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5749485"/>
    <w:bookmarkStart w:id="1" w:name="_page_12_0"/>
    <w:bookmarkStart w:id="2" w:name="_Toc119231613"/>
    <w:bookmarkEnd w:id="0"/>
    <w:p w14:paraId="70BAB013" w14:textId="794E98B3" w:rsidR="00750113" w:rsidRPr="003B708A" w:rsidRDefault="00B03B0E" w:rsidP="00731962">
      <w:pPr>
        <w:widowControl w:val="0"/>
        <w:spacing w:before="0" w:after="0" w:line="360" w:lineRule="auto"/>
        <w:ind w:firstLine="0"/>
        <w:jc w:val="center"/>
        <w:rPr>
          <w:color w:val="000000" w:themeColor="text1"/>
          <w:sz w:val="28"/>
          <w:szCs w:val="28"/>
          <w:lang w:val="es-ES"/>
        </w:rPr>
      </w:pPr>
      <w:r w:rsidRPr="003B708A">
        <w:rPr>
          <w:noProof/>
          <w:color w:val="000000" w:themeColor="text1"/>
        </w:rPr>
        <mc:AlternateContent>
          <mc:Choice Requires="wpg">
            <w:drawing>
              <wp:anchor distT="0" distB="0" distL="114300" distR="114300" simplePos="0" relativeHeight="251659264" behindDoc="1" locked="0" layoutInCell="0" allowOverlap="1" wp14:anchorId="1CEF2B14" wp14:editId="12FCA505">
                <wp:simplePos x="0" y="0"/>
                <wp:positionH relativeFrom="page">
                  <wp:posOffset>9124949</wp:posOffset>
                </wp:positionH>
                <wp:positionV relativeFrom="page">
                  <wp:posOffset>-200024</wp:posOffset>
                </wp:positionV>
                <wp:extent cx="6082665" cy="10020300"/>
                <wp:effectExtent l="0" t="0" r="0" b="0"/>
                <wp:wrapNone/>
                <wp:docPr id="3" name="drawingObject1"/>
                <wp:cNvGraphicFramePr/>
                <a:graphic xmlns:a="http://schemas.openxmlformats.org/drawingml/2006/main">
                  <a:graphicData uri="http://schemas.microsoft.com/office/word/2010/wordprocessingGroup">
                    <wpg:wgp>
                      <wpg:cNvGrpSpPr/>
                      <wpg:grpSpPr>
                        <a:xfrm>
                          <a:off x="0" y="0"/>
                          <a:ext cx="6082665" cy="10020300"/>
                          <a:chOff x="0" y="0"/>
                          <a:chExt cx="7559040" cy="10690859"/>
                        </a:xfrm>
                        <a:noFill/>
                      </wpg:grpSpPr>
                      <pic:pic xmlns:pic="http://schemas.openxmlformats.org/drawingml/2006/picture">
                        <pic:nvPicPr>
                          <pic:cNvPr id="4" name="Picture 4"/>
                          <pic:cNvPicPr/>
                        </pic:nvPicPr>
                        <pic:blipFill>
                          <a:blip r:embed="rId8"/>
                          <a:stretch/>
                        </pic:blipFill>
                        <pic:spPr>
                          <a:xfrm>
                            <a:off x="0" y="0"/>
                            <a:ext cx="7559040" cy="10690859"/>
                          </a:xfrm>
                          <a:prstGeom prst="rect">
                            <a:avLst/>
                          </a:prstGeom>
                          <a:noFill/>
                        </pic:spPr>
                      </pic:pic>
                      <pic:pic xmlns:pic="http://schemas.openxmlformats.org/drawingml/2006/picture">
                        <pic:nvPicPr>
                          <pic:cNvPr id="6" name="Picture 6"/>
                          <pic:cNvPicPr/>
                        </pic:nvPicPr>
                        <pic:blipFill>
                          <a:blip r:embed="rId9"/>
                          <a:stretch/>
                        </pic:blipFill>
                        <pic:spPr>
                          <a:xfrm>
                            <a:off x="1432560" y="1249679"/>
                            <a:ext cx="4693920" cy="144780"/>
                          </a:xfrm>
                          <a:prstGeom prst="rect">
                            <a:avLst/>
                          </a:prstGeom>
                          <a:noFill/>
                        </pic:spPr>
                      </pic:pic>
                      <pic:pic xmlns:pic="http://schemas.openxmlformats.org/drawingml/2006/picture">
                        <pic:nvPicPr>
                          <pic:cNvPr id="8" name="Picture 8"/>
                          <pic:cNvPicPr/>
                        </pic:nvPicPr>
                        <pic:blipFill>
                          <a:blip r:embed="rId10"/>
                          <a:stretch/>
                        </pic:blipFill>
                        <pic:spPr>
                          <a:xfrm>
                            <a:off x="1158239" y="5410200"/>
                            <a:ext cx="4511040" cy="2628899"/>
                          </a:xfrm>
                          <a:prstGeom prst="rect">
                            <a:avLst/>
                          </a:prstGeom>
                          <a:noFill/>
                        </pic:spPr>
                      </pic:pic>
                      <pic:pic xmlns:pic="http://schemas.openxmlformats.org/drawingml/2006/picture">
                        <pic:nvPicPr>
                          <pic:cNvPr id="9" name="Picture 9"/>
                          <pic:cNvPicPr/>
                        </pic:nvPicPr>
                        <pic:blipFill>
                          <a:blip r:embed="rId11"/>
                          <a:stretch/>
                        </pic:blipFill>
                        <pic:spPr>
                          <a:xfrm>
                            <a:off x="1280160" y="6019800"/>
                            <a:ext cx="4785359" cy="236220"/>
                          </a:xfrm>
                          <a:prstGeom prst="rect">
                            <a:avLst/>
                          </a:prstGeom>
                          <a:noFill/>
                        </pic:spPr>
                      </pic:pic>
                      <pic:pic xmlns:pic="http://schemas.openxmlformats.org/drawingml/2006/picture">
                        <pic:nvPicPr>
                          <pic:cNvPr id="10" name="Picture 10"/>
                          <pic:cNvPicPr/>
                        </pic:nvPicPr>
                        <pic:blipFill>
                          <a:blip r:embed="rId12"/>
                          <a:stretch/>
                        </pic:blipFill>
                        <pic:spPr>
                          <a:xfrm>
                            <a:off x="1280160" y="6019800"/>
                            <a:ext cx="4785359" cy="236220"/>
                          </a:xfrm>
                          <a:prstGeom prst="rect">
                            <a:avLst/>
                          </a:prstGeom>
                          <a:noFill/>
                        </pic:spPr>
                      </pic:pic>
                      <pic:pic xmlns:pic="http://schemas.openxmlformats.org/drawingml/2006/picture">
                        <pic:nvPicPr>
                          <pic:cNvPr id="12" name="Picture 12"/>
                          <pic:cNvPicPr/>
                        </pic:nvPicPr>
                        <pic:blipFill>
                          <a:blip r:embed="rId13"/>
                          <a:stretch/>
                        </pic:blipFill>
                        <pic:spPr>
                          <a:xfrm>
                            <a:off x="1280160" y="6644639"/>
                            <a:ext cx="4785359" cy="662940"/>
                          </a:xfrm>
                          <a:prstGeom prst="rect">
                            <a:avLst/>
                          </a:prstGeom>
                          <a:noFill/>
                        </pic:spPr>
                      </pic:pic>
                      <pic:pic xmlns:pic="http://schemas.openxmlformats.org/drawingml/2006/picture">
                        <pic:nvPicPr>
                          <pic:cNvPr id="14" name="Picture 14"/>
                          <pic:cNvPicPr/>
                        </pic:nvPicPr>
                        <pic:blipFill>
                          <a:blip r:embed="rId14"/>
                          <a:stretch/>
                        </pic:blipFill>
                        <pic:spPr>
                          <a:xfrm>
                            <a:off x="1280160" y="6644639"/>
                            <a:ext cx="4785359" cy="66294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14="http://schemas.microsoft.com/office/drawing/2010/main" xmlns:pic="http://schemas.openxmlformats.org/drawingml/2006/picture" xmlns:a="http://schemas.openxmlformats.org/drawingml/2006/main">
            <w:pict w14:anchorId="537F5353">
              <v:group id="drawingObject1" style="position:absolute;margin-left:718.5pt;margin-top:-15.75pt;width:478.95pt;height:789pt;z-index:-251657216;mso-position-horizontal-relative:page;mso-position-vertical-relative:page;mso-width-relative:margin;mso-height-relative:margin" coordsize="75590,106908" o:spid="_x0000_s1026" o:allowincell="f" w14:anchorId="1E639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B8M/wDkmPh3/sE23/okVv1z/wALf+SVeHP+wRb/APokV0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gfDP8A5Jj4d/7BNt/6JFb9YHwz/wCSY+Hf+wTbf+iRW/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YPw7/5Jz4d/7BNt/wCiBW9WD8O/+Sc+Hf8AsE23/ogVv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f4d/5F+x/69oK0Kq6H/yB7T/rgP5CrV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n+Hf+Rfsf+vaCtCqfh//AJAFj/17Q/yFX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O8O/wDIt6d/17wfyFaNZ/h3/kX7H/r2grQ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w7/yL9j/ANe0FaFZvhH/AJFfTf8Aryg/9BrS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3wjj/hGdN8n/&#10;AFX2GDb/AN8itKs3wjj/AIRnTfJ/1X2GDb/3yK0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P8O/8i/Y/9e0F&#10;aFZvhH/kV9N/68oP/Qa0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P8O/8i/Y/wDXtBWhWb4R/wCRX03/AK8o&#10;P/Qa0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P8ADv8AyL9j/wBe0FaFZvhH/kV9N/68oP8A0GtK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fCP/ACK+m/8AXlB/6DWlWP4Ex/wguh+V/wBA+D/0SK2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H8C/8iNoX/YPt/wD0QK2Kxfh//wAk50L/ALBNt/6JFbV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j+&#10;Bf8AkRtC/wCwfb/+iBWxWP4L/wCRL0P/AK8IP/RNb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Bf+RF0Pjy&#10;v+JfB/6JFbFYHw6k834c+HZ5R10q3J/78DNb9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g/Dv/knPh3/sE23/&#10;AKIFb1Y/gOYS+BdDm/6cID/5BFb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C/+RL0P/rwg/wDRNbFY3gSI&#10;Q+C9Di9LGAf+QR/hW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vhEiXwzps396xg/wDQRWlWP4F/5EbQv+wf&#10;b/8AogVs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P4Ez/wAILofm/wDQPg/9EitisbwHKJ/Auhzj/l40+A/+&#10;QRWz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YPw7/AHXw58Oj00m2/wDRArern/hSTP8AC/w6ZfmzpNtnP/XE&#10;V0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lyTHTrwy3gQAAACA&#10;+UrzchBvAgAAAMB8KT4BAAAAsGMUnwAAAADYMYpPAAAAAOwYxScAAAAAdoziEwAAAAA7JsmLv8S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75590;height:1069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">
                  <v:imagedata o:title="" r:id="rId15"/>
                </v:shape>
                <v:shape id="Picture 6" style="position:absolute;left:14325;top:12496;width:46939;height:14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">
                  <v:imagedata o:title="" r:id="rId16"/>
                </v:shape>
                <v:shape id="Picture 8" style="position:absolute;left:11582;top:54102;width:45110;height:2628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">
                  <v:imagedata o:title="" r:id="rId17"/>
                </v:shape>
                <v:shape id="Picture 9" style="position:absolute;left:12801;top:60198;width:47854;height:236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">
                  <v:imagedata o:title="" r:id="rId18"/>
                </v:shape>
                <v:shape id="Picture 10" style="position:absolute;left:12801;top:60198;width:47854;height:236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">
                  <v:imagedata o:title="" r:id="rId19"/>
                </v:shape>
                <v:shape id="Picture 12" style="position:absolute;left:12801;top:66446;width:47854;height:662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">
                  <v:imagedata o:title="" r:id="rId20"/>
                </v:shape>
                <v:shape id="Picture 14" style="position:absolute;left:12801;top:66446;width:47854;height:662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">
                  <v:imagedata o:title="" r:id="rId21"/>
                </v:shape>
                <w10:wrap anchorx="page" anchory="page"/>
              </v:group>
            </w:pict>
          </mc:Fallback>
        </mc:AlternateContent>
      </w:r>
      <w:bookmarkEnd w:id="1"/>
      <w:r w:rsidR="4A853133" w:rsidRPr="003B708A">
        <w:rPr>
          <w:color w:val="000000" w:themeColor="text1"/>
          <w:sz w:val="30"/>
          <w:szCs w:val="30"/>
          <w:lang w:val="es-ES"/>
        </w:rPr>
        <w:t xml:space="preserve"> </w:t>
      </w:r>
      <w:r w:rsidR="00750113" w:rsidRPr="003B708A">
        <w:rPr>
          <w:color w:val="000000" w:themeColor="text1"/>
          <w:sz w:val="28"/>
          <w:szCs w:val="28"/>
          <w:lang w:val="es-ES"/>
        </w:rPr>
        <w:t>BỘ GIÁO DỤC VÀ ĐÀO TẠO</w:t>
      </w:r>
    </w:p>
    <w:p w14:paraId="4501CAFA" w14:textId="77777777" w:rsidR="00750113" w:rsidRPr="003B708A" w:rsidRDefault="00750113" w:rsidP="00731962">
      <w:pPr>
        <w:widowControl w:val="0"/>
        <w:spacing w:before="0" w:after="0" w:line="360" w:lineRule="auto"/>
        <w:ind w:firstLine="0"/>
        <w:jc w:val="center"/>
        <w:rPr>
          <w:b/>
          <w:bCs/>
          <w:color w:val="000000" w:themeColor="text1"/>
          <w:sz w:val="28"/>
          <w:szCs w:val="28"/>
          <w:lang w:val="es-ES"/>
        </w:rPr>
      </w:pPr>
      <w:r w:rsidRPr="003B708A">
        <w:rPr>
          <w:b/>
          <w:bCs/>
          <w:color w:val="000000" w:themeColor="text1"/>
          <w:sz w:val="28"/>
          <w:szCs w:val="28"/>
          <w:lang w:val="es-ES"/>
        </w:rPr>
        <w:t>TRƯỜNG ĐẠI HỌC VINH</w:t>
      </w:r>
    </w:p>
    <w:p w14:paraId="70D4BF3F" w14:textId="77777777" w:rsidR="00750113" w:rsidRPr="003B708A" w:rsidRDefault="00750113" w:rsidP="00731962">
      <w:pPr>
        <w:widowControl w:val="0"/>
        <w:spacing w:after="0" w:line="360" w:lineRule="auto"/>
        <w:ind w:firstLine="0"/>
        <w:jc w:val="center"/>
        <w:rPr>
          <w:color w:val="000000" w:themeColor="text1"/>
          <w:szCs w:val="26"/>
          <w:lang w:val="es-ES"/>
        </w:rPr>
      </w:pPr>
      <w:r w:rsidRPr="003B708A">
        <w:rPr>
          <w:noProof/>
          <w:color w:val="000000" w:themeColor="text1"/>
          <w:szCs w:val="26"/>
        </w:rPr>
        <mc:AlternateContent>
          <mc:Choice Requires="wps">
            <w:drawing>
              <wp:anchor distT="4294967295" distB="4294967295" distL="114300" distR="114300" simplePos="0" relativeHeight="251658240" behindDoc="0" locked="0" layoutInCell="1" allowOverlap="1" wp14:anchorId="52087520" wp14:editId="0F1AD226">
                <wp:simplePos x="0" y="0"/>
                <wp:positionH relativeFrom="column">
                  <wp:posOffset>2089150</wp:posOffset>
                </wp:positionH>
                <wp:positionV relativeFrom="paragraph">
                  <wp:posOffset>29844</wp:posOffset>
                </wp:positionV>
                <wp:extent cx="1619885" cy="0"/>
                <wp:effectExtent l="0" t="0" r="0" b="0"/>
                <wp:wrapNone/>
                <wp:docPr id="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14="http://schemas.microsoft.com/office/drawing/2010/main" xmlns:pic="http://schemas.openxmlformats.org/drawingml/2006/picture" xmlns:a="http://schemas.openxmlformats.org/drawingml/2006/main">
            <w:pict w14:anchorId="19341292">
              <v:line id="Line 2"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164.5pt,2.35pt" to="292.05pt,2.35pt" w14:anchorId="1BB81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"/>
            </w:pict>
          </mc:Fallback>
        </mc:AlternateContent>
      </w:r>
    </w:p>
    <w:p w14:paraId="2CB9B957" w14:textId="77777777" w:rsidR="00750113" w:rsidRPr="003B708A" w:rsidRDefault="00750113" w:rsidP="00731962">
      <w:pPr>
        <w:widowControl w:val="0"/>
        <w:spacing w:after="0" w:line="360" w:lineRule="auto"/>
        <w:ind w:firstLine="0"/>
        <w:jc w:val="center"/>
        <w:rPr>
          <w:color w:val="000000" w:themeColor="text1"/>
          <w:szCs w:val="26"/>
          <w:lang w:val="es-ES"/>
        </w:rPr>
      </w:pPr>
      <w:r w:rsidRPr="003B708A">
        <w:rPr>
          <w:color w:val="000000" w:themeColor="text1"/>
          <w:szCs w:val="26"/>
          <w:lang w:val="es-ES"/>
        </w:rPr>
        <w:t xml:space="preserve"> </w:t>
      </w:r>
    </w:p>
    <w:p w14:paraId="6C081658" w14:textId="77777777" w:rsidR="00750113" w:rsidRPr="003B708A" w:rsidRDefault="00750113" w:rsidP="00731962">
      <w:pPr>
        <w:widowControl w:val="0"/>
        <w:spacing w:after="0" w:line="360" w:lineRule="auto"/>
        <w:ind w:firstLine="0"/>
        <w:jc w:val="center"/>
        <w:rPr>
          <w:color w:val="000000" w:themeColor="text1"/>
          <w:szCs w:val="26"/>
          <w:lang w:val="es-ES"/>
        </w:rPr>
      </w:pPr>
      <w:r w:rsidRPr="003B708A">
        <w:rPr>
          <w:color w:val="000000" w:themeColor="text1"/>
          <w:szCs w:val="26"/>
          <w:lang w:val="es-ES"/>
        </w:rPr>
        <w:t xml:space="preserve">   </w:t>
      </w:r>
      <w:r w:rsidRPr="003B708A">
        <w:rPr>
          <w:noProof/>
          <w:color w:val="000000" w:themeColor="text1"/>
          <w:szCs w:val="26"/>
        </w:rPr>
        <w:drawing>
          <wp:inline distT="0" distB="0" distL="0" distR="0" wp14:anchorId="041851BB" wp14:editId="34041D92">
            <wp:extent cx="1358628" cy="1358628"/>
            <wp:effectExtent l="0" t="0" r="0" b="0"/>
            <wp:docPr id="1" name="Picture 1" descr="Trường Đại Học Vinh - VINH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Đại Học Vinh - VINH UN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0369" cy="1360369"/>
                    </a:xfrm>
                    <a:prstGeom prst="rect">
                      <a:avLst/>
                    </a:prstGeom>
                    <a:noFill/>
                    <a:ln>
                      <a:noFill/>
                    </a:ln>
                  </pic:spPr>
                </pic:pic>
              </a:graphicData>
            </a:graphic>
          </wp:inline>
        </w:drawing>
      </w:r>
      <w:r w:rsidRPr="003B708A">
        <w:rPr>
          <w:color w:val="000000" w:themeColor="text1"/>
          <w:szCs w:val="26"/>
          <w:lang w:val="es-ES"/>
        </w:rPr>
        <w:t xml:space="preserve">   </w:t>
      </w:r>
    </w:p>
    <w:p w14:paraId="0D4E22B6" w14:textId="77777777" w:rsidR="00750113" w:rsidRPr="003B708A" w:rsidRDefault="00750113" w:rsidP="00731962">
      <w:pPr>
        <w:widowControl w:val="0"/>
        <w:spacing w:after="0" w:line="360" w:lineRule="auto"/>
        <w:ind w:firstLine="0"/>
        <w:jc w:val="center"/>
        <w:rPr>
          <w:color w:val="000000" w:themeColor="text1"/>
          <w:szCs w:val="26"/>
          <w:lang w:val="es-ES"/>
        </w:rPr>
      </w:pPr>
      <w:r w:rsidRPr="003B708A">
        <w:rPr>
          <w:color w:val="000000" w:themeColor="text1"/>
          <w:szCs w:val="26"/>
          <w:lang w:val="es-ES"/>
        </w:rPr>
        <w:t xml:space="preserve">  </w:t>
      </w:r>
    </w:p>
    <w:p w14:paraId="09965399" w14:textId="77777777" w:rsidR="00750113" w:rsidRPr="003B708A" w:rsidRDefault="00750113" w:rsidP="00731962">
      <w:pPr>
        <w:widowControl w:val="0"/>
        <w:spacing w:after="0" w:line="360" w:lineRule="auto"/>
        <w:ind w:firstLine="0"/>
        <w:jc w:val="center"/>
        <w:rPr>
          <w:color w:val="000000" w:themeColor="text1"/>
          <w:szCs w:val="26"/>
          <w:lang w:val="es-ES"/>
        </w:rPr>
      </w:pPr>
      <w:r w:rsidRPr="003B708A">
        <w:rPr>
          <w:color w:val="000000" w:themeColor="text1"/>
          <w:szCs w:val="26"/>
          <w:lang w:val="es-ES"/>
        </w:rPr>
        <w:t xml:space="preserve">  </w:t>
      </w:r>
    </w:p>
    <w:p w14:paraId="38DDBA8C" w14:textId="77777777" w:rsidR="00AF6FA7" w:rsidRPr="003B708A" w:rsidRDefault="00AF6FA7" w:rsidP="00731962">
      <w:pPr>
        <w:widowControl w:val="0"/>
        <w:spacing w:after="0" w:line="360" w:lineRule="auto"/>
        <w:ind w:firstLine="0"/>
        <w:jc w:val="center"/>
        <w:rPr>
          <w:color w:val="000000" w:themeColor="text1"/>
          <w:szCs w:val="26"/>
          <w:lang w:val="es-ES"/>
        </w:rPr>
      </w:pPr>
    </w:p>
    <w:p w14:paraId="79B65B19" w14:textId="77777777" w:rsidR="00AF6FA7" w:rsidRPr="003B708A" w:rsidRDefault="00AF6FA7" w:rsidP="00731962">
      <w:pPr>
        <w:widowControl w:val="0"/>
        <w:spacing w:after="0" w:line="360" w:lineRule="auto"/>
        <w:ind w:firstLine="0"/>
        <w:jc w:val="center"/>
        <w:rPr>
          <w:color w:val="000000" w:themeColor="text1"/>
          <w:szCs w:val="26"/>
          <w:lang w:val="es-ES"/>
        </w:rPr>
      </w:pPr>
    </w:p>
    <w:p w14:paraId="0B6DD53C" w14:textId="77777777" w:rsidR="00817BF2" w:rsidRPr="003B708A" w:rsidRDefault="00750113" w:rsidP="00731962">
      <w:pPr>
        <w:widowControl w:val="0"/>
        <w:spacing w:before="0" w:after="0" w:line="360" w:lineRule="auto"/>
        <w:ind w:firstLine="0"/>
        <w:jc w:val="center"/>
        <w:rPr>
          <w:b/>
          <w:color w:val="000000" w:themeColor="text1"/>
          <w:sz w:val="40"/>
          <w:szCs w:val="40"/>
          <w:lang w:val="es-ES"/>
        </w:rPr>
      </w:pPr>
      <w:r w:rsidRPr="003B708A">
        <w:rPr>
          <w:b/>
          <w:color w:val="000000" w:themeColor="text1"/>
          <w:sz w:val="40"/>
          <w:szCs w:val="40"/>
          <w:lang w:val="es-ES"/>
        </w:rPr>
        <w:t xml:space="preserve">BÁO CÁO TỰ ĐÁNH GIÁ </w:t>
      </w:r>
    </w:p>
    <w:p w14:paraId="6711BFE3" w14:textId="03FFE7D7" w:rsidR="00750113" w:rsidRPr="003B708A" w:rsidRDefault="00750113" w:rsidP="00731962">
      <w:pPr>
        <w:widowControl w:val="0"/>
        <w:spacing w:before="0" w:after="0" w:line="360" w:lineRule="auto"/>
        <w:ind w:firstLine="0"/>
        <w:jc w:val="center"/>
        <w:rPr>
          <w:b/>
          <w:color w:val="000000" w:themeColor="text1"/>
          <w:sz w:val="28"/>
          <w:szCs w:val="28"/>
          <w:lang w:val="es-ES"/>
        </w:rPr>
      </w:pPr>
      <w:r w:rsidRPr="003B708A">
        <w:rPr>
          <w:b/>
          <w:color w:val="000000" w:themeColor="text1"/>
          <w:sz w:val="28"/>
          <w:szCs w:val="28"/>
          <w:lang w:val="es-ES"/>
        </w:rPr>
        <w:t xml:space="preserve">CHƯƠNG TRÌNH ĐÀO TẠO </w:t>
      </w:r>
    </w:p>
    <w:p w14:paraId="2EFB6738" w14:textId="6A8FE9A1" w:rsidR="00750113" w:rsidRPr="003B708A" w:rsidRDefault="00750113" w:rsidP="00731962">
      <w:pPr>
        <w:widowControl w:val="0"/>
        <w:spacing w:before="0" w:after="0" w:line="360" w:lineRule="auto"/>
        <w:ind w:firstLine="0"/>
        <w:jc w:val="center"/>
        <w:rPr>
          <w:b/>
          <w:color w:val="000000" w:themeColor="text1"/>
          <w:sz w:val="28"/>
          <w:szCs w:val="28"/>
          <w:lang w:val="es-ES"/>
        </w:rPr>
      </w:pPr>
      <w:r w:rsidRPr="003B708A">
        <w:rPr>
          <w:b/>
          <w:color w:val="000000" w:themeColor="text1"/>
          <w:sz w:val="28"/>
          <w:szCs w:val="28"/>
          <w:lang w:val="es-ES"/>
        </w:rPr>
        <w:t xml:space="preserve">NGÀNH </w:t>
      </w:r>
      <w:r w:rsidR="00817BF2" w:rsidRPr="003B708A">
        <w:rPr>
          <w:b/>
          <w:color w:val="000000" w:themeColor="text1"/>
          <w:sz w:val="28"/>
          <w:szCs w:val="28"/>
          <w:lang w:val="es-ES"/>
        </w:rPr>
        <w:t>GIÁO DỤC QUỐC PHÒNG -</w:t>
      </w:r>
      <w:r w:rsidR="00F75AE7" w:rsidRPr="003B708A">
        <w:rPr>
          <w:b/>
          <w:color w:val="000000" w:themeColor="text1"/>
          <w:sz w:val="28"/>
          <w:szCs w:val="28"/>
          <w:lang w:val="es-ES"/>
        </w:rPr>
        <w:t xml:space="preserve"> AN NINH</w:t>
      </w:r>
    </w:p>
    <w:p w14:paraId="7DB39D91" w14:textId="5DBC05A2" w:rsidR="00750113" w:rsidRPr="003B708A" w:rsidRDefault="00750113" w:rsidP="00731962">
      <w:pPr>
        <w:widowControl w:val="0"/>
        <w:spacing w:before="0" w:after="0" w:line="360" w:lineRule="auto"/>
        <w:ind w:firstLine="0"/>
        <w:jc w:val="center"/>
        <w:rPr>
          <w:b/>
          <w:color w:val="000000" w:themeColor="text1"/>
          <w:sz w:val="28"/>
          <w:szCs w:val="28"/>
          <w:lang w:val="es-ES"/>
        </w:rPr>
      </w:pPr>
      <w:r w:rsidRPr="003B708A">
        <w:rPr>
          <w:b/>
          <w:color w:val="000000" w:themeColor="text1"/>
          <w:sz w:val="28"/>
          <w:szCs w:val="28"/>
          <w:lang w:val="es-ES"/>
        </w:rPr>
        <w:t>TRÌNH ĐỘ ĐẠI HỌC</w:t>
      </w:r>
      <w:r w:rsidR="00522FEB" w:rsidRPr="003B708A">
        <w:rPr>
          <w:b/>
          <w:color w:val="000000" w:themeColor="text1"/>
          <w:sz w:val="28"/>
          <w:szCs w:val="28"/>
          <w:lang w:val="es-ES"/>
        </w:rPr>
        <w:t xml:space="preserve"> GIAI ĐOẠN 201</w:t>
      </w:r>
      <w:r w:rsidR="0092214C" w:rsidRPr="003B708A">
        <w:rPr>
          <w:b/>
          <w:color w:val="000000" w:themeColor="text1"/>
          <w:sz w:val="28"/>
          <w:szCs w:val="28"/>
          <w:lang w:val="es-ES"/>
        </w:rPr>
        <w:t>9-2023</w:t>
      </w:r>
    </w:p>
    <w:p w14:paraId="0C3AF8CD" w14:textId="77777777" w:rsidR="00750113" w:rsidRPr="003B708A" w:rsidRDefault="00750113" w:rsidP="00731962">
      <w:pPr>
        <w:widowControl w:val="0"/>
        <w:spacing w:after="0" w:line="360" w:lineRule="auto"/>
        <w:ind w:firstLine="0"/>
        <w:jc w:val="center"/>
        <w:rPr>
          <w:b/>
          <w:color w:val="000000" w:themeColor="text1"/>
          <w:sz w:val="28"/>
          <w:szCs w:val="28"/>
          <w:lang w:val="es-ES"/>
        </w:rPr>
      </w:pPr>
      <w:r w:rsidRPr="003B708A">
        <w:rPr>
          <w:b/>
          <w:color w:val="000000" w:themeColor="text1"/>
          <w:sz w:val="28"/>
          <w:szCs w:val="28"/>
          <w:lang w:val="es-ES"/>
        </w:rPr>
        <w:t xml:space="preserve">Theo tiêu chuẩn đánh giá chất lượng chương trình đào tạo </w:t>
      </w:r>
    </w:p>
    <w:p w14:paraId="4D679209" w14:textId="0BA8212B" w:rsidR="00750113" w:rsidRPr="003B708A" w:rsidRDefault="00750113" w:rsidP="00731962">
      <w:pPr>
        <w:widowControl w:val="0"/>
        <w:spacing w:after="0" w:line="360" w:lineRule="auto"/>
        <w:ind w:firstLine="0"/>
        <w:jc w:val="center"/>
        <w:rPr>
          <w:color w:val="000000" w:themeColor="text1"/>
          <w:sz w:val="28"/>
          <w:szCs w:val="28"/>
          <w:lang w:val="es-ES"/>
        </w:rPr>
      </w:pPr>
      <w:r w:rsidRPr="003B708A">
        <w:rPr>
          <w:b/>
          <w:bCs/>
          <w:color w:val="000000" w:themeColor="text1"/>
          <w:sz w:val="28"/>
          <w:szCs w:val="28"/>
          <w:lang w:val="es-ES"/>
        </w:rPr>
        <w:t xml:space="preserve">của Bộ Giáo dục </w:t>
      </w:r>
      <w:r w:rsidR="0087176F" w:rsidRPr="003B708A">
        <w:rPr>
          <w:b/>
          <w:bCs/>
          <w:color w:val="000000" w:themeColor="text1"/>
          <w:sz w:val="28"/>
          <w:szCs w:val="28"/>
          <w:lang w:val="es-ES"/>
        </w:rPr>
        <w:t>và</w:t>
      </w:r>
      <w:r w:rsidRPr="003B708A">
        <w:rPr>
          <w:b/>
          <w:bCs/>
          <w:color w:val="000000" w:themeColor="text1"/>
          <w:sz w:val="28"/>
          <w:szCs w:val="28"/>
          <w:lang w:val="es-ES"/>
        </w:rPr>
        <w:t xml:space="preserve"> Đào tạo</w:t>
      </w:r>
    </w:p>
    <w:p w14:paraId="195A3AA3" w14:textId="77777777" w:rsidR="00750113" w:rsidRPr="003B708A" w:rsidRDefault="00750113" w:rsidP="00731962">
      <w:pPr>
        <w:widowControl w:val="0"/>
        <w:spacing w:after="0" w:line="360" w:lineRule="auto"/>
        <w:ind w:firstLine="0"/>
        <w:jc w:val="center"/>
        <w:outlineLvl w:val="0"/>
        <w:rPr>
          <w:b/>
          <w:bCs/>
          <w:iCs/>
          <w:color w:val="000000" w:themeColor="text1"/>
          <w:sz w:val="30"/>
          <w:szCs w:val="30"/>
          <w:lang w:val="es-ES"/>
        </w:rPr>
      </w:pPr>
      <w:bookmarkStart w:id="3" w:name="_Toc346820508"/>
      <w:bookmarkStart w:id="4" w:name="_Toc346820548"/>
    </w:p>
    <w:p w14:paraId="3588511D" w14:textId="77777777" w:rsidR="00750113" w:rsidRPr="003B708A" w:rsidRDefault="00750113" w:rsidP="00731962">
      <w:pPr>
        <w:widowControl w:val="0"/>
        <w:spacing w:after="0" w:line="360" w:lineRule="auto"/>
        <w:ind w:firstLine="0"/>
        <w:jc w:val="center"/>
        <w:outlineLvl w:val="0"/>
        <w:rPr>
          <w:b/>
          <w:bCs/>
          <w:iCs/>
          <w:color w:val="000000" w:themeColor="text1"/>
          <w:szCs w:val="26"/>
          <w:lang w:val="es-ES"/>
        </w:rPr>
      </w:pPr>
    </w:p>
    <w:p w14:paraId="499C8D77" w14:textId="77777777" w:rsidR="00750113" w:rsidRPr="003B708A" w:rsidRDefault="00750113" w:rsidP="00731962">
      <w:pPr>
        <w:widowControl w:val="0"/>
        <w:spacing w:after="0" w:line="360" w:lineRule="auto"/>
        <w:ind w:firstLine="0"/>
        <w:jc w:val="center"/>
        <w:outlineLvl w:val="0"/>
        <w:rPr>
          <w:b/>
          <w:bCs/>
          <w:iCs/>
          <w:color w:val="000000" w:themeColor="text1"/>
          <w:szCs w:val="26"/>
          <w:lang w:val="es-ES"/>
        </w:rPr>
      </w:pPr>
    </w:p>
    <w:p w14:paraId="15EBF675" w14:textId="77777777" w:rsidR="00750113" w:rsidRPr="003B708A" w:rsidRDefault="00750113" w:rsidP="00731962">
      <w:pPr>
        <w:widowControl w:val="0"/>
        <w:spacing w:after="0" w:line="360" w:lineRule="auto"/>
        <w:ind w:firstLine="0"/>
        <w:jc w:val="center"/>
        <w:outlineLvl w:val="0"/>
        <w:rPr>
          <w:b/>
          <w:bCs/>
          <w:iCs/>
          <w:color w:val="000000" w:themeColor="text1"/>
          <w:szCs w:val="26"/>
          <w:lang w:val="es-ES"/>
        </w:rPr>
      </w:pPr>
    </w:p>
    <w:p w14:paraId="30B54D1D" w14:textId="512BD202" w:rsidR="00817BF2" w:rsidRPr="003B708A" w:rsidRDefault="00817BF2" w:rsidP="00731962">
      <w:pPr>
        <w:widowControl w:val="0"/>
        <w:spacing w:after="0" w:line="360" w:lineRule="auto"/>
        <w:ind w:firstLine="0"/>
        <w:outlineLvl w:val="0"/>
        <w:rPr>
          <w:b/>
          <w:bCs/>
          <w:iCs/>
          <w:color w:val="000000" w:themeColor="text1"/>
          <w:szCs w:val="26"/>
          <w:lang w:val="es-ES"/>
        </w:rPr>
      </w:pPr>
    </w:p>
    <w:p w14:paraId="64AB290A" w14:textId="63AE6F99" w:rsidR="00750113" w:rsidRPr="003B708A" w:rsidRDefault="00750113" w:rsidP="00731962">
      <w:pPr>
        <w:widowControl w:val="0"/>
        <w:spacing w:after="0" w:line="360" w:lineRule="auto"/>
        <w:ind w:firstLine="0"/>
        <w:outlineLvl w:val="0"/>
        <w:rPr>
          <w:b/>
          <w:bCs/>
          <w:iCs/>
          <w:color w:val="000000" w:themeColor="text1"/>
          <w:szCs w:val="26"/>
          <w:lang w:val="es-ES"/>
        </w:rPr>
      </w:pPr>
    </w:p>
    <w:p w14:paraId="35FC1D58" w14:textId="77777777" w:rsidR="00396DF7" w:rsidRPr="003B708A" w:rsidRDefault="00396DF7" w:rsidP="00731962">
      <w:pPr>
        <w:widowControl w:val="0"/>
        <w:spacing w:after="0" w:line="360" w:lineRule="auto"/>
        <w:ind w:firstLine="0"/>
        <w:outlineLvl w:val="0"/>
        <w:rPr>
          <w:b/>
          <w:bCs/>
          <w:iCs/>
          <w:color w:val="000000" w:themeColor="text1"/>
          <w:szCs w:val="26"/>
          <w:lang w:val="es-ES"/>
        </w:rPr>
      </w:pPr>
    </w:p>
    <w:p w14:paraId="15524DD6" w14:textId="49F438FA" w:rsidR="00750113" w:rsidRPr="003B708A" w:rsidRDefault="637CE2A4" w:rsidP="00731962">
      <w:pPr>
        <w:spacing w:line="360" w:lineRule="auto"/>
        <w:jc w:val="center"/>
        <w:rPr>
          <w:b/>
          <w:bCs/>
          <w:color w:val="000000" w:themeColor="text1"/>
          <w:sz w:val="28"/>
          <w:szCs w:val="28"/>
          <w:lang w:val="es-ES"/>
        </w:rPr>
        <w:sectPr w:rsidR="00750113" w:rsidRPr="003B708A" w:rsidSect="00AF571A">
          <w:headerReference w:type="even" r:id="rId23"/>
          <w:footerReference w:type="even" r:id="rId24"/>
          <w:footerReference w:type="default" r:id="rId25"/>
          <w:pgSz w:w="11907" w:h="16840" w:code="9"/>
          <w:pgMar w:top="1418" w:right="1134" w:bottom="1418" w:left="1701" w:header="851" w:footer="851" w:gutter="0"/>
          <w:pgBorders w:display="firstPage">
            <w:top w:val="twistedLines1" w:sz="15" w:space="1" w:color="auto"/>
            <w:left w:val="twistedLines1" w:sz="15" w:space="4" w:color="auto"/>
            <w:bottom w:val="twistedLines1" w:sz="15" w:space="1" w:color="auto"/>
            <w:right w:val="twistedLines1" w:sz="15" w:space="4" w:color="auto"/>
          </w:pgBorders>
          <w:pgNumType w:start="0"/>
          <w:cols w:space="720"/>
          <w:titlePg/>
          <w:docGrid w:linePitch="360"/>
        </w:sectPr>
      </w:pPr>
      <w:r w:rsidRPr="003B708A">
        <w:rPr>
          <w:b/>
          <w:bCs/>
          <w:color w:val="000000" w:themeColor="text1"/>
          <w:sz w:val="28"/>
          <w:szCs w:val="28"/>
          <w:lang w:val="es-ES"/>
        </w:rPr>
        <w:t xml:space="preserve">Nghệ An, tháng </w:t>
      </w:r>
      <w:r w:rsidR="00396DF7" w:rsidRPr="003B708A">
        <w:rPr>
          <w:b/>
          <w:bCs/>
          <w:color w:val="000000" w:themeColor="text1"/>
          <w:sz w:val="28"/>
          <w:szCs w:val="28"/>
          <w:lang w:val="es-ES"/>
        </w:rPr>
        <w:t>6</w:t>
      </w:r>
      <w:r w:rsidRPr="003B708A">
        <w:rPr>
          <w:b/>
          <w:bCs/>
          <w:color w:val="000000" w:themeColor="text1"/>
          <w:sz w:val="28"/>
          <w:szCs w:val="28"/>
          <w:lang w:val="es-ES"/>
        </w:rPr>
        <w:t xml:space="preserve"> năm 20</w:t>
      </w:r>
      <w:bookmarkEnd w:id="3"/>
      <w:bookmarkEnd w:id="4"/>
      <w:r w:rsidRPr="003B708A">
        <w:rPr>
          <w:b/>
          <w:bCs/>
          <w:color w:val="000000" w:themeColor="text1"/>
          <w:sz w:val="28"/>
          <w:szCs w:val="28"/>
          <w:lang w:val="es-ES"/>
        </w:rPr>
        <w:t>23</w:t>
      </w:r>
      <w:r w:rsidR="00750113" w:rsidRPr="003B708A">
        <w:rPr>
          <w:color w:val="000000" w:themeColor="text1"/>
          <w:sz w:val="28"/>
          <w:szCs w:val="28"/>
          <w:lang w:val="pt-BR"/>
        </w:rPr>
        <w:br w:type="page"/>
      </w:r>
    </w:p>
    <w:p w14:paraId="51529ED2" w14:textId="77777777" w:rsidR="00A34998" w:rsidRPr="003B708A" w:rsidRDefault="00C05352" w:rsidP="00731962">
      <w:pPr>
        <w:pStyle w:val="Title"/>
        <w:spacing w:line="360" w:lineRule="auto"/>
        <w:rPr>
          <w:color w:val="000000" w:themeColor="text1"/>
          <w:sz w:val="17"/>
        </w:rPr>
      </w:pPr>
      <w:r>
        <w:rPr>
          <w:color w:val="000000" w:themeColor="text1"/>
          <w:sz w:val="22"/>
        </w:rPr>
        <w:lastRenderedPageBreak/>
        <w:pict w14:anchorId="2209140B">
          <v:group id="_x0000_s1044" style="position:absolute;left:0;text-align:left;margin-left:0;margin-top:0;width:595.2pt;height:841.8pt;z-index:-251656192;mso-position-horizontal-relative:page;mso-position-vertical-relative:page" coordsize="11904,16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11904;height:16836">
              <v:imagedata r:id="rId26" o:title=""/>
            </v:shape>
            <v:shape id="_x0000_s1046" type="#_x0000_t75" style="position:absolute;left:1728;top:1224;width:8112;height:14232">
              <v:imagedata r:id="rId27" o:title=""/>
            </v:shape>
            <v:shape id="_x0000_s1047" type="#_x0000_t75" style="position:absolute;left:1584;top:1200;width:9600;height:12216">
              <v:imagedata r:id="rId28" o:title=""/>
            </v:shape>
            <v:shape id="_x0000_s1048" type="#_x0000_t75" style="position:absolute;left:2832;top:3408;width:6960;height:552">
              <v:imagedata r:id="rId29" o:title=""/>
            </v:shape>
            <v:shape id="_x0000_s1049" type="#_x0000_t75" style="position:absolute;left:2736;top:1908;width:1152;height:1080">
              <v:imagedata r:id="rId30" o:title=""/>
            </v:shape>
            <v:shape id="_x0000_s1050" type="#_x0000_t75" style="position:absolute;left:10080;top:4740;width:1344;height:10092">
              <v:imagedata r:id="rId31" o:title=""/>
            </v:shape>
            <v:shape id="_x0000_s1051" type="#_x0000_t75" style="position:absolute;left:10128;top:5808;width:1536;height:8544">
              <v:imagedata r:id="rId32" o:title=""/>
            </v:shape>
            <v:shape id="_x0000_s1052" type="#_x0000_t75" style="position:absolute;left:8736;top:10692;width:1296;height:192">
              <v:imagedata r:id="rId33" o:title=""/>
            </v:shape>
            <w10:wrap anchorx="page" anchory="page"/>
          </v:group>
        </w:pict>
      </w:r>
    </w:p>
    <w:p w14:paraId="309B104B" w14:textId="1AAA60D5" w:rsidR="00407DC6" w:rsidRPr="003B708A" w:rsidRDefault="00407DC6" w:rsidP="00731962">
      <w:pPr>
        <w:pStyle w:val="Title"/>
        <w:spacing w:line="360" w:lineRule="auto"/>
        <w:rPr>
          <w:color w:val="000000" w:themeColor="text1"/>
          <w:sz w:val="17"/>
        </w:rPr>
      </w:pPr>
    </w:p>
    <w:p w14:paraId="17D62643" w14:textId="23B6C840" w:rsidR="00407DC6" w:rsidRPr="003B708A" w:rsidRDefault="00407DC6" w:rsidP="00731962">
      <w:pPr>
        <w:spacing w:before="0" w:after="160" w:line="360" w:lineRule="auto"/>
        <w:ind w:firstLine="0"/>
        <w:jc w:val="center"/>
        <w:rPr>
          <w:b/>
          <w:bCs/>
          <w:color w:val="000000" w:themeColor="text1"/>
        </w:rPr>
      </w:pPr>
    </w:p>
    <w:p w14:paraId="362CF8B9" w14:textId="764E90E5" w:rsidR="00407DC6" w:rsidRPr="003B708A" w:rsidRDefault="00407DC6" w:rsidP="00731962">
      <w:pPr>
        <w:spacing w:before="0" w:after="160" w:line="360" w:lineRule="auto"/>
        <w:ind w:firstLine="0"/>
        <w:jc w:val="center"/>
        <w:rPr>
          <w:b/>
          <w:bCs/>
          <w:color w:val="000000" w:themeColor="text1"/>
        </w:rPr>
      </w:pPr>
    </w:p>
    <w:p w14:paraId="3F198A2B" w14:textId="51D65987" w:rsidR="00407DC6" w:rsidRPr="003B708A" w:rsidRDefault="00407DC6" w:rsidP="00731962">
      <w:pPr>
        <w:spacing w:before="0" w:after="160" w:line="360" w:lineRule="auto"/>
        <w:ind w:firstLine="0"/>
        <w:jc w:val="center"/>
        <w:rPr>
          <w:b/>
          <w:bCs/>
          <w:color w:val="000000" w:themeColor="text1"/>
        </w:rPr>
      </w:pPr>
    </w:p>
    <w:p w14:paraId="27357BF1" w14:textId="49E0959B" w:rsidR="00407DC6" w:rsidRPr="003B708A" w:rsidRDefault="00407DC6" w:rsidP="00731962">
      <w:pPr>
        <w:spacing w:before="0" w:after="160" w:line="360" w:lineRule="auto"/>
        <w:ind w:firstLine="0"/>
        <w:jc w:val="center"/>
        <w:rPr>
          <w:b/>
          <w:bCs/>
          <w:color w:val="000000" w:themeColor="text1"/>
        </w:rPr>
      </w:pPr>
    </w:p>
    <w:p w14:paraId="47D838F8" w14:textId="4D0E5DE1" w:rsidR="00407DC6" w:rsidRPr="003B708A" w:rsidRDefault="00407DC6" w:rsidP="00731962">
      <w:pPr>
        <w:spacing w:before="0" w:after="160" w:line="360" w:lineRule="auto"/>
        <w:ind w:firstLine="0"/>
        <w:jc w:val="center"/>
        <w:rPr>
          <w:b/>
          <w:bCs/>
          <w:color w:val="000000" w:themeColor="text1"/>
        </w:rPr>
      </w:pPr>
    </w:p>
    <w:p w14:paraId="5F04E48A" w14:textId="59C06569" w:rsidR="00407DC6" w:rsidRPr="003B708A" w:rsidRDefault="00407DC6" w:rsidP="00731962">
      <w:pPr>
        <w:spacing w:before="0" w:after="160" w:line="360" w:lineRule="auto"/>
        <w:ind w:firstLine="0"/>
        <w:jc w:val="center"/>
        <w:rPr>
          <w:b/>
          <w:bCs/>
          <w:color w:val="000000" w:themeColor="text1"/>
        </w:rPr>
      </w:pPr>
    </w:p>
    <w:p w14:paraId="44FF60D5" w14:textId="1432B69B" w:rsidR="00407DC6" w:rsidRPr="003B708A" w:rsidRDefault="00407DC6" w:rsidP="00731962">
      <w:pPr>
        <w:spacing w:before="0" w:after="160" w:line="360" w:lineRule="auto"/>
        <w:ind w:firstLine="0"/>
        <w:jc w:val="center"/>
        <w:rPr>
          <w:b/>
          <w:bCs/>
          <w:color w:val="000000" w:themeColor="text1"/>
        </w:rPr>
      </w:pPr>
    </w:p>
    <w:p w14:paraId="78940902" w14:textId="622A947A" w:rsidR="00407DC6" w:rsidRPr="003B708A" w:rsidRDefault="00407DC6" w:rsidP="00731962">
      <w:pPr>
        <w:spacing w:before="0" w:after="160" w:line="360" w:lineRule="auto"/>
        <w:ind w:firstLine="0"/>
        <w:jc w:val="center"/>
        <w:rPr>
          <w:b/>
          <w:bCs/>
          <w:color w:val="000000" w:themeColor="text1"/>
        </w:rPr>
      </w:pPr>
    </w:p>
    <w:p w14:paraId="168EE4D0" w14:textId="02ECC6E6" w:rsidR="00407DC6" w:rsidRPr="003B708A" w:rsidRDefault="00407DC6" w:rsidP="00731962">
      <w:pPr>
        <w:spacing w:before="0" w:after="160" w:line="360" w:lineRule="auto"/>
        <w:ind w:firstLine="0"/>
        <w:jc w:val="center"/>
        <w:rPr>
          <w:b/>
          <w:bCs/>
          <w:color w:val="000000" w:themeColor="text1"/>
        </w:rPr>
      </w:pPr>
    </w:p>
    <w:p w14:paraId="50971608" w14:textId="4F351EC1" w:rsidR="00407DC6" w:rsidRPr="003B708A" w:rsidRDefault="00407DC6" w:rsidP="00731962">
      <w:pPr>
        <w:spacing w:before="0" w:after="160" w:line="360" w:lineRule="auto"/>
        <w:ind w:firstLine="0"/>
        <w:jc w:val="center"/>
        <w:rPr>
          <w:b/>
          <w:bCs/>
          <w:color w:val="000000" w:themeColor="text1"/>
        </w:rPr>
      </w:pPr>
    </w:p>
    <w:p w14:paraId="43E9A788" w14:textId="75CCE8F1" w:rsidR="00407DC6" w:rsidRPr="003B708A" w:rsidRDefault="00407DC6" w:rsidP="00731962">
      <w:pPr>
        <w:spacing w:before="0" w:after="160" w:line="360" w:lineRule="auto"/>
        <w:ind w:firstLine="0"/>
        <w:jc w:val="center"/>
        <w:rPr>
          <w:b/>
          <w:bCs/>
          <w:color w:val="000000" w:themeColor="text1"/>
        </w:rPr>
      </w:pPr>
    </w:p>
    <w:p w14:paraId="51114BE7" w14:textId="1F99BB8E" w:rsidR="00407DC6" w:rsidRPr="003B708A" w:rsidRDefault="00407DC6" w:rsidP="00731962">
      <w:pPr>
        <w:spacing w:before="0" w:after="160" w:line="360" w:lineRule="auto"/>
        <w:ind w:firstLine="0"/>
        <w:jc w:val="center"/>
        <w:rPr>
          <w:b/>
          <w:bCs/>
          <w:color w:val="000000" w:themeColor="text1"/>
        </w:rPr>
      </w:pPr>
    </w:p>
    <w:p w14:paraId="67BCF9DF" w14:textId="57CABE32" w:rsidR="00407DC6" w:rsidRPr="003B708A" w:rsidRDefault="00407DC6" w:rsidP="00731962">
      <w:pPr>
        <w:spacing w:before="0" w:after="160" w:line="360" w:lineRule="auto"/>
        <w:ind w:firstLine="0"/>
        <w:jc w:val="center"/>
        <w:rPr>
          <w:b/>
          <w:bCs/>
          <w:color w:val="000000" w:themeColor="text1"/>
        </w:rPr>
      </w:pPr>
    </w:p>
    <w:p w14:paraId="17EF6A5E" w14:textId="56D068B2" w:rsidR="00407DC6" w:rsidRPr="003B708A" w:rsidRDefault="00407DC6" w:rsidP="00731962">
      <w:pPr>
        <w:spacing w:before="0" w:after="160" w:line="360" w:lineRule="auto"/>
        <w:ind w:firstLine="0"/>
        <w:jc w:val="center"/>
        <w:rPr>
          <w:b/>
          <w:bCs/>
          <w:color w:val="000000" w:themeColor="text1"/>
        </w:rPr>
      </w:pPr>
    </w:p>
    <w:p w14:paraId="144D589F" w14:textId="764D8B13" w:rsidR="00407DC6" w:rsidRPr="003B708A" w:rsidRDefault="00407DC6" w:rsidP="00731962">
      <w:pPr>
        <w:spacing w:before="0" w:after="160" w:line="360" w:lineRule="auto"/>
        <w:ind w:firstLine="0"/>
        <w:jc w:val="center"/>
        <w:rPr>
          <w:b/>
          <w:bCs/>
          <w:color w:val="000000" w:themeColor="text1"/>
        </w:rPr>
      </w:pPr>
    </w:p>
    <w:p w14:paraId="17DD4467" w14:textId="1E462CC4" w:rsidR="00407DC6" w:rsidRPr="003B708A" w:rsidRDefault="00407DC6" w:rsidP="00731962">
      <w:pPr>
        <w:spacing w:before="0" w:after="160" w:line="360" w:lineRule="auto"/>
        <w:ind w:firstLine="0"/>
        <w:jc w:val="center"/>
        <w:rPr>
          <w:b/>
          <w:bCs/>
          <w:color w:val="000000" w:themeColor="text1"/>
        </w:rPr>
      </w:pPr>
    </w:p>
    <w:p w14:paraId="0530302D" w14:textId="24B4E113" w:rsidR="00407DC6" w:rsidRPr="003B708A" w:rsidRDefault="00407DC6" w:rsidP="00731962">
      <w:pPr>
        <w:spacing w:before="0" w:after="160" w:line="360" w:lineRule="auto"/>
        <w:ind w:firstLine="0"/>
        <w:jc w:val="center"/>
        <w:rPr>
          <w:b/>
          <w:bCs/>
          <w:color w:val="000000" w:themeColor="text1"/>
        </w:rPr>
      </w:pPr>
    </w:p>
    <w:p w14:paraId="4A2B6E9E" w14:textId="7F3F7FA2" w:rsidR="00407DC6" w:rsidRPr="003B708A" w:rsidRDefault="00407DC6" w:rsidP="00731962">
      <w:pPr>
        <w:spacing w:before="0" w:after="160" w:line="360" w:lineRule="auto"/>
        <w:ind w:firstLine="0"/>
        <w:jc w:val="center"/>
        <w:rPr>
          <w:b/>
          <w:bCs/>
          <w:color w:val="000000" w:themeColor="text1"/>
        </w:rPr>
      </w:pPr>
    </w:p>
    <w:p w14:paraId="42105AB2" w14:textId="0874276C" w:rsidR="00407DC6" w:rsidRPr="003B708A" w:rsidRDefault="00407DC6" w:rsidP="00731962">
      <w:pPr>
        <w:spacing w:before="0" w:after="160" w:line="360" w:lineRule="auto"/>
        <w:ind w:firstLine="0"/>
        <w:jc w:val="center"/>
        <w:rPr>
          <w:b/>
          <w:bCs/>
          <w:color w:val="000000" w:themeColor="text1"/>
        </w:rPr>
      </w:pPr>
    </w:p>
    <w:p w14:paraId="0A0695BF" w14:textId="57612FC0" w:rsidR="00407DC6" w:rsidRPr="003B708A" w:rsidRDefault="00407DC6" w:rsidP="00731962">
      <w:pPr>
        <w:spacing w:before="0" w:after="160" w:line="360" w:lineRule="auto"/>
        <w:ind w:firstLine="0"/>
        <w:rPr>
          <w:b/>
          <w:bCs/>
          <w:color w:val="000000" w:themeColor="text1"/>
        </w:rPr>
      </w:pPr>
    </w:p>
    <w:p w14:paraId="4671C2B3" w14:textId="77777777" w:rsidR="00020C6B" w:rsidRPr="003B708A" w:rsidRDefault="00020C6B" w:rsidP="00731962">
      <w:pPr>
        <w:spacing w:before="0" w:after="160" w:line="360" w:lineRule="auto"/>
        <w:ind w:firstLine="0"/>
        <w:rPr>
          <w:b/>
          <w:bCs/>
          <w:color w:val="000000" w:themeColor="text1"/>
        </w:rPr>
      </w:pPr>
    </w:p>
    <w:p w14:paraId="31436655" w14:textId="50BDAE57" w:rsidR="00AB2B9D" w:rsidRPr="003B708A" w:rsidRDefault="0087176F" w:rsidP="00731962">
      <w:pPr>
        <w:spacing w:before="0" w:after="160" w:line="360" w:lineRule="auto"/>
        <w:ind w:firstLine="0"/>
        <w:jc w:val="center"/>
        <w:rPr>
          <w:b/>
          <w:bCs/>
          <w:color w:val="000000" w:themeColor="text1"/>
        </w:rPr>
      </w:pPr>
      <w:r w:rsidRPr="003B708A">
        <w:rPr>
          <w:b/>
          <w:bCs/>
          <w:color w:val="000000" w:themeColor="text1"/>
        </w:rPr>
        <w:lastRenderedPageBreak/>
        <w:t>MỤC LỤC</w:t>
      </w:r>
      <w:r w:rsidR="00964399" w:rsidRPr="003B708A">
        <w:rPr>
          <w:b/>
          <w:bCs/>
          <w:color w:val="000000" w:themeColor="text1"/>
        </w:rPr>
        <w:t xml:space="preserve"> </w:t>
      </w:r>
    </w:p>
    <w:sdt>
      <w:sdtPr>
        <w:rPr>
          <w:rFonts w:ascii="Times New Roman" w:eastAsia="Times New Roman" w:hAnsi="Times New Roman"/>
          <w:b w:val="0"/>
          <w:bCs w:val="0"/>
          <w:color w:val="000000" w:themeColor="text1"/>
          <w:sz w:val="2"/>
          <w:szCs w:val="22"/>
          <w:lang w:eastAsia="en-US"/>
        </w:rPr>
        <w:id w:val="-609665290"/>
        <w:docPartObj>
          <w:docPartGallery w:val="Table of Contents"/>
          <w:docPartUnique/>
        </w:docPartObj>
      </w:sdtPr>
      <w:sdtEndPr>
        <w:rPr>
          <w:noProof/>
          <w:sz w:val="26"/>
          <w:szCs w:val="26"/>
        </w:rPr>
      </w:sdtEndPr>
      <w:sdtContent>
        <w:p w14:paraId="260FF280" w14:textId="3ACD7E96" w:rsidR="00AB2B9D" w:rsidRPr="003B708A" w:rsidRDefault="00AB2B9D" w:rsidP="00731962">
          <w:pPr>
            <w:pStyle w:val="TOCHeading"/>
            <w:spacing w:line="360" w:lineRule="auto"/>
            <w:rPr>
              <w:rFonts w:ascii="Times New Roman" w:hAnsi="Times New Roman"/>
              <w:color w:val="000000" w:themeColor="text1"/>
              <w:sz w:val="2"/>
            </w:rPr>
          </w:pPr>
        </w:p>
        <w:p w14:paraId="1E786FFF" w14:textId="0BB4FF38" w:rsidR="00A57F77" w:rsidRPr="003B708A" w:rsidRDefault="00A57F77" w:rsidP="00A02DD9">
          <w:pPr>
            <w:pStyle w:val="TOC1"/>
            <w:rPr>
              <w:color w:val="000000" w:themeColor="text1"/>
            </w:rPr>
          </w:pPr>
          <w:r w:rsidRPr="003B708A">
            <w:rPr>
              <w:color w:val="000000" w:themeColor="text1"/>
            </w:rPr>
            <w:t>NỘI DUNG                                                                                                         TRANG</w:t>
          </w:r>
        </w:p>
        <w:p w14:paraId="594920F4" w14:textId="659DA704" w:rsidR="00E67BBB" w:rsidRPr="003B708A" w:rsidRDefault="00AB2B9D" w:rsidP="00A02DD9">
          <w:pPr>
            <w:pStyle w:val="TOC1"/>
            <w:rPr>
              <w:rFonts w:eastAsiaTheme="minorEastAsia"/>
              <w:color w:val="000000" w:themeColor="text1"/>
              <w:kern w:val="2"/>
              <w:lang w:val="en-US"/>
              <w14:ligatures w14:val="standardContextual"/>
            </w:rPr>
          </w:pPr>
          <w:r w:rsidRPr="003B708A">
            <w:rPr>
              <w:color w:val="000000" w:themeColor="text1"/>
              <w:lang w:val="pt-BR"/>
            </w:rPr>
            <w:fldChar w:fldCharType="begin"/>
          </w:r>
          <w:r w:rsidRPr="003B708A">
            <w:rPr>
              <w:color w:val="000000" w:themeColor="text1"/>
            </w:rPr>
            <w:instrText xml:space="preserve"> TOC \o "1-3" \h \z \u </w:instrText>
          </w:r>
          <w:r w:rsidRPr="003B708A">
            <w:rPr>
              <w:color w:val="000000" w:themeColor="text1"/>
              <w:lang w:val="pt-BR"/>
            </w:rPr>
            <w:fldChar w:fldCharType="separate"/>
          </w:r>
          <w:hyperlink w:anchor="_Toc136438745" w:history="1">
            <w:r w:rsidR="00E67BBB" w:rsidRPr="003B708A">
              <w:rPr>
                <w:rStyle w:val="Hyperlink"/>
                <w:color w:val="000000" w:themeColor="text1"/>
              </w:rPr>
              <w:t>DANH MỤC CÁC CHỮ VIẾT TẮT</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_Toc136438745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ix</w:t>
            </w:r>
            <w:r w:rsidR="00E67BBB" w:rsidRPr="003B708A">
              <w:rPr>
                <w:webHidden/>
                <w:color w:val="000000" w:themeColor="text1"/>
              </w:rPr>
              <w:fldChar w:fldCharType="end"/>
            </w:r>
          </w:hyperlink>
        </w:p>
        <w:p w14:paraId="65822813" w14:textId="34896EFD" w:rsidR="00E67BBB" w:rsidRPr="003B708A" w:rsidRDefault="00C05352" w:rsidP="00A02DD9">
          <w:pPr>
            <w:pStyle w:val="TOC1"/>
            <w:rPr>
              <w:rFonts w:eastAsiaTheme="minorEastAsia"/>
              <w:color w:val="000000" w:themeColor="text1"/>
              <w:kern w:val="2"/>
              <w:lang w:val="en-US"/>
              <w14:ligatures w14:val="standardContextual"/>
            </w:rPr>
          </w:pPr>
          <w:hyperlink w:anchor="_Toc136438746" w:history="1">
            <w:r w:rsidR="00E67BBB" w:rsidRPr="003B708A">
              <w:rPr>
                <w:rStyle w:val="Hyperlink"/>
                <w:color w:val="000000" w:themeColor="text1"/>
              </w:rPr>
              <w:t>PHẦN I. KHÁI QUÁT</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_Toc136438746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w:t>
            </w:r>
            <w:r w:rsidR="00E67BBB" w:rsidRPr="003B708A">
              <w:rPr>
                <w:webHidden/>
                <w:color w:val="000000" w:themeColor="text1"/>
              </w:rPr>
              <w:fldChar w:fldCharType="end"/>
            </w:r>
          </w:hyperlink>
        </w:p>
        <w:p w14:paraId="4D484F45" w14:textId="46E8798C" w:rsidR="00E67BBB" w:rsidRPr="003B708A" w:rsidRDefault="00C05352" w:rsidP="00D977EB">
          <w:pPr>
            <w:pStyle w:val="TOC2"/>
            <w:rPr>
              <w:rFonts w:eastAsiaTheme="minorEastAsia"/>
              <w:color w:val="000000" w:themeColor="text1"/>
              <w:kern w:val="2"/>
              <w14:ligatures w14:val="standardContextual"/>
            </w:rPr>
          </w:pPr>
          <w:hyperlink w:anchor="_Toc136438747" w:history="1">
            <w:r w:rsidR="00E67BBB" w:rsidRPr="003B708A">
              <w:rPr>
                <w:rStyle w:val="Hyperlink"/>
                <w:color w:val="000000" w:themeColor="text1"/>
                <w:lang w:bidi="en-US"/>
              </w:rPr>
              <w:t>1. Đặt vấn đề</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_Toc136438747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w:t>
            </w:r>
            <w:r w:rsidR="00E67BBB" w:rsidRPr="003B708A">
              <w:rPr>
                <w:webHidden/>
                <w:color w:val="000000" w:themeColor="text1"/>
              </w:rPr>
              <w:fldChar w:fldCharType="end"/>
            </w:r>
          </w:hyperlink>
        </w:p>
        <w:p w14:paraId="6A15F942" w14:textId="098F9CFE" w:rsidR="00E67BBB" w:rsidRPr="003B708A" w:rsidRDefault="00C05352" w:rsidP="00D977EB">
          <w:pPr>
            <w:pStyle w:val="TOC2"/>
            <w:rPr>
              <w:rFonts w:eastAsiaTheme="minorEastAsia"/>
              <w:color w:val="000000" w:themeColor="text1"/>
              <w:kern w:val="2"/>
              <w14:ligatures w14:val="standardContextual"/>
            </w:rPr>
          </w:pPr>
          <w:hyperlink w:anchor="_Toc136438748" w:history="1">
            <w:r w:rsidR="00E67BBB" w:rsidRPr="003B708A">
              <w:rPr>
                <w:rStyle w:val="Hyperlink"/>
                <w:color w:val="000000" w:themeColor="text1"/>
                <w:lang w:bidi="en-US"/>
              </w:rPr>
              <w:t>2. Tổng quan chung</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_Toc136438748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5</w:t>
            </w:r>
            <w:r w:rsidR="00E67BBB" w:rsidRPr="003B708A">
              <w:rPr>
                <w:webHidden/>
                <w:color w:val="000000" w:themeColor="text1"/>
              </w:rPr>
              <w:fldChar w:fldCharType="end"/>
            </w:r>
          </w:hyperlink>
        </w:p>
        <w:p w14:paraId="68084818" w14:textId="0C6B1766" w:rsidR="00E67BBB" w:rsidRPr="003B708A" w:rsidRDefault="00C05352" w:rsidP="00A02DD9">
          <w:pPr>
            <w:pStyle w:val="TOC1"/>
            <w:rPr>
              <w:rFonts w:eastAsiaTheme="minorEastAsia"/>
              <w:color w:val="000000" w:themeColor="text1"/>
              <w:kern w:val="2"/>
              <w:lang w:val="en-US"/>
              <w14:ligatures w14:val="standardContextual"/>
            </w:rPr>
          </w:pPr>
          <w:hyperlink w:anchor="_Toc136438749" w:history="1">
            <w:r w:rsidR="00E67BBB" w:rsidRPr="003B708A">
              <w:rPr>
                <w:rStyle w:val="Hyperlink"/>
                <w:color w:val="000000" w:themeColor="text1"/>
                <w:lang w:val="pt-BR" w:bidi="en-US"/>
              </w:rPr>
              <w:t xml:space="preserve">PHẦN II. TỰ ĐÁNH GIÁ THEO CÁC </w:t>
            </w:r>
            <w:r w:rsidR="00E67BBB" w:rsidRPr="003B708A">
              <w:rPr>
                <w:rStyle w:val="Hyperlink"/>
                <w:color w:val="000000" w:themeColor="text1"/>
                <w:lang w:val="pt-BR"/>
              </w:rPr>
              <w:t>TIÊU</w:t>
            </w:r>
            <w:r w:rsidR="00E67BBB" w:rsidRPr="003B708A">
              <w:rPr>
                <w:rStyle w:val="Hyperlink"/>
                <w:color w:val="000000" w:themeColor="text1"/>
                <w:lang w:val="pt-BR" w:bidi="en-US"/>
              </w:rPr>
              <w:t xml:space="preserve"> CHUẨN, TIÊU CHÍ</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_Toc136438749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11</w:t>
            </w:r>
            <w:r w:rsidR="00E67BBB" w:rsidRPr="003B708A">
              <w:rPr>
                <w:webHidden/>
                <w:color w:val="000000" w:themeColor="text1"/>
              </w:rPr>
              <w:fldChar w:fldCharType="end"/>
            </w:r>
          </w:hyperlink>
        </w:p>
        <w:p w14:paraId="20C2A8DF" w14:textId="5E44DD37" w:rsidR="00E67BBB" w:rsidRPr="003B708A" w:rsidRDefault="00C05352" w:rsidP="00A02DD9">
          <w:pPr>
            <w:pStyle w:val="TOC1"/>
            <w:rPr>
              <w:rFonts w:eastAsiaTheme="minorEastAsia"/>
              <w:color w:val="000000" w:themeColor="text1"/>
              <w:kern w:val="2"/>
              <w:lang w:val="en-US"/>
              <w14:ligatures w14:val="standardContextual"/>
            </w:rPr>
          </w:pPr>
          <w:hyperlink w:anchor="_Toc136438750" w:history="1">
            <w:r w:rsidR="00E67BBB" w:rsidRPr="003B708A">
              <w:rPr>
                <w:rStyle w:val="Hyperlink"/>
                <w:color w:val="000000" w:themeColor="text1"/>
              </w:rPr>
              <w:t>Tiêu chuẩn 1. Mục tiêu và chuẩn đầu ra của chương trình đào tạo</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_Toc136438750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11</w:t>
            </w:r>
            <w:r w:rsidR="00E67BBB" w:rsidRPr="003B708A">
              <w:rPr>
                <w:webHidden/>
                <w:color w:val="000000" w:themeColor="text1"/>
              </w:rPr>
              <w:fldChar w:fldCharType="end"/>
            </w:r>
          </w:hyperlink>
        </w:p>
        <w:p w14:paraId="66D538EB" w14:textId="64562F86" w:rsidR="00E67BBB" w:rsidRPr="003B708A" w:rsidRDefault="00C05352" w:rsidP="00D977EB">
          <w:pPr>
            <w:pStyle w:val="TOC3"/>
            <w:rPr>
              <w:rFonts w:eastAsiaTheme="minorEastAsia"/>
              <w:color w:val="000000" w:themeColor="text1"/>
              <w:kern w:val="2"/>
              <w:lang w:val="en-US"/>
              <w14:ligatures w14:val="standardContextual"/>
            </w:rPr>
          </w:pPr>
          <w:hyperlink w:anchor="_Toc136438751" w:history="1">
            <w:r w:rsidR="00E67BBB" w:rsidRPr="003B708A">
              <w:rPr>
                <w:rStyle w:val="Hyperlink"/>
                <w:color w:val="000000" w:themeColor="text1"/>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_Toc136438751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11</w:t>
            </w:r>
            <w:r w:rsidR="00E67BBB" w:rsidRPr="003B708A">
              <w:rPr>
                <w:webHidden/>
                <w:color w:val="000000" w:themeColor="text1"/>
              </w:rPr>
              <w:fldChar w:fldCharType="end"/>
            </w:r>
          </w:hyperlink>
        </w:p>
        <w:p w14:paraId="1CF57B45" w14:textId="242B93AC" w:rsidR="00E67BBB" w:rsidRPr="003B708A" w:rsidRDefault="00C05352" w:rsidP="00D977EB">
          <w:pPr>
            <w:pStyle w:val="TOC3"/>
            <w:rPr>
              <w:rFonts w:eastAsiaTheme="minorEastAsia"/>
              <w:color w:val="000000" w:themeColor="text1"/>
              <w:kern w:val="2"/>
              <w:lang w:val="en-US"/>
              <w14:ligatures w14:val="standardContextual"/>
            </w:rPr>
          </w:pPr>
          <w:hyperlink w:anchor="_Toc136438752" w:history="1">
            <w:r w:rsidR="00E67BBB" w:rsidRPr="003B708A">
              <w:rPr>
                <w:rStyle w:val="Hyperlink"/>
                <w:color w:val="000000" w:themeColor="text1"/>
              </w:rPr>
              <w:t>Tiêu chí 1.1.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_Toc136438752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11</w:t>
            </w:r>
            <w:r w:rsidR="00E67BBB" w:rsidRPr="003B708A">
              <w:rPr>
                <w:webHidden/>
                <w:color w:val="000000" w:themeColor="text1"/>
              </w:rPr>
              <w:fldChar w:fldCharType="end"/>
            </w:r>
          </w:hyperlink>
        </w:p>
        <w:p w14:paraId="1086CF20" w14:textId="36CCE3BC" w:rsidR="00E67BBB" w:rsidRPr="003B708A" w:rsidRDefault="00C05352" w:rsidP="00D977EB">
          <w:pPr>
            <w:pStyle w:val="TOC3"/>
            <w:rPr>
              <w:rFonts w:eastAsiaTheme="minorEastAsia"/>
              <w:color w:val="000000" w:themeColor="text1"/>
              <w:kern w:val="2"/>
              <w:lang w:val="en-US"/>
              <w14:ligatures w14:val="standardContextual"/>
            </w:rPr>
          </w:pPr>
          <w:hyperlink w:anchor="_Toc136438753" w:history="1">
            <w:r w:rsidR="00E67BBB" w:rsidRPr="003B708A">
              <w:rPr>
                <w:rStyle w:val="Hyperlink"/>
                <w:color w:val="000000" w:themeColor="text1"/>
              </w:rPr>
              <w:t>Tiêu chí 1.2.  .</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_Toc136438753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13</w:t>
            </w:r>
            <w:r w:rsidR="00E67BBB" w:rsidRPr="003B708A">
              <w:rPr>
                <w:webHidden/>
                <w:color w:val="000000" w:themeColor="text1"/>
              </w:rPr>
              <w:fldChar w:fldCharType="end"/>
            </w:r>
          </w:hyperlink>
        </w:p>
        <w:p w14:paraId="1EC4B5ED" w14:textId="6D496A40" w:rsidR="00E67BBB" w:rsidRPr="003B708A" w:rsidRDefault="00C05352" w:rsidP="00D977EB">
          <w:pPr>
            <w:pStyle w:val="TOC3"/>
            <w:rPr>
              <w:rFonts w:eastAsiaTheme="minorEastAsia"/>
              <w:color w:val="000000" w:themeColor="text1"/>
              <w:kern w:val="2"/>
              <w:lang w:val="en-US"/>
              <w14:ligatures w14:val="standardContextual"/>
            </w:rPr>
          </w:pPr>
          <w:hyperlink w:anchor="_Toc136438754" w:history="1">
            <w:r w:rsidR="00E67BBB" w:rsidRPr="003B708A">
              <w:rPr>
                <w:rStyle w:val="Hyperlink"/>
                <w:color w:val="000000" w:themeColor="text1"/>
              </w:rPr>
              <w:t>Tiêu chí 1.3.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_Toc136438754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17</w:t>
            </w:r>
            <w:r w:rsidR="00E67BBB" w:rsidRPr="003B708A">
              <w:rPr>
                <w:webHidden/>
                <w:color w:val="000000" w:themeColor="text1"/>
              </w:rPr>
              <w:fldChar w:fldCharType="end"/>
            </w:r>
          </w:hyperlink>
        </w:p>
        <w:p w14:paraId="7B83FA85" w14:textId="5ECF65D1" w:rsidR="00E67BBB" w:rsidRPr="003B708A" w:rsidRDefault="00C05352" w:rsidP="00A02DD9">
          <w:pPr>
            <w:pStyle w:val="TOC1"/>
            <w:rPr>
              <w:rFonts w:eastAsiaTheme="minorEastAsia"/>
              <w:color w:val="000000" w:themeColor="text1"/>
              <w:kern w:val="2"/>
              <w:lang w:val="en-US"/>
              <w14:ligatures w14:val="standardContextual"/>
            </w:rPr>
          </w:pPr>
          <w:hyperlink w:anchor="_Toc136438755" w:history="1">
            <w:r w:rsidR="00E67BBB" w:rsidRPr="003B708A">
              <w:rPr>
                <w:rStyle w:val="Hyperlink"/>
                <w:color w:val="000000" w:themeColor="text1"/>
              </w:rPr>
              <w:t>Tiêu chuẩn 2. Bản mô tả chương trình đào tạo</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21</w:t>
            </w:r>
            <w:r w:rsidR="00E67BBB" w:rsidRPr="003B708A">
              <w:rPr>
                <w:webHidden/>
                <w:color w:val="000000" w:themeColor="text1"/>
              </w:rPr>
              <w:fldChar w:fldCharType="end"/>
            </w:r>
          </w:hyperlink>
        </w:p>
        <w:p w14:paraId="112EADB7" w14:textId="687A08BD" w:rsidR="00E67BBB" w:rsidRPr="003B708A" w:rsidRDefault="00C05352" w:rsidP="00D977EB">
          <w:pPr>
            <w:pStyle w:val="TOC3"/>
            <w:rPr>
              <w:rFonts w:eastAsiaTheme="minorEastAsia"/>
              <w:color w:val="000000" w:themeColor="text1"/>
              <w:kern w:val="2"/>
              <w:lang w:val="en-US"/>
              <w14:ligatures w14:val="standardContextual"/>
            </w:rPr>
          </w:pPr>
          <w:hyperlink w:anchor="_Toc136438756" w:history="1">
            <w:r w:rsidR="00E67BBB" w:rsidRPr="003B708A">
              <w:rPr>
                <w:rStyle w:val="Hyperlink"/>
                <w:color w:val="000000" w:themeColor="text1"/>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21</w:t>
            </w:r>
            <w:r w:rsidR="00E67BBB" w:rsidRPr="003B708A">
              <w:rPr>
                <w:webHidden/>
                <w:color w:val="000000" w:themeColor="text1"/>
              </w:rPr>
              <w:fldChar w:fldCharType="end"/>
            </w:r>
          </w:hyperlink>
        </w:p>
        <w:p w14:paraId="46CB0073" w14:textId="347E19FA" w:rsidR="00E67BBB" w:rsidRPr="003B708A" w:rsidRDefault="00C05352" w:rsidP="00D977EB">
          <w:pPr>
            <w:pStyle w:val="TOC3"/>
            <w:rPr>
              <w:rFonts w:eastAsiaTheme="minorEastAsia"/>
              <w:color w:val="000000" w:themeColor="text1"/>
              <w:kern w:val="2"/>
              <w:lang w:val="en-US"/>
              <w14:ligatures w14:val="standardContextual"/>
            </w:rPr>
          </w:pPr>
          <w:hyperlink w:anchor="_Toc136438757" w:history="1">
            <w:r w:rsidR="00E67BBB" w:rsidRPr="003B708A">
              <w:rPr>
                <w:rStyle w:val="Hyperlink"/>
                <w:color w:val="000000" w:themeColor="text1"/>
              </w:rPr>
              <w:t>Tiêu chí 2.1.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21</w:t>
            </w:r>
            <w:r w:rsidR="00E67BBB" w:rsidRPr="003B708A">
              <w:rPr>
                <w:webHidden/>
                <w:color w:val="000000" w:themeColor="text1"/>
              </w:rPr>
              <w:fldChar w:fldCharType="end"/>
            </w:r>
          </w:hyperlink>
        </w:p>
        <w:p w14:paraId="74DD13BE" w14:textId="64B7680E" w:rsidR="00E67BBB" w:rsidRPr="003B708A" w:rsidRDefault="00C05352" w:rsidP="00D977EB">
          <w:pPr>
            <w:pStyle w:val="TOC3"/>
            <w:rPr>
              <w:rFonts w:eastAsiaTheme="minorEastAsia"/>
              <w:color w:val="000000" w:themeColor="text1"/>
              <w:kern w:val="2"/>
              <w:lang w:val="en-US"/>
              <w14:ligatures w14:val="standardContextual"/>
            </w:rPr>
          </w:pPr>
          <w:hyperlink w:anchor="_Toc136438758" w:history="1">
            <w:r w:rsidR="00E67BBB" w:rsidRPr="003B708A">
              <w:rPr>
                <w:rStyle w:val="Hyperlink"/>
                <w:color w:val="000000" w:themeColor="text1"/>
              </w:rPr>
              <w:t>Tiêu chí 2.2.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25</w:t>
            </w:r>
            <w:r w:rsidR="00E67BBB" w:rsidRPr="003B708A">
              <w:rPr>
                <w:webHidden/>
                <w:color w:val="000000" w:themeColor="text1"/>
              </w:rPr>
              <w:fldChar w:fldCharType="end"/>
            </w:r>
          </w:hyperlink>
        </w:p>
        <w:p w14:paraId="604B434D" w14:textId="6B1FD1ED" w:rsidR="00E67BBB" w:rsidRPr="003B708A" w:rsidRDefault="00C05352" w:rsidP="00D977EB">
          <w:pPr>
            <w:pStyle w:val="TOC3"/>
            <w:rPr>
              <w:rFonts w:eastAsiaTheme="minorEastAsia"/>
              <w:color w:val="000000" w:themeColor="text1"/>
              <w:kern w:val="2"/>
              <w:lang w:val="en-US"/>
              <w14:ligatures w14:val="standardContextual"/>
            </w:rPr>
          </w:pPr>
          <w:hyperlink w:anchor="_Toc136438759" w:history="1">
            <w:r w:rsidR="00E67BBB" w:rsidRPr="003B708A">
              <w:rPr>
                <w:rStyle w:val="Hyperlink"/>
                <w:color w:val="000000" w:themeColor="text1"/>
              </w:rPr>
              <w:t>Tiêu chí 2.3.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_Toc136438759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28</w:t>
            </w:r>
            <w:r w:rsidR="00E67BBB" w:rsidRPr="003B708A">
              <w:rPr>
                <w:webHidden/>
                <w:color w:val="000000" w:themeColor="text1"/>
              </w:rPr>
              <w:fldChar w:fldCharType="end"/>
            </w:r>
          </w:hyperlink>
        </w:p>
        <w:p w14:paraId="4261D4BD" w14:textId="5566BC1A" w:rsidR="00E67BBB" w:rsidRPr="003B708A" w:rsidRDefault="00C05352" w:rsidP="00D977EB">
          <w:pPr>
            <w:pStyle w:val="TOC2"/>
            <w:rPr>
              <w:rFonts w:eastAsiaTheme="minorEastAsia"/>
              <w:color w:val="000000" w:themeColor="text1"/>
              <w:kern w:val="2"/>
              <w14:ligatures w14:val="standardContextual"/>
            </w:rPr>
          </w:pPr>
          <w:hyperlink w:anchor="_Toc136438760" w:history="1">
            <w:r w:rsidR="00E67BBB" w:rsidRPr="003B708A">
              <w:rPr>
                <w:rStyle w:val="Hyperlink"/>
                <w:b w:val="0"/>
                <w:bCs w:val="0"/>
                <w:color w:val="000000" w:themeColor="text1"/>
              </w:rPr>
              <w:t>Kết luận về Tiêu chuẩn 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_Toc136438760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31</w:t>
            </w:r>
            <w:r w:rsidR="00E67BBB" w:rsidRPr="003B708A">
              <w:rPr>
                <w:webHidden/>
                <w:color w:val="000000" w:themeColor="text1"/>
              </w:rPr>
              <w:fldChar w:fldCharType="end"/>
            </w:r>
          </w:hyperlink>
        </w:p>
        <w:p w14:paraId="3E2B227D" w14:textId="3692DAFD" w:rsidR="00E67BBB" w:rsidRPr="003B708A" w:rsidRDefault="00C05352" w:rsidP="00D977EB">
          <w:pPr>
            <w:pStyle w:val="TOC2"/>
            <w:rPr>
              <w:rFonts w:eastAsiaTheme="minorEastAsia"/>
              <w:color w:val="000000" w:themeColor="text1"/>
              <w:kern w:val="2"/>
              <w14:ligatures w14:val="standardContextual"/>
            </w:rPr>
          </w:pPr>
          <w:hyperlink w:anchor="_Toc136438761" w:history="1">
            <w:r w:rsidR="00E67BBB" w:rsidRPr="003B708A">
              <w:rPr>
                <w:rStyle w:val="Hyperlink"/>
                <w:color w:val="000000" w:themeColor="text1"/>
              </w:rPr>
              <w:t>Tiêu chuẩn 3. Cấu trúc và nội dung chương trình dạy học</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_Toc136438761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33</w:t>
            </w:r>
            <w:r w:rsidR="00E67BBB" w:rsidRPr="003B708A">
              <w:rPr>
                <w:webHidden/>
                <w:color w:val="000000" w:themeColor="text1"/>
              </w:rPr>
              <w:fldChar w:fldCharType="end"/>
            </w:r>
          </w:hyperlink>
        </w:p>
        <w:p w14:paraId="17D6E85C" w14:textId="5D21E38E" w:rsidR="00E67BBB" w:rsidRPr="003B708A" w:rsidRDefault="00C05352" w:rsidP="00D977EB">
          <w:pPr>
            <w:pStyle w:val="TOC3"/>
            <w:rPr>
              <w:rFonts w:eastAsiaTheme="minorEastAsia"/>
              <w:color w:val="000000" w:themeColor="text1"/>
              <w:kern w:val="2"/>
              <w:lang w:val="en-US"/>
              <w14:ligatures w14:val="standardContextual"/>
            </w:rPr>
          </w:pPr>
          <w:hyperlink w:anchor="_Toc136438762" w:history="1">
            <w:r w:rsidR="00E67BBB" w:rsidRPr="003B708A">
              <w:rPr>
                <w:rStyle w:val="Hyperlink"/>
                <w:color w:val="000000" w:themeColor="text1"/>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_Toc136438762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33</w:t>
            </w:r>
            <w:r w:rsidR="00E67BBB" w:rsidRPr="003B708A">
              <w:rPr>
                <w:webHidden/>
                <w:color w:val="000000" w:themeColor="text1"/>
              </w:rPr>
              <w:fldChar w:fldCharType="end"/>
            </w:r>
          </w:hyperlink>
        </w:p>
        <w:p w14:paraId="2A9CC7D2" w14:textId="085805CC" w:rsidR="00E67BBB" w:rsidRPr="003B708A" w:rsidRDefault="00C05352" w:rsidP="00D977EB">
          <w:pPr>
            <w:pStyle w:val="TOC3"/>
            <w:rPr>
              <w:rFonts w:eastAsiaTheme="minorEastAsia"/>
              <w:color w:val="000000" w:themeColor="text1"/>
              <w:kern w:val="2"/>
              <w:lang w:val="en-US"/>
              <w14:ligatures w14:val="standardContextual"/>
            </w:rPr>
          </w:pPr>
          <w:hyperlink w:anchor="_Toc136438763" w:history="1">
            <w:r w:rsidR="00E67BBB" w:rsidRPr="003B708A">
              <w:rPr>
                <w:rStyle w:val="Hyperlink"/>
                <w:color w:val="000000" w:themeColor="text1"/>
              </w:rPr>
              <w:t>Tiêu chí 3.1.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_Toc136438763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33</w:t>
            </w:r>
            <w:r w:rsidR="00E67BBB" w:rsidRPr="003B708A">
              <w:rPr>
                <w:webHidden/>
                <w:color w:val="000000" w:themeColor="text1"/>
              </w:rPr>
              <w:fldChar w:fldCharType="end"/>
            </w:r>
          </w:hyperlink>
        </w:p>
        <w:p w14:paraId="5BAA982E" w14:textId="33E32A38" w:rsidR="00E67BBB" w:rsidRPr="003B708A" w:rsidRDefault="00C05352" w:rsidP="00D977EB">
          <w:pPr>
            <w:pStyle w:val="TOC3"/>
            <w:rPr>
              <w:rFonts w:eastAsiaTheme="minorEastAsia"/>
              <w:color w:val="000000" w:themeColor="text1"/>
              <w:kern w:val="2"/>
              <w:lang w:val="en-US"/>
              <w14:ligatures w14:val="standardContextual"/>
            </w:rPr>
          </w:pPr>
          <w:hyperlink w:anchor="_Toc136438764" w:history="1">
            <w:r w:rsidR="00E67BBB" w:rsidRPr="003B708A">
              <w:rPr>
                <w:rStyle w:val="Hyperlink"/>
                <w:color w:val="000000" w:themeColor="text1"/>
              </w:rPr>
              <w:t>Tiêu chí 3.2.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_Toc136438764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37</w:t>
            </w:r>
            <w:r w:rsidR="00E67BBB" w:rsidRPr="003B708A">
              <w:rPr>
                <w:webHidden/>
                <w:color w:val="000000" w:themeColor="text1"/>
              </w:rPr>
              <w:fldChar w:fldCharType="end"/>
            </w:r>
          </w:hyperlink>
        </w:p>
        <w:p w14:paraId="3A9D1532" w14:textId="2CD76848" w:rsidR="00E67BBB" w:rsidRPr="003B708A" w:rsidRDefault="00C05352" w:rsidP="00D977EB">
          <w:pPr>
            <w:pStyle w:val="TOC3"/>
            <w:rPr>
              <w:rFonts w:eastAsiaTheme="minorEastAsia"/>
              <w:color w:val="000000" w:themeColor="text1"/>
              <w:kern w:val="2"/>
              <w:lang w:val="en-US"/>
              <w14:ligatures w14:val="standardContextual"/>
            </w:rPr>
          </w:pPr>
          <w:hyperlink w:anchor="_Toc136438765" w:history="1">
            <w:r w:rsidR="00E67BBB" w:rsidRPr="003B708A">
              <w:rPr>
                <w:rStyle w:val="Hyperlink"/>
                <w:color w:val="000000" w:themeColor="text1"/>
              </w:rPr>
              <w:t>Tiêu chí 3.3.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41</w:t>
            </w:r>
            <w:r w:rsidR="00E67BBB" w:rsidRPr="003B708A">
              <w:rPr>
                <w:webHidden/>
                <w:color w:val="000000" w:themeColor="text1"/>
              </w:rPr>
              <w:fldChar w:fldCharType="end"/>
            </w:r>
          </w:hyperlink>
        </w:p>
        <w:p w14:paraId="3742FC00" w14:textId="7296F538" w:rsidR="00E67BBB" w:rsidRPr="003B708A" w:rsidRDefault="00C05352" w:rsidP="00D977EB">
          <w:pPr>
            <w:pStyle w:val="TOC3"/>
            <w:rPr>
              <w:rFonts w:eastAsiaTheme="minorEastAsia"/>
              <w:color w:val="000000" w:themeColor="text1"/>
              <w:kern w:val="2"/>
              <w:lang w:val="en-US"/>
              <w14:ligatures w14:val="standardContextual"/>
            </w:rPr>
          </w:pPr>
          <w:hyperlink w:anchor="_Toc136438766" w:history="1">
            <w:r w:rsidR="00E67BBB" w:rsidRPr="003B708A">
              <w:rPr>
                <w:rStyle w:val="Hyperlink"/>
                <w:color w:val="000000" w:themeColor="text1"/>
              </w:rPr>
              <w:t>Kết luận về tiêu chuẩn 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44</w:t>
            </w:r>
            <w:r w:rsidR="00E67BBB" w:rsidRPr="003B708A">
              <w:rPr>
                <w:webHidden/>
                <w:color w:val="000000" w:themeColor="text1"/>
              </w:rPr>
              <w:fldChar w:fldCharType="end"/>
            </w:r>
          </w:hyperlink>
        </w:p>
        <w:p w14:paraId="1FCA67DD" w14:textId="19AAC989" w:rsidR="00E67BBB" w:rsidRPr="003B708A" w:rsidRDefault="00C05352" w:rsidP="00D977EB">
          <w:pPr>
            <w:pStyle w:val="TOC2"/>
            <w:rPr>
              <w:rFonts w:eastAsiaTheme="minorEastAsia"/>
              <w:color w:val="000000" w:themeColor="text1"/>
              <w:kern w:val="2"/>
              <w14:ligatures w14:val="standardContextual"/>
            </w:rPr>
          </w:pPr>
          <w:hyperlink w:anchor="_Toc136438767" w:history="1">
            <w:r w:rsidR="00E67BBB" w:rsidRPr="003B708A">
              <w:rPr>
                <w:rStyle w:val="Hyperlink"/>
                <w:color w:val="000000" w:themeColor="text1"/>
                <w:lang w:val="pt-BR"/>
              </w:rPr>
              <w:t>Tiêu chuẩn 4. Phương pháp tiếp cận trong dạy học</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45</w:t>
            </w:r>
            <w:r w:rsidR="00E67BBB" w:rsidRPr="003B708A">
              <w:rPr>
                <w:webHidden/>
                <w:color w:val="000000" w:themeColor="text1"/>
              </w:rPr>
              <w:fldChar w:fldCharType="end"/>
            </w:r>
          </w:hyperlink>
        </w:p>
        <w:p w14:paraId="32FF5749" w14:textId="20B359B2" w:rsidR="00E67BBB" w:rsidRPr="003B708A" w:rsidRDefault="00C05352" w:rsidP="00D977EB">
          <w:pPr>
            <w:pStyle w:val="TOC3"/>
            <w:rPr>
              <w:rFonts w:eastAsiaTheme="minorEastAsia"/>
              <w:color w:val="000000" w:themeColor="text1"/>
              <w:kern w:val="2"/>
              <w:lang w:val="en-US"/>
              <w14:ligatures w14:val="standardContextual"/>
            </w:rPr>
          </w:pPr>
          <w:hyperlink w:anchor="_Toc136438768" w:history="1">
            <w:r w:rsidR="00E67BBB" w:rsidRPr="003B708A">
              <w:rPr>
                <w:rStyle w:val="Hyperlink"/>
                <w:color w:val="000000" w:themeColor="text1"/>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45</w:t>
            </w:r>
            <w:r w:rsidR="00E67BBB" w:rsidRPr="003B708A">
              <w:rPr>
                <w:webHidden/>
                <w:color w:val="000000" w:themeColor="text1"/>
              </w:rPr>
              <w:fldChar w:fldCharType="end"/>
            </w:r>
          </w:hyperlink>
        </w:p>
        <w:p w14:paraId="08C468BC" w14:textId="76EFF4EE" w:rsidR="00E67BBB" w:rsidRPr="003B708A" w:rsidRDefault="00C05352" w:rsidP="00D977EB">
          <w:pPr>
            <w:pStyle w:val="TOC2"/>
            <w:rPr>
              <w:rFonts w:eastAsiaTheme="minorEastAsia"/>
              <w:color w:val="000000" w:themeColor="text1"/>
              <w:kern w:val="2"/>
              <w14:ligatures w14:val="standardContextual"/>
            </w:rPr>
          </w:pPr>
          <w:hyperlink w:anchor="_Toc136438769" w:history="1">
            <w:r w:rsidR="00E67BBB" w:rsidRPr="003B708A">
              <w:rPr>
                <w:rStyle w:val="Hyperlink"/>
                <w:b w:val="0"/>
                <w:bCs w:val="0"/>
                <w:iCs/>
                <w:color w:val="000000" w:themeColor="text1"/>
                <w:lang w:val="da-DK"/>
              </w:rPr>
              <w:t>Tiêu chí 4.1: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_Toc136438769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45</w:t>
            </w:r>
            <w:r w:rsidR="00E67BBB" w:rsidRPr="003B708A">
              <w:rPr>
                <w:webHidden/>
                <w:color w:val="000000" w:themeColor="text1"/>
              </w:rPr>
              <w:fldChar w:fldCharType="end"/>
            </w:r>
          </w:hyperlink>
        </w:p>
        <w:p w14:paraId="71F2A645" w14:textId="6E943C4E" w:rsidR="00E67BBB" w:rsidRPr="003B708A" w:rsidRDefault="00C05352" w:rsidP="00D977EB">
          <w:pPr>
            <w:pStyle w:val="TOC3"/>
            <w:rPr>
              <w:rFonts w:eastAsiaTheme="minorEastAsia"/>
              <w:color w:val="000000" w:themeColor="text1"/>
              <w:kern w:val="2"/>
              <w:lang w:val="en-US"/>
              <w14:ligatures w14:val="standardContextual"/>
            </w:rPr>
          </w:pPr>
          <w:hyperlink w:anchor="_Toc136438770" w:history="1">
            <w:r w:rsidR="00E67BBB" w:rsidRPr="003B708A">
              <w:rPr>
                <w:rStyle w:val="Hyperlink"/>
                <w:color w:val="000000" w:themeColor="text1"/>
              </w:rPr>
              <w:t>Tiêu chí 4.2.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_Toc136438770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48</w:t>
            </w:r>
            <w:r w:rsidR="00E67BBB" w:rsidRPr="003B708A">
              <w:rPr>
                <w:webHidden/>
                <w:color w:val="000000" w:themeColor="text1"/>
              </w:rPr>
              <w:fldChar w:fldCharType="end"/>
            </w:r>
          </w:hyperlink>
        </w:p>
        <w:p w14:paraId="04E1AB31" w14:textId="4A3FDA61" w:rsidR="00E67BBB" w:rsidRPr="003B708A" w:rsidRDefault="00C05352" w:rsidP="00D977EB">
          <w:pPr>
            <w:pStyle w:val="TOC3"/>
            <w:rPr>
              <w:rFonts w:eastAsiaTheme="minorEastAsia"/>
              <w:color w:val="000000" w:themeColor="text1"/>
              <w:kern w:val="2"/>
              <w:lang w:val="en-US"/>
              <w14:ligatures w14:val="standardContextual"/>
            </w:rPr>
          </w:pPr>
          <w:hyperlink w:anchor="_Toc136438771" w:history="1">
            <w:r w:rsidR="00E67BBB" w:rsidRPr="003B708A">
              <w:rPr>
                <w:rStyle w:val="Hyperlink"/>
                <w:color w:val="000000" w:themeColor="text1"/>
              </w:rPr>
              <w:t>Tiêu chí 4.3..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_Toc136438771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52</w:t>
            </w:r>
            <w:r w:rsidR="00E67BBB" w:rsidRPr="003B708A">
              <w:rPr>
                <w:webHidden/>
                <w:color w:val="000000" w:themeColor="text1"/>
              </w:rPr>
              <w:fldChar w:fldCharType="end"/>
            </w:r>
          </w:hyperlink>
        </w:p>
        <w:p w14:paraId="60712FAB" w14:textId="6D2A4F83" w:rsidR="00E67BBB" w:rsidRPr="003B708A" w:rsidRDefault="00C05352" w:rsidP="00D977EB">
          <w:pPr>
            <w:pStyle w:val="TOC3"/>
            <w:rPr>
              <w:rFonts w:eastAsiaTheme="minorEastAsia"/>
              <w:color w:val="000000" w:themeColor="text1"/>
              <w:kern w:val="2"/>
              <w:lang w:val="en-US"/>
              <w14:ligatures w14:val="standardContextual"/>
            </w:rPr>
          </w:pPr>
          <w:hyperlink w:anchor="_Toc136438772" w:history="1">
            <w:r w:rsidR="00E67BBB" w:rsidRPr="003B708A">
              <w:rPr>
                <w:rStyle w:val="Hyperlink"/>
                <w:b/>
                <w:bCs/>
                <w:color w:val="000000" w:themeColor="text1"/>
              </w:rPr>
              <w:t>K</w:t>
            </w:r>
            <w:r w:rsidR="00E67BBB" w:rsidRPr="003B708A">
              <w:rPr>
                <w:rStyle w:val="Hyperlink"/>
                <w:color w:val="000000" w:themeColor="text1"/>
              </w:rPr>
              <w:t>ết luận về Tiêu chuẩn 4</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_Toc136438772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55</w:t>
            </w:r>
            <w:r w:rsidR="00E67BBB" w:rsidRPr="003B708A">
              <w:rPr>
                <w:webHidden/>
                <w:color w:val="000000" w:themeColor="text1"/>
              </w:rPr>
              <w:fldChar w:fldCharType="end"/>
            </w:r>
          </w:hyperlink>
        </w:p>
        <w:p w14:paraId="713EAE27" w14:textId="73B11BBD" w:rsidR="00E67BBB" w:rsidRPr="003B708A" w:rsidRDefault="00C05352" w:rsidP="00D977EB">
          <w:pPr>
            <w:pStyle w:val="TOC2"/>
            <w:rPr>
              <w:rFonts w:eastAsiaTheme="minorEastAsia"/>
              <w:color w:val="000000" w:themeColor="text1"/>
              <w:kern w:val="2"/>
              <w14:ligatures w14:val="standardContextual"/>
            </w:rPr>
          </w:pPr>
          <w:hyperlink w:anchor="_Toc136438773" w:history="1">
            <w:r w:rsidR="00E67BBB" w:rsidRPr="003B708A">
              <w:rPr>
                <w:rStyle w:val="Hyperlink"/>
                <w:color w:val="000000" w:themeColor="text1"/>
                <w:lang w:val="da-DK"/>
              </w:rPr>
              <w:t>Tiêu chuẩn 5. Đánh giá kết quả học tập và người học</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_Toc136438773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56</w:t>
            </w:r>
            <w:r w:rsidR="00E67BBB" w:rsidRPr="003B708A">
              <w:rPr>
                <w:webHidden/>
                <w:color w:val="000000" w:themeColor="text1"/>
              </w:rPr>
              <w:fldChar w:fldCharType="end"/>
            </w:r>
          </w:hyperlink>
        </w:p>
        <w:p w14:paraId="0CABF1C0" w14:textId="2C579E6D" w:rsidR="00E67BBB" w:rsidRPr="003B708A" w:rsidRDefault="00C05352" w:rsidP="00D977EB">
          <w:pPr>
            <w:pStyle w:val="TOC3"/>
            <w:rPr>
              <w:rFonts w:eastAsiaTheme="minorEastAsia"/>
              <w:color w:val="000000" w:themeColor="text1"/>
              <w:kern w:val="2"/>
              <w:lang w:val="en-US"/>
              <w14:ligatures w14:val="standardContextual"/>
            </w:rPr>
          </w:pPr>
          <w:hyperlink w:anchor="_Toc136438774" w:history="1">
            <w:r w:rsidR="00E67BBB" w:rsidRPr="003B708A">
              <w:rPr>
                <w:rStyle w:val="Hyperlink"/>
                <w:color w:val="000000" w:themeColor="text1"/>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_Toc136438774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56</w:t>
            </w:r>
            <w:r w:rsidR="00E67BBB" w:rsidRPr="003B708A">
              <w:rPr>
                <w:webHidden/>
                <w:color w:val="000000" w:themeColor="text1"/>
              </w:rPr>
              <w:fldChar w:fldCharType="end"/>
            </w:r>
          </w:hyperlink>
        </w:p>
        <w:p w14:paraId="3B6615A9" w14:textId="612A0AA2" w:rsidR="00E67BBB" w:rsidRPr="003B708A" w:rsidRDefault="00C05352" w:rsidP="00D977EB">
          <w:pPr>
            <w:pStyle w:val="TOC3"/>
            <w:rPr>
              <w:rFonts w:eastAsiaTheme="minorEastAsia"/>
              <w:color w:val="000000" w:themeColor="text1"/>
              <w:kern w:val="2"/>
              <w:lang w:val="en-US"/>
              <w14:ligatures w14:val="standardContextual"/>
            </w:rPr>
          </w:pPr>
          <w:hyperlink w:anchor="_Toc136438775" w:history="1">
            <w:r w:rsidR="00E67BBB" w:rsidRPr="003B708A">
              <w:rPr>
                <w:rStyle w:val="Hyperlink"/>
                <w:iCs/>
                <w:color w:val="000000" w:themeColor="text1"/>
              </w:rPr>
              <w:t>Tiêu chí 5.1: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56</w:t>
            </w:r>
            <w:r w:rsidR="00E67BBB" w:rsidRPr="003B708A">
              <w:rPr>
                <w:webHidden/>
                <w:color w:val="000000" w:themeColor="text1"/>
              </w:rPr>
              <w:fldChar w:fldCharType="end"/>
            </w:r>
          </w:hyperlink>
        </w:p>
        <w:p w14:paraId="5659D61A" w14:textId="24E6E5E9" w:rsidR="00E67BBB" w:rsidRPr="003B708A" w:rsidRDefault="00C05352" w:rsidP="00D977EB">
          <w:pPr>
            <w:pStyle w:val="TOC3"/>
            <w:rPr>
              <w:rFonts w:eastAsiaTheme="minorEastAsia"/>
              <w:color w:val="000000" w:themeColor="text1"/>
              <w:kern w:val="2"/>
              <w:lang w:val="en-US"/>
              <w14:ligatures w14:val="standardContextual"/>
            </w:rPr>
          </w:pPr>
          <w:hyperlink w:anchor="_Toc136438776" w:history="1">
            <w:r w:rsidR="00E67BBB" w:rsidRPr="003B708A">
              <w:rPr>
                <w:rStyle w:val="Hyperlink"/>
                <w:color w:val="000000" w:themeColor="text1"/>
              </w:rPr>
              <w:t>Tiêu chí 5.2.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59</w:t>
            </w:r>
            <w:r w:rsidR="00E67BBB" w:rsidRPr="003B708A">
              <w:rPr>
                <w:webHidden/>
                <w:color w:val="000000" w:themeColor="text1"/>
              </w:rPr>
              <w:fldChar w:fldCharType="end"/>
            </w:r>
          </w:hyperlink>
        </w:p>
        <w:p w14:paraId="4F7777E4" w14:textId="490ED530" w:rsidR="00E67BBB" w:rsidRPr="003B708A" w:rsidRDefault="00C05352" w:rsidP="00D977EB">
          <w:pPr>
            <w:pStyle w:val="TOC3"/>
            <w:rPr>
              <w:rFonts w:eastAsiaTheme="minorEastAsia"/>
              <w:color w:val="000000" w:themeColor="text1"/>
              <w:kern w:val="2"/>
              <w:lang w:val="en-US"/>
              <w14:ligatures w14:val="standardContextual"/>
            </w:rPr>
          </w:pPr>
          <w:hyperlink w:anchor="_Toc136438777" w:history="1">
            <w:r w:rsidR="00E67BBB" w:rsidRPr="003B708A">
              <w:rPr>
                <w:rStyle w:val="Hyperlink"/>
                <w:color w:val="000000" w:themeColor="text1"/>
              </w:rPr>
              <w:t>Tiêu chí 5.3..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62</w:t>
            </w:r>
            <w:r w:rsidR="00E67BBB" w:rsidRPr="003B708A">
              <w:rPr>
                <w:webHidden/>
                <w:color w:val="000000" w:themeColor="text1"/>
              </w:rPr>
              <w:fldChar w:fldCharType="end"/>
            </w:r>
          </w:hyperlink>
        </w:p>
        <w:p w14:paraId="353F3481" w14:textId="59157F75" w:rsidR="00E67BBB" w:rsidRPr="003B708A" w:rsidRDefault="00C05352" w:rsidP="00D977EB">
          <w:pPr>
            <w:pStyle w:val="TOC3"/>
            <w:rPr>
              <w:rFonts w:eastAsiaTheme="minorEastAsia"/>
              <w:color w:val="000000" w:themeColor="text1"/>
              <w:kern w:val="2"/>
              <w:lang w:val="en-US"/>
              <w14:ligatures w14:val="standardContextual"/>
            </w:rPr>
          </w:pPr>
          <w:hyperlink w:anchor="_Toc136438778" w:history="1">
            <w:r w:rsidR="00E67BBB" w:rsidRPr="003B708A">
              <w:rPr>
                <w:rStyle w:val="Hyperlink"/>
                <w:color w:val="000000" w:themeColor="text1"/>
              </w:rPr>
              <w:t>Tiêu chí 5.4.</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66</w:t>
            </w:r>
            <w:r w:rsidR="00E67BBB" w:rsidRPr="003B708A">
              <w:rPr>
                <w:webHidden/>
                <w:color w:val="000000" w:themeColor="text1"/>
              </w:rPr>
              <w:fldChar w:fldCharType="end"/>
            </w:r>
          </w:hyperlink>
        </w:p>
        <w:p w14:paraId="54CE0810" w14:textId="28C7905C" w:rsidR="00E67BBB" w:rsidRPr="003B708A" w:rsidRDefault="00C05352" w:rsidP="00D977EB">
          <w:pPr>
            <w:pStyle w:val="TOC3"/>
            <w:rPr>
              <w:rFonts w:eastAsiaTheme="minorEastAsia"/>
              <w:color w:val="000000" w:themeColor="text1"/>
              <w:kern w:val="2"/>
              <w:lang w:val="en-US"/>
              <w14:ligatures w14:val="standardContextual"/>
            </w:rPr>
          </w:pPr>
          <w:hyperlink w:anchor="_Toc136438779" w:history="1">
            <w:r w:rsidR="00E67BBB" w:rsidRPr="003B708A">
              <w:rPr>
                <w:rStyle w:val="Hyperlink"/>
                <w:color w:val="000000" w:themeColor="text1"/>
              </w:rPr>
              <w:t>Tiêu chí 5.5.</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_Toc136438779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69</w:t>
            </w:r>
            <w:r w:rsidR="00E67BBB" w:rsidRPr="003B708A">
              <w:rPr>
                <w:webHidden/>
                <w:color w:val="000000" w:themeColor="text1"/>
              </w:rPr>
              <w:fldChar w:fldCharType="end"/>
            </w:r>
          </w:hyperlink>
        </w:p>
        <w:p w14:paraId="7F18276C" w14:textId="26CC0965" w:rsidR="00E67BBB" w:rsidRPr="003B708A" w:rsidRDefault="00C05352" w:rsidP="00D977EB">
          <w:pPr>
            <w:pStyle w:val="TOC3"/>
            <w:rPr>
              <w:rFonts w:eastAsiaTheme="minorEastAsia"/>
              <w:color w:val="000000" w:themeColor="text1"/>
              <w:kern w:val="2"/>
              <w:lang w:val="en-US"/>
              <w14:ligatures w14:val="standardContextual"/>
            </w:rPr>
          </w:pPr>
          <w:hyperlink w:anchor="_Toc136438780" w:history="1">
            <w:r w:rsidR="00E67BBB" w:rsidRPr="003B708A">
              <w:rPr>
                <w:rStyle w:val="Hyperlink"/>
                <w:bCs/>
                <w:color w:val="000000" w:themeColor="text1"/>
              </w:rPr>
              <w:t>Kết luận về tiêu chuẩn 5</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_Toc136438780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71</w:t>
            </w:r>
            <w:r w:rsidR="00E67BBB" w:rsidRPr="003B708A">
              <w:rPr>
                <w:webHidden/>
                <w:color w:val="000000" w:themeColor="text1"/>
              </w:rPr>
              <w:fldChar w:fldCharType="end"/>
            </w:r>
          </w:hyperlink>
        </w:p>
        <w:p w14:paraId="5CAD63BA" w14:textId="62CD84D9" w:rsidR="00E67BBB" w:rsidRPr="003B708A" w:rsidRDefault="00C05352" w:rsidP="00D977EB">
          <w:pPr>
            <w:pStyle w:val="TOC2"/>
            <w:rPr>
              <w:rFonts w:eastAsiaTheme="minorEastAsia"/>
              <w:color w:val="000000" w:themeColor="text1"/>
              <w:kern w:val="2"/>
              <w14:ligatures w14:val="standardContextual"/>
            </w:rPr>
          </w:pPr>
          <w:hyperlink w:anchor="_Toc136438781" w:history="1">
            <w:r w:rsidR="00E67BBB" w:rsidRPr="003B708A">
              <w:rPr>
                <w:rStyle w:val="Hyperlink"/>
                <w:color w:val="000000" w:themeColor="text1"/>
              </w:rPr>
              <w:t>Tiêu chuẩn 6. Đội ngũ giảng viên, nghiên cứu viên</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_Toc136438781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72</w:t>
            </w:r>
            <w:r w:rsidR="00E67BBB" w:rsidRPr="003B708A">
              <w:rPr>
                <w:webHidden/>
                <w:color w:val="000000" w:themeColor="text1"/>
              </w:rPr>
              <w:fldChar w:fldCharType="end"/>
            </w:r>
          </w:hyperlink>
        </w:p>
        <w:p w14:paraId="02D7BC67" w14:textId="56D9B8DA" w:rsidR="00E67BBB" w:rsidRPr="003B708A" w:rsidRDefault="00C05352" w:rsidP="00D977EB">
          <w:pPr>
            <w:pStyle w:val="TOC3"/>
            <w:rPr>
              <w:rFonts w:eastAsiaTheme="minorEastAsia"/>
              <w:color w:val="000000" w:themeColor="text1"/>
              <w:kern w:val="2"/>
              <w:lang w:val="en-US"/>
              <w14:ligatures w14:val="standardContextual"/>
            </w:rPr>
          </w:pPr>
          <w:hyperlink w:anchor="_Toc136438782" w:history="1">
            <w:r w:rsidR="00E67BBB" w:rsidRPr="003B708A">
              <w:rPr>
                <w:rStyle w:val="Hyperlink"/>
                <w:bCs/>
                <w:iCs/>
                <w:color w:val="000000" w:themeColor="text1"/>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_Toc136438782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72</w:t>
            </w:r>
            <w:r w:rsidR="00E67BBB" w:rsidRPr="003B708A">
              <w:rPr>
                <w:webHidden/>
                <w:color w:val="000000" w:themeColor="text1"/>
              </w:rPr>
              <w:fldChar w:fldCharType="end"/>
            </w:r>
          </w:hyperlink>
        </w:p>
        <w:p w14:paraId="29636920" w14:textId="0AF9DFA2" w:rsidR="00E67BBB" w:rsidRPr="003B708A" w:rsidRDefault="00C05352" w:rsidP="00D977EB">
          <w:pPr>
            <w:pStyle w:val="TOC3"/>
            <w:rPr>
              <w:rFonts w:eastAsiaTheme="minorEastAsia"/>
              <w:color w:val="000000" w:themeColor="text1"/>
              <w:kern w:val="2"/>
              <w:lang w:val="en-US"/>
              <w14:ligatures w14:val="standardContextual"/>
            </w:rPr>
          </w:pPr>
          <w:hyperlink w:anchor="_Toc136438783" w:history="1">
            <w:r w:rsidR="00E67BBB" w:rsidRPr="003B708A">
              <w:rPr>
                <w:rStyle w:val="Hyperlink"/>
                <w:color w:val="000000" w:themeColor="text1"/>
                <w:spacing w:val="-4"/>
              </w:rPr>
              <w:t>Tiêu chí 6.1:</w:t>
            </w:r>
            <w:r w:rsidR="00E67BBB" w:rsidRPr="003B708A">
              <w:rPr>
                <w:rStyle w:val="Hyperlink"/>
                <w:iCs/>
                <w:color w:val="000000" w:themeColor="text1"/>
                <w:spacing w:val="-4"/>
              </w:rPr>
              <w:t>.</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_Toc136438783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72</w:t>
            </w:r>
            <w:r w:rsidR="00E67BBB" w:rsidRPr="003B708A">
              <w:rPr>
                <w:webHidden/>
                <w:color w:val="000000" w:themeColor="text1"/>
              </w:rPr>
              <w:fldChar w:fldCharType="end"/>
            </w:r>
          </w:hyperlink>
        </w:p>
        <w:p w14:paraId="65C4C2D2" w14:textId="2F0504E5" w:rsidR="00E67BBB" w:rsidRPr="003B708A" w:rsidRDefault="00C05352" w:rsidP="00D977EB">
          <w:pPr>
            <w:pStyle w:val="TOC3"/>
            <w:rPr>
              <w:rFonts w:eastAsiaTheme="minorEastAsia"/>
              <w:color w:val="000000" w:themeColor="text1"/>
              <w:kern w:val="2"/>
              <w:lang w:val="en-US"/>
              <w14:ligatures w14:val="standardContextual"/>
            </w:rPr>
          </w:pPr>
          <w:hyperlink w:anchor="_Toc136438784" w:history="1">
            <w:r w:rsidR="00E67BBB" w:rsidRPr="003B708A">
              <w:rPr>
                <w:rStyle w:val="Hyperlink"/>
                <w:color w:val="000000" w:themeColor="text1"/>
                <w:lang w:val="pt-BR"/>
              </w:rPr>
              <w:t>Tiêu chí 6.2: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_Toc136438784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80</w:t>
            </w:r>
            <w:r w:rsidR="00E67BBB" w:rsidRPr="003B708A">
              <w:rPr>
                <w:webHidden/>
                <w:color w:val="000000" w:themeColor="text1"/>
              </w:rPr>
              <w:fldChar w:fldCharType="end"/>
            </w:r>
          </w:hyperlink>
        </w:p>
        <w:p w14:paraId="4872ED19" w14:textId="7F016519" w:rsidR="00E67BBB" w:rsidRPr="003B708A" w:rsidRDefault="00C05352" w:rsidP="00D977EB">
          <w:pPr>
            <w:pStyle w:val="TOC3"/>
            <w:rPr>
              <w:rFonts w:eastAsiaTheme="minorEastAsia"/>
              <w:color w:val="000000" w:themeColor="text1"/>
              <w:kern w:val="2"/>
              <w:lang w:val="en-US"/>
              <w14:ligatures w14:val="standardContextual"/>
            </w:rPr>
          </w:pPr>
          <w:hyperlink w:anchor="_Toc136438785" w:history="1">
            <w:r w:rsidR="00E67BBB" w:rsidRPr="003B708A">
              <w:rPr>
                <w:rStyle w:val="Hyperlink"/>
                <w:color w:val="000000" w:themeColor="text1"/>
              </w:rPr>
              <w:t>Tiêu chí 6.3:</w:t>
            </w:r>
            <w:r w:rsidR="00E67BBB" w:rsidRPr="003B708A">
              <w:rPr>
                <w:rStyle w:val="Hyperlink"/>
                <w:iCs/>
                <w:color w:val="000000" w:themeColor="text1"/>
              </w:rPr>
              <w:t>.</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86</w:t>
            </w:r>
            <w:r w:rsidR="00E67BBB" w:rsidRPr="003B708A">
              <w:rPr>
                <w:webHidden/>
                <w:color w:val="000000" w:themeColor="text1"/>
              </w:rPr>
              <w:fldChar w:fldCharType="end"/>
            </w:r>
          </w:hyperlink>
        </w:p>
        <w:p w14:paraId="7BFEA6C1" w14:textId="73907574" w:rsidR="00E67BBB" w:rsidRPr="003B708A" w:rsidRDefault="00C05352" w:rsidP="00D977EB">
          <w:pPr>
            <w:pStyle w:val="TOC3"/>
            <w:rPr>
              <w:rFonts w:eastAsiaTheme="minorEastAsia"/>
              <w:color w:val="000000" w:themeColor="text1"/>
              <w:kern w:val="2"/>
              <w:lang w:val="en-US"/>
              <w14:ligatures w14:val="standardContextual"/>
            </w:rPr>
          </w:pPr>
          <w:hyperlink w:anchor="_Toc136438786" w:history="1">
            <w:r w:rsidR="00E67BBB" w:rsidRPr="003B708A">
              <w:rPr>
                <w:rStyle w:val="Hyperlink"/>
                <w:color w:val="000000" w:themeColor="text1"/>
                <w:spacing w:val="-8"/>
                <w:lang w:val="vi-VN"/>
              </w:rPr>
              <w:t>Tiêu chí 6.4:</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90</w:t>
            </w:r>
            <w:r w:rsidR="00E67BBB" w:rsidRPr="003B708A">
              <w:rPr>
                <w:webHidden/>
                <w:color w:val="000000" w:themeColor="text1"/>
              </w:rPr>
              <w:fldChar w:fldCharType="end"/>
            </w:r>
          </w:hyperlink>
        </w:p>
        <w:p w14:paraId="73502FAC" w14:textId="07F6C946" w:rsidR="00E67BBB" w:rsidRPr="003B708A" w:rsidRDefault="00C05352" w:rsidP="00D977EB">
          <w:pPr>
            <w:pStyle w:val="TOC3"/>
            <w:rPr>
              <w:rFonts w:eastAsiaTheme="minorEastAsia"/>
              <w:color w:val="000000" w:themeColor="text1"/>
              <w:kern w:val="2"/>
              <w:lang w:val="en-US"/>
              <w14:ligatures w14:val="standardContextual"/>
            </w:rPr>
          </w:pPr>
          <w:hyperlink w:anchor="_Toc136438787" w:history="1">
            <w:r w:rsidR="00E67BBB" w:rsidRPr="003B708A">
              <w:rPr>
                <w:rStyle w:val="Hyperlink"/>
                <w:color w:val="000000" w:themeColor="text1"/>
              </w:rPr>
              <w:t>Tiêu chí 6.5:</w:t>
            </w:r>
            <w:r w:rsidR="00E67BBB" w:rsidRPr="003B708A">
              <w:rPr>
                <w:rStyle w:val="Hyperlink"/>
                <w:iCs/>
                <w:color w:val="000000" w:themeColor="text1"/>
                <w:lang w:val="vi-VN"/>
              </w:rPr>
              <w:t>.</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94</w:t>
            </w:r>
            <w:r w:rsidR="00E67BBB" w:rsidRPr="003B708A">
              <w:rPr>
                <w:webHidden/>
                <w:color w:val="000000" w:themeColor="text1"/>
              </w:rPr>
              <w:fldChar w:fldCharType="end"/>
            </w:r>
          </w:hyperlink>
        </w:p>
        <w:p w14:paraId="6641D989" w14:textId="219425B9" w:rsidR="00E67BBB" w:rsidRPr="003B708A" w:rsidRDefault="00C05352" w:rsidP="00D977EB">
          <w:pPr>
            <w:pStyle w:val="TOC3"/>
            <w:rPr>
              <w:rFonts w:eastAsiaTheme="minorEastAsia"/>
              <w:color w:val="000000" w:themeColor="text1"/>
              <w:kern w:val="2"/>
              <w:lang w:val="en-US"/>
              <w14:ligatures w14:val="standardContextual"/>
            </w:rPr>
          </w:pPr>
          <w:hyperlink w:anchor="_Toc136438788" w:history="1">
            <w:r w:rsidR="00E67BBB" w:rsidRPr="003B708A">
              <w:rPr>
                <w:rStyle w:val="Hyperlink"/>
                <w:color w:val="000000" w:themeColor="text1"/>
                <w:lang w:val="vi-VN"/>
              </w:rPr>
              <w:t>Tiêu chí 6.6:</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98</w:t>
            </w:r>
            <w:r w:rsidR="00E67BBB" w:rsidRPr="003B708A">
              <w:rPr>
                <w:webHidden/>
                <w:color w:val="000000" w:themeColor="text1"/>
              </w:rPr>
              <w:fldChar w:fldCharType="end"/>
            </w:r>
          </w:hyperlink>
        </w:p>
        <w:p w14:paraId="074346F2" w14:textId="4B77F2E3" w:rsidR="00E67BBB" w:rsidRPr="003B708A" w:rsidRDefault="00C05352" w:rsidP="00D977EB">
          <w:pPr>
            <w:pStyle w:val="TOC3"/>
            <w:rPr>
              <w:rFonts w:eastAsiaTheme="minorEastAsia"/>
              <w:color w:val="000000" w:themeColor="text1"/>
              <w:kern w:val="2"/>
              <w:lang w:val="en-US"/>
              <w14:ligatures w14:val="standardContextual"/>
            </w:rPr>
          </w:pPr>
          <w:hyperlink w:anchor="_Toc136438789" w:history="1">
            <w:r w:rsidR="00E67BBB" w:rsidRPr="003B708A">
              <w:rPr>
                <w:rStyle w:val="Hyperlink"/>
                <w:color w:val="000000" w:themeColor="text1"/>
                <w:lang w:val="vi-VN"/>
              </w:rPr>
              <w:t>Tiêu chí 6.7:</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_Toc136438789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102</w:t>
            </w:r>
            <w:r w:rsidR="00E67BBB" w:rsidRPr="003B708A">
              <w:rPr>
                <w:webHidden/>
                <w:color w:val="000000" w:themeColor="text1"/>
              </w:rPr>
              <w:fldChar w:fldCharType="end"/>
            </w:r>
          </w:hyperlink>
        </w:p>
        <w:p w14:paraId="3B057427" w14:textId="450DFF29" w:rsidR="00E67BBB" w:rsidRPr="003B708A" w:rsidRDefault="00C05352" w:rsidP="00D977EB">
          <w:pPr>
            <w:pStyle w:val="TOC3"/>
            <w:rPr>
              <w:rFonts w:eastAsiaTheme="minorEastAsia"/>
              <w:color w:val="000000" w:themeColor="text1"/>
              <w:kern w:val="2"/>
              <w:lang w:val="en-US"/>
              <w14:ligatures w14:val="standardContextual"/>
            </w:rPr>
          </w:pPr>
          <w:hyperlink w:anchor="_Toc136438790" w:history="1">
            <w:r w:rsidR="00E67BBB" w:rsidRPr="003B708A">
              <w:rPr>
                <w:rStyle w:val="Hyperlink"/>
                <w:bCs/>
                <w:color w:val="000000" w:themeColor="text1"/>
                <w:lang w:val="vi-VN"/>
              </w:rPr>
              <w:t>Kết luận về Tiêu chuẩn 6</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_Toc136438790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106</w:t>
            </w:r>
            <w:r w:rsidR="00E67BBB" w:rsidRPr="003B708A">
              <w:rPr>
                <w:webHidden/>
                <w:color w:val="000000" w:themeColor="text1"/>
              </w:rPr>
              <w:fldChar w:fldCharType="end"/>
            </w:r>
          </w:hyperlink>
        </w:p>
        <w:p w14:paraId="5B45C585" w14:textId="57520404" w:rsidR="00E67BBB" w:rsidRPr="003B708A" w:rsidRDefault="00C05352" w:rsidP="00D977EB">
          <w:pPr>
            <w:pStyle w:val="TOC2"/>
            <w:rPr>
              <w:rFonts w:eastAsiaTheme="minorEastAsia"/>
              <w:color w:val="000000" w:themeColor="text1"/>
              <w:kern w:val="2"/>
              <w14:ligatures w14:val="standardContextual"/>
            </w:rPr>
          </w:pPr>
          <w:hyperlink w:anchor="_Toc136438791" w:history="1">
            <w:r w:rsidR="00E67BBB" w:rsidRPr="003B708A">
              <w:rPr>
                <w:rStyle w:val="Hyperlink"/>
                <w:color w:val="000000" w:themeColor="text1"/>
                <w:lang w:val="vi-VN"/>
              </w:rPr>
              <w:t>Tiêu chuẩn 7</w:t>
            </w:r>
            <w:r w:rsidR="00E67BBB" w:rsidRPr="003B708A">
              <w:rPr>
                <w:rStyle w:val="Hyperlink"/>
                <w:color w:val="000000" w:themeColor="text1"/>
              </w:rPr>
              <w:t>. Đội ngũ nhân viên</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_Toc136438791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109</w:t>
            </w:r>
            <w:r w:rsidR="00E67BBB" w:rsidRPr="003B708A">
              <w:rPr>
                <w:webHidden/>
                <w:color w:val="000000" w:themeColor="text1"/>
              </w:rPr>
              <w:fldChar w:fldCharType="end"/>
            </w:r>
          </w:hyperlink>
        </w:p>
        <w:p w14:paraId="1EB778DA" w14:textId="7D52D15F" w:rsidR="00E67BBB" w:rsidRPr="003B708A" w:rsidRDefault="00C05352" w:rsidP="00D977EB">
          <w:pPr>
            <w:pStyle w:val="TOC3"/>
            <w:rPr>
              <w:rFonts w:eastAsiaTheme="minorEastAsia"/>
              <w:color w:val="000000" w:themeColor="text1"/>
              <w:kern w:val="2"/>
              <w:lang w:val="en-US"/>
              <w14:ligatures w14:val="standardContextual"/>
            </w:rPr>
          </w:pPr>
          <w:hyperlink w:anchor="_Toc136438792" w:history="1">
            <w:r w:rsidR="00E67BBB" w:rsidRPr="003B708A">
              <w:rPr>
                <w:rStyle w:val="Hyperlink"/>
                <w:bCs/>
                <w:iCs/>
                <w:color w:val="000000" w:themeColor="text1"/>
                <w:lang w:val="vi-VN"/>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_Toc136438792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109</w:t>
            </w:r>
            <w:r w:rsidR="00E67BBB" w:rsidRPr="003B708A">
              <w:rPr>
                <w:webHidden/>
                <w:color w:val="000000" w:themeColor="text1"/>
              </w:rPr>
              <w:fldChar w:fldCharType="end"/>
            </w:r>
          </w:hyperlink>
        </w:p>
        <w:p w14:paraId="7FA40E7F" w14:textId="53ADCFA5" w:rsidR="00E67BBB" w:rsidRPr="003B708A" w:rsidRDefault="00C05352" w:rsidP="00D977EB">
          <w:pPr>
            <w:pStyle w:val="TOC3"/>
            <w:rPr>
              <w:rFonts w:eastAsiaTheme="minorEastAsia"/>
              <w:color w:val="000000" w:themeColor="text1"/>
              <w:kern w:val="2"/>
              <w:lang w:val="en-US"/>
              <w14:ligatures w14:val="standardContextual"/>
            </w:rPr>
          </w:pPr>
          <w:hyperlink w:anchor="_Toc136438793" w:history="1">
            <w:r w:rsidR="00E67BBB" w:rsidRPr="003B708A">
              <w:rPr>
                <w:rStyle w:val="Hyperlink"/>
                <w:bCs/>
                <w:color w:val="000000" w:themeColor="text1"/>
              </w:rPr>
              <w:t>Tiêu chí 7.1.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_Toc136438793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109</w:t>
            </w:r>
            <w:r w:rsidR="00E67BBB" w:rsidRPr="003B708A">
              <w:rPr>
                <w:webHidden/>
                <w:color w:val="000000" w:themeColor="text1"/>
              </w:rPr>
              <w:fldChar w:fldCharType="end"/>
            </w:r>
          </w:hyperlink>
        </w:p>
        <w:p w14:paraId="53CD0D08" w14:textId="4E03DD55" w:rsidR="00E67BBB" w:rsidRPr="003B708A" w:rsidRDefault="00C05352" w:rsidP="00D977EB">
          <w:pPr>
            <w:pStyle w:val="TOC3"/>
            <w:rPr>
              <w:rFonts w:eastAsiaTheme="minorEastAsia"/>
              <w:color w:val="000000" w:themeColor="text1"/>
              <w:kern w:val="2"/>
              <w:lang w:val="en-US"/>
              <w14:ligatures w14:val="standardContextual"/>
            </w:rPr>
          </w:pPr>
          <w:hyperlink w:anchor="_Toc136438794" w:history="1">
            <w:r w:rsidR="00E67BBB" w:rsidRPr="003B708A">
              <w:rPr>
                <w:rStyle w:val="Hyperlink"/>
                <w:bCs/>
                <w:color w:val="000000" w:themeColor="text1"/>
              </w:rPr>
              <w:t>Tiêu chí 7.2.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_Toc136438794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114</w:t>
            </w:r>
            <w:r w:rsidR="00E67BBB" w:rsidRPr="003B708A">
              <w:rPr>
                <w:webHidden/>
                <w:color w:val="000000" w:themeColor="text1"/>
              </w:rPr>
              <w:fldChar w:fldCharType="end"/>
            </w:r>
          </w:hyperlink>
        </w:p>
        <w:p w14:paraId="7C79BF26" w14:textId="054EF168" w:rsidR="00E67BBB" w:rsidRPr="003B708A" w:rsidRDefault="00C05352" w:rsidP="00D977EB">
          <w:pPr>
            <w:pStyle w:val="TOC3"/>
            <w:rPr>
              <w:rFonts w:eastAsiaTheme="minorEastAsia"/>
              <w:color w:val="000000" w:themeColor="text1"/>
              <w:kern w:val="2"/>
              <w:lang w:val="en-US"/>
              <w14:ligatures w14:val="standardContextual"/>
            </w:rPr>
          </w:pPr>
          <w:hyperlink w:anchor="_Toc136438795" w:history="1">
            <w:r w:rsidR="00E67BBB" w:rsidRPr="003B708A">
              <w:rPr>
                <w:rStyle w:val="Hyperlink"/>
                <w:bCs/>
                <w:i/>
                <w:color w:val="000000" w:themeColor="text1"/>
                <w:spacing w:val="-4"/>
              </w:rPr>
              <w:t>T</w:t>
            </w:r>
            <w:r w:rsidR="00E67BBB" w:rsidRPr="003B708A">
              <w:rPr>
                <w:rStyle w:val="Hyperlink"/>
                <w:bCs/>
                <w:iCs/>
                <w:color w:val="000000" w:themeColor="text1"/>
                <w:spacing w:val="-4"/>
              </w:rPr>
              <w:t>iêu chí 7.3.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117</w:t>
            </w:r>
            <w:r w:rsidR="00E67BBB" w:rsidRPr="003B708A">
              <w:rPr>
                <w:webHidden/>
                <w:color w:val="000000" w:themeColor="text1"/>
              </w:rPr>
              <w:fldChar w:fldCharType="end"/>
            </w:r>
          </w:hyperlink>
        </w:p>
        <w:p w14:paraId="65A70D70" w14:textId="408FC8FF" w:rsidR="00E67BBB" w:rsidRPr="003B708A" w:rsidRDefault="00C05352" w:rsidP="00D977EB">
          <w:pPr>
            <w:pStyle w:val="TOC3"/>
            <w:rPr>
              <w:rFonts w:eastAsiaTheme="minorEastAsia"/>
              <w:color w:val="000000" w:themeColor="text1"/>
              <w:kern w:val="2"/>
              <w:lang w:val="en-US"/>
              <w14:ligatures w14:val="standardContextual"/>
            </w:rPr>
          </w:pPr>
          <w:hyperlink w:anchor="_Toc136438796" w:history="1">
            <w:r w:rsidR="00E67BBB" w:rsidRPr="003B708A">
              <w:rPr>
                <w:rStyle w:val="Hyperlink"/>
                <w:bCs/>
                <w:color w:val="000000" w:themeColor="text1"/>
              </w:rPr>
              <w:t>Tiêu chí 7.4.</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121</w:t>
            </w:r>
            <w:r w:rsidR="00E67BBB" w:rsidRPr="003B708A">
              <w:rPr>
                <w:webHidden/>
                <w:color w:val="000000" w:themeColor="text1"/>
              </w:rPr>
              <w:fldChar w:fldCharType="end"/>
            </w:r>
          </w:hyperlink>
        </w:p>
        <w:p w14:paraId="54BB6C9C" w14:textId="671EAA89" w:rsidR="00E67BBB" w:rsidRPr="003B708A" w:rsidRDefault="00C05352" w:rsidP="00D977EB">
          <w:pPr>
            <w:pStyle w:val="TOC3"/>
            <w:rPr>
              <w:rFonts w:eastAsiaTheme="minorEastAsia"/>
              <w:color w:val="000000" w:themeColor="text1"/>
              <w:kern w:val="2"/>
              <w:lang w:val="en-US"/>
              <w14:ligatures w14:val="standardContextual"/>
            </w:rPr>
          </w:pPr>
          <w:hyperlink w:anchor="_Toc136438797" w:history="1">
            <w:r w:rsidR="00E67BBB" w:rsidRPr="003B708A">
              <w:rPr>
                <w:rStyle w:val="Hyperlink"/>
                <w:bCs/>
                <w:color w:val="000000" w:themeColor="text1"/>
              </w:rPr>
              <w:t>Tiêu chí 7.5.</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123</w:t>
            </w:r>
            <w:r w:rsidR="00E67BBB" w:rsidRPr="003B708A">
              <w:rPr>
                <w:webHidden/>
                <w:color w:val="000000" w:themeColor="text1"/>
              </w:rPr>
              <w:fldChar w:fldCharType="end"/>
            </w:r>
          </w:hyperlink>
        </w:p>
        <w:p w14:paraId="35427E3B" w14:textId="4973C395" w:rsidR="00E67BBB" w:rsidRPr="003B708A" w:rsidRDefault="00C05352" w:rsidP="00D977EB">
          <w:pPr>
            <w:pStyle w:val="TOC3"/>
            <w:rPr>
              <w:rFonts w:eastAsiaTheme="minorEastAsia"/>
              <w:color w:val="000000" w:themeColor="text1"/>
              <w:kern w:val="2"/>
              <w:lang w:val="en-US"/>
              <w14:ligatures w14:val="standardContextual"/>
            </w:rPr>
          </w:pPr>
          <w:hyperlink w:anchor="_Toc136438798" w:history="1">
            <w:r w:rsidR="00E67BBB" w:rsidRPr="003B708A">
              <w:rPr>
                <w:rStyle w:val="Hyperlink"/>
                <w:bCs/>
                <w:iCs/>
                <w:color w:val="000000" w:themeColor="text1"/>
              </w:rPr>
              <w:t>Kết luận về Tiêu chuẩn 7</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127</w:t>
            </w:r>
            <w:r w:rsidR="00E67BBB" w:rsidRPr="003B708A">
              <w:rPr>
                <w:webHidden/>
                <w:color w:val="000000" w:themeColor="text1"/>
              </w:rPr>
              <w:fldChar w:fldCharType="end"/>
            </w:r>
          </w:hyperlink>
        </w:p>
        <w:p w14:paraId="52F163F1" w14:textId="0D8AA426" w:rsidR="00E67BBB" w:rsidRPr="003B708A" w:rsidRDefault="00C05352" w:rsidP="00A02DD9">
          <w:pPr>
            <w:pStyle w:val="TOC1"/>
            <w:rPr>
              <w:rFonts w:eastAsiaTheme="minorEastAsia"/>
              <w:color w:val="000000" w:themeColor="text1"/>
              <w:kern w:val="2"/>
              <w:lang w:val="en-US"/>
              <w14:ligatures w14:val="standardContextual"/>
            </w:rPr>
          </w:pPr>
          <w:hyperlink w:anchor="_Toc136438799" w:history="1">
            <w:r w:rsidR="00E67BBB" w:rsidRPr="003B708A">
              <w:rPr>
                <w:rStyle w:val="Hyperlink"/>
                <w:color w:val="000000" w:themeColor="text1"/>
              </w:rPr>
              <w:t>T</w:t>
            </w:r>
            <w:r w:rsidR="00E67BBB" w:rsidRPr="003B708A">
              <w:rPr>
                <w:rStyle w:val="Hyperlink"/>
                <w:color w:val="000000" w:themeColor="text1"/>
                <w:lang w:val="vi-VN"/>
              </w:rPr>
              <w:t>iêu chuẩn 8</w:t>
            </w:r>
            <w:r w:rsidR="00E67BBB" w:rsidRPr="003B708A">
              <w:rPr>
                <w:rStyle w:val="Hyperlink"/>
                <w:color w:val="000000" w:themeColor="text1"/>
              </w:rPr>
              <w:t>. Người học và hoạt động hỗ trợ người học</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_Toc136438799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128</w:t>
            </w:r>
            <w:r w:rsidR="00E67BBB" w:rsidRPr="003B708A">
              <w:rPr>
                <w:webHidden/>
                <w:color w:val="000000" w:themeColor="text1"/>
              </w:rPr>
              <w:fldChar w:fldCharType="end"/>
            </w:r>
          </w:hyperlink>
        </w:p>
        <w:p w14:paraId="1193EB79" w14:textId="4AC7D39D" w:rsidR="00E67BBB" w:rsidRPr="003B708A" w:rsidRDefault="00C05352" w:rsidP="00D977EB">
          <w:pPr>
            <w:pStyle w:val="TOC3"/>
            <w:rPr>
              <w:rFonts w:eastAsiaTheme="minorEastAsia"/>
              <w:color w:val="000000" w:themeColor="text1"/>
              <w:kern w:val="2"/>
              <w:lang w:val="en-US"/>
              <w14:ligatures w14:val="standardContextual"/>
            </w:rPr>
          </w:pPr>
          <w:hyperlink w:anchor="_Toc136438800" w:history="1">
            <w:r w:rsidR="00E67BBB" w:rsidRPr="003B708A">
              <w:rPr>
                <w:rStyle w:val="Hyperlink"/>
                <w:bCs/>
                <w:color w:val="000000" w:themeColor="text1"/>
                <w:lang w:val="vi-VN"/>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_Toc136438800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128</w:t>
            </w:r>
            <w:r w:rsidR="00E67BBB" w:rsidRPr="003B708A">
              <w:rPr>
                <w:webHidden/>
                <w:color w:val="000000" w:themeColor="text1"/>
              </w:rPr>
              <w:fldChar w:fldCharType="end"/>
            </w:r>
          </w:hyperlink>
        </w:p>
        <w:p w14:paraId="72BD290A" w14:textId="180585AB" w:rsidR="00E67BBB" w:rsidRPr="003B708A" w:rsidRDefault="00C05352" w:rsidP="00A02DD9">
          <w:pPr>
            <w:pStyle w:val="TOC1"/>
            <w:rPr>
              <w:rFonts w:eastAsiaTheme="minorEastAsia"/>
              <w:color w:val="000000" w:themeColor="text1"/>
              <w:kern w:val="2"/>
              <w:lang w:val="en-US"/>
              <w14:ligatures w14:val="standardContextual"/>
            </w:rPr>
          </w:pPr>
          <w:hyperlink w:anchor="_Toc136438801" w:history="1">
            <w:r w:rsidR="00E67BBB" w:rsidRPr="003B708A">
              <w:rPr>
                <w:rStyle w:val="Hyperlink"/>
                <w:b w:val="0"/>
                <w:bCs/>
                <w:color w:val="000000" w:themeColor="text1"/>
                <w:lang w:val="vi-VN"/>
              </w:rPr>
              <w:t>Tiêu chí 8.1:.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_Toc136438801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128</w:t>
            </w:r>
            <w:r w:rsidR="00E67BBB" w:rsidRPr="003B708A">
              <w:rPr>
                <w:webHidden/>
                <w:color w:val="000000" w:themeColor="text1"/>
              </w:rPr>
              <w:fldChar w:fldCharType="end"/>
            </w:r>
          </w:hyperlink>
        </w:p>
        <w:p w14:paraId="5DDC6BA7" w14:textId="1B1C64F6" w:rsidR="00E67BBB" w:rsidRPr="003B708A" w:rsidRDefault="00C05352" w:rsidP="00A02DD9">
          <w:pPr>
            <w:pStyle w:val="TOC1"/>
            <w:rPr>
              <w:rFonts w:eastAsiaTheme="minorEastAsia"/>
              <w:color w:val="000000" w:themeColor="text1"/>
              <w:kern w:val="2"/>
              <w:lang w:val="en-US"/>
              <w14:ligatures w14:val="standardContextual"/>
            </w:rPr>
          </w:pPr>
          <w:hyperlink w:anchor="_Toc136438802" w:history="1">
            <w:r w:rsidR="00E67BBB" w:rsidRPr="003B708A">
              <w:rPr>
                <w:rStyle w:val="Hyperlink"/>
                <w:b w:val="0"/>
                <w:bCs/>
                <w:color w:val="000000" w:themeColor="text1"/>
              </w:rPr>
              <w:t>Tiêu chí 8.2: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_Toc136438802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132</w:t>
            </w:r>
            <w:r w:rsidR="00E67BBB" w:rsidRPr="003B708A">
              <w:rPr>
                <w:webHidden/>
                <w:color w:val="000000" w:themeColor="text1"/>
              </w:rPr>
              <w:fldChar w:fldCharType="end"/>
            </w:r>
          </w:hyperlink>
        </w:p>
        <w:p w14:paraId="6C1ACBCB" w14:textId="2B59F195" w:rsidR="00E67BBB" w:rsidRPr="003B708A" w:rsidRDefault="00C05352" w:rsidP="00A02DD9">
          <w:pPr>
            <w:pStyle w:val="TOC1"/>
            <w:rPr>
              <w:rFonts w:eastAsiaTheme="minorEastAsia"/>
              <w:color w:val="000000" w:themeColor="text1"/>
              <w:kern w:val="2"/>
              <w:lang w:val="en-US"/>
              <w14:ligatures w14:val="standardContextual"/>
            </w:rPr>
          </w:pPr>
          <w:hyperlink w:anchor="_Toc136438803" w:history="1">
            <w:r w:rsidR="00E67BBB" w:rsidRPr="003B708A">
              <w:rPr>
                <w:rStyle w:val="Hyperlink"/>
                <w:b w:val="0"/>
                <w:bCs/>
                <w:color w:val="000000" w:themeColor="text1"/>
                <w:lang w:val="vi-VN"/>
              </w:rPr>
              <w:t>Tiêu chí 8.3: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_Toc136438803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135</w:t>
            </w:r>
            <w:r w:rsidR="00E67BBB" w:rsidRPr="003B708A">
              <w:rPr>
                <w:webHidden/>
                <w:color w:val="000000" w:themeColor="text1"/>
              </w:rPr>
              <w:fldChar w:fldCharType="end"/>
            </w:r>
          </w:hyperlink>
        </w:p>
        <w:p w14:paraId="5B091AB0" w14:textId="3495AE28" w:rsidR="00E67BBB" w:rsidRPr="003B708A" w:rsidRDefault="00C05352" w:rsidP="00A02DD9">
          <w:pPr>
            <w:pStyle w:val="TOC1"/>
            <w:rPr>
              <w:rFonts w:eastAsiaTheme="minorEastAsia"/>
              <w:color w:val="000000" w:themeColor="text1"/>
              <w:kern w:val="2"/>
              <w:lang w:val="en-US"/>
              <w14:ligatures w14:val="standardContextual"/>
            </w:rPr>
          </w:pPr>
          <w:hyperlink w:anchor="_Toc136438804" w:history="1">
            <w:r w:rsidR="00E67BBB" w:rsidRPr="003B708A">
              <w:rPr>
                <w:rStyle w:val="Hyperlink"/>
                <w:b w:val="0"/>
                <w:bCs/>
                <w:color w:val="000000" w:themeColor="text1"/>
                <w:lang w:val="vi-VN"/>
              </w:rPr>
              <w:t>Tiêu chí 8.4:</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_Toc136438804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139</w:t>
            </w:r>
            <w:r w:rsidR="00E67BBB" w:rsidRPr="003B708A">
              <w:rPr>
                <w:webHidden/>
                <w:color w:val="000000" w:themeColor="text1"/>
              </w:rPr>
              <w:fldChar w:fldCharType="end"/>
            </w:r>
          </w:hyperlink>
        </w:p>
        <w:p w14:paraId="0751BA2B" w14:textId="6D4703E1" w:rsidR="00E67BBB" w:rsidRPr="003B708A" w:rsidRDefault="00C05352" w:rsidP="00A02DD9">
          <w:pPr>
            <w:pStyle w:val="TOC1"/>
            <w:rPr>
              <w:rFonts w:eastAsiaTheme="minorEastAsia"/>
              <w:color w:val="000000" w:themeColor="text1"/>
              <w:kern w:val="2"/>
              <w:lang w:val="en-US"/>
              <w14:ligatures w14:val="standardContextual"/>
            </w:rPr>
          </w:pPr>
          <w:hyperlink w:anchor="_Toc136438805" w:history="1">
            <w:r w:rsidR="00E67BBB" w:rsidRPr="003B708A">
              <w:rPr>
                <w:rStyle w:val="Hyperlink"/>
                <w:b w:val="0"/>
                <w:bCs/>
                <w:color w:val="000000" w:themeColor="text1"/>
                <w:lang w:val="vi-VN"/>
              </w:rPr>
              <w:t>Tiêu chí 8.5:</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142</w:t>
            </w:r>
            <w:r w:rsidR="00E67BBB" w:rsidRPr="003B708A">
              <w:rPr>
                <w:webHidden/>
                <w:color w:val="000000" w:themeColor="text1"/>
              </w:rPr>
              <w:fldChar w:fldCharType="end"/>
            </w:r>
          </w:hyperlink>
        </w:p>
        <w:p w14:paraId="655FAA22" w14:textId="682F3491" w:rsidR="00E67BBB" w:rsidRPr="003B708A" w:rsidRDefault="00C05352" w:rsidP="00D977EB">
          <w:pPr>
            <w:pStyle w:val="TOC2"/>
            <w:rPr>
              <w:rFonts w:eastAsiaTheme="minorEastAsia"/>
              <w:color w:val="000000" w:themeColor="text1"/>
              <w:kern w:val="2"/>
              <w14:ligatures w14:val="standardContextual"/>
            </w:rPr>
          </w:pPr>
          <w:hyperlink w:anchor="_Toc136438806" w:history="1">
            <w:r w:rsidR="00E67BBB" w:rsidRPr="003B708A">
              <w:rPr>
                <w:rStyle w:val="Hyperlink"/>
                <w:b w:val="0"/>
                <w:color w:val="000000" w:themeColor="text1"/>
              </w:rPr>
              <w:t>Kết luận về tiêu chuẩn 8</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145</w:t>
            </w:r>
            <w:r w:rsidR="00E67BBB" w:rsidRPr="003B708A">
              <w:rPr>
                <w:webHidden/>
                <w:color w:val="000000" w:themeColor="text1"/>
              </w:rPr>
              <w:fldChar w:fldCharType="end"/>
            </w:r>
          </w:hyperlink>
        </w:p>
        <w:p w14:paraId="220EC221" w14:textId="2762C11F" w:rsidR="00E67BBB" w:rsidRPr="003B708A" w:rsidRDefault="00C05352" w:rsidP="00D977EB">
          <w:pPr>
            <w:pStyle w:val="TOC2"/>
            <w:rPr>
              <w:rFonts w:eastAsiaTheme="minorEastAsia"/>
              <w:color w:val="000000" w:themeColor="text1"/>
              <w:kern w:val="2"/>
              <w14:ligatures w14:val="standardContextual"/>
            </w:rPr>
          </w:pPr>
          <w:hyperlink w:anchor="_Toc136438807" w:history="1">
            <w:r w:rsidR="00E67BBB" w:rsidRPr="003B708A">
              <w:rPr>
                <w:rStyle w:val="Hyperlink"/>
                <w:color w:val="000000" w:themeColor="text1"/>
                <w:lang w:val="da-DK"/>
              </w:rPr>
              <w:t>Tiêu chuẩn 9. Cơ sở vật chất và trang thiết bị</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146</w:t>
            </w:r>
            <w:r w:rsidR="00E67BBB" w:rsidRPr="003B708A">
              <w:rPr>
                <w:webHidden/>
                <w:color w:val="000000" w:themeColor="text1"/>
              </w:rPr>
              <w:fldChar w:fldCharType="end"/>
            </w:r>
          </w:hyperlink>
        </w:p>
        <w:p w14:paraId="2B3A356B" w14:textId="1389DC17" w:rsidR="00E67BBB" w:rsidRPr="003B708A" w:rsidRDefault="00C05352" w:rsidP="00A02DD9">
          <w:pPr>
            <w:pStyle w:val="TOC1"/>
            <w:rPr>
              <w:rFonts w:eastAsiaTheme="minorEastAsia"/>
              <w:color w:val="000000" w:themeColor="text1"/>
              <w:kern w:val="2"/>
              <w:lang w:val="en-US"/>
              <w14:ligatures w14:val="standardContextual"/>
            </w:rPr>
          </w:pPr>
          <w:hyperlink w:anchor="_Toc136438808" w:history="1">
            <w:r w:rsidR="00E67BBB" w:rsidRPr="003B708A">
              <w:rPr>
                <w:rStyle w:val="Hyperlink"/>
                <w:b w:val="0"/>
                <w:bCs/>
                <w:color w:val="000000" w:themeColor="text1"/>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146</w:t>
            </w:r>
            <w:r w:rsidR="00E67BBB" w:rsidRPr="003B708A">
              <w:rPr>
                <w:webHidden/>
                <w:color w:val="000000" w:themeColor="text1"/>
              </w:rPr>
              <w:fldChar w:fldCharType="end"/>
            </w:r>
          </w:hyperlink>
        </w:p>
        <w:p w14:paraId="73202402" w14:textId="2D418D89" w:rsidR="00E67BBB" w:rsidRPr="003B708A" w:rsidRDefault="00C05352" w:rsidP="00D977EB">
          <w:pPr>
            <w:pStyle w:val="TOC3"/>
            <w:rPr>
              <w:rFonts w:eastAsiaTheme="minorEastAsia"/>
              <w:color w:val="000000" w:themeColor="text1"/>
              <w:kern w:val="2"/>
              <w:lang w:val="en-US"/>
              <w14:ligatures w14:val="standardContextual"/>
            </w:rPr>
          </w:pPr>
          <w:hyperlink w:anchor="_Toc136438809" w:history="1">
            <w:r w:rsidR="00E67BBB" w:rsidRPr="003B708A">
              <w:rPr>
                <w:rStyle w:val="Hyperlink"/>
                <w:rFonts w:eastAsia="Arial"/>
                <w:color w:val="000000" w:themeColor="text1"/>
              </w:rPr>
              <w:t>Tiêu chí 9.1: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_Toc136438809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147</w:t>
            </w:r>
            <w:r w:rsidR="00E67BBB" w:rsidRPr="003B708A">
              <w:rPr>
                <w:webHidden/>
                <w:color w:val="000000" w:themeColor="text1"/>
              </w:rPr>
              <w:fldChar w:fldCharType="end"/>
            </w:r>
          </w:hyperlink>
        </w:p>
        <w:p w14:paraId="33124E46" w14:textId="46DF8A93" w:rsidR="00E67BBB" w:rsidRPr="003B708A" w:rsidRDefault="00C05352" w:rsidP="00D977EB">
          <w:pPr>
            <w:pStyle w:val="TOC3"/>
            <w:rPr>
              <w:rFonts w:eastAsiaTheme="minorEastAsia"/>
              <w:color w:val="000000" w:themeColor="text1"/>
              <w:kern w:val="2"/>
              <w:lang w:val="en-US"/>
              <w14:ligatures w14:val="standardContextual"/>
            </w:rPr>
          </w:pPr>
          <w:hyperlink w:anchor="_Toc136438810" w:history="1">
            <w:r w:rsidR="00E67BBB" w:rsidRPr="003B708A">
              <w:rPr>
                <w:rStyle w:val="Hyperlink"/>
                <w:rFonts w:eastAsia="Arial"/>
                <w:color w:val="000000" w:themeColor="text1"/>
              </w:rPr>
              <w:t>Tiêu chí 9.2: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_Toc136438810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150</w:t>
            </w:r>
            <w:r w:rsidR="00E67BBB" w:rsidRPr="003B708A">
              <w:rPr>
                <w:webHidden/>
                <w:color w:val="000000" w:themeColor="text1"/>
              </w:rPr>
              <w:fldChar w:fldCharType="end"/>
            </w:r>
          </w:hyperlink>
        </w:p>
        <w:p w14:paraId="60519C7C" w14:textId="08D40006" w:rsidR="00E67BBB" w:rsidRPr="003B708A" w:rsidRDefault="00C05352" w:rsidP="00D977EB">
          <w:pPr>
            <w:pStyle w:val="TOC3"/>
            <w:rPr>
              <w:rFonts w:eastAsiaTheme="minorEastAsia"/>
              <w:color w:val="000000" w:themeColor="text1"/>
              <w:kern w:val="2"/>
              <w:lang w:val="en-US"/>
              <w14:ligatures w14:val="standardContextual"/>
            </w:rPr>
          </w:pPr>
          <w:hyperlink w:anchor="_Toc136438811" w:history="1">
            <w:r w:rsidR="00E67BBB" w:rsidRPr="003B708A">
              <w:rPr>
                <w:rStyle w:val="Hyperlink"/>
                <w:rFonts w:eastAsia="Arial"/>
                <w:color w:val="000000" w:themeColor="text1"/>
              </w:rPr>
              <w:t>Tiêu chí 9.3: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_Toc136438811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155</w:t>
            </w:r>
            <w:r w:rsidR="00E67BBB" w:rsidRPr="003B708A">
              <w:rPr>
                <w:webHidden/>
                <w:color w:val="000000" w:themeColor="text1"/>
              </w:rPr>
              <w:fldChar w:fldCharType="end"/>
            </w:r>
          </w:hyperlink>
        </w:p>
        <w:p w14:paraId="35ED1EB5" w14:textId="481198C2" w:rsidR="00E67BBB" w:rsidRPr="003B708A" w:rsidRDefault="00C05352" w:rsidP="00D977EB">
          <w:pPr>
            <w:pStyle w:val="TOC3"/>
            <w:rPr>
              <w:rFonts w:eastAsiaTheme="minorEastAsia"/>
              <w:color w:val="000000" w:themeColor="text1"/>
              <w:kern w:val="2"/>
              <w:lang w:val="en-US"/>
              <w14:ligatures w14:val="standardContextual"/>
            </w:rPr>
          </w:pPr>
          <w:hyperlink w:anchor="_Toc136438812" w:history="1">
            <w:r w:rsidR="00E67BBB" w:rsidRPr="003B708A">
              <w:rPr>
                <w:rStyle w:val="Hyperlink"/>
                <w:rFonts w:eastAsia="Arial"/>
                <w:color w:val="000000" w:themeColor="text1"/>
              </w:rPr>
              <w:t>Tiêu chí 9.4:</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_Toc136438812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157</w:t>
            </w:r>
            <w:r w:rsidR="00E67BBB" w:rsidRPr="003B708A">
              <w:rPr>
                <w:webHidden/>
                <w:color w:val="000000" w:themeColor="text1"/>
              </w:rPr>
              <w:fldChar w:fldCharType="end"/>
            </w:r>
          </w:hyperlink>
        </w:p>
        <w:p w14:paraId="64BFE18A" w14:textId="661E1541" w:rsidR="00E67BBB" w:rsidRPr="003B708A" w:rsidRDefault="00C05352" w:rsidP="00D977EB">
          <w:pPr>
            <w:pStyle w:val="TOC3"/>
            <w:rPr>
              <w:rFonts w:eastAsiaTheme="minorEastAsia"/>
              <w:color w:val="000000" w:themeColor="text1"/>
              <w:kern w:val="2"/>
              <w:lang w:val="en-US"/>
              <w14:ligatures w14:val="standardContextual"/>
            </w:rPr>
          </w:pPr>
          <w:hyperlink w:anchor="_Toc136438813" w:history="1">
            <w:r w:rsidR="00E67BBB" w:rsidRPr="003B708A">
              <w:rPr>
                <w:rStyle w:val="Hyperlink"/>
                <w:rFonts w:eastAsia="Arial"/>
                <w:color w:val="000000" w:themeColor="text1"/>
                <w:lang w:val="vi-VN"/>
              </w:rPr>
              <w:t>Tiêu chí 9.5:</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_Toc136438813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160</w:t>
            </w:r>
            <w:r w:rsidR="00E67BBB" w:rsidRPr="003B708A">
              <w:rPr>
                <w:webHidden/>
                <w:color w:val="000000" w:themeColor="text1"/>
              </w:rPr>
              <w:fldChar w:fldCharType="end"/>
            </w:r>
          </w:hyperlink>
        </w:p>
        <w:p w14:paraId="303C5888" w14:textId="6CBD8D58" w:rsidR="00E67BBB" w:rsidRPr="003B708A" w:rsidRDefault="00C05352" w:rsidP="00D977EB">
          <w:pPr>
            <w:pStyle w:val="TOC3"/>
            <w:rPr>
              <w:rFonts w:eastAsiaTheme="minorEastAsia"/>
              <w:color w:val="000000" w:themeColor="text1"/>
              <w:kern w:val="2"/>
              <w:lang w:val="en-US"/>
              <w14:ligatures w14:val="standardContextual"/>
            </w:rPr>
          </w:pPr>
          <w:hyperlink w:anchor="_Toc136438814" w:history="1">
            <w:r w:rsidR="00E67BBB" w:rsidRPr="003B708A">
              <w:rPr>
                <w:rStyle w:val="Hyperlink"/>
                <w:bCs/>
                <w:color w:val="000000" w:themeColor="text1"/>
              </w:rPr>
              <w:t>Kết luận về Tiêu chuẩn 9</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_Toc136438814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164</w:t>
            </w:r>
            <w:r w:rsidR="00E67BBB" w:rsidRPr="003B708A">
              <w:rPr>
                <w:webHidden/>
                <w:color w:val="000000" w:themeColor="text1"/>
              </w:rPr>
              <w:fldChar w:fldCharType="end"/>
            </w:r>
          </w:hyperlink>
        </w:p>
        <w:p w14:paraId="161D1461" w14:textId="1BC7B1EF" w:rsidR="00E67BBB" w:rsidRPr="003B708A" w:rsidRDefault="00C05352" w:rsidP="00D977EB">
          <w:pPr>
            <w:pStyle w:val="TOC2"/>
            <w:rPr>
              <w:rFonts w:eastAsiaTheme="minorEastAsia"/>
              <w:color w:val="000000" w:themeColor="text1"/>
              <w:kern w:val="2"/>
              <w14:ligatures w14:val="standardContextual"/>
            </w:rPr>
          </w:pPr>
          <w:hyperlink w:anchor="_Toc136438815" w:history="1">
            <w:r w:rsidR="00E67BBB" w:rsidRPr="003B708A">
              <w:rPr>
                <w:rStyle w:val="Hyperlink"/>
                <w:color w:val="000000" w:themeColor="text1"/>
                <w:lang w:val="vi-VN"/>
              </w:rPr>
              <w:t xml:space="preserve">Tiêu chuẩn 10. </w:t>
            </w:r>
            <w:r w:rsidR="00E67BBB" w:rsidRPr="003B708A">
              <w:rPr>
                <w:rStyle w:val="Hyperlink"/>
                <w:color w:val="000000" w:themeColor="text1"/>
              </w:rPr>
              <w:t>Nâng cao chất lượng</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165</w:t>
            </w:r>
            <w:r w:rsidR="00E67BBB" w:rsidRPr="003B708A">
              <w:rPr>
                <w:webHidden/>
                <w:color w:val="000000" w:themeColor="text1"/>
              </w:rPr>
              <w:fldChar w:fldCharType="end"/>
            </w:r>
          </w:hyperlink>
        </w:p>
        <w:p w14:paraId="74A37ED7" w14:textId="1D3BD296" w:rsidR="00E67BBB" w:rsidRPr="003B708A" w:rsidRDefault="00C05352" w:rsidP="00D977EB">
          <w:pPr>
            <w:pStyle w:val="TOC2"/>
            <w:rPr>
              <w:rFonts w:eastAsiaTheme="minorEastAsia"/>
              <w:color w:val="000000" w:themeColor="text1"/>
              <w:kern w:val="2"/>
              <w14:ligatures w14:val="standardContextual"/>
            </w:rPr>
          </w:pPr>
          <w:hyperlink w:anchor="_Toc136438816" w:history="1">
            <w:r w:rsidR="00E67BBB" w:rsidRPr="003B708A">
              <w:rPr>
                <w:rStyle w:val="Hyperlink"/>
                <w:b w:val="0"/>
                <w:bCs w:val="0"/>
                <w:color w:val="000000" w:themeColor="text1"/>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165</w:t>
            </w:r>
            <w:r w:rsidR="00E67BBB" w:rsidRPr="003B708A">
              <w:rPr>
                <w:webHidden/>
                <w:color w:val="000000" w:themeColor="text1"/>
              </w:rPr>
              <w:fldChar w:fldCharType="end"/>
            </w:r>
          </w:hyperlink>
        </w:p>
        <w:p w14:paraId="3F45E163" w14:textId="496B8ECF" w:rsidR="00E67BBB" w:rsidRPr="003B708A" w:rsidRDefault="00C05352" w:rsidP="00D977EB">
          <w:pPr>
            <w:pStyle w:val="TOC3"/>
            <w:rPr>
              <w:rFonts w:eastAsiaTheme="minorEastAsia"/>
              <w:color w:val="000000" w:themeColor="text1"/>
              <w:kern w:val="2"/>
              <w:lang w:val="en-US"/>
              <w14:ligatures w14:val="standardContextual"/>
            </w:rPr>
          </w:pPr>
          <w:hyperlink w:anchor="_Toc136438817" w:history="1">
            <w:r w:rsidR="00E67BBB" w:rsidRPr="003B708A">
              <w:rPr>
                <w:rStyle w:val="Hyperlink"/>
                <w:iCs/>
                <w:color w:val="000000" w:themeColor="text1"/>
                <w:lang w:val="vi-VN"/>
              </w:rPr>
              <w:t>Tiêu chí 10.1: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166</w:t>
            </w:r>
            <w:r w:rsidR="00E67BBB" w:rsidRPr="003B708A">
              <w:rPr>
                <w:webHidden/>
                <w:color w:val="000000" w:themeColor="text1"/>
              </w:rPr>
              <w:fldChar w:fldCharType="end"/>
            </w:r>
          </w:hyperlink>
        </w:p>
        <w:p w14:paraId="76E4605D" w14:textId="3E5288D2" w:rsidR="00E67BBB" w:rsidRPr="003B708A" w:rsidRDefault="00C05352" w:rsidP="00D977EB">
          <w:pPr>
            <w:pStyle w:val="TOC3"/>
            <w:rPr>
              <w:rFonts w:eastAsiaTheme="minorEastAsia"/>
              <w:color w:val="000000" w:themeColor="text1"/>
              <w:kern w:val="2"/>
              <w:lang w:val="en-US"/>
              <w14:ligatures w14:val="standardContextual"/>
            </w:rPr>
          </w:pPr>
          <w:hyperlink w:anchor="_Toc136438818" w:history="1">
            <w:r w:rsidR="00E67BBB" w:rsidRPr="003B708A">
              <w:rPr>
                <w:rStyle w:val="Hyperlink"/>
                <w:iCs/>
                <w:color w:val="000000" w:themeColor="text1"/>
                <w:lang w:val="vi-VN"/>
              </w:rPr>
              <w:t>Tiêu chí 10.2: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169</w:t>
            </w:r>
            <w:r w:rsidR="00E67BBB" w:rsidRPr="003B708A">
              <w:rPr>
                <w:webHidden/>
                <w:color w:val="000000" w:themeColor="text1"/>
              </w:rPr>
              <w:fldChar w:fldCharType="end"/>
            </w:r>
          </w:hyperlink>
        </w:p>
        <w:p w14:paraId="3251C1FA" w14:textId="7F57B029" w:rsidR="00E67BBB" w:rsidRPr="003B708A" w:rsidRDefault="00C05352" w:rsidP="00D977EB">
          <w:pPr>
            <w:pStyle w:val="TOC3"/>
            <w:rPr>
              <w:rFonts w:eastAsiaTheme="minorEastAsia"/>
              <w:color w:val="000000" w:themeColor="text1"/>
              <w:kern w:val="2"/>
              <w:lang w:val="en-US"/>
              <w14:ligatures w14:val="standardContextual"/>
            </w:rPr>
          </w:pPr>
          <w:hyperlink w:anchor="_Toc136438819" w:history="1">
            <w:r w:rsidR="00E67BBB" w:rsidRPr="003B708A">
              <w:rPr>
                <w:rStyle w:val="Hyperlink"/>
                <w:iCs/>
                <w:color w:val="000000" w:themeColor="text1"/>
              </w:rPr>
              <w:t xml:space="preserve">Tiêu chí </w:t>
            </w:r>
            <w:r w:rsidR="00E67BBB" w:rsidRPr="003B708A">
              <w:rPr>
                <w:rStyle w:val="Hyperlink"/>
                <w:iCs/>
                <w:color w:val="000000" w:themeColor="text1"/>
                <w:lang w:val="vi-VN"/>
              </w:rPr>
              <w:t>10.3: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_Toc136438819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171</w:t>
            </w:r>
            <w:r w:rsidR="00E67BBB" w:rsidRPr="003B708A">
              <w:rPr>
                <w:webHidden/>
                <w:color w:val="000000" w:themeColor="text1"/>
              </w:rPr>
              <w:fldChar w:fldCharType="end"/>
            </w:r>
          </w:hyperlink>
        </w:p>
        <w:p w14:paraId="058B66C5" w14:textId="620E06DC" w:rsidR="00E67BBB" w:rsidRPr="003B708A" w:rsidRDefault="00C05352" w:rsidP="00D977EB">
          <w:pPr>
            <w:pStyle w:val="TOC3"/>
            <w:rPr>
              <w:rFonts w:eastAsiaTheme="minorEastAsia"/>
              <w:color w:val="000000" w:themeColor="text1"/>
              <w:kern w:val="2"/>
              <w:lang w:val="en-US"/>
              <w14:ligatures w14:val="standardContextual"/>
            </w:rPr>
          </w:pPr>
          <w:hyperlink w:anchor="_Toc136438820" w:history="1">
            <w:r w:rsidR="00E67BBB" w:rsidRPr="003B708A">
              <w:rPr>
                <w:rStyle w:val="Hyperlink"/>
                <w:iCs/>
                <w:color w:val="000000" w:themeColor="text1"/>
              </w:rPr>
              <w:t xml:space="preserve">Tiêu chí </w:t>
            </w:r>
            <w:r w:rsidR="00E67BBB" w:rsidRPr="003B708A">
              <w:rPr>
                <w:rStyle w:val="Hyperlink"/>
                <w:iCs/>
                <w:color w:val="000000" w:themeColor="text1"/>
                <w:lang w:val="vi-VN"/>
              </w:rPr>
              <w:t>10.</w:t>
            </w:r>
            <w:r w:rsidR="00E67BBB" w:rsidRPr="003B708A">
              <w:rPr>
                <w:rStyle w:val="Hyperlink"/>
                <w:iCs/>
                <w:color w:val="000000" w:themeColor="text1"/>
              </w:rPr>
              <w:t>4:</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_Toc136438820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175</w:t>
            </w:r>
            <w:r w:rsidR="00E67BBB" w:rsidRPr="003B708A">
              <w:rPr>
                <w:webHidden/>
                <w:color w:val="000000" w:themeColor="text1"/>
              </w:rPr>
              <w:fldChar w:fldCharType="end"/>
            </w:r>
          </w:hyperlink>
        </w:p>
        <w:p w14:paraId="4FF249F7" w14:textId="4F2A0A66" w:rsidR="00E67BBB" w:rsidRPr="003B708A" w:rsidRDefault="00C05352" w:rsidP="00D977EB">
          <w:pPr>
            <w:pStyle w:val="TOC3"/>
            <w:rPr>
              <w:rFonts w:eastAsiaTheme="minorEastAsia"/>
              <w:color w:val="000000" w:themeColor="text1"/>
              <w:kern w:val="2"/>
              <w:lang w:val="en-US"/>
              <w14:ligatures w14:val="standardContextual"/>
            </w:rPr>
          </w:pPr>
          <w:hyperlink w:anchor="_Toc136438821" w:history="1">
            <w:r w:rsidR="00E67BBB" w:rsidRPr="003B708A">
              <w:rPr>
                <w:rStyle w:val="Hyperlink"/>
                <w:iCs/>
                <w:color w:val="000000" w:themeColor="text1"/>
              </w:rPr>
              <w:t xml:space="preserve">Tiêu chí </w:t>
            </w:r>
            <w:r w:rsidR="00E67BBB" w:rsidRPr="003B708A">
              <w:rPr>
                <w:rStyle w:val="Hyperlink"/>
                <w:iCs/>
                <w:color w:val="000000" w:themeColor="text1"/>
                <w:lang w:val="vi-VN"/>
              </w:rPr>
              <w:t>10.</w:t>
            </w:r>
            <w:r w:rsidR="00E67BBB" w:rsidRPr="003B708A">
              <w:rPr>
                <w:rStyle w:val="Hyperlink"/>
                <w:iCs/>
                <w:color w:val="000000" w:themeColor="text1"/>
              </w:rPr>
              <w:t>5:</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_Toc136438821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179</w:t>
            </w:r>
            <w:r w:rsidR="00E67BBB" w:rsidRPr="003B708A">
              <w:rPr>
                <w:webHidden/>
                <w:color w:val="000000" w:themeColor="text1"/>
              </w:rPr>
              <w:fldChar w:fldCharType="end"/>
            </w:r>
          </w:hyperlink>
        </w:p>
        <w:p w14:paraId="1D0C5DA0" w14:textId="1ADDDB26" w:rsidR="00E67BBB" w:rsidRPr="003B708A" w:rsidRDefault="00C05352" w:rsidP="00A02DD9">
          <w:pPr>
            <w:pStyle w:val="TOC1"/>
            <w:rPr>
              <w:rFonts w:eastAsiaTheme="minorEastAsia"/>
              <w:b w:val="0"/>
              <w:bCs/>
              <w:color w:val="000000" w:themeColor="text1"/>
              <w:kern w:val="2"/>
              <w:lang w:val="en-US"/>
              <w14:ligatures w14:val="standardContextual"/>
            </w:rPr>
          </w:pPr>
          <w:hyperlink w:anchor="_Toc136438822" w:history="1">
            <w:r w:rsidR="00E67BBB" w:rsidRPr="003B708A">
              <w:rPr>
                <w:rStyle w:val="Hyperlink"/>
                <w:b w:val="0"/>
                <w:bCs/>
                <w:color w:val="000000" w:themeColor="text1"/>
              </w:rPr>
              <w:t>Tiêu chí 10.6:</w:t>
            </w:r>
            <w:r w:rsidR="00E67BBB" w:rsidRPr="003B708A">
              <w:rPr>
                <w:b w:val="0"/>
                <w:bCs/>
                <w:webHidden/>
                <w:color w:val="000000" w:themeColor="text1"/>
              </w:rPr>
              <w:tab/>
            </w:r>
            <w:r w:rsidR="00E67BBB" w:rsidRPr="003B708A">
              <w:rPr>
                <w:b w:val="0"/>
                <w:bCs/>
                <w:webHidden/>
                <w:color w:val="000000" w:themeColor="text1"/>
              </w:rPr>
              <w:fldChar w:fldCharType="begin"/>
            </w:r>
            <w:r w:rsidR="00E67BBB" w:rsidRPr="003B708A">
              <w:rPr>
                <w:b w:val="0"/>
                <w:bCs/>
                <w:webHidden/>
                <w:color w:val="000000" w:themeColor="text1"/>
              </w:rPr>
              <w:instrText xml:space="preserve"> PAGEREF _Toc136438822 \h </w:instrText>
            </w:r>
            <w:r w:rsidR="00E67BBB" w:rsidRPr="003B708A">
              <w:rPr>
                <w:b w:val="0"/>
                <w:bCs/>
                <w:webHidden/>
                <w:color w:val="000000" w:themeColor="text1"/>
              </w:rPr>
            </w:r>
            <w:r w:rsidR="00E67BBB" w:rsidRPr="003B708A">
              <w:rPr>
                <w:b w:val="0"/>
                <w:bCs/>
                <w:webHidden/>
                <w:color w:val="000000" w:themeColor="text1"/>
              </w:rPr>
              <w:fldChar w:fldCharType="separate"/>
            </w:r>
            <w:r w:rsidR="00E67BBB" w:rsidRPr="003B708A">
              <w:rPr>
                <w:b w:val="0"/>
                <w:bCs/>
                <w:webHidden/>
                <w:color w:val="000000" w:themeColor="text1"/>
              </w:rPr>
              <w:t>182</w:t>
            </w:r>
            <w:r w:rsidR="00E67BBB" w:rsidRPr="003B708A">
              <w:rPr>
                <w:b w:val="0"/>
                <w:bCs/>
                <w:webHidden/>
                <w:color w:val="000000" w:themeColor="text1"/>
              </w:rPr>
              <w:fldChar w:fldCharType="end"/>
            </w:r>
          </w:hyperlink>
        </w:p>
        <w:p w14:paraId="7E70953E" w14:textId="7183B348" w:rsidR="00E67BBB" w:rsidRPr="003B708A" w:rsidRDefault="00C05352" w:rsidP="00D977EB">
          <w:pPr>
            <w:pStyle w:val="TOC3"/>
            <w:rPr>
              <w:rFonts w:eastAsiaTheme="minorEastAsia"/>
              <w:color w:val="000000" w:themeColor="text1"/>
              <w:kern w:val="2"/>
              <w:lang w:val="en-US"/>
              <w14:ligatures w14:val="standardContextual"/>
            </w:rPr>
          </w:pPr>
          <w:hyperlink w:anchor="_Toc136438823" w:history="1">
            <w:r w:rsidR="00E67BBB" w:rsidRPr="003B708A">
              <w:rPr>
                <w:rStyle w:val="Hyperlink"/>
                <w:bCs/>
                <w:color w:val="000000" w:themeColor="text1"/>
                <w:lang w:val="nl-NL"/>
              </w:rPr>
              <w:t>Kết luận về Tiêu chuẩn 10</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_Toc136438823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185</w:t>
            </w:r>
            <w:r w:rsidR="00E67BBB" w:rsidRPr="003B708A">
              <w:rPr>
                <w:webHidden/>
                <w:color w:val="000000" w:themeColor="text1"/>
              </w:rPr>
              <w:fldChar w:fldCharType="end"/>
            </w:r>
          </w:hyperlink>
        </w:p>
        <w:p w14:paraId="401A6EB9" w14:textId="65D71DDD" w:rsidR="00E67BBB" w:rsidRPr="003B708A" w:rsidRDefault="00C05352" w:rsidP="00D977EB">
          <w:pPr>
            <w:pStyle w:val="TOC2"/>
            <w:rPr>
              <w:rFonts w:eastAsiaTheme="minorEastAsia"/>
              <w:color w:val="000000" w:themeColor="text1"/>
              <w:kern w:val="2"/>
              <w14:ligatures w14:val="standardContextual"/>
            </w:rPr>
          </w:pPr>
          <w:hyperlink w:anchor="_Toc136438824" w:history="1">
            <w:r w:rsidR="00E67BBB" w:rsidRPr="003B708A">
              <w:rPr>
                <w:rStyle w:val="Hyperlink"/>
                <w:color w:val="000000" w:themeColor="text1"/>
                <w:kern w:val="32"/>
                <w:lang w:val="da-DK" w:eastAsia="zh-CN"/>
              </w:rPr>
              <w:t>Tiêu chuẩn 11. Kết quả đầu ra</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_Toc136438824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186</w:t>
            </w:r>
            <w:r w:rsidR="00E67BBB" w:rsidRPr="003B708A">
              <w:rPr>
                <w:webHidden/>
                <w:color w:val="000000" w:themeColor="text1"/>
              </w:rPr>
              <w:fldChar w:fldCharType="end"/>
            </w:r>
          </w:hyperlink>
        </w:p>
        <w:p w14:paraId="51168B25" w14:textId="11F73675" w:rsidR="00E67BBB" w:rsidRPr="003B708A" w:rsidRDefault="00C05352" w:rsidP="00D977EB">
          <w:pPr>
            <w:pStyle w:val="TOC3"/>
            <w:rPr>
              <w:rFonts w:eastAsiaTheme="minorEastAsia"/>
              <w:color w:val="000000" w:themeColor="text1"/>
              <w:kern w:val="2"/>
              <w:lang w:val="en-US"/>
              <w14:ligatures w14:val="standardContextual"/>
            </w:rPr>
          </w:pPr>
          <w:hyperlink w:anchor="_Toc136438825" w:history="1">
            <w:r w:rsidR="00E67BBB" w:rsidRPr="003B708A">
              <w:rPr>
                <w:rStyle w:val="Hyperlink"/>
                <w:color w:val="000000" w:themeColor="text1"/>
              </w:rPr>
              <w:t>Mở đầu</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_Toc136438825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186</w:t>
            </w:r>
            <w:r w:rsidR="00E67BBB" w:rsidRPr="003B708A">
              <w:rPr>
                <w:webHidden/>
                <w:color w:val="000000" w:themeColor="text1"/>
              </w:rPr>
              <w:fldChar w:fldCharType="end"/>
            </w:r>
          </w:hyperlink>
        </w:p>
        <w:p w14:paraId="68E4DF68" w14:textId="34766634" w:rsidR="00E67BBB" w:rsidRPr="003B708A" w:rsidRDefault="00C05352" w:rsidP="00D977EB">
          <w:pPr>
            <w:pStyle w:val="TOC3"/>
            <w:rPr>
              <w:rFonts w:eastAsiaTheme="minorEastAsia"/>
              <w:color w:val="000000" w:themeColor="text1"/>
              <w:kern w:val="2"/>
              <w:lang w:val="en-US"/>
              <w14:ligatures w14:val="standardContextual"/>
            </w:rPr>
          </w:pPr>
          <w:hyperlink w:anchor="_Toc136438826" w:history="1">
            <w:r w:rsidR="00E67BBB" w:rsidRPr="003B708A">
              <w:rPr>
                <w:rStyle w:val="Hyperlink"/>
                <w:color w:val="000000" w:themeColor="text1"/>
              </w:rPr>
              <w:t>Tiêu chí 11.1.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_Toc136438826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187</w:t>
            </w:r>
            <w:r w:rsidR="00E67BBB" w:rsidRPr="003B708A">
              <w:rPr>
                <w:webHidden/>
                <w:color w:val="000000" w:themeColor="text1"/>
              </w:rPr>
              <w:fldChar w:fldCharType="end"/>
            </w:r>
          </w:hyperlink>
        </w:p>
        <w:p w14:paraId="2F5B983C" w14:textId="3D3BB74D" w:rsidR="00E67BBB" w:rsidRPr="003B708A" w:rsidRDefault="00C05352" w:rsidP="00D977EB">
          <w:pPr>
            <w:pStyle w:val="TOC3"/>
            <w:rPr>
              <w:rFonts w:eastAsiaTheme="minorEastAsia"/>
              <w:color w:val="000000" w:themeColor="text1"/>
              <w:kern w:val="2"/>
              <w:lang w:val="en-US"/>
              <w14:ligatures w14:val="standardContextual"/>
            </w:rPr>
          </w:pPr>
          <w:hyperlink w:anchor="_Toc136438827" w:history="1">
            <w:r w:rsidR="00E67BBB" w:rsidRPr="003B708A">
              <w:rPr>
                <w:rStyle w:val="Hyperlink"/>
                <w:color w:val="000000" w:themeColor="text1"/>
              </w:rPr>
              <w:t>Tiêu chí 11.2.</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_Toc136438827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191</w:t>
            </w:r>
            <w:r w:rsidR="00E67BBB" w:rsidRPr="003B708A">
              <w:rPr>
                <w:webHidden/>
                <w:color w:val="000000" w:themeColor="text1"/>
              </w:rPr>
              <w:fldChar w:fldCharType="end"/>
            </w:r>
          </w:hyperlink>
        </w:p>
        <w:p w14:paraId="67EC0E83" w14:textId="36F3D9B8" w:rsidR="00E67BBB" w:rsidRPr="003B708A" w:rsidRDefault="00C05352" w:rsidP="00D977EB">
          <w:pPr>
            <w:pStyle w:val="TOC3"/>
            <w:rPr>
              <w:rFonts w:eastAsiaTheme="minorEastAsia"/>
              <w:color w:val="000000" w:themeColor="text1"/>
              <w:kern w:val="2"/>
              <w:lang w:val="en-US"/>
              <w14:ligatures w14:val="standardContextual"/>
            </w:rPr>
          </w:pPr>
          <w:hyperlink w:anchor="_Toc136438828" w:history="1">
            <w:r w:rsidR="00E67BBB" w:rsidRPr="003B708A">
              <w:rPr>
                <w:rStyle w:val="Hyperlink"/>
                <w:color w:val="000000" w:themeColor="text1"/>
              </w:rPr>
              <w:t>Tiêu chí 11.3.</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_Toc136438828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195</w:t>
            </w:r>
            <w:r w:rsidR="00E67BBB" w:rsidRPr="003B708A">
              <w:rPr>
                <w:webHidden/>
                <w:color w:val="000000" w:themeColor="text1"/>
              </w:rPr>
              <w:fldChar w:fldCharType="end"/>
            </w:r>
          </w:hyperlink>
        </w:p>
        <w:p w14:paraId="65F593D3" w14:textId="43F42C07" w:rsidR="00E67BBB" w:rsidRPr="003B708A" w:rsidRDefault="00C05352" w:rsidP="00D977EB">
          <w:pPr>
            <w:pStyle w:val="TOC3"/>
            <w:rPr>
              <w:rFonts w:eastAsiaTheme="minorEastAsia"/>
              <w:color w:val="000000" w:themeColor="text1"/>
              <w:kern w:val="2"/>
              <w:lang w:val="en-US"/>
              <w14:ligatures w14:val="standardContextual"/>
            </w:rPr>
          </w:pPr>
          <w:hyperlink w:anchor="_Toc136438829" w:history="1">
            <w:r w:rsidR="00E67BBB" w:rsidRPr="003B708A">
              <w:rPr>
                <w:rStyle w:val="Hyperlink"/>
                <w:color w:val="000000" w:themeColor="text1"/>
              </w:rPr>
              <w:t>Tiêu chí 11.4.</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_Toc136438829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199</w:t>
            </w:r>
            <w:r w:rsidR="00E67BBB" w:rsidRPr="003B708A">
              <w:rPr>
                <w:webHidden/>
                <w:color w:val="000000" w:themeColor="text1"/>
              </w:rPr>
              <w:fldChar w:fldCharType="end"/>
            </w:r>
          </w:hyperlink>
        </w:p>
        <w:p w14:paraId="1934F67F" w14:textId="0949EDA0" w:rsidR="00E67BBB" w:rsidRPr="003B708A" w:rsidRDefault="00C05352" w:rsidP="00D977EB">
          <w:pPr>
            <w:pStyle w:val="TOC3"/>
            <w:rPr>
              <w:rFonts w:eastAsiaTheme="minorEastAsia"/>
              <w:color w:val="000000" w:themeColor="text1"/>
              <w:kern w:val="2"/>
              <w:lang w:val="en-US"/>
              <w14:ligatures w14:val="standardContextual"/>
            </w:rPr>
          </w:pPr>
          <w:hyperlink w:anchor="_Toc136438830" w:history="1">
            <w:r w:rsidR="00E67BBB" w:rsidRPr="003B708A">
              <w:rPr>
                <w:rStyle w:val="Hyperlink"/>
                <w:color w:val="000000" w:themeColor="text1"/>
              </w:rPr>
              <w:t>Tiêu chí 11.5.</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_Toc136438830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203</w:t>
            </w:r>
            <w:r w:rsidR="00E67BBB" w:rsidRPr="003B708A">
              <w:rPr>
                <w:webHidden/>
                <w:color w:val="000000" w:themeColor="text1"/>
              </w:rPr>
              <w:fldChar w:fldCharType="end"/>
            </w:r>
          </w:hyperlink>
        </w:p>
        <w:p w14:paraId="1FE12EBF" w14:textId="34696DB4" w:rsidR="00E67BBB" w:rsidRPr="003B708A" w:rsidRDefault="00C05352" w:rsidP="00D977EB">
          <w:pPr>
            <w:pStyle w:val="TOC3"/>
            <w:rPr>
              <w:rFonts w:eastAsiaTheme="minorEastAsia"/>
              <w:color w:val="000000" w:themeColor="text1"/>
              <w:kern w:val="2"/>
              <w:lang w:val="en-US"/>
              <w14:ligatures w14:val="standardContextual"/>
            </w:rPr>
          </w:pPr>
          <w:hyperlink w:anchor="_Toc136438831" w:history="1">
            <w:r w:rsidR="00E67BBB" w:rsidRPr="003B708A">
              <w:rPr>
                <w:rStyle w:val="Hyperlink"/>
                <w:bCs/>
                <w:color w:val="000000" w:themeColor="text1"/>
              </w:rPr>
              <w:t>Kết luận Tiêu chuẩn 11</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_Toc136438831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206</w:t>
            </w:r>
            <w:r w:rsidR="00E67BBB" w:rsidRPr="003B708A">
              <w:rPr>
                <w:webHidden/>
                <w:color w:val="000000" w:themeColor="text1"/>
              </w:rPr>
              <w:fldChar w:fldCharType="end"/>
            </w:r>
          </w:hyperlink>
        </w:p>
        <w:p w14:paraId="1CCB093D" w14:textId="2319B0FE" w:rsidR="00E67BBB" w:rsidRPr="003B708A" w:rsidRDefault="00C05352" w:rsidP="00A02DD9">
          <w:pPr>
            <w:pStyle w:val="TOC1"/>
            <w:rPr>
              <w:rFonts w:eastAsiaTheme="minorEastAsia"/>
              <w:color w:val="000000" w:themeColor="text1"/>
              <w:kern w:val="2"/>
              <w:lang w:val="en-US"/>
              <w14:ligatures w14:val="standardContextual"/>
            </w:rPr>
          </w:pPr>
          <w:hyperlink w:anchor="_Toc136438832" w:history="1">
            <w:r w:rsidR="00E67BBB" w:rsidRPr="003B708A">
              <w:rPr>
                <w:rStyle w:val="Hyperlink"/>
                <w:color w:val="000000" w:themeColor="text1"/>
                <w:lang w:val="vi-VN"/>
              </w:rPr>
              <w:t>PHẦN III. KẾT LUẬN</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_Toc136438832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207</w:t>
            </w:r>
            <w:r w:rsidR="00E67BBB" w:rsidRPr="003B708A">
              <w:rPr>
                <w:webHidden/>
                <w:color w:val="000000" w:themeColor="text1"/>
              </w:rPr>
              <w:fldChar w:fldCharType="end"/>
            </w:r>
          </w:hyperlink>
        </w:p>
        <w:p w14:paraId="342E3750" w14:textId="1E92E793" w:rsidR="00E67BBB" w:rsidRPr="003B708A" w:rsidRDefault="00C05352" w:rsidP="00D977EB">
          <w:pPr>
            <w:pStyle w:val="TOC2"/>
            <w:rPr>
              <w:rFonts w:eastAsiaTheme="minorEastAsia"/>
              <w:color w:val="000000" w:themeColor="text1"/>
              <w:kern w:val="2"/>
              <w14:ligatures w14:val="standardContextual"/>
            </w:rPr>
          </w:pPr>
          <w:hyperlink w:anchor="_Toc136438833" w:history="1">
            <w:r w:rsidR="00E67BBB" w:rsidRPr="003B708A">
              <w:rPr>
                <w:rStyle w:val="Hyperlink"/>
                <w:color w:val="000000" w:themeColor="text1"/>
              </w:rPr>
              <w:t>1. Những điểm mạnh và những điểm cần phát huy</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_Toc136438833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207</w:t>
            </w:r>
            <w:r w:rsidR="00E67BBB" w:rsidRPr="003B708A">
              <w:rPr>
                <w:webHidden/>
                <w:color w:val="000000" w:themeColor="text1"/>
              </w:rPr>
              <w:fldChar w:fldCharType="end"/>
            </w:r>
          </w:hyperlink>
        </w:p>
        <w:p w14:paraId="6C0CBCD8" w14:textId="2D90972F" w:rsidR="00E67BBB" w:rsidRPr="003B708A" w:rsidRDefault="00C05352" w:rsidP="00D977EB">
          <w:pPr>
            <w:pStyle w:val="TOC2"/>
            <w:rPr>
              <w:rFonts w:eastAsiaTheme="minorEastAsia"/>
              <w:color w:val="000000" w:themeColor="text1"/>
              <w:kern w:val="2"/>
              <w14:ligatures w14:val="standardContextual"/>
            </w:rPr>
          </w:pPr>
          <w:hyperlink w:anchor="_Toc136438834" w:history="1">
            <w:r w:rsidR="00E67BBB" w:rsidRPr="003B708A">
              <w:rPr>
                <w:rStyle w:val="Hyperlink"/>
                <w:color w:val="000000" w:themeColor="text1"/>
              </w:rPr>
              <w:t>2. Những điểm tồn tại và những vấn đề cần cải tiến chất lượng của chương trình đào tạo</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_Toc136438834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212</w:t>
            </w:r>
            <w:r w:rsidR="00E67BBB" w:rsidRPr="003B708A">
              <w:rPr>
                <w:webHidden/>
                <w:color w:val="000000" w:themeColor="text1"/>
              </w:rPr>
              <w:fldChar w:fldCharType="end"/>
            </w:r>
          </w:hyperlink>
        </w:p>
        <w:p w14:paraId="3FB5A0EE" w14:textId="0388928B" w:rsidR="00E67BBB" w:rsidRPr="003B708A" w:rsidRDefault="00C05352" w:rsidP="00D977EB">
          <w:pPr>
            <w:pStyle w:val="TOC2"/>
            <w:rPr>
              <w:rFonts w:eastAsiaTheme="minorEastAsia"/>
              <w:color w:val="000000" w:themeColor="text1"/>
              <w:kern w:val="2"/>
              <w14:ligatures w14:val="standardContextual"/>
            </w:rPr>
          </w:pPr>
          <w:hyperlink w:anchor="_Toc136438835" w:history="1">
            <w:r w:rsidR="00E67BBB" w:rsidRPr="003B708A">
              <w:rPr>
                <w:rStyle w:val="Hyperlink"/>
                <w:color w:val="000000" w:themeColor="text1"/>
              </w:rPr>
              <w:t>3. Tóm tắt các kế hoạch cải tiến chất lượng</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_Toc136438835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213</w:t>
            </w:r>
            <w:r w:rsidR="00E67BBB" w:rsidRPr="003B708A">
              <w:rPr>
                <w:webHidden/>
                <w:color w:val="000000" w:themeColor="text1"/>
              </w:rPr>
              <w:fldChar w:fldCharType="end"/>
            </w:r>
          </w:hyperlink>
        </w:p>
        <w:p w14:paraId="35EBAB0B" w14:textId="57ECCA04" w:rsidR="00E67BBB" w:rsidRPr="003B708A" w:rsidRDefault="00C05352" w:rsidP="00D977EB">
          <w:pPr>
            <w:pStyle w:val="TOC2"/>
            <w:rPr>
              <w:rFonts w:eastAsiaTheme="minorEastAsia"/>
              <w:color w:val="000000" w:themeColor="text1"/>
              <w:kern w:val="2"/>
              <w14:ligatures w14:val="standardContextual"/>
            </w:rPr>
          </w:pPr>
          <w:hyperlink w:anchor="_Toc136438836" w:history="1">
            <w:r w:rsidR="00E67BBB" w:rsidRPr="003B708A">
              <w:rPr>
                <w:rStyle w:val="Hyperlink"/>
                <w:color w:val="000000" w:themeColor="text1"/>
              </w:rPr>
              <w:t>4. Tổng hợp kết quả tự đánh giá CTĐT</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_Toc136438836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214</w:t>
            </w:r>
            <w:r w:rsidR="00E67BBB" w:rsidRPr="003B708A">
              <w:rPr>
                <w:webHidden/>
                <w:color w:val="000000" w:themeColor="text1"/>
              </w:rPr>
              <w:fldChar w:fldCharType="end"/>
            </w:r>
          </w:hyperlink>
        </w:p>
        <w:p w14:paraId="2D0DA402" w14:textId="0704DCB6" w:rsidR="00E67BBB" w:rsidRPr="003B708A" w:rsidRDefault="00C05352" w:rsidP="00D977EB">
          <w:pPr>
            <w:pStyle w:val="TOC2"/>
            <w:rPr>
              <w:rFonts w:eastAsiaTheme="minorEastAsia"/>
              <w:color w:val="000000" w:themeColor="text1"/>
              <w:kern w:val="2"/>
              <w14:ligatures w14:val="standardContextual"/>
            </w:rPr>
          </w:pPr>
          <w:hyperlink w:anchor="_Toc136438837" w:history="1">
            <w:r w:rsidR="00E67BBB" w:rsidRPr="003B708A">
              <w:rPr>
                <w:rStyle w:val="Hyperlink"/>
                <w:color w:val="000000" w:themeColor="text1"/>
              </w:rPr>
              <w:t>Phụ lục 6a. Bảng tổng hợp kết quả tự đánh giá chương trình đào tạo</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_Toc136438837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215</w:t>
            </w:r>
            <w:r w:rsidR="00E67BBB" w:rsidRPr="003B708A">
              <w:rPr>
                <w:webHidden/>
                <w:color w:val="000000" w:themeColor="text1"/>
              </w:rPr>
              <w:fldChar w:fldCharType="end"/>
            </w:r>
          </w:hyperlink>
        </w:p>
        <w:p w14:paraId="7F59A07D" w14:textId="70DFF50D" w:rsidR="00E67BBB" w:rsidRPr="003B708A" w:rsidRDefault="00C05352" w:rsidP="00A02DD9">
          <w:pPr>
            <w:pStyle w:val="TOC1"/>
            <w:rPr>
              <w:rFonts w:asciiTheme="minorHAnsi" w:eastAsiaTheme="minorEastAsia" w:hAnsiTheme="minorHAnsi" w:cstheme="minorBidi"/>
              <w:color w:val="000000" w:themeColor="text1"/>
              <w:kern w:val="2"/>
              <w:sz w:val="22"/>
              <w:lang w:val="en-US"/>
              <w14:ligatures w14:val="standardContextual"/>
            </w:rPr>
          </w:pPr>
          <w:hyperlink w:anchor="_Toc136438838" w:history="1">
            <w:r w:rsidR="00E67BBB" w:rsidRPr="003B708A">
              <w:rPr>
                <w:rStyle w:val="Hyperlink"/>
                <w:color w:val="000000" w:themeColor="text1"/>
              </w:rPr>
              <w:t>PHẦN IV. PHỤ LỤC</w:t>
            </w:r>
            <w:r w:rsidR="00E67BBB" w:rsidRPr="003B708A">
              <w:rPr>
                <w:webHidden/>
                <w:color w:val="000000" w:themeColor="text1"/>
              </w:rPr>
              <w:tab/>
            </w:r>
            <w:r w:rsidR="00E67BBB" w:rsidRPr="003B708A">
              <w:rPr>
                <w:webHidden/>
                <w:color w:val="000000" w:themeColor="text1"/>
              </w:rPr>
              <w:fldChar w:fldCharType="begin"/>
            </w:r>
            <w:r w:rsidR="00E67BBB" w:rsidRPr="003B708A">
              <w:rPr>
                <w:webHidden/>
                <w:color w:val="000000" w:themeColor="text1"/>
              </w:rPr>
              <w:instrText xml:space="preserve"> PAGEREF _Toc136438838 \h </w:instrText>
            </w:r>
            <w:r w:rsidR="00E67BBB" w:rsidRPr="003B708A">
              <w:rPr>
                <w:webHidden/>
                <w:color w:val="000000" w:themeColor="text1"/>
              </w:rPr>
            </w:r>
            <w:r w:rsidR="00E67BBB" w:rsidRPr="003B708A">
              <w:rPr>
                <w:webHidden/>
                <w:color w:val="000000" w:themeColor="text1"/>
              </w:rPr>
              <w:fldChar w:fldCharType="separate"/>
            </w:r>
            <w:r w:rsidR="00E67BBB" w:rsidRPr="003B708A">
              <w:rPr>
                <w:webHidden/>
                <w:color w:val="000000" w:themeColor="text1"/>
              </w:rPr>
              <w:t>218</w:t>
            </w:r>
            <w:r w:rsidR="00E67BBB" w:rsidRPr="003B708A">
              <w:rPr>
                <w:webHidden/>
                <w:color w:val="000000" w:themeColor="text1"/>
              </w:rPr>
              <w:fldChar w:fldCharType="end"/>
            </w:r>
          </w:hyperlink>
        </w:p>
        <w:p w14:paraId="4CD6EFF1" w14:textId="2C6ECB5B" w:rsidR="00AB2B9D" w:rsidRPr="003B708A" w:rsidRDefault="00AB2B9D" w:rsidP="00731962">
          <w:pPr>
            <w:spacing w:before="0" w:after="0" w:line="360" w:lineRule="auto"/>
            <w:rPr>
              <w:color w:val="000000" w:themeColor="text1"/>
              <w:szCs w:val="26"/>
            </w:rPr>
          </w:pPr>
          <w:r w:rsidRPr="003B708A">
            <w:rPr>
              <w:b/>
              <w:bCs/>
              <w:noProof/>
              <w:color w:val="000000" w:themeColor="text1"/>
              <w:szCs w:val="26"/>
            </w:rPr>
            <w:fldChar w:fldCharType="end"/>
          </w:r>
        </w:p>
      </w:sdtContent>
    </w:sdt>
    <w:p w14:paraId="49BA1988" w14:textId="17D78070" w:rsidR="00AB2B9D" w:rsidRPr="003B708A" w:rsidRDefault="00AB2B9D" w:rsidP="00731962">
      <w:pPr>
        <w:spacing w:before="0" w:after="160" w:line="360" w:lineRule="auto"/>
        <w:ind w:firstLine="0"/>
        <w:jc w:val="left"/>
        <w:rPr>
          <w:b/>
          <w:bCs/>
          <w:color w:val="000000" w:themeColor="text1"/>
        </w:rPr>
      </w:pPr>
    </w:p>
    <w:p w14:paraId="04C7FAB5" w14:textId="77777777" w:rsidR="0087176F" w:rsidRPr="003B708A" w:rsidRDefault="0087176F" w:rsidP="00731962">
      <w:pPr>
        <w:spacing w:before="0" w:after="160" w:line="360" w:lineRule="auto"/>
        <w:ind w:firstLine="0"/>
        <w:jc w:val="center"/>
        <w:rPr>
          <w:b/>
          <w:bCs/>
          <w:color w:val="000000" w:themeColor="text1"/>
        </w:rPr>
      </w:pPr>
    </w:p>
    <w:p w14:paraId="38D358BD" w14:textId="79581EB8" w:rsidR="0087176F" w:rsidRPr="003B708A" w:rsidRDefault="0087176F" w:rsidP="00731962">
      <w:pPr>
        <w:spacing w:before="0" w:after="160" w:line="360" w:lineRule="auto"/>
        <w:ind w:firstLine="0"/>
        <w:jc w:val="center"/>
        <w:rPr>
          <w:b/>
          <w:bCs/>
          <w:color w:val="000000" w:themeColor="text1"/>
        </w:rPr>
      </w:pPr>
    </w:p>
    <w:p w14:paraId="71EC2358" w14:textId="77777777" w:rsidR="0087176F" w:rsidRPr="003B708A" w:rsidRDefault="0087176F" w:rsidP="00731962">
      <w:pPr>
        <w:spacing w:before="0" w:after="160" w:line="360" w:lineRule="auto"/>
        <w:ind w:firstLine="0"/>
        <w:jc w:val="left"/>
        <w:rPr>
          <w:color w:val="000000" w:themeColor="text1"/>
        </w:rPr>
      </w:pPr>
      <w:r w:rsidRPr="003B708A">
        <w:rPr>
          <w:color w:val="000000" w:themeColor="text1"/>
        </w:rPr>
        <w:br w:type="page"/>
      </w:r>
    </w:p>
    <w:p w14:paraId="4F70593F" w14:textId="4C0D31FC" w:rsidR="00C52D37" w:rsidRPr="003B708A" w:rsidRDefault="00C52D37" w:rsidP="00731962">
      <w:pPr>
        <w:pStyle w:val="Heading1"/>
        <w:rPr>
          <w:color w:val="000000" w:themeColor="text1"/>
        </w:rPr>
      </w:pPr>
      <w:bookmarkStart w:id="5" w:name="_Toc136438745"/>
      <w:r w:rsidRPr="003B708A">
        <w:rPr>
          <w:color w:val="000000" w:themeColor="text1"/>
        </w:rPr>
        <w:lastRenderedPageBreak/>
        <w:t>DANH MỤC CÁC CHỮ VIẾT TẮT</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552"/>
      </w:tblGrid>
      <w:tr w:rsidR="00C93DD2" w:rsidRPr="003B708A" w14:paraId="25F32E52"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241C9E14" w14:textId="77777777" w:rsidR="00C52D37" w:rsidRPr="003B708A" w:rsidRDefault="00C52D37" w:rsidP="00731962">
            <w:pPr>
              <w:spacing w:line="360" w:lineRule="auto"/>
              <w:ind w:firstLine="0"/>
              <w:jc w:val="center"/>
              <w:rPr>
                <w:rFonts w:eastAsia="Calibri"/>
                <w:b/>
                <w:color w:val="000000" w:themeColor="text1"/>
                <w:szCs w:val="26"/>
              </w:rPr>
            </w:pPr>
            <w:r w:rsidRPr="003B708A">
              <w:rPr>
                <w:b/>
                <w:color w:val="000000" w:themeColor="text1"/>
                <w:szCs w:val="26"/>
              </w:rPr>
              <w:t>Chữ cái viết tắt</w:t>
            </w:r>
          </w:p>
        </w:tc>
        <w:tc>
          <w:tcPr>
            <w:tcW w:w="5552" w:type="dxa"/>
            <w:tcBorders>
              <w:top w:val="single" w:sz="4" w:space="0" w:color="auto"/>
              <w:left w:val="single" w:sz="4" w:space="0" w:color="auto"/>
              <w:bottom w:val="single" w:sz="4" w:space="0" w:color="auto"/>
              <w:right w:val="single" w:sz="4" w:space="0" w:color="auto"/>
            </w:tcBorders>
            <w:shd w:val="clear" w:color="auto" w:fill="auto"/>
          </w:tcPr>
          <w:p w14:paraId="78E93716" w14:textId="77777777" w:rsidR="00C52D37" w:rsidRPr="003B708A" w:rsidRDefault="00C52D37" w:rsidP="00731962">
            <w:pPr>
              <w:spacing w:line="360" w:lineRule="auto"/>
              <w:ind w:firstLine="0"/>
              <w:jc w:val="center"/>
              <w:rPr>
                <w:rFonts w:eastAsia="Calibri"/>
                <w:b/>
                <w:color w:val="000000" w:themeColor="text1"/>
                <w:szCs w:val="26"/>
              </w:rPr>
            </w:pPr>
            <w:r w:rsidRPr="003B708A">
              <w:rPr>
                <w:b/>
                <w:color w:val="000000" w:themeColor="text1"/>
                <w:szCs w:val="26"/>
              </w:rPr>
              <w:t>Ý nghĩa</w:t>
            </w:r>
          </w:p>
        </w:tc>
      </w:tr>
      <w:tr w:rsidR="00C93DD2" w:rsidRPr="003B708A" w14:paraId="0F7D4C2A"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17914DF5"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lang w:val="pt-BR" w:bidi="en-US"/>
              </w:rPr>
              <w:t>CĐR</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3C687C82"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Chuẩn đầu ra</w:t>
            </w:r>
          </w:p>
        </w:tc>
      </w:tr>
      <w:tr w:rsidR="00C93DD2" w:rsidRPr="003B708A" w14:paraId="6426E7CF"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113ACA1"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lang w:val="vi-VN"/>
              </w:rPr>
              <w:t>CTCT</w:t>
            </w:r>
            <w:r w:rsidRPr="003B708A">
              <w:rPr>
                <w:color w:val="000000" w:themeColor="text1"/>
                <w:szCs w:val="26"/>
              </w:rPr>
              <w:t>&amp;</w:t>
            </w:r>
            <w:r w:rsidRPr="003B708A">
              <w:rPr>
                <w:color w:val="000000" w:themeColor="text1"/>
                <w:szCs w:val="26"/>
                <w:lang w:val="vi-VN"/>
              </w:rPr>
              <w:t>HSSV</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2AD262D9"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Công tác chính trị, học sinh, sinh viên</w:t>
            </w:r>
          </w:p>
        </w:tc>
      </w:tr>
      <w:tr w:rsidR="00C93DD2" w:rsidRPr="003B708A" w14:paraId="5CE7F956"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397ED41" w14:textId="77777777" w:rsidR="00C52D37" w:rsidRPr="003B708A" w:rsidRDefault="00C52D37" w:rsidP="00731962">
            <w:pPr>
              <w:spacing w:line="360" w:lineRule="auto"/>
              <w:ind w:firstLine="0"/>
              <w:rPr>
                <w:rFonts w:eastAsia="Calibri"/>
                <w:color w:val="000000" w:themeColor="text1"/>
                <w:szCs w:val="26"/>
                <w:lang w:val="vi-VN"/>
              </w:rPr>
            </w:pPr>
            <w:r w:rsidRPr="003B708A">
              <w:rPr>
                <w:color w:val="000000" w:themeColor="text1"/>
                <w:spacing w:val="-2"/>
                <w:kern w:val="24"/>
                <w:szCs w:val="26"/>
                <w:lang w:val="vi-VN"/>
              </w:rPr>
              <w:t>CTDH</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3675B686"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Chương trình dạy học</w:t>
            </w:r>
          </w:p>
        </w:tc>
      </w:tr>
      <w:tr w:rsidR="00C93DD2" w:rsidRPr="003B708A" w14:paraId="31CC2E4A"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A553D18"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CTĐT</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4315AE4A"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Chương trình đào tạo</w:t>
            </w:r>
          </w:p>
        </w:tc>
      </w:tr>
      <w:tr w:rsidR="00C93DD2" w:rsidRPr="003B708A" w14:paraId="310129B2"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118ABD2"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lang w:val="vi-VN"/>
              </w:rPr>
              <w:t>ĐBCL</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2A845016"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Đảm bảo chất lượng</w:t>
            </w:r>
          </w:p>
        </w:tc>
      </w:tr>
      <w:tr w:rsidR="00C93DD2" w:rsidRPr="003B708A" w14:paraId="20BE6E22"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14A95E82" w14:textId="77777777" w:rsidR="00C52D37" w:rsidRPr="003B708A" w:rsidRDefault="00C52D37" w:rsidP="00731962">
            <w:pPr>
              <w:spacing w:line="360" w:lineRule="auto"/>
              <w:ind w:firstLine="0"/>
              <w:rPr>
                <w:color w:val="000000" w:themeColor="text1"/>
                <w:szCs w:val="26"/>
              </w:rPr>
            </w:pPr>
            <w:r w:rsidRPr="003B708A">
              <w:rPr>
                <w:color w:val="000000" w:themeColor="text1"/>
                <w:szCs w:val="26"/>
              </w:rPr>
              <w:t>ĐCCT</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409B4BF9" w14:textId="77777777" w:rsidR="00C52D37" w:rsidRPr="003B708A" w:rsidRDefault="00C52D37" w:rsidP="00731962">
            <w:pPr>
              <w:spacing w:line="360" w:lineRule="auto"/>
              <w:ind w:firstLine="0"/>
              <w:rPr>
                <w:color w:val="000000" w:themeColor="text1"/>
                <w:szCs w:val="26"/>
              </w:rPr>
            </w:pPr>
            <w:r w:rsidRPr="003B708A">
              <w:rPr>
                <w:color w:val="000000" w:themeColor="text1"/>
                <w:szCs w:val="26"/>
              </w:rPr>
              <w:t>Đề cương chi tiết</w:t>
            </w:r>
          </w:p>
        </w:tc>
      </w:tr>
      <w:tr w:rsidR="00C93DD2" w:rsidRPr="003B708A" w14:paraId="7363AA37"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493C1E7" w14:textId="77777777" w:rsidR="00C52D37" w:rsidRPr="003B708A" w:rsidRDefault="00C52D37" w:rsidP="00731962">
            <w:pPr>
              <w:spacing w:line="360" w:lineRule="auto"/>
              <w:ind w:firstLine="0"/>
              <w:rPr>
                <w:rFonts w:eastAsia="Calibri"/>
                <w:color w:val="000000" w:themeColor="text1"/>
                <w:szCs w:val="26"/>
                <w:lang w:val="vi-VN"/>
              </w:rPr>
            </w:pPr>
            <w:r w:rsidRPr="003B708A">
              <w:rPr>
                <w:color w:val="000000" w:themeColor="text1"/>
                <w:spacing w:val="2"/>
                <w:szCs w:val="26"/>
                <w:lang w:val="da-DK"/>
              </w:rPr>
              <w:t>ĐH</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7382938E"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Đại học</w:t>
            </w:r>
          </w:p>
        </w:tc>
      </w:tr>
      <w:tr w:rsidR="00C93DD2" w:rsidRPr="003B708A" w14:paraId="138C0CD5"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185F518" w14:textId="77777777" w:rsidR="00C52D37" w:rsidRPr="003B708A" w:rsidRDefault="00C52D37" w:rsidP="00731962">
            <w:pPr>
              <w:spacing w:line="360" w:lineRule="auto"/>
              <w:ind w:firstLine="0"/>
              <w:rPr>
                <w:rFonts w:eastAsia="Calibri"/>
                <w:color w:val="000000" w:themeColor="text1"/>
                <w:szCs w:val="26"/>
              </w:rPr>
            </w:pPr>
            <w:r w:rsidRPr="003B708A">
              <w:rPr>
                <w:rFonts w:eastAsia="Batang"/>
                <w:color w:val="000000" w:themeColor="text1"/>
                <w:spacing w:val="-4"/>
                <w:szCs w:val="26"/>
                <w:lang w:val="pt-BR" w:eastAsia="ko-KR"/>
              </w:rPr>
              <w:t>GDĐH</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1B186FF7"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Giáo dục đại học</w:t>
            </w:r>
          </w:p>
        </w:tc>
      </w:tr>
      <w:tr w:rsidR="00C93DD2" w:rsidRPr="003B708A" w14:paraId="7900CDBB"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ED50065" w14:textId="77777777" w:rsidR="00C52D37" w:rsidRPr="003B708A" w:rsidRDefault="00C52D37" w:rsidP="00731962">
            <w:pPr>
              <w:spacing w:line="360" w:lineRule="auto"/>
              <w:ind w:firstLine="0"/>
              <w:rPr>
                <w:rFonts w:eastAsia="Batang"/>
                <w:color w:val="000000" w:themeColor="text1"/>
                <w:spacing w:val="-4"/>
                <w:szCs w:val="26"/>
                <w:lang w:val="pt-BR" w:eastAsia="ko-KR"/>
              </w:rPr>
            </w:pPr>
            <w:r w:rsidRPr="003B708A">
              <w:rPr>
                <w:rFonts w:eastAsia="Batang"/>
                <w:color w:val="000000" w:themeColor="text1"/>
                <w:spacing w:val="-4"/>
                <w:szCs w:val="26"/>
                <w:lang w:val="pt-BR" w:eastAsia="ko-KR"/>
              </w:rPr>
              <w:t>GD&amp;ĐT</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4C7D2BA9" w14:textId="77777777" w:rsidR="00C52D37" w:rsidRPr="003B708A" w:rsidRDefault="00C52D37" w:rsidP="00731962">
            <w:pPr>
              <w:spacing w:line="360" w:lineRule="auto"/>
              <w:ind w:firstLine="0"/>
              <w:rPr>
                <w:color w:val="000000" w:themeColor="text1"/>
                <w:szCs w:val="26"/>
                <w:lang w:val="pt-BR"/>
              </w:rPr>
            </w:pPr>
            <w:r w:rsidRPr="003B708A">
              <w:rPr>
                <w:color w:val="000000" w:themeColor="text1"/>
                <w:szCs w:val="26"/>
                <w:lang w:val="pt-BR"/>
              </w:rPr>
              <w:t>Giáo dục và đào tạo</w:t>
            </w:r>
          </w:p>
        </w:tc>
      </w:tr>
      <w:tr w:rsidR="00C93DD2" w:rsidRPr="003B708A" w14:paraId="07627053"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509A9D1" w14:textId="3B75E37B" w:rsidR="00F75AE7" w:rsidRPr="003B708A" w:rsidRDefault="00F75AE7" w:rsidP="00731962">
            <w:pPr>
              <w:spacing w:line="360" w:lineRule="auto"/>
              <w:ind w:firstLine="0"/>
              <w:rPr>
                <w:color w:val="000000" w:themeColor="text1"/>
                <w:spacing w:val="-2"/>
                <w:szCs w:val="26"/>
                <w:lang w:val="da-DK"/>
              </w:rPr>
            </w:pPr>
            <w:r w:rsidRPr="003B708A">
              <w:rPr>
                <w:color w:val="000000" w:themeColor="text1"/>
                <w:spacing w:val="-2"/>
                <w:szCs w:val="26"/>
                <w:lang w:val="da-DK"/>
              </w:rPr>
              <w:t>GDQP&amp;AN</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6EC49A5A" w14:textId="364A53BE" w:rsidR="00F75AE7" w:rsidRPr="003B708A" w:rsidRDefault="00F75AE7" w:rsidP="00731962">
            <w:pPr>
              <w:spacing w:line="360" w:lineRule="auto"/>
              <w:ind w:firstLine="0"/>
              <w:rPr>
                <w:color w:val="000000" w:themeColor="text1"/>
                <w:szCs w:val="26"/>
              </w:rPr>
            </w:pPr>
            <w:r w:rsidRPr="003B708A">
              <w:rPr>
                <w:color w:val="000000" w:themeColor="text1"/>
                <w:szCs w:val="26"/>
              </w:rPr>
              <w:t>Giáo dục quốc phòng và an ninh</w:t>
            </w:r>
          </w:p>
        </w:tc>
      </w:tr>
      <w:tr w:rsidR="00C93DD2" w:rsidRPr="003B708A" w14:paraId="3A301C92"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2EE168E2" w14:textId="77777777" w:rsidR="00C52D37" w:rsidRPr="003B708A" w:rsidRDefault="00C52D37" w:rsidP="00731962">
            <w:pPr>
              <w:spacing w:line="360" w:lineRule="auto"/>
              <w:ind w:firstLine="0"/>
              <w:rPr>
                <w:rFonts w:eastAsia="Calibri"/>
                <w:color w:val="000000" w:themeColor="text1"/>
                <w:szCs w:val="26"/>
                <w:lang w:val="vi-VN"/>
              </w:rPr>
            </w:pPr>
            <w:r w:rsidRPr="003B708A">
              <w:rPr>
                <w:color w:val="000000" w:themeColor="text1"/>
                <w:spacing w:val="-2"/>
                <w:szCs w:val="26"/>
                <w:lang w:val="da-DK"/>
              </w:rPr>
              <w:t>GV</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188179F3"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Giảng viên</w:t>
            </w:r>
          </w:p>
        </w:tc>
      </w:tr>
      <w:tr w:rsidR="00C93DD2" w:rsidRPr="003B708A" w14:paraId="38E46BEF"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2C4D6D7" w14:textId="77777777" w:rsidR="00C52D37" w:rsidRPr="003B708A" w:rsidRDefault="00C52D37" w:rsidP="00731962">
            <w:pPr>
              <w:spacing w:line="360" w:lineRule="auto"/>
              <w:ind w:firstLine="0"/>
              <w:rPr>
                <w:color w:val="000000" w:themeColor="text1"/>
                <w:spacing w:val="-2"/>
                <w:szCs w:val="26"/>
                <w:lang w:val="da-DK"/>
              </w:rPr>
            </w:pPr>
            <w:r w:rsidRPr="003B708A">
              <w:rPr>
                <w:color w:val="000000" w:themeColor="text1"/>
                <w:spacing w:val="-2"/>
                <w:szCs w:val="26"/>
                <w:lang w:val="da-DK"/>
              </w:rPr>
              <w:t>GVC</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3472F316" w14:textId="77777777" w:rsidR="00C52D37" w:rsidRPr="003B708A" w:rsidRDefault="00C52D37" w:rsidP="00731962">
            <w:pPr>
              <w:spacing w:line="360" w:lineRule="auto"/>
              <w:ind w:firstLine="0"/>
              <w:rPr>
                <w:color w:val="000000" w:themeColor="text1"/>
                <w:szCs w:val="26"/>
              </w:rPr>
            </w:pPr>
            <w:r w:rsidRPr="003B708A">
              <w:rPr>
                <w:color w:val="000000" w:themeColor="text1"/>
                <w:szCs w:val="26"/>
              </w:rPr>
              <w:t>Giảng viên chính</w:t>
            </w:r>
          </w:p>
        </w:tc>
      </w:tr>
      <w:tr w:rsidR="00C93DD2" w:rsidRPr="003B708A" w14:paraId="6FA50153"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2E0D7A9B" w14:textId="77777777" w:rsidR="00C52D37" w:rsidRPr="003B708A" w:rsidRDefault="00C52D37" w:rsidP="00731962">
            <w:pPr>
              <w:spacing w:line="360" w:lineRule="auto"/>
              <w:ind w:firstLine="0"/>
              <w:rPr>
                <w:color w:val="000000" w:themeColor="text1"/>
                <w:spacing w:val="-2"/>
                <w:szCs w:val="26"/>
                <w:lang w:val="da-DK"/>
              </w:rPr>
            </w:pPr>
            <w:r w:rsidRPr="003B708A">
              <w:rPr>
                <w:color w:val="000000" w:themeColor="text1"/>
                <w:spacing w:val="-2"/>
                <w:szCs w:val="26"/>
                <w:lang w:val="da-DK"/>
              </w:rPr>
              <w:t>GVCC</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56254A6C" w14:textId="77777777" w:rsidR="00C52D37" w:rsidRPr="003B708A" w:rsidRDefault="00C52D37" w:rsidP="00731962">
            <w:pPr>
              <w:spacing w:line="360" w:lineRule="auto"/>
              <w:ind w:firstLine="0"/>
              <w:rPr>
                <w:color w:val="000000" w:themeColor="text1"/>
                <w:szCs w:val="26"/>
              </w:rPr>
            </w:pPr>
            <w:r w:rsidRPr="003B708A">
              <w:rPr>
                <w:color w:val="000000" w:themeColor="text1"/>
                <w:szCs w:val="26"/>
              </w:rPr>
              <w:t>Giảng viên cao cấp</w:t>
            </w:r>
          </w:p>
        </w:tc>
      </w:tr>
      <w:tr w:rsidR="00C93DD2" w:rsidRPr="003B708A" w14:paraId="54419710"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2830C32B"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lang w:val="vi-VN"/>
              </w:rPr>
              <w:t>HTSV</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71BBFF64"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 xml:space="preserve">Hỗ trợ sinh viên </w:t>
            </w:r>
          </w:p>
        </w:tc>
      </w:tr>
      <w:tr w:rsidR="00C93DD2" w:rsidRPr="003B708A" w14:paraId="2B04DB2F"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FB69441" w14:textId="77777777" w:rsidR="00C52D37" w:rsidRPr="003B708A" w:rsidRDefault="00C52D37" w:rsidP="00731962">
            <w:pPr>
              <w:spacing w:line="360" w:lineRule="auto"/>
              <w:ind w:firstLine="0"/>
              <w:rPr>
                <w:rFonts w:eastAsia="Calibri"/>
                <w:color w:val="000000" w:themeColor="text1"/>
                <w:szCs w:val="26"/>
                <w:lang w:val="vi-VN"/>
              </w:rPr>
            </w:pPr>
            <w:r w:rsidRPr="003B708A">
              <w:rPr>
                <w:color w:val="000000" w:themeColor="text1"/>
                <w:szCs w:val="26"/>
                <w:lang w:val="vi-VN"/>
              </w:rPr>
              <w:t>KĐCLGD</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7A625FDF" w14:textId="77777777" w:rsidR="00C52D37" w:rsidRPr="003B708A" w:rsidRDefault="00C52D37" w:rsidP="00731962">
            <w:pPr>
              <w:spacing w:line="360" w:lineRule="auto"/>
              <w:ind w:firstLine="0"/>
              <w:rPr>
                <w:rFonts w:eastAsia="Calibri"/>
                <w:color w:val="000000" w:themeColor="text1"/>
                <w:szCs w:val="26"/>
                <w:lang w:val="vi-VN"/>
              </w:rPr>
            </w:pPr>
            <w:r w:rsidRPr="003B708A">
              <w:rPr>
                <w:color w:val="000000" w:themeColor="text1"/>
                <w:szCs w:val="26"/>
                <w:lang w:val="vi-VN"/>
              </w:rPr>
              <w:t>Kiểm định chất lượng giáo dục</w:t>
            </w:r>
          </w:p>
        </w:tc>
      </w:tr>
      <w:tr w:rsidR="00C93DD2" w:rsidRPr="003B708A" w14:paraId="1B44B111"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4596693" w14:textId="77777777" w:rsidR="00C52D37" w:rsidRPr="003B708A" w:rsidRDefault="00C52D37" w:rsidP="00731962">
            <w:pPr>
              <w:spacing w:line="360" w:lineRule="auto"/>
              <w:ind w:firstLine="0"/>
              <w:rPr>
                <w:rFonts w:eastAsia="Calibri"/>
                <w:color w:val="000000" w:themeColor="text1"/>
                <w:szCs w:val="26"/>
                <w:lang w:val="vi-VN"/>
              </w:rPr>
            </w:pPr>
            <w:r w:rsidRPr="003B708A">
              <w:rPr>
                <w:color w:val="000000" w:themeColor="text1"/>
                <w:szCs w:val="26"/>
              </w:rPr>
              <w:t>KH&amp;HTQT</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24C100B4" w14:textId="77777777" w:rsidR="00C52D37" w:rsidRPr="003B708A" w:rsidRDefault="00C52D37" w:rsidP="00731962">
            <w:pPr>
              <w:spacing w:line="360" w:lineRule="auto"/>
              <w:ind w:firstLine="0"/>
              <w:rPr>
                <w:rFonts w:eastAsia="Calibri"/>
                <w:color w:val="000000" w:themeColor="text1"/>
                <w:szCs w:val="26"/>
                <w:lang w:val="vi-VN"/>
              </w:rPr>
            </w:pPr>
            <w:r w:rsidRPr="003B708A">
              <w:rPr>
                <w:color w:val="000000" w:themeColor="text1"/>
                <w:szCs w:val="26"/>
                <w:lang w:val="vi-VN"/>
              </w:rPr>
              <w:t>Khoa học và hợp tác quốc tế</w:t>
            </w:r>
          </w:p>
        </w:tc>
      </w:tr>
      <w:tr w:rsidR="00C93DD2" w:rsidRPr="003B708A" w14:paraId="213D974B"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35498B14" w14:textId="77777777" w:rsidR="00C52D37" w:rsidRPr="003B708A" w:rsidRDefault="00C52D37" w:rsidP="00731962">
            <w:pPr>
              <w:spacing w:line="360" w:lineRule="auto"/>
              <w:ind w:firstLine="0"/>
              <w:rPr>
                <w:rFonts w:eastAsia="Calibri"/>
                <w:color w:val="000000" w:themeColor="text1"/>
                <w:szCs w:val="26"/>
                <w:lang w:val="vi-VN"/>
              </w:rPr>
            </w:pPr>
            <w:r w:rsidRPr="003B708A">
              <w:rPr>
                <w:color w:val="000000" w:themeColor="text1"/>
                <w:szCs w:val="26"/>
                <w:lang w:val="vi-VN"/>
              </w:rPr>
              <w:t>KHCN</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6169570E"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Khoa học công nghệ</w:t>
            </w:r>
          </w:p>
        </w:tc>
      </w:tr>
      <w:tr w:rsidR="00C93DD2" w:rsidRPr="003B708A" w14:paraId="45DC5293"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2E1DE9A" w14:textId="2A5F20C3" w:rsidR="00C52D37" w:rsidRPr="003B708A" w:rsidRDefault="00C52D37" w:rsidP="00731962">
            <w:pPr>
              <w:spacing w:line="360" w:lineRule="auto"/>
              <w:ind w:firstLine="0"/>
              <w:rPr>
                <w:rFonts w:eastAsia="Calibri"/>
                <w:color w:val="000000" w:themeColor="text1"/>
                <w:szCs w:val="26"/>
              </w:rPr>
            </w:pPr>
            <w:r w:rsidRPr="003B708A">
              <w:rPr>
                <w:rFonts w:eastAsia="Calibri"/>
                <w:color w:val="000000" w:themeColor="text1"/>
                <w:szCs w:val="26"/>
              </w:rPr>
              <w:t>K</w:t>
            </w:r>
            <w:r w:rsidR="00B5793C" w:rsidRPr="003B708A">
              <w:rPr>
                <w:rFonts w:eastAsia="Calibri"/>
                <w:color w:val="000000" w:themeColor="text1"/>
                <w:szCs w:val="26"/>
              </w:rPr>
              <w:t>TCĐBB</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3E25A94A" w14:textId="060DEADC" w:rsidR="00C52D37" w:rsidRPr="003B708A" w:rsidRDefault="00B5793C" w:rsidP="00731962">
            <w:pPr>
              <w:spacing w:line="360" w:lineRule="auto"/>
              <w:ind w:firstLine="0"/>
              <w:rPr>
                <w:color w:val="000000" w:themeColor="text1"/>
                <w:szCs w:val="26"/>
              </w:rPr>
            </w:pPr>
            <w:r w:rsidRPr="003B708A">
              <w:rPr>
                <w:color w:val="000000" w:themeColor="text1"/>
                <w:szCs w:val="26"/>
              </w:rPr>
              <w:t>kỹ thuật chiến đấu bộ binh</w:t>
            </w:r>
          </w:p>
        </w:tc>
      </w:tr>
      <w:tr w:rsidR="00C93DD2" w:rsidRPr="003B708A" w14:paraId="47B330D3"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24F0643D"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NCKH</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35423334" w14:textId="77777777" w:rsidR="00C52D37" w:rsidRPr="003B708A" w:rsidRDefault="00C52D37" w:rsidP="00731962">
            <w:pPr>
              <w:spacing w:line="360" w:lineRule="auto"/>
              <w:ind w:firstLine="0"/>
              <w:rPr>
                <w:rFonts w:eastAsia="Calibri"/>
                <w:color w:val="000000" w:themeColor="text1"/>
                <w:szCs w:val="26"/>
              </w:rPr>
            </w:pPr>
            <w:r w:rsidRPr="003B708A">
              <w:rPr>
                <w:color w:val="000000" w:themeColor="text1"/>
                <w:szCs w:val="26"/>
              </w:rPr>
              <w:t>Nghiên cứu khoa học</w:t>
            </w:r>
          </w:p>
        </w:tc>
      </w:tr>
      <w:tr w:rsidR="00C93DD2" w:rsidRPr="003B708A" w14:paraId="51395B0D"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EB93A33" w14:textId="2E6AFF15" w:rsidR="009561D3" w:rsidRPr="003B708A" w:rsidRDefault="009561D3" w:rsidP="00731962">
            <w:pPr>
              <w:spacing w:line="360" w:lineRule="auto"/>
              <w:ind w:firstLine="0"/>
              <w:rPr>
                <w:color w:val="000000" w:themeColor="text1"/>
                <w:szCs w:val="26"/>
              </w:rPr>
            </w:pPr>
            <w:r w:rsidRPr="003B708A">
              <w:rPr>
                <w:color w:val="000000" w:themeColor="text1"/>
                <w:szCs w:val="26"/>
              </w:rPr>
              <w:t>NH</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32FA8E7F" w14:textId="59C882B2" w:rsidR="009561D3" w:rsidRPr="003B708A" w:rsidRDefault="009561D3" w:rsidP="00731962">
            <w:pPr>
              <w:spacing w:line="360" w:lineRule="auto"/>
              <w:ind w:firstLine="0"/>
              <w:rPr>
                <w:color w:val="000000" w:themeColor="text1"/>
                <w:szCs w:val="26"/>
              </w:rPr>
            </w:pPr>
            <w:r w:rsidRPr="003B708A">
              <w:rPr>
                <w:color w:val="000000" w:themeColor="text1"/>
                <w:szCs w:val="26"/>
              </w:rPr>
              <w:t>Người học</w:t>
            </w:r>
          </w:p>
        </w:tc>
      </w:tr>
      <w:tr w:rsidR="00C93DD2" w:rsidRPr="003B708A" w14:paraId="2D844803"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FCC7475" w14:textId="77777777" w:rsidR="009561D3" w:rsidRPr="003B708A" w:rsidRDefault="009561D3" w:rsidP="00731962">
            <w:pPr>
              <w:spacing w:line="360" w:lineRule="auto"/>
              <w:ind w:firstLine="0"/>
              <w:rPr>
                <w:rFonts w:eastAsia="Calibri"/>
                <w:color w:val="000000" w:themeColor="text1"/>
                <w:szCs w:val="26"/>
              </w:rPr>
            </w:pPr>
            <w:r w:rsidRPr="003B708A">
              <w:rPr>
                <w:color w:val="000000" w:themeColor="text1"/>
                <w:szCs w:val="26"/>
                <w:lang w:val="vi-VN"/>
              </w:rPr>
              <w:t>PP</w:t>
            </w:r>
            <w:r w:rsidRPr="003B708A">
              <w:rPr>
                <w:color w:val="000000" w:themeColor="text1"/>
                <w:szCs w:val="26"/>
              </w:rPr>
              <w:t>DH</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419C8AC4" w14:textId="77777777" w:rsidR="009561D3" w:rsidRPr="003B708A" w:rsidRDefault="009561D3" w:rsidP="00731962">
            <w:pPr>
              <w:spacing w:line="360" w:lineRule="auto"/>
              <w:ind w:firstLine="0"/>
              <w:rPr>
                <w:rFonts w:eastAsia="Calibri"/>
                <w:color w:val="000000" w:themeColor="text1"/>
                <w:szCs w:val="26"/>
              </w:rPr>
            </w:pPr>
            <w:r w:rsidRPr="003B708A">
              <w:rPr>
                <w:color w:val="000000" w:themeColor="text1"/>
                <w:szCs w:val="26"/>
              </w:rPr>
              <w:t>Phương pháp dạy học</w:t>
            </w:r>
          </w:p>
        </w:tc>
      </w:tr>
      <w:tr w:rsidR="00C93DD2" w:rsidRPr="003B708A" w14:paraId="3AFB92AC"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ABA4501" w14:textId="420DEC44" w:rsidR="00B5793C" w:rsidRPr="003B708A" w:rsidRDefault="00B5793C" w:rsidP="00731962">
            <w:pPr>
              <w:spacing w:line="360" w:lineRule="auto"/>
              <w:ind w:firstLine="0"/>
              <w:rPr>
                <w:color w:val="000000" w:themeColor="text1"/>
                <w:szCs w:val="26"/>
              </w:rPr>
            </w:pPr>
            <w:r w:rsidRPr="003B708A">
              <w:rPr>
                <w:color w:val="000000" w:themeColor="text1"/>
                <w:szCs w:val="26"/>
              </w:rPr>
              <w:t>QĐNDVN</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56F61E77" w14:textId="15723AEF" w:rsidR="00B5793C" w:rsidRPr="003B708A" w:rsidRDefault="00B5793C" w:rsidP="00731962">
            <w:pPr>
              <w:spacing w:line="360" w:lineRule="auto"/>
              <w:ind w:firstLine="0"/>
              <w:rPr>
                <w:color w:val="000000" w:themeColor="text1"/>
                <w:szCs w:val="26"/>
              </w:rPr>
            </w:pPr>
            <w:r w:rsidRPr="003B708A">
              <w:rPr>
                <w:color w:val="000000" w:themeColor="text1"/>
                <w:szCs w:val="26"/>
              </w:rPr>
              <w:t>Quân đội nhân dân Việt Nam</w:t>
            </w:r>
          </w:p>
        </w:tc>
      </w:tr>
      <w:tr w:rsidR="00C93DD2" w:rsidRPr="003B708A" w14:paraId="04F4D789"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257BA33D" w14:textId="59B608F7" w:rsidR="00F75AE7" w:rsidRPr="003B708A" w:rsidRDefault="00F75AE7" w:rsidP="00731962">
            <w:pPr>
              <w:spacing w:line="360" w:lineRule="auto"/>
              <w:ind w:firstLine="0"/>
              <w:rPr>
                <w:color w:val="000000" w:themeColor="text1"/>
                <w:szCs w:val="26"/>
              </w:rPr>
            </w:pPr>
            <w:r w:rsidRPr="003B708A">
              <w:rPr>
                <w:color w:val="000000" w:themeColor="text1"/>
                <w:szCs w:val="26"/>
              </w:rPr>
              <w:lastRenderedPageBreak/>
              <w:t>QP-AN</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13321FA6" w14:textId="63FB0C49" w:rsidR="00F75AE7" w:rsidRPr="003B708A" w:rsidRDefault="001B6404" w:rsidP="00731962">
            <w:pPr>
              <w:spacing w:line="360" w:lineRule="auto"/>
              <w:ind w:firstLine="0"/>
              <w:rPr>
                <w:color w:val="000000" w:themeColor="text1"/>
                <w:szCs w:val="26"/>
              </w:rPr>
            </w:pPr>
            <w:r w:rsidRPr="003B708A">
              <w:rPr>
                <w:color w:val="000000" w:themeColor="text1"/>
                <w:szCs w:val="26"/>
              </w:rPr>
              <w:t>Quốc phòng – an ninh</w:t>
            </w:r>
          </w:p>
        </w:tc>
      </w:tr>
      <w:tr w:rsidR="00C93DD2" w:rsidRPr="003B708A" w14:paraId="6FEDADA3"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CB76690" w14:textId="593E761C" w:rsidR="00B5793C" w:rsidRPr="003B708A" w:rsidRDefault="00B5793C" w:rsidP="00731962">
            <w:pPr>
              <w:spacing w:line="360" w:lineRule="auto"/>
              <w:ind w:firstLine="0"/>
              <w:rPr>
                <w:color w:val="000000" w:themeColor="text1"/>
                <w:szCs w:val="26"/>
              </w:rPr>
            </w:pPr>
            <w:r w:rsidRPr="003B708A">
              <w:rPr>
                <w:color w:val="000000" w:themeColor="text1"/>
                <w:szCs w:val="26"/>
              </w:rPr>
              <w:t>QS</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52E680F2" w14:textId="7A06B75E" w:rsidR="00B5793C" w:rsidRPr="003B708A" w:rsidRDefault="00B5793C" w:rsidP="00731962">
            <w:pPr>
              <w:spacing w:line="360" w:lineRule="auto"/>
              <w:ind w:firstLine="0"/>
              <w:rPr>
                <w:color w:val="000000" w:themeColor="text1"/>
                <w:szCs w:val="26"/>
              </w:rPr>
            </w:pPr>
            <w:r w:rsidRPr="003B708A">
              <w:rPr>
                <w:color w:val="000000" w:themeColor="text1"/>
                <w:szCs w:val="26"/>
              </w:rPr>
              <w:t>Quân sự</w:t>
            </w:r>
          </w:p>
        </w:tc>
      </w:tr>
      <w:tr w:rsidR="00C93DD2" w:rsidRPr="003B708A" w14:paraId="693D074F"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6CB6784" w14:textId="77777777" w:rsidR="009561D3" w:rsidRPr="003B708A" w:rsidRDefault="009561D3" w:rsidP="00731962">
            <w:pPr>
              <w:spacing w:line="360" w:lineRule="auto"/>
              <w:ind w:firstLine="0"/>
              <w:rPr>
                <w:rFonts w:eastAsia="Calibri"/>
                <w:color w:val="000000" w:themeColor="text1"/>
                <w:szCs w:val="26"/>
              </w:rPr>
            </w:pPr>
            <w:r w:rsidRPr="003B708A">
              <w:rPr>
                <w:color w:val="000000" w:themeColor="text1"/>
                <w:szCs w:val="26"/>
              </w:rPr>
              <w:t>SV</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044F1749" w14:textId="77777777" w:rsidR="009561D3" w:rsidRPr="003B708A" w:rsidRDefault="009561D3" w:rsidP="00731962">
            <w:pPr>
              <w:spacing w:line="360" w:lineRule="auto"/>
              <w:ind w:firstLine="0"/>
              <w:rPr>
                <w:rFonts w:eastAsia="Calibri"/>
                <w:color w:val="000000" w:themeColor="text1"/>
                <w:szCs w:val="26"/>
              </w:rPr>
            </w:pPr>
            <w:r w:rsidRPr="003B708A">
              <w:rPr>
                <w:color w:val="000000" w:themeColor="text1"/>
                <w:szCs w:val="26"/>
              </w:rPr>
              <w:t>Sinh viên</w:t>
            </w:r>
          </w:p>
        </w:tc>
      </w:tr>
      <w:tr w:rsidR="00C93DD2" w:rsidRPr="003B708A" w14:paraId="19D93517" w14:textId="77777777" w:rsidTr="0FC0A53B">
        <w:trPr>
          <w:trHeight w:val="109"/>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54E5FF4" w14:textId="77777777" w:rsidR="009561D3" w:rsidRPr="003B708A" w:rsidRDefault="009561D3" w:rsidP="00731962">
            <w:pPr>
              <w:spacing w:line="360" w:lineRule="auto"/>
              <w:ind w:firstLine="0"/>
              <w:rPr>
                <w:color w:val="000000" w:themeColor="text1"/>
                <w:szCs w:val="26"/>
              </w:rPr>
            </w:pPr>
            <w:r w:rsidRPr="003B708A">
              <w:rPr>
                <w:color w:val="000000" w:themeColor="text1"/>
                <w:szCs w:val="26"/>
              </w:rPr>
              <w:t>ThS</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0AC3EFF5" w14:textId="77777777" w:rsidR="009561D3" w:rsidRPr="003B708A" w:rsidRDefault="009561D3" w:rsidP="00731962">
            <w:pPr>
              <w:spacing w:line="360" w:lineRule="auto"/>
              <w:ind w:firstLine="0"/>
              <w:rPr>
                <w:color w:val="000000" w:themeColor="text1"/>
                <w:szCs w:val="26"/>
              </w:rPr>
            </w:pPr>
            <w:r w:rsidRPr="003B708A">
              <w:rPr>
                <w:color w:val="000000" w:themeColor="text1"/>
                <w:szCs w:val="26"/>
              </w:rPr>
              <w:t>Thạc sĩ</w:t>
            </w:r>
          </w:p>
        </w:tc>
      </w:tr>
      <w:tr w:rsidR="00C93DD2" w:rsidRPr="003B708A" w14:paraId="4FD0E7F5"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30EDC3CA" w14:textId="77777777" w:rsidR="009561D3" w:rsidRPr="003B708A" w:rsidRDefault="009561D3" w:rsidP="00731962">
            <w:pPr>
              <w:spacing w:line="360" w:lineRule="auto"/>
              <w:ind w:firstLine="0"/>
              <w:rPr>
                <w:rFonts w:eastAsia="Calibri"/>
                <w:iCs/>
                <w:color w:val="000000" w:themeColor="text1"/>
                <w:szCs w:val="26"/>
                <w:lang w:val="vi-VN"/>
              </w:rPr>
            </w:pPr>
            <w:r w:rsidRPr="003B708A">
              <w:rPr>
                <w:color w:val="000000" w:themeColor="text1"/>
                <w:szCs w:val="26"/>
                <w:lang w:val="vi-VN"/>
              </w:rPr>
              <w:t>THPT</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2C7CEE5B" w14:textId="77777777" w:rsidR="009561D3" w:rsidRPr="003B708A" w:rsidRDefault="009561D3" w:rsidP="00731962">
            <w:pPr>
              <w:spacing w:line="360" w:lineRule="auto"/>
              <w:ind w:firstLine="0"/>
              <w:rPr>
                <w:rFonts w:eastAsia="Calibri"/>
                <w:color w:val="000000" w:themeColor="text1"/>
                <w:szCs w:val="26"/>
              </w:rPr>
            </w:pPr>
            <w:r w:rsidRPr="003B708A">
              <w:rPr>
                <w:color w:val="000000" w:themeColor="text1"/>
                <w:szCs w:val="26"/>
              </w:rPr>
              <w:t>Trung học phổ thông</w:t>
            </w:r>
          </w:p>
        </w:tc>
      </w:tr>
      <w:tr w:rsidR="00C93DD2" w:rsidRPr="003B708A" w14:paraId="3D11EC7D"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1C5F861C" w14:textId="77777777" w:rsidR="009561D3" w:rsidRPr="003B708A" w:rsidRDefault="009561D3" w:rsidP="00731962">
            <w:pPr>
              <w:spacing w:line="360" w:lineRule="auto"/>
              <w:ind w:firstLine="0"/>
              <w:rPr>
                <w:color w:val="000000" w:themeColor="text1"/>
                <w:szCs w:val="26"/>
              </w:rPr>
            </w:pPr>
            <w:r w:rsidRPr="003B708A">
              <w:rPr>
                <w:color w:val="000000" w:themeColor="text1"/>
                <w:szCs w:val="26"/>
              </w:rPr>
              <w:t>THTN</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17A8AD6D" w14:textId="77777777" w:rsidR="009561D3" w:rsidRPr="003B708A" w:rsidRDefault="009561D3" w:rsidP="00731962">
            <w:pPr>
              <w:spacing w:line="360" w:lineRule="auto"/>
              <w:ind w:firstLine="0"/>
              <w:rPr>
                <w:color w:val="000000" w:themeColor="text1"/>
                <w:szCs w:val="26"/>
              </w:rPr>
            </w:pPr>
            <w:r w:rsidRPr="003B708A">
              <w:rPr>
                <w:color w:val="000000" w:themeColor="text1"/>
                <w:szCs w:val="26"/>
              </w:rPr>
              <w:t>Thực hành thí nghiệm</w:t>
            </w:r>
          </w:p>
        </w:tc>
      </w:tr>
      <w:tr w:rsidR="00C93DD2" w:rsidRPr="003B708A" w14:paraId="1AE9EA5E" w14:textId="77777777" w:rsidTr="0FC0A53B">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7964811" w14:textId="6E5CF08E" w:rsidR="009561D3" w:rsidRPr="003B708A" w:rsidRDefault="009561D3" w:rsidP="00731962">
            <w:pPr>
              <w:spacing w:line="360" w:lineRule="auto"/>
              <w:ind w:firstLine="0"/>
              <w:rPr>
                <w:color w:val="000000" w:themeColor="text1"/>
                <w:szCs w:val="26"/>
              </w:rPr>
            </w:pPr>
            <w:r w:rsidRPr="003B708A">
              <w:rPr>
                <w:color w:val="000000" w:themeColor="text1"/>
                <w:szCs w:val="26"/>
              </w:rPr>
              <w:t>TS</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6B579B33" w14:textId="7E857802" w:rsidR="009561D3" w:rsidRPr="003B708A" w:rsidRDefault="009561D3" w:rsidP="00731962">
            <w:pPr>
              <w:spacing w:line="360" w:lineRule="auto"/>
              <w:ind w:firstLine="0"/>
              <w:rPr>
                <w:color w:val="000000" w:themeColor="text1"/>
                <w:szCs w:val="26"/>
              </w:rPr>
            </w:pPr>
            <w:r w:rsidRPr="003B708A">
              <w:rPr>
                <w:color w:val="000000" w:themeColor="text1"/>
                <w:szCs w:val="26"/>
              </w:rPr>
              <w:t>Tiến sĩ</w:t>
            </w:r>
          </w:p>
        </w:tc>
      </w:tr>
    </w:tbl>
    <w:p w14:paraId="73AA5298" w14:textId="311328C2" w:rsidR="00C52D37" w:rsidRPr="003B708A" w:rsidRDefault="00C52D37" w:rsidP="00731962">
      <w:pPr>
        <w:widowControl w:val="0"/>
        <w:spacing w:after="0" w:line="360" w:lineRule="auto"/>
        <w:ind w:firstLine="0"/>
        <w:rPr>
          <w:rFonts w:eastAsia="Calibri"/>
          <w:color w:val="000000" w:themeColor="text1"/>
          <w:szCs w:val="26"/>
          <w:lang w:val="pt-BR"/>
        </w:rPr>
        <w:sectPr w:rsidR="00C52D37" w:rsidRPr="003B708A" w:rsidSect="00AA1981">
          <w:footerReference w:type="default" r:id="rId34"/>
          <w:pgSz w:w="11907" w:h="16840" w:code="9"/>
          <w:pgMar w:top="1418" w:right="1134" w:bottom="1418" w:left="1701" w:header="851" w:footer="851" w:gutter="0"/>
          <w:pgNumType w:fmt="lowerRoman" w:start="1"/>
          <w:cols w:space="708"/>
          <w:docGrid w:linePitch="360"/>
        </w:sectPr>
      </w:pPr>
    </w:p>
    <w:p w14:paraId="0B99421E" w14:textId="7DF1D789" w:rsidR="00B12711" w:rsidRPr="003B708A" w:rsidRDefault="00B12711" w:rsidP="00731962">
      <w:pPr>
        <w:spacing w:before="0" w:after="0" w:line="360" w:lineRule="auto"/>
        <w:ind w:firstLine="0"/>
        <w:rPr>
          <w:b/>
          <w:color w:val="000000" w:themeColor="text1"/>
        </w:rPr>
      </w:pPr>
      <w:bookmarkStart w:id="6" w:name="_Toc54652189"/>
      <w:bookmarkStart w:id="7" w:name="_Toc119231607"/>
    </w:p>
    <w:p w14:paraId="18867583" w14:textId="25FAD27F" w:rsidR="003A0FCF" w:rsidRPr="003B708A" w:rsidRDefault="003A0FCF" w:rsidP="00731962">
      <w:pPr>
        <w:pStyle w:val="Heading1"/>
        <w:ind w:firstLine="567"/>
        <w:jc w:val="both"/>
        <w:rPr>
          <w:color w:val="000000" w:themeColor="text1"/>
        </w:rPr>
      </w:pPr>
      <w:bookmarkStart w:id="8" w:name="_Toc136438746"/>
      <w:r w:rsidRPr="003B708A">
        <w:rPr>
          <w:color w:val="000000" w:themeColor="text1"/>
        </w:rPr>
        <w:t>PHẦN I. KHÁI QUÁT</w:t>
      </w:r>
      <w:bookmarkEnd w:id="6"/>
      <w:bookmarkEnd w:id="7"/>
      <w:bookmarkEnd w:id="8"/>
    </w:p>
    <w:p w14:paraId="7956DEC1" w14:textId="77777777" w:rsidR="003A0FCF" w:rsidRPr="003B708A" w:rsidRDefault="003A0FCF" w:rsidP="00731962">
      <w:pPr>
        <w:pStyle w:val="Heading2"/>
        <w:rPr>
          <w:color w:val="000000" w:themeColor="text1"/>
          <w:lang w:bidi="en-US"/>
        </w:rPr>
      </w:pPr>
      <w:bookmarkStart w:id="9" w:name="_Toc54652190"/>
      <w:bookmarkStart w:id="10" w:name="_Toc119231608"/>
      <w:bookmarkStart w:id="11" w:name="_Toc136438747"/>
      <w:r w:rsidRPr="003B708A">
        <w:rPr>
          <w:color w:val="000000" w:themeColor="text1"/>
          <w:lang w:bidi="en-US"/>
        </w:rPr>
        <w:t>1.</w:t>
      </w:r>
      <w:r w:rsidRPr="003B708A">
        <w:rPr>
          <w:color w:val="000000" w:themeColor="text1"/>
          <w:lang w:val="en-US" w:bidi="en-US"/>
        </w:rPr>
        <w:t xml:space="preserve"> </w:t>
      </w:r>
      <w:r w:rsidRPr="003B708A">
        <w:rPr>
          <w:color w:val="000000" w:themeColor="text1"/>
          <w:lang w:bidi="en-US"/>
        </w:rPr>
        <w:t>Đặt vấn đề</w:t>
      </w:r>
      <w:bookmarkEnd w:id="9"/>
      <w:bookmarkEnd w:id="10"/>
      <w:bookmarkEnd w:id="11"/>
      <w:r w:rsidRPr="003B708A">
        <w:rPr>
          <w:color w:val="000000" w:themeColor="text1"/>
          <w:lang w:bidi="en-US"/>
        </w:rPr>
        <w:t xml:space="preserve"> </w:t>
      </w:r>
    </w:p>
    <w:p w14:paraId="14AC8CD9" w14:textId="77777777" w:rsidR="003A0FCF" w:rsidRPr="003B708A" w:rsidRDefault="003A0FCF" w:rsidP="00AB4091">
      <w:pPr>
        <w:rPr>
          <w:b/>
          <w:bCs/>
          <w:i/>
          <w:iCs/>
          <w:color w:val="000000" w:themeColor="text1"/>
          <w:lang w:bidi="en-US"/>
        </w:rPr>
      </w:pPr>
      <w:bookmarkStart w:id="12" w:name="_Toc114320136"/>
      <w:bookmarkStart w:id="13" w:name="_Toc119231609"/>
      <w:bookmarkStart w:id="14" w:name="_Toc124179748"/>
      <w:bookmarkStart w:id="15" w:name="_Toc128050947"/>
      <w:r w:rsidRPr="003B708A">
        <w:rPr>
          <w:b/>
          <w:bCs/>
          <w:i/>
          <w:iCs/>
          <w:color w:val="000000" w:themeColor="text1"/>
          <w:lang w:bidi="en-US"/>
        </w:rPr>
        <w:t>1.1. Tóm tắt Báo cáo tự đánh giá</w:t>
      </w:r>
      <w:bookmarkEnd w:id="12"/>
      <w:bookmarkEnd w:id="13"/>
      <w:bookmarkEnd w:id="14"/>
      <w:bookmarkEnd w:id="15"/>
    </w:p>
    <w:p w14:paraId="3AA428B0" w14:textId="02E0ACB8" w:rsidR="003A0FCF" w:rsidRPr="003B708A" w:rsidRDefault="00B5793C" w:rsidP="0026154A">
      <w:pPr>
        <w:spacing w:before="0" w:after="0" w:line="320" w:lineRule="exact"/>
        <w:ind w:right="-74" w:firstLine="562"/>
        <w:rPr>
          <w:color w:val="000000" w:themeColor="text1"/>
          <w:bdr w:val="none" w:sz="0" w:space="0" w:color="auto" w:frame="1"/>
          <w:lang w:val="pt-BR" w:bidi="en-US"/>
        </w:rPr>
      </w:pPr>
      <w:r w:rsidRPr="003B708A">
        <w:rPr>
          <w:bCs/>
          <w:color w:val="000000" w:themeColor="text1"/>
          <w:szCs w:val="26"/>
        </w:rPr>
        <w:t>“Chiến lược phát triển giáo dục Việt Nam năm 2011 - 2020” do Thủ tướng Chính phủ phê duyệt ở QĐ số 711/QĐ-TTg ngày 13 tháng 6 năm 2012; chương trình hành động của ngành Giáo dục (triển khai kết luận số 51-KL/TW ngày 29/10/2012 Hội nghị lần thứ 6 Ban chấp hành Trung ương Đảng khóa XI và chỉ thị 02/CT-TTg ngày 22/1/2013 về đổi mới căn bản, toàn diện giáo dục và đào tạo, đáp ứng yêu cầu công nghiệp hóa, hiện đại hóa trong điều kiện kinh tế thị trường định hướng xã hội chủ nghĩa và hội nhập quốc tế)</w:t>
      </w:r>
      <w:r w:rsidR="00AE4A84" w:rsidRPr="003B708A">
        <w:rPr>
          <w:bCs/>
          <w:color w:val="000000" w:themeColor="text1"/>
          <w:szCs w:val="26"/>
        </w:rPr>
        <w:t xml:space="preserve"> xác định. Nâng cao chất lượng đào tạo đại học là vấn đề có ý nghĩa quan trọng hàng đầu trong công cuộc đổi mới căn bản, toàn diện giáo dục và đào tạo hiện nay. </w:t>
      </w:r>
      <w:r w:rsidRPr="003B708A">
        <w:rPr>
          <w:bCs/>
          <w:color w:val="000000" w:themeColor="text1"/>
          <w:szCs w:val="26"/>
        </w:rPr>
        <w:t xml:space="preserve">Đáp ứng những quan điểm định hướng nêu trên, </w:t>
      </w:r>
      <w:r w:rsidR="00AE4A84" w:rsidRPr="003B708A">
        <w:rPr>
          <w:bCs/>
          <w:color w:val="000000" w:themeColor="text1"/>
          <w:szCs w:val="26"/>
        </w:rPr>
        <w:t>công tác xây dựng, đánh giá, nâng cao c</w:t>
      </w:r>
      <w:r w:rsidR="38F3C724" w:rsidRPr="003B708A">
        <w:rPr>
          <w:color w:val="000000" w:themeColor="text1"/>
          <w:bdr w:val="none" w:sz="0" w:space="0" w:color="auto" w:frame="1"/>
          <w:lang w:val="pt-BR" w:bidi="en-US"/>
        </w:rPr>
        <w:t xml:space="preserve">hất lượng chương trình đào tạo đóng vai trò quan trọng, ảnh hưởng rất lớn đến chất lượng đào tạo của một trường đại học. </w:t>
      </w:r>
      <w:r w:rsidR="001B6404" w:rsidRPr="003B708A">
        <w:rPr>
          <w:color w:val="000000" w:themeColor="text1"/>
          <w:szCs w:val="26"/>
        </w:rPr>
        <w:t xml:space="preserve">Giáo dục Quốc phòng - An ninh là một trong các ngành đào tạo sư phạm của </w:t>
      </w:r>
      <w:r w:rsidR="00AE4A84" w:rsidRPr="003B708A">
        <w:rPr>
          <w:color w:val="000000" w:themeColor="text1"/>
          <w:szCs w:val="26"/>
        </w:rPr>
        <w:t>Trường ĐH Vinh.</w:t>
      </w:r>
      <w:r w:rsidR="001B6404" w:rsidRPr="003B708A">
        <w:rPr>
          <w:color w:val="000000" w:themeColor="text1"/>
          <w:szCs w:val="26"/>
        </w:rPr>
        <w:t xml:space="preserve"> Trước yêu cầu đổi mới cơ bản và toàn diện giáo đục đại học Việt Nam nói chung và yêu cầu trong công tác đào tạo giáo viên đáp ứng với chương trình giáo dục phổ thông mới</w:t>
      </w:r>
      <w:r w:rsidR="001B6404" w:rsidRPr="003B708A">
        <w:rPr>
          <w:color w:val="000000" w:themeColor="text1"/>
          <w:bdr w:val="none" w:sz="0" w:space="0" w:color="auto" w:frame="1"/>
          <w:lang w:val="pt-BR" w:bidi="en-US"/>
        </w:rPr>
        <w:t xml:space="preserve"> </w:t>
      </w:r>
      <w:r w:rsidR="00497837" w:rsidRPr="003B708A">
        <w:rPr>
          <w:color w:val="000000" w:themeColor="text1"/>
          <w:bdr w:val="none" w:sz="0" w:space="0" w:color="auto" w:frame="1"/>
          <w:lang w:val="pt-BR" w:bidi="en-US"/>
        </w:rPr>
        <w:t>Trường Đại học Vinh</w:t>
      </w:r>
      <w:r w:rsidR="38F3C724" w:rsidRPr="003B708A">
        <w:rPr>
          <w:color w:val="000000" w:themeColor="text1"/>
          <w:lang w:val="nl-NL"/>
        </w:rPr>
        <w:t xml:space="preserve"> </w:t>
      </w:r>
      <w:r w:rsidR="38F3C724" w:rsidRPr="003B708A">
        <w:rPr>
          <w:color w:val="000000" w:themeColor="text1"/>
          <w:bdr w:val="none" w:sz="0" w:space="0" w:color="auto" w:frame="1"/>
          <w:lang w:val="pt-BR" w:bidi="en-US"/>
        </w:rPr>
        <w:t xml:space="preserve">đã tiến hành tự đánh giá CTĐT ngành </w:t>
      </w:r>
      <w:r w:rsidR="00497837" w:rsidRPr="003B708A">
        <w:rPr>
          <w:color w:val="000000" w:themeColor="text1"/>
          <w:bdr w:val="none" w:sz="0" w:space="0" w:color="auto" w:frame="1"/>
          <w:lang w:val="pt-BR" w:bidi="en-US"/>
        </w:rPr>
        <w:t>GDQP-AN</w:t>
      </w:r>
      <w:r w:rsidR="38F3C724" w:rsidRPr="003B708A">
        <w:rPr>
          <w:color w:val="000000" w:themeColor="text1"/>
          <w:bdr w:val="none" w:sz="0" w:space="0" w:color="auto" w:frame="1"/>
          <w:lang w:val="pt-BR" w:bidi="en-US"/>
        </w:rPr>
        <w:t xml:space="preserve"> theo </w:t>
      </w:r>
      <w:r w:rsidR="52BEBB9E" w:rsidRPr="003B708A">
        <w:rPr>
          <w:color w:val="000000" w:themeColor="text1"/>
          <w:bdr w:val="none" w:sz="0" w:space="0" w:color="auto" w:frame="1"/>
          <w:lang w:val="pt-BR" w:bidi="en-US"/>
        </w:rPr>
        <w:t>C</w:t>
      </w:r>
      <w:r w:rsidR="38F3C724" w:rsidRPr="003B708A">
        <w:rPr>
          <w:color w:val="000000" w:themeColor="text1"/>
          <w:bdr w:val="none" w:sz="0" w:space="0" w:color="auto" w:frame="1"/>
          <w:lang w:val="pt-BR" w:bidi="en-US"/>
        </w:rPr>
        <w:t xml:space="preserve">ông văn số 2085/QLCL ngày 31/12/2020 của Cục </w:t>
      </w:r>
      <w:r w:rsidR="23852720" w:rsidRPr="003B708A">
        <w:rPr>
          <w:color w:val="000000" w:themeColor="text1"/>
          <w:bdr w:val="none" w:sz="0" w:space="0" w:color="auto" w:frame="1"/>
          <w:lang w:val="pt-BR" w:bidi="en-US"/>
        </w:rPr>
        <w:t>Q</w:t>
      </w:r>
      <w:r w:rsidR="38F3C724" w:rsidRPr="003B708A">
        <w:rPr>
          <w:color w:val="000000" w:themeColor="text1"/>
          <w:bdr w:val="none" w:sz="0" w:space="0" w:color="auto" w:frame="1"/>
          <w:lang w:val="pt-BR" w:bidi="en-US"/>
        </w:rPr>
        <w:t xml:space="preserve">uản lý chất lượng về hướng dẫn tự đánh giá và đánh giá ngoài chương trình đào tạo, công văn 774 /QLCL của Cục Quản lý chất lượng, ngày 10/06/2021 về việc điều chỉnh một số phụ lục của </w:t>
      </w:r>
      <w:r w:rsidR="486ADE37" w:rsidRPr="003B708A">
        <w:rPr>
          <w:color w:val="000000" w:themeColor="text1"/>
          <w:bdr w:val="none" w:sz="0" w:space="0" w:color="auto" w:frame="1"/>
          <w:lang w:val="pt-BR" w:bidi="en-US"/>
        </w:rPr>
        <w:t>C</w:t>
      </w:r>
      <w:r w:rsidR="38F3C724" w:rsidRPr="003B708A">
        <w:rPr>
          <w:color w:val="000000" w:themeColor="text1"/>
          <w:bdr w:val="none" w:sz="0" w:space="0" w:color="auto" w:frame="1"/>
          <w:lang w:val="pt-BR" w:bidi="en-US"/>
        </w:rPr>
        <w:t>ông văn 2085/QLCL-KĐCLGD.</w:t>
      </w:r>
    </w:p>
    <w:p w14:paraId="46B9C932" w14:textId="16C4DFCB" w:rsidR="003A0FCF" w:rsidRPr="003B708A" w:rsidRDefault="003A0FCF" w:rsidP="0026154A">
      <w:pPr>
        <w:widowControl w:val="0"/>
        <w:autoSpaceDE w:val="0"/>
        <w:autoSpaceDN w:val="0"/>
        <w:spacing w:before="0" w:after="0" w:line="320" w:lineRule="exact"/>
        <w:ind w:firstLine="562"/>
        <w:rPr>
          <w:color w:val="000000" w:themeColor="text1"/>
          <w:szCs w:val="26"/>
          <w:bdr w:val="none" w:sz="0" w:space="0" w:color="auto" w:frame="1"/>
          <w:lang w:val="pt-BR" w:bidi="en-US"/>
        </w:rPr>
      </w:pPr>
      <w:r w:rsidRPr="003B708A">
        <w:rPr>
          <w:color w:val="000000" w:themeColor="text1"/>
          <w:spacing w:val="4"/>
          <w:szCs w:val="26"/>
          <w:bdr w:val="none" w:sz="0" w:space="0" w:color="auto" w:frame="1"/>
          <w:lang w:val="pt-BR" w:bidi="en-US"/>
        </w:rPr>
        <w:t xml:space="preserve">Việc tự đánh giá CTĐT ngành </w:t>
      </w:r>
      <w:r w:rsidR="00497837" w:rsidRPr="003B708A">
        <w:rPr>
          <w:color w:val="000000" w:themeColor="text1"/>
          <w:bdr w:val="none" w:sz="0" w:space="0" w:color="auto" w:frame="1"/>
          <w:lang w:val="pt-BR" w:bidi="en-US"/>
        </w:rPr>
        <w:t>GDQP-AN</w:t>
      </w:r>
      <w:r w:rsidRPr="003B708A">
        <w:rPr>
          <w:color w:val="000000" w:themeColor="text1"/>
          <w:spacing w:val="4"/>
          <w:szCs w:val="26"/>
          <w:bdr w:val="none" w:sz="0" w:space="0" w:color="auto" w:frame="1"/>
          <w:lang w:val="pt-BR" w:bidi="en-US"/>
        </w:rPr>
        <w:t xml:space="preserve"> đã giúp Nhà trường, </w:t>
      </w:r>
      <w:r w:rsidR="00497837" w:rsidRPr="003B708A">
        <w:rPr>
          <w:color w:val="000000" w:themeColor="text1"/>
          <w:spacing w:val="4"/>
          <w:szCs w:val="26"/>
          <w:bdr w:val="none" w:sz="0" w:space="0" w:color="auto" w:frame="1"/>
          <w:lang w:val="pt-BR" w:bidi="en-US"/>
        </w:rPr>
        <w:t>Trung tâm GDQP&amp;AN</w:t>
      </w:r>
      <w:r w:rsidRPr="003B708A">
        <w:rPr>
          <w:color w:val="000000" w:themeColor="text1"/>
          <w:spacing w:val="4"/>
          <w:szCs w:val="26"/>
          <w:bdr w:val="none" w:sz="0" w:space="0" w:color="auto" w:frame="1"/>
          <w:lang w:val="pt-BR" w:bidi="en-US"/>
        </w:rPr>
        <w:t xml:space="preserve"> tự rà soát, đánh giá thực trạng đào tạo của Ngành làm cơ sở để điều chỉnh, cải tiến nâng cao chất lượng của CTĐT, là điều kiện cần thiết để Nhà trường đăng ký đánh giá ngoài và đề nghị công nhận đạt tiêu chuẩn chất lượng CTĐT, thể hiện tính tự chủ và tự chịu trách nhiệm của Nhà trường trong toàn bộ hoạt động đào tạo, nghiên cứu khoa học (NCKH) và phục vụ cộng đồng theo chức năng, nhiệm vụ được giao phù hợp với sứ mạng và mục tiêu đã được xác</w:t>
      </w:r>
      <w:r w:rsidRPr="003B708A">
        <w:rPr>
          <w:color w:val="000000" w:themeColor="text1"/>
          <w:szCs w:val="26"/>
          <w:bdr w:val="none" w:sz="0" w:space="0" w:color="auto" w:frame="1"/>
          <w:lang w:val="pt-BR" w:bidi="en-US"/>
        </w:rPr>
        <w:t xml:space="preserve"> định.</w:t>
      </w:r>
    </w:p>
    <w:p w14:paraId="60685429" w14:textId="7AC933CA" w:rsidR="003A0FCF" w:rsidRPr="003B708A" w:rsidRDefault="38F3C724" w:rsidP="0026154A">
      <w:pPr>
        <w:spacing w:before="0" w:after="0" w:line="320" w:lineRule="exact"/>
        <w:ind w:right="-74" w:firstLine="562"/>
        <w:rPr>
          <w:color w:val="000000" w:themeColor="text1"/>
          <w:bdr w:val="none" w:sz="0" w:space="0" w:color="auto" w:frame="1"/>
          <w:lang w:val="pt-BR" w:bidi="en-US"/>
        </w:rPr>
      </w:pPr>
      <w:r w:rsidRPr="003B708A">
        <w:rPr>
          <w:color w:val="000000" w:themeColor="text1"/>
          <w:bdr w:val="none" w:sz="0" w:space="0" w:color="auto" w:frame="1"/>
          <w:lang w:val="pt-BR" w:bidi="en-US"/>
        </w:rPr>
        <w:t xml:space="preserve">Để triển khai kế hoạch tự đánh giá CTĐT, ngành </w:t>
      </w:r>
      <w:r w:rsidR="00497837" w:rsidRPr="003B708A">
        <w:rPr>
          <w:color w:val="000000" w:themeColor="text1"/>
          <w:bdr w:val="none" w:sz="0" w:space="0" w:color="auto" w:frame="1"/>
          <w:lang w:val="pt-BR" w:bidi="en-US"/>
        </w:rPr>
        <w:t>GDQP-AN</w:t>
      </w:r>
      <w:r w:rsidRPr="003B708A">
        <w:rPr>
          <w:color w:val="000000" w:themeColor="text1"/>
          <w:bdr w:val="none" w:sz="0" w:space="0" w:color="auto" w:frame="1"/>
          <w:lang w:val="pt-BR" w:bidi="en-US"/>
        </w:rPr>
        <w:t xml:space="preserve">, Trường ĐH Vinh đã căn cứ vào các tiêu chí trong bộ tiêu chuẩn đánh giá chất lượng CTĐT (ban hành tại </w:t>
      </w:r>
      <w:r w:rsidR="53622812" w:rsidRPr="003B708A">
        <w:rPr>
          <w:color w:val="000000" w:themeColor="text1"/>
          <w:bdr w:val="none" w:sz="0" w:space="0" w:color="auto" w:frame="1"/>
          <w:lang w:val="pt-BR" w:bidi="en-US"/>
        </w:rPr>
        <w:t>C</w:t>
      </w:r>
      <w:r w:rsidRPr="003B708A">
        <w:rPr>
          <w:color w:val="000000" w:themeColor="text1"/>
          <w:bdr w:val="none" w:sz="0" w:space="0" w:color="auto" w:frame="1"/>
          <w:lang w:val="pt-BR" w:bidi="en-US"/>
        </w:rPr>
        <w:t xml:space="preserve">ông văn số 2085/QLCL ngày 31/12/2020 của </w:t>
      </w:r>
      <w:r w:rsidR="1A596158" w:rsidRPr="003B708A">
        <w:rPr>
          <w:color w:val="000000" w:themeColor="text1"/>
          <w:bdr w:val="none" w:sz="0" w:space="0" w:color="auto" w:frame="1"/>
          <w:lang w:val="pt-BR" w:bidi="en-US"/>
        </w:rPr>
        <w:t>Cục Q</w:t>
      </w:r>
      <w:r w:rsidRPr="003B708A">
        <w:rPr>
          <w:color w:val="000000" w:themeColor="text1"/>
          <w:bdr w:val="none" w:sz="0" w:space="0" w:color="auto" w:frame="1"/>
          <w:lang w:val="pt-BR" w:bidi="en-US"/>
        </w:rPr>
        <w:t xml:space="preserve">uản lý </w:t>
      </w:r>
      <w:r w:rsidR="28DAAB19" w:rsidRPr="003B708A">
        <w:rPr>
          <w:color w:val="000000" w:themeColor="text1"/>
          <w:bdr w:val="none" w:sz="0" w:space="0" w:color="auto" w:frame="1"/>
          <w:lang w:val="pt-BR" w:bidi="en-US"/>
        </w:rPr>
        <w:t>c</w:t>
      </w:r>
      <w:r w:rsidRPr="003B708A">
        <w:rPr>
          <w:color w:val="000000" w:themeColor="text1"/>
          <w:bdr w:val="none" w:sz="0" w:space="0" w:color="auto" w:frame="1"/>
          <w:lang w:val="pt-BR" w:bidi="en-US"/>
        </w:rPr>
        <w:t xml:space="preserve">hất lượng về hướng dẫn tự đánh giá và đánh giá ngoài chương trình đào tạo; </w:t>
      </w:r>
      <w:r w:rsidR="78C9CD19" w:rsidRPr="003B708A">
        <w:rPr>
          <w:color w:val="000000" w:themeColor="text1"/>
          <w:bdr w:val="none" w:sz="0" w:space="0" w:color="auto" w:frame="1"/>
          <w:lang w:val="pt-BR" w:bidi="en-US"/>
        </w:rPr>
        <w:t>C</w:t>
      </w:r>
      <w:r w:rsidRPr="003B708A">
        <w:rPr>
          <w:color w:val="000000" w:themeColor="text1"/>
          <w:bdr w:val="none" w:sz="0" w:space="0" w:color="auto" w:frame="1"/>
          <w:lang w:val="pt-BR" w:bidi="en-US"/>
        </w:rPr>
        <w:t>ông văn</w:t>
      </w:r>
      <w:r w:rsidR="6E319FDE" w:rsidRPr="003B708A">
        <w:rPr>
          <w:color w:val="000000" w:themeColor="text1"/>
          <w:bdr w:val="none" w:sz="0" w:space="0" w:color="auto" w:frame="1"/>
          <w:lang w:val="pt-BR" w:bidi="en-US"/>
        </w:rPr>
        <w:t xml:space="preserve"> số</w:t>
      </w:r>
      <w:r w:rsidRPr="003B708A">
        <w:rPr>
          <w:color w:val="000000" w:themeColor="text1"/>
          <w:bdr w:val="none" w:sz="0" w:space="0" w:color="auto" w:frame="1"/>
          <w:lang w:val="pt-BR" w:bidi="en-US"/>
        </w:rPr>
        <w:t xml:space="preserve"> 774 /QLCL của Cục Quản lý </w:t>
      </w:r>
      <w:r w:rsidR="3FA86188" w:rsidRPr="003B708A">
        <w:rPr>
          <w:color w:val="000000" w:themeColor="text1"/>
          <w:bdr w:val="none" w:sz="0" w:space="0" w:color="auto" w:frame="1"/>
          <w:lang w:val="pt-BR" w:bidi="en-US"/>
        </w:rPr>
        <w:t>c</w:t>
      </w:r>
      <w:r w:rsidRPr="003B708A">
        <w:rPr>
          <w:color w:val="000000" w:themeColor="text1"/>
          <w:bdr w:val="none" w:sz="0" w:space="0" w:color="auto" w:frame="1"/>
          <w:lang w:val="pt-BR" w:bidi="en-US"/>
        </w:rPr>
        <w:t xml:space="preserve">hất lượng, ngày 10/06/2021 về việc điều chỉnh một số phụ lục của </w:t>
      </w:r>
      <w:r w:rsidR="70081CE1" w:rsidRPr="003B708A">
        <w:rPr>
          <w:color w:val="000000" w:themeColor="text1"/>
          <w:bdr w:val="none" w:sz="0" w:space="0" w:color="auto" w:frame="1"/>
          <w:lang w:val="pt-BR" w:bidi="en-US"/>
        </w:rPr>
        <w:t>C</w:t>
      </w:r>
      <w:r w:rsidRPr="003B708A">
        <w:rPr>
          <w:color w:val="000000" w:themeColor="text1"/>
          <w:bdr w:val="none" w:sz="0" w:space="0" w:color="auto" w:frame="1"/>
          <w:lang w:val="pt-BR" w:bidi="en-US"/>
        </w:rPr>
        <w:t xml:space="preserve">ông văn </w:t>
      </w:r>
      <w:r w:rsidR="20830B5D" w:rsidRPr="003B708A">
        <w:rPr>
          <w:color w:val="000000" w:themeColor="text1"/>
          <w:bdr w:val="none" w:sz="0" w:space="0" w:color="auto" w:frame="1"/>
          <w:lang w:val="pt-BR" w:bidi="en-US"/>
        </w:rPr>
        <w:t xml:space="preserve">số </w:t>
      </w:r>
      <w:r w:rsidRPr="003B708A">
        <w:rPr>
          <w:color w:val="000000" w:themeColor="text1"/>
          <w:bdr w:val="none" w:sz="0" w:space="0" w:color="auto" w:frame="1"/>
          <w:lang w:val="pt-BR" w:bidi="en-US"/>
        </w:rPr>
        <w:t xml:space="preserve">2085/QLCL-KĐCLGD) để tiến hành xem xét, tự đánh giá và làm rõ thực trạng CTĐT; phân tích, giải thích, so sánh, đối chiếu và đưa ra những nhận định, chỉ ra điểm mạnh, tồn tại và kế hoạch hành động phát huy điểm mạnh, khắc phục tồn tại. </w:t>
      </w:r>
    </w:p>
    <w:p w14:paraId="1D71904C" w14:textId="32252C6F" w:rsidR="003A0FCF" w:rsidRPr="003B708A" w:rsidRDefault="003A0FCF" w:rsidP="0026154A">
      <w:pPr>
        <w:spacing w:before="0" w:after="0" w:line="320" w:lineRule="exact"/>
        <w:ind w:right="-74" w:firstLine="562"/>
        <w:rPr>
          <w:color w:val="000000" w:themeColor="text1"/>
          <w:szCs w:val="26"/>
          <w:bdr w:val="none" w:sz="0" w:space="0" w:color="auto" w:frame="1"/>
          <w:lang w:val="pt-BR" w:bidi="en-US"/>
        </w:rPr>
      </w:pPr>
      <w:r w:rsidRPr="003B708A">
        <w:rPr>
          <w:color w:val="000000" w:themeColor="text1"/>
          <w:szCs w:val="26"/>
          <w:bdr w:val="none" w:sz="0" w:space="0" w:color="auto" w:frame="1"/>
          <w:lang w:val="pt-BR" w:bidi="en-US"/>
        </w:rPr>
        <w:t xml:space="preserve">Công tác tự đánh giá CTĐT ngành </w:t>
      </w:r>
      <w:r w:rsidR="00497837" w:rsidRPr="003B708A">
        <w:rPr>
          <w:color w:val="000000" w:themeColor="text1"/>
          <w:bdr w:val="none" w:sz="0" w:space="0" w:color="auto" w:frame="1"/>
          <w:lang w:val="pt-BR" w:bidi="en-US"/>
        </w:rPr>
        <w:t>GDQP-AN</w:t>
      </w:r>
      <w:r w:rsidRPr="003B708A">
        <w:rPr>
          <w:color w:val="000000" w:themeColor="text1"/>
          <w:szCs w:val="26"/>
          <w:bdr w:val="none" w:sz="0" w:space="0" w:color="auto" w:frame="1"/>
          <w:lang w:val="pt-BR" w:bidi="en-US"/>
        </w:rPr>
        <w:t xml:space="preserve"> đòi hỏi có sự tham gia tích cực của các bên liên quan trong và ngoài trường. Hội đồng tự đánh giá CTĐT ngành </w:t>
      </w:r>
      <w:r w:rsidR="00497837" w:rsidRPr="003B708A">
        <w:rPr>
          <w:color w:val="000000" w:themeColor="text1"/>
          <w:bdr w:val="none" w:sz="0" w:space="0" w:color="auto" w:frame="1"/>
          <w:lang w:val="pt-BR" w:bidi="en-US"/>
        </w:rPr>
        <w:t>GDQP-AN</w:t>
      </w:r>
      <w:r w:rsidRPr="003B708A">
        <w:rPr>
          <w:color w:val="000000" w:themeColor="text1"/>
          <w:szCs w:val="26"/>
          <w:bdr w:val="none" w:sz="0" w:space="0" w:color="auto" w:frame="1"/>
          <w:lang w:val="pt-BR" w:bidi="en-US"/>
        </w:rPr>
        <w:t xml:space="preserve"> được thành lập theo Quyết định số </w:t>
      </w:r>
      <w:r w:rsidR="00497837" w:rsidRPr="003B708A">
        <w:rPr>
          <w:color w:val="000000" w:themeColor="text1"/>
          <w:szCs w:val="26"/>
          <w:bdr w:val="none" w:sz="0" w:space="0" w:color="auto" w:frame="1"/>
          <w:lang w:val="pt-BR" w:bidi="en-US"/>
        </w:rPr>
        <w:t>1546</w:t>
      </w:r>
      <w:r w:rsidRPr="003B708A">
        <w:rPr>
          <w:color w:val="000000" w:themeColor="text1"/>
          <w:szCs w:val="26"/>
          <w:bdr w:val="none" w:sz="0" w:space="0" w:color="auto" w:frame="1"/>
          <w:lang w:val="pt-BR" w:bidi="en-US"/>
        </w:rPr>
        <w:t xml:space="preserve">-QĐ/ĐHV ngày </w:t>
      </w:r>
      <w:r w:rsidR="00497837" w:rsidRPr="003B708A">
        <w:rPr>
          <w:color w:val="000000" w:themeColor="text1"/>
          <w:szCs w:val="26"/>
          <w:bdr w:val="none" w:sz="0" w:space="0" w:color="auto" w:frame="1"/>
          <w:lang w:val="pt-BR" w:bidi="en-US"/>
        </w:rPr>
        <w:t>30</w:t>
      </w:r>
      <w:r w:rsidRPr="003B708A">
        <w:rPr>
          <w:color w:val="000000" w:themeColor="text1"/>
          <w:szCs w:val="26"/>
          <w:bdr w:val="none" w:sz="0" w:space="0" w:color="auto" w:frame="1"/>
          <w:lang w:val="pt-BR" w:bidi="en-US"/>
        </w:rPr>
        <w:t xml:space="preserve"> tháng </w:t>
      </w:r>
      <w:r w:rsidR="00497837" w:rsidRPr="003B708A">
        <w:rPr>
          <w:color w:val="000000" w:themeColor="text1"/>
          <w:szCs w:val="26"/>
          <w:bdr w:val="none" w:sz="0" w:space="0" w:color="auto" w:frame="1"/>
          <w:lang w:val="pt-BR" w:bidi="en-US"/>
        </w:rPr>
        <w:t>6</w:t>
      </w:r>
      <w:r w:rsidRPr="003B708A">
        <w:rPr>
          <w:color w:val="000000" w:themeColor="text1"/>
          <w:szCs w:val="26"/>
          <w:bdr w:val="none" w:sz="0" w:space="0" w:color="auto" w:frame="1"/>
          <w:lang w:val="pt-BR" w:bidi="en-US"/>
        </w:rPr>
        <w:t xml:space="preserve"> năm 2022 của Hiệu trưởng trường ĐH Vinh gồm Ban giám hiệu, cán bộ GV </w:t>
      </w:r>
      <w:r w:rsidR="00497837" w:rsidRPr="003B708A">
        <w:rPr>
          <w:color w:val="000000" w:themeColor="text1"/>
          <w:szCs w:val="26"/>
          <w:bdr w:val="none" w:sz="0" w:space="0" w:color="auto" w:frame="1"/>
          <w:lang w:val="pt-BR" w:bidi="en-US"/>
        </w:rPr>
        <w:t>Trung tâm GDQP&amp;AN</w:t>
      </w:r>
      <w:r w:rsidRPr="003B708A">
        <w:rPr>
          <w:color w:val="000000" w:themeColor="text1"/>
          <w:szCs w:val="26"/>
          <w:bdr w:val="none" w:sz="0" w:space="0" w:color="auto" w:frame="1"/>
          <w:lang w:val="pt-BR" w:bidi="en-US"/>
        </w:rPr>
        <w:t xml:space="preserve">, cán bộ </w:t>
      </w:r>
      <w:r w:rsidRPr="003B708A">
        <w:rPr>
          <w:color w:val="000000" w:themeColor="text1"/>
          <w:szCs w:val="26"/>
          <w:bdr w:val="none" w:sz="0" w:space="0" w:color="auto" w:frame="1"/>
          <w:lang w:val="pt-BR" w:bidi="en-US"/>
        </w:rPr>
        <w:lastRenderedPageBreak/>
        <w:t>các phòng, ban, trung tâm trong trường. Các bên liên quan như SV, cựu SV, giảng viên, nhà tuyển dụng...là nguồn cung cấp thông tin quan trọng phục vụ cho việc tự đánh giá. Ban giám hiệu (BGH) chỉ đạo chung, Trung tâm Đảm bảo chất lượng (ĐBCL) của Trường tổ chức tập huấn, hướng dẫn kỹ thuật; các tiểu ban phối hợp với các phòng, ban, trung tâm trong trường hoàn thiện báo cáo tự đánh giá kèm hồ sơ minh chứng.</w:t>
      </w:r>
      <w:r w:rsidRPr="003B708A">
        <w:rPr>
          <w:bCs/>
          <w:color w:val="000000" w:themeColor="text1"/>
          <w:szCs w:val="26"/>
          <w:shd w:val="clear" w:color="auto" w:fill="FFFFFF"/>
          <w:lang w:val="pt-BR" w:bidi="en-US"/>
        </w:rPr>
        <w:t> </w:t>
      </w:r>
    </w:p>
    <w:p w14:paraId="28B98090" w14:textId="77EB6B4D" w:rsidR="003A0FCF" w:rsidRPr="003B708A" w:rsidRDefault="003A0FCF" w:rsidP="0026154A">
      <w:pPr>
        <w:widowControl w:val="0"/>
        <w:autoSpaceDE w:val="0"/>
        <w:autoSpaceDN w:val="0"/>
        <w:spacing w:before="0" w:after="0" w:line="320" w:lineRule="exact"/>
        <w:ind w:firstLine="562"/>
        <w:rPr>
          <w:color w:val="000000" w:themeColor="text1"/>
          <w:szCs w:val="26"/>
          <w:bdr w:val="none" w:sz="0" w:space="0" w:color="auto" w:frame="1"/>
          <w:lang w:val="pt-BR" w:bidi="en-US"/>
        </w:rPr>
      </w:pPr>
      <w:r w:rsidRPr="003B708A">
        <w:rPr>
          <w:color w:val="000000" w:themeColor="text1"/>
          <w:szCs w:val="26"/>
          <w:bdr w:val="none" w:sz="0" w:space="0" w:color="auto" w:frame="1"/>
          <w:lang w:val="pt-BR" w:bidi="en-US"/>
        </w:rPr>
        <w:t xml:space="preserve">Cấu trúc của báo cáo tự đánh giá CTĐT ngành </w:t>
      </w:r>
      <w:r w:rsidR="00497837" w:rsidRPr="003B708A">
        <w:rPr>
          <w:color w:val="000000" w:themeColor="text1"/>
          <w:bdr w:val="none" w:sz="0" w:space="0" w:color="auto" w:frame="1"/>
          <w:lang w:val="pt-BR" w:bidi="en-US"/>
        </w:rPr>
        <w:t>GDQP-AN</w:t>
      </w:r>
      <w:r w:rsidRPr="003B708A">
        <w:rPr>
          <w:color w:val="000000" w:themeColor="text1"/>
          <w:szCs w:val="26"/>
          <w:bdr w:val="none" w:sz="0" w:space="0" w:color="auto" w:frame="1"/>
          <w:lang w:val="pt-BR" w:bidi="en-US"/>
        </w:rPr>
        <w:t xml:space="preserve"> bao gồm 4 phần: </w:t>
      </w:r>
    </w:p>
    <w:p w14:paraId="6F85DCB1" w14:textId="4BD2CB6E" w:rsidR="003A0FCF" w:rsidRPr="003B708A" w:rsidRDefault="003A0FCF" w:rsidP="0026154A">
      <w:pPr>
        <w:widowControl w:val="0"/>
        <w:autoSpaceDE w:val="0"/>
        <w:autoSpaceDN w:val="0"/>
        <w:spacing w:before="0" w:after="0" w:line="320" w:lineRule="exact"/>
        <w:ind w:firstLine="562"/>
        <w:rPr>
          <w:color w:val="000000" w:themeColor="text1"/>
          <w:szCs w:val="26"/>
          <w:lang w:val="pt-BR" w:bidi="en-US"/>
        </w:rPr>
      </w:pPr>
      <w:r w:rsidRPr="003B708A">
        <w:rPr>
          <w:b/>
          <w:color w:val="000000" w:themeColor="text1"/>
          <w:szCs w:val="26"/>
          <w:lang w:val="pt-BR" w:bidi="en-US"/>
        </w:rPr>
        <w:t>+ Phần I:</w:t>
      </w:r>
      <w:r w:rsidRPr="003B708A">
        <w:rPr>
          <w:color w:val="000000" w:themeColor="text1"/>
          <w:szCs w:val="26"/>
          <w:lang w:val="pt-BR" w:bidi="en-US"/>
        </w:rPr>
        <w:t xml:space="preserve"> Khái quát, mô tả ngắn gọn mục đích, quy trình tự đánh giá CTĐT, phương pháp và công cụ đánh giá để cung cấp thông tin về bối cảnh của hoạt động tự đánh giá nhằm giúp người đọc hiểu rõ hơn nội dung của báo cáo tự đánh giá. Đồng thời, mô tả sự tham gia của các bên liên quan (</w:t>
      </w:r>
      <w:r w:rsidR="00497837" w:rsidRPr="003B708A">
        <w:rPr>
          <w:color w:val="000000" w:themeColor="text1"/>
          <w:szCs w:val="26"/>
          <w:lang w:val="pt-BR" w:bidi="en-US"/>
        </w:rPr>
        <w:t>Trung tâm</w:t>
      </w:r>
      <w:r w:rsidRPr="003B708A">
        <w:rPr>
          <w:color w:val="000000" w:themeColor="text1"/>
          <w:szCs w:val="26"/>
          <w:lang w:val="pt-BR" w:bidi="en-US"/>
        </w:rPr>
        <w:t xml:space="preserve">, ban, phòng, giảng viên, nhân viên, người học,...) cũng như cách thức tổ chức các thành phần này tham gia hoạt động tự đánh giá CTĐT. </w:t>
      </w:r>
    </w:p>
    <w:p w14:paraId="7D705DF8" w14:textId="6EE2B659" w:rsidR="003A0FCF" w:rsidRPr="003B708A" w:rsidRDefault="003A0FCF" w:rsidP="0026154A">
      <w:pPr>
        <w:widowControl w:val="0"/>
        <w:autoSpaceDE w:val="0"/>
        <w:autoSpaceDN w:val="0"/>
        <w:spacing w:before="0" w:after="0" w:line="320" w:lineRule="exact"/>
        <w:ind w:firstLine="562"/>
        <w:rPr>
          <w:i/>
          <w:color w:val="000000" w:themeColor="text1"/>
          <w:szCs w:val="26"/>
          <w:lang w:val="pt-BR" w:bidi="en-US"/>
        </w:rPr>
      </w:pPr>
      <w:r w:rsidRPr="003B708A">
        <w:rPr>
          <w:b/>
          <w:color w:val="000000" w:themeColor="text1"/>
          <w:szCs w:val="26"/>
          <w:lang w:val="pt-BR" w:bidi="en-US"/>
        </w:rPr>
        <w:t>+ Phần II:</w:t>
      </w:r>
      <w:r w:rsidRPr="003B708A">
        <w:rPr>
          <w:color w:val="000000" w:themeColor="text1"/>
          <w:szCs w:val="26"/>
          <w:lang w:val="pt-BR" w:bidi="en-US"/>
        </w:rPr>
        <w:t xml:space="preserve"> Tự đánh giá CTĐT ngành </w:t>
      </w:r>
      <w:r w:rsidR="00497837" w:rsidRPr="003B708A">
        <w:rPr>
          <w:color w:val="000000" w:themeColor="text1"/>
          <w:bdr w:val="none" w:sz="0" w:space="0" w:color="auto" w:frame="1"/>
          <w:lang w:val="pt-BR" w:bidi="en-US"/>
        </w:rPr>
        <w:t>GDQP-AN</w:t>
      </w:r>
      <w:r w:rsidRPr="003B708A">
        <w:rPr>
          <w:color w:val="000000" w:themeColor="text1"/>
          <w:szCs w:val="26"/>
          <w:lang w:val="pt-BR" w:bidi="en-US"/>
        </w:rPr>
        <w:t xml:space="preserve"> theo các tiêu chuẩn, tiêu chí với các tiểu mục là: </w:t>
      </w:r>
      <w:r w:rsidRPr="003B708A">
        <w:rPr>
          <w:i/>
          <w:color w:val="000000" w:themeColor="text1"/>
          <w:szCs w:val="26"/>
          <w:lang w:val="pt-BR" w:bidi="en-US"/>
        </w:rPr>
        <w:t>(1) Mô tả  hiện trạng- phân tích chung về toàn bộ tiêu chuẩn và chỉ ra các minh chứng cụ thể; (2) Điểm mạnh; (3) Điểm tồn tại; (4) Kế hoạch hành động và (5) Tự đánh giá mức độ đạt so với yêu cầu của tiêu chí.</w:t>
      </w:r>
    </w:p>
    <w:p w14:paraId="5AD1F40B" w14:textId="77777777" w:rsidR="003A0FCF" w:rsidRPr="003B708A" w:rsidRDefault="003A0FCF" w:rsidP="0026154A">
      <w:pPr>
        <w:widowControl w:val="0"/>
        <w:autoSpaceDE w:val="0"/>
        <w:autoSpaceDN w:val="0"/>
        <w:spacing w:before="0" w:after="0" w:line="320" w:lineRule="exact"/>
        <w:ind w:firstLine="562"/>
        <w:rPr>
          <w:color w:val="000000" w:themeColor="text1"/>
          <w:szCs w:val="26"/>
          <w:lang w:val="pt-BR" w:bidi="en-US"/>
        </w:rPr>
      </w:pPr>
      <w:r w:rsidRPr="003B708A">
        <w:rPr>
          <w:b/>
          <w:color w:val="000000" w:themeColor="text1"/>
          <w:szCs w:val="26"/>
          <w:lang w:val="pt-BR" w:bidi="en-US"/>
        </w:rPr>
        <w:t>+ Phần III:</w:t>
      </w:r>
      <w:r w:rsidRPr="003B708A">
        <w:rPr>
          <w:color w:val="000000" w:themeColor="text1"/>
          <w:szCs w:val="26"/>
          <w:lang w:val="pt-BR" w:bidi="en-US"/>
        </w:rPr>
        <w:t xml:space="preserve"> Kết luận, tóm tắt những điểm mạnh, điểm cần phát huy của đơn vị đào tạo, được tổng hợp theo từng tiêu chuẩn, tóm tắt những điểm tồn tại, cần cải tiến chất lượng, kế hoạch hành động và tổng hợp kết quả tự đánh giá.</w:t>
      </w:r>
    </w:p>
    <w:p w14:paraId="438C3B10" w14:textId="795D1903" w:rsidR="003A0FCF" w:rsidRPr="003B708A" w:rsidRDefault="003A0FCF" w:rsidP="0026154A">
      <w:pPr>
        <w:widowControl w:val="0"/>
        <w:autoSpaceDE w:val="0"/>
        <w:autoSpaceDN w:val="0"/>
        <w:spacing w:before="0" w:after="0" w:line="320" w:lineRule="exact"/>
        <w:ind w:firstLine="562"/>
        <w:rPr>
          <w:color w:val="000000" w:themeColor="text1"/>
          <w:lang w:val="pt-BR" w:bidi="en-US"/>
        </w:rPr>
      </w:pPr>
      <w:r w:rsidRPr="003B708A">
        <w:rPr>
          <w:b/>
          <w:bCs/>
          <w:color w:val="000000" w:themeColor="text1"/>
          <w:lang w:val="pt-BR" w:bidi="en-US"/>
        </w:rPr>
        <w:t>+ Phần IV:</w:t>
      </w:r>
      <w:r w:rsidRPr="003B708A">
        <w:rPr>
          <w:color w:val="000000" w:themeColor="text1"/>
          <w:lang w:val="pt-BR" w:bidi="en-US"/>
        </w:rPr>
        <w:t xml:space="preserve"> Phụ lục, bao gồm bảng tổng hợp kết quả tự đánh giá CTĐT theo </w:t>
      </w:r>
      <w:r w:rsidR="5A56A981" w:rsidRPr="003B708A">
        <w:rPr>
          <w:color w:val="000000" w:themeColor="text1"/>
          <w:lang w:val="pt-BR" w:bidi="en-US"/>
        </w:rPr>
        <w:t>C</w:t>
      </w:r>
      <w:r w:rsidRPr="003B708A">
        <w:rPr>
          <w:color w:val="000000" w:themeColor="text1"/>
          <w:bdr w:val="none" w:sz="0" w:space="0" w:color="auto" w:frame="1"/>
          <w:lang w:val="pt-BR" w:bidi="en-US"/>
        </w:rPr>
        <w:t xml:space="preserve">ông văn số 2085/QLCL ngày 31/12/2020 của Cục </w:t>
      </w:r>
      <w:r w:rsidR="5D6C0BA9" w:rsidRPr="003B708A">
        <w:rPr>
          <w:color w:val="000000" w:themeColor="text1"/>
          <w:bdr w:val="none" w:sz="0" w:space="0" w:color="auto" w:frame="1"/>
          <w:lang w:val="pt-BR" w:bidi="en-US"/>
        </w:rPr>
        <w:t>Q</w:t>
      </w:r>
      <w:r w:rsidRPr="003B708A">
        <w:rPr>
          <w:color w:val="000000" w:themeColor="text1"/>
          <w:bdr w:val="none" w:sz="0" w:space="0" w:color="auto" w:frame="1"/>
          <w:lang w:val="pt-BR" w:bidi="en-US"/>
        </w:rPr>
        <w:t xml:space="preserve">uản lý </w:t>
      </w:r>
      <w:r w:rsidR="3E7AEF9F" w:rsidRPr="003B708A">
        <w:rPr>
          <w:color w:val="000000" w:themeColor="text1"/>
          <w:bdr w:val="none" w:sz="0" w:space="0" w:color="auto" w:frame="1"/>
          <w:lang w:val="pt-BR" w:bidi="en-US"/>
        </w:rPr>
        <w:t>C</w:t>
      </w:r>
      <w:r w:rsidRPr="003B708A">
        <w:rPr>
          <w:color w:val="000000" w:themeColor="text1"/>
          <w:bdr w:val="none" w:sz="0" w:space="0" w:color="auto" w:frame="1"/>
          <w:lang w:val="pt-BR" w:bidi="en-US"/>
        </w:rPr>
        <w:t>hất lượng về hướng dẫn tự đánh giá và đánh giá ngoài chương trình đào tạo,</w:t>
      </w:r>
      <w:r w:rsidRPr="003B708A">
        <w:rPr>
          <w:color w:val="000000" w:themeColor="text1"/>
          <w:lang w:val="pt-BR" w:bidi="en-US"/>
        </w:rPr>
        <w:t xml:space="preserve"> cơ sở dữ liệu gồm kiểm định chất lượng CTĐT, các quyết định văn bản liên quan khác và danh mục minh chứng.</w:t>
      </w:r>
    </w:p>
    <w:p w14:paraId="75C2B252" w14:textId="5927967F" w:rsidR="003A0FCF" w:rsidRPr="003B708A" w:rsidRDefault="38F3C724" w:rsidP="0026154A">
      <w:pPr>
        <w:widowControl w:val="0"/>
        <w:autoSpaceDE w:val="0"/>
        <w:autoSpaceDN w:val="0"/>
        <w:spacing w:before="0" w:after="0" w:line="320" w:lineRule="exact"/>
        <w:ind w:firstLine="562"/>
        <w:rPr>
          <w:color w:val="000000" w:themeColor="text1"/>
          <w:lang w:val="pt-BR" w:bidi="en-US"/>
        </w:rPr>
      </w:pPr>
      <w:r w:rsidRPr="003B708A">
        <w:rPr>
          <w:color w:val="000000" w:themeColor="text1"/>
          <w:lang w:val="pt-BR" w:bidi="en-US"/>
        </w:rPr>
        <w:t xml:space="preserve">CTĐT ngành </w:t>
      </w:r>
      <w:r w:rsidR="00497837" w:rsidRPr="003B708A">
        <w:rPr>
          <w:color w:val="000000" w:themeColor="text1"/>
          <w:bdr w:val="none" w:sz="0" w:space="0" w:color="auto" w:frame="1"/>
          <w:lang w:val="pt-BR" w:bidi="en-US"/>
        </w:rPr>
        <w:t>GDQP-AN</w:t>
      </w:r>
      <w:r w:rsidRPr="003B708A">
        <w:rPr>
          <w:color w:val="000000" w:themeColor="text1"/>
          <w:lang w:val="pt-BR" w:bidi="en-US"/>
        </w:rPr>
        <w:t xml:space="preserve"> được đánh giá dựa trên 11 tiêu chuẩn, với 50 tiêu chí. Trong đó, các </w:t>
      </w:r>
      <w:r w:rsidR="20EDBA45" w:rsidRPr="003B708A">
        <w:rPr>
          <w:color w:val="000000" w:themeColor="text1"/>
          <w:lang w:val="pt-BR" w:bidi="en-US"/>
        </w:rPr>
        <w:t>T</w:t>
      </w:r>
      <w:r w:rsidRPr="003B708A">
        <w:rPr>
          <w:color w:val="000000" w:themeColor="text1"/>
          <w:lang w:val="pt-BR" w:bidi="en-US"/>
        </w:rPr>
        <w:t xml:space="preserve">iêu chuẩn 1, 2, 3, 4 tập trung vào mục tiêu, chuẩn đầu ra, bản mô tả CTĐT, cấu trúc, nội dung chương trình dạy học và phương pháp tiếp cận trong dạy – học; </w:t>
      </w:r>
      <w:r w:rsidR="53828A29" w:rsidRPr="003B708A">
        <w:rPr>
          <w:color w:val="000000" w:themeColor="text1"/>
          <w:lang w:val="pt-BR" w:bidi="en-US"/>
        </w:rPr>
        <w:t>T</w:t>
      </w:r>
      <w:r w:rsidRPr="003B708A">
        <w:rPr>
          <w:color w:val="000000" w:themeColor="text1"/>
          <w:lang w:val="pt-BR" w:bidi="en-US"/>
        </w:rPr>
        <w:t xml:space="preserve">iêu chuẩn 5 đánh giá về kết quả học tập của người học; </w:t>
      </w:r>
      <w:r w:rsidR="4EF1DFC7" w:rsidRPr="003B708A">
        <w:rPr>
          <w:color w:val="000000" w:themeColor="text1"/>
          <w:lang w:val="pt-BR" w:bidi="en-US"/>
        </w:rPr>
        <w:t>T</w:t>
      </w:r>
      <w:r w:rsidRPr="003B708A">
        <w:rPr>
          <w:color w:val="000000" w:themeColor="text1"/>
          <w:lang w:val="pt-BR" w:bidi="en-US"/>
        </w:rPr>
        <w:t>i</w:t>
      </w:r>
      <w:r w:rsidR="266487E6" w:rsidRPr="003B708A">
        <w:rPr>
          <w:color w:val="000000" w:themeColor="text1"/>
          <w:lang w:val="pt-BR" w:bidi="en-US"/>
        </w:rPr>
        <w:t>ê</w:t>
      </w:r>
      <w:r w:rsidRPr="003B708A">
        <w:rPr>
          <w:color w:val="000000" w:themeColor="text1"/>
          <w:lang w:val="pt-BR" w:bidi="en-US"/>
        </w:rPr>
        <w:t xml:space="preserve">u chuẩn 6, 7 hướng đến việc tự đánh giá về đội ngũ cán bộ giảng viên và đội ngũ nhân viên; </w:t>
      </w:r>
      <w:r w:rsidR="13900319" w:rsidRPr="003B708A">
        <w:rPr>
          <w:color w:val="000000" w:themeColor="text1"/>
          <w:lang w:val="pt-BR" w:bidi="en-US"/>
        </w:rPr>
        <w:t>T</w:t>
      </w:r>
      <w:r w:rsidRPr="003B708A">
        <w:rPr>
          <w:color w:val="000000" w:themeColor="text1"/>
          <w:lang w:val="pt-BR" w:bidi="en-US"/>
        </w:rPr>
        <w:t xml:space="preserve">iêu chuẩn 8 tập trung đánh giá các yếu tố liên quan đến người học và hoạt động hỗ trợ người học; </w:t>
      </w:r>
      <w:r w:rsidR="2843A4AA" w:rsidRPr="003B708A">
        <w:rPr>
          <w:color w:val="000000" w:themeColor="text1"/>
          <w:lang w:val="pt-BR" w:bidi="en-US"/>
        </w:rPr>
        <w:t>T</w:t>
      </w:r>
      <w:r w:rsidRPr="003B708A">
        <w:rPr>
          <w:color w:val="000000" w:themeColor="text1"/>
          <w:lang w:val="pt-BR" w:bidi="en-US"/>
        </w:rPr>
        <w:t xml:space="preserve">iêu chuẩn 9 gắn với các vấn đề về cơ sở vật chất và trang thiết bị; </w:t>
      </w:r>
      <w:r w:rsidR="62C34EAE" w:rsidRPr="003B708A">
        <w:rPr>
          <w:color w:val="000000" w:themeColor="text1"/>
          <w:lang w:val="pt-BR" w:bidi="en-US"/>
        </w:rPr>
        <w:t>T</w:t>
      </w:r>
      <w:r w:rsidRPr="003B708A">
        <w:rPr>
          <w:color w:val="000000" w:themeColor="text1"/>
          <w:lang w:val="pt-BR" w:bidi="en-US"/>
        </w:rPr>
        <w:t xml:space="preserve">iêu chuẩn 10 đưa ra những nhận định chính xác trong nâng cao chất lượng CTĐT và NCKH; </w:t>
      </w:r>
      <w:r w:rsidR="12FDF406" w:rsidRPr="003B708A">
        <w:rPr>
          <w:color w:val="000000" w:themeColor="text1"/>
          <w:lang w:val="pt-BR" w:bidi="en-US"/>
        </w:rPr>
        <w:t>T</w:t>
      </w:r>
      <w:r w:rsidRPr="003B708A">
        <w:rPr>
          <w:color w:val="000000" w:themeColor="text1"/>
          <w:lang w:val="pt-BR" w:bidi="en-US"/>
        </w:rPr>
        <w:t xml:space="preserve">iêu chuẩn 11 đưa ra các đánh giá về kết quả đầu ra của sinh viên ngành </w:t>
      </w:r>
      <w:r w:rsidR="00C93DD2" w:rsidRPr="003B708A">
        <w:rPr>
          <w:color w:val="000000" w:themeColor="text1"/>
          <w:lang w:val="pt-BR" w:bidi="en-US"/>
        </w:rPr>
        <w:t>GDQP-AN</w:t>
      </w:r>
      <w:r w:rsidRPr="003B708A">
        <w:rPr>
          <w:color w:val="000000" w:themeColor="text1"/>
          <w:lang w:val="pt-BR" w:bidi="en-US"/>
        </w:rPr>
        <w:t xml:space="preserve"> trong chu kỳ đánh giá.</w:t>
      </w:r>
    </w:p>
    <w:p w14:paraId="493FE801" w14:textId="4D41E881" w:rsidR="003A0FCF" w:rsidRPr="003B708A" w:rsidRDefault="003A0FCF" w:rsidP="0026154A">
      <w:pPr>
        <w:widowControl w:val="0"/>
        <w:autoSpaceDE w:val="0"/>
        <w:autoSpaceDN w:val="0"/>
        <w:spacing w:before="0" w:after="0" w:line="320" w:lineRule="exact"/>
        <w:ind w:firstLine="562"/>
        <w:rPr>
          <w:color w:val="000000" w:themeColor="text1"/>
          <w:lang w:val="pt-BR" w:bidi="en-US"/>
        </w:rPr>
      </w:pPr>
      <w:r w:rsidRPr="003B708A">
        <w:rPr>
          <w:color w:val="000000" w:themeColor="text1"/>
          <w:lang w:val="pt-BR" w:bidi="en-US"/>
        </w:rPr>
        <w:t>Mỗi tiêu chí sẽ có một hệ thống các thông tin, minh chứng đi kèm</w:t>
      </w:r>
      <w:r w:rsidRPr="003B708A">
        <w:rPr>
          <w:color w:val="000000" w:themeColor="text1"/>
        </w:rPr>
        <w:t xml:space="preserve">. Minh chứng được mã hóa theo hướng dẫn của Bộ </w:t>
      </w:r>
      <w:r w:rsidR="75B29D8F" w:rsidRPr="003B708A">
        <w:rPr>
          <w:color w:val="000000" w:themeColor="text1"/>
        </w:rPr>
        <w:t>GD</w:t>
      </w:r>
      <w:r w:rsidRPr="003B708A">
        <w:rPr>
          <w:color w:val="000000" w:themeColor="text1"/>
        </w:rPr>
        <w:t>&amp;ĐT tại Phụ lục 8, Công văn</w:t>
      </w:r>
      <w:r w:rsidR="317529A5" w:rsidRPr="003B708A">
        <w:rPr>
          <w:color w:val="000000" w:themeColor="text1"/>
        </w:rPr>
        <w:t xml:space="preserve"> số</w:t>
      </w:r>
      <w:r w:rsidRPr="003B708A">
        <w:rPr>
          <w:color w:val="000000" w:themeColor="text1"/>
        </w:rPr>
        <w:t xml:space="preserve"> 774 ngày 10/06/20221.</w:t>
      </w:r>
    </w:p>
    <w:p w14:paraId="33B43DB7" w14:textId="77777777" w:rsidR="003A0FCF" w:rsidRPr="003B708A" w:rsidRDefault="003A0FCF" w:rsidP="0026154A">
      <w:pPr>
        <w:spacing w:before="0" w:after="0" w:line="320" w:lineRule="exact"/>
        <w:ind w:firstLine="562"/>
        <w:rPr>
          <w:b/>
          <w:bCs/>
          <w:i/>
          <w:iCs/>
          <w:color w:val="000000" w:themeColor="text1"/>
          <w:lang w:bidi="en-US"/>
        </w:rPr>
      </w:pPr>
      <w:bookmarkStart w:id="16" w:name="_Toc119231610"/>
      <w:bookmarkStart w:id="17" w:name="_Toc124179749"/>
      <w:bookmarkStart w:id="18" w:name="_Toc128050948"/>
      <w:r w:rsidRPr="003B708A">
        <w:rPr>
          <w:b/>
          <w:bCs/>
          <w:i/>
          <w:iCs/>
          <w:color w:val="000000" w:themeColor="text1"/>
          <w:lang w:bidi="en-US"/>
        </w:rPr>
        <w:t>1.2. Mục đích, quy trình tự đánh giá, phương pháp và công cụ đánh giá</w:t>
      </w:r>
      <w:bookmarkEnd w:id="16"/>
      <w:bookmarkEnd w:id="17"/>
      <w:bookmarkEnd w:id="18"/>
    </w:p>
    <w:p w14:paraId="24B056AC" w14:textId="77777777" w:rsidR="003A0FCF" w:rsidRPr="003B708A" w:rsidRDefault="003A0FCF" w:rsidP="0026154A">
      <w:pPr>
        <w:widowControl w:val="0"/>
        <w:autoSpaceDE w:val="0"/>
        <w:autoSpaceDN w:val="0"/>
        <w:spacing w:before="0" w:after="0" w:line="320" w:lineRule="exact"/>
        <w:ind w:firstLine="562"/>
        <w:rPr>
          <w:b/>
          <w:bCs/>
          <w:i/>
          <w:color w:val="000000" w:themeColor="text1"/>
          <w:spacing w:val="-2"/>
          <w:szCs w:val="26"/>
          <w:lang w:val="pt-BR" w:bidi="en-US"/>
        </w:rPr>
      </w:pPr>
      <w:r w:rsidRPr="003B708A">
        <w:rPr>
          <w:b/>
          <w:bCs/>
          <w:i/>
          <w:color w:val="000000" w:themeColor="text1"/>
          <w:spacing w:val="-2"/>
          <w:szCs w:val="26"/>
          <w:lang w:val="pt-BR" w:bidi="en-US"/>
        </w:rPr>
        <w:t xml:space="preserve">Mục đích tự đánh giá: </w:t>
      </w:r>
    </w:p>
    <w:p w14:paraId="1BF9B903" w14:textId="354A39B7" w:rsidR="003A0FCF" w:rsidRPr="003B708A" w:rsidRDefault="003A0FCF" w:rsidP="0026154A">
      <w:pPr>
        <w:widowControl w:val="0"/>
        <w:spacing w:before="0" w:after="0" w:line="320" w:lineRule="exact"/>
        <w:ind w:firstLine="562"/>
        <w:rPr>
          <w:rFonts w:eastAsia="Batang"/>
          <w:color w:val="000000" w:themeColor="text1"/>
          <w:spacing w:val="-4"/>
          <w:lang w:val="pt-BR" w:eastAsia="ko-KR"/>
        </w:rPr>
      </w:pPr>
      <w:r w:rsidRPr="003B708A">
        <w:rPr>
          <w:rFonts w:eastAsia="Batang"/>
          <w:color w:val="000000" w:themeColor="text1"/>
          <w:spacing w:val="-4"/>
          <w:lang w:val="pt-BR" w:eastAsia="ko-KR"/>
        </w:rPr>
        <w:t>Đánh giá tổng thể các hoạt động của ngành theo Tiêu chuẩn đánh giá chất lượng CTĐT các trình độ GDĐH</w:t>
      </w:r>
      <w:r w:rsidRPr="003B708A">
        <w:rPr>
          <w:rFonts w:eastAsia="Batang"/>
          <w:b/>
          <w:bCs/>
          <w:i/>
          <w:iCs/>
          <w:color w:val="000000" w:themeColor="text1"/>
          <w:spacing w:val="-4"/>
          <w:lang w:val="pt-BR" w:eastAsia="ko-KR"/>
        </w:rPr>
        <w:t xml:space="preserve"> </w:t>
      </w:r>
      <w:r w:rsidRPr="003B708A">
        <w:rPr>
          <w:rFonts w:eastAsia="Batang"/>
          <w:color w:val="000000" w:themeColor="text1"/>
          <w:spacing w:val="-4"/>
          <w:lang w:val="pt-BR" w:eastAsia="ko-KR"/>
        </w:rPr>
        <w:t xml:space="preserve">của Bộ GD&amp;ĐT, ban hành kèm theo </w:t>
      </w:r>
      <w:r w:rsidR="2F2F84DB" w:rsidRPr="003B708A">
        <w:rPr>
          <w:rFonts w:eastAsia="Batang"/>
          <w:color w:val="000000" w:themeColor="text1"/>
          <w:spacing w:val="-4"/>
          <w:lang w:val="pt-BR" w:eastAsia="ko-KR"/>
        </w:rPr>
        <w:t>T</w:t>
      </w:r>
      <w:r w:rsidRPr="003B708A">
        <w:rPr>
          <w:rFonts w:eastAsia="Batang"/>
          <w:color w:val="000000" w:themeColor="text1"/>
          <w:spacing w:val="-4"/>
          <w:lang w:val="pt-BR" w:eastAsia="ko-KR"/>
        </w:rPr>
        <w:t>hông tư</w:t>
      </w:r>
      <w:r w:rsidR="2C1C1075" w:rsidRPr="003B708A">
        <w:rPr>
          <w:rFonts w:eastAsia="Batang"/>
          <w:color w:val="000000" w:themeColor="text1"/>
          <w:spacing w:val="-4"/>
          <w:lang w:val="pt-BR" w:eastAsia="ko-KR"/>
        </w:rPr>
        <w:t xml:space="preserve"> số</w:t>
      </w:r>
      <w:r w:rsidRPr="003B708A">
        <w:rPr>
          <w:rFonts w:eastAsia="Batang"/>
          <w:color w:val="000000" w:themeColor="text1"/>
          <w:spacing w:val="-4"/>
          <w:lang w:val="pt-BR" w:eastAsia="ko-KR"/>
        </w:rPr>
        <w:t xml:space="preserve"> 04/2016/TT-BGDĐT ngày 14 tháng 3 năm 2016.</w:t>
      </w:r>
    </w:p>
    <w:p w14:paraId="563B683A" w14:textId="4BA51C6B" w:rsidR="003A0FCF" w:rsidRPr="003B708A" w:rsidRDefault="003A0FCF" w:rsidP="0026154A">
      <w:pPr>
        <w:widowControl w:val="0"/>
        <w:autoSpaceDE w:val="0"/>
        <w:autoSpaceDN w:val="0"/>
        <w:spacing w:before="0" w:after="0" w:line="320" w:lineRule="exact"/>
        <w:ind w:firstLine="562"/>
        <w:rPr>
          <w:color w:val="000000" w:themeColor="text1"/>
          <w:spacing w:val="-2"/>
          <w:szCs w:val="26"/>
          <w:lang w:val="pt-BR" w:bidi="en-US"/>
        </w:rPr>
      </w:pPr>
      <w:r w:rsidRPr="003B708A">
        <w:rPr>
          <w:color w:val="000000" w:themeColor="text1"/>
          <w:spacing w:val="-2"/>
          <w:szCs w:val="26"/>
          <w:lang w:val="pt-BR" w:bidi="en-US"/>
        </w:rPr>
        <w:t xml:space="preserve">Đây là quá trình nhằm giúp cho </w:t>
      </w:r>
      <w:r w:rsidR="00FE132C" w:rsidRPr="003B708A">
        <w:rPr>
          <w:color w:val="000000" w:themeColor="text1"/>
          <w:spacing w:val="-2"/>
          <w:szCs w:val="26"/>
          <w:lang w:val="pt-BR" w:bidi="en-US"/>
        </w:rPr>
        <w:t>Trung tâm GDQP&amp;AN</w:t>
      </w:r>
      <w:r w:rsidRPr="003B708A">
        <w:rPr>
          <w:color w:val="000000" w:themeColor="text1"/>
          <w:spacing w:val="-2"/>
          <w:szCs w:val="26"/>
          <w:lang w:val="pt-BR" w:bidi="en-US"/>
        </w:rPr>
        <w:t xml:space="preserve"> tự xem xét, nghiên cứu để báo cáo về tình trạng chất lượng đào tạo, hiệu quả hoạt động đào tạo, NCKH, nhân lực, </w:t>
      </w:r>
      <w:r w:rsidRPr="003B708A">
        <w:rPr>
          <w:color w:val="000000" w:themeColor="text1"/>
          <w:spacing w:val="-2"/>
          <w:szCs w:val="26"/>
          <w:lang w:val="pt-BR" w:bidi="en-US"/>
        </w:rPr>
        <w:lastRenderedPageBreak/>
        <w:t xml:space="preserve">cơ sở vật chất, cũng như các vấn đề liên quan khác. Từ đó, Nhà trường và </w:t>
      </w:r>
      <w:r w:rsidR="00FE132C" w:rsidRPr="003B708A">
        <w:rPr>
          <w:color w:val="000000" w:themeColor="text1"/>
          <w:spacing w:val="-2"/>
          <w:szCs w:val="26"/>
          <w:lang w:val="pt-BR" w:bidi="en-US"/>
        </w:rPr>
        <w:t>Trung tâm</w:t>
      </w:r>
      <w:r w:rsidRPr="003B708A">
        <w:rPr>
          <w:color w:val="000000" w:themeColor="text1"/>
          <w:spacing w:val="-2"/>
          <w:szCs w:val="26"/>
          <w:lang w:val="pt-BR" w:bidi="en-US"/>
        </w:rPr>
        <w:t xml:space="preserve">  tiến hành điều chỉnh các nguồn lực và quá trình thực hiện nhằm đạt tiêu chuẩn chất lượng đào tạo, từng bước xây dựng </w:t>
      </w:r>
      <w:r w:rsidR="00FE132C" w:rsidRPr="003B708A">
        <w:rPr>
          <w:color w:val="000000" w:themeColor="text1"/>
          <w:spacing w:val="-2"/>
          <w:szCs w:val="26"/>
          <w:lang w:val="pt-BR" w:bidi="en-US"/>
        </w:rPr>
        <w:t>Trung tâm GDQP&amp;AN trở thành cơ sở hàng đầu trong đào tạo ngành GDQP-AN của cả nước</w:t>
      </w:r>
      <w:r w:rsidRPr="003B708A">
        <w:rPr>
          <w:color w:val="000000" w:themeColor="text1"/>
          <w:spacing w:val="-2"/>
          <w:szCs w:val="26"/>
          <w:lang w:val="pt-BR" w:bidi="en-US"/>
        </w:rPr>
        <w:t>.</w:t>
      </w:r>
    </w:p>
    <w:p w14:paraId="401A657E" w14:textId="256968C0" w:rsidR="003A0FCF" w:rsidRPr="003B708A" w:rsidRDefault="003A0FCF" w:rsidP="0026154A">
      <w:pPr>
        <w:widowControl w:val="0"/>
        <w:autoSpaceDE w:val="0"/>
        <w:autoSpaceDN w:val="0"/>
        <w:spacing w:before="0" w:after="0" w:line="320" w:lineRule="exact"/>
        <w:ind w:firstLine="562"/>
        <w:rPr>
          <w:color w:val="000000" w:themeColor="text1"/>
          <w:lang w:val="pt-BR" w:bidi="en-US"/>
        </w:rPr>
      </w:pPr>
      <w:r w:rsidRPr="003B708A">
        <w:rPr>
          <w:color w:val="000000" w:themeColor="text1"/>
          <w:lang w:val="pt-BR" w:bidi="en-US"/>
        </w:rPr>
        <w:t xml:space="preserve">Đánh giá các điểm mạnh, điểm yếu của </w:t>
      </w:r>
      <w:r w:rsidR="00710A55" w:rsidRPr="003B708A">
        <w:rPr>
          <w:color w:val="000000" w:themeColor="text1"/>
          <w:lang w:val="pt-BR" w:bidi="en-US"/>
        </w:rPr>
        <w:t>Trung tâm GDQP&amp;AN Trường ĐH Vinh</w:t>
      </w:r>
      <w:r w:rsidRPr="003B708A">
        <w:rPr>
          <w:color w:val="000000" w:themeColor="text1"/>
          <w:lang w:val="pt-BR" w:bidi="en-US"/>
        </w:rPr>
        <w:t xml:space="preserve"> trong công tác đào tạo, NCKH nhằm đề ra kế hoạch, biện pháp cụ thể để từng bước cải tiến, nâng cao hơn nữa chất lượng đào tạo</w:t>
      </w:r>
      <w:r w:rsidR="00710A55" w:rsidRPr="003B708A">
        <w:rPr>
          <w:color w:val="000000" w:themeColor="text1"/>
          <w:lang w:val="pt-BR" w:bidi="en-US"/>
        </w:rPr>
        <w:t xml:space="preserve"> ngành GDQP-AN</w:t>
      </w:r>
      <w:r w:rsidRPr="003B708A">
        <w:rPr>
          <w:color w:val="000000" w:themeColor="text1"/>
          <w:lang w:val="pt-BR" w:bidi="en-US"/>
        </w:rPr>
        <w:t>.</w:t>
      </w:r>
    </w:p>
    <w:p w14:paraId="4FB4663E" w14:textId="147F1655" w:rsidR="003A0FCF" w:rsidRPr="003B708A" w:rsidRDefault="003A0FCF" w:rsidP="0026154A">
      <w:pPr>
        <w:widowControl w:val="0"/>
        <w:autoSpaceDE w:val="0"/>
        <w:autoSpaceDN w:val="0"/>
        <w:spacing w:before="0" w:after="0" w:line="320" w:lineRule="exact"/>
        <w:ind w:firstLine="562"/>
        <w:rPr>
          <w:color w:val="000000" w:themeColor="text1"/>
          <w:szCs w:val="26"/>
          <w:lang w:val="pt-BR" w:bidi="en-US"/>
        </w:rPr>
      </w:pPr>
      <w:r w:rsidRPr="003B708A">
        <w:rPr>
          <w:color w:val="000000" w:themeColor="text1"/>
          <w:szCs w:val="26"/>
          <w:lang w:val="pt-BR" w:bidi="en-US"/>
        </w:rPr>
        <w:t xml:space="preserve">Hoạt động tự đánh giá còn thể hiện tính tự chủ và trách nhiệm giải trình của </w:t>
      </w:r>
      <w:r w:rsidR="00710A55" w:rsidRPr="003B708A">
        <w:rPr>
          <w:color w:val="000000" w:themeColor="text1"/>
          <w:szCs w:val="26"/>
          <w:lang w:val="pt-BR" w:bidi="en-US"/>
        </w:rPr>
        <w:t>Trung tâm</w:t>
      </w:r>
      <w:r w:rsidRPr="003B708A">
        <w:rPr>
          <w:color w:val="000000" w:themeColor="text1"/>
          <w:szCs w:val="26"/>
          <w:lang w:val="pt-BR" w:bidi="en-US"/>
        </w:rPr>
        <w:t xml:space="preserve"> toàn bộ hoạt động đào tạo, NCKH, dịch vụ xã hội theo chức năng, nhiệm vụ được giao, phù hợp với sứ mạng và mục tiêu của Nhà trường.</w:t>
      </w:r>
    </w:p>
    <w:p w14:paraId="56C33FB3" w14:textId="1841214A" w:rsidR="003A0FCF" w:rsidRPr="003B708A" w:rsidRDefault="003A0FCF" w:rsidP="0026154A">
      <w:pPr>
        <w:widowControl w:val="0"/>
        <w:autoSpaceDE w:val="0"/>
        <w:autoSpaceDN w:val="0"/>
        <w:spacing w:before="0" w:after="0" w:line="320" w:lineRule="exact"/>
        <w:ind w:firstLine="562"/>
        <w:rPr>
          <w:color w:val="000000" w:themeColor="text1"/>
          <w:spacing w:val="-4"/>
          <w:szCs w:val="26"/>
          <w:lang w:val="pt-BR" w:bidi="en-US"/>
        </w:rPr>
      </w:pPr>
      <w:r w:rsidRPr="003B708A">
        <w:rPr>
          <w:color w:val="000000" w:themeColor="text1"/>
          <w:spacing w:val="-4"/>
          <w:szCs w:val="26"/>
          <w:lang w:val="pt-BR" w:bidi="en-US"/>
        </w:rPr>
        <w:t xml:space="preserve">Ngoài ra, tự đánh giá sẽ phân tích, so sánh kết quả hoạt động của ngành </w:t>
      </w:r>
      <w:r w:rsidR="00710A55" w:rsidRPr="003B708A">
        <w:rPr>
          <w:color w:val="000000" w:themeColor="text1"/>
          <w:bdr w:val="none" w:sz="0" w:space="0" w:color="auto" w:frame="1"/>
          <w:lang w:val="pt-BR" w:bidi="en-US"/>
        </w:rPr>
        <w:t xml:space="preserve">GDQP-AN </w:t>
      </w:r>
      <w:r w:rsidRPr="003B708A">
        <w:rPr>
          <w:color w:val="000000" w:themeColor="text1"/>
          <w:spacing w:val="-4"/>
          <w:szCs w:val="26"/>
          <w:lang w:val="pt-BR" w:bidi="en-US"/>
        </w:rPr>
        <w:t>theo các tiêu chuẩn, tiêu chí kiểm định chất lượng ngành đào tạo và xác định mức độ đạt được đối với từng tiêu chí, tiêu chuẩn kiểm định.</w:t>
      </w:r>
    </w:p>
    <w:p w14:paraId="1B6F9471" w14:textId="77777777" w:rsidR="003A0FCF" w:rsidRPr="003B708A" w:rsidRDefault="003A0FCF" w:rsidP="0026154A">
      <w:pPr>
        <w:widowControl w:val="0"/>
        <w:spacing w:before="0" w:after="0" w:line="320" w:lineRule="exact"/>
        <w:ind w:firstLine="562"/>
        <w:rPr>
          <w:rFonts w:eastAsia="Batang"/>
          <w:color w:val="000000" w:themeColor="text1"/>
          <w:szCs w:val="26"/>
          <w:lang w:val="pt-BR" w:eastAsia="ko-KR"/>
        </w:rPr>
      </w:pPr>
      <w:r w:rsidRPr="003B708A">
        <w:rPr>
          <w:rFonts w:eastAsia="Batang"/>
          <w:b/>
          <w:bCs/>
          <w:i/>
          <w:color w:val="000000" w:themeColor="text1"/>
          <w:szCs w:val="26"/>
          <w:lang w:val="pt-BR" w:eastAsia="ko-KR"/>
        </w:rPr>
        <w:t>Quy trình tự đánh giá:</w:t>
      </w:r>
      <w:r w:rsidRPr="003B708A">
        <w:rPr>
          <w:rFonts w:eastAsia="Batang"/>
          <w:b/>
          <w:i/>
          <w:color w:val="000000" w:themeColor="text1"/>
          <w:szCs w:val="26"/>
          <w:lang w:val="pt-BR" w:eastAsia="ko-KR"/>
        </w:rPr>
        <w:t xml:space="preserve"> </w:t>
      </w:r>
      <w:r w:rsidRPr="003B708A">
        <w:rPr>
          <w:rFonts w:eastAsia="Batang"/>
          <w:color w:val="000000" w:themeColor="text1"/>
          <w:szCs w:val="26"/>
          <w:lang w:val="pt-BR" w:eastAsia="ko-KR"/>
        </w:rPr>
        <w:t>quy trình tự đánh giá</w:t>
      </w:r>
      <w:r w:rsidRPr="003B708A">
        <w:rPr>
          <w:rFonts w:eastAsia="Batang"/>
          <w:b/>
          <w:i/>
          <w:color w:val="000000" w:themeColor="text1"/>
          <w:szCs w:val="26"/>
          <w:lang w:val="pt-BR" w:eastAsia="ko-KR"/>
        </w:rPr>
        <w:t xml:space="preserve"> </w:t>
      </w:r>
      <w:r w:rsidRPr="003B708A">
        <w:rPr>
          <w:rFonts w:eastAsia="Batang"/>
          <w:color w:val="000000" w:themeColor="text1"/>
          <w:szCs w:val="26"/>
          <w:lang w:val="pt-BR" w:eastAsia="ko-KR"/>
        </w:rPr>
        <w:t xml:space="preserve">được thực hiện gồm các bước chính như sau: </w:t>
      </w:r>
    </w:p>
    <w:p w14:paraId="229E616F" w14:textId="3D76C0D9" w:rsidR="003A0FCF" w:rsidRPr="003B708A" w:rsidRDefault="003A0FCF" w:rsidP="0026154A">
      <w:pPr>
        <w:widowControl w:val="0"/>
        <w:autoSpaceDE w:val="0"/>
        <w:autoSpaceDN w:val="0"/>
        <w:spacing w:before="0" w:after="0" w:line="320" w:lineRule="exact"/>
        <w:ind w:firstLine="562"/>
        <w:rPr>
          <w:color w:val="000000" w:themeColor="text1"/>
          <w:spacing w:val="-4"/>
          <w:szCs w:val="26"/>
          <w:lang w:val="pt-BR" w:bidi="en-US"/>
        </w:rPr>
      </w:pPr>
      <w:r w:rsidRPr="003B708A">
        <w:rPr>
          <w:color w:val="000000" w:themeColor="text1"/>
          <w:spacing w:val="-4"/>
          <w:szCs w:val="26"/>
          <w:lang w:val="pt-BR" w:bidi="en-US"/>
        </w:rPr>
        <w:t xml:space="preserve">Bước 1: Thành lập Hội đồng tự đánh giá chất lượng CTĐT ngành </w:t>
      </w:r>
      <w:r w:rsidR="00710A55" w:rsidRPr="003B708A">
        <w:rPr>
          <w:color w:val="000000" w:themeColor="text1"/>
          <w:bdr w:val="none" w:sz="0" w:space="0" w:color="auto" w:frame="1"/>
          <w:lang w:val="pt-BR" w:bidi="en-US"/>
        </w:rPr>
        <w:t>GDQP-AN</w:t>
      </w:r>
    </w:p>
    <w:p w14:paraId="310CA383" w14:textId="64DD3ACB" w:rsidR="003A0FCF" w:rsidRPr="003B708A" w:rsidRDefault="003A0FCF" w:rsidP="0026154A">
      <w:pPr>
        <w:widowControl w:val="0"/>
        <w:autoSpaceDE w:val="0"/>
        <w:autoSpaceDN w:val="0"/>
        <w:spacing w:before="0" w:after="0" w:line="320" w:lineRule="exact"/>
        <w:ind w:firstLine="562"/>
        <w:rPr>
          <w:color w:val="000000" w:themeColor="text1"/>
          <w:szCs w:val="26"/>
          <w:lang w:val="pt-BR" w:bidi="en-US"/>
        </w:rPr>
      </w:pPr>
      <w:r w:rsidRPr="003B708A">
        <w:rPr>
          <w:color w:val="000000" w:themeColor="text1"/>
          <w:szCs w:val="26"/>
          <w:lang w:val="pt-BR" w:bidi="en-US"/>
        </w:rPr>
        <w:t xml:space="preserve">Bước 2: Lập kế hoạch tự đánh giá chất lượng CTĐT ngành </w:t>
      </w:r>
      <w:r w:rsidR="00710A55" w:rsidRPr="003B708A">
        <w:rPr>
          <w:color w:val="000000" w:themeColor="text1"/>
          <w:bdr w:val="none" w:sz="0" w:space="0" w:color="auto" w:frame="1"/>
          <w:lang w:val="pt-BR" w:bidi="en-US"/>
        </w:rPr>
        <w:t>GDQP-AN</w:t>
      </w:r>
    </w:p>
    <w:p w14:paraId="4CE9974E" w14:textId="77777777" w:rsidR="003A0FCF" w:rsidRPr="003B708A" w:rsidRDefault="003A0FCF" w:rsidP="0026154A">
      <w:pPr>
        <w:widowControl w:val="0"/>
        <w:autoSpaceDE w:val="0"/>
        <w:autoSpaceDN w:val="0"/>
        <w:spacing w:before="0" w:after="0" w:line="320" w:lineRule="exact"/>
        <w:ind w:firstLine="562"/>
        <w:rPr>
          <w:color w:val="000000" w:themeColor="text1"/>
          <w:szCs w:val="26"/>
          <w:lang w:val="pt-BR" w:bidi="en-US"/>
        </w:rPr>
      </w:pPr>
      <w:r w:rsidRPr="003B708A">
        <w:rPr>
          <w:color w:val="000000" w:themeColor="text1"/>
          <w:szCs w:val="26"/>
          <w:lang w:val="pt-BR" w:bidi="en-US"/>
        </w:rPr>
        <w:t>Bước 3: Phân tích tiêu chí, thu thập thông tin và minh chứng</w:t>
      </w:r>
    </w:p>
    <w:p w14:paraId="385E6673" w14:textId="77777777" w:rsidR="003A0FCF" w:rsidRPr="003B708A" w:rsidRDefault="003A0FCF" w:rsidP="0026154A">
      <w:pPr>
        <w:widowControl w:val="0"/>
        <w:autoSpaceDE w:val="0"/>
        <w:autoSpaceDN w:val="0"/>
        <w:spacing w:before="0" w:after="0" w:line="320" w:lineRule="exact"/>
        <w:ind w:firstLine="562"/>
        <w:rPr>
          <w:color w:val="000000" w:themeColor="text1"/>
          <w:szCs w:val="26"/>
          <w:lang w:val="pt-BR" w:bidi="en-US"/>
        </w:rPr>
      </w:pPr>
      <w:r w:rsidRPr="003B708A">
        <w:rPr>
          <w:color w:val="000000" w:themeColor="text1"/>
          <w:szCs w:val="26"/>
          <w:lang w:val="pt-BR" w:bidi="en-US"/>
        </w:rPr>
        <w:t>Bước 4: Xử lý, phân tích các thông tin, minh chứng thu được</w:t>
      </w:r>
    </w:p>
    <w:p w14:paraId="188D1ED3" w14:textId="77777777" w:rsidR="003A0FCF" w:rsidRPr="003B708A" w:rsidRDefault="003A0FCF" w:rsidP="0026154A">
      <w:pPr>
        <w:widowControl w:val="0"/>
        <w:autoSpaceDE w:val="0"/>
        <w:autoSpaceDN w:val="0"/>
        <w:spacing w:before="0" w:after="0" w:line="320" w:lineRule="exact"/>
        <w:ind w:firstLine="562"/>
        <w:rPr>
          <w:color w:val="000000" w:themeColor="text1"/>
          <w:szCs w:val="26"/>
          <w:lang w:val="pt-BR" w:bidi="en-US"/>
        </w:rPr>
      </w:pPr>
      <w:r w:rsidRPr="003B708A">
        <w:rPr>
          <w:color w:val="000000" w:themeColor="text1"/>
          <w:szCs w:val="26"/>
          <w:lang w:val="pt-BR" w:bidi="en-US"/>
        </w:rPr>
        <w:t>Bước 5: Viết báo cáo tự đánh giá.</w:t>
      </w:r>
    </w:p>
    <w:p w14:paraId="78E43E58" w14:textId="2DDCFA80" w:rsidR="003A0FCF" w:rsidRPr="003B708A" w:rsidRDefault="003A0FCF" w:rsidP="0026154A">
      <w:pPr>
        <w:widowControl w:val="0"/>
        <w:autoSpaceDE w:val="0"/>
        <w:autoSpaceDN w:val="0"/>
        <w:spacing w:before="0" w:after="0" w:line="320" w:lineRule="exact"/>
        <w:ind w:firstLine="562"/>
        <w:rPr>
          <w:iCs/>
          <w:color w:val="000000" w:themeColor="text1"/>
          <w:szCs w:val="26"/>
          <w:lang w:val="pt-BR" w:bidi="en-US"/>
        </w:rPr>
      </w:pPr>
      <w:r w:rsidRPr="003B708A">
        <w:rPr>
          <w:color w:val="000000" w:themeColor="text1"/>
          <w:szCs w:val="26"/>
          <w:lang w:val="pt-BR" w:bidi="en-US"/>
        </w:rPr>
        <w:t xml:space="preserve">Quá trình viết báo cáo tự đánh giá được thực hiện từ tháng </w:t>
      </w:r>
      <w:r w:rsidR="00710A55" w:rsidRPr="003B708A">
        <w:rPr>
          <w:color w:val="000000" w:themeColor="text1"/>
          <w:szCs w:val="26"/>
          <w:lang w:val="pt-BR" w:bidi="en-US"/>
        </w:rPr>
        <w:t xml:space="preserve">14 tháng 12 </w:t>
      </w:r>
      <w:r w:rsidRPr="003B708A">
        <w:rPr>
          <w:color w:val="000000" w:themeColor="text1"/>
          <w:szCs w:val="26"/>
          <w:lang w:val="pt-BR" w:bidi="en-US"/>
        </w:rPr>
        <w:t xml:space="preserve"> năm 2022 đến </w:t>
      </w:r>
      <w:r w:rsidR="00710A55" w:rsidRPr="003B708A">
        <w:rPr>
          <w:color w:val="000000" w:themeColor="text1"/>
          <w:szCs w:val="26"/>
          <w:lang w:val="pt-BR" w:bidi="en-US"/>
        </w:rPr>
        <w:t xml:space="preserve">20 </w:t>
      </w:r>
      <w:r w:rsidRPr="003B708A">
        <w:rPr>
          <w:color w:val="000000" w:themeColor="text1"/>
          <w:szCs w:val="26"/>
          <w:lang w:val="pt-BR" w:bidi="en-US"/>
        </w:rPr>
        <w:t xml:space="preserve">tháng </w:t>
      </w:r>
      <w:r w:rsidR="00710A55" w:rsidRPr="003B708A">
        <w:rPr>
          <w:color w:val="000000" w:themeColor="text1"/>
          <w:szCs w:val="26"/>
          <w:lang w:val="pt-BR" w:bidi="en-US"/>
        </w:rPr>
        <w:t>12</w:t>
      </w:r>
      <w:r w:rsidRPr="003B708A">
        <w:rPr>
          <w:color w:val="000000" w:themeColor="text1"/>
          <w:szCs w:val="26"/>
          <w:lang w:val="pt-BR" w:bidi="en-US"/>
        </w:rPr>
        <w:t xml:space="preserve"> năm 2022. Phần tự đánh giá được trình bày theo thứ tự các tiêu chuẩn từ 1 đến 11. Trong từng tiêu chuẩn, các đánh giá được trình bày theo thứ tự các tiêu chí. Trong mỗi tiêu chí lại trình bày theo các nội dung chính: </w:t>
      </w:r>
      <w:r w:rsidRPr="003B708A">
        <w:rPr>
          <w:i/>
          <w:color w:val="000000" w:themeColor="text1"/>
          <w:szCs w:val="26"/>
          <w:lang w:val="pt-BR" w:bidi="en-US"/>
        </w:rPr>
        <w:t>1. Mô tả hiện trạng; 2. Điểm mạnh; 3. Điểm tồn tại; 4. Kế hoạch hành động; 5. Tự đánh giá.</w:t>
      </w:r>
    </w:p>
    <w:p w14:paraId="6738B0ED" w14:textId="1E6691F1" w:rsidR="003A0FCF" w:rsidRPr="003B708A" w:rsidRDefault="38F3C724" w:rsidP="0026154A">
      <w:pPr>
        <w:widowControl w:val="0"/>
        <w:autoSpaceDE w:val="0"/>
        <w:autoSpaceDN w:val="0"/>
        <w:spacing w:before="0" w:after="0" w:line="320" w:lineRule="exact"/>
        <w:ind w:firstLine="562"/>
        <w:rPr>
          <w:color w:val="000000" w:themeColor="text1"/>
          <w:lang w:val="pt-BR" w:bidi="en-US"/>
        </w:rPr>
      </w:pPr>
      <w:r w:rsidRPr="003B708A">
        <w:rPr>
          <w:color w:val="000000" w:themeColor="text1"/>
          <w:lang w:val="pt-BR" w:bidi="en-US"/>
        </w:rPr>
        <w:t xml:space="preserve">Theo </w:t>
      </w:r>
      <w:r w:rsidR="00710A55" w:rsidRPr="003B708A">
        <w:rPr>
          <w:color w:val="000000" w:themeColor="text1"/>
          <w:szCs w:val="26"/>
          <w:bdr w:val="none" w:sz="0" w:space="0" w:color="auto" w:frame="1"/>
          <w:lang w:val="pt-BR" w:bidi="en-US"/>
        </w:rPr>
        <w:t>Quyết định số 1546-QĐ/ĐHV ngày 30 tháng 6 năm 2022 của Hiệu trưởng trường ĐH Vinh</w:t>
      </w:r>
      <w:r w:rsidR="00710A55" w:rsidRPr="003B708A">
        <w:rPr>
          <w:color w:val="000000" w:themeColor="text1"/>
          <w:bdr w:val="none" w:sz="0" w:space="0" w:color="auto" w:frame="1"/>
          <w:lang w:val="pt-BR" w:bidi="en-US"/>
        </w:rPr>
        <w:t xml:space="preserve"> </w:t>
      </w:r>
      <w:r w:rsidRPr="003B708A">
        <w:rPr>
          <w:color w:val="000000" w:themeColor="text1"/>
          <w:bdr w:val="none" w:sz="0" w:space="0" w:color="auto" w:frame="1"/>
          <w:lang w:val="pt-BR" w:bidi="en-US"/>
        </w:rPr>
        <w:t xml:space="preserve">về việc thành lập Hội đồng tự đánh giá CTĐT, các nhóm chuyên trách tự đánh giá CTĐT ngành </w:t>
      </w:r>
      <w:r w:rsidR="00C93DD2" w:rsidRPr="003B708A">
        <w:rPr>
          <w:color w:val="000000" w:themeColor="text1"/>
          <w:bdr w:val="none" w:sz="0" w:space="0" w:color="auto" w:frame="1"/>
          <w:lang w:val="pt-BR" w:bidi="en-US"/>
        </w:rPr>
        <w:t>GDQP-AN</w:t>
      </w:r>
      <w:r w:rsidRPr="003B708A">
        <w:rPr>
          <w:color w:val="000000" w:themeColor="text1"/>
          <w:bdr w:val="none" w:sz="0" w:space="0" w:color="auto" w:frame="1"/>
          <w:lang w:val="pt-BR" w:bidi="en-US"/>
        </w:rPr>
        <w:t xml:space="preserve"> phụ trách các tiêu chuẩn cụ thể như sau:</w:t>
      </w:r>
    </w:p>
    <w:p w14:paraId="04E850CA" w14:textId="75243F65" w:rsidR="003A0FCF" w:rsidRPr="003B708A" w:rsidRDefault="637CE2A4" w:rsidP="0026154A">
      <w:pPr>
        <w:widowControl w:val="0"/>
        <w:autoSpaceDE w:val="0"/>
        <w:autoSpaceDN w:val="0"/>
        <w:spacing w:before="0" w:after="0" w:line="320" w:lineRule="exact"/>
        <w:ind w:firstLine="562"/>
        <w:rPr>
          <w:color w:val="000000" w:themeColor="text1"/>
          <w:lang w:val="pt-BR" w:bidi="en-US"/>
        </w:rPr>
      </w:pPr>
      <w:r w:rsidRPr="003B708A">
        <w:rPr>
          <w:color w:val="000000" w:themeColor="text1"/>
          <w:lang w:val="pt-BR" w:bidi="en-US"/>
        </w:rPr>
        <w:t xml:space="preserve">+ Nhóm 1 do </w:t>
      </w:r>
      <w:r w:rsidR="00710A55" w:rsidRPr="003B708A">
        <w:rPr>
          <w:color w:val="000000" w:themeColor="text1"/>
          <w:lang w:val="pt-BR" w:bidi="en-US"/>
        </w:rPr>
        <w:t>ThS Nguyễn Đình Lưu</w:t>
      </w:r>
      <w:r w:rsidRPr="003B708A">
        <w:rPr>
          <w:color w:val="000000" w:themeColor="text1"/>
          <w:lang w:val="pt-BR" w:bidi="en-US"/>
        </w:rPr>
        <w:t xml:space="preserve"> làm nhóm trưởng phụ trách Tiêu chuẩn 1, 2; </w:t>
      </w:r>
    </w:p>
    <w:p w14:paraId="5F6FFCF2" w14:textId="2AEBBE79" w:rsidR="003A0FCF" w:rsidRPr="003B708A" w:rsidRDefault="38F3C724" w:rsidP="0026154A">
      <w:pPr>
        <w:widowControl w:val="0"/>
        <w:autoSpaceDE w:val="0"/>
        <w:autoSpaceDN w:val="0"/>
        <w:spacing w:before="0" w:after="0" w:line="320" w:lineRule="exact"/>
        <w:ind w:firstLine="562"/>
        <w:rPr>
          <w:color w:val="000000" w:themeColor="text1"/>
          <w:lang w:val="pt-BR" w:bidi="en-US"/>
        </w:rPr>
      </w:pPr>
      <w:r w:rsidRPr="003B708A">
        <w:rPr>
          <w:color w:val="000000" w:themeColor="text1"/>
          <w:spacing w:val="-10"/>
          <w:lang w:val="pt-BR" w:bidi="en-US"/>
        </w:rPr>
        <w:t xml:space="preserve">+ </w:t>
      </w:r>
      <w:r w:rsidRPr="003B708A">
        <w:rPr>
          <w:color w:val="000000" w:themeColor="text1"/>
          <w:lang w:val="pt-BR" w:bidi="en-US"/>
        </w:rPr>
        <w:t xml:space="preserve">Nhóm 2 do </w:t>
      </w:r>
      <w:r w:rsidR="00710A55" w:rsidRPr="003B708A">
        <w:rPr>
          <w:color w:val="000000" w:themeColor="text1"/>
          <w:lang w:val="pt-BR" w:bidi="en-US"/>
        </w:rPr>
        <w:t>ThS Trần Văn Thông</w:t>
      </w:r>
      <w:r w:rsidRPr="003B708A">
        <w:rPr>
          <w:color w:val="000000" w:themeColor="text1"/>
          <w:lang w:val="pt-BR" w:bidi="en-US"/>
        </w:rPr>
        <w:t xml:space="preserve"> làm nhóm trưởng phụ trách </w:t>
      </w:r>
      <w:r w:rsidR="199DDF47" w:rsidRPr="003B708A">
        <w:rPr>
          <w:color w:val="000000" w:themeColor="text1"/>
          <w:lang w:val="pt-BR" w:bidi="en-US"/>
        </w:rPr>
        <w:t>T</w:t>
      </w:r>
      <w:r w:rsidRPr="003B708A">
        <w:rPr>
          <w:color w:val="000000" w:themeColor="text1"/>
          <w:lang w:val="pt-BR" w:bidi="en-US"/>
        </w:rPr>
        <w:t>iêu chuẩn 3, 4;</w:t>
      </w:r>
    </w:p>
    <w:p w14:paraId="6647A628" w14:textId="5898D026" w:rsidR="003A0FCF" w:rsidRPr="003B708A" w:rsidRDefault="38F3C724" w:rsidP="0026154A">
      <w:pPr>
        <w:widowControl w:val="0"/>
        <w:autoSpaceDE w:val="0"/>
        <w:autoSpaceDN w:val="0"/>
        <w:spacing w:before="0" w:after="0" w:line="320" w:lineRule="exact"/>
        <w:ind w:firstLine="562"/>
        <w:rPr>
          <w:color w:val="000000" w:themeColor="text1"/>
          <w:spacing w:val="-2"/>
          <w:lang w:val="pt-BR" w:bidi="en-US"/>
        </w:rPr>
      </w:pPr>
      <w:r w:rsidRPr="003B708A">
        <w:rPr>
          <w:color w:val="000000" w:themeColor="text1"/>
          <w:spacing w:val="-2"/>
          <w:lang w:val="pt-BR" w:bidi="en-US"/>
        </w:rPr>
        <w:t xml:space="preserve">+ Nhóm 3 do </w:t>
      </w:r>
      <w:r w:rsidR="00710A55" w:rsidRPr="003B708A">
        <w:rPr>
          <w:color w:val="000000" w:themeColor="text1"/>
          <w:spacing w:val="-2"/>
          <w:lang w:val="pt-BR" w:bidi="en-US"/>
        </w:rPr>
        <w:t>ThS Lê Duy Hiếu</w:t>
      </w:r>
      <w:r w:rsidRPr="003B708A">
        <w:rPr>
          <w:color w:val="000000" w:themeColor="text1"/>
          <w:spacing w:val="-2"/>
          <w:lang w:val="pt-BR" w:bidi="en-US"/>
        </w:rPr>
        <w:t xml:space="preserve"> làm nhóm trưởng phụ trách </w:t>
      </w:r>
      <w:r w:rsidR="2F10A194" w:rsidRPr="003B708A">
        <w:rPr>
          <w:color w:val="000000" w:themeColor="text1"/>
          <w:spacing w:val="-2"/>
          <w:lang w:val="pt-BR" w:bidi="en-US"/>
        </w:rPr>
        <w:t>T</w:t>
      </w:r>
      <w:r w:rsidRPr="003B708A">
        <w:rPr>
          <w:color w:val="000000" w:themeColor="text1"/>
          <w:spacing w:val="-2"/>
          <w:lang w:val="pt-BR" w:bidi="en-US"/>
        </w:rPr>
        <w:t xml:space="preserve">iêu chuẩn 5, 8; </w:t>
      </w:r>
    </w:p>
    <w:p w14:paraId="65BE28FE" w14:textId="634B900C" w:rsidR="003A0FCF" w:rsidRPr="003B708A" w:rsidRDefault="38F3C724" w:rsidP="0026154A">
      <w:pPr>
        <w:widowControl w:val="0"/>
        <w:autoSpaceDE w:val="0"/>
        <w:autoSpaceDN w:val="0"/>
        <w:spacing w:before="0" w:after="0" w:line="320" w:lineRule="exact"/>
        <w:ind w:firstLine="562"/>
        <w:rPr>
          <w:color w:val="000000" w:themeColor="text1"/>
          <w:spacing w:val="-2"/>
          <w:lang w:val="pt-BR" w:bidi="en-US"/>
        </w:rPr>
      </w:pPr>
      <w:r w:rsidRPr="003B708A">
        <w:rPr>
          <w:color w:val="000000" w:themeColor="text1"/>
          <w:spacing w:val="-2"/>
          <w:lang w:val="pt-BR" w:bidi="en-US"/>
        </w:rPr>
        <w:t xml:space="preserve">+ Nhóm 4 do </w:t>
      </w:r>
      <w:r w:rsidR="00710A55" w:rsidRPr="003B708A">
        <w:rPr>
          <w:color w:val="000000" w:themeColor="text1"/>
          <w:spacing w:val="-2"/>
          <w:lang w:val="pt-BR" w:bidi="en-US"/>
        </w:rPr>
        <w:t>ThS Nguyễn Thế Tiến</w:t>
      </w:r>
      <w:r w:rsidRPr="003B708A">
        <w:rPr>
          <w:color w:val="000000" w:themeColor="text1"/>
          <w:spacing w:val="-2"/>
          <w:lang w:val="pt-BR" w:bidi="en-US"/>
        </w:rPr>
        <w:t xml:space="preserve"> làm nhóm trưởng phụ trách </w:t>
      </w:r>
      <w:r w:rsidR="4419292A" w:rsidRPr="003B708A">
        <w:rPr>
          <w:color w:val="000000" w:themeColor="text1"/>
          <w:spacing w:val="-2"/>
          <w:lang w:val="pt-BR" w:bidi="en-US"/>
        </w:rPr>
        <w:t>T</w:t>
      </w:r>
      <w:r w:rsidRPr="003B708A">
        <w:rPr>
          <w:color w:val="000000" w:themeColor="text1"/>
          <w:spacing w:val="-2"/>
          <w:lang w:val="pt-BR" w:bidi="en-US"/>
        </w:rPr>
        <w:t>iêu chuẩn 6, 7;</w:t>
      </w:r>
    </w:p>
    <w:p w14:paraId="4B3777A8" w14:textId="2D43BE79" w:rsidR="003A0FCF" w:rsidRPr="003B708A" w:rsidRDefault="38F3C724" w:rsidP="0026154A">
      <w:pPr>
        <w:widowControl w:val="0"/>
        <w:autoSpaceDE w:val="0"/>
        <w:autoSpaceDN w:val="0"/>
        <w:spacing w:before="0" w:after="0" w:line="320" w:lineRule="exact"/>
        <w:ind w:firstLine="562"/>
        <w:rPr>
          <w:color w:val="000000" w:themeColor="text1"/>
          <w:spacing w:val="-4"/>
          <w:lang w:val="pt-BR" w:bidi="en-US"/>
        </w:rPr>
      </w:pPr>
      <w:r w:rsidRPr="003B708A">
        <w:rPr>
          <w:color w:val="000000" w:themeColor="text1"/>
          <w:spacing w:val="-4"/>
          <w:lang w:val="pt-BR" w:bidi="en-US"/>
        </w:rPr>
        <w:t xml:space="preserve">+ Nhóm 5 do </w:t>
      </w:r>
      <w:r w:rsidR="00710A55" w:rsidRPr="003B708A">
        <w:rPr>
          <w:color w:val="000000" w:themeColor="text1"/>
          <w:spacing w:val="-4"/>
          <w:lang w:val="pt-BR" w:bidi="en-US"/>
        </w:rPr>
        <w:t>Trung tá Phạm Thế Dũng</w:t>
      </w:r>
      <w:r w:rsidRPr="003B708A">
        <w:rPr>
          <w:color w:val="000000" w:themeColor="text1"/>
          <w:spacing w:val="-4"/>
          <w:lang w:val="pt-BR" w:bidi="en-US"/>
        </w:rPr>
        <w:t xml:space="preserve"> làm nhóm trưởng phụ trách </w:t>
      </w:r>
      <w:r w:rsidR="158C4316" w:rsidRPr="003B708A">
        <w:rPr>
          <w:color w:val="000000" w:themeColor="text1"/>
          <w:spacing w:val="-4"/>
          <w:lang w:val="pt-BR" w:bidi="en-US"/>
        </w:rPr>
        <w:t>T</w:t>
      </w:r>
      <w:r w:rsidRPr="003B708A">
        <w:rPr>
          <w:color w:val="000000" w:themeColor="text1"/>
          <w:spacing w:val="-4"/>
          <w:lang w:val="pt-BR" w:bidi="en-US"/>
        </w:rPr>
        <w:t>iêu chuẩn 9;</w:t>
      </w:r>
    </w:p>
    <w:p w14:paraId="29F64AA3" w14:textId="2BD587B2" w:rsidR="003A0FCF" w:rsidRPr="003B708A" w:rsidRDefault="38F3C724" w:rsidP="0026154A">
      <w:pPr>
        <w:widowControl w:val="0"/>
        <w:autoSpaceDE w:val="0"/>
        <w:autoSpaceDN w:val="0"/>
        <w:spacing w:before="0" w:after="0" w:line="320" w:lineRule="exact"/>
        <w:ind w:firstLine="562"/>
        <w:rPr>
          <w:color w:val="000000" w:themeColor="text1"/>
          <w:spacing w:val="-2"/>
          <w:lang w:val="pt-BR" w:bidi="en-US"/>
        </w:rPr>
      </w:pPr>
      <w:r w:rsidRPr="003B708A">
        <w:rPr>
          <w:color w:val="000000" w:themeColor="text1"/>
          <w:spacing w:val="-2"/>
          <w:lang w:val="pt-BR" w:bidi="en-US"/>
        </w:rPr>
        <w:t xml:space="preserve">+ Nhóm 6 do </w:t>
      </w:r>
      <w:r w:rsidR="00710A55" w:rsidRPr="003B708A">
        <w:rPr>
          <w:color w:val="000000" w:themeColor="text1"/>
          <w:spacing w:val="-2"/>
          <w:lang w:val="pt-BR" w:bidi="en-US"/>
        </w:rPr>
        <w:t>ThS Trần Văn Long</w:t>
      </w:r>
      <w:r w:rsidRPr="003B708A">
        <w:rPr>
          <w:color w:val="000000" w:themeColor="text1"/>
          <w:spacing w:val="-2"/>
          <w:lang w:val="pt-BR" w:bidi="en-US"/>
        </w:rPr>
        <w:t xml:space="preserve"> làm nhóm trưởng phụ trách </w:t>
      </w:r>
      <w:r w:rsidR="5BE54F97" w:rsidRPr="003B708A">
        <w:rPr>
          <w:color w:val="000000" w:themeColor="text1"/>
          <w:spacing w:val="-2"/>
          <w:lang w:val="pt-BR" w:bidi="en-US"/>
        </w:rPr>
        <w:t>T</w:t>
      </w:r>
      <w:r w:rsidRPr="003B708A">
        <w:rPr>
          <w:color w:val="000000" w:themeColor="text1"/>
          <w:spacing w:val="-2"/>
          <w:lang w:val="pt-BR" w:bidi="en-US"/>
        </w:rPr>
        <w:t>iêu chuẩn 10, 11.</w:t>
      </w:r>
    </w:p>
    <w:p w14:paraId="689A2A8D" w14:textId="55C7DF68" w:rsidR="003A0FCF" w:rsidRPr="003B708A" w:rsidRDefault="003A0FCF" w:rsidP="0026154A">
      <w:pPr>
        <w:widowControl w:val="0"/>
        <w:autoSpaceDE w:val="0"/>
        <w:autoSpaceDN w:val="0"/>
        <w:spacing w:before="0" w:after="0" w:line="320" w:lineRule="exact"/>
        <w:ind w:firstLine="562"/>
        <w:rPr>
          <w:color w:val="000000" w:themeColor="text1"/>
          <w:spacing w:val="-2"/>
          <w:lang w:val="pt-BR" w:bidi="en-US"/>
        </w:rPr>
      </w:pPr>
      <w:r w:rsidRPr="003B708A">
        <w:rPr>
          <w:color w:val="000000" w:themeColor="text1"/>
          <w:spacing w:val="-2"/>
          <w:lang w:val="pt-BR" w:bidi="en-US"/>
        </w:rPr>
        <w:t xml:space="preserve">+ Nhóm 7 do </w:t>
      </w:r>
      <w:r w:rsidR="00710A55" w:rsidRPr="003B708A">
        <w:rPr>
          <w:color w:val="000000" w:themeColor="text1"/>
          <w:spacing w:val="-2"/>
          <w:lang w:val="pt-BR" w:bidi="en-US"/>
        </w:rPr>
        <w:t xml:space="preserve">ThS Nguyễn Đình Phi </w:t>
      </w:r>
      <w:r w:rsidRPr="003B708A">
        <w:rPr>
          <w:color w:val="000000" w:themeColor="text1"/>
          <w:spacing w:val="-2"/>
          <w:lang w:val="pt-BR" w:bidi="en-US"/>
        </w:rPr>
        <w:t xml:space="preserve"> làm nhóm trưởng phụ trách viết báo cáo tự đánh giá, lập danh mục minh chứng và cơ sở dữ liệu kiểm định chương trình đào tạo.</w:t>
      </w:r>
    </w:p>
    <w:p w14:paraId="7D5F4D2B" w14:textId="4E788630" w:rsidR="003A0FCF" w:rsidRPr="003B708A" w:rsidRDefault="003A0FCF" w:rsidP="0026154A">
      <w:pPr>
        <w:widowControl w:val="0"/>
        <w:autoSpaceDE w:val="0"/>
        <w:autoSpaceDN w:val="0"/>
        <w:spacing w:before="0" w:after="0" w:line="320" w:lineRule="exact"/>
        <w:rPr>
          <w:rFonts w:eastAsia="Batang"/>
          <w:color w:val="000000" w:themeColor="text1"/>
          <w:lang w:val="pt-BR" w:eastAsia="ko-KR"/>
        </w:rPr>
      </w:pPr>
      <w:r w:rsidRPr="003B708A">
        <w:rPr>
          <w:color w:val="000000" w:themeColor="text1"/>
          <w:spacing w:val="-2"/>
          <w:szCs w:val="26"/>
          <w:lang w:val="pt-BR" w:bidi="en-US"/>
        </w:rPr>
        <w:t xml:space="preserve">Sau khi tham gia tập huấn viết báo cáo tự đánh giá chất lượng CTĐT theo tiêu chuẩn của Bộ GD&amp;ĐT, </w:t>
      </w:r>
      <w:r w:rsidR="00710A55" w:rsidRPr="003B708A">
        <w:rPr>
          <w:color w:val="000000" w:themeColor="text1"/>
          <w:spacing w:val="-2"/>
          <w:szCs w:val="26"/>
          <w:lang w:val="pt-BR" w:bidi="en-US"/>
        </w:rPr>
        <w:t>Trung tâm GDQP&amp;AN</w:t>
      </w:r>
      <w:r w:rsidRPr="003B708A">
        <w:rPr>
          <w:color w:val="000000" w:themeColor="text1"/>
          <w:spacing w:val="-2"/>
          <w:szCs w:val="26"/>
          <w:lang w:val="pt-BR" w:bidi="en-US"/>
        </w:rPr>
        <w:t xml:space="preserve"> đã lên kế hoạch chi tiết để thực hiện đánh giá CTĐT ngành </w:t>
      </w:r>
      <w:r w:rsidR="00710A55" w:rsidRPr="003B708A">
        <w:rPr>
          <w:color w:val="000000" w:themeColor="text1"/>
          <w:spacing w:val="-2"/>
          <w:szCs w:val="26"/>
          <w:lang w:val="pt-BR" w:bidi="en-US"/>
        </w:rPr>
        <w:t>GDQP-AN</w:t>
      </w:r>
      <w:r w:rsidRPr="003B708A">
        <w:rPr>
          <w:color w:val="000000" w:themeColor="text1"/>
          <w:spacing w:val="-2"/>
          <w:szCs w:val="26"/>
          <w:lang w:val="pt-BR" w:bidi="en-US"/>
        </w:rPr>
        <w:t xml:space="preserve">, tiến hành họp cán bộ toàn ngành, liên quan để phổ biến kế hoạch và phân công công việc rõ ràng theo những mảng công việc chính như: </w:t>
      </w:r>
      <w:r w:rsidRPr="003B708A">
        <w:rPr>
          <w:rFonts w:eastAsia="Batang"/>
          <w:i/>
          <w:color w:val="000000" w:themeColor="text1"/>
          <w:lang w:val="pt-BR" w:eastAsia="ko-KR"/>
        </w:rPr>
        <w:t xml:space="preserve">Thu thập thông tin liên lạc, xác định cỡ mẫu từ SV năm cuối, cựu SV, nhà tuyển dụng, giảng viên, chuyên gia; Điều tra khảo sát bằng bảng hỏi; Thu thập minh chứng; Viết báo cáo tiêu chuẩn; Viết dự thảo báo cáo tổng hợp; Duyệt dự thảo báo cáo; Lưu giữ minh chứng… </w:t>
      </w:r>
      <w:r w:rsidRPr="003B708A">
        <w:rPr>
          <w:rFonts w:eastAsia="Batang"/>
          <w:color w:val="000000" w:themeColor="text1"/>
          <w:lang w:val="pt-BR" w:eastAsia="ko-KR"/>
        </w:rPr>
        <w:t xml:space="preserve">Các cán </w:t>
      </w:r>
      <w:r w:rsidRPr="003B708A">
        <w:rPr>
          <w:rFonts w:eastAsia="Batang"/>
          <w:color w:val="000000" w:themeColor="text1"/>
          <w:lang w:val="pt-BR" w:eastAsia="ko-KR"/>
        </w:rPr>
        <w:lastRenderedPageBreak/>
        <w:t xml:space="preserve">bộ chia thành các nhóm và hoàn thành công việc trên cơ sở giao việc của nhóm trưởng. </w:t>
      </w:r>
      <w:r w:rsidR="00C93DD2" w:rsidRPr="003B708A">
        <w:rPr>
          <w:rFonts w:eastAsia="Batang"/>
          <w:color w:val="000000" w:themeColor="text1"/>
          <w:lang w:val="pt-BR" w:eastAsia="ko-KR"/>
        </w:rPr>
        <w:t>Trung tâm GDQP&amp;AN</w:t>
      </w:r>
      <w:r w:rsidRPr="003B708A">
        <w:rPr>
          <w:rFonts w:eastAsia="Batang"/>
          <w:color w:val="000000" w:themeColor="text1"/>
          <w:lang w:val="pt-BR" w:eastAsia="ko-KR"/>
        </w:rPr>
        <w:t xml:space="preserve"> giao cho một cán bộ phụ trách chính công tác kiểm định làm đầu mối xử lý thông tin và giúp Ban </w:t>
      </w:r>
      <w:r w:rsidR="00C93DD2" w:rsidRPr="003B708A">
        <w:rPr>
          <w:rFonts w:eastAsia="Batang"/>
          <w:color w:val="000000" w:themeColor="text1"/>
          <w:lang w:val="pt-BR" w:eastAsia="ko-KR"/>
        </w:rPr>
        <w:t>GĐ Trung tâm</w:t>
      </w:r>
      <w:r w:rsidRPr="003B708A">
        <w:rPr>
          <w:rFonts w:eastAsia="Batang"/>
          <w:color w:val="000000" w:themeColor="text1"/>
          <w:lang w:val="pt-BR" w:eastAsia="ko-KR"/>
        </w:rPr>
        <w:t xml:space="preserve"> cập nhật báo cáo. Quá trình viết báo cáo có sự thống nhất và tham gia, nỗ lực hoàn thành công việc của tất cả các thành viên trong ngành </w:t>
      </w:r>
      <w:r w:rsidR="00C93DD2" w:rsidRPr="003B708A">
        <w:rPr>
          <w:rFonts w:eastAsia="Batang"/>
          <w:color w:val="000000" w:themeColor="text1"/>
          <w:lang w:val="pt-BR" w:eastAsia="ko-KR"/>
        </w:rPr>
        <w:t>GDQP-AN.</w:t>
      </w:r>
    </w:p>
    <w:p w14:paraId="4C2064AE" w14:textId="39118778" w:rsidR="003A0FCF" w:rsidRPr="003B708A" w:rsidRDefault="003A0FCF" w:rsidP="0026154A">
      <w:pPr>
        <w:widowControl w:val="0"/>
        <w:autoSpaceDE w:val="0"/>
        <w:autoSpaceDN w:val="0"/>
        <w:spacing w:before="0" w:after="0" w:line="320" w:lineRule="exact"/>
        <w:rPr>
          <w:rFonts w:eastAsia="Batang"/>
          <w:color w:val="000000" w:themeColor="text1"/>
          <w:szCs w:val="26"/>
          <w:lang w:val="pt-BR" w:eastAsia="ko-KR"/>
        </w:rPr>
      </w:pPr>
      <w:r w:rsidRPr="003B708A">
        <w:rPr>
          <w:rFonts w:eastAsia="Batang"/>
          <w:b/>
          <w:bCs/>
          <w:i/>
          <w:color w:val="000000" w:themeColor="text1"/>
          <w:szCs w:val="26"/>
          <w:lang w:val="pt-BR" w:eastAsia="ko-KR"/>
        </w:rPr>
        <w:t>Phương pháp và công cụ tự đánh giá</w:t>
      </w:r>
      <w:r w:rsidRPr="003B708A">
        <w:rPr>
          <w:rFonts w:eastAsia="Batang"/>
          <w:i/>
          <w:color w:val="000000" w:themeColor="text1"/>
          <w:szCs w:val="26"/>
          <w:lang w:val="pt-BR" w:eastAsia="ko-KR"/>
        </w:rPr>
        <w:t>:</w:t>
      </w:r>
      <w:r w:rsidRPr="003B708A">
        <w:rPr>
          <w:rFonts w:eastAsia="Batang"/>
          <w:b/>
          <w:i/>
          <w:color w:val="000000" w:themeColor="text1"/>
          <w:szCs w:val="26"/>
          <w:lang w:val="pt-BR" w:eastAsia="ko-KR"/>
        </w:rPr>
        <w:t xml:space="preserve"> </w:t>
      </w:r>
      <w:r w:rsidRPr="003B708A">
        <w:rPr>
          <w:rFonts w:eastAsia="Batang"/>
          <w:color w:val="000000" w:themeColor="text1"/>
          <w:szCs w:val="26"/>
          <w:lang w:val="pt-BR" w:eastAsia="ko-KR"/>
        </w:rPr>
        <w:t xml:space="preserve">Việc tự đánh giá CTĐT ngành </w:t>
      </w:r>
      <w:r w:rsidR="00710A55" w:rsidRPr="003B708A">
        <w:rPr>
          <w:color w:val="000000" w:themeColor="text1"/>
          <w:spacing w:val="-2"/>
          <w:szCs w:val="26"/>
          <w:lang w:val="pt-BR" w:bidi="en-US"/>
        </w:rPr>
        <w:t>GDQP-AN</w:t>
      </w:r>
      <w:r w:rsidRPr="003B708A">
        <w:rPr>
          <w:rFonts w:eastAsia="Batang"/>
          <w:color w:val="000000" w:themeColor="text1"/>
          <w:szCs w:val="26"/>
          <w:lang w:val="pt-BR" w:eastAsia="ko-KR"/>
        </w:rPr>
        <w:t xml:space="preserve"> được thực hiện theo phương pháp mô tả, phân tích, tổng hợp, so sánh, đối chiếu...Trên cơ sở thu thập thông tin liên lạc, xác định cỡ mẫu từ sinh viên (SV) năm cuối, cựu SV, nhà tuyển dụng, giảng viên, chuyên gia; Điều tra khảo sát bằng bảng hỏi; Thu thập minh chứng; Viết báo cáo tiêu chuẩn; Viết dự thảo báo cáo tổng hợp; Duyệt dự thảo báo cáo; Lưu giữ minh chứng… Các cán bộ phụ trách chính công tác kiểm định đã tổng hợp thông tin, xử lý thông tin và phân tích thông tin đã thu thập và hoàn thiện báo cáo. </w:t>
      </w:r>
    </w:p>
    <w:p w14:paraId="11C33D02" w14:textId="2F8AB794" w:rsidR="003A0FCF" w:rsidRPr="003B708A" w:rsidRDefault="003A0FCF" w:rsidP="0026154A">
      <w:pPr>
        <w:widowControl w:val="0"/>
        <w:autoSpaceDE w:val="0"/>
        <w:autoSpaceDN w:val="0"/>
        <w:spacing w:before="0" w:after="0" w:line="320" w:lineRule="exact"/>
        <w:rPr>
          <w:rFonts w:eastAsia="Batang"/>
          <w:b/>
          <w:bCs/>
          <w:color w:val="000000" w:themeColor="text1"/>
          <w:lang w:val="pt-BR" w:eastAsia="ko-KR"/>
        </w:rPr>
      </w:pPr>
      <w:r w:rsidRPr="003B708A">
        <w:rPr>
          <w:rFonts w:eastAsia="Batang"/>
          <w:b/>
          <w:bCs/>
          <w:i/>
          <w:iCs/>
          <w:color w:val="000000" w:themeColor="text1"/>
          <w:lang w:val="pt-BR" w:eastAsia="ko-KR"/>
        </w:rPr>
        <w:t>Phạm vi đánh giá</w:t>
      </w:r>
      <w:r w:rsidRPr="003B708A">
        <w:rPr>
          <w:rFonts w:eastAsia="Batang"/>
          <w:color w:val="000000" w:themeColor="text1"/>
          <w:lang w:val="pt-BR" w:eastAsia="ko-KR"/>
        </w:rPr>
        <w:t xml:space="preserve">: Chương trình đào tạo trình độ đại học </w:t>
      </w:r>
      <w:r w:rsidR="40C66625" w:rsidRPr="003B708A">
        <w:rPr>
          <w:rFonts w:eastAsia="Batang"/>
          <w:color w:val="000000" w:themeColor="text1"/>
          <w:lang w:val="pt-BR" w:eastAsia="ko-KR"/>
        </w:rPr>
        <w:t xml:space="preserve">chính quy </w:t>
      </w:r>
      <w:r w:rsidRPr="003B708A">
        <w:rPr>
          <w:rFonts w:eastAsia="Batang"/>
          <w:color w:val="000000" w:themeColor="text1"/>
          <w:lang w:val="pt-BR" w:eastAsia="ko-KR"/>
        </w:rPr>
        <w:t xml:space="preserve">ngành </w:t>
      </w:r>
      <w:r w:rsidR="00710A55" w:rsidRPr="003B708A">
        <w:rPr>
          <w:color w:val="000000" w:themeColor="text1"/>
          <w:spacing w:val="-2"/>
          <w:szCs w:val="26"/>
          <w:lang w:val="pt-BR" w:bidi="en-US"/>
        </w:rPr>
        <w:t>GDQP-AN</w:t>
      </w:r>
      <w:r w:rsidRPr="003B708A">
        <w:rPr>
          <w:rFonts w:eastAsia="Batang"/>
          <w:color w:val="000000" w:themeColor="text1"/>
          <w:lang w:val="pt-BR" w:eastAsia="ko-KR"/>
        </w:rPr>
        <w:t xml:space="preserve"> của Trường Đại học Vinh từ năm 201</w:t>
      </w:r>
      <w:r w:rsidR="00710A55" w:rsidRPr="003B708A">
        <w:rPr>
          <w:rFonts w:eastAsia="Batang"/>
          <w:color w:val="000000" w:themeColor="text1"/>
          <w:lang w:val="pt-BR" w:eastAsia="ko-KR"/>
        </w:rPr>
        <w:t>7</w:t>
      </w:r>
      <w:r w:rsidRPr="003B708A">
        <w:rPr>
          <w:rFonts w:eastAsia="Batang"/>
          <w:color w:val="000000" w:themeColor="text1"/>
          <w:lang w:val="pt-BR" w:eastAsia="ko-KR"/>
        </w:rPr>
        <w:t xml:space="preserve"> đến 202</w:t>
      </w:r>
      <w:r w:rsidR="06EDB8E9" w:rsidRPr="003B708A">
        <w:rPr>
          <w:rFonts w:eastAsia="Batang"/>
          <w:color w:val="000000" w:themeColor="text1"/>
          <w:lang w:val="pt-BR" w:eastAsia="ko-KR"/>
        </w:rPr>
        <w:t>2</w:t>
      </w:r>
    </w:p>
    <w:p w14:paraId="0A082862" w14:textId="77777777" w:rsidR="003A0FCF" w:rsidRPr="003B708A" w:rsidRDefault="003A0FCF" w:rsidP="0026154A">
      <w:pPr>
        <w:pStyle w:val="Heading2"/>
        <w:autoSpaceDE w:val="0"/>
        <w:autoSpaceDN w:val="0"/>
        <w:spacing w:line="320" w:lineRule="exact"/>
        <w:rPr>
          <w:color w:val="000000" w:themeColor="text1"/>
          <w:lang w:bidi="en-US"/>
        </w:rPr>
      </w:pPr>
      <w:bookmarkStart w:id="19" w:name="_Toc54652191"/>
      <w:bookmarkStart w:id="20" w:name="_Toc119231611"/>
      <w:bookmarkStart w:id="21" w:name="_Toc136438748"/>
      <w:r w:rsidRPr="003B708A">
        <w:rPr>
          <w:color w:val="000000" w:themeColor="text1"/>
          <w:lang w:bidi="en-US"/>
        </w:rPr>
        <w:t>2. Tổng quan chung</w:t>
      </w:r>
      <w:bookmarkEnd w:id="19"/>
      <w:bookmarkEnd w:id="20"/>
      <w:bookmarkEnd w:id="21"/>
    </w:p>
    <w:p w14:paraId="7601E2FB" w14:textId="77777777" w:rsidR="003A0FCF" w:rsidRPr="003B708A" w:rsidRDefault="003A0FCF" w:rsidP="0026154A">
      <w:pPr>
        <w:widowControl w:val="0"/>
        <w:autoSpaceDE w:val="0"/>
        <w:autoSpaceDN w:val="0"/>
        <w:spacing w:before="0" w:after="0" w:line="320" w:lineRule="exact"/>
        <w:rPr>
          <w:rFonts w:eastAsia="Batang"/>
          <w:color w:val="000000" w:themeColor="text1"/>
          <w:szCs w:val="26"/>
          <w:lang w:val="pt-BR" w:eastAsia="ko-KR"/>
        </w:rPr>
      </w:pPr>
      <w:r w:rsidRPr="003B708A">
        <w:rPr>
          <w:rFonts w:eastAsia="Batang"/>
          <w:bCs/>
          <w:iCs/>
          <w:color w:val="000000" w:themeColor="text1"/>
          <w:szCs w:val="26"/>
          <w:lang w:val="pt-BR" w:eastAsia="ko-KR"/>
        </w:rPr>
        <w:t>Tr</w:t>
      </w:r>
      <w:r w:rsidRPr="003B708A">
        <w:rPr>
          <w:rFonts w:eastAsia="Batang"/>
          <w:bCs/>
          <w:iCs/>
          <w:color w:val="000000" w:themeColor="text1"/>
          <w:szCs w:val="26"/>
          <w:lang w:val="pt-BR" w:eastAsia="ko-KR"/>
        </w:rPr>
        <w:softHyphen/>
        <w:t>ường Đại học Vinh</w:t>
      </w:r>
      <w:r w:rsidRPr="003B708A">
        <w:rPr>
          <w:rFonts w:eastAsia="Batang"/>
          <w:color w:val="000000" w:themeColor="text1"/>
          <w:szCs w:val="26"/>
          <w:lang w:val="pt-BR" w:eastAsia="ko-KR"/>
        </w:rPr>
        <w:t xml:space="preserve"> là đơn vị hành chính sự nghiệp, trực thuộc Bộ GD&amp;ĐT, có t</w:t>
      </w:r>
      <w:r w:rsidRPr="003B708A">
        <w:rPr>
          <w:rFonts w:eastAsia="Batang"/>
          <w:color w:val="000000" w:themeColor="text1"/>
          <w:szCs w:val="26"/>
          <w:lang w:val="pt-BR" w:eastAsia="ko-KR"/>
        </w:rPr>
        <w:softHyphen/>
        <w:t xml:space="preserve">ư cách pháp nhân, có tài khoản, có con dấu và biểu tượng riêng. </w:t>
      </w:r>
    </w:p>
    <w:p w14:paraId="416DBDE8" w14:textId="1D45583E" w:rsidR="003A0FCF" w:rsidRPr="003B708A" w:rsidRDefault="003A0FCF" w:rsidP="0026154A">
      <w:pPr>
        <w:widowControl w:val="0"/>
        <w:autoSpaceDE w:val="0"/>
        <w:autoSpaceDN w:val="0"/>
        <w:spacing w:before="0" w:after="0" w:line="320" w:lineRule="exact"/>
        <w:rPr>
          <w:rFonts w:eastAsia="Batang"/>
          <w:color w:val="000000" w:themeColor="text1"/>
          <w:lang w:val="pt-BR" w:eastAsia="ko-KR"/>
        </w:rPr>
      </w:pPr>
      <w:r w:rsidRPr="003B708A">
        <w:rPr>
          <w:color w:val="000000" w:themeColor="text1"/>
          <w:lang w:val="pt-BR"/>
        </w:rPr>
        <w:t>Trường Đại học Vinh mà ti</w:t>
      </w:r>
      <w:r w:rsidRPr="003B708A">
        <w:rPr>
          <w:color w:val="000000" w:themeColor="text1"/>
          <w:lang w:val="nl-NL"/>
        </w:rPr>
        <w:t>ề</w:t>
      </w:r>
      <w:r w:rsidRPr="003B708A">
        <w:rPr>
          <w:color w:val="000000" w:themeColor="text1"/>
          <w:lang w:val="pt-BR"/>
        </w:rPr>
        <w:t xml:space="preserve">n thân là Phân hiệu Đại học Sư phạm Vinh được thành lập </w:t>
      </w:r>
      <w:r w:rsidR="73CFD570" w:rsidRPr="003B708A">
        <w:rPr>
          <w:color w:val="000000" w:themeColor="text1"/>
          <w:szCs w:val="26"/>
          <w:lang w:val="pt-BR"/>
        </w:rPr>
        <w:t>theo Nghị định số 375/NĐ</w:t>
      </w:r>
      <w:r w:rsidRPr="003B708A">
        <w:rPr>
          <w:color w:val="000000" w:themeColor="text1"/>
          <w:szCs w:val="26"/>
          <w:lang w:val="pt-BR"/>
        </w:rPr>
        <w:t xml:space="preserve"> </w:t>
      </w:r>
      <w:r w:rsidR="7DF98C58" w:rsidRPr="003B708A">
        <w:rPr>
          <w:color w:val="000000" w:themeColor="text1"/>
          <w:lang w:val="pt-BR"/>
        </w:rPr>
        <w:t>n</w:t>
      </w:r>
      <w:r w:rsidRPr="003B708A">
        <w:rPr>
          <w:color w:val="000000" w:themeColor="text1"/>
          <w:lang w:val="pt-BR"/>
        </w:rPr>
        <w:t>gày 16/7/1959</w:t>
      </w:r>
      <w:r w:rsidR="48B8129D" w:rsidRPr="003B708A">
        <w:rPr>
          <w:color w:val="000000" w:themeColor="text1"/>
          <w:lang w:val="pt-BR"/>
        </w:rPr>
        <w:t xml:space="preserve"> của </w:t>
      </w:r>
      <w:r w:rsidRPr="003B708A">
        <w:rPr>
          <w:color w:val="000000" w:themeColor="text1"/>
          <w:lang w:val="pt-BR"/>
        </w:rPr>
        <w:t xml:space="preserve">Bộ trưởng Bộ Giáo </w:t>
      </w:r>
      <w:r w:rsidR="734130C2" w:rsidRPr="003B708A">
        <w:rPr>
          <w:color w:val="000000" w:themeColor="text1"/>
          <w:lang w:val="pt-BR"/>
        </w:rPr>
        <w:t>d</w:t>
      </w:r>
      <w:r w:rsidRPr="003B708A">
        <w:rPr>
          <w:color w:val="000000" w:themeColor="text1"/>
          <w:lang w:val="pt-BR"/>
        </w:rPr>
        <w:t xml:space="preserve">ục. Sau đó ba năm, Phân hiệu ĐH Sư phạm Vinh được Bộ trưởng Bộ Giáo dục ký </w:t>
      </w:r>
      <w:r w:rsidR="3EBDB548" w:rsidRPr="003B708A">
        <w:rPr>
          <w:color w:val="000000" w:themeColor="text1"/>
          <w:lang w:val="pt-BR"/>
        </w:rPr>
        <w:t>Q</w:t>
      </w:r>
      <w:r w:rsidRPr="003B708A">
        <w:rPr>
          <w:color w:val="000000" w:themeColor="text1"/>
          <w:lang w:val="pt-BR"/>
        </w:rPr>
        <w:t xml:space="preserve">uyết định số 637/QĐ ngày 29/2/1962, chuyển thành Trường Đại học Sư phạm Vinh. </w:t>
      </w:r>
      <w:r w:rsidR="11C72D3B" w:rsidRPr="003B708A">
        <w:rPr>
          <w:color w:val="000000" w:themeColor="text1"/>
          <w:lang w:val="pt-BR"/>
        </w:rPr>
        <w:t>N</w:t>
      </w:r>
      <w:r w:rsidR="11C72D3B" w:rsidRPr="003B708A">
        <w:rPr>
          <w:rFonts w:eastAsia="Batang"/>
          <w:color w:val="000000" w:themeColor="text1"/>
          <w:lang w:val="pt-BR" w:eastAsia="ko-KR"/>
        </w:rPr>
        <w:t xml:space="preserve">gày 25/4/2001 Thủ tướng Chính phủ đã ra </w:t>
      </w:r>
      <w:r w:rsidRPr="003B708A">
        <w:rPr>
          <w:rFonts w:eastAsia="Batang"/>
          <w:color w:val="000000" w:themeColor="text1"/>
          <w:lang w:val="pt-BR" w:eastAsia="ko-KR"/>
        </w:rPr>
        <w:t>Quyết định số 62/2001/QĐ-TTg</w:t>
      </w:r>
      <w:r w:rsidR="79B96A10" w:rsidRPr="003B708A">
        <w:rPr>
          <w:rFonts w:eastAsia="Batang"/>
          <w:color w:val="000000" w:themeColor="text1"/>
          <w:lang w:val="pt-BR" w:eastAsia="ko-KR"/>
        </w:rPr>
        <w:t xml:space="preserve"> về</w:t>
      </w:r>
      <w:r w:rsidRPr="003B708A">
        <w:rPr>
          <w:rFonts w:eastAsia="Batang"/>
          <w:color w:val="000000" w:themeColor="text1"/>
          <w:lang w:val="pt-BR" w:eastAsia="ko-KR"/>
        </w:rPr>
        <w:t xml:space="preserve"> nhiệm vụ của Trường Đại học Vinh là đào tạo giáo viên có trình độ đại học và từng bước mở thêm các ngành đào tạo khác phù hợp với khả năng của </w:t>
      </w:r>
      <w:r w:rsidR="38710EFF" w:rsidRPr="003B708A">
        <w:rPr>
          <w:rFonts w:eastAsia="Batang"/>
          <w:color w:val="000000" w:themeColor="text1"/>
          <w:lang w:val="pt-BR" w:eastAsia="ko-KR"/>
        </w:rPr>
        <w:t>Nhà t</w:t>
      </w:r>
      <w:r w:rsidRPr="003B708A">
        <w:rPr>
          <w:rFonts w:eastAsia="Batang"/>
          <w:color w:val="000000" w:themeColor="text1"/>
          <w:lang w:val="pt-BR" w:eastAsia="ko-KR"/>
        </w:rPr>
        <w:t xml:space="preserve">rường và nhu cầu nhân lực của xã hội, NCKH phục vụ phát triển kinh tế, xã hội. Trường Đại học Vinh đã xác định mục tiêu là xây dựng Trường thành một cơ sở đào tạo cán bộ khoa học kỹ thuật đa lĩnh vực và là trung tâm nghiên cứu, tiếp thu và chuyển giao tiến bộ </w:t>
      </w:r>
      <w:r w:rsidR="08AA613A" w:rsidRPr="003B708A">
        <w:rPr>
          <w:rFonts w:eastAsia="Batang"/>
          <w:color w:val="000000" w:themeColor="text1"/>
          <w:lang w:val="pt-BR" w:eastAsia="ko-KR"/>
        </w:rPr>
        <w:t>K</w:t>
      </w:r>
      <w:r w:rsidRPr="003B708A">
        <w:rPr>
          <w:rFonts w:eastAsia="Batang"/>
          <w:color w:val="000000" w:themeColor="text1"/>
          <w:lang w:val="pt-BR" w:eastAsia="ko-KR"/>
        </w:rPr>
        <w:t xml:space="preserve">hoa học – </w:t>
      </w:r>
      <w:r w:rsidR="3AE0A167" w:rsidRPr="003B708A">
        <w:rPr>
          <w:rFonts w:eastAsia="Batang"/>
          <w:color w:val="000000" w:themeColor="text1"/>
          <w:lang w:val="pt-BR" w:eastAsia="ko-KR"/>
        </w:rPr>
        <w:t>C</w:t>
      </w:r>
      <w:r w:rsidRPr="003B708A">
        <w:rPr>
          <w:rFonts w:eastAsia="Batang"/>
          <w:color w:val="000000" w:themeColor="text1"/>
          <w:lang w:val="pt-BR" w:eastAsia="ko-KR"/>
        </w:rPr>
        <w:t xml:space="preserve">ông nghệ của khu vực Bắc Trung Bộ; đào tạo giáo viên và cán bộ khoa học đa ngành, đa cấp; đẩy mạnh NCKH – </w:t>
      </w:r>
      <w:r w:rsidR="50EBA0BA" w:rsidRPr="003B708A">
        <w:rPr>
          <w:rFonts w:eastAsia="Batang"/>
          <w:color w:val="000000" w:themeColor="text1"/>
          <w:lang w:val="pt-BR" w:eastAsia="ko-KR"/>
        </w:rPr>
        <w:t>C</w:t>
      </w:r>
      <w:r w:rsidRPr="003B708A">
        <w:rPr>
          <w:rFonts w:eastAsia="Batang"/>
          <w:color w:val="000000" w:themeColor="text1"/>
          <w:lang w:val="pt-BR" w:eastAsia="ko-KR"/>
        </w:rPr>
        <w:t>ông nghệ gắn với đào tạo; thông tin khoa học và triển khai các kết quả nghiên cứu vào sản xuất và đời sống xã hội; hỗ trợ, tư vấn về học thuật và bồi dưỡng cán bộ; xây dựng đội ngũ cán bộ cho các trường đại học, cao đẳng, trung học, dạy nghề và các cơ sở khác trong khu vực. Với khẩu hiệu hành động: “Đoàn kết – Đổi mới – Hội nhập – Phát triển</w:t>
      </w:r>
      <w:r w:rsidRPr="003B708A">
        <w:rPr>
          <w:rFonts w:eastAsia="Batang"/>
          <w:i/>
          <w:iCs/>
          <w:color w:val="000000" w:themeColor="text1"/>
          <w:lang w:val="pt-BR" w:eastAsia="ko-KR"/>
        </w:rPr>
        <w:t>”</w:t>
      </w:r>
      <w:r w:rsidRPr="003B708A">
        <w:rPr>
          <w:rFonts w:eastAsia="Batang"/>
          <w:color w:val="000000" w:themeColor="text1"/>
          <w:lang w:val="pt-BR" w:eastAsia="ko-KR"/>
        </w:rPr>
        <w:t xml:space="preserve"> quyết tâm xây dựng Trường Đại học Vinh thành </w:t>
      </w:r>
      <w:r w:rsidR="2A0449F8" w:rsidRPr="003B708A">
        <w:rPr>
          <w:rFonts w:eastAsia="Batang"/>
          <w:color w:val="000000" w:themeColor="text1"/>
          <w:lang w:val="pt-BR" w:eastAsia="ko-KR"/>
        </w:rPr>
        <w:t>T</w:t>
      </w:r>
      <w:r w:rsidRPr="003B708A">
        <w:rPr>
          <w:rFonts w:eastAsia="Batang"/>
          <w:color w:val="000000" w:themeColor="text1"/>
          <w:lang w:val="pt-BR" w:eastAsia="ko-KR"/>
        </w:rPr>
        <w:t>rường đại học trọng điểm quốc gia, có một số ngành đạt tiêu chuẩn quốc tế, là thành viên chính thức của Hiệp hội các trường đại học Đông Nam Á, với phương châm: đón đầu, hiệu quả, đồng bộ và hiện đại.</w:t>
      </w:r>
    </w:p>
    <w:p w14:paraId="2A1B3789" w14:textId="4C9E7B6E" w:rsidR="003A0FCF" w:rsidRPr="003B708A" w:rsidRDefault="003A0FCF"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xml:space="preserve">Ngày 25/4/2001, Trường Đại học Sư phạm Vinh được Thủ tướng Chính </w:t>
      </w:r>
      <w:r w:rsidR="682259A1" w:rsidRPr="003B708A">
        <w:rPr>
          <w:color w:val="000000" w:themeColor="text1"/>
          <w:lang w:val="pt-BR" w:bidi="en-US"/>
        </w:rPr>
        <w:t>P</w:t>
      </w:r>
      <w:r w:rsidRPr="003B708A">
        <w:rPr>
          <w:color w:val="000000" w:themeColor="text1"/>
          <w:lang w:val="pt-BR" w:bidi="en-US"/>
        </w:rPr>
        <w:t xml:space="preserve">hủ ký  </w:t>
      </w:r>
      <w:r w:rsidR="25D44407" w:rsidRPr="003B708A">
        <w:rPr>
          <w:color w:val="000000" w:themeColor="text1"/>
          <w:szCs w:val="26"/>
          <w:lang w:val="pt-BR"/>
        </w:rPr>
        <w:t xml:space="preserve">Quyết định số 62/2001/QĐ-TTg </w:t>
      </w:r>
      <w:r w:rsidRPr="003B708A">
        <w:rPr>
          <w:color w:val="000000" w:themeColor="text1"/>
          <w:lang w:val="pt-BR" w:bidi="en-US"/>
        </w:rPr>
        <w:t xml:space="preserve">đổi tên thành Trường Đại học Vinh. Để phù hợp với giai đoạn phát triển mới, đáp ứng yêu cầu đào tạo nguồn nhân lực của khu vực Bắc Trung bộ, phục vụ cho sự nghiệp công nghiệp hóa, hiện đại hóa đất nước, Nhà trường đã tuyên bố sứ mạng: “Trường Đại học Vinh là trường đại học đảm bảo có uy tín trong việc đào tạo đội ngũ giáo viên các cấp học, ngành học, các chuyên gia giáo dục và cán bộ kỹ thuật với chất lượng cao, là trung tâm NCKH và chuyển giao công nghệ của cả nước, đặc biệt </w:t>
      </w:r>
      <w:r w:rsidRPr="003B708A">
        <w:rPr>
          <w:color w:val="000000" w:themeColor="text1"/>
          <w:lang w:val="pt-BR" w:bidi="en-US"/>
        </w:rPr>
        <w:lastRenderedPageBreak/>
        <w:t>là các tỉnh Bắc Trung bộ</w:t>
      </w:r>
      <w:r w:rsidRPr="003B708A">
        <w:rPr>
          <w:i/>
          <w:iCs/>
          <w:color w:val="000000" w:themeColor="text1"/>
          <w:lang w:val="pt-BR" w:bidi="en-US"/>
        </w:rPr>
        <w:t>”</w:t>
      </w:r>
      <w:r w:rsidRPr="003B708A">
        <w:rPr>
          <w:color w:val="000000" w:themeColor="text1"/>
          <w:lang w:val="pt-BR" w:bidi="en-US"/>
        </w:rPr>
        <w:t>.</w:t>
      </w:r>
    </w:p>
    <w:p w14:paraId="712E5CD5" w14:textId="2B896B0B" w:rsidR="003A0FCF" w:rsidRPr="003B708A" w:rsidRDefault="453B9861" w:rsidP="0026154A">
      <w:pPr>
        <w:widowControl w:val="0"/>
        <w:autoSpaceDE w:val="0"/>
        <w:autoSpaceDN w:val="0"/>
        <w:spacing w:before="0" w:after="0" w:line="320" w:lineRule="exact"/>
        <w:rPr>
          <w:color w:val="000000" w:themeColor="text1"/>
          <w:lang w:val="pt-BR" w:bidi="en-US"/>
        </w:rPr>
      </w:pPr>
      <w:r w:rsidRPr="003B708A">
        <w:rPr>
          <w:color w:val="000000" w:themeColor="text1"/>
          <w:szCs w:val="26"/>
          <w:lang w:val="pt-BR"/>
        </w:rPr>
        <w:t>Ngày 11/07/2011, Thủ tướng Chính phủ có Công văn số 1136/TTg-KGVX đưa Trường Đại học Vinh vào danh sách xây dựng thành trường đại học trọng điểm quốc gia</w:t>
      </w:r>
      <w:r w:rsidRPr="003B708A">
        <w:rPr>
          <w:rFonts w:ascii="Arial" w:eastAsia="Arial" w:hAnsi="Arial" w:cs="Arial"/>
          <w:color w:val="000000" w:themeColor="text1"/>
          <w:sz w:val="27"/>
          <w:szCs w:val="27"/>
          <w:lang w:val="pt-BR"/>
        </w:rPr>
        <w:t>.</w:t>
      </w:r>
      <w:r w:rsidRPr="003B708A">
        <w:rPr>
          <w:color w:val="000000" w:themeColor="text1"/>
          <w:szCs w:val="26"/>
          <w:lang w:val="pt-BR"/>
        </w:rPr>
        <w:t xml:space="preserve"> </w:t>
      </w:r>
      <w:r w:rsidR="003A0FCF" w:rsidRPr="003B708A">
        <w:rPr>
          <w:color w:val="000000" w:themeColor="text1"/>
          <w:lang w:val="pt-BR" w:bidi="en-US"/>
        </w:rPr>
        <w:t xml:space="preserve">Với vai trò, vị trí mới, </w:t>
      </w:r>
      <w:r w:rsidR="453E3BC7" w:rsidRPr="003B708A">
        <w:rPr>
          <w:color w:val="000000" w:themeColor="text1"/>
          <w:lang w:val="pt-BR" w:bidi="en-US"/>
        </w:rPr>
        <w:t>Nhà t</w:t>
      </w:r>
      <w:r w:rsidR="003A0FCF" w:rsidRPr="003B708A">
        <w:rPr>
          <w:color w:val="000000" w:themeColor="text1"/>
          <w:lang w:val="pt-BR" w:bidi="en-US"/>
        </w:rPr>
        <w:t xml:space="preserve">rường đã điều chỉnh sứ mạng như sau: </w:t>
      </w:r>
      <w:r w:rsidR="003A0FCF" w:rsidRPr="003B708A">
        <w:rPr>
          <w:b/>
          <w:bCs/>
          <w:i/>
          <w:iCs/>
          <w:color w:val="000000" w:themeColor="text1"/>
          <w:lang w:val="pt-BR" w:bidi="en-US"/>
        </w:rPr>
        <w:t>“</w:t>
      </w:r>
      <w:r w:rsidR="003A0FCF" w:rsidRPr="003B708A">
        <w:rPr>
          <w:color w:val="000000" w:themeColor="text1"/>
          <w:lang w:val="pt-BR" w:bidi="en-US"/>
        </w:rPr>
        <w:t>Trường Đại học Vinh là cơ sở giáo dục đại học theo hướng nghiên cứu và ứng dụng, đào tạo đa ngành, đa cấp và đa hệ; cung cấp nguồn nhân lực chất lượng cao, thích ứng nhanh với thế giới việc làm, phục vụ tốt sự nghiệp phát triển kinh tế - xã hội của vùng Bắc Trung bộ và cả nước</w:t>
      </w:r>
      <w:r w:rsidR="003A0FCF" w:rsidRPr="003B708A">
        <w:rPr>
          <w:b/>
          <w:bCs/>
          <w:i/>
          <w:iCs/>
          <w:color w:val="000000" w:themeColor="text1"/>
          <w:lang w:val="pt-BR" w:bidi="en-US"/>
        </w:rPr>
        <w:t>”</w:t>
      </w:r>
      <w:r w:rsidR="003A0FCF" w:rsidRPr="003B708A">
        <w:rPr>
          <w:color w:val="000000" w:themeColor="text1"/>
          <w:lang w:val="pt-BR" w:bidi="en-US"/>
        </w:rPr>
        <w:t>.</w:t>
      </w:r>
    </w:p>
    <w:p w14:paraId="1AAC3DF5" w14:textId="52D44E26" w:rsidR="003A0FCF" w:rsidRPr="003B708A" w:rsidRDefault="003A0FCF" w:rsidP="0026154A">
      <w:pPr>
        <w:widowControl w:val="0"/>
        <w:autoSpaceDE w:val="0"/>
        <w:autoSpaceDN w:val="0"/>
        <w:spacing w:before="0" w:after="0" w:line="320" w:lineRule="exact"/>
        <w:rPr>
          <w:bCs/>
          <w:color w:val="000000" w:themeColor="text1"/>
          <w:szCs w:val="26"/>
          <w:lang w:val="pt-BR" w:bidi="en-US"/>
        </w:rPr>
      </w:pPr>
      <w:r w:rsidRPr="003B708A">
        <w:rPr>
          <w:bCs/>
          <w:color w:val="000000" w:themeColor="text1"/>
          <w:szCs w:val="26"/>
          <w:lang w:val="pt-BR" w:bidi="en-US"/>
        </w:rPr>
        <w:t xml:space="preserve">Như vậy, </w:t>
      </w:r>
      <w:r w:rsidR="00AC42EC" w:rsidRPr="003B708A">
        <w:rPr>
          <w:bCs/>
          <w:color w:val="000000" w:themeColor="text1"/>
          <w:szCs w:val="26"/>
          <w:lang w:val="pt-BR" w:bidi="en-US"/>
        </w:rPr>
        <w:t>S</w:t>
      </w:r>
      <w:r w:rsidRPr="003B708A">
        <w:rPr>
          <w:bCs/>
          <w:color w:val="000000" w:themeColor="text1"/>
          <w:szCs w:val="26"/>
          <w:lang w:val="pt-BR" w:bidi="en-US"/>
        </w:rPr>
        <w:t>ứ mạng của Trường được trình bày rõ ràng, mang tính chiến lược, phù hợp với chức năng, nhiệm vụ của Nhà trường. Sứ mạng cũng là lời tuyên bố, cam kết về những trọng trách mà Nhà trường coi là chủ yếu nhất của mình đối với sự nghiệp giáo dục đào tạo.</w:t>
      </w:r>
    </w:p>
    <w:p w14:paraId="5CD1AD1B" w14:textId="3ABF7C20" w:rsidR="003A0FCF" w:rsidRPr="003B708A" w:rsidRDefault="003A0FCF"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xml:space="preserve">Trong những năm đầu thế kỷ XXI, tình hình kinh tế- xã hội của khu vực và đất nước có nhiều biến chuyển. Nghị quyết số 26-NQTW của Bộ Chính trị về phương hướng nhiệm vụ phát triển Nghệ An đến năm 2020 chỉ rõ: “Xây dựng Nghệ An trở thành tỉnh khá trong khu vực phía Bắc, tạo cơ sở đến năm 2020 cơ bản trở thành một tỉnh công nghiệp; là trung tâm tài chính, thương mại, du lịch, </w:t>
      </w:r>
      <w:r w:rsidR="29031612" w:rsidRPr="003B708A">
        <w:rPr>
          <w:color w:val="000000" w:themeColor="text1"/>
          <w:lang w:val="pt-BR" w:bidi="en-US"/>
        </w:rPr>
        <w:t>G</w:t>
      </w:r>
      <w:r w:rsidRPr="003B708A">
        <w:rPr>
          <w:color w:val="000000" w:themeColor="text1"/>
          <w:lang w:val="pt-BR" w:bidi="en-US"/>
        </w:rPr>
        <w:t xml:space="preserve">iáo dục </w:t>
      </w:r>
      <w:r w:rsidR="1CEE4F4E" w:rsidRPr="003B708A">
        <w:rPr>
          <w:color w:val="000000" w:themeColor="text1"/>
          <w:lang w:val="pt-BR" w:bidi="en-US"/>
        </w:rPr>
        <w:t>và Đ</w:t>
      </w:r>
      <w:r w:rsidRPr="003B708A">
        <w:rPr>
          <w:color w:val="000000" w:themeColor="text1"/>
          <w:lang w:val="pt-BR" w:bidi="en-US"/>
        </w:rPr>
        <w:t xml:space="preserve">ào tạo, </w:t>
      </w:r>
      <w:r w:rsidR="1D13A417" w:rsidRPr="003B708A">
        <w:rPr>
          <w:color w:val="000000" w:themeColor="text1"/>
          <w:lang w:val="pt-BR" w:bidi="en-US"/>
        </w:rPr>
        <w:t>K</w:t>
      </w:r>
      <w:r w:rsidRPr="003B708A">
        <w:rPr>
          <w:color w:val="000000" w:themeColor="text1"/>
          <w:lang w:val="pt-BR" w:bidi="en-US"/>
        </w:rPr>
        <w:t xml:space="preserve">hoa học – </w:t>
      </w:r>
      <w:r w:rsidR="07A1C556" w:rsidRPr="003B708A">
        <w:rPr>
          <w:color w:val="000000" w:themeColor="text1"/>
          <w:lang w:val="pt-BR" w:bidi="en-US"/>
        </w:rPr>
        <w:t>C</w:t>
      </w:r>
      <w:r w:rsidRPr="003B708A">
        <w:rPr>
          <w:color w:val="000000" w:themeColor="text1"/>
          <w:lang w:val="pt-BR" w:bidi="en-US"/>
        </w:rPr>
        <w:t>ông nghệ, y tế, văn hóa, thể thao, công nghiệp công nghệ cao của vùng Bắc Trung bộ; có hệ thống kết cấu hạ tầng đồng bộ, từng bước hiện đại; đời sống vật chất và tinh thần của nhân dân được nâng cao; có nền văn hóa tiên tiến, đậm đà bản sắc xứ Nghệ; quốc phòng, an ninh vững mạnh, trật tự an toàn xã hội được đảm bảo”. Như vậy, Nghệ An phải đẩy nhanh tốc độ tăng trưởng và chuyển dịch cơ cấu kinh tế theo hướng công nghiệp hóa, hiện đại hóa. Do đó, vấn đề tạo nguồn nhân lực phục vụ cho nhiệm vụ phát triển kinh tế - xã hội của tỉnh Nghệ An nói riêng và cả nước nói chung là rất cần thiết.</w:t>
      </w:r>
    </w:p>
    <w:p w14:paraId="72EABB20" w14:textId="573E8A3F" w:rsidR="003A0FCF" w:rsidRPr="003B708A" w:rsidRDefault="003A0FCF"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xml:space="preserve">Thực hiện Nghị quyết số 29/NQ-TW Hội nghị Trung ương 8 khóa XI đổi mới căn bản toàn diện giáo dục và đào tạo (năm 2013), </w:t>
      </w:r>
      <w:r w:rsidR="5EB9E005" w:rsidRPr="003B708A">
        <w:rPr>
          <w:color w:val="000000" w:themeColor="text1"/>
          <w:lang w:val="pt-BR" w:bidi="en-US"/>
        </w:rPr>
        <w:t>Nhà t</w:t>
      </w:r>
      <w:r w:rsidRPr="003B708A">
        <w:rPr>
          <w:color w:val="000000" w:themeColor="text1"/>
          <w:lang w:val="pt-BR" w:bidi="en-US"/>
        </w:rPr>
        <w:t xml:space="preserve">rường đã điều chỉnh sứ mạng thành: “ </w:t>
      </w:r>
      <w:r w:rsidRPr="003B708A">
        <w:rPr>
          <w:i/>
          <w:iCs/>
          <w:color w:val="000000" w:themeColor="text1"/>
          <w:lang w:val="pt-BR" w:bidi="en-US"/>
        </w:rPr>
        <w:t>Trường Đại học Vinh là cơ sở giáo dục đại học đa ngành, cung cấp nguồn nhân lực chất lượng cao; là trung tâm nghiên cứu khoa học; ứng dụng và chuyển giao công nghệ</w:t>
      </w:r>
      <w:r w:rsidRPr="003B708A">
        <w:rPr>
          <w:color w:val="000000" w:themeColor="text1"/>
          <w:lang w:val="pt-BR" w:bidi="en-US"/>
        </w:rPr>
        <w:t>”. Trước sự thay đổi nhanh chóng của đất nước, theo Quyết định số 3719/QĐ-ĐHV ngày 30 /12/2019, Nhà trường xác định sứ mạng: “</w:t>
      </w:r>
      <w:r w:rsidRPr="003B708A">
        <w:rPr>
          <w:i/>
          <w:iCs/>
          <w:color w:val="000000" w:themeColor="text1"/>
          <w:lang w:val="pt-BR" w:bidi="en-US"/>
        </w:rPr>
        <w:t xml:space="preserve">Trường Đại học Vinh là cơ sở giáo dục đại học đào tạo nguồn nhân lực chất lượng cao; là trung tâm đào tạo, bồi dưỡng giáo viên, nghiên cứu khoa học, khoa học cơ bản, ứng dụng và chuyển giao công nghệ hàng đầu của khu vực Bắc Trung Bộ và cả nước, luôn hướng tới sự thành đạt của người học; </w:t>
      </w:r>
      <w:r w:rsidRPr="003B708A">
        <w:rPr>
          <w:color w:val="000000" w:themeColor="text1"/>
          <w:lang w:val="pt-BR" w:bidi="en-US"/>
        </w:rPr>
        <w:t>Tầm nhìn là</w:t>
      </w:r>
      <w:r w:rsidRPr="003B708A">
        <w:rPr>
          <w:i/>
          <w:iCs/>
          <w:color w:val="000000" w:themeColor="text1"/>
          <w:lang w:val="pt-BR" w:bidi="en-US"/>
        </w:rPr>
        <w:t xml:space="preserve"> “ Trường Đại học Vinh trở thành Đại học Vinh trọng điểm quốc gia, thành viên của Mạng lưới các trường đại học ASEAN”. </w:t>
      </w:r>
      <w:r w:rsidRPr="003B708A">
        <w:rPr>
          <w:color w:val="000000" w:themeColor="text1"/>
          <w:lang w:val="pt-BR" w:bidi="en-US"/>
        </w:rPr>
        <w:t xml:space="preserve">Tiếp đến, để thực hiện sự phát triển giáo dục đại học theo định hướng mới của đất nước giai đoạn 2021-2025, Hội đồng </w:t>
      </w:r>
      <w:r w:rsidR="6917F7D3" w:rsidRPr="003B708A">
        <w:rPr>
          <w:color w:val="000000" w:themeColor="text1"/>
          <w:lang w:val="pt-BR" w:bidi="en-US"/>
        </w:rPr>
        <w:t>T</w:t>
      </w:r>
      <w:r w:rsidRPr="003B708A">
        <w:rPr>
          <w:color w:val="000000" w:themeColor="text1"/>
          <w:lang w:val="pt-BR" w:bidi="en-US"/>
        </w:rPr>
        <w:t xml:space="preserve">rường đã ban hành Nghị quyết số 11/NQ-HĐT ngày 18/10/2022 về  sứ mạng: “ </w:t>
      </w:r>
      <w:r w:rsidRPr="003B708A">
        <w:rPr>
          <w:i/>
          <w:iCs/>
          <w:color w:val="000000" w:themeColor="text1"/>
          <w:lang w:val="pt-BR" w:bidi="en-US"/>
        </w:rPr>
        <w:t xml:space="preserve">Trường Đại học Vinh là cơ sở giáo dục đại học đào tạo nguồn nhân lực chất lượng cao, dẫn dắt sự phát triển giáo dục và đào tạo khu vực Bắc Trung Bộ; là trung tâm nghiên cứu, đổi mới sáng tạo, góp phần thúc đẩy sự phát triển của quốc gia và quốc tế”; </w:t>
      </w:r>
      <w:r w:rsidRPr="003B708A">
        <w:rPr>
          <w:color w:val="000000" w:themeColor="text1"/>
          <w:lang w:val="pt-BR" w:bidi="en-US"/>
        </w:rPr>
        <w:t xml:space="preserve">Tầm nhìn là “ </w:t>
      </w:r>
      <w:r w:rsidRPr="003B708A">
        <w:rPr>
          <w:i/>
          <w:iCs/>
          <w:color w:val="000000" w:themeColor="text1"/>
          <w:lang w:val="pt-BR" w:bidi="en-US"/>
        </w:rPr>
        <w:t>Trường Đại học Vinh trở thành đại học thông minh, xếp hạng tốp 500 đại học hàng đầu châu Á vào năm 2030, hướng đến tốp 1000 đại học hàng đầu thế giới năm 2045”</w:t>
      </w:r>
      <w:r w:rsidRPr="003B708A">
        <w:rPr>
          <w:color w:val="000000" w:themeColor="text1"/>
          <w:lang w:val="pt-BR" w:bidi="en-US"/>
        </w:rPr>
        <w:t>.</w:t>
      </w:r>
    </w:p>
    <w:p w14:paraId="32199E0E" w14:textId="33446CFA" w:rsidR="003A0FCF" w:rsidRPr="003B708A" w:rsidRDefault="38F3C724"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xml:space="preserve">Trong thời gian qua, </w:t>
      </w:r>
      <w:r w:rsidR="617AA910" w:rsidRPr="003B708A">
        <w:rPr>
          <w:color w:val="000000" w:themeColor="text1"/>
          <w:lang w:val="pt-BR" w:bidi="en-US"/>
        </w:rPr>
        <w:t>Nhà t</w:t>
      </w:r>
      <w:r w:rsidRPr="003B708A">
        <w:rPr>
          <w:color w:val="000000" w:themeColor="text1"/>
          <w:lang w:val="pt-BR" w:bidi="en-US"/>
        </w:rPr>
        <w:t xml:space="preserve">rường đã tiến hành tự đánh giá lần đầu vào năm 2005, </w:t>
      </w:r>
      <w:r w:rsidRPr="003B708A">
        <w:rPr>
          <w:color w:val="000000" w:themeColor="text1"/>
          <w:lang w:val="pt-BR" w:bidi="en-US"/>
        </w:rPr>
        <w:lastRenderedPageBreak/>
        <w:t>được đánh giá ngoài vào năm 2006 và được Hội đồng quốc gia kiểm định chất lượng giáo dục công nhận đạt tiêu chuẩn chất lượng giáo dục năm 2009. Từ kết quả tự đánh giá lần đầu, đặc biệt là kết luận của Đoàn đánh giá ngoài năm 2006, Nhà trường đã triển khai nhiều hoạt động nhằm khắc phục các tồn tại mà các báo cáo tự đánh giá cũng như báo cáo đánh giá ngoài chỉ ra. Đến nay, Trường đã chuyển sang một giai đoạn mới, giai đoạn được Chính phủ đưa vào danh sách các trường đại học trọng điểm. Nhà trường đã thực hiện tự đánh giá nhằm thấy được bức tranh toàn cảnh về một Trường Đại học Vinh đa ngành được đánh giá chân thực, toàn diện các lĩnh vực hoạt động của Nhà trường, từ đó xây dựng kế hoạch hành động nhằm cải tiến chất lượng hướng tới đạt được yêu cầu đối với một trường đại học trọng điểm, hoàn thành trọng trách trước Nhà nước, trước Bộ GD&amp;ĐT và trước xã hội.</w:t>
      </w:r>
    </w:p>
    <w:p w14:paraId="32EF25BD" w14:textId="376759B2" w:rsidR="003A0FCF" w:rsidRPr="003B708A" w:rsidRDefault="28562518" w:rsidP="0026154A">
      <w:pPr>
        <w:widowControl w:val="0"/>
        <w:autoSpaceDE w:val="0"/>
        <w:autoSpaceDN w:val="0"/>
        <w:spacing w:before="0" w:after="0" w:line="320" w:lineRule="exact"/>
        <w:rPr>
          <w:color w:val="000000" w:themeColor="text1"/>
          <w:sz w:val="27"/>
          <w:szCs w:val="27"/>
          <w:lang w:val="pt-BR"/>
        </w:rPr>
      </w:pPr>
      <w:r w:rsidRPr="003B708A">
        <w:rPr>
          <w:color w:val="000000" w:themeColor="text1"/>
          <w:lang w:val="pt-BR" w:bidi="en-US"/>
        </w:rPr>
        <w:t xml:space="preserve">Cụ thể, </w:t>
      </w:r>
      <w:r w:rsidR="18EF3DF3" w:rsidRPr="003B708A">
        <w:rPr>
          <w:color w:val="000000" w:themeColor="text1"/>
          <w:lang w:val="pt-BR" w:bidi="en-US"/>
        </w:rPr>
        <w:t xml:space="preserve">ngày </w:t>
      </w:r>
      <w:r w:rsidR="18EF3DF3" w:rsidRPr="003B708A">
        <w:rPr>
          <w:color w:val="000000" w:themeColor="text1"/>
          <w:szCs w:val="26"/>
          <w:lang w:val="pt-BR"/>
        </w:rPr>
        <w:t xml:space="preserve">6/12/2022 Trường Đại học Vinh đã </w:t>
      </w:r>
      <w:r w:rsidR="46386223" w:rsidRPr="003B708A">
        <w:rPr>
          <w:color w:val="000000" w:themeColor="text1"/>
          <w:szCs w:val="26"/>
          <w:lang w:val="pt-BR"/>
        </w:rPr>
        <w:t xml:space="preserve">hoàn thành đợt đánh giá ngoài chu kỳ 2 Cơ sở giáo dục, Nhà trường đã được </w:t>
      </w:r>
      <w:r w:rsidR="49C0E206" w:rsidRPr="003B708A">
        <w:rPr>
          <w:color w:val="000000" w:themeColor="text1"/>
          <w:sz w:val="27"/>
          <w:szCs w:val="27"/>
          <w:lang w:val="pt-BR"/>
        </w:rPr>
        <w:t>Trung tâm Kiểm định chất lượng giáo dục - Quốc gia Hà Nội đã nhìn nhận, đánh giá sự cải tiến của Nhà trường so với chu kỳ trước, đã đưa ra các đi</w:t>
      </w:r>
      <w:r w:rsidR="7314CF55" w:rsidRPr="003B708A">
        <w:rPr>
          <w:color w:val="000000" w:themeColor="text1"/>
          <w:sz w:val="27"/>
          <w:szCs w:val="27"/>
          <w:lang w:val="pt-BR"/>
        </w:rPr>
        <w:t xml:space="preserve">ểm mới đã và đang tiến hành phát triển Trường ĐH Vinh thành ĐH thông minh theo </w:t>
      </w:r>
      <w:r w:rsidR="17ADDD88" w:rsidRPr="003B708A">
        <w:rPr>
          <w:color w:val="000000" w:themeColor="text1"/>
          <w:sz w:val="27"/>
          <w:szCs w:val="27"/>
          <w:lang w:val="pt-BR"/>
        </w:rPr>
        <w:t xml:space="preserve">Tầm nhìn, Sứ mạng đặt ra đến 2030. Đồng thời, đến năm 2022, Nhà trường </w:t>
      </w:r>
      <w:r w:rsidR="5F3D7E30" w:rsidRPr="003B708A">
        <w:rPr>
          <w:color w:val="000000" w:themeColor="text1"/>
          <w:sz w:val="27"/>
          <w:szCs w:val="27"/>
          <w:lang w:val="pt-BR"/>
        </w:rPr>
        <w:t xml:space="preserve">có ngành Sư phạm Toán học </w:t>
      </w:r>
      <w:r w:rsidR="2315EF2C" w:rsidRPr="003B708A">
        <w:rPr>
          <w:color w:val="000000" w:themeColor="text1"/>
          <w:sz w:val="27"/>
          <w:szCs w:val="27"/>
          <w:lang w:val="pt-BR"/>
        </w:rPr>
        <w:t xml:space="preserve">và </w:t>
      </w:r>
      <w:r w:rsidR="3FE4CF09" w:rsidRPr="003B708A">
        <w:rPr>
          <w:color w:val="000000" w:themeColor="text1"/>
          <w:sz w:val="27"/>
          <w:szCs w:val="27"/>
          <w:lang w:val="pt-BR"/>
        </w:rPr>
        <w:t>Quản trị kinh doanh</w:t>
      </w:r>
      <w:r w:rsidR="6B48C0FE" w:rsidRPr="003B708A">
        <w:rPr>
          <w:color w:val="000000" w:themeColor="text1"/>
          <w:sz w:val="27"/>
          <w:szCs w:val="27"/>
          <w:lang w:val="pt-BR"/>
        </w:rPr>
        <w:t xml:space="preserve"> được xếp hạng</w:t>
      </w:r>
      <w:r w:rsidR="6BD56523" w:rsidRPr="003B708A">
        <w:rPr>
          <w:color w:val="000000" w:themeColor="text1"/>
          <w:sz w:val="27"/>
          <w:szCs w:val="27"/>
          <w:lang w:val="pt-BR"/>
        </w:rPr>
        <w:t xml:space="preserve"> 5 sao</w:t>
      </w:r>
      <w:r w:rsidR="3FE4CF09" w:rsidRPr="003B708A">
        <w:rPr>
          <w:color w:val="000000" w:themeColor="text1"/>
          <w:sz w:val="27"/>
          <w:szCs w:val="27"/>
          <w:lang w:val="pt-BR"/>
        </w:rPr>
        <w:t xml:space="preserve"> </w:t>
      </w:r>
      <w:r w:rsidR="53DF7316" w:rsidRPr="003B708A">
        <w:rPr>
          <w:color w:val="000000" w:themeColor="text1"/>
          <w:sz w:val="27"/>
          <w:szCs w:val="27"/>
          <w:lang w:val="pt-BR"/>
        </w:rPr>
        <w:t>do</w:t>
      </w:r>
      <w:r w:rsidR="3FE4CF09" w:rsidRPr="003B708A">
        <w:rPr>
          <w:color w:val="000000" w:themeColor="text1"/>
          <w:sz w:val="27"/>
          <w:szCs w:val="27"/>
          <w:lang w:val="pt-BR"/>
        </w:rPr>
        <w:t xml:space="preserve"> Viện đổi mới sáng tạo UPM</w:t>
      </w:r>
      <w:r w:rsidR="6B39F7AC" w:rsidRPr="003B708A">
        <w:rPr>
          <w:color w:val="000000" w:themeColor="text1"/>
          <w:sz w:val="27"/>
          <w:szCs w:val="27"/>
          <w:lang w:val="pt-BR"/>
        </w:rPr>
        <w:t xml:space="preserve"> công nhận</w:t>
      </w:r>
      <w:r w:rsidR="00D4D989" w:rsidRPr="003B708A">
        <w:rPr>
          <w:color w:val="000000" w:themeColor="text1"/>
          <w:sz w:val="27"/>
          <w:szCs w:val="27"/>
          <w:lang w:val="pt-BR"/>
        </w:rPr>
        <w:t xml:space="preserve"> (2021), Trường Sư phạm và Trường Kinh tế  được xếp hạng 5 sao Viện đổi mới sáng tạo UPM công nhận (202</w:t>
      </w:r>
      <w:r w:rsidR="217F93DD" w:rsidRPr="003B708A">
        <w:rPr>
          <w:color w:val="000000" w:themeColor="text1"/>
          <w:sz w:val="27"/>
          <w:szCs w:val="27"/>
          <w:lang w:val="pt-BR"/>
        </w:rPr>
        <w:t>2).</w:t>
      </w:r>
    </w:p>
    <w:p w14:paraId="23B50B6E"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b/>
          <w:bCs/>
          <w:i/>
          <w:iCs/>
          <w:color w:val="000000" w:themeColor="text1"/>
          <w:lang w:val="pt-BR" w:bidi="en-US"/>
        </w:rPr>
        <w:t>Trung tâm Giáo dục quốc phòng và an ninh Trường Đại học Vinh</w:t>
      </w:r>
      <w:r w:rsidRPr="003B708A">
        <w:rPr>
          <w:color w:val="000000" w:themeColor="text1"/>
          <w:lang w:val="pt-BR" w:bidi="en-US"/>
        </w:rPr>
        <w:t xml:space="preserve"> (Trung tâm GDQP&amp;AN) là đơn vị trực thuộc Trường Đại học Vinh, được thành lập theo Quyết định số 2685/QĐ-BGD&amp;ĐT-TCCB ngày 13/6/2003 của Bộ trưởng Bộ Giáo dục và Đào tạo. Đứng chân tại cơ sở 2 của nhà trưởng trên địa bàn Xã Nghi Ân, thành phố Vinh, tỉnh Nghệ An. </w:t>
      </w:r>
    </w:p>
    <w:p w14:paraId="73842E49"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Cơ cấu tổ chức, bộ máy của Trung tâm GDQP&amp;AN hiện tại bao gồm:</w:t>
      </w:r>
    </w:p>
    <w:p w14:paraId="30F0909F"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Giám đốc do Hiệu trưởng Trường Đại học Vinh kiêm nhiệm</w:t>
      </w:r>
    </w:p>
    <w:p w14:paraId="16AB9966" w14:textId="62E12DEA"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Khoa GDQP với 2 tổ bộ môn</w:t>
      </w:r>
      <w:r w:rsidR="004F1C97" w:rsidRPr="003B708A">
        <w:rPr>
          <w:color w:val="000000" w:themeColor="text1"/>
          <w:lang w:val="pt-BR" w:bidi="en-US"/>
        </w:rPr>
        <w:t>: T</w:t>
      </w:r>
      <w:r w:rsidRPr="003B708A">
        <w:rPr>
          <w:color w:val="000000" w:themeColor="text1"/>
          <w:lang w:val="pt-BR" w:bidi="en-US"/>
        </w:rPr>
        <w:t>ổ đường lối quân sự</w:t>
      </w:r>
      <w:r w:rsidR="004F1C97" w:rsidRPr="003B708A">
        <w:rPr>
          <w:color w:val="000000" w:themeColor="text1"/>
          <w:lang w:val="pt-BR" w:bidi="en-US"/>
        </w:rPr>
        <w:t xml:space="preserve"> và </w:t>
      </w:r>
      <w:r w:rsidRPr="003B708A">
        <w:rPr>
          <w:color w:val="000000" w:themeColor="text1"/>
          <w:lang w:val="pt-BR" w:bidi="en-US"/>
        </w:rPr>
        <w:t>Tổ kỹ - chiến thuật</w:t>
      </w:r>
    </w:p>
    <w:p w14:paraId="5028ACE1"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Tổ Đào tạo và Quản lý sinh viên</w:t>
      </w:r>
    </w:p>
    <w:p w14:paraId="437D10E0"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Tổ Hành chính</w:t>
      </w:r>
    </w:p>
    <w:p w14:paraId="2FFD32C0"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Tổ Hậu cần- Kỹ thuật- Tài chính</w:t>
      </w:r>
    </w:p>
    <w:p w14:paraId="1F90AD45" w14:textId="77777777" w:rsidR="002C1D95" w:rsidRPr="003B708A" w:rsidRDefault="002C1D95" w:rsidP="0026154A">
      <w:pPr>
        <w:widowControl w:val="0"/>
        <w:autoSpaceDE w:val="0"/>
        <w:autoSpaceDN w:val="0"/>
        <w:spacing w:before="0" w:after="0" w:line="320" w:lineRule="exact"/>
        <w:rPr>
          <w:bCs/>
          <w:color w:val="000000" w:themeColor="text1"/>
          <w:szCs w:val="26"/>
          <w:lang w:val="pt-BR"/>
        </w:rPr>
      </w:pPr>
      <w:r w:rsidRPr="003B708A">
        <w:rPr>
          <w:color w:val="000000" w:themeColor="text1"/>
          <w:lang w:val="pt-BR" w:bidi="en-US"/>
        </w:rPr>
        <w:t>Tổng số cán bộ</w:t>
      </w:r>
      <w:r w:rsidRPr="003B708A">
        <w:rPr>
          <w:bCs/>
          <w:color w:val="000000" w:themeColor="text1"/>
          <w:szCs w:val="26"/>
          <w:lang w:val="pt-BR"/>
        </w:rPr>
        <w:t xml:space="preserve"> toàn trung tâm hiện tại :  19 Cán bộ viên chức</w:t>
      </w:r>
    </w:p>
    <w:p w14:paraId="0C53E86A" w14:textId="64221720"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Trung tâm GDQP&amp;AN có 08 giảng viên là sĩ quan biệt phái, 9 giảng viên được đào tạo chuyên ngành Sư phạm Giáo dục quốc phòng và an ninh, trong đó</w:t>
      </w:r>
      <w:r w:rsidR="00B2147D" w:rsidRPr="003B708A">
        <w:rPr>
          <w:color w:val="000000" w:themeColor="text1"/>
          <w:lang w:val="pt-BR" w:bidi="en-US"/>
        </w:rPr>
        <w:t xml:space="preserve"> có 1 giảng viên có trình độ tiến sĩ, 11</w:t>
      </w:r>
      <w:r w:rsidRPr="003B708A">
        <w:rPr>
          <w:color w:val="000000" w:themeColor="text1"/>
          <w:lang w:val="pt-BR" w:bidi="en-US"/>
        </w:rPr>
        <w:t xml:space="preserve"> </w:t>
      </w:r>
      <w:r w:rsidR="00B03C52" w:rsidRPr="003B708A">
        <w:rPr>
          <w:color w:val="000000" w:themeColor="text1"/>
          <w:lang w:val="pt-BR" w:bidi="en-US"/>
        </w:rPr>
        <w:t>giảng viên có trình độ thạc sỹ</w:t>
      </w:r>
      <w:r w:rsidR="00B2147D" w:rsidRPr="003B708A">
        <w:rPr>
          <w:color w:val="000000" w:themeColor="text1"/>
          <w:spacing w:val="2"/>
          <w:lang w:val="da-DK"/>
        </w:rPr>
        <w:t>, 6 cử nhân trong đó có (</w:t>
      </w:r>
      <w:r w:rsidRPr="003B708A">
        <w:rPr>
          <w:color w:val="000000" w:themeColor="text1"/>
          <w:lang w:val="pt-BR" w:bidi="en-US"/>
        </w:rPr>
        <w:t xml:space="preserve">02 đồng chí </w:t>
      </w:r>
      <w:r w:rsidR="00B2147D" w:rsidRPr="003B708A">
        <w:rPr>
          <w:color w:val="000000" w:themeColor="text1"/>
          <w:lang w:val="pt-BR" w:bidi="en-US"/>
        </w:rPr>
        <w:t xml:space="preserve">đang </w:t>
      </w:r>
      <w:r w:rsidRPr="003B708A">
        <w:rPr>
          <w:color w:val="000000" w:themeColor="text1"/>
          <w:lang w:val="pt-BR" w:bidi="en-US"/>
        </w:rPr>
        <w:t>học cao học</w:t>
      </w:r>
      <w:r w:rsidR="00B2147D" w:rsidRPr="003B708A">
        <w:rPr>
          <w:color w:val="000000" w:themeColor="text1"/>
          <w:lang w:val="pt-BR" w:bidi="en-US"/>
        </w:rPr>
        <w:t>)</w:t>
      </w:r>
      <w:r w:rsidRPr="003B708A">
        <w:rPr>
          <w:color w:val="000000" w:themeColor="text1"/>
          <w:lang w:val="pt-BR" w:bidi="en-US"/>
        </w:rPr>
        <w:t>.</w:t>
      </w:r>
    </w:p>
    <w:p w14:paraId="0A07F4C4" w14:textId="77777777" w:rsidR="002C1D95" w:rsidRPr="003B708A" w:rsidRDefault="002C1D95" w:rsidP="0026154A">
      <w:pPr>
        <w:widowControl w:val="0"/>
        <w:autoSpaceDE w:val="0"/>
        <w:autoSpaceDN w:val="0"/>
        <w:spacing w:before="0" w:after="0" w:line="320" w:lineRule="exact"/>
        <w:rPr>
          <w:i/>
          <w:iCs/>
          <w:color w:val="000000" w:themeColor="text1"/>
          <w:lang w:val="pt-BR" w:bidi="en-US"/>
        </w:rPr>
      </w:pPr>
      <w:r w:rsidRPr="003B708A">
        <w:rPr>
          <w:i/>
          <w:iCs/>
          <w:color w:val="000000" w:themeColor="text1"/>
          <w:lang w:val="pt-BR" w:bidi="en-US"/>
        </w:rPr>
        <w:t>Trung tâm GDQP&amp;AN Trường Đại học Vinh có chức năng:</w:t>
      </w:r>
    </w:p>
    <w:p w14:paraId="6E45B6E7" w14:textId="5623E2E5"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Thực hiện chương trình đào tạo giáo viên Giáo dục quốc phòng</w:t>
      </w:r>
      <w:r w:rsidR="00471E6A" w:rsidRPr="003B708A">
        <w:rPr>
          <w:color w:val="000000" w:themeColor="text1"/>
          <w:lang w:val="pt-BR" w:bidi="en-US"/>
        </w:rPr>
        <w:t xml:space="preserve"> - an ninh có trình độ đại học.</w:t>
      </w:r>
    </w:p>
    <w:p w14:paraId="0386A280"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Giáo dục quốc phòng - an ninh cho người học để cấp chứng chỉ Giáo dục quốc phòng - an ninh theo quy định, bồi dưỡng kiến thức quốc phòng và an ninh cho các đối tượng theo quy định của pháp luật</w:t>
      </w:r>
    </w:p>
    <w:p w14:paraId="5F14AF3D"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Một số dịch vụ khác liên quan đến quốc phòng, an ninh được Nhà trường cho phép.</w:t>
      </w:r>
    </w:p>
    <w:p w14:paraId="37938D7A"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i/>
          <w:iCs/>
          <w:color w:val="000000" w:themeColor="text1"/>
          <w:lang w:val="pt-BR" w:bidi="en-US"/>
        </w:rPr>
        <w:lastRenderedPageBreak/>
        <w:t>Trung tâm GDQP &amp; AN Trường Đại học Vinh có các nhiệm vụ sau</w:t>
      </w:r>
      <w:r w:rsidRPr="003B708A">
        <w:rPr>
          <w:color w:val="000000" w:themeColor="text1"/>
          <w:lang w:val="pt-BR" w:bidi="en-US"/>
        </w:rPr>
        <w:t>:</w:t>
      </w:r>
    </w:p>
    <w:p w14:paraId="32A764C0"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Xây dựng kế hoạch đào tạo hàng năm và giai đoạn theo quy định của Bộ Giáo dục và Đào tạo.</w:t>
      </w:r>
    </w:p>
    <w:p w14:paraId="5AD0F503"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Tiếp nhận sinh viên các khoa của Nhà trường và người học của đối tác; tổ chức học tập, rèn luyện phù hợp với kế hoạch đào tạo của Trung tâm GDQP&amp;AN. Tiến hành các thủ tục bàn giao đúng quy định về con người và kết quả học tập, rèn luyện cho đối tác khi kết thúc khoá học (đợt học).</w:t>
      </w:r>
    </w:p>
    <w:p w14:paraId="1D545713"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Tổ chức dạy học, kiểm tra, thi, đánh giá kết quả học tập, cấp chứng chỉ theo quy định.</w:t>
      </w:r>
    </w:p>
    <w:p w14:paraId="479D255B"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Tổ chức nghiên cứu khoa học sư phạm quân sự, đổi mới phương pháp giảng dạy; biên soạn giáo trình, tài liệu tham khảo về giáo dục quốc phòng - an ninh.</w:t>
      </w:r>
    </w:p>
    <w:p w14:paraId="72AEE966"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Tổ chức đào tạo giáo viên Giáo dục quốc phòng - an ninh theo kế hoạch tuyển sinh của Trường.</w:t>
      </w:r>
    </w:p>
    <w:p w14:paraId="3B3CE9FD"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Chăm lo bồi dưỡng chuyên môn và nghiệp vụ sư phạm cho giảng viên, cán bộ quản lý; tạo điều kiện thuận lợi để giảng viên, cán bộ được học tập nâng cao trình độ.</w:t>
      </w:r>
    </w:p>
    <w:p w14:paraId="2AE9532C"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Tổ chức, bảo đảm đời sống vật chất, tinh thần cho cán bộ, giảng viên, nhân viên Trung tâm; bảo đảm tốt các điều kiện ăn, ở, sinh hoạt, học tập, rèn luyện của người học.</w:t>
      </w:r>
    </w:p>
    <w:p w14:paraId="542884AB" w14:textId="7777777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Tham mưu cho lãnh đạo Nhà trường về công tác quốc phòng, quân sự theo quy định của cơ quan quân sự địa phương, hướng dẫn của Bộ Giáo dục và Đào tạo và triển khai thực hiện sau khi được phê duyệt.</w:t>
      </w:r>
    </w:p>
    <w:p w14:paraId="559AE34C" w14:textId="1689657F"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Trung tâm GDQP&amp;AN hiện nay, trước đây là khoa GDQP của Trường ĐH vinh là 1 trong những đơn vị đầu tiên được Bộ GD&amp;ĐT giao nhiệm vụ đào tạo GV GDQP, bắt đầu từ  đào tạo cấp chứng chỉ GVGDQP (6 tháng) theo chỉ thị số 08/2002/CT-BGDĐT của Bộ trưởng Bộ Giáo dục và Đào tạo ngày 20 tháng 3 năm 2002. Từ năm 2002 đến 2014  đã tổ chức đào tạo và cấp chứng chỉ 18 khoá giáo viên GDQP-AN hệ ngắn hạn, với tổng số 1.102 giáo viên được đào tạo</w:t>
      </w:r>
    </w:p>
    <w:p w14:paraId="320ECAC7" w14:textId="7B3530D2"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xml:space="preserve">Năm 2004 Nhà trường mở mã ngành đào tạo ghép môn </w:t>
      </w:r>
      <w:r w:rsidRPr="003B708A">
        <w:rPr>
          <w:i/>
          <w:iCs/>
          <w:color w:val="000000" w:themeColor="text1"/>
          <w:lang w:val="pt-BR" w:bidi="en-US"/>
        </w:rPr>
        <w:t>Cử nhân s</w:t>
      </w:r>
      <w:r w:rsidRPr="003B708A">
        <w:rPr>
          <w:i/>
          <w:iCs/>
          <w:color w:val="000000" w:themeColor="text1"/>
          <w:lang w:val="pt-BR" w:bidi="en-US"/>
        </w:rPr>
        <w:softHyphen/>
        <w:t>ư phạm Giáo dục thể chất-Giáo dục quốc phòng</w:t>
      </w:r>
      <w:r w:rsidRPr="003B708A">
        <w:rPr>
          <w:color w:val="000000" w:themeColor="text1"/>
          <w:lang w:val="pt-BR" w:bidi="en-US"/>
        </w:rPr>
        <w:t xml:space="preserve">; </w:t>
      </w:r>
      <w:r w:rsidRPr="003B708A">
        <w:rPr>
          <w:i/>
          <w:iCs/>
          <w:color w:val="000000" w:themeColor="text1"/>
          <w:lang w:val="pt-BR" w:bidi="en-US"/>
        </w:rPr>
        <w:t>Giáo dục chính trị-Giáo dục quốc phòng.</w:t>
      </w:r>
      <w:r w:rsidRPr="003B708A">
        <w:rPr>
          <w:color w:val="000000" w:themeColor="text1"/>
          <w:lang w:val="pt-BR" w:bidi="en-US"/>
        </w:rPr>
        <w:t xml:space="preserve"> đã tuyển sinh đào tạo</w:t>
      </w:r>
      <w:r w:rsidR="00824821" w:rsidRPr="003B708A">
        <w:rPr>
          <w:color w:val="000000" w:themeColor="text1"/>
          <w:lang w:val="pt-BR" w:bidi="en-US"/>
        </w:rPr>
        <w:t xml:space="preserve"> 7 khóa</w:t>
      </w:r>
      <w:r w:rsidRPr="003B708A">
        <w:rPr>
          <w:color w:val="000000" w:themeColor="text1"/>
          <w:lang w:val="pt-BR" w:bidi="en-US"/>
        </w:rPr>
        <w:t xml:space="preserve"> và tốt ngiệp ra trường 354 sinh viên.</w:t>
      </w:r>
    </w:p>
    <w:p w14:paraId="7C860AE8" w14:textId="37EF49C7" w:rsidR="002C1D95" w:rsidRPr="003B708A" w:rsidRDefault="002C1D95"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Từ năm 2011 bằng sự nỗ lực cố gắng nhà trường đã xây dựng chương trình và được Bộ Giáo dục và Đào tạo cho phép  mở  mã ngành  đào tao  Cử nhân sư phạm ngành GDQP-AN -4 năm (là trường đầu tiên trong cả nước có mã ngành này), đến nay  nhà trường đã tuyển sinh đào tạo 1</w:t>
      </w:r>
      <w:r w:rsidR="00626143" w:rsidRPr="003B708A">
        <w:rPr>
          <w:color w:val="000000" w:themeColor="text1"/>
          <w:lang w:val="pt-BR" w:bidi="en-US"/>
        </w:rPr>
        <w:t>2</w:t>
      </w:r>
      <w:r w:rsidRPr="003B708A">
        <w:rPr>
          <w:color w:val="000000" w:themeColor="text1"/>
          <w:lang w:val="pt-BR" w:bidi="en-US"/>
        </w:rPr>
        <w:t xml:space="preserve"> khóa. Từ năm 2021 dưới sự chỉ đạo của nhà trường Trung tâm GDQP&amp;AN thành lập nhóm nghiên cứu đề tài trong điểm cấp Trường tiến hành nghiên cứu đề tài “Nghiên cứu đổi mới nội dung, phương pháp giảng dạy và đánh giá CTĐT ngành Giáo dục quốc phòng - an ninh theo tiếp cận CDIO” và đào tạo theo tiếp cận CDIO đã được áp dụng giảng dạy từ khóa tuyển sinh khóa 62 của ngành GDQP-AN</w:t>
      </w:r>
    </w:p>
    <w:p w14:paraId="7CE0CEF2" w14:textId="3909CF8A" w:rsidR="003A0FCF" w:rsidRPr="003B708A" w:rsidRDefault="38F3C724" w:rsidP="0026154A">
      <w:pPr>
        <w:widowControl w:val="0"/>
        <w:autoSpaceDE w:val="0"/>
        <w:autoSpaceDN w:val="0"/>
        <w:spacing w:before="0" w:after="0" w:line="320" w:lineRule="exact"/>
        <w:rPr>
          <w:color w:val="000000" w:themeColor="text1"/>
          <w:lang w:val="pt-BR" w:bidi="en-US"/>
        </w:rPr>
      </w:pPr>
      <w:r w:rsidRPr="003B708A">
        <w:rPr>
          <w:color w:val="000000" w:themeColor="text1"/>
          <w:lang w:val="pt-BR" w:bidi="en-US"/>
        </w:rPr>
        <w:t xml:space="preserve">Bản </w:t>
      </w:r>
      <w:r w:rsidR="61E3D3E0" w:rsidRPr="003B708A">
        <w:rPr>
          <w:color w:val="000000" w:themeColor="text1"/>
          <w:lang w:val="pt-BR" w:bidi="en-US"/>
        </w:rPr>
        <w:t>b</w:t>
      </w:r>
      <w:r w:rsidRPr="003B708A">
        <w:rPr>
          <w:color w:val="000000" w:themeColor="text1"/>
          <w:lang w:val="pt-BR" w:bidi="en-US"/>
        </w:rPr>
        <w:t xml:space="preserve">áo cáo tự đánh giá chương trình đào tạo ngành </w:t>
      </w:r>
      <w:r w:rsidR="002C1D95" w:rsidRPr="003B708A">
        <w:rPr>
          <w:color w:val="000000" w:themeColor="text1"/>
          <w:lang w:val="pt-BR" w:bidi="en-US"/>
        </w:rPr>
        <w:t>GDQP-AN</w:t>
      </w:r>
      <w:r w:rsidRPr="003B708A">
        <w:rPr>
          <w:color w:val="000000" w:themeColor="text1"/>
          <w:lang w:val="pt-BR" w:bidi="en-US"/>
        </w:rPr>
        <w:t xml:space="preserve"> được hoàn thành bởi công sức và trí tuệ của Đảng ủy, Ban Giám hiệu, </w:t>
      </w:r>
      <w:r w:rsidR="002C1D95" w:rsidRPr="003B708A">
        <w:rPr>
          <w:color w:val="000000" w:themeColor="text1"/>
          <w:lang w:val="pt-BR" w:bidi="en-US"/>
        </w:rPr>
        <w:t>Trung tâm GDQP&amp;AN</w:t>
      </w:r>
      <w:r w:rsidRPr="003B708A">
        <w:rPr>
          <w:color w:val="000000" w:themeColor="text1"/>
          <w:lang w:val="pt-BR" w:bidi="en-US"/>
        </w:rPr>
        <w:t>, các thành viên trong Hội đồng tự đánh giá và Ban thư kí, có sự đóng góp ý kiến của các bên liên quan, các tập thể và cá nhân trong và ngoài trường.</w:t>
      </w:r>
    </w:p>
    <w:p w14:paraId="5770214F" w14:textId="77777777" w:rsidR="003A0FCF" w:rsidRPr="003B708A" w:rsidRDefault="003A0FCF" w:rsidP="00731962">
      <w:pPr>
        <w:widowControl w:val="0"/>
        <w:autoSpaceDE w:val="0"/>
        <w:autoSpaceDN w:val="0"/>
        <w:spacing w:before="0" w:after="0" w:line="360" w:lineRule="auto"/>
        <w:rPr>
          <w:color w:val="000000" w:themeColor="text1"/>
          <w:lang w:val="pt-BR" w:bidi="en-US"/>
        </w:rPr>
      </w:pPr>
    </w:p>
    <w:p w14:paraId="2DDE97C0" w14:textId="1786F20C" w:rsidR="003A0FCF" w:rsidRPr="003B708A" w:rsidRDefault="003A0FCF" w:rsidP="00731962">
      <w:pPr>
        <w:spacing w:before="0" w:after="160" w:line="360" w:lineRule="auto"/>
        <w:ind w:firstLine="0"/>
        <w:jc w:val="left"/>
        <w:rPr>
          <w:rFonts w:eastAsia="Calibri"/>
          <w:b/>
          <w:bCs/>
          <w:color w:val="000000" w:themeColor="text1"/>
          <w:kern w:val="32"/>
          <w:sz w:val="28"/>
          <w:szCs w:val="32"/>
        </w:rPr>
      </w:pPr>
      <w:r w:rsidRPr="003B708A">
        <w:rPr>
          <w:color w:val="000000" w:themeColor="text1"/>
        </w:rPr>
        <w:lastRenderedPageBreak/>
        <w:br w:type="page"/>
      </w:r>
    </w:p>
    <w:p w14:paraId="2131EDB7" w14:textId="0D1464F9" w:rsidR="003A0FCF" w:rsidRPr="003B708A" w:rsidRDefault="003A0FCF" w:rsidP="00731962">
      <w:pPr>
        <w:pStyle w:val="Heading1"/>
        <w:rPr>
          <w:color w:val="000000" w:themeColor="text1"/>
          <w:lang w:val="pt-BR"/>
        </w:rPr>
      </w:pPr>
      <w:bookmarkStart w:id="22" w:name="_Toc54652192"/>
      <w:bookmarkStart w:id="23" w:name="_Toc119231612"/>
      <w:bookmarkStart w:id="24" w:name="_Toc136438749"/>
      <w:r w:rsidRPr="003B708A">
        <w:rPr>
          <w:color w:val="000000" w:themeColor="text1"/>
          <w:lang w:val="pt-BR" w:bidi="en-US"/>
        </w:rPr>
        <w:lastRenderedPageBreak/>
        <w:t xml:space="preserve">PHẦN II. TỰ ĐÁNH GIÁ THEO CÁC </w:t>
      </w:r>
      <w:r w:rsidRPr="003B708A">
        <w:rPr>
          <w:color w:val="000000" w:themeColor="text1"/>
          <w:lang w:val="pt-BR"/>
        </w:rPr>
        <w:t>TIÊU</w:t>
      </w:r>
      <w:r w:rsidRPr="003B708A">
        <w:rPr>
          <w:color w:val="000000" w:themeColor="text1"/>
          <w:lang w:val="pt-BR" w:bidi="en-US"/>
        </w:rPr>
        <w:t xml:space="preserve"> CHUẨ</w:t>
      </w:r>
      <w:r w:rsidR="004F1C97" w:rsidRPr="003B708A">
        <w:rPr>
          <w:color w:val="000000" w:themeColor="text1"/>
          <w:lang w:val="pt-BR" w:bidi="en-US"/>
        </w:rPr>
        <w:t>N,</w:t>
      </w:r>
      <w:r w:rsidRPr="003B708A">
        <w:rPr>
          <w:color w:val="000000" w:themeColor="text1"/>
          <w:lang w:val="pt-BR" w:bidi="en-US"/>
        </w:rPr>
        <w:t xml:space="preserve"> TIÊU CHÍ</w:t>
      </w:r>
      <w:bookmarkEnd w:id="22"/>
      <w:bookmarkEnd w:id="23"/>
      <w:bookmarkEnd w:id="24"/>
    </w:p>
    <w:p w14:paraId="2C950D25" w14:textId="77777777" w:rsidR="00EC7E41" w:rsidRPr="003B708A" w:rsidRDefault="00D40D62" w:rsidP="00EC7E41">
      <w:pPr>
        <w:pStyle w:val="Heading1"/>
        <w:ind w:firstLine="561"/>
        <w:rPr>
          <w:color w:val="000000" w:themeColor="text1"/>
        </w:rPr>
      </w:pPr>
      <w:bookmarkStart w:id="25" w:name="_Toc136438750"/>
      <w:r w:rsidRPr="003B708A">
        <w:rPr>
          <w:color w:val="000000" w:themeColor="text1"/>
        </w:rPr>
        <w:t>Tiêu chuẩn 1.</w:t>
      </w:r>
      <w:bookmarkEnd w:id="2"/>
    </w:p>
    <w:p w14:paraId="4D5414FB" w14:textId="2F5CDE44" w:rsidR="004F1C97" w:rsidRPr="003B708A" w:rsidRDefault="00EC7E41" w:rsidP="00FD3294">
      <w:pPr>
        <w:pStyle w:val="Heading1"/>
        <w:spacing w:line="320" w:lineRule="exact"/>
        <w:ind w:firstLine="561"/>
        <w:rPr>
          <w:color w:val="000000" w:themeColor="text1"/>
        </w:rPr>
      </w:pPr>
      <w:bookmarkStart w:id="26" w:name="_Toc119231614"/>
      <w:bookmarkStart w:id="27" w:name="_Toc124179753"/>
      <w:bookmarkStart w:id="28" w:name="_Toc128050952"/>
      <w:bookmarkStart w:id="29" w:name="_Toc128051286"/>
      <w:r w:rsidRPr="003B708A">
        <w:rPr>
          <w:color w:val="000000" w:themeColor="text1"/>
        </w:rPr>
        <w:t>MỤC TIÊU VÀ CHUẨN ĐẦU RA CỦA CHƯƠNG TRÌNH ĐÀO TẠO</w:t>
      </w:r>
      <w:bookmarkEnd w:id="25"/>
    </w:p>
    <w:p w14:paraId="69549B30" w14:textId="77777777" w:rsidR="00D40D62" w:rsidRPr="003B708A" w:rsidRDefault="00D40D62" w:rsidP="0026154A">
      <w:pPr>
        <w:pStyle w:val="Heading3"/>
        <w:rPr>
          <w:color w:val="000000" w:themeColor="text1"/>
        </w:rPr>
      </w:pPr>
      <w:bookmarkStart w:id="30" w:name="_Toc114320140"/>
      <w:bookmarkStart w:id="31" w:name="_Toc119231412"/>
      <w:bookmarkStart w:id="32" w:name="_Toc119231615"/>
      <w:bookmarkStart w:id="33" w:name="_Toc136438751"/>
      <w:bookmarkEnd w:id="26"/>
      <w:bookmarkEnd w:id="27"/>
      <w:bookmarkEnd w:id="28"/>
      <w:bookmarkEnd w:id="29"/>
      <w:r w:rsidRPr="003B708A">
        <w:rPr>
          <w:color w:val="000000" w:themeColor="text1"/>
        </w:rPr>
        <w:t>Mở đầu</w:t>
      </w:r>
      <w:bookmarkEnd w:id="30"/>
      <w:bookmarkEnd w:id="31"/>
      <w:bookmarkEnd w:id="32"/>
      <w:bookmarkEnd w:id="33"/>
      <w:r w:rsidRPr="003B708A">
        <w:rPr>
          <w:color w:val="000000" w:themeColor="text1"/>
        </w:rPr>
        <w:tab/>
      </w:r>
    </w:p>
    <w:p w14:paraId="554C545C" w14:textId="77777777" w:rsidR="00FB47D3" w:rsidRPr="003B708A" w:rsidRDefault="00FB47D3" w:rsidP="00FD3294">
      <w:pPr>
        <w:spacing w:line="320" w:lineRule="exact"/>
        <w:ind w:firstLine="446"/>
        <w:rPr>
          <w:iCs/>
          <w:color w:val="000000" w:themeColor="text1"/>
          <w:szCs w:val="26"/>
        </w:rPr>
      </w:pPr>
      <w:r w:rsidRPr="003B708A">
        <w:rPr>
          <w:color w:val="000000" w:themeColor="text1"/>
          <w:szCs w:val="26"/>
        </w:rPr>
        <w:t xml:space="preserve">Chương trình đào tạo ngành </w:t>
      </w:r>
      <w:r w:rsidRPr="003B708A">
        <w:rPr>
          <w:iCs/>
          <w:color w:val="000000" w:themeColor="text1"/>
          <w:szCs w:val="26"/>
        </w:rPr>
        <w:t>Giáo dục Quốc phòng - An ninh</w:t>
      </w:r>
      <w:r w:rsidRPr="003B708A">
        <w:rPr>
          <w:color w:val="000000" w:themeColor="text1"/>
          <w:szCs w:val="26"/>
        </w:rPr>
        <w:t xml:space="preserve"> theo tiếp cận CDIO được xây dựng với mục tiêu, chuẩn đầu ra, khung chương trình đào tạo và các học phần giảng dạy theo đồ án, dự án dựa trên cơ sở</w:t>
      </w:r>
      <w:r w:rsidRPr="003B708A">
        <w:rPr>
          <w:iCs/>
          <w:color w:val="000000" w:themeColor="text1"/>
          <w:szCs w:val="26"/>
        </w:rPr>
        <w:t xml:space="preserve"> đánh giá kết quả thực hiện CTĐT ngành Giáo dục Quốc phòng - An ninh</w:t>
      </w:r>
      <w:r w:rsidRPr="003B708A">
        <w:rPr>
          <w:color w:val="000000" w:themeColor="text1"/>
          <w:szCs w:val="26"/>
        </w:rPr>
        <w:t xml:space="preserve"> </w:t>
      </w:r>
      <w:r w:rsidRPr="003B708A">
        <w:rPr>
          <w:iCs/>
          <w:color w:val="000000" w:themeColor="text1"/>
          <w:szCs w:val="26"/>
        </w:rPr>
        <w:t>tại Trường Đại học Vinh trong những năm qua và</w:t>
      </w:r>
      <w:r w:rsidRPr="003B708A">
        <w:rPr>
          <w:color w:val="000000" w:themeColor="text1"/>
          <w:szCs w:val="26"/>
        </w:rPr>
        <w:t xml:space="preserve"> thông qua kết quả tham vấn ý kiến các bên liên quan </w:t>
      </w:r>
      <w:r w:rsidRPr="003B708A">
        <w:rPr>
          <w:iCs/>
          <w:color w:val="000000" w:themeColor="text1"/>
          <w:szCs w:val="26"/>
        </w:rPr>
        <w:t xml:space="preserve">phù hợp với sứ mạng, tầm nhìn, mục tiêu chiến lược của Trường Đại học Vinh và </w:t>
      </w:r>
      <w:r w:rsidRPr="003B708A">
        <w:rPr>
          <w:color w:val="000000" w:themeColor="text1"/>
          <w:szCs w:val="26"/>
        </w:rPr>
        <w:t xml:space="preserve">đáp ứng chuẩn nghề nghiệp theo yêu cầu của việc làm và xã hội </w:t>
      </w:r>
    </w:p>
    <w:p w14:paraId="0A2E960B" w14:textId="7ADC6DB2" w:rsidR="00D40D62" w:rsidRPr="003B708A" w:rsidRDefault="00D40D62" w:rsidP="0026154A">
      <w:pPr>
        <w:pStyle w:val="Heading3"/>
        <w:rPr>
          <w:color w:val="000000" w:themeColor="text1"/>
        </w:rPr>
      </w:pPr>
      <w:bookmarkStart w:id="34" w:name="_Toc119231616"/>
      <w:bookmarkStart w:id="35" w:name="_Toc136438752"/>
      <w:r w:rsidRPr="003B708A">
        <w:rPr>
          <w:color w:val="000000" w:themeColor="text1"/>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bookmarkEnd w:id="34"/>
      <w:bookmarkEnd w:id="35"/>
    </w:p>
    <w:p w14:paraId="383EE064" w14:textId="5886B1C9" w:rsidR="00D40D62" w:rsidRPr="003B708A" w:rsidRDefault="00D40D62" w:rsidP="00731962">
      <w:pPr>
        <w:spacing w:before="0" w:after="0" w:line="360" w:lineRule="auto"/>
        <w:rPr>
          <w:bCs/>
          <w:i/>
          <w:color w:val="000000" w:themeColor="text1"/>
          <w:szCs w:val="26"/>
          <w:lang w:val="da-DK"/>
        </w:rPr>
      </w:pPr>
      <w:r w:rsidRPr="003B708A">
        <w:rPr>
          <w:bCs/>
          <w:i/>
          <w:color w:val="000000" w:themeColor="text1"/>
          <w:szCs w:val="26"/>
          <w:lang w:val="da-DK"/>
        </w:rPr>
        <w:t>1. Mô tả</w:t>
      </w:r>
      <w:r w:rsidR="004F1C97" w:rsidRPr="003B708A">
        <w:rPr>
          <w:bCs/>
          <w:i/>
          <w:color w:val="000000" w:themeColor="text1"/>
          <w:szCs w:val="26"/>
          <w:lang w:val="da-DK"/>
        </w:rPr>
        <w:t xml:space="preserve"> hiện trạng</w:t>
      </w:r>
    </w:p>
    <w:p w14:paraId="1399DA2D" w14:textId="2D44A253" w:rsidR="0092214C" w:rsidRPr="003B708A" w:rsidRDefault="0092214C" w:rsidP="0092214C">
      <w:pPr>
        <w:spacing w:line="320" w:lineRule="exact"/>
        <w:ind w:firstLine="446"/>
        <w:rPr>
          <w:color w:val="000000" w:themeColor="text1"/>
          <w:szCs w:val="26"/>
        </w:rPr>
      </w:pPr>
      <w:bookmarkStart w:id="36" w:name="_Toc119231617"/>
      <w:bookmarkStart w:id="37" w:name="_Toc136438753"/>
      <w:bookmarkStart w:id="38" w:name="_Hlk113458502"/>
      <w:r w:rsidRPr="003B708A">
        <w:rPr>
          <w:color w:val="000000" w:themeColor="text1"/>
          <w:szCs w:val="26"/>
        </w:rPr>
        <w:tab/>
      </w:r>
      <w:r w:rsidRPr="003B708A">
        <w:rPr>
          <w:rFonts w:eastAsia="Arial"/>
          <w:color w:val="000000" w:themeColor="text1"/>
          <w:szCs w:val="26"/>
          <w:lang w:val="da-DK" w:eastAsia="vi-VN"/>
        </w:rPr>
        <w:t xml:space="preserve">Căn cứ vào trình độ bậc 6 của Khung trình độ quốc gia Việt Nam </w:t>
      </w:r>
      <w:r w:rsidRPr="003B708A">
        <w:rPr>
          <w:color w:val="000000" w:themeColor="text1"/>
          <w:szCs w:val="26"/>
        </w:rPr>
        <w:t>[H1.01.01.01]</w:t>
      </w:r>
      <w:r w:rsidRPr="003B708A">
        <w:rPr>
          <w:color w:val="000000" w:themeColor="text1"/>
          <w:szCs w:val="24"/>
          <w:lang w:val="da-DK"/>
        </w:rPr>
        <w:t xml:space="preserve">, </w:t>
      </w:r>
      <w:r w:rsidRPr="003B708A">
        <w:rPr>
          <w:rFonts w:eastAsia="Arial"/>
          <w:color w:val="000000" w:themeColor="text1"/>
          <w:szCs w:val="26"/>
          <w:lang w:val="da-DK" w:eastAsia="vi-VN"/>
        </w:rPr>
        <w:t xml:space="preserve">điểm b, khoản 2, điều 5 - Luật Giáo dục đại học 2012 </w:t>
      </w:r>
      <w:r w:rsidRPr="003B708A">
        <w:rPr>
          <w:rFonts w:eastAsia="Arial"/>
          <w:color w:val="000000" w:themeColor="text1"/>
          <w:szCs w:val="26"/>
          <w:lang w:val="vi" w:eastAsia="vi-VN"/>
        </w:rPr>
        <w:t>[H1.01.01.02]</w:t>
      </w:r>
      <w:r w:rsidRPr="003B708A">
        <w:rPr>
          <w:rFonts w:eastAsia="Arial"/>
          <w:color w:val="000000" w:themeColor="text1"/>
          <w:szCs w:val="26"/>
          <w:lang w:eastAsia="vi-VN"/>
        </w:rPr>
        <w:t xml:space="preserve">; </w:t>
      </w:r>
      <w:r w:rsidRPr="003B708A">
        <w:rPr>
          <w:color w:val="000000" w:themeColor="text1"/>
          <w:lang w:val="da-DK"/>
        </w:rPr>
        <w:t>điều 39 về mục tiêu Giáo dục đại học của Luật Giáo dục 2019</w:t>
      </w:r>
      <w:r w:rsidRPr="003B708A">
        <w:rPr>
          <w:color w:val="000000" w:themeColor="text1"/>
          <w:szCs w:val="26"/>
        </w:rPr>
        <w:t xml:space="preserve"> </w:t>
      </w:r>
      <w:r w:rsidRPr="003B708A">
        <w:rPr>
          <w:rFonts w:eastAsia="Arial"/>
          <w:color w:val="000000" w:themeColor="text1"/>
          <w:szCs w:val="26"/>
          <w:lang w:val="vi" w:eastAsia="vi-VN"/>
        </w:rPr>
        <w:t>[H1.01.01.03]</w:t>
      </w:r>
      <w:r w:rsidRPr="003B708A">
        <w:rPr>
          <w:rFonts w:eastAsia="Arial"/>
          <w:color w:val="000000" w:themeColor="text1"/>
          <w:szCs w:val="26"/>
          <w:lang w:eastAsia="vi-VN"/>
        </w:rPr>
        <w:t xml:space="preserve"> và </w:t>
      </w:r>
      <w:r w:rsidRPr="003B708A">
        <w:rPr>
          <w:color w:val="000000" w:themeColor="text1"/>
          <w:szCs w:val="24"/>
          <w:lang w:val="da-DK"/>
        </w:rPr>
        <w:t xml:space="preserve">sứ mạng, tầm nhìn của Trường Đại học Vinh </w:t>
      </w:r>
      <w:r w:rsidRPr="003B708A">
        <w:rPr>
          <w:color w:val="000000" w:themeColor="text1"/>
          <w:szCs w:val="26"/>
        </w:rPr>
        <w:t xml:space="preserve">[H1.01.01.04]. </w:t>
      </w:r>
      <w:r w:rsidRPr="003B708A">
        <w:rPr>
          <w:rFonts w:eastAsia="Calibri"/>
          <w:color w:val="000000" w:themeColor="text1"/>
          <w:szCs w:val="26"/>
          <w:lang w:val="vi-VN"/>
        </w:rPr>
        <w:t xml:space="preserve">Khoa </w:t>
      </w:r>
      <w:r w:rsidRPr="003B708A">
        <w:rPr>
          <w:rFonts w:eastAsia="Calibri"/>
          <w:color w:val="000000" w:themeColor="text1"/>
          <w:szCs w:val="26"/>
        </w:rPr>
        <w:t>Giáo dục Quốc phòng</w:t>
      </w:r>
      <w:r w:rsidRPr="003B708A">
        <w:rPr>
          <w:rFonts w:eastAsia="Arial"/>
          <w:color w:val="000000" w:themeColor="text1"/>
          <w:szCs w:val="26"/>
          <w:lang w:val="da-DK" w:eastAsia="vi-VN"/>
        </w:rPr>
        <w:t xml:space="preserve"> đã xây dựng chương trình đào tạo (CTĐT) trình độ đại học ngành </w:t>
      </w:r>
      <w:r w:rsidRPr="003B708A">
        <w:rPr>
          <w:rFonts w:eastAsia="Calibri"/>
          <w:color w:val="000000" w:themeColor="text1"/>
          <w:szCs w:val="26"/>
        </w:rPr>
        <w:t>Giáo dục Quốc phòng-An ninh</w:t>
      </w:r>
      <w:r w:rsidRPr="003B708A">
        <w:rPr>
          <w:bCs/>
          <w:color w:val="000000" w:themeColor="text1"/>
          <w:szCs w:val="26"/>
          <w:lang w:eastAsia="vi-VN"/>
        </w:rPr>
        <w:t xml:space="preserve">. Trong chu kỳ đánh giá (từ năm 2019-2023),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 xml:space="preserve">Giáo dục Quốc phòng-An ninh có các phiên bản 2017 </w:t>
      </w:r>
      <w:r w:rsidRPr="003B708A">
        <w:rPr>
          <w:color w:val="000000" w:themeColor="text1"/>
          <w:szCs w:val="26"/>
        </w:rPr>
        <w:t xml:space="preserve">[H1.01.01.05]; phiên bản 2019 [H1.01.01.06] và phiên bản 2021 [H1.01.01.07]. </w:t>
      </w:r>
      <w:r w:rsidRPr="003B708A">
        <w:rPr>
          <w:rFonts w:eastAsia="Arial"/>
          <w:color w:val="000000" w:themeColor="text1"/>
          <w:szCs w:val="26"/>
          <w:lang w:val="vi" w:eastAsia="vi-VN"/>
        </w:rPr>
        <w:t xml:space="preserve">Mục tiêu của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rFonts w:eastAsia="Arial"/>
          <w:color w:val="000000" w:themeColor="text1"/>
          <w:szCs w:val="26"/>
          <w:lang w:val="vi" w:eastAsia="vi-VN"/>
        </w:rPr>
        <w:t xml:space="preserve"> được xác định rõ ràng ở các phiên bản </w:t>
      </w:r>
      <w:r w:rsidRPr="003B708A">
        <w:rPr>
          <w:color w:val="000000" w:themeColor="text1"/>
          <w:w w:val="105"/>
          <w:szCs w:val="24"/>
          <w:lang w:val="da-DK"/>
        </w:rPr>
        <w:t xml:space="preserve">trong bản mô tả CTĐT </w:t>
      </w:r>
      <w:r w:rsidRPr="003B708A">
        <w:rPr>
          <w:rFonts w:eastAsia="Arial"/>
          <w:color w:val="000000" w:themeColor="text1"/>
          <w:szCs w:val="26"/>
          <w:lang w:val="pt-BR" w:eastAsia="vi-VN"/>
        </w:rPr>
        <w:t xml:space="preserve">với các yêu cầu chặt chẽ về hình thức, mục tiêu, yêu cầu về chuẩn kiến thức, kỹ năng và có sự điều chỉnh theo từng giai đoạn phù hợp với sứ mạng và tầm nhìn của Trường Đại học Vinh, phù hợp với mục tiêu của giáo dục đại học quy định tại Luật giáo dục đại học. </w:t>
      </w:r>
      <w:r w:rsidRPr="003B708A">
        <w:rPr>
          <w:color w:val="000000" w:themeColor="text1"/>
          <w:szCs w:val="26"/>
        </w:rPr>
        <w:t xml:space="preserve">Tính rõ ràng của mục tiêu của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rFonts w:eastAsia="Arial"/>
          <w:color w:val="000000" w:themeColor="text1"/>
          <w:szCs w:val="26"/>
          <w:lang w:val="vi" w:eastAsia="vi-VN"/>
        </w:rPr>
        <w:t xml:space="preserve"> </w:t>
      </w:r>
      <w:r w:rsidRPr="003B708A">
        <w:rPr>
          <w:color w:val="000000" w:themeColor="text1"/>
          <w:szCs w:val="26"/>
        </w:rPr>
        <w:t xml:space="preserve">được thể hiện qua mục tiêu chung và mục tiêu cụ thể, Từ mục tiêu chung, </w:t>
      </w:r>
      <w:r w:rsidRPr="003B708A">
        <w:rPr>
          <w:rFonts w:eastAsia="Calibri"/>
          <w:color w:val="000000" w:themeColor="text1"/>
          <w:szCs w:val="26"/>
          <w:lang w:val="vi-VN"/>
        </w:rPr>
        <w:t xml:space="preserve">Khoa </w:t>
      </w:r>
      <w:r w:rsidRPr="003B708A">
        <w:rPr>
          <w:rFonts w:eastAsia="Calibri"/>
          <w:color w:val="000000" w:themeColor="text1"/>
          <w:szCs w:val="26"/>
        </w:rPr>
        <w:t>Giáo dục Quốc phòng</w:t>
      </w:r>
      <w:r w:rsidRPr="003B708A">
        <w:rPr>
          <w:color w:val="000000" w:themeColor="text1"/>
          <w:szCs w:val="26"/>
        </w:rPr>
        <w:t xml:space="preserve"> đã xây dựng mục tiêu cụ thể đảm bảo sự tương thích và làm </w:t>
      </w:r>
      <w:r w:rsidRPr="003B708A">
        <w:rPr>
          <w:i/>
          <w:color w:val="000000" w:themeColor="text1"/>
          <w:szCs w:val="26"/>
        </w:rPr>
        <w:t>nền tảng để thiết kế CĐR</w:t>
      </w:r>
      <w:r w:rsidRPr="003B708A">
        <w:rPr>
          <w:color w:val="000000" w:themeColor="text1"/>
          <w:szCs w:val="26"/>
        </w:rPr>
        <w:t xml:space="preserve"> của CTĐT. Trên cơ sở mục tiêu chung, mục tiêu cụ thể hiện mong muốn của Trường Đại học Vinh về những nội dung mà CTĐT có thể mang lại cho người học gồm cả kiến thức, kỹ năng, thái độ và được thể hiện ở mục tiêu cụ thể của CTĐT. Mục tiêu này được xây dựng, rà soát, chỉnh sửa và bổ sung tùy theo nhu cầu của xã hội, thể hiện qua nội dung CTĐT qua các thời kỳ. Theo đó, có 4 mục tiêu cụ thể (</w:t>
      </w:r>
      <w:r w:rsidRPr="003B708A">
        <w:rPr>
          <w:i/>
          <w:color w:val="000000" w:themeColor="text1"/>
          <w:szCs w:val="26"/>
        </w:rPr>
        <w:t xml:space="preserve">Program objectives viết tắt </w:t>
      </w:r>
      <w:r w:rsidRPr="003B708A">
        <w:rPr>
          <w:b/>
          <w:i/>
          <w:color w:val="000000" w:themeColor="text1"/>
          <w:szCs w:val="26"/>
        </w:rPr>
        <w:t>PO</w:t>
      </w:r>
      <w:r w:rsidRPr="003B708A">
        <w:rPr>
          <w:color w:val="000000" w:themeColor="text1"/>
          <w:szCs w:val="26"/>
        </w:rPr>
        <w:t>) được xếp vào 3 nhóm: kiến thức, kỹ năng, thái độ. Sự tương thích, nhất quán giữa  mục tiêu chung và mục tiêu cụ thể được thể hiện qua bảng đối sánh 1.1.1 ở phiên bản 2021 [H1.01.01.08]</w:t>
      </w:r>
      <w:r w:rsidRPr="003B708A">
        <w:rPr>
          <w:rFonts w:eastAsia="Arial"/>
          <w:color w:val="000000" w:themeColor="text1"/>
          <w:szCs w:val="26"/>
          <w:lang w:val="vi" w:eastAsia="vi-VN"/>
        </w:rPr>
        <w:t xml:space="preserve">. </w:t>
      </w:r>
      <w:r w:rsidRPr="003B708A">
        <w:rPr>
          <w:rFonts w:eastAsia="Arial"/>
          <w:color w:val="000000" w:themeColor="text1"/>
          <w:szCs w:val="26"/>
          <w:lang w:eastAsia="vi-VN"/>
        </w:rPr>
        <w:t xml:space="preserve">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rFonts w:eastAsia="Arial"/>
          <w:color w:val="000000" w:themeColor="text1"/>
          <w:szCs w:val="26"/>
          <w:lang w:val="vi" w:eastAsia="vi-VN"/>
        </w:rPr>
        <w:t xml:space="preserve"> được xây dựng theo Quy trình của Nhà trường</w:t>
      </w:r>
      <w:r w:rsidRPr="003B708A">
        <w:rPr>
          <w:rFonts w:eastAsia="Arial"/>
          <w:color w:val="000000" w:themeColor="text1"/>
          <w:szCs w:val="26"/>
          <w:lang w:eastAsia="vi-VN"/>
        </w:rPr>
        <w:t xml:space="preserve"> </w:t>
      </w:r>
      <w:r w:rsidRPr="003B708A">
        <w:rPr>
          <w:rFonts w:eastAsia="Arial"/>
          <w:color w:val="000000" w:themeColor="text1"/>
          <w:szCs w:val="26"/>
          <w:lang w:val="vi" w:eastAsia="vi-VN"/>
        </w:rPr>
        <w:lastRenderedPageBreak/>
        <w:t>[H1.01.01.09]</w:t>
      </w:r>
      <w:r w:rsidRPr="003B708A">
        <w:rPr>
          <w:rFonts w:eastAsia="Arial"/>
          <w:color w:val="000000" w:themeColor="text1"/>
          <w:szCs w:val="26"/>
          <w:lang w:eastAsia="vi-VN"/>
        </w:rPr>
        <w:t>, các văn bản hướng dẫn về xây dựng và phát triển CTĐT</w:t>
      </w:r>
      <w:r w:rsidRPr="003B708A">
        <w:rPr>
          <w:rFonts w:eastAsia="Arial"/>
          <w:color w:val="000000" w:themeColor="text1"/>
          <w:szCs w:val="26"/>
          <w:lang w:val="vi" w:eastAsia="vi-VN"/>
        </w:rPr>
        <w:t xml:space="preserve"> </w:t>
      </w:r>
      <w:r w:rsidRPr="003B708A">
        <w:rPr>
          <w:rFonts w:eastAsia="Arial"/>
          <w:color w:val="000000" w:themeColor="text1"/>
          <w:szCs w:val="26"/>
          <w:lang w:eastAsia="vi-VN"/>
        </w:rPr>
        <w:t xml:space="preserve">của Trường Đại học Vinh </w:t>
      </w:r>
      <w:r w:rsidRPr="003B708A">
        <w:rPr>
          <w:rFonts w:eastAsia="Arial"/>
          <w:color w:val="000000" w:themeColor="text1"/>
          <w:szCs w:val="26"/>
          <w:lang w:val="vi" w:eastAsia="vi-VN"/>
        </w:rPr>
        <w:t>[H1.01.01.10]</w:t>
      </w:r>
      <w:r w:rsidRPr="003B708A">
        <w:rPr>
          <w:rFonts w:eastAsia="Arial"/>
          <w:color w:val="000000" w:themeColor="text1"/>
          <w:szCs w:val="26"/>
          <w:lang w:eastAsia="vi-VN"/>
        </w:rPr>
        <w:t>.</w:t>
      </w:r>
      <w:r w:rsidRPr="003B708A">
        <w:rPr>
          <w:color w:val="000000" w:themeColor="text1"/>
          <w:szCs w:val="26"/>
        </w:rPr>
        <w:t xml:space="preserve"> Kể </w:t>
      </w:r>
      <w:r w:rsidRPr="003B708A">
        <w:rPr>
          <w:rFonts w:eastAsia="Calibri"/>
          <w:color w:val="000000" w:themeColor="text1"/>
          <w:szCs w:val="26"/>
          <w:lang w:val="pt-BR"/>
          <w14:ligatures w14:val="standardContextual"/>
        </w:rPr>
        <w:t xml:space="preserve">từ năm 2017,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rFonts w:eastAsia="Calibri"/>
          <w:color w:val="000000" w:themeColor="text1"/>
          <w:szCs w:val="26"/>
          <w:lang w:val="pt-BR"/>
          <w14:ligatures w14:val="standardContextual"/>
        </w:rPr>
        <w:t xml:space="preserve">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w:t>
      </w:r>
      <w:r w:rsidRPr="003B708A">
        <w:rPr>
          <w:color w:val="000000" w:themeColor="text1"/>
          <w:szCs w:val="26"/>
        </w:rPr>
        <w:t xml:space="preserve"> [H1.01.01.05] [H1.01.01.06] [H1.01.01.07]. Trên cơ sở khảo sát nhu cầu của thị trường lao động đối với ngành nghề mà </w:t>
      </w:r>
      <w:r w:rsidR="00260F36" w:rsidRPr="003B708A">
        <w:rPr>
          <w:color w:val="000000" w:themeColor="text1"/>
          <w:szCs w:val="26"/>
        </w:rPr>
        <w:t>sinh</w:t>
      </w:r>
      <w:r w:rsidRPr="003B708A">
        <w:rPr>
          <w:color w:val="000000" w:themeColor="text1"/>
          <w:szCs w:val="26"/>
        </w:rPr>
        <w:t xml:space="preserve"> viên có thể làm sau khi ra trường. </w:t>
      </w:r>
      <w:r w:rsidRPr="003B708A">
        <w:rPr>
          <w:rFonts w:eastAsia="Calibri"/>
          <w:color w:val="000000" w:themeColor="text1"/>
          <w:szCs w:val="26"/>
          <w:lang w:val="vi-VN"/>
        </w:rPr>
        <w:t xml:space="preserve">Khoa </w:t>
      </w:r>
      <w:r w:rsidRPr="003B708A">
        <w:rPr>
          <w:rFonts w:eastAsia="Calibri"/>
          <w:color w:val="000000" w:themeColor="text1"/>
          <w:szCs w:val="26"/>
        </w:rPr>
        <w:t>Giáo dục Quốc phòng</w:t>
      </w:r>
      <w:r w:rsidRPr="003B708A">
        <w:rPr>
          <w:color w:val="000000" w:themeColor="text1"/>
          <w:szCs w:val="26"/>
        </w:rPr>
        <w:t xml:space="preserve"> đã tổ chức hội thảo lấy ý kiến của GV, cán bộ quản lý trong và ngoài trường, các nhà khoa học, đại diện đơn vị sử dụng lao động liên quan về CTĐT và CĐR, do vậy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xây dựng một cách bài bản, thể hiện rõ ràng, cụ thể cấu trúc hợp lý và có hệ thống, đáp ứng yêu cầu về chuẩn kiến thức, yêu cầu về năng lực mà </w:t>
      </w:r>
      <w:r w:rsidR="0087689D" w:rsidRPr="003B708A">
        <w:rPr>
          <w:color w:val="000000" w:themeColor="text1"/>
          <w:szCs w:val="26"/>
        </w:rPr>
        <w:t>sinh</w:t>
      </w:r>
      <w:r w:rsidRPr="003B708A">
        <w:rPr>
          <w:color w:val="000000" w:themeColor="text1"/>
          <w:szCs w:val="26"/>
        </w:rPr>
        <w:t xml:space="preserve"> viên có thể đạt được sau khi tốt nghiệp, vì vậy đã phản ánh được nhu cầu của thị trường lao động và các bên liên quan khác [H1.01.01.11]. </w:t>
      </w:r>
    </w:p>
    <w:p w14:paraId="1053A15B" w14:textId="77777777" w:rsidR="0092214C" w:rsidRPr="003B708A" w:rsidRDefault="0092214C" w:rsidP="0092214C">
      <w:pPr>
        <w:widowControl w:val="0"/>
        <w:spacing w:before="120" w:after="0" w:line="320" w:lineRule="exact"/>
        <w:ind w:firstLine="0"/>
        <w:jc w:val="center"/>
        <w:rPr>
          <w:rFonts w:eastAsia="Calibri"/>
          <w:i/>
          <w:color w:val="000000" w:themeColor="text1"/>
          <w:szCs w:val="26"/>
        </w:rPr>
      </w:pPr>
      <w:bookmarkStart w:id="39" w:name="_Toc114842087"/>
      <w:bookmarkStart w:id="40" w:name="_Toc114842888"/>
      <w:bookmarkStart w:id="41" w:name="_Toc114845224"/>
      <w:bookmarkStart w:id="42" w:name="_Toc114847738"/>
      <w:bookmarkStart w:id="43" w:name="_Toc114941145"/>
      <w:bookmarkStart w:id="44" w:name="_Toc115366445"/>
      <w:bookmarkStart w:id="45" w:name="_Toc115798326"/>
      <w:bookmarkStart w:id="46" w:name="_Toc115798945"/>
      <w:bookmarkStart w:id="47" w:name="_Toc115799027"/>
      <w:bookmarkStart w:id="48" w:name="_Toc115882956"/>
      <w:bookmarkStart w:id="49" w:name="_Toc115883288"/>
      <w:r w:rsidRPr="003B708A">
        <w:rPr>
          <w:i/>
          <w:iCs/>
          <w:color w:val="000000" w:themeColor="text1"/>
          <w:szCs w:val="26"/>
        </w:rPr>
        <w:t>Bảng 1.1.1.</w:t>
      </w:r>
      <w:r w:rsidRPr="003B708A">
        <w:rPr>
          <w:i/>
          <w:color w:val="000000" w:themeColor="text1"/>
          <w:szCs w:val="26"/>
        </w:rPr>
        <w:t xml:space="preserve"> Đối sánh mục tiêu chung và mục tiêu cụ thể của CTĐT </w:t>
      </w:r>
      <w:bookmarkEnd w:id="39"/>
      <w:bookmarkEnd w:id="40"/>
      <w:bookmarkEnd w:id="41"/>
      <w:bookmarkEnd w:id="42"/>
      <w:bookmarkEnd w:id="43"/>
      <w:bookmarkEnd w:id="44"/>
      <w:bookmarkEnd w:id="45"/>
      <w:bookmarkEnd w:id="46"/>
      <w:bookmarkEnd w:id="47"/>
      <w:bookmarkEnd w:id="48"/>
      <w:bookmarkEnd w:id="49"/>
      <w:r w:rsidRPr="003B708A">
        <w:rPr>
          <w:rFonts w:eastAsia="Arial"/>
          <w:i/>
          <w:color w:val="000000" w:themeColor="text1"/>
          <w:szCs w:val="26"/>
          <w:lang w:val="da-DK" w:eastAsia="vi-VN"/>
        </w:rPr>
        <w:t xml:space="preserve">ngành </w:t>
      </w:r>
      <w:r w:rsidRPr="003B708A">
        <w:rPr>
          <w:rFonts w:eastAsia="Calibri"/>
          <w:i/>
          <w:color w:val="000000" w:themeColor="text1"/>
          <w:szCs w:val="26"/>
        </w:rPr>
        <w:t>Giáo dục QP-AN năm 2021</w:t>
      </w:r>
    </w:p>
    <w:tbl>
      <w:tblPr>
        <w:tblStyle w:val="TableGrid272"/>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335"/>
      </w:tblGrid>
      <w:tr w:rsidR="0092214C" w:rsidRPr="003B708A" w14:paraId="09CC4E27" w14:textId="77777777" w:rsidTr="000E62A3">
        <w:trPr>
          <w:trHeight w:val="20"/>
        </w:trPr>
        <w:tc>
          <w:tcPr>
            <w:tcW w:w="9085" w:type="dxa"/>
            <w:gridSpan w:val="2"/>
            <w:shd w:val="clear" w:color="auto" w:fill="E2EFD9"/>
            <w:vAlign w:val="center"/>
          </w:tcPr>
          <w:p w14:paraId="7361CB97" w14:textId="77777777" w:rsidR="0092214C" w:rsidRPr="003B708A" w:rsidRDefault="0092214C" w:rsidP="0092214C">
            <w:pPr>
              <w:spacing w:before="120" w:after="0" w:line="240" w:lineRule="exact"/>
              <w:ind w:firstLine="0"/>
              <w:rPr>
                <w:color w:val="000000" w:themeColor="text1"/>
                <w:sz w:val="24"/>
                <w:szCs w:val="24"/>
              </w:rPr>
            </w:pPr>
            <w:r w:rsidRPr="003B708A">
              <w:rPr>
                <w:color w:val="000000" w:themeColor="text1"/>
                <w:sz w:val="24"/>
                <w:szCs w:val="24"/>
                <w:lang w:val="da-DK"/>
              </w:rPr>
              <w:t xml:space="preserve">Mục tiêu tổng quát: </w:t>
            </w:r>
            <w:r w:rsidRPr="003B708A">
              <w:rPr>
                <w:rFonts w:eastAsia="Arial"/>
                <w:color w:val="000000" w:themeColor="text1"/>
                <w:sz w:val="24"/>
                <w:szCs w:val="24"/>
              </w:rPr>
              <w:t>Sinh viên tốt nghiệp chương trình đào tạo trình độ đại học ngành Giáo dục quốc phòng - an ninh có bản lĩnh chính trị vững vàng, có phẩm chất đạo đức, có sức khỏe; có kiến thức nền tảng về khoa học xã hội, khoa học giáo dục và kiến thức chuyên sâu về giáo dục quốc phòng và an ninh; Có năng lực tổ chức dạy học, giáo dục và phát triển chương trình môn học Giáo dục quốc phòng và an ninh ở trường phổ thông; Có khả năng nghiên cứu, sáng tạo để phát triển bản thân, đáp ứng được yêu cầu đổi mới giáo dục và yêu cầu xây dựng nền quốc phòng toàn dân, an ninh nhân dân</w:t>
            </w:r>
          </w:p>
        </w:tc>
      </w:tr>
      <w:tr w:rsidR="0092214C" w:rsidRPr="003B708A" w14:paraId="6CAB2FC8" w14:textId="77777777" w:rsidTr="000E62A3">
        <w:trPr>
          <w:trHeight w:val="20"/>
        </w:trPr>
        <w:tc>
          <w:tcPr>
            <w:tcW w:w="9085" w:type="dxa"/>
            <w:gridSpan w:val="2"/>
            <w:shd w:val="clear" w:color="auto" w:fill="FBD4B4"/>
            <w:vAlign w:val="center"/>
          </w:tcPr>
          <w:p w14:paraId="7DDEF007" w14:textId="77777777" w:rsidR="0092214C" w:rsidRPr="003B708A" w:rsidRDefault="0092214C" w:rsidP="0092214C">
            <w:pPr>
              <w:spacing w:before="120" w:after="0" w:line="240" w:lineRule="exact"/>
              <w:ind w:firstLine="0"/>
              <w:rPr>
                <w:rFonts w:eastAsia="Calibri"/>
                <w:color w:val="000000" w:themeColor="text1"/>
                <w:sz w:val="24"/>
                <w:szCs w:val="24"/>
                <w:lang w:val="en-GB"/>
              </w:rPr>
            </w:pPr>
            <w:r w:rsidRPr="003B708A">
              <w:rPr>
                <w:color w:val="000000" w:themeColor="text1"/>
                <w:sz w:val="24"/>
                <w:szCs w:val="24"/>
                <w:lang w:val="da-DK"/>
              </w:rPr>
              <w:t xml:space="preserve">Mục tiêu cụ thể: </w:t>
            </w:r>
          </w:p>
        </w:tc>
      </w:tr>
      <w:tr w:rsidR="0092214C" w:rsidRPr="003B708A" w14:paraId="646523FA" w14:textId="77777777" w:rsidTr="000E62A3">
        <w:trPr>
          <w:trHeight w:val="20"/>
        </w:trPr>
        <w:tc>
          <w:tcPr>
            <w:tcW w:w="750" w:type="dxa"/>
            <w:shd w:val="clear" w:color="auto" w:fill="auto"/>
          </w:tcPr>
          <w:p w14:paraId="7E54F394" w14:textId="77777777" w:rsidR="0092214C" w:rsidRPr="003B708A" w:rsidRDefault="0092214C" w:rsidP="0092214C">
            <w:pPr>
              <w:spacing w:line="240" w:lineRule="exact"/>
              <w:ind w:firstLine="0"/>
              <w:jc w:val="center"/>
              <w:rPr>
                <w:color w:val="000000" w:themeColor="text1"/>
                <w:sz w:val="24"/>
                <w:szCs w:val="24"/>
                <w:lang w:val="da-DK"/>
              </w:rPr>
            </w:pPr>
            <w:r w:rsidRPr="003B708A">
              <w:rPr>
                <w:color w:val="000000" w:themeColor="text1"/>
                <w:sz w:val="24"/>
                <w:szCs w:val="24"/>
                <w:lang w:val="da-DK"/>
              </w:rPr>
              <w:t>PO1:</w:t>
            </w:r>
          </w:p>
        </w:tc>
        <w:tc>
          <w:tcPr>
            <w:tcW w:w="8335" w:type="dxa"/>
            <w:shd w:val="clear" w:color="auto" w:fill="auto"/>
            <w:vAlign w:val="center"/>
          </w:tcPr>
          <w:p w14:paraId="1C117293" w14:textId="77777777" w:rsidR="0092214C" w:rsidRPr="003B708A" w:rsidRDefault="0092214C" w:rsidP="0092214C">
            <w:pPr>
              <w:spacing w:line="240" w:lineRule="exact"/>
              <w:ind w:firstLine="0"/>
              <w:rPr>
                <w:i/>
                <w:color w:val="000000" w:themeColor="text1"/>
                <w:sz w:val="24"/>
                <w:szCs w:val="24"/>
              </w:rPr>
            </w:pPr>
            <w:r w:rsidRPr="003B708A">
              <w:rPr>
                <w:rFonts w:eastAsia="Calibri"/>
                <w:i/>
                <w:color w:val="000000" w:themeColor="text1"/>
                <w:sz w:val="24"/>
                <w:szCs w:val="24"/>
              </w:rPr>
              <w:t xml:space="preserve">Áp dụng các kiến thức cơ bản về khoa học xã hội, chính trị và pháp luật, kiến thức cơ bản về quốc phòng, an ninh, kiến thức </w:t>
            </w:r>
            <w:r w:rsidRPr="003B708A">
              <w:rPr>
                <w:rFonts w:eastAsia="Calibri"/>
                <w:i/>
                <w:color w:val="000000" w:themeColor="text1"/>
                <w:sz w:val="24"/>
                <w:szCs w:val="24"/>
                <w:lang w:val="vi-VN"/>
              </w:rPr>
              <w:t xml:space="preserve">chuyên </w:t>
            </w:r>
            <w:r w:rsidRPr="003B708A">
              <w:rPr>
                <w:rFonts w:eastAsia="Calibri"/>
                <w:i/>
                <w:color w:val="000000" w:themeColor="text1"/>
                <w:sz w:val="24"/>
                <w:szCs w:val="24"/>
              </w:rPr>
              <w:t>sâu lập luận ngành vào lĩnh vực  Giáo dục quốc phòng và an ninh.</w:t>
            </w:r>
          </w:p>
        </w:tc>
      </w:tr>
      <w:tr w:rsidR="0092214C" w:rsidRPr="003B708A" w14:paraId="1AD5F990" w14:textId="77777777" w:rsidTr="000E62A3">
        <w:trPr>
          <w:trHeight w:val="20"/>
        </w:trPr>
        <w:tc>
          <w:tcPr>
            <w:tcW w:w="750" w:type="dxa"/>
            <w:shd w:val="clear" w:color="auto" w:fill="auto"/>
          </w:tcPr>
          <w:p w14:paraId="17221EF7" w14:textId="77777777" w:rsidR="0092214C" w:rsidRPr="003B708A" w:rsidRDefault="0092214C" w:rsidP="0092214C">
            <w:pPr>
              <w:spacing w:line="240" w:lineRule="exact"/>
              <w:ind w:firstLine="0"/>
              <w:jc w:val="center"/>
              <w:rPr>
                <w:color w:val="000000" w:themeColor="text1"/>
                <w:sz w:val="24"/>
                <w:szCs w:val="24"/>
                <w:lang w:val="da-DK"/>
              </w:rPr>
            </w:pPr>
            <w:r w:rsidRPr="003B708A">
              <w:rPr>
                <w:color w:val="000000" w:themeColor="text1"/>
                <w:sz w:val="24"/>
                <w:szCs w:val="24"/>
                <w:lang w:val="da-DK"/>
              </w:rPr>
              <w:t>PO2:</w:t>
            </w:r>
          </w:p>
        </w:tc>
        <w:tc>
          <w:tcPr>
            <w:tcW w:w="8335" w:type="dxa"/>
            <w:shd w:val="clear" w:color="auto" w:fill="auto"/>
            <w:vAlign w:val="center"/>
          </w:tcPr>
          <w:p w14:paraId="130AA7D9" w14:textId="77777777" w:rsidR="0092214C" w:rsidRPr="003B708A" w:rsidRDefault="0092214C" w:rsidP="0092214C">
            <w:pPr>
              <w:widowControl w:val="0"/>
              <w:autoSpaceDE w:val="0"/>
              <w:autoSpaceDN w:val="0"/>
              <w:spacing w:before="120" w:after="0" w:line="240" w:lineRule="exact"/>
              <w:ind w:firstLine="0"/>
              <w:rPr>
                <w:rFonts w:eastAsia="Arial"/>
                <w:i/>
                <w:color w:val="000000" w:themeColor="text1"/>
                <w:sz w:val="24"/>
                <w:szCs w:val="24"/>
                <w:lang w:val="vi-VN"/>
              </w:rPr>
            </w:pPr>
            <w:r w:rsidRPr="003B708A">
              <w:rPr>
                <w:rFonts w:eastAsia="Calibri"/>
                <w:i/>
                <w:color w:val="000000" w:themeColor="text1"/>
                <w:sz w:val="24"/>
                <w:szCs w:val="24"/>
                <w:lang w:val="vi-VN"/>
              </w:rPr>
              <w:t xml:space="preserve">Thể hiện </w:t>
            </w:r>
            <w:r w:rsidRPr="003B708A">
              <w:rPr>
                <w:rFonts w:eastAsia="Calibri"/>
                <w:i/>
                <w:color w:val="000000" w:themeColor="text1"/>
                <w:sz w:val="24"/>
                <w:szCs w:val="24"/>
              </w:rPr>
              <w:t xml:space="preserve">kỹ năng, </w:t>
            </w:r>
            <w:r w:rsidRPr="003B708A">
              <w:rPr>
                <w:rFonts w:eastAsia="Calibri"/>
                <w:i/>
                <w:color w:val="000000" w:themeColor="text1"/>
                <w:sz w:val="24"/>
                <w:szCs w:val="24"/>
                <w:lang w:val="vi-VN"/>
              </w:rPr>
              <w:t>phẩm chất cá nhân</w:t>
            </w:r>
            <w:r w:rsidRPr="003B708A">
              <w:rPr>
                <w:rFonts w:eastAsia="Calibri"/>
                <w:i/>
                <w:color w:val="000000" w:themeColor="text1"/>
                <w:sz w:val="24"/>
                <w:szCs w:val="24"/>
              </w:rPr>
              <w:t xml:space="preserve"> và nghề nghiệp </w:t>
            </w:r>
            <w:r w:rsidRPr="003B708A">
              <w:rPr>
                <w:rFonts w:eastAsia="Calibri"/>
                <w:i/>
                <w:color w:val="000000" w:themeColor="text1"/>
                <w:sz w:val="24"/>
                <w:szCs w:val="24"/>
                <w:lang w:val="vi-VN"/>
              </w:rPr>
              <w:t>vào các hoạt động nghiên cứu và</w:t>
            </w:r>
            <w:r w:rsidRPr="003B708A">
              <w:rPr>
                <w:rFonts w:eastAsia="Calibri"/>
                <w:i/>
                <w:color w:val="000000" w:themeColor="text1"/>
                <w:sz w:val="24"/>
                <w:szCs w:val="24"/>
              </w:rPr>
              <w:t xml:space="preserve"> giảng dạy Giáo dục quốc phòng và an ninh</w:t>
            </w:r>
            <w:r w:rsidRPr="003B708A">
              <w:rPr>
                <w:i/>
                <w:color w:val="000000" w:themeColor="text1"/>
                <w:sz w:val="24"/>
                <w:szCs w:val="24"/>
              </w:rPr>
              <w:t>.</w:t>
            </w:r>
          </w:p>
        </w:tc>
      </w:tr>
      <w:tr w:rsidR="0092214C" w:rsidRPr="003B708A" w14:paraId="5796705D" w14:textId="77777777" w:rsidTr="000E62A3">
        <w:trPr>
          <w:trHeight w:val="20"/>
        </w:trPr>
        <w:tc>
          <w:tcPr>
            <w:tcW w:w="750" w:type="dxa"/>
            <w:shd w:val="clear" w:color="auto" w:fill="auto"/>
          </w:tcPr>
          <w:p w14:paraId="1DD3D8F7" w14:textId="77777777" w:rsidR="0092214C" w:rsidRPr="003B708A" w:rsidRDefault="0092214C" w:rsidP="0092214C">
            <w:pPr>
              <w:spacing w:line="240" w:lineRule="exact"/>
              <w:ind w:firstLine="0"/>
              <w:jc w:val="center"/>
              <w:rPr>
                <w:color w:val="000000" w:themeColor="text1"/>
                <w:sz w:val="24"/>
                <w:szCs w:val="24"/>
                <w:lang w:val="da-DK"/>
              </w:rPr>
            </w:pPr>
            <w:r w:rsidRPr="003B708A">
              <w:rPr>
                <w:color w:val="000000" w:themeColor="text1"/>
                <w:sz w:val="24"/>
                <w:szCs w:val="24"/>
                <w:lang w:val="da-DK"/>
              </w:rPr>
              <w:t>PO3:</w:t>
            </w:r>
          </w:p>
        </w:tc>
        <w:tc>
          <w:tcPr>
            <w:tcW w:w="8335" w:type="dxa"/>
            <w:shd w:val="clear" w:color="auto" w:fill="auto"/>
            <w:vAlign w:val="center"/>
          </w:tcPr>
          <w:p w14:paraId="6337326D" w14:textId="77777777" w:rsidR="0092214C" w:rsidRPr="003B708A" w:rsidRDefault="0092214C" w:rsidP="0092214C">
            <w:pPr>
              <w:widowControl w:val="0"/>
              <w:spacing w:before="120" w:after="120" w:line="240" w:lineRule="exact"/>
              <w:ind w:left="-40" w:firstLine="0"/>
              <w:rPr>
                <w:i/>
                <w:color w:val="000000" w:themeColor="text1"/>
                <w:sz w:val="24"/>
                <w:szCs w:val="24"/>
              </w:rPr>
            </w:pPr>
            <w:r w:rsidRPr="003B708A">
              <w:rPr>
                <w:rFonts w:eastAsia="Calibri"/>
                <w:i/>
                <w:color w:val="000000" w:themeColor="text1"/>
                <w:sz w:val="24"/>
                <w:szCs w:val="24"/>
                <w:lang w:val="vi-VN"/>
              </w:rPr>
              <w:t xml:space="preserve">Thực hiện được các kỹ năng giao tiếp, </w:t>
            </w:r>
            <w:r w:rsidRPr="003B708A">
              <w:rPr>
                <w:rFonts w:eastAsia="Calibri"/>
                <w:i/>
                <w:color w:val="000000" w:themeColor="text1"/>
                <w:sz w:val="24"/>
                <w:szCs w:val="24"/>
              </w:rPr>
              <w:t xml:space="preserve">hợp tác và kỹ năng </w:t>
            </w:r>
            <w:r w:rsidRPr="003B708A">
              <w:rPr>
                <w:rFonts w:eastAsia="Calibri"/>
                <w:i/>
                <w:color w:val="000000" w:themeColor="text1"/>
                <w:sz w:val="24"/>
                <w:szCs w:val="24"/>
                <w:lang w:val="vi-VN"/>
              </w:rPr>
              <w:t>làm việc nhóm đáp ứng được sự thay đổi của bối cảnh nghề nghiệp</w:t>
            </w:r>
            <w:r w:rsidRPr="003B708A">
              <w:rPr>
                <w:i/>
                <w:color w:val="000000" w:themeColor="text1"/>
                <w:sz w:val="24"/>
                <w:szCs w:val="24"/>
              </w:rPr>
              <w:t>.</w:t>
            </w:r>
          </w:p>
        </w:tc>
      </w:tr>
      <w:tr w:rsidR="0092214C" w:rsidRPr="003B708A" w14:paraId="6A8458D5" w14:textId="77777777" w:rsidTr="000E62A3">
        <w:trPr>
          <w:trHeight w:val="20"/>
        </w:trPr>
        <w:tc>
          <w:tcPr>
            <w:tcW w:w="750" w:type="dxa"/>
            <w:shd w:val="clear" w:color="auto" w:fill="auto"/>
          </w:tcPr>
          <w:p w14:paraId="416187C9" w14:textId="77777777" w:rsidR="0092214C" w:rsidRPr="003B708A" w:rsidRDefault="0092214C" w:rsidP="0092214C">
            <w:pPr>
              <w:spacing w:line="240" w:lineRule="exact"/>
              <w:ind w:firstLine="0"/>
              <w:jc w:val="center"/>
              <w:rPr>
                <w:color w:val="000000" w:themeColor="text1"/>
                <w:sz w:val="24"/>
                <w:szCs w:val="24"/>
                <w:lang w:val="da-DK"/>
              </w:rPr>
            </w:pPr>
            <w:r w:rsidRPr="003B708A">
              <w:rPr>
                <w:color w:val="000000" w:themeColor="text1"/>
                <w:sz w:val="24"/>
                <w:szCs w:val="24"/>
                <w:lang w:val="da-DK"/>
              </w:rPr>
              <w:t>PO4:</w:t>
            </w:r>
          </w:p>
        </w:tc>
        <w:tc>
          <w:tcPr>
            <w:tcW w:w="8335" w:type="dxa"/>
            <w:shd w:val="clear" w:color="auto" w:fill="auto"/>
            <w:vAlign w:val="center"/>
          </w:tcPr>
          <w:p w14:paraId="55A3085A" w14:textId="77777777" w:rsidR="0092214C" w:rsidRPr="003B708A" w:rsidRDefault="0092214C" w:rsidP="0092214C">
            <w:pPr>
              <w:spacing w:before="120" w:line="240" w:lineRule="exact"/>
              <w:ind w:firstLine="0"/>
              <w:rPr>
                <w:rFonts w:eastAsia="Calibri"/>
                <w:i/>
                <w:iCs/>
                <w:color w:val="000000" w:themeColor="text1"/>
                <w:sz w:val="24"/>
                <w:szCs w:val="24"/>
                <w:lang w:val="vi-VN"/>
              </w:rPr>
            </w:pPr>
            <w:r w:rsidRPr="003B708A">
              <w:rPr>
                <w:rFonts w:eastAsia="Calibri"/>
                <w:i/>
                <w:color w:val="000000" w:themeColor="text1"/>
                <w:sz w:val="24"/>
                <w:szCs w:val="24"/>
                <w:lang w:val="vi-VN"/>
              </w:rPr>
              <w:t>Hình thành ý tưởng, thiết kế, triển khai</w:t>
            </w:r>
            <w:r w:rsidRPr="003B708A">
              <w:rPr>
                <w:rFonts w:eastAsia="Calibri"/>
                <w:i/>
                <w:color w:val="000000" w:themeColor="text1"/>
                <w:sz w:val="24"/>
                <w:szCs w:val="24"/>
                <w:lang w:val="da-DK"/>
              </w:rPr>
              <w:t>, vận hành các giải pháp cho hoạt động dạy học Giáo dục quốc phòng và an ninh theo hướng phát triển phẩm chất, năng lực học sinh đáp ứng yêu cầu đổi mới giáo dục và yêu cầu xây dựng nền quốc phòng toàn dân, an ninh nhân dân</w:t>
            </w:r>
            <w:r w:rsidRPr="003B708A">
              <w:rPr>
                <w:i/>
                <w:color w:val="000000" w:themeColor="text1"/>
                <w:sz w:val="24"/>
                <w:szCs w:val="24"/>
              </w:rPr>
              <w:t>.</w:t>
            </w:r>
          </w:p>
        </w:tc>
      </w:tr>
    </w:tbl>
    <w:p w14:paraId="7250D20C" w14:textId="77777777" w:rsidR="0092214C" w:rsidRPr="003B708A" w:rsidRDefault="0092214C" w:rsidP="0092214C">
      <w:pPr>
        <w:spacing w:before="120" w:after="120" w:line="320" w:lineRule="exact"/>
        <w:ind w:firstLine="720"/>
        <w:rPr>
          <w:color w:val="000000" w:themeColor="text1"/>
          <w:lang w:val="da-DK"/>
        </w:rPr>
      </w:pPr>
      <w:bookmarkStart w:id="50" w:name="_Toc114842088"/>
      <w:bookmarkStart w:id="51" w:name="_Toc114842889"/>
      <w:bookmarkStart w:id="52" w:name="_Toc114845225"/>
      <w:bookmarkStart w:id="53" w:name="_Toc114847739"/>
      <w:bookmarkStart w:id="54" w:name="_Toc115798327"/>
      <w:bookmarkStart w:id="55" w:name="_Toc115798946"/>
      <w:bookmarkStart w:id="56" w:name="_Toc115799028"/>
      <w:bookmarkStart w:id="57" w:name="_Toc115882957"/>
      <w:bookmarkStart w:id="58" w:name="_Toc115883289"/>
      <w:r w:rsidRPr="003B708A">
        <w:rPr>
          <w:color w:val="000000" w:themeColor="text1"/>
          <w:szCs w:val="26"/>
        </w:rPr>
        <w:t xml:space="preserve">Mục tiêu CTĐT trình độ đại học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năm 2021 được rà soát, chỉnh sửa, bổ sung và đã ban hành để phù hợp với sứ mạng, tầm nhìn đã được công bố của Nhà trường qua các giai đoạn</w:t>
      </w:r>
      <w:r w:rsidRPr="003B708A">
        <w:rPr>
          <w:color w:val="000000" w:themeColor="text1"/>
          <w:lang w:val="da-DK"/>
        </w:rPr>
        <w:t>. Sứ mạng và Tầm nhìn của Trường Đại học Vinh được ban hành kèm theo</w:t>
      </w:r>
      <w:r w:rsidRPr="003B708A">
        <w:rPr>
          <w:color w:val="000000" w:themeColor="text1"/>
          <w:sz w:val="24"/>
          <w:szCs w:val="24"/>
          <w:lang w:val="pt-BR" w:eastAsia="vi-VN"/>
        </w:rPr>
        <w:t xml:space="preserve"> </w:t>
      </w:r>
      <w:r w:rsidRPr="003B708A">
        <w:rPr>
          <w:color w:val="000000" w:themeColor="text1"/>
          <w:lang w:val="pt-BR" w:bidi="en-US"/>
        </w:rPr>
        <w:t>Quyết định số 3719/QĐ-ĐHV ngày 30 /12/2019 cụ thể: Sứ mạng: “</w:t>
      </w:r>
      <w:r w:rsidRPr="003B708A">
        <w:rPr>
          <w:i/>
          <w:color w:val="000000" w:themeColor="text1"/>
          <w:lang w:val="pt-BR" w:bidi="en-US"/>
        </w:rPr>
        <w:t>Trường Đại học Vinh là cơ sở giáo dục đại học đào tạo nguồn nhân lực chất lượng cao; là trung tâm đào tạo, bồi dưỡng giáo viên, nghiên cứu khoa học, khoa học cơ bản, ứng dụng và chuyển giao công nghệ hàng đầu của khu vực Bắc Trung Bộ và cả nước, luôn hướng tới sự thành đạt của người học</w:t>
      </w:r>
      <w:r w:rsidRPr="003B708A">
        <w:rPr>
          <w:i/>
          <w:iCs/>
          <w:color w:val="000000" w:themeColor="text1"/>
          <w:lang w:val="pt-BR" w:bidi="en-US"/>
        </w:rPr>
        <w:t xml:space="preserve">; </w:t>
      </w:r>
      <w:r w:rsidRPr="003B708A">
        <w:rPr>
          <w:color w:val="000000" w:themeColor="text1"/>
          <w:lang w:val="pt-BR" w:bidi="en-US"/>
        </w:rPr>
        <w:t>Tầm nhìn là</w:t>
      </w:r>
      <w:r w:rsidRPr="003B708A">
        <w:rPr>
          <w:i/>
          <w:iCs/>
          <w:color w:val="000000" w:themeColor="text1"/>
          <w:lang w:val="pt-BR" w:bidi="en-US"/>
        </w:rPr>
        <w:t xml:space="preserve"> “ </w:t>
      </w:r>
      <w:r w:rsidRPr="003B708A">
        <w:rPr>
          <w:i/>
          <w:color w:val="000000" w:themeColor="text1"/>
          <w:lang w:val="pt-BR" w:bidi="en-US"/>
        </w:rPr>
        <w:t xml:space="preserve">Trường Đại học Vinh trở thành Đại học Vinh trọng điểm quốc gia, thành viên của Mạng lưới các trường </w:t>
      </w:r>
      <w:r w:rsidRPr="003B708A">
        <w:rPr>
          <w:i/>
          <w:color w:val="000000" w:themeColor="text1"/>
          <w:lang w:val="pt-BR" w:bidi="en-US"/>
        </w:rPr>
        <w:lastRenderedPageBreak/>
        <w:t>đại học ASEAN</w:t>
      </w:r>
      <w:r w:rsidRPr="003B708A">
        <w:rPr>
          <w:color w:val="000000" w:themeColor="text1"/>
          <w:lang w:val="pt-BR" w:bidi="en-US"/>
        </w:rPr>
        <w:t>”. Khi xây dựng mục tiêu của CTĐT, các thành viên soạn thảo gồm các chuyên gia, nhà nghiên cứu, giảng viên của ngành đã lồng ghép tinh thần của Sứ mạng và Tầm nhìn của Nhà trường, cũng như định hướng kế hoạch phát triển trong giai đoạn tới của Nhà trường vào mục tiêu của CTĐT</w:t>
      </w:r>
      <w:r w:rsidRPr="003B708A">
        <w:rPr>
          <w:color w:val="000000" w:themeColor="text1"/>
          <w:lang w:val="da-DK"/>
        </w:rPr>
        <w:t xml:space="preserve">. </w:t>
      </w:r>
      <w:r w:rsidRPr="003B708A">
        <w:rPr>
          <w:color w:val="000000" w:themeColor="text1"/>
          <w:szCs w:val="26"/>
        </w:rPr>
        <w:t xml:space="preserve">Dựa vào Bảng đối sánh 1.1.2 nhận thấy mục tiêu của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đã cụ thể hóa sứ mạng và tầm nhìn của Nhà trường [H1.01.01.12]. </w:t>
      </w:r>
    </w:p>
    <w:p w14:paraId="2196FB11" w14:textId="77777777" w:rsidR="0092214C" w:rsidRPr="003B708A" w:rsidRDefault="0092214C" w:rsidP="0092214C">
      <w:pPr>
        <w:widowControl w:val="0"/>
        <w:spacing w:before="120" w:after="0" w:line="320" w:lineRule="exact"/>
        <w:ind w:firstLine="0"/>
        <w:jc w:val="center"/>
        <w:rPr>
          <w:i/>
          <w:color w:val="000000" w:themeColor="text1"/>
          <w:szCs w:val="26"/>
        </w:rPr>
      </w:pPr>
      <w:r w:rsidRPr="003B708A">
        <w:rPr>
          <w:i/>
          <w:iCs/>
          <w:color w:val="000000" w:themeColor="text1"/>
          <w:szCs w:val="26"/>
        </w:rPr>
        <w:t>Bảng 1.1.2.</w:t>
      </w:r>
      <w:r w:rsidRPr="003B708A">
        <w:rPr>
          <w:i/>
          <w:color w:val="000000" w:themeColor="text1"/>
          <w:szCs w:val="26"/>
        </w:rPr>
        <w:t xml:space="preserve"> Đối sánh sứ mạng, tầm nhìn của Trường Đại học Vinh với mục tiêu CTĐT </w:t>
      </w:r>
      <w:bookmarkEnd w:id="50"/>
      <w:bookmarkEnd w:id="51"/>
      <w:bookmarkEnd w:id="52"/>
      <w:bookmarkEnd w:id="53"/>
      <w:bookmarkEnd w:id="54"/>
      <w:bookmarkEnd w:id="55"/>
      <w:bookmarkEnd w:id="56"/>
      <w:bookmarkEnd w:id="57"/>
      <w:bookmarkEnd w:id="58"/>
      <w:r w:rsidRPr="003B708A">
        <w:rPr>
          <w:rFonts w:eastAsia="Arial"/>
          <w:i/>
          <w:color w:val="000000" w:themeColor="text1"/>
          <w:szCs w:val="26"/>
          <w:lang w:val="da-DK" w:eastAsia="vi-VN"/>
        </w:rPr>
        <w:t xml:space="preserve">ngành </w:t>
      </w:r>
      <w:r w:rsidRPr="003B708A">
        <w:rPr>
          <w:rFonts w:eastAsia="Calibri"/>
          <w:i/>
          <w:color w:val="000000" w:themeColor="text1"/>
          <w:szCs w:val="26"/>
        </w:rPr>
        <w:t>Giáo dục QP-AN năm 2021</w:t>
      </w:r>
    </w:p>
    <w:tbl>
      <w:tblPr>
        <w:tblW w:w="8990" w:type="dxa"/>
        <w:tblBorders>
          <w:top w:val="nil"/>
          <w:left w:val="nil"/>
          <w:bottom w:val="nil"/>
          <w:right w:val="nil"/>
          <w:insideH w:val="nil"/>
          <w:insideV w:val="nil"/>
        </w:tblBorders>
        <w:tblLayout w:type="fixed"/>
        <w:tblLook w:val="0600" w:firstRow="0" w:lastRow="0" w:firstColumn="0" w:lastColumn="0" w:noHBand="1" w:noVBand="1"/>
      </w:tblPr>
      <w:tblGrid>
        <w:gridCol w:w="2330"/>
        <w:gridCol w:w="1980"/>
        <w:gridCol w:w="4680"/>
      </w:tblGrid>
      <w:tr w:rsidR="0092214C" w:rsidRPr="003B708A" w14:paraId="702CE9D6" w14:textId="77777777" w:rsidTr="000E62A3">
        <w:trPr>
          <w:trHeight w:val="144"/>
        </w:trPr>
        <w:tc>
          <w:tcPr>
            <w:tcW w:w="233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382A7373" w14:textId="77777777" w:rsidR="0092214C" w:rsidRPr="003B708A" w:rsidRDefault="0092214C" w:rsidP="0092214C">
            <w:pPr>
              <w:widowControl w:val="0"/>
              <w:spacing w:before="240" w:after="120" w:line="220" w:lineRule="exact"/>
              <w:ind w:firstLine="0"/>
              <w:jc w:val="center"/>
              <w:rPr>
                <w:b/>
                <w:color w:val="000000" w:themeColor="text1"/>
                <w:sz w:val="24"/>
                <w:szCs w:val="24"/>
              </w:rPr>
            </w:pPr>
            <w:r w:rsidRPr="003B708A">
              <w:rPr>
                <w:b/>
                <w:color w:val="000000" w:themeColor="text1"/>
                <w:sz w:val="24"/>
                <w:szCs w:val="24"/>
              </w:rPr>
              <w:t>Sứ mạng</w:t>
            </w:r>
          </w:p>
        </w:tc>
        <w:tc>
          <w:tcPr>
            <w:tcW w:w="1980" w:type="dxa"/>
            <w:tcBorders>
              <w:top w:val="single" w:sz="8" w:space="0" w:color="000000"/>
              <w:left w:val="nil"/>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F9BC610" w14:textId="77777777" w:rsidR="0092214C" w:rsidRPr="003B708A" w:rsidRDefault="0092214C" w:rsidP="0092214C">
            <w:pPr>
              <w:widowControl w:val="0"/>
              <w:spacing w:before="240" w:after="120" w:line="220" w:lineRule="exact"/>
              <w:ind w:firstLine="0"/>
              <w:jc w:val="center"/>
              <w:rPr>
                <w:b/>
                <w:color w:val="000000" w:themeColor="text1"/>
                <w:sz w:val="24"/>
                <w:szCs w:val="24"/>
              </w:rPr>
            </w:pPr>
            <w:r w:rsidRPr="003B708A">
              <w:rPr>
                <w:b/>
                <w:color w:val="000000" w:themeColor="text1"/>
                <w:sz w:val="24"/>
                <w:szCs w:val="24"/>
              </w:rPr>
              <w:t>Tầm nhìn</w:t>
            </w:r>
          </w:p>
        </w:tc>
        <w:tc>
          <w:tcPr>
            <w:tcW w:w="4680" w:type="dxa"/>
            <w:tcBorders>
              <w:top w:val="single" w:sz="8" w:space="0" w:color="000000"/>
              <w:left w:val="nil"/>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260A3200" w14:textId="77777777" w:rsidR="0092214C" w:rsidRPr="003B708A" w:rsidRDefault="0092214C" w:rsidP="0092214C">
            <w:pPr>
              <w:widowControl w:val="0"/>
              <w:spacing w:before="240" w:after="120" w:line="220" w:lineRule="exact"/>
              <w:ind w:firstLine="0"/>
              <w:jc w:val="center"/>
              <w:rPr>
                <w:b/>
                <w:color w:val="000000" w:themeColor="text1"/>
                <w:sz w:val="24"/>
                <w:szCs w:val="24"/>
              </w:rPr>
            </w:pPr>
            <w:r w:rsidRPr="003B708A">
              <w:rPr>
                <w:b/>
                <w:color w:val="000000" w:themeColor="text1"/>
                <w:sz w:val="24"/>
                <w:szCs w:val="24"/>
              </w:rPr>
              <w:t>Mục tiêu CTĐT</w:t>
            </w:r>
          </w:p>
        </w:tc>
      </w:tr>
      <w:tr w:rsidR="0092214C" w:rsidRPr="003B708A" w14:paraId="50907698" w14:textId="77777777" w:rsidTr="000E62A3">
        <w:trPr>
          <w:trHeight w:val="4751"/>
        </w:trPr>
        <w:tc>
          <w:tcPr>
            <w:tcW w:w="1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13ADA8" w14:textId="77777777" w:rsidR="0092214C" w:rsidRPr="003B708A" w:rsidRDefault="0092214C" w:rsidP="0092214C">
            <w:pPr>
              <w:spacing w:before="120" w:after="120" w:line="240" w:lineRule="exact"/>
              <w:ind w:firstLine="0"/>
              <w:rPr>
                <w:color w:val="000000" w:themeColor="text1"/>
                <w:sz w:val="24"/>
                <w:szCs w:val="24"/>
              </w:rPr>
            </w:pPr>
            <w:r w:rsidRPr="003B708A">
              <w:rPr>
                <w:color w:val="000000" w:themeColor="text1"/>
                <w:sz w:val="24"/>
                <w:szCs w:val="24"/>
                <w:lang w:val="pt-BR" w:bidi="en-US"/>
              </w:rPr>
              <w:t>Trường Đại học Vinh là cơ sở giáo dục đại học đào tạo nguồn nhân lực chất lượng cao; là trung tâm đào tạo, bồi dưỡng giáo viên, nghiên cứu khoa học, khoa học cơ bản, ứng dụng và chuyển giao công nghệ hàng đầu của khu vực Bắc Trung Bộ và cả nước, luôn hướng tới sự thành đạt của người học</w:t>
            </w:r>
            <w:r w:rsidRPr="003B708A">
              <w:rPr>
                <w:iCs/>
                <w:color w:val="000000" w:themeColor="text1"/>
                <w:sz w:val="24"/>
                <w:szCs w:val="24"/>
                <w:lang w:val="pt-BR" w:bidi="en-US"/>
              </w:rPr>
              <w:t>;</w:t>
            </w:r>
          </w:p>
          <w:p w14:paraId="3BF9C3B3" w14:textId="77777777" w:rsidR="0092214C" w:rsidRPr="003B708A" w:rsidRDefault="0092214C" w:rsidP="0092214C">
            <w:pPr>
              <w:spacing w:before="120" w:after="120" w:line="240" w:lineRule="exact"/>
              <w:ind w:firstLine="0"/>
              <w:rPr>
                <w:color w:val="000000" w:themeColor="text1"/>
                <w:sz w:val="24"/>
                <w:szCs w:val="24"/>
              </w:rPr>
            </w:pPr>
          </w:p>
        </w:tc>
        <w:tc>
          <w:tcPr>
            <w:tcW w:w="144" w:type="dxa"/>
            <w:tcBorders>
              <w:top w:val="nil"/>
              <w:left w:val="nil"/>
              <w:bottom w:val="single" w:sz="8" w:space="0" w:color="000000"/>
              <w:right w:val="single" w:sz="8" w:space="0" w:color="000000"/>
            </w:tcBorders>
            <w:tcMar>
              <w:top w:w="100" w:type="dxa"/>
              <w:left w:w="100" w:type="dxa"/>
              <w:bottom w:w="100" w:type="dxa"/>
              <w:right w:w="100" w:type="dxa"/>
            </w:tcMar>
          </w:tcPr>
          <w:p w14:paraId="77D5704F" w14:textId="77777777" w:rsidR="0092214C" w:rsidRPr="003B708A" w:rsidRDefault="0092214C" w:rsidP="0092214C">
            <w:pPr>
              <w:pBdr>
                <w:top w:val="nil"/>
                <w:left w:val="nil"/>
                <w:bottom w:val="nil"/>
                <w:right w:val="nil"/>
                <w:between w:val="nil"/>
              </w:pBdr>
              <w:tabs>
                <w:tab w:val="left" w:pos="1134"/>
              </w:tabs>
              <w:spacing w:before="120" w:after="120" w:line="240" w:lineRule="exact"/>
              <w:ind w:firstLine="0"/>
              <w:rPr>
                <w:color w:val="000000" w:themeColor="text1"/>
                <w:sz w:val="24"/>
                <w:szCs w:val="24"/>
              </w:rPr>
            </w:pPr>
            <w:r w:rsidRPr="003B708A">
              <w:rPr>
                <w:color w:val="000000" w:themeColor="text1"/>
                <w:sz w:val="24"/>
                <w:szCs w:val="24"/>
                <w:lang w:val="pt-BR" w:bidi="en-US"/>
              </w:rPr>
              <w:t>Trường Đại học Vinh trở thành Đại học Vinh trọng điểm quốc gia, thành viên của Mạng lưới các trường đại học ASEAN</w:t>
            </w:r>
          </w:p>
          <w:p w14:paraId="52426F13" w14:textId="77777777" w:rsidR="0092214C" w:rsidRPr="003B708A" w:rsidRDefault="0092214C" w:rsidP="0092214C">
            <w:pPr>
              <w:pBdr>
                <w:top w:val="nil"/>
                <w:left w:val="nil"/>
                <w:bottom w:val="nil"/>
                <w:right w:val="nil"/>
                <w:between w:val="nil"/>
              </w:pBdr>
              <w:tabs>
                <w:tab w:val="left" w:pos="1134"/>
              </w:tabs>
              <w:spacing w:before="120" w:after="120" w:line="240" w:lineRule="exact"/>
              <w:ind w:firstLine="0"/>
              <w:rPr>
                <w:color w:val="000000" w:themeColor="text1"/>
                <w:sz w:val="24"/>
                <w:szCs w:val="24"/>
              </w:rPr>
            </w:pPr>
          </w:p>
          <w:p w14:paraId="59AC06CA" w14:textId="77777777" w:rsidR="0092214C" w:rsidRPr="003B708A" w:rsidRDefault="0092214C" w:rsidP="0092214C">
            <w:pPr>
              <w:pBdr>
                <w:top w:val="nil"/>
                <w:left w:val="nil"/>
                <w:bottom w:val="nil"/>
                <w:right w:val="nil"/>
                <w:between w:val="nil"/>
              </w:pBdr>
              <w:tabs>
                <w:tab w:val="left" w:pos="1134"/>
              </w:tabs>
              <w:spacing w:before="120" w:after="120" w:line="240" w:lineRule="exact"/>
              <w:ind w:firstLine="0"/>
              <w:rPr>
                <w:color w:val="000000" w:themeColor="text1"/>
                <w:sz w:val="24"/>
                <w:szCs w:val="24"/>
              </w:rPr>
            </w:pPr>
          </w:p>
        </w:tc>
        <w:tc>
          <w:tcPr>
            <w:tcW w:w="144" w:type="dxa"/>
            <w:tcBorders>
              <w:top w:val="nil"/>
              <w:left w:val="nil"/>
              <w:bottom w:val="single" w:sz="8" w:space="0" w:color="000000"/>
              <w:right w:val="single" w:sz="8" w:space="0" w:color="000000"/>
            </w:tcBorders>
            <w:tcMar>
              <w:top w:w="100" w:type="dxa"/>
              <w:left w:w="100" w:type="dxa"/>
              <w:bottom w:w="100" w:type="dxa"/>
              <w:right w:w="100" w:type="dxa"/>
            </w:tcMar>
          </w:tcPr>
          <w:p w14:paraId="378D59E3" w14:textId="77777777" w:rsidR="0092214C" w:rsidRPr="003B708A" w:rsidRDefault="0092214C" w:rsidP="0092214C">
            <w:pPr>
              <w:widowControl w:val="0"/>
              <w:spacing w:before="120" w:after="120" w:line="240" w:lineRule="exact"/>
              <w:ind w:left="-40" w:firstLine="0"/>
              <w:rPr>
                <w:color w:val="000000" w:themeColor="text1"/>
                <w:sz w:val="24"/>
                <w:szCs w:val="24"/>
                <w:lang w:val="vi-VN"/>
              </w:rPr>
            </w:pPr>
            <w:r w:rsidRPr="003B708A">
              <w:rPr>
                <w:b/>
                <w:color w:val="000000" w:themeColor="text1"/>
                <w:sz w:val="24"/>
                <w:szCs w:val="24"/>
              </w:rPr>
              <w:t xml:space="preserve">PO1. </w:t>
            </w:r>
            <w:r w:rsidRPr="003B708A">
              <w:rPr>
                <w:rFonts w:eastAsia="Calibri"/>
                <w:color w:val="000000" w:themeColor="text1"/>
                <w:sz w:val="24"/>
                <w:szCs w:val="24"/>
              </w:rPr>
              <w:t xml:space="preserve">Áp dụng các kiến thức cơ bản về khoa học xã hội, chính trị và pháp luật, kiến thức cơ bản về quốc phòng, an ninh, kiến thức </w:t>
            </w:r>
            <w:r w:rsidRPr="003B708A">
              <w:rPr>
                <w:rFonts w:eastAsia="Calibri"/>
                <w:color w:val="000000" w:themeColor="text1"/>
                <w:sz w:val="24"/>
                <w:szCs w:val="24"/>
                <w:lang w:val="vi-VN"/>
              </w:rPr>
              <w:t xml:space="preserve">chuyên </w:t>
            </w:r>
            <w:r w:rsidRPr="003B708A">
              <w:rPr>
                <w:rFonts w:eastAsia="Calibri"/>
                <w:color w:val="000000" w:themeColor="text1"/>
                <w:sz w:val="24"/>
                <w:szCs w:val="24"/>
              </w:rPr>
              <w:t>sâu lập luận ngành vào lĩnh vực  Giáo dục quốc phòng và an ninh.</w:t>
            </w:r>
          </w:p>
          <w:p w14:paraId="44BE1F86" w14:textId="77777777" w:rsidR="0092214C" w:rsidRPr="003B708A" w:rsidRDefault="0092214C" w:rsidP="0092214C">
            <w:pPr>
              <w:widowControl w:val="0"/>
              <w:spacing w:before="120" w:after="120" w:line="240" w:lineRule="exact"/>
              <w:ind w:left="-40" w:firstLine="0"/>
              <w:rPr>
                <w:b/>
                <w:color w:val="000000" w:themeColor="text1"/>
                <w:sz w:val="24"/>
                <w:szCs w:val="24"/>
              </w:rPr>
            </w:pPr>
            <w:r w:rsidRPr="003B708A">
              <w:rPr>
                <w:b/>
                <w:color w:val="000000" w:themeColor="text1"/>
                <w:sz w:val="24"/>
                <w:szCs w:val="24"/>
              </w:rPr>
              <w:t xml:space="preserve">PO2. </w:t>
            </w:r>
            <w:r w:rsidRPr="003B708A">
              <w:rPr>
                <w:rFonts w:eastAsia="Calibri"/>
                <w:color w:val="000000" w:themeColor="text1"/>
                <w:sz w:val="24"/>
                <w:szCs w:val="24"/>
                <w:lang w:val="vi-VN"/>
              </w:rPr>
              <w:t xml:space="preserve">Thể hiện </w:t>
            </w:r>
            <w:r w:rsidRPr="003B708A">
              <w:rPr>
                <w:rFonts w:eastAsia="Calibri"/>
                <w:color w:val="000000" w:themeColor="text1"/>
                <w:sz w:val="24"/>
                <w:szCs w:val="24"/>
              </w:rPr>
              <w:t xml:space="preserve">kỹ năng, </w:t>
            </w:r>
            <w:r w:rsidRPr="003B708A">
              <w:rPr>
                <w:rFonts w:eastAsia="Calibri"/>
                <w:color w:val="000000" w:themeColor="text1"/>
                <w:sz w:val="24"/>
                <w:szCs w:val="24"/>
                <w:lang w:val="vi-VN"/>
              </w:rPr>
              <w:t>phẩm chất cá nhân</w:t>
            </w:r>
            <w:r w:rsidRPr="003B708A">
              <w:rPr>
                <w:rFonts w:eastAsia="Calibri"/>
                <w:color w:val="000000" w:themeColor="text1"/>
                <w:sz w:val="24"/>
                <w:szCs w:val="24"/>
              </w:rPr>
              <w:t xml:space="preserve"> và nghề nghiệp </w:t>
            </w:r>
            <w:r w:rsidRPr="003B708A">
              <w:rPr>
                <w:rFonts w:eastAsia="Calibri"/>
                <w:color w:val="000000" w:themeColor="text1"/>
                <w:sz w:val="24"/>
                <w:szCs w:val="24"/>
                <w:lang w:val="vi-VN"/>
              </w:rPr>
              <w:t>vào các hoạt động nghiên cứu và</w:t>
            </w:r>
            <w:r w:rsidRPr="003B708A">
              <w:rPr>
                <w:rFonts w:eastAsia="Calibri"/>
                <w:color w:val="000000" w:themeColor="text1"/>
                <w:sz w:val="24"/>
                <w:szCs w:val="24"/>
              </w:rPr>
              <w:t xml:space="preserve"> giảng dạy Giáo dục quốc phòng và an ninh</w:t>
            </w:r>
            <w:r w:rsidRPr="003B708A">
              <w:rPr>
                <w:color w:val="000000" w:themeColor="text1"/>
                <w:sz w:val="24"/>
                <w:szCs w:val="24"/>
              </w:rPr>
              <w:t>.</w:t>
            </w:r>
          </w:p>
          <w:p w14:paraId="4CCC2B26" w14:textId="77777777" w:rsidR="0092214C" w:rsidRPr="003B708A" w:rsidRDefault="0092214C" w:rsidP="0092214C">
            <w:pPr>
              <w:widowControl w:val="0"/>
              <w:spacing w:before="120" w:after="120" w:line="240" w:lineRule="exact"/>
              <w:ind w:left="-40" w:firstLine="0"/>
              <w:rPr>
                <w:color w:val="000000" w:themeColor="text1"/>
                <w:sz w:val="24"/>
                <w:szCs w:val="24"/>
              </w:rPr>
            </w:pPr>
            <w:r w:rsidRPr="003B708A">
              <w:rPr>
                <w:b/>
                <w:color w:val="000000" w:themeColor="text1"/>
                <w:sz w:val="24"/>
                <w:szCs w:val="24"/>
              </w:rPr>
              <w:t xml:space="preserve">PO3. </w:t>
            </w:r>
            <w:r w:rsidRPr="003B708A">
              <w:rPr>
                <w:rFonts w:eastAsia="Calibri"/>
                <w:color w:val="000000" w:themeColor="text1"/>
                <w:sz w:val="24"/>
                <w:szCs w:val="24"/>
                <w:lang w:val="vi-VN"/>
              </w:rPr>
              <w:t xml:space="preserve">Thực hiện được các kỹ năng giao tiếp, </w:t>
            </w:r>
            <w:r w:rsidRPr="003B708A">
              <w:rPr>
                <w:rFonts w:eastAsia="Calibri"/>
                <w:color w:val="000000" w:themeColor="text1"/>
                <w:sz w:val="24"/>
                <w:szCs w:val="24"/>
              </w:rPr>
              <w:t xml:space="preserve">hợp tác và kỹ năng </w:t>
            </w:r>
            <w:r w:rsidRPr="003B708A">
              <w:rPr>
                <w:rFonts w:eastAsia="Calibri"/>
                <w:color w:val="000000" w:themeColor="text1"/>
                <w:sz w:val="24"/>
                <w:szCs w:val="24"/>
                <w:lang w:val="vi-VN"/>
              </w:rPr>
              <w:t>làm việc nhóm đáp ứng được sự thay đổi của bối cảnh nghề nghiệp</w:t>
            </w:r>
            <w:r w:rsidRPr="003B708A">
              <w:rPr>
                <w:color w:val="000000" w:themeColor="text1"/>
                <w:sz w:val="24"/>
                <w:szCs w:val="24"/>
              </w:rPr>
              <w:t>.</w:t>
            </w:r>
          </w:p>
          <w:p w14:paraId="4FA037FB" w14:textId="77777777" w:rsidR="0092214C" w:rsidRPr="003B708A" w:rsidRDefault="0092214C" w:rsidP="0092214C">
            <w:pPr>
              <w:widowControl w:val="0"/>
              <w:spacing w:before="120" w:after="120" w:line="240" w:lineRule="exact"/>
              <w:ind w:firstLine="0"/>
              <w:rPr>
                <w:color w:val="000000" w:themeColor="text1"/>
                <w:sz w:val="24"/>
                <w:szCs w:val="24"/>
              </w:rPr>
            </w:pPr>
            <w:r w:rsidRPr="003B708A">
              <w:rPr>
                <w:b/>
                <w:color w:val="000000" w:themeColor="text1"/>
                <w:sz w:val="24"/>
                <w:szCs w:val="24"/>
              </w:rPr>
              <w:t xml:space="preserve">PO4. </w:t>
            </w:r>
            <w:r w:rsidRPr="003B708A">
              <w:rPr>
                <w:rFonts w:eastAsia="Calibri"/>
                <w:color w:val="000000" w:themeColor="text1"/>
                <w:sz w:val="24"/>
                <w:szCs w:val="24"/>
                <w:lang w:val="vi-VN"/>
              </w:rPr>
              <w:t>Hình thành ý tưởng, thiết kế, triển khai</w:t>
            </w:r>
            <w:r w:rsidRPr="003B708A">
              <w:rPr>
                <w:rFonts w:eastAsia="Calibri"/>
                <w:color w:val="000000" w:themeColor="text1"/>
                <w:sz w:val="24"/>
                <w:szCs w:val="24"/>
                <w:lang w:val="da-DK"/>
              </w:rPr>
              <w:t>, vận hành các giải pháp cho hoạt động dạy học Giáo dục quốc phòng và an ninh theo hướng phát triển phẩm chất, năng lực học sinh đáp ứng yêu cầu đổi mới giáo dục và yêu cầu xây dựng nền quốc phòng toàn dân, an ninh nhân dân</w:t>
            </w:r>
            <w:r w:rsidRPr="003B708A">
              <w:rPr>
                <w:color w:val="000000" w:themeColor="text1"/>
                <w:sz w:val="24"/>
                <w:szCs w:val="24"/>
              </w:rPr>
              <w:t>.</w:t>
            </w:r>
          </w:p>
        </w:tc>
      </w:tr>
    </w:tbl>
    <w:p w14:paraId="512279F6" w14:textId="264E7FEB" w:rsidR="0092214C" w:rsidRPr="003B708A" w:rsidRDefault="0092214C" w:rsidP="0092214C">
      <w:pPr>
        <w:spacing w:before="120" w:after="120" w:line="320" w:lineRule="exact"/>
        <w:ind w:firstLine="720"/>
        <w:rPr>
          <w:color w:val="000000" w:themeColor="text1"/>
        </w:rPr>
      </w:pPr>
      <w:r w:rsidRPr="003B708A">
        <w:rPr>
          <w:color w:val="000000" w:themeColor="text1"/>
          <w:lang w:val="pt-BR" w:bidi="en-US"/>
        </w:rPr>
        <w:t>Năm 2022, Nhà trường đã ban hành Sứ mạng, Tầm nhìn của Nhà trường theo Nghị quyết số 11/NQ-HĐT ngày 18/10/2022 về Sứ mạng: “</w:t>
      </w:r>
      <w:r w:rsidRPr="003B708A">
        <w:rPr>
          <w:i/>
          <w:color w:val="000000" w:themeColor="text1"/>
          <w:lang w:val="pt-BR" w:bidi="en-US"/>
        </w:rPr>
        <w:t>Trường Đại học Vinh là cơ sở giáo dục đại học đào tạo nguồn nhân lực chất lượng cao, dẫn dắt sự phát triển giáo dục và đào tạo khu vực Bắc Trung Bộ; là trung tâm nghiên cứu, đổi mới sáng tạo, góp phần thúc đẩy sự phát triển của quốc gia và quốc tế</w:t>
      </w:r>
      <w:r w:rsidRPr="003B708A">
        <w:rPr>
          <w:color w:val="000000" w:themeColor="text1"/>
          <w:lang w:val="pt-BR" w:bidi="en-US"/>
        </w:rPr>
        <w:t xml:space="preserve">”; Tầm nhìn là “ </w:t>
      </w:r>
      <w:r w:rsidRPr="003B708A">
        <w:rPr>
          <w:i/>
          <w:color w:val="000000" w:themeColor="text1"/>
          <w:lang w:val="pt-BR" w:bidi="en-US"/>
        </w:rPr>
        <w:t>Trường Đại học Vinh trở thành đại học thông minh, xếp hạng tốp 500 đại học hàng đầu châu Á vào năm 2030, hướng đến tốp 1000 đại học hàng đầu thế giới năm 2045</w:t>
      </w:r>
      <w:r w:rsidRPr="003B708A">
        <w:rPr>
          <w:color w:val="000000" w:themeColor="text1"/>
          <w:lang w:val="pt-BR" w:bidi="en-US"/>
        </w:rPr>
        <w:t xml:space="preserve">” </w:t>
      </w:r>
      <w:r w:rsidRPr="003B708A">
        <w:rPr>
          <w:color w:val="000000" w:themeColor="text1"/>
          <w:lang w:bidi="en-US"/>
        </w:rPr>
        <w:t>[H1.01.01.13]</w:t>
      </w:r>
      <w:r w:rsidRPr="003B708A">
        <w:rPr>
          <w:color w:val="000000" w:themeColor="text1"/>
          <w:szCs w:val="26"/>
        </w:rPr>
        <w:t xml:space="preserve">. </w:t>
      </w:r>
      <w:r w:rsidRPr="003B708A">
        <w:rPr>
          <w:rFonts w:eastAsia="Arial"/>
          <w:color w:val="000000" w:themeColor="text1"/>
          <w:szCs w:val="26"/>
          <w:lang w:val="vi-VN"/>
        </w:rPr>
        <w:t>N</w:t>
      </w:r>
      <w:r w:rsidRPr="003B708A">
        <w:rPr>
          <w:rFonts w:eastAsia="Arial"/>
          <w:color w:val="000000" w:themeColor="text1"/>
          <w:szCs w:val="26"/>
          <w:lang w:val="vi"/>
        </w:rPr>
        <w:t>ăm 202</w:t>
      </w:r>
      <w:r w:rsidRPr="003B708A">
        <w:rPr>
          <w:rFonts w:eastAsia="Arial"/>
          <w:color w:val="000000" w:themeColor="text1"/>
          <w:szCs w:val="26"/>
          <w:lang w:val="vi-VN"/>
        </w:rPr>
        <w:t>3</w:t>
      </w:r>
      <w:r w:rsidRPr="003B708A">
        <w:rPr>
          <w:rFonts w:eastAsia="Arial"/>
          <w:color w:val="000000" w:themeColor="text1"/>
          <w:szCs w:val="26"/>
          <w:lang w:val="vi"/>
        </w:rPr>
        <w:t xml:space="preserve">, </w:t>
      </w:r>
      <w:r w:rsidRPr="003B708A">
        <w:rPr>
          <w:rFonts w:eastAsia="Arial"/>
          <w:color w:val="000000" w:themeColor="text1"/>
          <w:szCs w:val="26"/>
        </w:rPr>
        <w:t>Nhà trường ban hành Bộ chuẩn ĐBCL CTĐT phiên bản 1.0, trong đó có hướng dẫn các bước xây dựng mục tiêu của CTĐT ở tiêu chí 1.1 để phù hợp với sứ mạng và tầm nhìn của Nhà trường (</w:t>
      </w:r>
      <w:r w:rsidRPr="003B708A">
        <w:rPr>
          <w:rFonts w:eastAsia="Arial"/>
          <w:b/>
          <w:i/>
          <w:color w:val="000000" w:themeColor="text1"/>
          <w:szCs w:val="26"/>
        </w:rPr>
        <w:t>bước 1: Yêu cầu phân tích về tầm nhìn và sứ mạng của Nhà trường và bước 3 đối sánh mục tiêu của chương trình đào tạo với sứ mạng và tầm nhìn của Nhà trường</w:t>
      </w:r>
      <w:r w:rsidRPr="003B708A">
        <w:rPr>
          <w:rFonts w:eastAsia="Arial"/>
          <w:color w:val="000000" w:themeColor="text1"/>
          <w:szCs w:val="26"/>
        </w:rPr>
        <w:t xml:space="preserve">) </w:t>
      </w:r>
      <w:r w:rsidRPr="003B708A">
        <w:rPr>
          <w:rFonts w:eastAsia="Arial"/>
          <w:color w:val="000000" w:themeColor="text1"/>
          <w:szCs w:val="26"/>
          <w:lang w:val="vi" w:eastAsia="vi-VN"/>
        </w:rPr>
        <w:t>[H1.01.01.14]</w:t>
      </w:r>
      <w:r w:rsidRPr="003B708A">
        <w:rPr>
          <w:rFonts w:eastAsia="Arial"/>
          <w:color w:val="000000" w:themeColor="text1"/>
          <w:szCs w:val="26"/>
          <w:lang w:eastAsia="vi-VN"/>
        </w:rPr>
        <w:t xml:space="preserve">. Hiện nay, </w:t>
      </w:r>
      <w:r w:rsidRPr="003B708A">
        <w:rPr>
          <w:rFonts w:eastAsia="Arial"/>
          <w:color w:val="000000" w:themeColor="text1"/>
          <w:szCs w:val="26"/>
          <w:lang w:val="da-DK" w:eastAsia="vi-VN"/>
        </w:rPr>
        <w:t xml:space="preserve">Khoa </w:t>
      </w:r>
      <w:r w:rsidRPr="003B708A">
        <w:rPr>
          <w:rFonts w:eastAsia="Calibri"/>
          <w:color w:val="000000" w:themeColor="text1"/>
          <w:szCs w:val="26"/>
        </w:rPr>
        <w:t xml:space="preserve">Giáo dục Quốc phòng đang rà soát,  </w:t>
      </w:r>
      <w:r w:rsidRPr="003B708A">
        <w:rPr>
          <w:color w:val="000000" w:themeColor="text1"/>
          <w:szCs w:val="26"/>
        </w:rPr>
        <w:t xml:space="preserve">chỉnh sửa, bổ sung mục tiêu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 để phù hợp với tầm nhìn, sứ mạng mới ban hành.</w:t>
      </w:r>
    </w:p>
    <w:p w14:paraId="32ADBCEB" w14:textId="77777777" w:rsidR="0092214C" w:rsidRPr="003B708A" w:rsidRDefault="0092214C" w:rsidP="0092214C">
      <w:pPr>
        <w:spacing w:before="120" w:after="120" w:line="320" w:lineRule="exact"/>
        <w:ind w:firstLine="720"/>
        <w:rPr>
          <w:color w:val="000000" w:themeColor="text1"/>
          <w:szCs w:val="26"/>
        </w:rPr>
      </w:pPr>
      <w:r w:rsidRPr="003B708A">
        <w:rPr>
          <w:color w:val="000000" w:themeColor="text1"/>
          <w:szCs w:val="26"/>
        </w:rPr>
        <w:t xml:space="preserve">Mục tiêu CTĐT trình độ đại học </w:t>
      </w:r>
      <w:r w:rsidRPr="003B708A">
        <w:rPr>
          <w:rFonts w:eastAsia="Arial"/>
          <w:color w:val="000000" w:themeColor="text1"/>
          <w:szCs w:val="26"/>
          <w:lang w:val="da-DK" w:eastAsia="vi-VN"/>
        </w:rPr>
        <w:t xml:space="preserve">ngành </w:t>
      </w:r>
      <w:r w:rsidRPr="003B708A">
        <w:rPr>
          <w:rFonts w:eastAsia="Calibri"/>
          <w:color w:val="000000" w:themeColor="text1"/>
          <w:szCs w:val="26"/>
        </w:rPr>
        <w:t xml:space="preserve">Giáo dục Quốc phòng-An ninh năm 2021 </w:t>
      </w:r>
      <w:r w:rsidRPr="003B708A">
        <w:rPr>
          <w:color w:val="000000" w:themeColor="text1"/>
          <w:szCs w:val="26"/>
        </w:rPr>
        <w:t xml:space="preserve">phù hợp với với mục tiêu của giáo dục đại học quy định tại </w:t>
      </w:r>
      <w:r w:rsidRPr="003B708A">
        <w:rPr>
          <w:rFonts w:eastAsia="Arial"/>
          <w:color w:val="000000" w:themeColor="text1"/>
          <w:szCs w:val="26"/>
          <w:lang w:val="da-DK" w:eastAsia="vi-VN"/>
        </w:rPr>
        <w:t xml:space="preserve">điểm b, khoản 2, điều 5 - </w:t>
      </w:r>
      <w:r w:rsidRPr="003B708A">
        <w:rPr>
          <w:rFonts w:eastAsia="Arial"/>
          <w:color w:val="000000" w:themeColor="text1"/>
          <w:szCs w:val="26"/>
          <w:lang w:val="da-DK" w:eastAsia="vi-VN"/>
        </w:rPr>
        <w:lastRenderedPageBreak/>
        <w:t>Luật Giáo dục đại học 2012</w:t>
      </w:r>
      <w:r w:rsidRPr="003B708A">
        <w:rPr>
          <w:noProof/>
          <w:color w:val="000000" w:themeColor="text1"/>
          <w:szCs w:val="24"/>
        </w:rPr>
        <w:t xml:space="preserve">; </w:t>
      </w:r>
      <w:r w:rsidRPr="003B708A">
        <w:rPr>
          <w:color w:val="000000" w:themeColor="text1"/>
          <w:lang w:val="da-DK"/>
        </w:rPr>
        <w:t>điều 39 về mục tiêu Giáo dục đại học của Luật Giáo dục 2019</w:t>
      </w:r>
      <w:r w:rsidRPr="003B708A">
        <w:rPr>
          <w:color w:val="000000" w:themeColor="text1"/>
          <w:szCs w:val="26"/>
        </w:rPr>
        <w:t xml:space="preserve">  và được thể hiện qua bảng đối sánh 1.1.3 [H1.01.01.15].</w:t>
      </w:r>
    </w:p>
    <w:p w14:paraId="4E354216" w14:textId="77777777" w:rsidR="0092214C" w:rsidRPr="003B708A" w:rsidRDefault="0092214C" w:rsidP="0092214C">
      <w:pPr>
        <w:widowControl w:val="0"/>
        <w:spacing w:before="120" w:after="0" w:line="320" w:lineRule="exact"/>
        <w:ind w:firstLine="0"/>
        <w:jc w:val="left"/>
        <w:rPr>
          <w:i/>
          <w:color w:val="000000" w:themeColor="text1"/>
          <w:szCs w:val="26"/>
        </w:rPr>
      </w:pPr>
      <w:r w:rsidRPr="003B708A">
        <w:rPr>
          <w:i/>
          <w:iCs/>
          <w:color w:val="000000" w:themeColor="text1"/>
          <w:szCs w:val="26"/>
        </w:rPr>
        <w:t>Bảng 1.1.3.</w:t>
      </w:r>
      <w:r w:rsidRPr="003B708A">
        <w:rPr>
          <w:i/>
          <w:color w:val="000000" w:themeColor="text1"/>
          <w:szCs w:val="26"/>
        </w:rPr>
        <w:t xml:space="preserve"> Đối sánh mục tiêu giáo dục đại học trong Luật giáo dục đại học 2012, Luật giáo dục 2019 với mục tiêu CTĐT </w:t>
      </w:r>
      <w:r w:rsidRPr="003B708A">
        <w:rPr>
          <w:rFonts w:eastAsia="Arial"/>
          <w:i/>
          <w:color w:val="000000" w:themeColor="text1"/>
          <w:szCs w:val="26"/>
          <w:lang w:val="da-DK" w:eastAsia="vi-VN"/>
        </w:rPr>
        <w:t xml:space="preserve">ngành </w:t>
      </w:r>
      <w:r w:rsidRPr="003B708A">
        <w:rPr>
          <w:rFonts w:eastAsia="Calibri"/>
          <w:i/>
          <w:color w:val="000000" w:themeColor="text1"/>
          <w:szCs w:val="26"/>
        </w:rPr>
        <w:t>Giáo dục QP-AN năm 2021</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4130"/>
        <w:gridCol w:w="2160"/>
        <w:gridCol w:w="2790"/>
      </w:tblGrid>
      <w:tr w:rsidR="0092214C" w:rsidRPr="003B708A" w14:paraId="64B87613" w14:textId="77777777" w:rsidTr="000E62A3">
        <w:trPr>
          <w:trHeight w:val="141"/>
        </w:trPr>
        <w:tc>
          <w:tcPr>
            <w:tcW w:w="413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6C35211A" w14:textId="77777777" w:rsidR="0092214C" w:rsidRPr="003B708A" w:rsidRDefault="0092214C" w:rsidP="0092214C">
            <w:pPr>
              <w:widowControl w:val="0"/>
              <w:spacing w:before="240" w:after="120" w:line="240" w:lineRule="exact"/>
              <w:ind w:firstLine="0"/>
              <w:jc w:val="center"/>
              <w:rPr>
                <w:b/>
                <w:color w:val="000000" w:themeColor="text1"/>
                <w:sz w:val="24"/>
                <w:szCs w:val="24"/>
              </w:rPr>
            </w:pPr>
            <w:r w:rsidRPr="003B708A">
              <w:rPr>
                <w:b/>
                <w:color w:val="000000" w:themeColor="text1"/>
                <w:sz w:val="24"/>
                <w:szCs w:val="24"/>
              </w:rPr>
              <w:t>Mục tiêu CTĐT</w:t>
            </w:r>
          </w:p>
        </w:tc>
        <w:tc>
          <w:tcPr>
            <w:tcW w:w="2160" w:type="dxa"/>
            <w:tcBorders>
              <w:top w:val="single" w:sz="8" w:space="0" w:color="000000"/>
              <w:left w:val="nil"/>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D43DDDA" w14:textId="77777777" w:rsidR="0092214C" w:rsidRPr="003B708A" w:rsidRDefault="0092214C" w:rsidP="0092214C">
            <w:pPr>
              <w:widowControl w:val="0"/>
              <w:spacing w:before="240" w:after="120" w:line="240" w:lineRule="exact"/>
              <w:ind w:firstLine="0"/>
              <w:jc w:val="center"/>
              <w:rPr>
                <w:b/>
                <w:color w:val="000000" w:themeColor="text1"/>
                <w:sz w:val="24"/>
                <w:szCs w:val="24"/>
              </w:rPr>
            </w:pPr>
            <w:r w:rsidRPr="003B708A">
              <w:rPr>
                <w:b/>
                <w:color w:val="000000" w:themeColor="text1"/>
                <w:sz w:val="24"/>
                <w:szCs w:val="24"/>
              </w:rPr>
              <w:t>Mục tiêu giáo dục đại học Luật giáo dục đại học 2012</w:t>
            </w:r>
          </w:p>
        </w:tc>
        <w:tc>
          <w:tcPr>
            <w:tcW w:w="2790" w:type="dxa"/>
            <w:tcBorders>
              <w:top w:val="single" w:sz="8" w:space="0" w:color="000000"/>
              <w:left w:val="nil"/>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3FA2D454" w14:textId="77777777" w:rsidR="0092214C" w:rsidRPr="003B708A" w:rsidRDefault="0092214C" w:rsidP="0092214C">
            <w:pPr>
              <w:widowControl w:val="0"/>
              <w:spacing w:before="240" w:after="120" w:line="240" w:lineRule="exact"/>
              <w:ind w:firstLine="0"/>
              <w:jc w:val="center"/>
              <w:rPr>
                <w:b/>
                <w:color w:val="000000" w:themeColor="text1"/>
                <w:sz w:val="24"/>
                <w:szCs w:val="24"/>
              </w:rPr>
            </w:pPr>
            <w:r w:rsidRPr="003B708A">
              <w:rPr>
                <w:b/>
                <w:color w:val="000000" w:themeColor="text1"/>
                <w:sz w:val="24"/>
                <w:szCs w:val="24"/>
              </w:rPr>
              <w:t>Mục tiêu giáo dục đại học Luật giáo dục 2019</w:t>
            </w:r>
          </w:p>
        </w:tc>
      </w:tr>
      <w:tr w:rsidR="0092214C" w:rsidRPr="003B708A" w14:paraId="7F7AC8E4" w14:textId="77777777" w:rsidTr="00197A04">
        <w:trPr>
          <w:trHeight w:val="4575"/>
        </w:trPr>
        <w:tc>
          <w:tcPr>
            <w:tcW w:w="4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96B5C2" w14:textId="77777777" w:rsidR="0092214C" w:rsidRPr="003B708A" w:rsidRDefault="0092214C" w:rsidP="0092214C">
            <w:pPr>
              <w:widowControl w:val="0"/>
              <w:spacing w:before="120" w:after="120" w:line="200" w:lineRule="exact"/>
              <w:ind w:left="-40" w:firstLine="0"/>
              <w:rPr>
                <w:color w:val="000000" w:themeColor="text1"/>
                <w:sz w:val="24"/>
                <w:szCs w:val="24"/>
                <w:lang w:val="vi-VN"/>
              </w:rPr>
            </w:pPr>
            <w:r w:rsidRPr="003B708A">
              <w:rPr>
                <w:b/>
                <w:color w:val="000000" w:themeColor="text1"/>
                <w:sz w:val="24"/>
                <w:szCs w:val="24"/>
              </w:rPr>
              <w:t xml:space="preserve">PO1. </w:t>
            </w:r>
            <w:r w:rsidRPr="003B708A">
              <w:rPr>
                <w:rFonts w:eastAsia="Calibri"/>
                <w:color w:val="000000" w:themeColor="text1"/>
                <w:sz w:val="24"/>
                <w:szCs w:val="24"/>
              </w:rPr>
              <w:t xml:space="preserve">Áp dụng các kiến thức cơ bản về khoa học xã hội, chính trị và pháp luật, kiến thức cơ bản về quốc phòng, an ninh, kiến thức </w:t>
            </w:r>
            <w:r w:rsidRPr="003B708A">
              <w:rPr>
                <w:rFonts w:eastAsia="Calibri"/>
                <w:color w:val="000000" w:themeColor="text1"/>
                <w:sz w:val="24"/>
                <w:szCs w:val="24"/>
                <w:lang w:val="vi-VN"/>
              </w:rPr>
              <w:t xml:space="preserve">chuyên </w:t>
            </w:r>
            <w:r w:rsidRPr="003B708A">
              <w:rPr>
                <w:rFonts w:eastAsia="Calibri"/>
                <w:color w:val="000000" w:themeColor="text1"/>
                <w:sz w:val="24"/>
                <w:szCs w:val="24"/>
              </w:rPr>
              <w:t>sâu lập luận ngành vào lĩnh vực  Giáo dục quốc phòng và an ninh.</w:t>
            </w:r>
          </w:p>
          <w:p w14:paraId="17C79AD0" w14:textId="77777777" w:rsidR="0092214C" w:rsidRPr="003B708A" w:rsidRDefault="0092214C" w:rsidP="0092214C">
            <w:pPr>
              <w:widowControl w:val="0"/>
              <w:spacing w:before="120" w:after="120" w:line="200" w:lineRule="exact"/>
              <w:ind w:left="-40" w:firstLine="0"/>
              <w:rPr>
                <w:b/>
                <w:color w:val="000000" w:themeColor="text1"/>
                <w:sz w:val="24"/>
                <w:szCs w:val="24"/>
              </w:rPr>
            </w:pPr>
            <w:r w:rsidRPr="003B708A">
              <w:rPr>
                <w:b/>
                <w:color w:val="000000" w:themeColor="text1"/>
                <w:sz w:val="24"/>
                <w:szCs w:val="24"/>
              </w:rPr>
              <w:t xml:space="preserve">PO2. </w:t>
            </w:r>
            <w:r w:rsidRPr="003B708A">
              <w:rPr>
                <w:rFonts w:eastAsia="Calibri"/>
                <w:color w:val="000000" w:themeColor="text1"/>
                <w:sz w:val="24"/>
                <w:szCs w:val="24"/>
                <w:lang w:val="vi-VN"/>
              </w:rPr>
              <w:t xml:space="preserve">Thể hiện </w:t>
            </w:r>
            <w:r w:rsidRPr="003B708A">
              <w:rPr>
                <w:rFonts w:eastAsia="Calibri"/>
                <w:color w:val="000000" w:themeColor="text1"/>
                <w:sz w:val="24"/>
                <w:szCs w:val="24"/>
              </w:rPr>
              <w:t xml:space="preserve">kỹ năng, </w:t>
            </w:r>
            <w:r w:rsidRPr="003B708A">
              <w:rPr>
                <w:rFonts w:eastAsia="Calibri"/>
                <w:color w:val="000000" w:themeColor="text1"/>
                <w:sz w:val="24"/>
                <w:szCs w:val="24"/>
                <w:lang w:val="vi-VN"/>
              </w:rPr>
              <w:t>phẩm chất cá nhân</w:t>
            </w:r>
            <w:r w:rsidRPr="003B708A">
              <w:rPr>
                <w:rFonts w:eastAsia="Calibri"/>
                <w:color w:val="000000" w:themeColor="text1"/>
                <w:sz w:val="24"/>
                <w:szCs w:val="24"/>
              </w:rPr>
              <w:t xml:space="preserve"> và nghề nghiệp </w:t>
            </w:r>
            <w:r w:rsidRPr="003B708A">
              <w:rPr>
                <w:rFonts w:eastAsia="Calibri"/>
                <w:color w:val="000000" w:themeColor="text1"/>
                <w:sz w:val="24"/>
                <w:szCs w:val="24"/>
                <w:lang w:val="vi-VN"/>
              </w:rPr>
              <w:t>vào các hoạt động nghiên cứu và</w:t>
            </w:r>
            <w:r w:rsidRPr="003B708A">
              <w:rPr>
                <w:rFonts w:eastAsia="Calibri"/>
                <w:color w:val="000000" w:themeColor="text1"/>
                <w:sz w:val="24"/>
                <w:szCs w:val="24"/>
              </w:rPr>
              <w:t xml:space="preserve"> giảng dạy Giáo dục quốc phòng và an ninh</w:t>
            </w:r>
            <w:r w:rsidRPr="003B708A">
              <w:rPr>
                <w:color w:val="000000" w:themeColor="text1"/>
                <w:sz w:val="24"/>
                <w:szCs w:val="24"/>
              </w:rPr>
              <w:t>.</w:t>
            </w:r>
          </w:p>
          <w:p w14:paraId="5F8ACE0A" w14:textId="77777777" w:rsidR="0092214C" w:rsidRPr="003B708A" w:rsidRDefault="0092214C" w:rsidP="0092214C">
            <w:pPr>
              <w:widowControl w:val="0"/>
              <w:spacing w:before="120" w:after="120" w:line="200" w:lineRule="exact"/>
              <w:ind w:left="-40" w:firstLine="0"/>
              <w:rPr>
                <w:color w:val="000000" w:themeColor="text1"/>
                <w:sz w:val="24"/>
                <w:szCs w:val="24"/>
              </w:rPr>
            </w:pPr>
            <w:r w:rsidRPr="003B708A">
              <w:rPr>
                <w:b/>
                <w:color w:val="000000" w:themeColor="text1"/>
                <w:sz w:val="24"/>
                <w:szCs w:val="24"/>
              </w:rPr>
              <w:t xml:space="preserve">PO3. </w:t>
            </w:r>
            <w:r w:rsidRPr="003B708A">
              <w:rPr>
                <w:rFonts w:eastAsia="Calibri"/>
                <w:color w:val="000000" w:themeColor="text1"/>
                <w:sz w:val="24"/>
                <w:szCs w:val="24"/>
                <w:lang w:val="vi-VN"/>
              </w:rPr>
              <w:t xml:space="preserve">Thực hiện được các kỹ năng giao tiếp, </w:t>
            </w:r>
            <w:r w:rsidRPr="003B708A">
              <w:rPr>
                <w:rFonts w:eastAsia="Calibri"/>
                <w:color w:val="000000" w:themeColor="text1"/>
                <w:sz w:val="24"/>
                <w:szCs w:val="24"/>
              </w:rPr>
              <w:t xml:space="preserve">hợp tác và kỹ năng </w:t>
            </w:r>
            <w:r w:rsidRPr="003B708A">
              <w:rPr>
                <w:rFonts w:eastAsia="Calibri"/>
                <w:color w:val="000000" w:themeColor="text1"/>
                <w:sz w:val="24"/>
                <w:szCs w:val="24"/>
                <w:lang w:val="vi-VN"/>
              </w:rPr>
              <w:t>làm việc nhóm đáp ứng được sự thay đổi của bối cảnh nghề nghiệp</w:t>
            </w:r>
            <w:r w:rsidRPr="003B708A">
              <w:rPr>
                <w:color w:val="000000" w:themeColor="text1"/>
                <w:sz w:val="24"/>
                <w:szCs w:val="24"/>
              </w:rPr>
              <w:t>.</w:t>
            </w:r>
          </w:p>
          <w:p w14:paraId="6B0F437A" w14:textId="77777777" w:rsidR="0092214C" w:rsidRPr="003B708A" w:rsidRDefault="0092214C" w:rsidP="0092214C">
            <w:pPr>
              <w:spacing w:before="120" w:after="120" w:line="200" w:lineRule="exact"/>
              <w:ind w:firstLine="0"/>
              <w:rPr>
                <w:color w:val="000000" w:themeColor="text1"/>
                <w:sz w:val="24"/>
                <w:szCs w:val="24"/>
              </w:rPr>
            </w:pPr>
            <w:r w:rsidRPr="003B708A">
              <w:rPr>
                <w:b/>
                <w:color w:val="000000" w:themeColor="text1"/>
                <w:sz w:val="24"/>
                <w:szCs w:val="24"/>
              </w:rPr>
              <w:t xml:space="preserve">PO4. </w:t>
            </w:r>
            <w:r w:rsidRPr="003B708A">
              <w:rPr>
                <w:rFonts w:eastAsia="Calibri"/>
                <w:color w:val="000000" w:themeColor="text1"/>
                <w:sz w:val="24"/>
                <w:szCs w:val="24"/>
                <w:lang w:val="vi-VN"/>
              </w:rPr>
              <w:t>Hình thành ý tưởng, thiết kế, triển khai</w:t>
            </w:r>
            <w:r w:rsidRPr="003B708A">
              <w:rPr>
                <w:rFonts w:eastAsia="Calibri"/>
                <w:color w:val="000000" w:themeColor="text1"/>
                <w:sz w:val="24"/>
                <w:szCs w:val="24"/>
                <w:lang w:val="da-DK"/>
              </w:rPr>
              <w:t>, vận hành các giải pháp cho hoạt động dạy học Giáo dục quốc phòng và an ninh theo hướng phát triển phẩm chất, năng lực học sinh đáp ứng yêu cầu đổi mới giáo dục và yêu cầu xây dựng nền quốc phòng toàn dân, an ninh nhân dân</w:t>
            </w:r>
            <w:r w:rsidRPr="003B708A">
              <w:rPr>
                <w:color w:val="000000" w:themeColor="text1"/>
                <w:sz w:val="24"/>
                <w:szCs w:val="24"/>
              </w:rPr>
              <w:t>.</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14:paraId="439C8419" w14:textId="77777777" w:rsidR="0092214C" w:rsidRPr="003B708A" w:rsidRDefault="0092214C" w:rsidP="0092214C">
            <w:pPr>
              <w:widowControl w:val="0"/>
              <w:spacing w:before="120" w:after="120" w:line="200" w:lineRule="exact"/>
              <w:ind w:firstLine="0"/>
              <w:rPr>
                <w:color w:val="000000" w:themeColor="text1"/>
                <w:sz w:val="24"/>
                <w:szCs w:val="24"/>
              </w:rPr>
            </w:pPr>
            <w:r w:rsidRPr="003B708A">
              <w:rPr>
                <w:noProof/>
                <w:color w:val="000000" w:themeColor="text1"/>
                <w:sz w:val="24"/>
                <w:szCs w:val="24"/>
              </w:rPr>
              <w:t>Đào tạo trình độ đại học để sinh viên có kiến thức chuyên môn toàn diện, nắm vững nguyên lý, quy luật tự nhiên-xã hội, có kỹ năng thực hành cơ bản, có khả năng làm việc độc lập, sáng tạo và giải quyết những vấn đề thuộc ngành được đào tạo</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68498C2" w14:textId="77777777" w:rsidR="0092214C" w:rsidRPr="003B708A" w:rsidRDefault="0092214C" w:rsidP="0092214C">
            <w:pPr>
              <w:widowControl w:val="0"/>
              <w:spacing w:before="120" w:after="120" w:line="200" w:lineRule="exact"/>
              <w:ind w:firstLine="0"/>
              <w:rPr>
                <w:noProof/>
                <w:color w:val="000000" w:themeColor="text1"/>
                <w:sz w:val="24"/>
                <w:szCs w:val="24"/>
              </w:rPr>
            </w:pPr>
            <w:r w:rsidRPr="003B708A">
              <w:rPr>
                <w:noProof/>
                <w:color w:val="000000" w:themeColor="text1"/>
                <w:sz w:val="24"/>
                <w:szCs w:val="24"/>
              </w:rPr>
              <w:t xml:space="preserve">(1) Đào tạo nhân lực, nâng cao dân trí, bồi dưỡng nhân tài; nghiên cứu khoa học công nghệ tạo ra tri thức, sản phẩm mới, phục vụ yêu cầu phát triển kinh tế- xã hội, đảm bảo quốc phòng, an ninh và hội nhập quốc tế; </w:t>
            </w:r>
          </w:p>
          <w:p w14:paraId="07E536FA" w14:textId="77777777" w:rsidR="0092214C" w:rsidRPr="003B708A" w:rsidRDefault="0092214C" w:rsidP="0092214C">
            <w:pPr>
              <w:widowControl w:val="0"/>
              <w:spacing w:before="120" w:after="120" w:line="200" w:lineRule="exact"/>
              <w:ind w:firstLine="0"/>
              <w:rPr>
                <w:color w:val="000000" w:themeColor="text1"/>
                <w:sz w:val="24"/>
                <w:szCs w:val="24"/>
              </w:rPr>
            </w:pPr>
            <w:r w:rsidRPr="003B708A">
              <w:rPr>
                <w:noProof/>
                <w:color w:val="000000" w:themeColor="text1"/>
                <w:sz w:val="24"/>
                <w:szCs w:val="24"/>
              </w:rPr>
              <w:t>(2) Đào tạo người học có phẩm chất chính trị, đạo đức; có kiến thức, kỹ năng thực hành nghề nghiệp, năng lực nghiên cứu và phát triển ứng dụng khoa học và công nghệ tương xứng với trình độ, đào tạo, có sức khỏe, có khả năng sáng tạo và trách nhiệm nghề nghiệp, thích nghi với môi trường làm việc, có ý thức phục vụ nhân dân</w:t>
            </w:r>
          </w:p>
        </w:tc>
      </w:tr>
    </w:tbl>
    <w:p w14:paraId="2479DC40" w14:textId="77777777" w:rsidR="0092214C" w:rsidRPr="003B708A" w:rsidRDefault="0092214C" w:rsidP="0092214C">
      <w:pPr>
        <w:spacing w:line="320" w:lineRule="exact"/>
        <w:rPr>
          <w:color w:val="000000" w:themeColor="text1"/>
          <w:lang w:val="da-DK"/>
        </w:rPr>
      </w:pPr>
      <w:r w:rsidRPr="003B708A">
        <w:rPr>
          <w:color w:val="000000" w:themeColor="text1"/>
          <w:lang w:val="da-DK"/>
        </w:rPr>
        <w:t xml:space="preserve">Mục tiêu này cũng phù hợp với mục a, điểm 2 Điều 1 Quyết định số 1982 về phê duyệt Khung trình độ Quốc gia </w:t>
      </w:r>
      <w:r w:rsidRPr="003B708A">
        <w:rPr>
          <w:color w:val="000000" w:themeColor="text1"/>
          <w:szCs w:val="26"/>
        </w:rPr>
        <w:t>[H1.01.01.01].</w:t>
      </w:r>
    </w:p>
    <w:p w14:paraId="72033BD1" w14:textId="77777777" w:rsidR="0092214C" w:rsidRPr="003B708A" w:rsidRDefault="0092214C" w:rsidP="0092214C">
      <w:pPr>
        <w:spacing w:line="320" w:lineRule="exact"/>
        <w:rPr>
          <w:color w:val="000000" w:themeColor="text1"/>
          <w:lang w:val="da-DK"/>
        </w:rPr>
      </w:pPr>
      <w:r w:rsidRPr="003B708A">
        <w:rPr>
          <w:color w:val="000000" w:themeColor="text1"/>
          <w:lang w:val="da-DK"/>
        </w:rPr>
        <w:t xml:space="preserve">Bên cạnh đó, khi tiến hành đối sánh mục tiêu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color w:val="000000" w:themeColor="text1"/>
          <w:lang w:val="da-DK"/>
        </w:rPr>
        <w:t xml:space="preserve"> của Trường Đại học Vinh với một số trường đại học trong nước có đào tạo </w:t>
      </w:r>
      <w:r w:rsidRPr="003B708A">
        <w:rPr>
          <w:rFonts w:eastAsia="Arial"/>
          <w:color w:val="000000" w:themeColor="text1"/>
          <w:szCs w:val="26"/>
          <w:lang w:val="da-DK" w:eastAsia="vi-VN"/>
        </w:rPr>
        <w:t xml:space="preserve">ngành </w:t>
      </w:r>
      <w:r w:rsidRPr="003B708A">
        <w:rPr>
          <w:rFonts w:eastAsia="Calibri"/>
          <w:color w:val="000000" w:themeColor="text1"/>
          <w:szCs w:val="26"/>
        </w:rPr>
        <w:t xml:space="preserve">Giáo dục Quốc phòng-An ninh </w:t>
      </w:r>
      <w:r w:rsidRPr="003B708A">
        <w:rPr>
          <w:color w:val="000000" w:themeColor="text1"/>
          <w:lang w:val="da-DK"/>
        </w:rPr>
        <w:t xml:space="preserve">cho thấy mục tiêu CTĐT có nhiều điểm tương đồng </w:t>
      </w:r>
      <w:r w:rsidRPr="003B708A">
        <w:rPr>
          <w:color w:val="000000" w:themeColor="text1"/>
          <w:szCs w:val="26"/>
        </w:rPr>
        <w:t>[H1.01.01.16]</w:t>
      </w:r>
      <w:r w:rsidRPr="003B708A">
        <w:rPr>
          <w:color w:val="000000" w:themeColor="text1"/>
          <w:lang w:val="da-DK"/>
        </w:rPr>
        <w:t xml:space="preserve">. </w:t>
      </w:r>
    </w:p>
    <w:p w14:paraId="011AC674" w14:textId="3ADA0F32" w:rsidR="0092214C" w:rsidRPr="003B708A" w:rsidRDefault="0092214C" w:rsidP="0092214C">
      <w:pPr>
        <w:spacing w:before="120" w:after="120" w:line="320" w:lineRule="exact"/>
        <w:ind w:firstLine="720"/>
        <w:rPr>
          <w:color w:val="000000" w:themeColor="text1"/>
          <w:szCs w:val="26"/>
        </w:rPr>
      </w:pPr>
      <w:r w:rsidRPr="003B708A">
        <w:rPr>
          <w:color w:val="000000" w:themeColor="text1"/>
          <w:szCs w:val="26"/>
        </w:rPr>
        <w:t xml:space="preserve">Mục tiêu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 xml:space="preserve">Giáo dục Quốc phòng-An ninh </w:t>
      </w:r>
      <w:r w:rsidRPr="003B708A">
        <w:rPr>
          <w:color w:val="000000" w:themeColor="text1"/>
          <w:szCs w:val="26"/>
        </w:rPr>
        <w:t xml:space="preserve">được cụ thể hóa thành tiến trình đào tạo, kế hoạch điều chỉnh, cập nhật và phát triển chương trình theo hướng hiện đại hóa, quốc tế hóa, đáp ứng nhu cầu xã hội, nâng cao hiệu quả của phương thức đào tạo và quy mô phát triển của Khoa, của Trường. Trên cơ sở này, hàng năm, Khoa </w:t>
      </w:r>
      <w:r w:rsidRPr="003B708A">
        <w:rPr>
          <w:rFonts w:eastAsia="Calibri"/>
          <w:color w:val="000000" w:themeColor="text1"/>
          <w:szCs w:val="26"/>
        </w:rPr>
        <w:t>Giáo dục Quốc phòng</w:t>
      </w:r>
      <w:r w:rsidRPr="003B708A">
        <w:rPr>
          <w:color w:val="000000" w:themeColor="text1"/>
          <w:szCs w:val="26"/>
        </w:rPr>
        <w:t xml:space="preserve"> đã đều có rà soát, chỉnh sửa, cập nhật và ban hành theo quy trình của Nhà trường [H1.01.01.10] và công bố trên website để cho </w:t>
      </w:r>
      <w:r w:rsidR="006002C5" w:rsidRPr="003B708A">
        <w:rPr>
          <w:color w:val="000000" w:themeColor="text1"/>
          <w:szCs w:val="26"/>
        </w:rPr>
        <w:t>sinh</w:t>
      </w:r>
      <w:r w:rsidRPr="003B708A">
        <w:rPr>
          <w:color w:val="000000" w:themeColor="text1"/>
          <w:szCs w:val="26"/>
        </w:rPr>
        <w:t xml:space="preserve"> viên, cựu </w:t>
      </w:r>
      <w:r w:rsidR="006002C5" w:rsidRPr="003B708A">
        <w:rPr>
          <w:color w:val="000000" w:themeColor="text1"/>
          <w:szCs w:val="26"/>
        </w:rPr>
        <w:t>sinh</w:t>
      </w:r>
      <w:r w:rsidRPr="003B708A">
        <w:rPr>
          <w:color w:val="000000" w:themeColor="text1"/>
          <w:szCs w:val="26"/>
        </w:rPr>
        <w:t xml:space="preserve"> viên, GV và các các bên liên quan khác có thể nắm rõ [H1.01.01.17].</w:t>
      </w:r>
    </w:p>
    <w:p w14:paraId="7B3BF7A0" w14:textId="77777777" w:rsidR="0092214C" w:rsidRPr="003B708A" w:rsidRDefault="0092214C" w:rsidP="0092214C">
      <w:pPr>
        <w:spacing w:before="120" w:after="120" w:line="320" w:lineRule="exact"/>
        <w:ind w:firstLine="720"/>
        <w:rPr>
          <w:bCs/>
          <w:i/>
          <w:color w:val="000000" w:themeColor="text1"/>
          <w:szCs w:val="26"/>
        </w:rPr>
      </w:pPr>
      <w:r w:rsidRPr="003B708A">
        <w:rPr>
          <w:bCs/>
          <w:i/>
          <w:color w:val="000000" w:themeColor="text1"/>
          <w:szCs w:val="26"/>
        </w:rPr>
        <w:t>2. Điểm mạnh</w:t>
      </w:r>
    </w:p>
    <w:p w14:paraId="4697AAC3" w14:textId="3B3E3426" w:rsidR="0092214C" w:rsidRPr="003B708A" w:rsidRDefault="0092214C" w:rsidP="0092214C">
      <w:pPr>
        <w:spacing w:before="120" w:after="120" w:line="320" w:lineRule="exact"/>
        <w:ind w:firstLine="720"/>
        <w:rPr>
          <w:color w:val="000000" w:themeColor="text1"/>
          <w:szCs w:val="26"/>
        </w:rPr>
      </w:pPr>
      <w:r w:rsidRPr="003B708A">
        <w:rPr>
          <w:color w:val="000000" w:themeColor="text1"/>
          <w:szCs w:val="26"/>
        </w:rPr>
        <w:t xml:space="preserve">Mục tiêu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 xml:space="preserve">Giáo dục Quốc phòng-An ninh </w:t>
      </w:r>
      <w:r w:rsidRPr="003B708A">
        <w:rPr>
          <w:color w:val="000000" w:themeColor="text1"/>
          <w:szCs w:val="26"/>
        </w:rPr>
        <w:t xml:space="preserve">được xác định rõ ràng qua mục tiêu chung và mục tiêu cụ thể, định hướng để Khoa </w:t>
      </w:r>
      <w:r w:rsidRPr="003B708A">
        <w:rPr>
          <w:rFonts w:eastAsia="Calibri"/>
          <w:color w:val="000000" w:themeColor="text1"/>
          <w:szCs w:val="26"/>
        </w:rPr>
        <w:t>Giáo dục Quốc phòng</w:t>
      </w:r>
      <w:r w:rsidRPr="003B708A">
        <w:rPr>
          <w:color w:val="000000" w:themeColor="text1"/>
          <w:szCs w:val="26"/>
        </w:rPr>
        <w:t xml:space="preserve"> xây dựng CĐR và CTĐT, được xây dựng phù hợp với tầm nhìn, sứ mạng của Nhà trường và phù hợp với mục tiêu của giáo dục Đại học.</w:t>
      </w:r>
    </w:p>
    <w:p w14:paraId="437EE6F6" w14:textId="7153DB27" w:rsidR="0092214C" w:rsidRPr="003B708A" w:rsidRDefault="0092214C" w:rsidP="0092214C">
      <w:pPr>
        <w:spacing w:before="120" w:after="120" w:line="320" w:lineRule="exact"/>
        <w:ind w:firstLine="720"/>
        <w:rPr>
          <w:color w:val="000000" w:themeColor="text1"/>
          <w:szCs w:val="26"/>
        </w:rPr>
      </w:pPr>
      <w:r w:rsidRPr="003B708A">
        <w:rPr>
          <w:color w:val="000000" w:themeColor="text1"/>
          <w:szCs w:val="26"/>
        </w:rPr>
        <w:lastRenderedPageBreak/>
        <w:t xml:space="preserve">Khi xây dựng mục tiêu, CĐR và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Khoa </w:t>
      </w:r>
      <w:r w:rsidRPr="003B708A">
        <w:rPr>
          <w:rFonts w:eastAsia="Calibri"/>
          <w:color w:val="000000" w:themeColor="text1"/>
          <w:szCs w:val="26"/>
        </w:rPr>
        <w:t>Giáo dục Quốc phòng</w:t>
      </w:r>
      <w:r w:rsidRPr="003B708A">
        <w:rPr>
          <w:color w:val="000000" w:themeColor="text1"/>
          <w:szCs w:val="26"/>
        </w:rPr>
        <w:t xml:space="preserve"> đã tiến hành khảo sát về nhu cầu nguồn nhân lực của thị trường lao động và tổ chức lấy ý kiến của các bên liên quan, được cập nhật theo quy trình.</w:t>
      </w:r>
    </w:p>
    <w:p w14:paraId="766F4953" w14:textId="77777777" w:rsidR="0092214C" w:rsidRPr="003B708A" w:rsidRDefault="0092214C" w:rsidP="0092214C">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265CECD1" w14:textId="458D0E69" w:rsidR="0092214C" w:rsidRPr="003B708A" w:rsidRDefault="0092214C" w:rsidP="0092214C">
      <w:pPr>
        <w:spacing w:before="120" w:after="120" w:line="320" w:lineRule="exact"/>
        <w:ind w:firstLine="720"/>
        <w:rPr>
          <w:color w:val="000000" w:themeColor="text1"/>
          <w:szCs w:val="26"/>
        </w:rPr>
      </w:pPr>
      <w:r w:rsidRPr="003B708A">
        <w:rPr>
          <w:color w:val="000000" w:themeColor="text1"/>
          <w:szCs w:val="26"/>
        </w:rPr>
        <w:t xml:space="preserve">Chưa đảm bảo tính đại diện của các đối tượng tham gia hội thảo của Khoa </w:t>
      </w:r>
      <w:r w:rsidRPr="003B708A">
        <w:rPr>
          <w:rFonts w:eastAsia="Calibri"/>
          <w:color w:val="000000" w:themeColor="text1"/>
          <w:szCs w:val="26"/>
        </w:rPr>
        <w:t>Giáo dục Quốc phòng</w:t>
      </w:r>
      <w:r w:rsidRPr="003B708A">
        <w:rPr>
          <w:color w:val="000000" w:themeColor="text1"/>
          <w:szCs w:val="26"/>
        </w:rPr>
        <w:t xml:space="preserve"> về xây dựng mục tiêu, CĐR và CTĐT; thời gian cho các BLQ thảo luận tại các đợt cập nhật CTĐT chưa nhiều.</w:t>
      </w:r>
    </w:p>
    <w:p w14:paraId="55F5C48C" w14:textId="77777777" w:rsidR="0092214C" w:rsidRPr="003B708A" w:rsidRDefault="0092214C" w:rsidP="0092214C">
      <w:pPr>
        <w:spacing w:before="120" w:after="120" w:line="320" w:lineRule="exact"/>
        <w:ind w:firstLine="720"/>
        <w:rPr>
          <w:bCs/>
          <w:i/>
          <w:color w:val="000000" w:themeColor="text1"/>
          <w:szCs w:val="26"/>
        </w:rPr>
      </w:pPr>
      <w:r w:rsidRPr="003B708A">
        <w:rPr>
          <w:bCs/>
          <w:i/>
          <w:color w:val="000000" w:themeColor="text1"/>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479"/>
        <w:gridCol w:w="1831"/>
        <w:gridCol w:w="1431"/>
        <w:gridCol w:w="853"/>
      </w:tblGrid>
      <w:tr w:rsidR="0092214C" w:rsidRPr="003B708A" w14:paraId="40DA32A0" w14:textId="77777777" w:rsidTr="000E62A3">
        <w:trPr>
          <w:trHeight w:val="671"/>
        </w:trPr>
        <w:tc>
          <w:tcPr>
            <w:tcW w:w="563" w:type="dxa"/>
            <w:shd w:val="clear" w:color="auto" w:fill="auto"/>
            <w:vAlign w:val="center"/>
          </w:tcPr>
          <w:p w14:paraId="508218A8" w14:textId="77777777" w:rsidR="0092214C" w:rsidRPr="003B708A" w:rsidRDefault="0092214C" w:rsidP="0057715F">
            <w:pPr>
              <w:widowControl w:val="0"/>
              <w:spacing w:before="0" w:after="0" w:line="240" w:lineRule="exact"/>
              <w:ind w:firstLine="0"/>
              <w:jc w:val="center"/>
              <w:rPr>
                <w:b/>
                <w:bCs/>
                <w:color w:val="000000" w:themeColor="text1"/>
                <w:szCs w:val="26"/>
              </w:rPr>
            </w:pPr>
            <w:r w:rsidRPr="003B708A">
              <w:rPr>
                <w:b/>
                <w:bCs/>
                <w:color w:val="000000" w:themeColor="text1"/>
                <w:szCs w:val="26"/>
              </w:rPr>
              <w:t>TT</w:t>
            </w:r>
          </w:p>
        </w:tc>
        <w:tc>
          <w:tcPr>
            <w:tcW w:w="1052" w:type="dxa"/>
            <w:shd w:val="clear" w:color="auto" w:fill="auto"/>
            <w:vAlign w:val="center"/>
          </w:tcPr>
          <w:p w14:paraId="29F8D128" w14:textId="77777777" w:rsidR="0092214C" w:rsidRPr="003B708A" w:rsidRDefault="0092214C" w:rsidP="0057715F">
            <w:pPr>
              <w:widowControl w:val="0"/>
              <w:spacing w:before="0" w:after="0" w:line="240" w:lineRule="exact"/>
              <w:ind w:firstLine="0"/>
              <w:jc w:val="center"/>
              <w:rPr>
                <w:b/>
                <w:bCs/>
                <w:color w:val="000000" w:themeColor="text1"/>
                <w:szCs w:val="26"/>
              </w:rPr>
            </w:pPr>
            <w:r w:rsidRPr="003B708A">
              <w:rPr>
                <w:b/>
                <w:bCs/>
                <w:color w:val="000000" w:themeColor="text1"/>
                <w:szCs w:val="26"/>
              </w:rPr>
              <w:t>Mục tiêu</w:t>
            </w:r>
          </w:p>
        </w:tc>
        <w:tc>
          <w:tcPr>
            <w:tcW w:w="3479" w:type="dxa"/>
            <w:vAlign w:val="center"/>
          </w:tcPr>
          <w:p w14:paraId="497CA321" w14:textId="77777777" w:rsidR="0092214C" w:rsidRPr="003B708A" w:rsidRDefault="0092214C" w:rsidP="0057715F">
            <w:pPr>
              <w:widowControl w:val="0"/>
              <w:spacing w:before="0" w:after="0" w:line="240" w:lineRule="exact"/>
              <w:ind w:firstLine="0"/>
              <w:jc w:val="center"/>
              <w:rPr>
                <w:b/>
                <w:bCs/>
                <w:color w:val="000000" w:themeColor="text1"/>
                <w:szCs w:val="26"/>
              </w:rPr>
            </w:pPr>
            <w:r w:rsidRPr="003B708A">
              <w:rPr>
                <w:b/>
                <w:bCs/>
                <w:color w:val="000000" w:themeColor="text1"/>
                <w:szCs w:val="26"/>
              </w:rPr>
              <w:t>Nội dung</w:t>
            </w:r>
          </w:p>
        </w:tc>
        <w:tc>
          <w:tcPr>
            <w:tcW w:w="1831" w:type="dxa"/>
            <w:shd w:val="clear" w:color="auto" w:fill="auto"/>
            <w:vAlign w:val="center"/>
          </w:tcPr>
          <w:p w14:paraId="4D8AFA49" w14:textId="77777777" w:rsidR="0092214C" w:rsidRPr="003B708A" w:rsidRDefault="0092214C" w:rsidP="0057715F">
            <w:pPr>
              <w:widowControl w:val="0"/>
              <w:spacing w:before="0" w:after="0" w:line="240" w:lineRule="exact"/>
              <w:ind w:firstLine="0"/>
              <w:jc w:val="center"/>
              <w:rPr>
                <w:b/>
                <w:bCs/>
                <w:color w:val="000000" w:themeColor="text1"/>
                <w:szCs w:val="26"/>
              </w:rPr>
            </w:pPr>
            <w:r w:rsidRPr="003B708A">
              <w:rPr>
                <w:b/>
                <w:bCs/>
                <w:color w:val="000000" w:themeColor="text1"/>
                <w:szCs w:val="26"/>
              </w:rPr>
              <w:t>Đơn vị, người thực hiện</w:t>
            </w:r>
          </w:p>
        </w:tc>
        <w:tc>
          <w:tcPr>
            <w:tcW w:w="1431" w:type="dxa"/>
            <w:shd w:val="clear" w:color="auto" w:fill="auto"/>
            <w:vAlign w:val="center"/>
          </w:tcPr>
          <w:p w14:paraId="67B09F6E" w14:textId="77777777" w:rsidR="0092214C" w:rsidRPr="003B708A" w:rsidRDefault="0092214C" w:rsidP="0057715F">
            <w:pPr>
              <w:widowControl w:val="0"/>
              <w:spacing w:before="0" w:after="0" w:line="240" w:lineRule="exact"/>
              <w:ind w:firstLine="0"/>
              <w:jc w:val="center"/>
              <w:rPr>
                <w:b/>
                <w:bCs/>
                <w:color w:val="000000" w:themeColor="text1"/>
                <w:szCs w:val="26"/>
              </w:rPr>
            </w:pPr>
            <w:r w:rsidRPr="003B708A">
              <w:rPr>
                <w:b/>
                <w:bCs/>
                <w:color w:val="000000" w:themeColor="text1"/>
                <w:szCs w:val="26"/>
              </w:rPr>
              <w:t>Thời gian thực hiện hoặc hoàn thành</w:t>
            </w:r>
          </w:p>
        </w:tc>
        <w:tc>
          <w:tcPr>
            <w:tcW w:w="853" w:type="dxa"/>
            <w:shd w:val="clear" w:color="auto" w:fill="auto"/>
            <w:vAlign w:val="center"/>
          </w:tcPr>
          <w:p w14:paraId="7DE121CA" w14:textId="77777777" w:rsidR="0092214C" w:rsidRPr="003B708A" w:rsidRDefault="0092214C" w:rsidP="0057715F">
            <w:pPr>
              <w:widowControl w:val="0"/>
              <w:spacing w:before="0" w:after="0" w:line="240" w:lineRule="exact"/>
              <w:ind w:firstLine="0"/>
              <w:jc w:val="center"/>
              <w:rPr>
                <w:b/>
                <w:bCs/>
                <w:color w:val="000000" w:themeColor="text1"/>
                <w:szCs w:val="26"/>
              </w:rPr>
            </w:pPr>
            <w:r w:rsidRPr="003B708A">
              <w:rPr>
                <w:b/>
                <w:bCs/>
                <w:color w:val="000000" w:themeColor="text1"/>
                <w:szCs w:val="26"/>
              </w:rPr>
              <w:t>Ghi chú</w:t>
            </w:r>
          </w:p>
        </w:tc>
      </w:tr>
      <w:tr w:rsidR="0092214C" w:rsidRPr="003B708A" w14:paraId="59828D66" w14:textId="77777777" w:rsidTr="000E62A3">
        <w:trPr>
          <w:trHeight w:val="708"/>
        </w:trPr>
        <w:tc>
          <w:tcPr>
            <w:tcW w:w="563" w:type="dxa"/>
            <w:shd w:val="clear" w:color="auto" w:fill="auto"/>
            <w:vAlign w:val="center"/>
          </w:tcPr>
          <w:p w14:paraId="0DD501DD" w14:textId="77777777" w:rsidR="0092214C" w:rsidRPr="003B708A" w:rsidRDefault="0092214C" w:rsidP="0057715F">
            <w:pPr>
              <w:widowControl w:val="0"/>
              <w:spacing w:before="0" w:after="0" w:line="240" w:lineRule="exact"/>
              <w:ind w:firstLine="0"/>
              <w:jc w:val="center"/>
              <w:rPr>
                <w:color w:val="000000" w:themeColor="text1"/>
                <w:szCs w:val="26"/>
              </w:rPr>
            </w:pPr>
            <w:r w:rsidRPr="003B708A">
              <w:rPr>
                <w:color w:val="000000" w:themeColor="text1"/>
                <w:szCs w:val="26"/>
              </w:rPr>
              <w:t>1</w:t>
            </w:r>
          </w:p>
        </w:tc>
        <w:tc>
          <w:tcPr>
            <w:tcW w:w="1052" w:type="dxa"/>
            <w:shd w:val="clear" w:color="auto" w:fill="auto"/>
            <w:vAlign w:val="center"/>
          </w:tcPr>
          <w:p w14:paraId="3FB537AD" w14:textId="77777777" w:rsidR="0092214C" w:rsidRPr="003B708A" w:rsidRDefault="0092214C" w:rsidP="0057715F">
            <w:pPr>
              <w:widowControl w:val="0"/>
              <w:spacing w:before="0" w:after="0" w:line="240" w:lineRule="exact"/>
              <w:ind w:firstLine="0"/>
              <w:rPr>
                <w:color w:val="000000" w:themeColor="text1"/>
                <w:szCs w:val="26"/>
              </w:rPr>
            </w:pPr>
            <w:r w:rsidRPr="003B708A">
              <w:rPr>
                <w:color w:val="000000" w:themeColor="text1"/>
                <w:szCs w:val="26"/>
              </w:rPr>
              <w:t>Khắc điểm phục tồn tại</w:t>
            </w:r>
          </w:p>
        </w:tc>
        <w:tc>
          <w:tcPr>
            <w:tcW w:w="3479" w:type="dxa"/>
            <w:vAlign w:val="center"/>
          </w:tcPr>
          <w:p w14:paraId="2625D120" w14:textId="3E9A6B0C" w:rsidR="0092214C" w:rsidRPr="003B708A" w:rsidRDefault="0092214C" w:rsidP="00107BBC">
            <w:pPr>
              <w:spacing w:before="120" w:after="120" w:line="240" w:lineRule="exact"/>
              <w:ind w:firstLine="0"/>
              <w:rPr>
                <w:color w:val="000000" w:themeColor="text1"/>
                <w:szCs w:val="26"/>
              </w:rPr>
            </w:pPr>
            <w:r w:rsidRPr="003B708A">
              <w:rPr>
                <w:color w:val="000000" w:themeColor="text1"/>
                <w:szCs w:val="26"/>
              </w:rPr>
              <w:t xml:space="preserve">Từ năm 2024, Khoa </w:t>
            </w:r>
            <w:r w:rsidRPr="003B708A">
              <w:rPr>
                <w:rFonts w:eastAsia="Calibri"/>
                <w:color w:val="000000" w:themeColor="text1"/>
                <w:szCs w:val="26"/>
              </w:rPr>
              <w:t>Giáo dục Quốc phòng</w:t>
            </w:r>
            <w:r w:rsidRPr="003B708A">
              <w:rPr>
                <w:color w:val="000000" w:themeColor="text1"/>
                <w:szCs w:val="26"/>
              </w:rPr>
              <w:t xml:space="preserve"> đảm bảo tính đại diện của các đối tượng tham gia hội thảo về xây dựng CĐR và CTĐT; tăng thời gian cho các BLQ thảo luận tại các đợt cập nhật CTĐT trong các lần cập nhật sau.</w:t>
            </w:r>
          </w:p>
        </w:tc>
        <w:tc>
          <w:tcPr>
            <w:tcW w:w="1831" w:type="dxa"/>
            <w:shd w:val="clear" w:color="auto" w:fill="auto"/>
            <w:vAlign w:val="center"/>
          </w:tcPr>
          <w:p w14:paraId="13D473F9" w14:textId="6A0B6248" w:rsidR="0092214C" w:rsidRPr="003B708A" w:rsidRDefault="0092214C" w:rsidP="0057715F">
            <w:pPr>
              <w:widowControl w:val="0"/>
              <w:spacing w:before="0" w:after="0" w:line="240" w:lineRule="exact"/>
              <w:ind w:firstLine="0"/>
              <w:rPr>
                <w:color w:val="000000" w:themeColor="text1"/>
                <w:szCs w:val="26"/>
              </w:rPr>
            </w:pPr>
            <w:r w:rsidRPr="003B708A">
              <w:rPr>
                <w:color w:val="000000" w:themeColor="text1"/>
                <w:szCs w:val="26"/>
              </w:rPr>
              <w:t xml:space="preserve">Khoa </w:t>
            </w:r>
            <w:r w:rsidR="001F6DEE" w:rsidRPr="003B708A">
              <w:rPr>
                <w:rFonts w:eastAsia="Calibri"/>
                <w:color w:val="000000" w:themeColor="text1"/>
                <w:szCs w:val="26"/>
              </w:rPr>
              <w:t>GDQP</w:t>
            </w:r>
            <w:r w:rsidR="009F1253" w:rsidRPr="003B708A">
              <w:rPr>
                <w:color w:val="000000" w:themeColor="text1"/>
                <w:szCs w:val="26"/>
              </w:rPr>
              <w:t xml:space="preserve"> </w:t>
            </w:r>
            <w:r w:rsidRPr="003B708A">
              <w:rPr>
                <w:color w:val="000000" w:themeColor="text1"/>
                <w:szCs w:val="26"/>
              </w:rPr>
              <w:t>/Phòng ĐT/TT ĐBCL</w:t>
            </w:r>
          </w:p>
        </w:tc>
        <w:tc>
          <w:tcPr>
            <w:tcW w:w="1431" w:type="dxa"/>
            <w:shd w:val="clear" w:color="auto" w:fill="auto"/>
            <w:vAlign w:val="center"/>
          </w:tcPr>
          <w:p w14:paraId="5871C589" w14:textId="77777777" w:rsidR="0092214C" w:rsidRPr="003B708A" w:rsidRDefault="0092214C" w:rsidP="0057715F">
            <w:pPr>
              <w:widowControl w:val="0"/>
              <w:spacing w:before="0" w:after="0" w:line="240" w:lineRule="exact"/>
              <w:ind w:firstLine="0"/>
              <w:rPr>
                <w:color w:val="000000" w:themeColor="text1"/>
                <w:szCs w:val="26"/>
              </w:rPr>
            </w:pPr>
            <w:r w:rsidRPr="003B708A">
              <w:rPr>
                <w:color w:val="000000" w:themeColor="text1"/>
                <w:szCs w:val="26"/>
              </w:rPr>
              <w:t>Định kỳ hằng năm</w:t>
            </w:r>
          </w:p>
        </w:tc>
        <w:tc>
          <w:tcPr>
            <w:tcW w:w="853" w:type="dxa"/>
            <w:shd w:val="clear" w:color="auto" w:fill="auto"/>
            <w:vAlign w:val="center"/>
          </w:tcPr>
          <w:p w14:paraId="1FB40DCF" w14:textId="77777777" w:rsidR="0092214C" w:rsidRPr="003B708A" w:rsidRDefault="0092214C" w:rsidP="0057715F">
            <w:pPr>
              <w:widowControl w:val="0"/>
              <w:spacing w:before="0" w:after="0" w:line="240" w:lineRule="exact"/>
              <w:ind w:firstLine="0"/>
              <w:rPr>
                <w:color w:val="000000" w:themeColor="text1"/>
                <w:szCs w:val="26"/>
              </w:rPr>
            </w:pPr>
          </w:p>
        </w:tc>
      </w:tr>
      <w:tr w:rsidR="0092214C" w:rsidRPr="003B708A" w14:paraId="76C8105E" w14:textId="77777777" w:rsidTr="000E62A3">
        <w:trPr>
          <w:trHeight w:val="447"/>
        </w:trPr>
        <w:tc>
          <w:tcPr>
            <w:tcW w:w="563" w:type="dxa"/>
            <w:shd w:val="clear" w:color="auto" w:fill="auto"/>
            <w:vAlign w:val="center"/>
          </w:tcPr>
          <w:p w14:paraId="00775BAC" w14:textId="77777777" w:rsidR="0092214C" w:rsidRPr="003B708A" w:rsidRDefault="0092214C" w:rsidP="0057715F">
            <w:pPr>
              <w:widowControl w:val="0"/>
              <w:spacing w:before="0" w:after="0" w:line="240" w:lineRule="exact"/>
              <w:ind w:firstLine="0"/>
              <w:jc w:val="center"/>
              <w:rPr>
                <w:color w:val="000000" w:themeColor="text1"/>
                <w:szCs w:val="26"/>
              </w:rPr>
            </w:pPr>
            <w:r w:rsidRPr="003B708A">
              <w:rPr>
                <w:color w:val="000000" w:themeColor="text1"/>
                <w:szCs w:val="26"/>
              </w:rPr>
              <w:t>2</w:t>
            </w:r>
          </w:p>
        </w:tc>
        <w:tc>
          <w:tcPr>
            <w:tcW w:w="1052" w:type="dxa"/>
            <w:shd w:val="clear" w:color="auto" w:fill="auto"/>
            <w:vAlign w:val="center"/>
          </w:tcPr>
          <w:p w14:paraId="7E04923F" w14:textId="77777777" w:rsidR="0092214C" w:rsidRPr="003B708A" w:rsidRDefault="0092214C" w:rsidP="0057715F">
            <w:pPr>
              <w:widowControl w:val="0"/>
              <w:spacing w:before="0" w:after="0" w:line="240" w:lineRule="exact"/>
              <w:ind w:firstLine="0"/>
              <w:rPr>
                <w:color w:val="000000" w:themeColor="text1"/>
                <w:szCs w:val="26"/>
              </w:rPr>
            </w:pPr>
            <w:r w:rsidRPr="003B708A">
              <w:rPr>
                <w:color w:val="000000" w:themeColor="text1"/>
                <w:szCs w:val="26"/>
              </w:rPr>
              <w:t>Phát huy điểm mạnh</w:t>
            </w:r>
          </w:p>
        </w:tc>
        <w:tc>
          <w:tcPr>
            <w:tcW w:w="3479" w:type="dxa"/>
            <w:vAlign w:val="center"/>
          </w:tcPr>
          <w:p w14:paraId="106B8702" w14:textId="77777777" w:rsidR="0092214C" w:rsidRPr="003B708A" w:rsidRDefault="0092214C" w:rsidP="0057715F">
            <w:pPr>
              <w:widowControl w:val="0"/>
              <w:spacing w:before="0" w:after="0" w:line="240" w:lineRule="exact"/>
              <w:ind w:firstLine="0"/>
              <w:rPr>
                <w:color w:val="000000" w:themeColor="text1"/>
                <w:szCs w:val="26"/>
              </w:rPr>
            </w:pPr>
            <w:r w:rsidRPr="003B708A">
              <w:rPr>
                <w:color w:val="000000" w:themeColor="text1"/>
                <w:szCs w:val="26"/>
              </w:rPr>
              <w:t>Đ</w:t>
            </w:r>
            <w:r w:rsidRPr="003B708A">
              <w:rPr>
                <w:color w:val="000000" w:themeColor="text1"/>
                <w:szCs w:val="26"/>
                <w:lang w:val="da-DK"/>
              </w:rPr>
              <w:t xml:space="preserve">ịnh kỳ rà soát, chỉnh sửa và bổ sung Mục tiêu đào tạo và CĐR của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p>
        </w:tc>
        <w:tc>
          <w:tcPr>
            <w:tcW w:w="1831" w:type="dxa"/>
            <w:shd w:val="clear" w:color="auto" w:fill="auto"/>
            <w:vAlign w:val="center"/>
          </w:tcPr>
          <w:p w14:paraId="08270A02" w14:textId="35855F9B" w:rsidR="0092214C" w:rsidRPr="003B708A" w:rsidRDefault="0092214C" w:rsidP="0057715F">
            <w:pPr>
              <w:widowControl w:val="0"/>
              <w:spacing w:before="0" w:after="0" w:line="240" w:lineRule="exact"/>
              <w:ind w:firstLine="0"/>
              <w:rPr>
                <w:color w:val="000000" w:themeColor="text1"/>
                <w:szCs w:val="26"/>
              </w:rPr>
            </w:pPr>
            <w:r w:rsidRPr="003B708A">
              <w:rPr>
                <w:color w:val="000000" w:themeColor="text1"/>
                <w:szCs w:val="26"/>
              </w:rPr>
              <w:t xml:space="preserve">Khoa </w:t>
            </w:r>
            <w:r w:rsidR="001F6DEE" w:rsidRPr="003B708A">
              <w:rPr>
                <w:rFonts w:eastAsia="Calibri"/>
                <w:color w:val="000000" w:themeColor="text1"/>
                <w:szCs w:val="26"/>
              </w:rPr>
              <w:t>GD QP</w:t>
            </w:r>
            <w:r w:rsidRPr="003B708A">
              <w:rPr>
                <w:rFonts w:eastAsia="Calibri"/>
                <w:color w:val="000000" w:themeColor="text1"/>
                <w:szCs w:val="26"/>
              </w:rPr>
              <w:t>AN</w:t>
            </w:r>
            <w:r w:rsidRPr="003B708A">
              <w:rPr>
                <w:color w:val="000000" w:themeColor="text1"/>
                <w:szCs w:val="26"/>
              </w:rPr>
              <w:t>/Phòng ĐT/TT ĐBCL</w:t>
            </w:r>
          </w:p>
        </w:tc>
        <w:tc>
          <w:tcPr>
            <w:tcW w:w="1431" w:type="dxa"/>
            <w:shd w:val="clear" w:color="auto" w:fill="auto"/>
            <w:vAlign w:val="center"/>
          </w:tcPr>
          <w:p w14:paraId="5CB79DA1" w14:textId="77777777" w:rsidR="0092214C" w:rsidRPr="003B708A" w:rsidRDefault="0092214C" w:rsidP="0057715F">
            <w:pPr>
              <w:widowControl w:val="0"/>
              <w:spacing w:before="0" w:after="0" w:line="240" w:lineRule="exact"/>
              <w:ind w:firstLine="0"/>
              <w:rPr>
                <w:color w:val="000000" w:themeColor="text1"/>
                <w:szCs w:val="26"/>
              </w:rPr>
            </w:pPr>
            <w:r w:rsidRPr="003B708A">
              <w:rPr>
                <w:color w:val="000000" w:themeColor="text1"/>
                <w:szCs w:val="26"/>
              </w:rPr>
              <w:t>Định kỳ hằng năm</w:t>
            </w:r>
          </w:p>
        </w:tc>
        <w:tc>
          <w:tcPr>
            <w:tcW w:w="853" w:type="dxa"/>
            <w:shd w:val="clear" w:color="auto" w:fill="auto"/>
            <w:vAlign w:val="center"/>
          </w:tcPr>
          <w:p w14:paraId="0B271E74" w14:textId="77777777" w:rsidR="0092214C" w:rsidRPr="003B708A" w:rsidRDefault="0092214C" w:rsidP="0057715F">
            <w:pPr>
              <w:widowControl w:val="0"/>
              <w:spacing w:before="0" w:after="0" w:line="240" w:lineRule="exact"/>
              <w:ind w:firstLine="0"/>
              <w:rPr>
                <w:color w:val="000000" w:themeColor="text1"/>
                <w:szCs w:val="26"/>
              </w:rPr>
            </w:pPr>
          </w:p>
        </w:tc>
      </w:tr>
    </w:tbl>
    <w:p w14:paraId="7428EA3F" w14:textId="77777777" w:rsidR="0092214C" w:rsidRPr="003B708A" w:rsidRDefault="0092214C" w:rsidP="0092214C">
      <w:pPr>
        <w:spacing w:before="120" w:after="120" w:line="320" w:lineRule="exact"/>
        <w:ind w:firstLine="720"/>
        <w:rPr>
          <w:bCs/>
          <w:i/>
          <w:color w:val="000000" w:themeColor="text1"/>
          <w:szCs w:val="26"/>
        </w:rPr>
      </w:pPr>
      <w:r w:rsidRPr="003B708A">
        <w:rPr>
          <w:bCs/>
          <w:i/>
          <w:color w:val="000000" w:themeColor="text1"/>
          <w:szCs w:val="26"/>
        </w:rPr>
        <w:t>5. Tự đánh giá: Đạt (5/7)</w:t>
      </w:r>
    </w:p>
    <w:p w14:paraId="5B19C3A7" w14:textId="31D99344" w:rsidR="00D40D62" w:rsidRPr="003B708A" w:rsidRDefault="02590780" w:rsidP="0026154A">
      <w:pPr>
        <w:pStyle w:val="Heading3"/>
        <w:rPr>
          <w:color w:val="000000" w:themeColor="text1"/>
        </w:rPr>
      </w:pPr>
      <w:r w:rsidRPr="003B708A">
        <w:rPr>
          <w:color w:val="000000" w:themeColor="text1"/>
        </w:rPr>
        <w:t xml:space="preserve">Tiêu chí 1.2.  Chuẩn đầu ra của </w:t>
      </w:r>
      <w:r w:rsidR="602FF1D6" w:rsidRPr="003B708A">
        <w:rPr>
          <w:color w:val="000000" w:themeColor="text1"/>
        </w:rPr>
        <w:t>C</w:t>
      </w:r>
      <w:r w:rsidR="16962B26" w:rsidRPr="003B708A">
        <w:rPr>
          <w:color w:val="000000" w:themeColor="text1"/>
        </w:rPr>
        <w:t>TĐT</w:t>
      </w:r>
      <w:r w:rsidR="602FF1D6" w:rsidRPr="003B708A">
        <w:rPr>
          <w:color w:val="000000" w:themeColor="text1"/>
        </w:rPr>
        <w:t xml:space="preserve"> </w:t>
      </w:r>
      <w:r w:rsidRPr="003B708A">
        <w:rPr>
          <w:color w:val="000000" w:themeColor="text1"/>
        </w:rPr>
        <w:t xml:space="preserve">được xác định rõ ràng, bao quát được cả các yêu cầu chung và yêu cầu chuyên biệt mà người học cần đạt được sau khi hoàn thành </w:t>
      </w:r>
      <w:r w:rsidR="5BA58B6C" w:rsidRPr="003B708A">
        <w:rPr>
          <w:color w:val="000000" w:themeColor="text1"/>
        </w:rPr>
        <w:t>C</w:t>
      </w:r>
      <w:r w:rsidR="72DCD937" w:rsidRPr="003B708A">
        <w:rPr>
          <w:color w:val="000000" w:themeColor="text1"/>
        </w:rPr>
        <w:t>TĐT</w:t>
      </w:r>
      <w:r w:rsidRPr="003B708A">
        <w:rPr>
          <w:color w:val="000000" w:themeColor="text1"/>
        </w:rPr>
        <w:t>.</w:t>
      </w:r>
      <w:bookmarkEnd w:id="36"/>
      <w:bookmarkEnd w:id="37"/>
    </w:p>
    <w:p w14:paraId="1F8FA087" w14:textId="710FBEF1" w:rsidR="001B6933" w:rsidRPr="003B708A" w:rsidRDefault="001B6933" w:rsidP="00B4453D">
      <w:pPr>
        <w:pStyle w:val="ListParagraph1"/>
        <w:widowControl w:val="0"/>
        <w:numPr>
          <w:ilvl w:val="0"/>
          <w:numId w:val="10"/>
        </w:numPr>
        <w:tabs>
          <w:tab w:val="left" w:pos="952"/>
        </w:tabs>
        <w:autoSpaceDE w:val="0"/>
        <w:autoSpaceDN w:val="0"/>
        <w:spacing w:before="0" w:after="0" w:line="360" w:lineRule="auto"/>
        <w:contextualSpacing w:val="0"/>
        <w:rPr>
          <w:rFonts w:ascii="Times New Roman" w:hAnsi="Times New Roman"/>
          <w:i/>
          <w:iCs/>
          <w:color w:val="000000" w:themeColor="text1"/>
          <w:szCs w:val="26"/>
          <w:lang w:val="da-DK"/>
        </w:rPr>
      </w:pPr>
      <w:r w:rsidRPr="003B708A">
        <w:rPr>
          <w:rFonts w:ascii="Times New Roman" w:hAnsi="Times New Roman"/>
          <w:i/>
          <w:iCs/>
          <w:color w:val="000000" w:themeColor="text1"/>
          <w:szCs w:val="26"/>
          <w:lang w:val="da-DK"/>
        </w:rPr>
        <w:t>Mô</w:t>
      </w:r>
      <w:r w:rsidRPr="003B708A">
        <w:rPr>
          <w:rFonts w:ascii="Times New Roman" w:hAnsi="Times New Roman"/>
          <w:i/>
          <w:iCs/>
          <w:color w:val="000000" w:themeColor="text1"/>
          <w:spacing w:val="-2"/>
          <w:szCs w:val="26"/>
          <w:lang w:val="da-DK"/>
        </w:rPr>
        <w:t xml:space="preserve"> </w:t>
      </w:r>
      <w:r w:rsidRPr="003B708A">
        <w:rPr>
          <w:rFonts w:ascii="Times New Roman" w:hAnsi="Times New Roman"/>
          <w:i/>
          <w:iCs/>
          <w:color w:val="000000" w:themeColor="text1"/>
          <w:szCs w:val="26"/>
          <w:lang w:val="da-DK"/>
        </w:rPr>
        <w:t>tả</w:t>
      </w:r>
      <w:r w:rsidR="00DB5ADA" w:rsidRPr="003B708A">
        <w:rPr>
          <w:rFonts w:ascii="Times New Roman" w:hAnsi="Times New Roman"/>
          <w:i/>
          <w:iCs/>
          <w:color w:val="000000" w:themeColor="text1"/>
          <w:szCs w:val="26"/>
          <w:lang w:val="da-DK"/>
        </w:rPr>
        <w:t xml:space="preserve"> hiện trạng</w:t>
      </w:r>
    </w:p>
    <w:p w14:paraId="29A05C3C" w14:textId="77777777" w:rsidR="009F1253" w:rsidRPr="003B708A" w:rsidRDefault="009F1253" w:rsidP="009F1253">
      <w:pPr>
        <w:widowControl w:val="0"/>
        <w:spacing w:after="0" w:line="320" w:lineRule="exact"/>
        <w:ind w:firstLine="720"/>
        <w:rPr>
          <w:rFonts w:eastAsia="Calibri"/>
          <w:color w:val="000000" w:themeColor="text1"/>
          <w:szCs w:val="26"/>
          <w:lang w:val="pt-BR"/>
          <w14:ligatures w14:val="standardContextual"/>
        </w:rPr>
      </w:pPr>
      <w:bookmarkStart w:id="59" w:name="_Toc115798328"/>
      <w:bookmarkStart w:id="60" w:name="_Toc115798947"/>
      <w:bookmarkStart w:id="61" w:name="_Toc115799029"/>
      <w:bookmarkStart w:id="62" w:name="_Toc115882958"/>
      <w:bookmarkStart w:id="63" w:name="_Toc115883290"/>
      <w:r w:rsidRPr="003B708A">
        <w:rPr>
          <w:rFonts w:eastAsia="Arial"/>
          <w:color w:val="000000" w:themeColor="text1"/>
          <w:szCs w:val="26"/>
          <w:lang w:val="da-DK"/>
        </w:rPr>
        <w:t xml:space="preserve">CĐR của CTĐT là cam kết của Nhà trường với người học và xã hội về chất lượng của ngành đào tạo, </w:t>
      </w:r>
      <w:r w:rsidRPr="003B708A">
        <w:rPr>
          <w:color w:val="000000" w:themeColor="text1"/>
          <w:spacing w:val="4"/>
          <w:lang w:val="da-DK"/>
        </w:rPr>
        <w:t xml:space="preserve">xác định được những kiến thức, kỹ năng, thái độ, giá trị và trách nhiệm nghề nghiệp mà SV ngành </w:t>
      </w:r>
      <w:r w:rsidRPr="003B708A">
        <w:rPr>
          <w:rFonts w:eastAsia="Calibri"/>
          <w:color w:val="000000" w:themeColor="text1"/>
          <w:szCs w:val="26"/>
        </w:rPr>
        <w:t>Giáo dục Quốc phòng-An ninh</w:t>
      </w:r>
      <w:r w:rsidRPr="003B708A">
        <w:rPr>
          <w:color w:val="000000" w:themeColor="text1"/>
          <w:spacing w:val="4"/>
          <w:lang w:val="da-DK"/>
        </w:rPr>
        <w:t xml:space="preserve"> đạt được khi tốt nghiệp.</w:t>
      </w:r>
      <w:r w:rsidRPr="003B708A">
        <w:rPr>
          <w:rFonts w:eastAsia="Arial"/>
          <w:color w:val="000000" w:themeColor="text1"/>
          <w:szCs w:val="26"/>
          <w:lang w:val="da-DK"/>
        </w:rPr>
        <w:t xml:space="preserve"> </w:t>
      </w:r>
      <w:r w:rsidRPr="003B708A">
        <w:rPr>
          <w:color w:val="000000" w:themeColor="text1"/>
          <w:szCs w:val="26"/>
        </w:rPr>
        <w:t xml:space="preserve"> CĐR của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xây dựng dựa trên các yêu cầu chung của Bộ GD&amp;ĐT [H1.01.02.01]; tuân thủ theo quy định/quy trình của Nhà trường [H1.01.02.02] và các văn bản hướng dẫn về xây dựng và phát triển CTĐT của Trường Đại học Vinh [H1.01.02.03]. </w:t>
      </w:r>
      <w:r w:rsidRPr="003B708A">
        <w:rPr>
          <w:rFonts w:eastAsia="Arial"/>
          <w:color w:val="000000" w:themeColor="text1"/>
          <w:szCs w:val="26"/>
          <w:lang w:val="da-DK"/>
        </w:rPr>
        <w:t xml:space="preserve">Trong chu kỳ đánh giá từ năm 2019-2023, </w:t>
      </w:r>
      <w:r w:rsidRPr="003B708A">
        <w:rPr>
          <w:rFonts w:eastAsia="Calibri"/>
          <w:color w:val="000000" w:themeColor="text1"/>
          <w:szCs w:val="26"/>
        </w:rPr>
        <w:t xml:space="preserve">CĐR </w:t>
      </w:r>
      <w:r w:rsidRPr="003B708A">
        <w:rPr>
          <w:rFonts w:eastAsia="Arial"/>
          <w:color w:val="000000" w:themeColor="text1"/>
          <w:szCs w:val="26"/>
          <w:lang w:val="da-DK"/>
        </w:rPr>
        <w:t xml:space="preserve">ngành </w:t>
      </w:r>
      <w:r w:rsidRPr="003B708A">
        <w:rPr>
          <w:rFonts w:eastAsia="Calibri"/>
          <w:color w:val="000000" w:themeColor="text1"/>
          <w:szCs w:val="26"/>
        </w:rPr>
        <w:t xml:space="preserve">Giáo dục Quốc phòng-An ninh của Trường Đại học Vinh </w:t>
      </w:r>
      <w:r w:rsidRPr="003B708A">
        <w:rPr>
          <w:color w:val="000000" w:themeColor="text1"/>
          <w:szCs w:val="26"/>
        </w:rPr>
        <w:t>được thể hiện trong bản mô tả CTĐT</w:t>
      </w:r>
      <w:r w:rsidRPr="003B708A">
        <w:rPr>
          <w:rFonts w:eastAsia="Calibri"/>
          <w:color w:val="000000" w:themeColor="text1"/>
          <w:szCs w:val="26"/>
        </w:rPr>
        <w:t xml:space="preserve"> và có các phiên bản 2017 (</w:t>
      </w:r>
      <w:r w:rsidRPr="003B708A">
        <w:rPr>
          <w:bCs/>
          <w:i/>
          <w:color w:val="000000" w:themeColor="text1"/>
          <w:szCs w:val="26"/>
        </w:rPr>
        <w:t>số 747/QĐ-ĐHV ngày 27/4/2017</w:t>
      </w:r>
      <w:r w:rsidRPr="003B708A">
        <w:rPr>
          <w:bCs/>
          <w:color w:val="000000" w:themeColor="text1"/>
          <w:szCs w:val="26"/>
        </w:rPr>
        <w:t>)</w:t>
      </w:r>
      <w:r w:rsidRPr="003B708A">
        <w:rPr>
          <w:color w:val="000000" w:themeColor="text1"/>
          <w:szCs w:val="26"/>
        </w:rPr>
        <w:t xml:space="preserve"> [H1.01.02.04]</w:t>
      </w:r>
      <w:r w:rsidRPr="003B708A">
        <w:rPr>
          <w:rFonts w:eastAsia="Calibri"/>
          <w:color w:val="000000" w:themeColor="text1"/>
          <w:szCs w:val="26"/>
        </w:rPr>
        <w:t>, phiên bản 2019 (</w:t>
      </w:r>
      <w:r w:rsidRPr="003B708A">
        <w:rPr>
          <w:i/>
          <w:color w:val="000000" w:themeColor="text1"/>
          <w:szCs w:val="26"/>
        </w:rPr>
        <w:t>số</w:t>
      </w:r>
      <w:r w:rsidRPr="003B708A">
        <w:rPr>
          <w:i/>
          <w:color w:val="000000" w:themeColor="text1"/>
          <w:szCs w:val="26"/>
          <w:lang w:val="vi-VN"/>
        </w:rPr>
        <w:t xml:space="preserve"> 2381</w:t>
      </w:r>
      <w:r w:rsidRPr="003B708A">
        <w:rPr>
          <w:i/>
          <w:color w:val="000000" w:themeColor="text1"/>
          <w:szCs w:val="26"/>
        </w:rPr>
        <w:t>/QĐ-ĐHV ngày 04/</w:t>
      </w:r>
      <w:r w:rsidRPr="003B708A">
        <w:rPr>
          <w:i/>
          <w:color w:val="000000" w:themeColor="text1"/>
          <w:szCs w:val="26"/>
          <w:lang w:val="vi-VN"/>
        </w:rPr>
        <w:t>09</w:t>
      </w:r>
      <w:r w:rsidRPr="003B708A">
        <w:rPr>
          <w:i/>
          <w:color w:val="000000" w:themeColor="text1"/>
          <w:szCs w:val="26"/>
        </w:rPr>
        <w:t>/201</w:t>
      </w:r>
      <w:r w:rsidRPr="003B708A">
        <w:rPr>
          <w:i/>
          <w:color w:val="000000" w:themeColor="text1"/>
          <w:szCs w:val="26"/>
          <w:lang w:val="vi-VN"/>
        </w:rPr>
        <w:t>9</w:t>
      </w:r>
      <w:r w:rsidRPr="003B708A">
        <w:rPr>
          <w:color w:val="000000" w:themeColor="text1"/>
          <w:szCs w:val="26"/>
        </w:rPr>
        <w:t xml:space="preserve">) [H1.01.02.05] </w:t>
      </w:r>
      <w:r w:rsidRPr="003B708A">
        <w:rPr>
          <w:rFonts w:eastAsia="Calibri"/>
          <w:color w:val="000000" w:themeColor="text1"/>
          <w:szCs w:val="26"/>
        </w:rPr>
        <w:t>và phiên bản 2021 (</w:t>
      </w:r>
      <w:r w:rsidRPr="003B708A">
        <w:rPr>
          <w:bCs/>
          <w:i/>
          <w:color w:val="000000" w:themeColor="text1"/>
          <w:szCs w:val="26"/>
        </w:rPr>
        <w:t>số</w:t>
      </w:r>
      <w:r w:rsidRPr="003B708A">
        <w:rPr>
          <w:bCs/>
          <w:i/>
          <w:color w:val="000000" w:themeColor="text1"/>
          <w:szCs w:val="26"/>
          <w:lang w:val="vi-VN"/>
        </w:rPr>
        <w:t xml:space="preserve"> 2033</w:t>
      </w:r>
      <w:r w:rsidRPr="003B708A">
        <w:rPr>
          <w:bCs/>
          <w:i/>
          <w:color w:val="000000" w:themeColor="text1"/>
          <w:szCs w:val="26"/>
        </w:rPr>
        <w:t xml:space="preserve">/QĐ-ĐHV ngày </w:t>
      </w:r>
      <w:r w:rsidRPr="003B708A">
        <w:rPr>
          <w:bCs/>
          <w:i/>
          <w:color w:val="000000" w:themeColor="text1"/>
          <w:szCs w:val="26"/>
          <w:lang w:val="vi-VN"/>
        </w:rPr>
        <w:t>10/09</w:t>
      </w:r>
      <w:r w:rsidRPr="003B708A">
        <w:rPr>
          <w:bCs/>
          <w:i/>
          <w:color w:val="000000" w:themeColor="text1"/>
          <w:szCs w:val="26"/>
        </w:rPr>
        <w:t>/2021</w:t>
      </w:r>
      <w:r w:rsidRPr="003B708A">
        <w:rPr>
          <w:bCs/>
          <w:color w:val="000000" w:themeColor="text1"/>
          <w:szCs w:val="26"/>
        </w:rPr>
        <w:t>)</w:t>
      </w:r>
      <w:r w:rsidRPr="003B708A">
        <w:rPr>
          <w:rFonts w:eastAsia="Calibri"/>
          <w:color w:val="000000" w:themeColor="text1"/>
          <w:szCs w:val="26"/>
        </w:rPr>
        <w:t xml:space="preserve"> </w:t>
      </w:r>
      <w:r w:rsidRPr="003B708A">
        <w:rPr>
          <w:color w:val="000000" w:themeColor="text1"/>
          <w:szCs w:val="26"/>
        </w:rPr>
        <w:t>[H1.01.02.06]</w:t>
      </w:r>
      <w:r w:rsidRPr="003B708A">
        <w:rPr>
          <w:rFonts w:eastAsia="Calibri"/>
          <w:color w:val="000000" w:themeColor="text1"/>
          <w:szCs w:val="26"/>
        </w:rPr>
        <w:t xml:space="preserve">. </w:t>
      </w:r>
      <w:r w:rsidRPr="003B708A">
        <w:rPr>
          <w:rFonts w:eastAsia="Calibri"/>
          <w:noProof/>
          <w:color w:val="000000" w:themeColor="text1"/>
          <w:szCs w:val="26"/>
          <w:lang w:val="vi-VN" w:eastAsia="zh-CN"/>
        </w:rPr>
        <w:t xml:space="preserve">CĐR chương trình đào tạo (CTĐT) (ký hiệu PLO) </w:t>
      </w:r>
      <w:r w:rsidRPr="003B708A">
        <w:rPr>
          <w:color w:val="000000" w:themeColor="text1"/>
          <w:szCs w:val="26"/>
        </w:rPr>
        <w:t xml:space="preserve">ngành </w:t>
      </w:r>
      <w:r w:rsidRPr="003B708A">
        <w:rPr>
          <w:rFonts w:eastAsia="Calibri"/>
          <w:color w:val="000000" w:themeColor="text1"/>
          <w:szCs w:val="26"/>
        </w:rPr>
        <w:t>Giáo dục Quốc phòng-An ninh</w:t>
      </w:r>
      <w:r w:rsidRPr="003B708A">
        <w:rPr>
          <w:color w:val="000000" w:themeColor="text1"/>
          <w:spacing w:val="4"/>
          <w:lang w:val="da-DK"/>
        </w:rPr>
        <w:t xml:space="preserve"> </w:t>
      </w:r>
      <w:r w:rsidRPr="003B708A">
        <w:rPr>
          <w:rFonts w:eastAsia="Calibri"/>
          <w:noProof/>
          <w:color w:val="000000" w:themeColor="text1"/>
          <w:szCs w:val="26"/>
          <w:lang w:val="vi-VN" w:eastAsia="zh-CN"/>
        </w:rPr>
        <w:t xml:space="preserve">được xây dựng </w:t>
      </w:r>
      <w:r w:rsidRPr="003B708A">
        <w:rPr>
          <w:rFonts w:eastAsia="Calibri"/>
          <w:noProof/>
          <w:color w:val="000000" w:themeColor="text1"/>
          <w:szCs w:val="26"/>
          <w:lang w:val="vi-VN" w:eastAsia="zh-CN"/>
        </w:rPr>
        <w:lastRenderedPageBreak/>
        <w:t xml:space="preserve">dựa theo đề cương CDIO, khung trình độ quốc gia, chuẩn CTĐT, năng lực nghề nghiệp và yêu cầu của các bên liên quan (giảng viên, người học, cựu người học, nhà tuyển dụng, chuyên gia). Đồng thời, các PLO cần được xây dựng </w:t>
      </w:r>
      <w:r w:rsidRPr="003B708A">
        <w:rPr>
          <w:rFonts w:eastAsia="Calibri"/>
          <w:bCs/>
          <w:noProof/>
          <w:color w:val="000000" w:themeColor="text1"/>
          <w:szCs w:val="26"/>
          <w:lang w:val="vi-VN" w:eastAsia="zh-CN"/>
        </w:rPr>
        <w:t xml:space="preserve">phù hợp với </w:t>
      </w:r>
      <w:r w:rsidRPr="003B708A">
        <w:rPr>
          <w:rFonts w:eastAsia="Calibri"/>
          <w:noProof/>
          <w:color w:val="000000" w:themeColor="text1"/>
          <w:szCs w:val="26"/>
          <w:lang w:val="vi-VN" w:eastAsia="zh-CN"/>
        </w:rPr>
        <w:t>Tầm nhìn và Sứ mạng của Trường Đại học Vinh</w:t>
      </w:r>
      <w:r w:rsidRPr="003B708A">
        <w:rPr>
          <w:rFonts w:eastAsia="Calibri"/>
          <w:noProof/>
          <w:color w:val="000000" w:themeColor="text1"/>
          <w:szCs w:val="26"/>
          <w:lang w:eastAsia="zh-CN"/>
        </w:rPr>
        <w:t xml:space="preserve">. </w:t>
      </w:r>
      <w:r w:rsidRPr="003B708A">
        <w:rPr>
          <w:rFonts w:eastAsia="Calibri"/>
          <w:color w:val="000000" w:themeColor="text1"/>
          <w:szCs w:val="26"/>
        </w:rPr>
        <w:t xml:space="preserve">Kể từ năm 2017, </w:t>
      </w:r>
      <w:r w:rsidRPr="003B708A">
        <w:rPr>
          <w:color w:val="000000" w:themeColor="text1"/>
          <w:szCs w:val="26"/>
        </w:rPr>
        <w:t xml:space="preserve">CĐR </w:t>
      </w:r>
      <w:r w:rsidRPr="003B708A">
        <w:rPr>
          <w:color w:val="000000" w:themeColor="text1"/>
          <w:spacing w:val="4"/>
          <w:lang w:val="da-DK"/>
        </w:rPr>
        <w:t xml:space="preserve">ngành </w:t>
      </w:r>
      <w:r w:rsidRPr="003B708A">
        <w:rPr>
          <w:rFonts w:eastAsia="Calibri"/>
          <w:color w:val="000000" w:themeColor="text1"/>
          <w:szCs w:val="26"/>
        </w:rPr>
        <w:t>Giáo dục Quốc phòng-An ninh</w:t>
      </w:r>
      <w:r w:rsidRPr="003B708A">
        <w:rPr>
          <w:rFonts w:eastAsia="Calibri"/>
          <w:color w:val="000000" w:themeColor="text1"/>
          <w:szCs w:val="26"/>
          <w:lang w:val="pt-BR"/>
          <w14:ligatures w14:val="standardContextual"/>
        </w:rPr>
        <w:t xml:space="preserve">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w:t>
      </w:r>
    </w:p>
    <w:p w14:paraId="07FF285E" w14:textId="40E233EC" w:rsidR="009F1253" w:rsidRPr="003B708A" w:rsidRDefault="009F1253" w:rsidP="009F1253">
      <w:pPr>
        <w:spacing w:before="0" w:after="0" w:line="320" w:lineRule="exact"/>
        <w:ind w:firstLine="720"/>
        <w:rPr>
          <w:color w:val="000000" w:themeColor="text1"/>
          <w:szCs w:val="26"/>
        </w:rPr>
      </w:pPr>
      <w:r w:rsidRPr="003B708A">
        <w:rPr>
          <w:rFonts w:eastAsia="Calibri"/>
          <w:color w:val="000000" w:themeColor="text1"/>
          <w:szCs w:val="26"/>
        </w:rPr>
        <w:t xml:space="preserve">Năm 2023, Nhà trường đã </w:t>
      </w:r>
      <w:r w:rsidRPr="003B708A">
        <w:rPr>
          <w:color w:val="000000" w:themeColor="text1"/>
          <w:szCs w:val="26"/>
        </w:rPr>
        <w:t xml:space="preserve">Bộ chuẩn ĐBCL chương trình đào tạo phiên bản 1.0, trong đó hướng dẫn cụ thể hơn trong việc xây dựng CĐR thể hiện mức độ quan trọng trong việc xây dựng CĐR để làm cơ sở cho việc xây dựng CTDH. Việc xây dựng CĐR được thực hiện theo 7 bước, quy định ở tiêu chí 1.2 Bộ chuẩn ĐBCL chương trình đào tạo  </w:t>
      </w:r>
      <w:r w:rsidRPr="003B708A">
        <w:rPr>
          <w:rFonts w:eastAsia="Calibri"/>
          <w:color w:val="000000" w:themeColor="text1"/>
          <w:szCs w:val="26"/>
        </w:rPr>
        <w:t>[H1.01.03.07]</w:t>
      </w:r>
      <w:r w:rsidRPr="003B708A">
        <w:rPr>
          <w:rFonts w:eastAsia="Calibri"/>
          <w:bCs/>
          <w:color w:val="000000" w:themeColor="text1"/>
          <w:szCs w:val="26"/>
        </w:rPr>
        <w:t xml:space="preserve">. </w:t>
      </w:r>
      <w:r w:rsidRPr="003B708A">
        <w:rPr>
          <w:rFonts w:eastAsia="Arial"/>
          <w:color w:val="000000" w:themeColor="text1"/>
          <w:szCs w:val="26"/>
          <w:lang w:eastAsia="vi-VN"/>
        </w:rPr>
        <w:t xml:space="preserve">Hiện nay, </w:t>
      </w:r>
      <w:r w:rsidRPr="003B708A">
        <w:rPr>
          <w:rFonts w:eastAsia="Arial"/>
          <w:color w:val="000000" w:themeColor="text1"/>
          <w:szCs w:val="26"/>
          <w:lang w:val="da-DK" w:eastAsia="vi-VN"/>
        </w:rPr>
        <w:t xml:space="preserve">Khoa </w:t>
      </w:r>
      <w:r w:rsidRPr="003B708A">
        <w:rPr>
          <w:rFonts w:eastAsia="Calibri"/>
          <w:color w:val="000000" w:themeColor="text1"/>
          <w:szCs w:val="26"/>
        </w:rPr>
        <w:t xml:space="preserve">Giáo dục Quốc phòng đang rà soát,  </w:t>
      </w:r>
      <w:r w:rsidRPr="003B708A">
        <w:rPr>
          <w:color w:val="000000" w:themeColor="text1"/>
          <w:szCs w:val="26"/>
        </w:rPr>
        <w:t xml:space="preserve">chỉnh sửa, bổ sung CĐR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 theo quy trình Nhà trường mới ban hành [H1.01.03.07].</w:t>
      </w:r>
    </w:p>
    <w:p w14:paraId="62BC44F6" w14:textId="77777777" w:rsidR="009F1253" w:rsidRPr="003B708A" w:rsidRDefault="009F1253" w:rsidP="009F1253">
      <w:pPr>
        <w:widowControl w:val="0"/>
        <w:spacing w:after="0" w:line="320" w:lineRule="exact"/>
        <w:ind w:firstLine="720"/>
        <w:rPr>
          <w:color w:val="000000" w:themeColor="text1"/>
          <w:szCs w:val="26"/>
        </w:rPr>
      </w:pPr>
      <w:r w:rsidRPr="003B708A">
        <w:rPr>
          <w:b/>
          <w:i/>
          <w:color w:val="000000" w:themeColor="text1"/>
          <w:szCs w:val="26"/>
        </w:rPr>
        <w:t xml:space="preserve">CĐR của CTĐT </w:t>
      </w:r>
      <w:r w:rsidRPr="003B708A">
        <w:rPr>
          <w:b/>
          <w:i/>
          <w:color w:val="000000" w:themeColor="text1"/>
          <w:spacing w:val="4"/>
          <w:lang w:val="da-DK"/>
        </w:rPr>
        <w:t xml:space="preserve">ngành </w:t>
      </w:r>
      <w:r w:rsidRPr="003B708A">
        <w:rPr>
          <w:rFonts w:eastAsia="Calibri"/>
          <w:b/>
          <w:i/>
          <w:color w:val="000000" w:themeColor="text1"/>
          <w:szCs w:val="26"/>
        </w:rPr>
        <w:t>Giáo dục Quốc phòng-An</w:t>
      </w:r>
      <w:r w:rsidRPr="003B708A">
        <w:rPr>
          <w:rFonts w:eastAsia="Calibri"/>
          <w:color w:val="000000" w:themeColor="text1"/>
          <w:szCs w:val="26"/>
        </w:rPr>
        <w:t xml:space="preserve"> </w:t>
      </w:r>
      <w:r w:rsidRPr="003B708A">
        <w:rPr>
          <w:b/>
          <w:i/>
          <w:color w:val="000000" w:themeColor="text1"/>
          <w:szCs w:val="26"/>
        </w:rPr>
        <w:t>được xác định rõ ràng  thể hiện ở các điểm sau</w:t>
      </w:r>
      <w:r w:rsidRPr="003B708A">
        <w:rPr>
          <w:color w:val="000000" w:themeColor="text1"/>
          <w:szCs w:val="26"/>
        </w:rPr>
        <w:t xml:space="preserve">: </w:t>
      </w:r>
    </w:p>
    <w:p w14:paraId="6BAE6EA7" w14:textId="206879C7" w:rsidR="009F1253" w:rsidRPr="003B708A" w:rsidRDefault="009F1253" w:rsidP="009F1253">
      <w:pPr>
        <w:spacing w:before="0" w:after="200" w:line="320" w:lineRule="exact"/>
        <w:ind w:firstLine="562"/>
        <w:rPr>
          <w:rFonts w:eastAsia="Calibri"/>
          <w:color w:val="000000" w:themeColor="text1"/>
          <w:szCs w:val="26"/>
        </w:rPr>
      </w:pPr>
      <w:r w:rsidRPr="003B708A">
        <w:rPr>
          <w:rFonts w:eastAsia="Calibri"/>
          <w:color w:val="000000" w:themeColor="text1"/>
          <w:szCs w:val="26"/>
        </w:rPr>
        <w:t xml:space="preserve">1. CĐR CTĐT </w:t>
      </w:r>
      <w:r w:rsidRPr="003B708A">
        <w:rPr>
          <w:color w:val="000000" w:themeColor="text1"/>
          <w:spacing w:val="4"/>
          <w:lang w:val="da-DK"/>
        </w:rPr>
        <w:t xml:space="preserve">ngành </w:t>
      </w:r>
      <w:r w:rsidRPr="003B708A">
        <w:rPr>
          <w:rFonts w:eastAsia="Calibri"/>
          <w:color w:val="000000" w:themeColor="text1"/>
          <w:szCs w:val="26"/>
        </w:rPr>
        <w:t>Giáo dục Quốc phòng-An ninh phiên bản 2017, 2019, 2021 được xây dựng bài bản, cấu trúc hợp lý và có hệ thống, đo lường được, thể hiện yêu cầu của các bên liên quan và được mô tả chi tiết, cụ thể, rõ ràng ở 9 CĐR cấp độ 2, 27 CĐR cấp độ 3 (</w:t>
      </w:r>
      <w:r w:rsidRPr="003B708A">
        <w:rPr>
          <w:rFonts w:eastAsia="Calibri"/>
          <w:i/>
          <w:color w:val="000000" w:themeColor="text1"/>
          <w:szCs w:val="26"/>
        </w:rPr>
        <w:t>đối với năm 2021 từ khóa 62</w:t>
      </w:r>
      <w:r w:rsidRPr="003B708A">
        <w:rPr>
          <w:rFonts w:eastAsia="Calibri"/>
          <w:color w:val="000000" w:themeColor="text1"/>
          <w:szCs w:val="26"/>
        </w:rPr>
        <w:t>)</w:t>
      </w:r>
      <w:r w:rsidR="001E5121" w:rsidRPr="003B708A">
        <w:rPr>
          <w:rFonts w:eastAsia="Calibri"/>
          <w:color w:val="000000" w:themeColor="text1"/>
          <w:szCs w:val="26"/>
        </w:rPr>
        <w:t xml:space="preserve"> </w:t>
      </w:r>
      <w:r w:rsidRPr="003B708A">
        <w:rPr>
          <w:color w:val="000000" w:themeColor="text1"/>
          <w:szCs w:val="26"/>
        </w:rPr>
        <w:t>[H1.01.02.04] [H1.01.02.05] [H1.01.02.06]</w:t>
      </w:r>
      <w:r w:rsidRPr="003B708A">
        <w:rPr>
          <w:rFonts w:eastAsia="Calibri"/>
          <w:color w:val="000000" w:themeColor="text1"/>
          <w:szCs w:val="26"/>
        </w:rPr>
        <w:t xml:space="preserve">. Các CĐR đặc thù về lĩnh vực  Giáo dục Quốc phòng-An ninh yêu cầu sinh viên đạt được </w:t>
      </w:r>
      <w:r w:rsidRPr="003B708A">
        <w:rPr>
          <w:color w:val="000000" w:themeColor="text1"/>
          <w:spacing w:val="4"/>
          <w:lang w:val="da-DK"/>
        </w:rPr>
        <w:t>những kiến thức, kỹ năng, thái độ, giá trị và trách nhiệm nghề nghiệp</w:t>
      </w:r>
      <w:r w:rsidRPr="003B708A">
        <w:rPr>
          <w:rFonts w:eastAsia="Calibri"/>
          <w:color w:val="000000" w:themeColor="text1"/>
          <w:szCs w:val="26"/>
        </w:rPr>
        <w:t xml:space="preserve"> sau khi tốt nghiệp được thể hiện cụ thể ở CĐR cấp độ 3 của ngành. </w:t>
      </w:r>
    </w:p>
    <w:p w14:paraId="1DD7DBFB" w14:textId="77777777" w:rsidR="009F1253" w:rsidRPr="003B708A" w:rsidRDefault="009F1253" w:rsidP="009F1253">
      <w:pPr>
        <w:spacing w:before="0" w:after="200" w:line="320" w:lineRule="exact"/>
        <w:ind w:firstLine="562"/>
        <w:rPr>
          <w:color w:val="000000" w:themeColor="text1"/>
          <w:szCs w:val="26"/>
          <w:lang w:val="vi"/>
        </w:rPr>
      </w:pPr>
      <w:r w:rsidRPr="003B708A">
        <w:rPr>
          <w:rFonts w:eastAsia="Calibri"/>
          <w:color w:val="000000" w:themeColor="text1"/>
          <w:szCs w:val="26"/>
        </w:rPr>
        <w:t xml:space="preserve">CĐR CTĐT </w:t>
      </w:r>
      <w:r w:rsidRPr="003B708A">
        <w:rPr>
          <w:color w:val="000000" w:themeColor="text1"/>
          <w:spacing w:val="4"/>
          <w:lang w:val="da-DK"/>
        </w:rPr>
        <w:t xml:space="preserve">ngành </w:t>
      </w:r>
      <w:r w:rsidRPr="003B708A">
        <w:rPr>
          <w:rFonts w:eastAsia="Calibri"/>
          <w:color w:val="000000" w:themeColor="text1"/>
          <w:szCs w:val="26"/>
        </w:rPr>
        <w:t xml:space="preserve">Giáo dục Quốc phòng-An </w:t>
      </w:r>
      <w:r w:rsidRPr="003B708A">
        <w:rPr>
          <w:rFonts w:eastAsia="Calibri"/>
          <w:color w:val="000000" w:themeColor="text1"/>
          <w:szCs w:val="26"/>
          <w:lang w:val="da-DK"/>
          <w14:ligatures w14:val="standardContextual"/>
        </w:rPr>
        <w:t>bao quát được cả các yêu cầu chung và yêu cầu chuyên biệt mà người học cần đạt được sau khi hoàn thành</w:t>
      </w:r>
      <w:r w:rsidRPr="003B708A">
        <w:rPr>
          <w:rFonts w:eastAsia="Calibri"/>
          <w:i/>
          <w:iCs/>
          <w:color w:val="000000" w:themeColor="text1"/>
          <w:szCs w:val="26"/>
          <w:lang w:val="da-DK"/>
          <w14:ligatures w14:val="standardContextual"/>
        </w:rPr>
        <w:t xml:space="preserve"> </w:t>
      </w:r>
      <w:r w:rsidRPr="003B708A">
        <w:rPr>
          <w:rFonts w:eastAsia="Calibri"/>
          <w:color w:val="000000" w:themeColor="text1"/>
          <w:szCs w:val="26"/>
          <w:lang w:val="da-DK"/>
          <w14:ligatures w14:val="standardContextual"/>
        </w:rPr>
        <w:t>CTĐT của Trường Đại học Vinh</w:t>
      </w:r>
      <w:r w:rsidRPr="003B708A">
        <w:rPr>
          <w:rFonts w:eastAsia="Calibri"/>
          <w:i/>
          <w:color w:val="000000" w:themeColor="text1"/>
          <w:spacing w:val="-2"/>
          <w:szCs w:val="26"/>
        </w:rPr>
        <w:t>.</w:t>
      </w:r>
      <w:r w:rsidRPr="003B708A">
        <w:rPr>
          <w:rFonts w:eastAsia="Calibri"/>
          <w:i/>
          <w:iCs/>
          <w:color w:val="000000" w:themeColor="text1"/>
          <w:szCs w:val="26"/>
          <w:lang w:val="pt-BR"/>
          <w14:ligatures w14:val="standardContextual"/>
        </w:rPr>
        <w:t xml:space="preserve"> </w:t>
      </w:r>
      <w:r w:rsidRPr="003B708A">
        <w:rPr>
          <w:i/>
          <w:color w:val="000000" w:themeColor="text1"/>
          <w:szCs w:val="26"/>
          <w:lang w:val="da-DK"/>
        </w:rPr>
        <w:t>Bảng 1.2.1.</w:t>
      </w:r>
      <w:r w:rsidRPr="003B708A">
        <w:rPr>
          <w:color w:val="000000" w:themeColor="text1"/>
          <w:szCs w:val="26"/>
          <w:lang w:val="da-DK"/>
        </w:rPr>
        <w:t xml:space="preserve"> mô tả mối quan hệ CĐR của CTĐT năm 2021 với các yêu cầu chung và yêu cầu chuyên ngành mà người học cần đạt được sau khi hoàn thành CTĐT, trong đó: (</w:t>
      </w:r>
      <w:r w:rsidRPr="003B708A">
        <w:rPr>
          <w:i/>
          <w:color w:val="000000" w:themeColor="text1"/>
          <w:szCs w:val="26"/>
          <w:lang w:val="da-DK"/>
        </w:rPr>
        <w:t>i</w:t>
      </w:r>
      <w:r w:rsidRPr="003B708A">
        <w:rPr>
          <w:color w:val="000000" w:themeColor="text1"/>
          <w:szCs w:val="26"/>
          <w:lang w:val="da-DK"/>
        </w:rPr>
        <w:t>) các yêu cầu chung sẽ ánh xạ đến các CĐR kỹ năng và CĐR phẩm chất; (</w:t>
      </w:r>
      <w:r w:rsidRPr="003B708A">
        <w:rPr>
          <w:i/>
          <w:color w:val="000000" w:themeColor="text1"/>
          <w:szCs w:val="26"/>
          <w:lang w:val="da-DK"/>
        </w:rPr>
        <w:t>ii</w:t>
      </w:r>
      <w:r w:rsidRPr="003B708A">
        <w:rPr>
          <w:color w:val="000000" w:themeColor="text1"/>
          <w:szCs w:val="26"/>
          <w:lang w:val="da-DK"/>
        </w:rPr>
        <w:t xml:space="preserve">) các yêu cầu chuyên ngành ánh xạ đến các CĐR kiến thức và CĐR năng lực. Các yêu cầu chung được phân nhiệm cho các học phần dạy học dựa trên đồ án, trong khi các yêu cầu chuyên ngành được phân nhiệm cho toàn bộ các học phần của CTĐT. </w:t>
      </w:r>
    </w:p>
    <w:p w14:paraId="7D1EE174" w14:textId="77777777" w:rsidR="009F1253" w:rsidRPr="003B708A" w:rsidRDefault="009F1253" w:rsidP="009F1253">
      <w:pPr>
        <w:keepNext/>
        <w:autoSpaceDE w:val="0"/>
        <w:autoSpaceDN w:val="0"/>
        <w:spacing w:line="320" w:lineRule="exact"/>
        <w:jc w:val="center"/>
        <w:outlineLvl w:val="5"/>
        <w:rPr>
          <w:bCs/>
          <w:i/>
          <w:iCs/>
          <w:color w:val="000000" w:themeColor="text1"/>
          <w:szCs w:val="26"/>
          <w:lang w:val="en-GB" w:eastAsia="x-none"/>
        </w:rPr>
      </w:pPr>
      <w:bookmarkStart w:id="64" w:name="_Toc161903791"/>
      <w:r w:rsidRPr="003B708A">
        <w:rPr>
          <w:bCs/>
          <w:i/>
          <w:iCs/>
          <w:color w:val="000000" w:themeColor="text1"/>
          <w:szCs w:val="26"/>
          <w:lang w:val="en-GB" w:eastAsia="x-none"/>
        </w:rPr>
        <w:t>Bảng 1.2.1. Phân lớp CĐR theo yêu cầu chung và yêu cầu chuyên ngành</w:t>
      </w:r>
      <w:bookmarkEnd w:id="64"/>
    </w:p>
    <w:tbl>
      <w:tblPr>
        <w:tblStyle w:val="TableGrid39"/>
        <w:tblW w:w="9085" w:type="dxa"/>
        <w:tblLayout w:type="fixed"/>
        <w:tblCellMar>
          <w:left w:w="57" w:type="dxa"/>
          <w:right w:w="57" w:type="dxa"/>
        </w:tblCellMar>
        <w:tblLook w:val="04A0" w:firstRow="1" w:lastRow="0" w:firstColumn="1" w:lastColumn="0" w:noHBand="0" w:noVBand="1"/>
      </w:tblPr>
      <w:tblGrid>
        <w:gridCol w:w="3505"/>
        <w:gridCol w:w="630"/>
        <w:gridCol w:w="630"/>
        <w:gridCol w:w="630"/>
        <w:gridCol w:w="630"/>
        <w:gridCol w:w="630"/>
        <w:gridCol w:w="630"/>
        <w:gridCol w:w="630"/>
        <w:gridCol w:w="540"/>
        <w:gridCol w:w="630"/>
      </w:tblGrid>
      <w:tr w:rsidR="009F1253" w:rsidRPr="003B708A" w14:paraId="79FBE681" w14:textId="77777777" w:rsidTr="00A01A87">
        <w:tc>
          <w:tcPr>
            <w:tcW w:w="3505" w:type="dxa"/>
            <w:vMerge w:val="restart"/>
            <w:shd w:val="clear" w:color="auto" w:fill="C2D69B"/>
            <w:vAlign w:val="center"/>
          </w:tcPr>
          <w:p w14:paraId="24BC24F7" w14:textId="77777777" w:rsidR="009F1253" w:rsidRPr="003B708A" w:rsidRDefault="009F1253" w:rsidP="000E62A3">
            <w:pPr>
              <w:autoSpaceDE w:val="0"/>
              <w:autoSpaceDN w:val="0"/>
              <w:spacing w:before="0" w:after="0" w:line="240" w:lineRule="auto"/>
              <w:ind w:left="57" w:right="57"/>
              <w:jc w:val="center"/>
              <w:rPr>
                <w:rFonts w:ascii="Times New Roman" w:hAnsi="Times New Roman"/>
                <w:b/>
                <w:color w:val="000000" w:themeColor="text1"/>
                <w:sz w:val="22"/>
              </w:rPr>
            </w:pPr>
            <w:r w:rsidRPr="003B708A">
              <w:rPr>
                <w:rFonts w:ascii="Times New Roman" w:hAnsi="Times New Roman"/>
                <w:b/>
                <w:color w:val="000000" w:themeColor="text1"/>
                <w:sz w:val="22"/>
              </w:rPr>
              <w:t>Phân lớp CĐR</w:t>
            </w:r>
          </w:p>
        </w:tc>
        <w:tc>
          <w:tcPr>
            <w:tcW w:w="5580" w:type="dxa"/>
            <w:gridSpan w:val="9"/>
            <w:shd w:val="clear" w:color="auto" w:fill="C2D69B"/>
          </w:tcPr>
          <w:p w14:paraId="60E2DB17" w14:textId="77777777" w:rsidR="009F1253" w:rsidRPr="003B708A" w:rsidRDefault="009F1253" w:rsidP="00A01A87">
            <w:pPr>
              <w:autoSpaceDE w:val="0"/>
              <w:autoSpaceDN w:val="0"/>
              <w:spacing w:before="0" w:after="0" w:line="240" w:lineRule="auto"/>
              <w:ind w:left="57" w:right="57"/>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CĐR của CTĐT</w:t>
            </w:r>
          </w:p>
        </w:tc>
      </w:tr>
      <w:tr w:rsidR="00A01A87" w:rsidRPr="003B708A" w14:paraId="4ED85B1D" w14:textId="77777777" w:rsidTr="00A01A87">
        <w:trPr>
          <w:cantSplit/>
          <w:trHeight w:val="329"/>
        </w:trPr>
        <w:tc>
          <w:tcPr>
            <w:tcW w:w="3505" w:type="dxa"/>
            <w:vMerge/>
            <w:shd w:val="clear" w:color="auto" w:fill="C2D69B"/>
          </w:tcPr>
          <w:p w14:paraId="4FC6EB4F" w14:textId="77777777" w:rsidR="009F1253" w:rsidRPr="003B708A" w:rsidRDefault="009F1253" w:rsidP="000E62A3">
            <w:pPr>
              <w:autoSpaceDE w:val="0"/>
              <w:autoSpaceDN w:val="0"/>
              <w:spacing w:before="0" w:after="0" w:line="240" w:lineRule="auto"/>
              <w:ind w:left="57" w:right="57"/>
              <w:rPr>
                <w:rFonts w:ascii="Times New Roman" w:hAnsi="Times New Roman"/>
                <w:color w:val="000000" w:themeColor="text1"/>
                <w:sz w:val="22"/>
                <w:lang w:val="da-DK"/>
              </w:rPr>
            </w:pPr>
          </w:p>
        </w:tc>
        <w:tc>
          <w:tcPr>
            <w:tcW w:w="630" w:type="dxa"/>
            <w:shd w:val="clear" w:color="auto" w:fill="C2D69B"/>
          </w:tcPr>
          <w:p w14:paraId="1D3E06B3" w14:textId="77777777" w:rsidR="009F1253" w:rsidRPr="003B708A" w:rsidRDefault="009F1253" w:rsidP="00A01A87">
            <w:pPr>
              <w:autoSpaceDE w:val="0"/>
              <w:autoSpaceDN w:val="0"/>
              <w:spacing w:before="0" w:after="0" w:line="240" w:lineRule="auto"/>
              <w:ind w:left="57" w:right="57"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1.1</w:t>
            </w:r>
          </w:p>
        </w:tc>
        <w:tc>
          <w:tcPr>
            <w:tcW w:w="630" w:type="dxa"/>
            <w:shd w:val="clear" w:color="auto" w:fill="C2D69B"/>
          </w:tcPr>
          <w:p w14:paraId="6F93C210" w14:textId="77777777" w:rsidR="009F1253" w:rsidRPr="003B708A" w:rsidRDefault="009F1253" w:rsidP="00A01A87">
            <w:pPr>
              <w:autoSpaceDE w:val="0"/>
              <w:autoSpaceDN w:val="0"/>
              <w:spacing w:before="0" w:after="0" w:line="240" w:lineRule="auto"/>
              <w:ind w:left="57" w:right="57"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1.2</w:t>
            </w:r>
          </w:p>
        </w:tc>
        <w:tc>
          <w:tcPr>
            <w:tcW w:w="630" w:type="dxa"/>
            <w:shd w:val="clear" w:color="auto" w:fill="C2D69B"/>
          </w:tcPr>
          <w:p w14:paraId="1288D321" w14:textId="77777777" w:rsidR="009F1253" w:rsidRPr="003B708A" w:rsidRDefault="009F1253" w:rsidP="00A01A87">
            <w:pPr>
              <w:autoSpaceDE w:val="0"/>
              <w:autoSpaceDN w:val="0"/>
              <w:spacing w:before="0" w:after="0" w:line="240" w:lineRule="auto"/>
              <w:ind w:left="57" w:right="57"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1.3</w:t>
            </w:r>
          </w:p>
        </w:tc>
        <w:tc>
          <w:tcPr>
            <w:tcW w:w="630" w:type="dxa"/>
            <w:shd w:val="clear" w:color="auto" w:fill="C2D69B"/>
          </w:tcPr>
          <w:p w14:paraId="26186172" w14:textId="77777777" w:rsidR="009F1253" w:rsidRPr="003B708A" w:rsidRDefault="009F1253" w:rsidP="00A01A87">
            <w:pPr>
              <w:autoSpaceDE w:val="0"/>
              <w:autoSpaceDN w:val="0"/>
              <w:spacing w:before="0" w:after="0" w:line="240" w:lineRule="auto"/>
              <w:ind w:left="57" w:right="57"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2.1</w:t>
            </w:r>
          </w:p>
        </w:tc>
        <w:tc>
          <w:tcPr>
            <w:tcW w:w="630" w:type="dxa"/>
            <w:shd w:val="clear" w:color="auto" w:fill="C2D69B"/>
          </w:tcPr>
          <w:p w14:paraId="105F1EB2" w14:textId="77777777" w:rsidR="009F1253" w:rsidRPr="003B708A" w:rsidRDefault="009F1253" w:rsidP="00A01A87">
            <w:pPr>
              <w:autoSpaceDE w:val="0"/>
              <w:autoSpaceDN w:val="0"/>
              <w:spacing w:before="0" w:after="0" w:line="240" w:lineRule="auto"/>
              <w:ind w:left="57" w:right="57"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2.2</w:t>
            </w:r>
          </w:p>
        </w:tc>
        <w:tc>
          <w:tcPr>
            <w:tcW w:w="630" w:type="dxa"/>
            <w:shd w:val="clear" w:color="auto" w:fill="C2D69B"/>
          </w:tcPr>
          <w:p w14:paraId="2C2942B2" w14:textId="77777777" w:rsidR="009F1253" w:rsidRPr="003B708A" w:rsidRDefault="009F1253" w:rsidP="00A01A87">
            <w:pPr>
              <w:autoSpaceDE w:val="0"/>
              <w:autoSpaceDN w:val="0"/>
              <w:spacing w:before="0" w:after="0" w:line="240" w:lineRule="auto"/>
              <w:ind w:right="57"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3.1</w:t>
            </w:r>
          </w:p>
        </w:tc>
        <w:tc>
          <w:tcPr>
            <w:tcW w:w="630" w:type="dxa"/>
            <w:shd w:val="clear" w:color="auto" w:fill="C2D69B"/>
          </w:tcPr>
          <w:p w14:paraId="45F06AB3" w14:textId="77777777" w:rsidR="009F1253" w:rsidRPr="003B708A" w:rsidRDefault="009F1253" w:rsidP="00A01A87">
            <w:pPr>
              <w:autoSpaceDE w:val="0"/>
              <w:autoSpaceDN w:val="0"/>
              <w:spacing w:before="0" w:after="0" w:line="240" w:lineRule="auto"/>
              <w:ind w:left="57" w:right="57"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3.2</w:t>
            </w:r>
          </w:p>
        </w:tc>
        <w:tc>
          <w:tcPr>
            <w:tcW w:w="540" w:type="dxa"/>
            <w:shd w:val="clear" w:color="auto" w:fill="C2D69B"/>
          </w:tcPr>
          <w:p w14:paraId="333A2C2C" w14:textId="77777777" w:rsidR="009F1253" w:rsidRPr="003B708A" w:rsidRDefault="009F1253" w:rsidP="00A01A87">
            <w:pPr>
              <w:autoSpaceDE w:val="0"/>
              <w:autoSpaceDN w:val="0"/>
              <w:spacing w:before="0" w:after="0" w:line="240" w:lineRule="auto"/>
              <w:ind w:left="57" w:right="57"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4.1</w:t>
            </w:r>
          </w:p>
        </w:tc>
        <w:tc>
          <w:tcPr>
            <w:tcW w:w="630" w:type="dxa"/>
            <w:shd w:val="clear" w:color="auto" w:fill="C2D69B"/>
          </w:tcPr>
          <w:p w14:paraId="59BD50FA" w14:textId="77777777" w:rsidR="009F1253" w:rsidRPr="003B708A" w:rsidRDefault="009F1253" w:rsidP="00A01A87">
            <w:pPr>
              <w:autoSpaceDE w:val="0"/>
              <w:autoSpaceDN w:val="0"/>
              <w:spacing w:before="0" w:after="0" w:line="240" w:lineRule="auto"/>
              <w:ind w:left="57" w:right="57"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4.2</w:t>
            </w:r>
          </w:p>
        </w:tc>
      </w:tr>
      <w:tr w:rsidR="00A01A87" w:rsidRPr="003B708A" w14:paraId="2B45ECF2" w14:textId="77777777" w:rsidTr="00A01A87">
        <w:tc>
          <w:tcPr>
            <w:tcW w:w="3505" w:type="dxa"/>
            <w:shd w:val="clear" w:color="auto" w:fill="auto"/>
          </w:tcPr>
          <w:p w14:paraId="5D2C4EA3" w14:textId="77777777" w:rsidR="009F1253" w:rsidRPr="003B708A" w:rsidRDefault="009F1253" w:rsidP="000E62A3">
            <w:pPr>
              <w:autoSpaceDE w:val="0"/>
              <w:autoSpaceDN w:val="0"/>
              <w:spacing w:before="20" w:after="20" w:line="240" w:lineRule="auto"/>
              <w:ind w:left="57" w:right="57"/>
              <w:rPr>
                <w:rFonts w:ascii="Times New Roman" w:hAnsi="Times New Roman"/>
                <w:color w:val="000000" w:themeColor="text1"/>
                <w:sz w:val="24"/>
              </w:rPr>
            </w:pPr>
            <w:r w:rsidRPr="003B708A">
              <w:rPr>
                <w:rFonts w:ascii="Times New Roman" w:hAnsi="Times New Roman"/>
                <w:color w:val="000000" w:themeColor="text1"/>
                <w:sz w:val="24"/>
              </w:rPr>
              <w:t>Yêu cầu chung</w:t>
            </w:r>
          </w:p>
        </w:tc>
        <w:tc>
          <w:tcPr>
            <w:tcW w:w="630" w:type="dxa"/>
            <w:shd w:val="clear" w:color="auto" w:fill="auto"/>
            <w:vAlign w:val="center"/>
          </w:tcPr>
          <w:p w14:paraId="07D19AA9" w14:textId="77777777" w:rsidR="009F1253" w:rsidRPr="003B708A" w:rsidRDefault="009F1253" w:rsidP="00A01A87">
            <w:pPr>
              <w:autoSpaceDE w:val="0"/>
              <w:autoSpaceDN w:val="0"/>
              <w:spacing w:before="20" w:after="20" w:line="240" w:lineRule="auto"/>
              <w:ind w:left="57" w:right="57"/>
              <w:jc w:val="center"/>
              <w:rPr>
                <w:rFonts w:ascii="Times New Roman" w:hAnsi="Times New Roman"/>
                <w:color w:val="000000" w:themeColor="text1"/>
                <w:sz w:val="24"/>
              </w:rPr>
            </w:pPr>
          </w:p>
        </w:tc>
        <w:tc>
          <w:tcPr>
            <w:tcW w:w="630" w:type="dxa"/>
            <w:shd w:val="clear" w:color="auto" w:fill="auto"/>
            <w:vAlign w:val="center"/>
          </w:tcPr>
          <w:p w14:paraId="0F26F7E6" w14:textId="77777777" w:rsidR="009F1253" w:rsidRPr="003B708A" w:rsidRDefault="009F1253" w:rsidP="00A01A87">
            <w:pPr>
              <w:autoSpaceDE w:val="0"/>
              <w:autoSpaceDN w:val="0"/>
              <w:spacing w:before="20" w:after="20" w:line="240" w:lineRule="auto"/>
              <w:ind w:left="57" w:right="57"/>
              <w:jc w:val="center"/>
              <w:rPr>
                <w:rFonts w:ascii="Times New Roman" w:hAnsi="Times New Roman"/>
                <w:color w:val="000000" w:themeColor="text1"/>
                <w:sz w:val="24"/>
              </w:rPr>
            </w:pPr>
          </w:p>
        </w:tc>
        <w:tc>
          <w:tcPr>
            <w:tcW w:w="630" w:type="dxa"/>
          </w:tcPr>
          <w:p w14:paraId="6500F65D" w14:textId="77777777" w:rsidR="009F1253" w:rsidRPr="003B708A" w:rsidRDefault="009F1253" w:rsidP="00A01A87">
            <w:pPr>
              <w:autoSpaceDE w:val="0"/>
              <w:autoSpaceDN w:val="0"/>
              <w:spacing w:before="20" w:after="20" w:line="240" w:lineRule="auto"/>
              <w:ind w:left="57" w:right="57"/>
              <w:jc w:val="center"/>
              <w:rPr>
                <w:rFonts w:ascii="Times New Roman" w:hAnsi="Times New Roman"/>
                <w:color w:val="000000" w:themeColor="text1"/>
                <w:sz w:val="24"/>
              </w:rPr>
            </w:pPr>
          </w:p>
        </w:tc>
        <w:tc>
          <w:tcPr>
            <w:tcW w:w="630" w:type="dxa"/>
            <w:shd w:val="clear" w:color="auto" w:fill="auto"/>
            <w:vAlign w:val="center"/>
          </w:tcPr>
          <w:p w14:paraId="70F83662" w14:textId="77777777" w:rsidR="009F1253" w:rsidRPr="003B708A" w:rsidRDefault="009F1253" w:rsidP="00A01A87">
            <w:pPr>
              <w:autoSpaceDE w:val="0"/>
              <w:autoSpaceDN w:val="0"/>
              <w:spacing w:before="20" w:after="20" w:line="240" w:lineRule="auto"/>
              <w:ind w:right="57" w:firstLine="0"/>
              <w:jc w:val="center"/>
              <w:rPr>
                <w:rFonts w:ascii="Times New Roman" w:hAnsi="Times New Roman"/>
                <w:color w:val="000000" w:themeColor="text1"/>
                <w:sz w:val="24"/>
              </w:rPr>
            </w:pPr>
            <w:r w:rsidRPr="003B708A">
              <w:rPr>
                <w:rFonts w:ascii="Times New Roman" w:hAnsi="Times New Roman"/>
                <w:color w:val="000000" w:themeColor="text1"/>
                <w:sz w:val="24"/>
              </w:rPr>
              <w:sym w:font="Symbol" w:char="F0D6"/>
            </w:r>
          </w:p>
        </w:tc>
        <w:tc>
          <w:tcPr>
            <w:tcW w:w="630" w:type="dxa"/>
            <w:shd w:val="clear" w:color="auto" w:fill="auto"/>
            <w:vAlign w:val="center"/>
          </w:tcPr>
          <w:p w14:paraId="7D4B3D51" w14:textId="77777777" w:rsidR="009F1253" w:rsidRPr="003B708A" w:rsidRDefault="009F1253" w:rsidP="00A01A87">
            <w:pPr>
              <w:autoSpaceDE w:val="0"/>
              <w:autoSpaceDN w:val="0"/>
              <w:spacing w:before="20" w:after="20" w:line="240" w:lineRule="auto"/>
              <w:ind w:right="57" w:firstLine="0"/>
              <w:jc w:val="center"/>
              <w:rPr>
                <w:rFonts w:ascii="Times New Roman" w:hAnsi="Times New Roman"/>
                <w:color w:val="000000" w:themeColor="text1"/>
                <w:sz w:val="24"/>
              </w:rPr>
            </w:pPr>
            <w:r w:rsidRPr="003B708A">
              <w:rPr>
                <w:rFonts w:ascii="Times New Roman" w:hAnsi="Times New Roman"/>
                <w:color w:val="000000" w:themeColor="text1"/>
                <w:sz w:val="24"/>
              </w:rPr>
              <w:sym w:font="Symbol" w:char="F0D6"/>
            </w:r>
          </w:p>
        </w:tc>
        <w:tc>
          <w:tcPr>
            <w:tcW w:w="630" w:type="dxa"/>
            <w:shd w:val="clear" w:color="auto" w:fill="auto"/>
            <w:vAlign w:val="center"/>
          </w:tcPr>
          <w:p w14:paraId="4A7C4609" w14:textId="77777777" w:rsidR="009F1253" w:rsidRPr="003B708A" w:rsidRDefault="009F1253" w:rsidP="00A01A87">
            <w:pPr>
              <w:autoSpaceDE w:val="0"/>
              <w:autoSpaceDN w:val="0"/>
              <w:spacing w:before="20" w:after="20" w:line="240" w:lineRule="auto"/>
              <w:ind w:right="57" w:firstLine="0"/>
              <w:jc w:val="center"/>
              <w:rPr>
                <w:rFonts w:ascii="Times New Roman" w:hAnsi="Times New Roman"/>
                <w:color w:val="000000" w:themeColor="text1"/>
                <w:sz w:val="24"/>
              </w:rPr>
            </w:pPr>
            <w:r w:rsidRPr="003B708A">
              <w:rPr>
                <w:rFonts w:ascii="Times New Roman" w:hAnsi="Times New Roman"/>
                <w:color w:val="000000" w:themeColor="text1"/>
                <w:sz w:val="24"/>
              </w:rPr>
              <w:sym w:font="Symbol" w:char="F0D6"/>
            </w:r>
          </w:p>
        </w:tc>
        <w:tc>
          <w:tcPr>
            <w:tcW w:w="630" w:type="dxa"/>
            <w:shd w:val="clear" w:color="auto" w:fill="auto"/>
            <w:vAlign w:val="center"/>
          </w:tcPr>
          <w:p w14:paraId="1C97999E" w14:textId="77777777" w:rsidR="009F1253" w:rsidRPr="003B708A" w:rsidRDefault="009F1253" w:rsidP="00A01A87">
            <w:pPr>
              <w:autoSpaceDE w:val="0"/>
              <w:autoSpaceDN w:val="0"/>
              <w:spacing w:before="20" w:after="20" w:line="240" w:lineRule="auto"/>
              <w:ind w:right="57" w:firstLine="0"/>
              <w:jc w:val="center"/>
              <w:rPr>
                <w:rFonts w:ascii="Times New Roman" w:hAnsi="Times New Roman"/>
                <w:color w:val="000000" w:themeColor="text1"/>
                <w:sz w:val="24"/>
              </w:rPr>
            </w:pPr>
            <w:r w:rsidRPr="003B708A">
              <w:rPr>
                <w:rFonts w:ascii="Times New Roman" w:hAnsi="Times New Roman"/>
                <w:color w:val="000000" w:themeColor="text1"/>
                <w:sz w:val="24"/>
              </w:rPr>
              <w:sym w:font="Symbol" w:char="F0D6"/>
            </w:r>
          </w:p>
        </w:tc>
        <w:tc>
          <w:tcPr>
            <w:tcW w:w="540" w:type="dxa"/>
            <w:shd w:val="clear" w:color="auto" w:fill="auto"/>
            <w:vAlign w:val="center"/>
          </w:tcPr>
          <w:p w14:paraId="7EED0DC6" w14:textId="77777777" w:rsidR="009F1253" w:rsidRPr="003B708A" w:rsidRDefault="009F1253" w:rsidP="00A01A87">
            <w:pPr>
              <w:autoSpaceDE w:val="0"/>
              <w:autoSpaceDN w:val="0"/>
              <w:spacing w:before="20" w:after="20" w:line="240" w:lineRule="auto"/>
              <w:ind w:left="57" w:right="57"/>
              <w:jc w:val="center"/>
              <w:rPr>
                <w:rFonts w:ascii="Times New Roman" w:hAnsi="Times New Roman"/>
                <w:color w:val="000000" w:themeColor="text1"/>
                <w:sz w:val="24"/>
              </w:rPr>
            </w:pPr>
          </w:p>
        </w:tc>
        <w:tc>
          <w:tcPr>
            <w:tcW w:w="630" w:type="dxa"/>
            <w:shd w:val="clear" w:color="auto" w:fill="auto"/>
            <w:vAlign w:val="center"/>
          </w:tcPr>
          <w:p w14:paraId="67365ACA" w14:textId="77777777" w:rsidR="009F1253" w:rsidRPr="003B708A" w:rsidRDefault="009F1253" w:rsidP="00A01A87">
            <w:pPr>
              <w:autoSpaceDE w:val="0"/>
              <w:autoSpaceDN w:val="0"/>
              <w:spacing w:before="20" w:after="20" w:line="240" w:lineRule="auto"/>
              <w:ind w:left="57" w:right="57"/>
              <w:jc w:val="center"/>
              <w:rPr>
                <w:rFonts w:ascii="Times New Roman" w:hAnsi="Times New Roman"/>
                <w:color w:val="000000" w:themeColor="text1"/>
                <w:sz w:val="24"/>
              </w:rPr>
            </w:pPr>
          </w:p>
        </w:tc>
      </w:tr>
      <w:tr w:rsidR="00A01A87" w:rsidRPr="003B708A" w14:paraId="1008DC92" w14:textId="77777777" w:rsidTr="00A01A87">
        <w:tc>
          <w:tcPr>
            <w:tcW w:w="3505" w:type="dxa"/>
            <w:shd w:val="clear" w:color="auto" w:fill="auto"/>
          </w:tcPr>
          <w:p w14:paraId="349FD988" w14:textId="77777777" w:rsidR="009F1253" w:rsidRPr="003B708A" w:rsidRDefault="009F1253" w:rsidP="000E62A3">
            <w:pPr>
              <w:autoSpaceDE w:val="0"/>
              <w:autoSpaceDN w:val="0"/>
              <w:spacing w:before="20" w:after="20" w:line="240" w:lineRule="auto"/>
              <w:ind w:left="57" w:right="57"/>
              <w:rPr>
                <w:rFonts w:ascii="Times New Roman" w:hAnsi="Times New Roman"/>
                <w:color w:val="000000" w:themeColor="text1"/>
                <w:sz w:val="24"/>
              </w:rPr>
            </w:pPr>
            <w:r w:rsidRPr="003B708A">
              <w:rPr>
                <w:rFonts w:ascii="Times New Roman" w:hAnsi="Times New Roman"/>
                <w:color w:val="000000" w:themeColor="text1"/>
                <w:sz w:val="24"/>
              </w:rPr>
              <w:t>Yêu cầu chuyên ngành</w:t>
            </w:r>
          </w:p>
        </w:tc>
        <w:tc>
          <w:tcPr>
            <w:tcW w:w="630" w:type="dxa"/>
            <w:shd w:val="clear" w:color="auto" w:fill="auto"/>
            <w:vAlign w:val="center"/>
          </w:tcPr>
          <w:p w14:paraId="7368F32C" w14:textId="77777777" w:rsidR="009F1253" w:rsidRPr="003B708A" w:rsidRDefault="009F1253" w:rsidP="00A01A87">
            <w:pPr>
              <w:autoSpaceDE w:val="0"/>
              <w:autoSpaceDN w:val="0"/>
              <w:spacing w:before="20" w:after="20" w:line="240" w:lineRule="auto"/>
              <w:ind w:right="57" w:firstLine="0"/>
              <w:jc w:val="center"/>
              <w:rPr>
                <w:rFonts w:ascii="Times New Roman" w:hAnsi="Times New Roman"/>
                <w:color w:val="000000" w:themeColor="text1"/>
                <w:sz w:val="24"/>
              </w:rPr>
            </w:pPr>
            <w:r w:rsidRPr="003B708A">
              <w:rPr>
                <w:rFonts w:ascii="Times New Roman" w:hAnsi="Times New Roman"/>
                <w:color w:val="000000" w:themeColor="text1"/>
                <w:sz w:val="24"/>
              </w:rPr>
              <w:sym w:font="Symbol" w:char="F0D6"/>
            </w:r>
          </w:p>
        </w:tc>
        <w:tc>
          <w:tcPr>
            <w:tcW w:w="630" w:type="dxa"/>
            <w:shd w:val="clear" w:color="auto" w:fill="auto"/>
            <w:vAlign w:val="center"/>
          </w:tcPr>
          <w:p w14:paraId="1C45C4BD" w14:textId="77777777" w:rsidR="009F1253" w:rsidRPr="003B708A" w:rsidRDefault="009F1253" w:rsidP="00A01A87">
            <w:pPr>
              <w:autoSpaceDE w:val="0"/>
              <w:autoSpaceDN w:val="0"/>
              <w:spacing w:before="20" w:after="20" w:line="240" w:lineRule="auto"/>
              <w:ind w:right="57" w:firstLine="0"/>
              <w:jc w:val="center"/>
              <w:rPr>
                <w:rFonts w:ascii="Times New Roman" w:hAnsi="Times New Roman"/>
                <w:color w:val="000000" w:themeColor="text1"/>
                <w:sz w:val="24"/>
              </w:rPr>
            </w:pPr>
            <w:r w:rsidRPr="003B708A">
              <w:rPr>
                <w:rFonts w:ascii="Times New Roman" w:hAnsi="Times New Roman"/>
                <w:color w:val="000000" w:themeColor="text1"/>
                <w:sz w:val="24"/>
              </w:rPr>
              <w:sym w:font="Symbol" w:char="F0D6"/>
            </w:r>
          </w:p>
        </w:tc>
        <w:tc>
          <w:tcPr>
            <w:tcW w:w="630" w:type="dxa"/>
          </w:tcPr>
          <w:p w14:paraId="3B9953E9" w14:textId="77777777" w:rsidR="009F1253" w:rsidRPr="003B708A" w:rsidRDefault="009F1253" w:rsidP="00A01A87">
            <w:pPr>
              <w:autoSpaceDE w:val="0"/>
              <w:autoSpaceDN w:val="0"/>
              <w:spacing w:before="20" w:after="20" w:line="240" w:lineRule="auto"/>
              <w:ind w:right="57"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rPr>
              <w:sym w:font="Symbol" w:char="F0D6"/>
            </w:r>
          </w:p>
        </w:tc>
        <w:tc>
          <w:tcPr>
            <w:tcW w:w="630" w:type="dxa"/>
            <w:shd w:val="clear" w:color="auto" w:fill="auto"/>
            <w:vAlign w:val="center"/>
          </w:tcPr>
          <w:p w14:paraId="0434F5E7" w14:textId="77777777" w:rsidR="009F1253" w:rsidRPr="003B708A" w:rsidRDefault="009F1253" w:rsidP="00A01A87">
            <w:pPr>
              <w:autoSpaceDE w:val="0"/>
              <w:autoSpaceDN w:val="0"/>
              <w:spacing w:before="20" w:after="20" w:line="240" w:lineRule="auto"/>
              <w:ind w:left="57" w:right="57"/>
              <w:jc w:val="center"/>
              <w:rPr>
                <w:rFonts w:ascii="Times New Roman" w:hAnsi="Times New Roman"/>
                <w:color w:val="000000" w:themeColor="text1"/>
                <w:sz w:val="24"/>
                <w:lang w:val="da-DK"/>
              </w:rPr>
            </w:pPr>
          </w:p>
        </w:tc>
        <w:tc>
          <w:tcPr>
            <w:tcW w:w="630" w:type="dxa"/>
            <w:shd w:val="clear" w:color="auto" w:fill="auto"/>
            <w:vAlign w:val="center"/>
          </w:tcPr>
          <w:p w14:paraId="7ECA53BD" w14:textId="77777777" w:rsidR="009F1253" w:rsidRPr="003B708A" w:rsidRDefault="009F1253" w:rsidP="00A01A87">
            <w:pPr>
              <w:autoSpaceDE w:val="0"/>
              <w:autoSpaceDN w:val="0"/>
              <w:spacing w:before="20" w:after="20" w:line="240" w:lineRule="auto"/>
              <w:ind w:left="57" w:right="57"/>
              <w:jc w:val="center"/>
              <w:rPr>
                <w:rFonts w:ascii="Times New Roman" w:hAnsi="Times New Roman"/>
                <w:color w:val="000000" w:themeColor="text1"/>
                <w:sz w:val="24"/>
                <w:lang w:val="da-DK"/>
              </w:rPr>
            </w:pPr>
          </w:p>
        </w:tc>
        <w:tc>
          <w:tcPr>
            <w:tcW w:w="630" w:type="dxa"/>
            <w:shd w:val="clear" w:color="auto" w:fill="auto"/>
            <w:vAlign w:val="center"/>
          </w:tcPr>
          <w:p w14:paraId="32FB7C09" w14:textId="77777777" w:rsidR="009F1253" w:rsidRPr="003B708A" w:rsidRDefault="009F1253" w:rsidP="00A01A87">
            <w:pPr>
              <w:autoSpaceDE w:val="0"/>
              <w:autoSpaceDN w:val="0"/>
              <w:spacing w:before="20" w:after="20" w:line="240" w:lineRule="auto"/>
              <w:ind w:left="57" w:right="57"/>
              <w:jc w:val="center"/>
              <w:rPr>
                <w:rFonts w:ascii="Times New Roman" w:hAnsi="Times New Roman"/>
                <w:color w:val="000000" w:themeColor="text1"/>
                <w:sz w:val="24"/>
                <w:lang w:val="da-DK"/>
              </w:rPr>
            </w:pPr>
          </w:p>
        </w:tc>
        <w:tc>
          <w:tcPr>
            <w:tcW w:w="630" w:type="dxa"/>
            <w:shd w:val="clear" w:color="auto" w:fill="auto"/>
            <w:vAlign w:val="center"/>
          </w:tcPr>
          <w:p w14:paraId="74D24134" w14:textId="77777777" w:rsidR="009F1253" w:rsidRPr="003B708A" w:rsidRDefault="009F1253" w:rsidP="00A01A87">
            <w:pPr>
              <w:autoSpaceDE w:val="0"/>
              <w:autoSpaceDN w:val="0"/>
              <w:spacing w:before="20" w:after="20" w:line="240" w:lineRule="auto"/>
              <w:ind w:left="57" w:right="57"/>
              <w:jc w:val="center"/>
              <w:rPr>
                <w:rFonts w:ascii="Times New Roman" w:hAnsi="Times New Roman"/>
                <w:color w:val="000000" w:themeColor="text1"/>
                <w:sz w:val="24"/>
                <w:lang w:val="da-DK"/>
              </w:rPr>
            </w:pPr>
          </w:p>
        </w:tc>
        <w:tc>
          <w:tcPr>
            <w:tcW w:w="540" w:type="dxa"/>
            <w:shd w:val="clear" w:color="auto" w:fill="auto"/>
            <w:vAlign w:val="center"/>
          </w:tcPr>
          <w:p w14:paraId="411C6339" w14:textId="77777777" w:rsidR="009F1253" w:rsidRPr="003B708A" w:rsidRDefault="009F1253" w:rsidP="00A01A87">
            <w:pPr>
              <w:autoSpaceDE w:val="0"/>
              <w:autoSpaceDN w:val="0"/>
              <w:spacing w:before="20" w:after="20" w:line="240" w:lineRule="auto"/>
              <w:ind w:right="57"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rPr>
              <w:sym w:font="Symbol" w:char="F0D6"/>
            </w:r>
          </w:p>
        </w:tc>
        <w:tc>
          <w:tcPr>
            <w:tcW w:w="630" w:type="dxa"/>
            <w:shd w:val="clear" w:color="auto" w:fill="auto"/>
            <w:vAlign w:val="center"/>
          </w:tcPr>
          <w:p w14:paraId="79175AF2" w14:textId="77777777" w:rsidR="009F1253" w:rsidRPr="003B708A" w:rsidRDefault="009F1253" w:rsidP="00A01A87">
            <w:pPr>
              <w:autoSpaceDE w:val="0"/>
              <w:autoSpaceDN w:val="0"/>
              <w:spacing w:before="20" w:after="20" w:line="240" w:lineRule="auto"/>
              <w:ind w:right="57"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rPr>
              <w:sym w:font="Symbol" w:char="F0D6"/>
            </w:r>
          </w:p>
        </w:tc>
      </w:tr>
    </w:tbl>
    <w:p w14:paraId="3F027AD2" w14:textId="17653F69" w:rsidR="009F1253" w:rsidRPr="003B708A" w:rsidRDefault="009F1253" w:rsidP="009F1253">
      <w:pPr>
        <w:spacing w:after="0" w:line="320" w:lineRule="exact"/>
        <w:ind w:firstLine="720"/>
        <w:outlineLvl w:val="0"/>
        <w:rPr>
          <w:color w:val="000000" w:themeColor="text1"/>
          <w:szCs w:val="26"/>
        </w:rPr>
      </w:pPr>
      <w:r w:rsidRPr="003B708A">
        <w:rPr>
          <w:iCs/>
          <w:color w:val="000000" w:themeColor="text1"/>
          <w:szCs w:val="26"/>
          <w:lang w:val="pt-BR"/>
          <w14:ligatures w14:val="standardContextual"/>
        </w:rPr>
        <w:t>2</w:t>
      </w:r>
      <w:r w:rsidRPr="003B708A">
        <w:rPr>
          <w:i/>
          <w:iCs/>
          <w:color w:val="000000" w:themeColor="text1"/>
          <w:szCs w:val="26"/>
          <w:lang w:val="pt-BR"/>
          <w14:ligatures w14:val="standardContextual"/>
        </w:rPr>
        <w:t xml:space="preserve">. </w:t>
      </w:r>
      <w:r w:rsidRPr="003B708A">
        <w:rPr>
          <w:color w:val="000000" w:themeColor="text1"/>
          <w:szCs w:val="26"/>
        </w:rPr>
        <w:t xml:space="preserve">CĐR CTĐT ngành </w:t>
      </w:r>
      <w:r w:rsidRPr="003B708A">
        <w:rPr>
          <w:rFonts w:eastAsia="Calibri"/>
          <w:color w:val="000000" w:themeColor="text1"/>
          <w:szCs w:val="26"/>
        </w:rPr>
        <w:t xml:space="preserve">Giáo dục Quốc phòng-An ninh </w:t>
      </w:r>
      <w:r w:rsidRPr="003B708A">
        <w:rPr>
          <w:iCs/>
          <w:color w:val="000000" w:themeColor="text1"/>
          <w:szCs w:val="26"/>
          <w14:ligatures w14:val="standardContextual"/>
        </w:rPr>
        <w:t xml:space="preserve">tương thích và phản ánh được mục tiêu của CTĐT </w:t>
      </w:r>
      <w:r w:rsidRPr="003B708A">
        <w:rPr>
          <w:color w:val="000000" w:themeColor="text1"/>
          <w:szCs w:val="26"/>
        </w:rPr>
        <w:t>đáp ứng yêu cầu về chuẩn kiến thức</w:t>
      </w:r>
      <w:r w:rsidR="00A923A0" w:rsidRPr="003B708A">
        <w:rPr>
          <w:color w:val="000000" w:themeColor="text1"/>
          <w:szCs w:val="26"/>
        </w:rPr>
        <w:t>, yêu cầu về năng lực mà sinh</w:t>
      </w:r>
      <w:r w:rsidRPr="003B708A">
        <w:rPr>
          <w:color w:val="000000" w:themeColor="text1"/>
          <w:szCs w:val="26"/>
        </w:rPr>
        <w:t xml:space="preserve"> viên có thể đạt được sau khi tốt nghiệp</w:t>
      </w:r>
      <w:r w:rsidRPr="003B708A">
        <w:rPr>
          <w:iCs/>
          <w:color w:val="000000" w:themeColor="text1"/>
          <w:szCs w:val="26"/>
          <w14:ligatures w14:val="standardContextual"/>
        </w:rPr>
        <w:t xml:space="preserve">  và được thể hiện qua</w:t>
      </w:r>
      <w:r w:rsidRPr="003B708A">
        <w:rPr>
          <w:i/>
          <w:iCs/>
          <w:color w:val="000000" w:themeColor="text1"/>
          <w:szCs w:val="26"/>
          <w14:ligatures w14:val="standardContextual"/>
        </w:rPr>
        <w:t xml:space="preserve"> bảng 1.2.2 mô tả mối quan hệ giữa các mục tiêu và CĐR của CTĐT</w:t>
      </w:r>
      <w:r w:rsidRPr="003B708A">
        <w:rPr>
          <w:iCs/>
          <w:color w:val="000000" w:themeColor="text1"/>
          <w:szCs w:val="26"/>
          <w14:ligatures w14:val="standardContextual"/>
        </w:rPr>
        <w:t xml:space="preserve"> </w:t>
      </w:r>
      <w:r w:rsidRPr="003B708A">
        <w:rPr>
          <w:color w:val="000000" w:themeColor="text1"/>
          <w:szCs w:val="26"/>
        </w:rPr>
        <w:t>[H1.01.02.08].</w:t>
      </w:r>
    </w:p>
    <w:p w14:paraId="5D2EA374" w14:textId="77777777" w:rsidR="009F1253" w:rsidRPr="003B708A" w:rsidRDefault="009F1253" w:rsidP="009F1253">
      <w:pPr>
        <w:widowControl w:val="0"/>
        <w:spacing w:after="0" w:line="320" w:lineRule="exact"/>
        <w:ind w:firstLine="720"/>
        <w:rPr>
          <w:bCs/>
          <w:color w:val="000000" w:themeColor="text1"/>
          <w:szCs w:val="26"/>
        </w:rPr>
      </w:pPr>
      <w:r w:rsidRPr="003B708A">
        <w:rPr>
          <w:color w:val="000000" w:themeColor="text1"/>
          <w:szCs w:val="26"/>
        </w:rPr>
        <w:lastRenderedPageBreak/>
        <w:t xml:space="preserve">3. </w:t>
      </w:r>
      <w:r w:rsidRPr="003B708A">
        <w:rPr>
          <w:rFonts w:eastAsia="Calibri"/>
          <w:color w:val="000000" w:themeColor="text1"/>
          <w:szCs w:val="26"/>
        </w:rPr>
        <w:t xml:space="preserve">CĐR CTĐT ngành Giáo dục Quốc phòng-An ninh </w:t>
      </w:r>
      <w:r w:rsidRPr="003B708A">
        <w:rPr>
          <w:color w:val="000000" w:themeColor="text1"/>
          <w:szCs w:val="26"/>
        </w:rPr>
        <w:t>được xây dựng</w:t>
      </w:r>
      <w:r w:rsidRPr="003B708A">
        <w:rPr>
          <w:iCs/>
          <w:color w:val="000000" w:themeColor="text1"/>
          <w:szCs w:val="26"/>
          <w14:ligatures w14:val="standardContextual"/>
        </w:rPr>
        <w:t xml:space="preserve"> tương thích và phù hợp với 4 nhóm trụ cột của CDIO theo các chủ đề: </w:t>
      </w:r>
      <w:r w:rsidRPr="003B708A">
        <w:rPr>
          <w:bCs/>
          <w:color w:val="000000" w:themeColor="text1"/>
          <w:szCs w:val="26"/>
        </w:rPr>
        <w:t xml:space="preserve">có 3 chuẩn kiến thức (PLO1.1-PLO1.3), 2 chuẩn về kĩ năng (PLO2.1-PLO2.2), 02 chuẩn năng lực giao tiếp, hợp tác, giải quyết vấn đề, sáng tạo (PLO3.1-PLO3.2) và 2 CĐR </w:t>
      </w:r>
      <w:r w:rsidRPr="003B708A">
        <w:rPr>
          <w:rFonts w:eastAsia="Calibri"/>
          <w:iCs/>
          <w:color w:val="000000" w:themeColor="text1"/>
          <w:szCs w:val="26"/>
        </w:rPr>
        <w:t xml:space="preserve">Năng lực hình thành ý tưởng, thiết kế, triển khai, vận hành </w:t>
      </w:r>
      <w:r w:rsidRPr="003B708A">
        <w:rPr>
          <w:bCs/>
          <w:color w:val="000000" w:themeColor="text1"/>
          <w:szCs w:val="26"/>
        </w:rPr>
        <w:t xml:space="preserve">(PLO4.1-PLO4.2) </w:t>
      </w:r>
      <w:r w:rsidRPr="003B708A">
        <w:rPr>
          <w:color w:val="000000" w:themeColor="text1"/>
          <w:szCs w:val="26"/>
        </w:rPr>
        <w:t>[H1.01.02.09]</w:t>
      </w:r>
      <w:r w:rsidRPr="003B708A">
        <w:rPr>
          <w:bCs/>
          <w:color w:val="000000" w:themeColor="text1"/>
          <w:szCs w:val="26"/>
        </w:rPr>
        <w:t>.</w:t>
      </w:r>
    </w:p>
    <w:p w14:paraId="614178D3" w14:textId="766DB61C" w:rsidR="009F1253" w:rsidRPr="003B708A" w:rsidRDefault="009F1253" w:rsidP="009F1253">
      <w:pPr>
        <w:widowControl w:val="0"/>
        <w:spacing w:before="0" w:after="0" w:line="320" w:lineRule="exact"/>
        <w:ind w:firstLine="720"/>
        <w:outlineLvl w:val="0"/>
        <w:rPr>
          <w:rFonts w:eastAsia="SimSun"/>
          <w:i/>
          <w:color w:val="000000" w:themeColor="text1"/>
          <w:szCs w:val="26"/>
        </w:rPr>
      </w:pPr>
      <w:bookmarkStart w:id="65" w:name="_Toc162428614"/>
      <w:bookmarkStart w:id="66" w:name="_Toc162512408"/>
      <w:r w:rsidRPr="003B708A">
        <w:rPr>
          <w:bCs/>
          <w:color w:val="000000" w:themeColor="text1"/>
          <w:szCs w:val="26"/>
        </w:rPr>
        <w:t xml:space="preserve">4. </w:t>
      </w:r>
      <w:r w:rsidRPr="003B708A">
        <w:rPr>
          <w:rFonts w:eastAsia="Calibri"/>
          <w:color w:val="000000" w:themeColor="text1"/>
          <w:szCs w:val="26"/>
        </w:rPr>
        <w:t xml:space="preserve">CĐR CTĐT ngành Giáo dục Quốc phòng-An ninh </w:t>
      </w:r>
      <w:r w:rsidRPr="003B708A">
        <w:rPr>
          <w:color w:val="000000" w:themeColor="text1"/>
          <w:szCs w:val="26"/>
        </w:rPr>
        <w:t xml:space="preserve">phù hợp với khung trình độ quốc gia Việt Nam với những kiến thức, những kỹ năng, năng lực tự chủ và trách nhiệm mà </w:t>
      </w:r>
      <w:r w:rsidR="00A923A0" w:rsidRPr="003B708A">
        <w:rPr>
          <w:color w:val="000000" w:themeColor="text1"/>
          <w:szCs w:val="26"/>
        </w:rPr>
        <w:t>sinh</w:t>
      </w:r>
      <w:r w:rsidRPr="003B708A">
        <w:rPr>
          <w:color w:val="000000" w:themeColor="text1"/>
          <w:szCs w:val="26"/>
        </w:rPr>
        <w:t xml:space="preserve"> viên tốt nghiệp cần đạt sau khi hoàn thành CTĐT và triển vọng việc làm trong tương lai và được thể hiện qua </w:t>
      </w:r>
      <w:r w:rsidRPr="003B708A">
        <w:rPr>
          <w:i/>
          <w:color w:val="000000" w:themeColor="text1"/>
          <w:szCs w:val="26"/>
        </w:rPr>
        <w:t>bảng</w:t>
      </w:r>
      <w:r w:rsidRPr="003B708A">
        <w:rPr>
          <w:color w:val="000000" w:themeColor="text1"/>
          <w:szCs w:val="26"/>
        </w:rPr>
        <w:t xml:space="preserve"> </w:t>
      </w:r>
      <w:r w:rsidRPr="003B708A">
        <w:rPr>
          <w:rFonts w:eastAsia="SimSun"/>
          <w:i/>
          <w:color w:val="000000" w:themeColor="text1"/>
          <w:szCs w:val="26"/>
        </w:rPr>
        <w:t xml:space="preserve">đối sánh 1.2.3. với CĐR  </w:t>
      </w:r>
      <w:r w:rsidRPr="003B708A">
        <w:rPr>
          <w:rFonts w:eastAsia="Calibri"/>
          <w:color w:val="000000" w:themeColor="text1"/>
          <w:szCs w:val="26"/>
        </w:rPr>
        <w:t>ngành Giáo dục Quốc phòng-An ninh</w:t>
      </w:r>
      <w:r w:rsidRPr="003B708A">
        <w:rPr>
          <w:rFonts w:eastAsia="SimSun"/>
          <w:i/>
          <w:color w:val="000000" w:themeColor="text1"/>
          <w:szCs w:val="26"/>
        </w:rPr>
        <w:t xml:space="preserve"> với CĐR trình độ bậc 6 trong Khung trình độ quốc gia </w:t>
      </w:r>
      <w:r w:rsidRPr="003B708A">
        <w:rPr>
          <w:color w:val="000000" w:themeColor="text1"/>
          <w:szCs w:val="26"/>
        </w:rPr>
        <w:t>[H1.01.02.10].</w:t>
      </w:r>
      <w:bookmarkEnd w:id="65"/>
      <w:bookmarkEnd w:id="66"/>
      <w:r w:rsidRPr="003B708A">
        <w:rPr>
          <w:color w:val="000000" w:themeColor="text1"/>
          <w:szCs w:val="26"/>
        </w:rPr>
        <w:t xml:space="preserve"> </w:t>
      </w:r>
    </w:p>
    <w:p w14:paraId="27C50EC5" w14:textId="038C2839" w:rsidR="009F1253" w:rsidRPr="003B708A" w:rsidRDefault="009F1253" w:rsidP="009F1253">
      <w:pPr>
        <w:widowControl w:val="0"/>
        <w:spacing w:after="0" w:line="320" w:lineRule="exact"/>
        <w:ind w:firstLine="720"/>
        <w:rPr>
          <w:noProof/>
          <w:color w:val="000000" w:themeColor="text1"/>
          <w:szCs w:val="26"/>
          <w:lang w:eastAsia="zh-CN"/>
        </w:rPr>
      </w:pPr>
      <w:r w:rsidRPr="003B708A">
        <w:rPr>
          <w:color w:val="000000" w:themeColor="text1"/>
          <w:szCs w:val="26"/>
        </w:rPr>
        <w:t xml:space="preserve">5. Ngoài ra, CĐR </w:t>
      </w:r>
      <w:r w:rsidRPr="003B708A">
        <w:rPr>
          <w:rFonts w:eastAsia="Calibri"/>
          <w:color w:val="000000" w:themeColor="text1"/>
          <w:szCs w:val="26"/>
        </w:rPr>
        <w:t xml:space="preserve">CTĐT ngành Giáo dục Quốc phòng-An ninh </w:t>
      </w:r>
      <w:r w:rsidRPr="003B708A">
        <w:rPr>
          <w:color w:val="000000" w:themeColor="text1"/>
          <w:szCs w:val="26"/>
        </w:rPr>
        <w:t xml:space="preserve">được xác định rõ ràng còn thể hiện ở việc dựa trên các CĐR của CTĐT. Khoa </w:t>
      </w:r>
      <w:r w:rsidRPr="003B708A">
        <w:rPr>
          <w:rFonts w:eastAsia="Calibri"/>
          <w:color w:val="000000" w:themeColor="text1"/>
          <w:szCs w:val="26"/>
        </w:rPr>
        <w:t>Giáo dục Quốc phòng</w:t>
      </w:r>
      <w:r w:rsidRPr="003B708A">
        <w:rPr>
          <w:color w:val="000000" w:themeColor="text1"/>
          <w:szCs w:val="26"/>
        </w:rPr>
        <w:t xml:space="preserve"> đã xây dựng </w:t>
      </w:r>
      <w:r w:rsidRPr="003B708A">
        <w:rPr>
          <w:i/>
          <w:color w:val="000000" w:themeColor="text1"/>
          <w:szCs w:val="26"/>
        </w:rPr>
        <w:t xml:space="preserve">bảng </w:t>
      </w:r>
      <w:r w:rsidRPr="003B708A">
        <w:rPr>
          <w:i/>
          <w:iCs/>
          <w:noProof/>
          <w:color w:val="000000" w:themeColor="text1"/>
          <w:szCs w:val="26"/>
          <w:lang w:val="vi-VN" w:eastAsia="zh-CN"/>
        </w:rPr>
        <w:t xml:space="preserve">ma trận phân nhiệm </w:t>
      </w:r>
      <w:r w:rsidRPr="003B708A">
        <w:rPr>
          <w:i/>
          <w:iCs/>
          <w:noProof/>
          <w:color w:val="000000" w:themeColor="text1"/>
          <w:szCs w:val="26"/>
          <w:lang w:eastAsia="zh-CN"/>
        </w:rPr>
        <w:t xml:space="preserve">CĐR </w:t>
      </w:r>
      <w:r w:rsidRPr="003B708A">
        <w:rPr>
          <w:i/>
          <w:iCs/>
          <w:noProof/>
          <w:color w:val="000000" w:themeColor="text1"/>
          <w:szCs w:val="26"/>
          <w:lang w:val="vi-VN" w:eastAsia="zh-CN"/>
        </w:rPr>
        <w:t>các PLO</w:t>
      </w:r>
      <w:r w:rsidRPr="003B708A">
        <w:rPr>
          <w:i/>
          <w:noProof/>
          <w:color w:val="000000" w:themeColor="text1"/>
          <w:szCs w:val="26"/>
          <w:lang w:val="vi-VN" w:eastAsia="zh-CN"/>
        </w:rPr>
        <w:t xml:space="preserve"> cho các học phần</w:t>
      </w:r>
      <w:r w:rsidRPr="003B708A">
        <w:rPr>
          <w:i/>
          <w:noProof/>
          <w:color w:val="000000" w:themeColor="text1"/>
          <w:szCs w:val="26"/>
          <w:lang w:eastAsia="zh-CN"/>
        </w:rPr>
        <w:t xml:space="preserve"> </w:t>
      </w:r>
      <w:r w:rsidRPr="003B708A">
        <w:rPr>
          <w:color w:val="000000" w:themeColor="text1"/>
          <w:szCs w:val="26"/>
        </w:rPr>
        <w:t>[H1.01.02.11]</w:t>
      </w:r>
      <w:r w:rsidRPr="003B708A">
        <w:rPr>
          <w:noProof/>
          <w:color w:val="000000" w:themeColor="text1"/>
          <w:szCs w:val="26"/>
          <w:lang w:eastAsia="zh-CN"/>
        </w:rPr>
        <w:t xml:space="preserve">. </w:t>
      </w:r>
    </w:p>
    <w:p w14:paraId="4DD4666B" w14:textId="77777777" w:rsidR="009F1253" w:rsidRPr="003B708A" w:rsidRDefault="009F1253" w:rsidP="009F1253">
      <w:pPr>
        <w:widowControl w:val="0"/>
        <w:spacing w:after="0" w:line="320" w:lineRule="exact"/>
        <w:ind w:firstLine="720"/>
        <w:rPr>
          <w:color w:val="000000" w:themeColor="text1"/>
          <w:szCs w:val="26"/>
        </w:rPr>
      </w:pPr>
      <w:r w:rsidRPr="003B708A">
        <w:rPr>
          <w:noProof/>
          <w:color w:val="000000" w:themeColor="text1"/>
          <w:szCs w:val="26"/>
          <w:lang w:eastAsia="zh-CN"/>
        </w:rPr>
        <w:t xml:space="preserve">6. Các </w:t>
      </w:r>
      <w:r w:rsidRPr="003B708A">
        <w:rPr>
          <w:noProof/>
          <w:color w:val="000000" w:themeColor="text1"/>
          <w:szCs w:val="26"/>
          <w:lang w:val="vi-VN" w:eastAsia="zh-CN"/>
        </w:rPr>
        <w:t xml:space="preserve">giảng viên </w:t>
      </w:r>
      <w:r w:rsidRPr="003B708A">
        <w:rPr>
          <w:rFonts w:eastAsia="Calibri"/>
          <w:color w:val="000000" w:themeColor="text1"/>
          <w:szCs w:val="26"/>
        </w:rPr>
        <w:t xml:space="preserve">Giáo dục Quốc phòng-An ninh </w:t>
      </w:r>
      <w:r w:rsidRPr="003B708A">
        <w:rPr>
          <w:noProof/>
          <w:color w:val="000000" w:themeColor="text1"/>
          <w:szCs w:val="26"/>
          <w:lang w:val="vi-VN" w:eastAsia="zh-CN"/>
        </w:rPr>
        <w:t xml:space="preserve">căn cứ vào số tín chỉ và đặc điểm của học phần (hình thức tổ chức dạy học, </w:t>
      </w:r>
      <w:r w:rsidRPr="003B708A">
        <w:rPr>
          <w:i/>
          <w:noProof/>
          <w:color w:val="000000" w:themeColor="text1"/>
          <w:szCs w:val="26"/>
          <w:lang w:val="vi-VN" w:eastAsia="zh-CN"/>
        </w:rPr>
        <w:t>độ khó của các chủ đề PLO</w:t>
      </w:r>
      <w:r w:rsidRPr="003B708A">
        <w:rPr>
          <w:noProof/>
          <w:color w:val="000000" w:themeColor="text1"/>
          <w:szCs w:val="26"/>
          <w:lang w:val="vi-VN" w:eastAsia="zh-CN"/>
        </w:rPr>
        <w:t xml:space="preserve">, cơ sở vật chất và người học) để thiết kế </w:t>
      </w:r>
      <w:r w:rsidRPr="003B708A">
        <w:rPr>
          <w:noProof/>
          <w:color w:val="000000" w:themeColor="text1"/>
          <w:szCs w:val="26"/>
          <w:lang w:eastAsia="zh-CN"/>
        </w:rPr>
        <w:t xml:space="preserve">đề cương chi tiết học phần </w:t>
      </w:r>
      <w:r w:rsidRPr="003B708A">
        <w:rPr>
          <w:noProof/>
          <w:color w:val="000000" w:themeColor="text1"/>
          <w:szCs w:val="26"/>
          <w:lang w:val="vi-VN" w:eastAsia="zh-CN"/>
        </w:rPr>
        <w:t>phù hợp cả về nội hàm và mức độ đáp ứng</w:t>
      </w:r>
      <w:r w:rsidRPr="003B708A">
        <w:rPr>
          <w:noProof/>
          <w:color w:val="000000" w:themeColor="text1"/>
          <w:szCs w:val="26"/>
          <w:lang w:eastAsia="zh-CN"/>
        </w:rPr>
        <w:t xml:space="preserve"> CĐR các PLO của CTĐT </w:t>
      </w:r>
      <w:r w:rsidRPr="003B708A">
        <w:rPr>
          <w:color w:val="000000" w:themeColor="text1"/>
          <w:szCs w:val="26"/>
        </w:rPr>
        <w:t>[H1.01.02.04] [H1.01.02.05] [H1.01.02.06]</w:t>
      </w:r>
      <w:r w:rsidRPr="003B708A">
        <w:rPr>
          <w:noProof/>
          <w:color w:val="000000" w:themeColor="text1"/>
          <w:szCs w:val="26"/>
          <w:lang w:eastAsia="zh-CN"/>
        </w:rPr>
        <w:t>.</w:t>
      </w:r>
    </w:p>
    <w:p w14:paraId="686A0251" w14:textId="77777777" w:rsidR="009F1253" w:rsidRPr="003B708A" w:rsidRDefault="009F1253" w:rsidP="009F1253">
      <w:pPr>
        <w:widowControl w:val="0"/>
        <w:spacing w:after="0" w:line="320" w:lineRule="exact"/>
        <w:ind w:firstLine="720"/>
        <w:jc w:val="center"/>
        <w:rPr>
          <w:color w:val="000000" w:themeColor="text1"/>
          <w:szCs w:val="26"/>
        </w:rPr>
      </w:pPr>
      <w:r w:rsidRPr="003B708A">
        <w:rPr>
          <w:i/>
          <w:color w:val="000000" w:themeColor="text1"/>
          <w:szCs w:val="26"/>
        </w:rPr>
        <w:t xml:space="preserve">Bảng 1.2.2. Mô tả mối quan hệ giữa các mục tiêu và CĐR của CTĐT ngành </w:t>
      </w:r>
      <w:r w:rsidRPr="003B708A">
        <w:rPr>
          <w:rFonts w:eastAsia="Calibri"/>
          <w:i/>
          <w:color w:val="000000" w:themeColor="text1"/>
          <w:szCs w:val="26"/>
        </w:rPr>
        <w:t>Giáo dục Quốc phòng-An ninh năm 2021</w:t>
      </w:r>
    </w:p>
    <w:tbl>
      <w:tblPr>
        <w:tblW w:w="0" w:type="auto"/>
        <w:tblBorders>
          <w:top w:val="nil"/>
          <w:left w:val="nil"/>
          <w:bottom w:val="nil"/>
          <w:right w:val="nil"/>
          <w:insideH w:val="nil"/>
          <w:insideV w:val="nil"/>
        </w:tblBorders>
        <w:tblLook w:val="0600" w:firstRow="0" w:lastRow="0" w:firstColumn="0" w:lastColumn="0" w:noHBand="1" w:noVBand="1"/>
      </w:tblPr>
      <w:tblGrid>
        <w:gridCol w:w="4807"/>
        <w:gridCol w:w="4272"/>
      </w:tblGrid>
      <w:tr w:rsidR="009F1253" w:rsidRPr="003B708A" w14:paraId="195CBECF" w14:textId="77777777" w:rsidTr="00A01A87">
        <w:trPr>
          <w:trHeight w:val="144"/>
        </w:trPr>
        <w:tc>
          <w:tcPr>
            <w:tcW w:w="0" w:type="auto"/>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100" w:type="dxa"/>
              <w:left w:w="100" w:type="dxa"/>
              <w:bottom w:w="100" w:type="dxa"/>
              <w:right w:w="100" w:type="dxa"/>
            </w:tcMar>
          </w:tcPr>
          <w:p w14:paraId="45E7C966" w14:textId="77777777" w:rsidR="009F1253" w:rsidRPr="003B708A" w:rsidRDefault="009F1253" w:rsidP="000E62A3">
            <w:pPr>
              <w:widowControl w:val="0"/>
              <w:spacing w:before="240" w:after="0" w:line="220" w:lineRule="exact"/>
              <w:jc w:val="center"/>
              <w:rPr>
                <w:b/>
                <w:color w:val="000000" w:themeColor="text1"/>
                <w:sz w:val="22"/>
              </w:rPr>
            </w:pPr>
            <w:r w:rsidRPr="003B708A">
              <w:rPr>
                <w:b/>
                <w:color w:val="000000" w:themeColor="text1"/>
                <w:sz w:val="22"/>
              </w:rPr>
              <w:t>Mục tiêu cụ thể</w:t>
            </w:r>
          </w:p>
        </w:tc>
        <w:tc>
          <w:tcPr>
            <w:tcW w:w="0" w:type="auto"/>
            <w:tcBorders>
              <w:top w:val="single" w:sz="8" w:space="0" w:color="000000"/>
              <w:left w:val="nil"/>
              <w:bottom w:val="single" w:sz="4" w:space="0" w:color="000000"/>
              <w:right w:val="single" w:sz="8" w:space="0" w:color="000000"/>
            </w:tcBorders>
            <w:shd w:val="clear" w:color="auto" w:fill="C5E0B3" w:themeFill="accent6" w:themeFillTint="66"/>
            <w:tcMar>
              <w:top w:w="100" w:type="dxa"/>
              <w:left w:w="100" w:type="dxa"/>
              <w:bottom w:w="100" w:type="dxa"/>
              <w:right w:w="100" w:type="dxa"/>
            </w:tcMar>
          </w:tcPr>
          <w:p w14:paraId="68261E13" w14:textId="77777777" w:rsidR="009F1253" w:rsidRPr="003B708A" w:rsidRDefault="009F1253" w:rsidP="000E62A3">
            <w:pPr>
              <w:widowControl w:val="0"/>
              <w:spacing w:before="240" w:after="0" w:line="220" w:lineRule="exact"/>
              <w:jc w:val="center"/>
              <w:rPr>
                <w:b/>
                <w:color w:val="000000" w:themeColor="text1"/>
                <w:sz w:val="22"/>
              </w:rPr>
            </w:pPr>
            <w:r w:rsidRPr="003B708A">
              <w:rPr>
                <w:b/>
                <w:color w:val="000000" w:themeColor="text1"/>
                <w:sz w:val="22"/>
              </w:rPr>
              <w:t>Chuẩn đầu ra của CTĐT</w:t>
            </w:r>
          </w:p>
        </w:tc>
      </w:tr>
      <w:tr w:rsidR="009F1253" w:rsidRPr="003B708A" w14:paraId="1251A961" w14:textId="77777777" w:rsidTr="00A01A87">
        <w:trPr>
          <w:trHeight w:val="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10C100" w14:textId="77777777" w:rsidR="009F1253" w:rsidRPr="003B708A" w:rsidRDefault="009F1253" w:rsidP="000E62A3">
            <w:pPr>
              <w:widowControl w:val="0"/>
              <w:spacing w:line="220" w:lineRule="exact"/>
              <w:ind w:left="-43"/>
              <w:rPr>
                <w:color w:val="000000" w:themeColor="text1"/>
                <w:sz w:val="22"/>
                <w:lang w:val="vi-VN"/>
              </w:rPr>
            </w:pPr>
            <w:r w:rsidRPr="003B708A">
              <w:rPr>
                <w:b/>
                <w:color w:val="000000" w:themeColor="text1"/>
                <w:sz w:val="22"/>
              </w:rPr>
              <w:t xml:space="preserve">PO1. </w:t>
            </w:r>
            <w:r w:rsidRPr="003B708A">
              <w:rPr>
                <w:rFonts w:eastAsia="Calibri"/>
                <w:color w:val="000000" w:themeColor="text1"/>
                <w:sz w:val="22"/>
              </w:rPr>
              <w:t xml:space="preserve">Áp dụng các kiến thức cơ bản về khoa học xã hội, chính trị và pháp luật, kiến thức cơ bản về quốc phòng, an ninh, kiến thức </w:t>
            </w:r>
            <w:r w:rsidRPr="003B708A">
              <w:rPr>
                <w:rFonts w:eastAsia="Calibri"/>
                <w:color w:val="000000" w:themeColor="text1"/>
                <w:sz w:val="22"/>
                <w:lang w:val="vi-VN"/>
              </w:rPr>
              <w:t xml:space="preserve">chuyên </w:t>
            </w:r>
            <w:r w:rsidRPr="003B708A">
              <w:rPr>
                <w:rFonts w:eastAsia="Calibri"/>
                <w:color w:val="000000" w:themeColor="text1"/>
                <w:sz w:val="22"/>
              </w:rPr>
              <w:t>sâu lập luận ngành vào lĩnh vực  Giáo dục quốc phòng và an ninh.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8E083" w14:textId="77777777" w:rsidR="009F1253" w:rsidRPr="003B708A" w:rsidRDefault="009F1253" w:rsidP="000E62A3">
            <w:pPr>
              <w:widowControl w:val="0"/>
              <w:spacing w:before="240" w:after="0" w:line="220" w:lineRule="exact"/>
              <w:rPr>
                <w:rFonts w:eastAsia="Calibri"/>
                <w:bCs/>
                <w:color w:val="000000" w:themeColor="text1"/>
                <w:sz w:val="22"/>
              </w:rPr>
            </w:pPr>
            <w:r w:rsidRPr="003B708A">
              <w:rPr>
                <w:b/>
                <w:color w:val="000000" w:themeColor="text1"/>
                <w:sz w:val="22"/>
                <w:lang w:eastAsia="en-GB"/>
              </w:rPr>
              <w:t xml:space="preserve">PLO 1.1. </w:t>
            </w:r>
            <w:r w:rsidRPr="003B708A">
              <w:rPr>
                <w:rFonts w:eastAsia="Calibri"/>
                <w:bCs/>
                <w:color w:val="000000" w:themeColor="text1"/>
                <w:sz w:val="22"/>
              </w:rPr>
              <w:t>Áp dụng kiến thức cơ bản về khoa học chính trị và pháp luật, khoa học xã hội nhân văn, kiến thức chuyên sâu và vững chắc của chuyên ngành vào việc tổ chức hoạt động giáo dục quốc phòng và an ninh.</w:t>
            </w:r>
          </w:p>
          <w:p w14:paraId="0459CE52" w14:textId="77777777" w:rsidR="009F1253" w:rsidRPr="003B708A" w:rsidRDefault="009F1253" w:rsidP="000E62A3">
            <w:pPr>
              <w:widowControl w:val="0"/>
              <w:spacing w:before="240" w:after="0" w:line="220" w:lineRule="exact"/>
              <w:rPr>
                <w:rFonts w:eastAsia="Calibri"/>
                <w:color w:val="000000" w:themeColor="text1"/>
                <w:sz w:val="22"/>
              </w:rPr>
            </w:pPr>
            <w:r w:rsidRPr="003B708A">
              <w:rPr>
                <w:b/>
                <w:color w:val="000000" w:themeColor="text1"/>
                <w:sz w:val="22"/>
                <w:lang w:eastAsia="en-GB"/>
              </w:rPr>
              <w:t xml:space="preserve">PLO 1.2. </w:t>
            </w:r>
            <w:r w:rsidRPr="003B708A">
              <w:rPr>
                <w:rFonts w:eastAsia="Calibri"/>
                <w:color w:val="000000" w:themeColor="text1"/>
                <w:sz w:val="22"/>
              </w:rPr>
              <w:t>Vận dụng kiến thức cơ bản về khoa học giáo dục cốt lõi, để giải quyết những nhiệm vụ trong quá trình giảng dạy Giáo dục quốc phòng và an ninh.</w:t>
            </w:r>
          </w:p>
          <w:p w14:paraId="044CD345" w14:textId="77777777" w:rsidR="009F1253" w:rsidRPr="003B708A" w:rsidRDefault="009F1253" w:rsidP="000E62A3">
            <w:pPr>
              <w:widowControl w:val="0"/>
              <w:spacing w:before="240" w:after="0" w:line="220" w:lineRule="exact"/>
              <w:rPr>
                <w:color w:val="000000" w:themeColor="text1"/>
                <w:sz w:val="22"/>
              </w:rPr>
            </w:pPr>
            <w:r w:rsidRPr="003B708A">
              <w:rPr>
                <w:b/>
                <w:color w:val="000000" w:themeColor="text1"/>
                <w:sz w:val="22"/>
                <w:lang w:eastAsia="en-GB"/>
              </w:rPr>
              <w:t xml:space="preserve">PLO 1.3. </w:t>
            </w:r>
            <w:r w:rsidRPr="003B708A">
              <w:rPr>
                <w:rFonts w:eastAsia="Calibri"/>
                <w:bCs/>
                <w:color w:val="000000" w:themeColor="text1"/>
                <w:sz w:val="22"/>
              </w:rPr>
              <w:t xml:space="preserve">Vận dụng kiến thức nâng cao về khoa học cơ bản và khoa học giáo dục để giải quyết các nhiệm vụ trọng tâm </w:t>
            </w:r>
            <w:r w:rsidRPr="003B708A">
              <w:rPr>
                <w:rFonts w:eastAsia="Calibri"/>
                <w:color w:val="000000" w:themeColor="text1"/>
                <w:sz w:val="22"/>
              </w:rPr>
              <w:t>trong quá trình giảng dạy Giáo dục quốc phòng và an ninh</w:t>
            </w:r>
          </w:p>
        </w:tc>
      </w:tr>
      <w:tr w:rsidR="009F1253" w:rsidRPr="003B708A" w14:paraId="6F753DB9" w14:textId="77777777" w:rsidTr="00A01A87">
        <w:trPr>
          <w:trHeight w:val="890"/>
        </w:trPr>
        <w:tc>
          <w:tcPr>
            <w:tcW w:w="0" w:type="auto"/>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1DBA143" w14:textId="77777777" w:rsidR="009F1253" w:rsidRPr="003B708A" w:rsidRDefault="009F1253" w:rsidP="000E62A3">
            <w:pPr>
              <w:widowControl w:val="0"/>
              <w:spacing w:line="220" w:lineRule="exact"/>
              <w:ind w:left="-40"/>
              <w:rPr>
                <w:color w:val="000000" w:themeColor="text1"/>
                <w:sz w:val="22"/>
              </w:rPr>
            </w:pPr>
            <w:r w:rsidRPr="003B708A">
              <w:rPr>
                <w:b/>
                <w:color w:val="000000" w:themeColor="text1"/>
                <w:sz w:val="22"/>
              </w:rPr>
              <w:t xml:space="preserve">PO2. </w:t>
            </w:r>
            <w:r w:rsidRPr="003B708A">
              <w:rPr>
                <w:rFonts w:eastAsia="Calibri"/>
                <w:color w:val="000000" w:themeColor="text1"/>
                <w:sz w:val="22"/>
                <w:lang w:val="vi-VN"/>
              </w:rPr>
              <w:t xml:space="preserve">Thể hiện </w:t>
            </w:r>
            <w:r w:rsidRPr="003B708A">
              <w:rPr>
                <w:rFonts w:eastAsia="Calibri"/>
                <w:color w:val="000000" w:themeColor="text1"/>
                <w:sz w:val="22"/>
              </w:rPr>
              <w:t xml:space="preserve">kỹ năng, </w:t>
            </w:r>
            <w:r w:rsidRPr="003B708A">
              <w:rPr>
                <w:rFonts w:eastAsia="Calibri"/>
                <w:color w:val="000000" w:themeColor="text1"/>
                <w:sz w:val="22"/>
                <w:lang w:val="vi-VN"/>
              </w:rPr>
              <w:t>phẩm chất cá nhân</w:t>
            </w:r>
            <w:r w:rsidRPr="003B708A">
              <w:rPr>
                <w:rFonts w:eastAsia="Calibri"/>
                <w:color w:val="000000" w:themeColor="text1"/>
                <w:sz w:val="22"/>
              </w:rPr>
              <w:t xml:space="preserve"> và nghề nghiệp </w:t>
            </w:r>
            <w:r w:rsidRPr="003B708A">
              <w:rPr>
                <w:rFonts w:eastAsia="Calibri"/>
                <w:color w:val="000000" w:themeColor="text1"/>
                <w:sz w:val="22"/>
                <w:lang w:val="vi-VN"/>
              </w:rPr>
              <w:t>vào các hoạt động nghiên cứu và</w:t>
            </w:r>
            <w:r w:rsidRPr="003B708A">
              <w:rPr>
                <w:rFonts w:eastAsia="Calibri"/>
                <w:color w:val="000000" w:themeColor="text1"/>
                <w:sz w:val="22"/>
              </w:rPr>
              <w:t xml:space="preserve"> giảng dạy Giáo dục quốc phòng và an ninh</w:t>
            </w:r>
            <w:r w:rsidRPr="003B708A">
              <w:rPr>
                <w:color w:val="000000" w:themeColor="text1"/>
                <w:sz w:val="22"/>
              </w:rPr>
              <w:t>.</w:t>
            </w:r>
          </w:p>
          <w:p w14:paraId="41C67BEE" w14:textId="77777777" w:rsidR="009F1253" w:rsidRPr="003B708A" w:rsidRDefault="009F1253" w:rsidP="000E62A3">
            <w:pPr>
              <w:widowControl w:val="0"/>
              <w:spacing w:line="220" w:lineRule="exact"/>
              <w:ind w:left="-40"/>
              <w:rPr>
                <w:b/>
                <w:color w:val="000000" w:themeColor="text1"/>
                <w:sz w:val="22"/>
              </w:rPr>
            </w:pPr>
          </w:p>
          <w:p w14:paraId="768D2536" w14:textId="77777777" w:rsidR="009F1253" w:rsidRPr="003B708A" w:rsidRDefault="009F1253" w:rsidP="000E62A3">
            <w:pPr>
              <w:widowControl w:val="0"/>
              <w:spacing w:before="240" w:after="0" w:line="220" w:lineRule="exact"/>
              <w:rPr>
                <w:b/>
                <w:color w:val="000000" w:themeColor="text1"/>
                <w:sz w:val="22"/>
              </w:rPr>
            </w:pPr>
          </w:p>
        </w:tc>
        <w:tc>
          <w:tcPr>
            <w:tcW w:w="0" w:type="auto"/>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1FD97AF6" w14:textId="77777777" w:rsidR="009F1253" w:rsidRPr="003B708A" w:rsidRDefault="009F1253" w:rsidP="000E62A3">
            <w:pPr>
              <w:widowControl w:val="0"/>
              <w:spacing w:line="220" w:lineRule="exact"/>
              <w:ind w:left="-40"/>
              <w:rPr>
                <w:color w:val="000000" w:themeColor="text1"/>
                <w:sz w:val="22"/>
                <w:lang w:eastAsia="en-GB"/>
              </w:rPr>
            </w:pPr>
            <w:r w:rsidRPr="003B708A">
              <w:rPr>
                <w:b/>
                <w:color w:val="000000" w:themeColor="text1"/>
                <w:sz w:val="22"/>
                <w:lang w:eastAsia="en-GB"/>
              </w:rPr>
              <w:t xml:space="preserve">PLO 2.1. </w:t>
            </w:r>
            <w:r w:rsidRPr="003B708A">
              <w:rPr>
                <w:rFonts w:eastAsia="Calibri"/>
                <w:color w:val="000000" w:themeColor="text1"/>
                <w:sz w:val="22"/>
              </w:rPr>
              <w:t>Thực hiện các kỹ năng lập luận, phân tích, tư duy hệ thống và kỹ năng thực hành nghề nghiệp giải quyết vấn đề trong giáo dục quốc phòng và an ninh, trong hoạt động xã hội.</w:t>
            </w:r>
          </w:p>
          <w:p w14:paraId="754EEA08" w14:textId="77777777" w:rsidR="009F1253" w:rsidRPr="003B708A" w:rsidRDefault="009F1253" w:rsidP="000E62A3">
            <w:pPr>
              <w:widowControl w:val="0"/>
              <w:spacing w:before="240" w:after="0" w:line="220" w:lineRule="exact"/>
              <w:rPr>
                <w:rFonts w:eastAsia="Calibri"/>
                <w:color w:val="000000" w:themeColor="text1"/>
                <w:sz w:val="22"/>
              </w:rPr>
            </w:pPr>
            <w:r w:rsidRPr="003B708A">
              <w:rPr>
                <w:b/>
                <w:color w:val="000000" w:themeColor="text1"/>
                <w:sz w:val="22"/>
                <w:lang w:eastAsia="en-GB"/>
              </w:rPr>
              <w:t xml:space="preserve">PLO 2.2. </w:t>
            </w:r>
            <w:r w:rsidRPr="003B708A">
              <w:rPr>
                <w:rFonts w:eastAsia="Calibri"/>
                <w:color w:val="000000" w:themeColor="text1"/>
                <w:sz w:val="22"/>
              </w:rPr>
              <w:t>Thể hiện tinh thần yêu nước, phẩm chất chính trị, đạo đức, lối sống và tác phong công tác trong thực hiện nhiệm vụ giáo dục quốc phòng và an ninh.</w:t>
            </w:r>
          </w:p>
        </w:tc>
      </w:tr>
      <w:tr w:rsidR="009F1253" w:rsidRPr="003B708A" w14:paraId="0805982A" w14:textId="77777777" w:rsidTr="00A01A87">
        <w:trPr>
          <w:trHeight w:val="890"/>
        </w:trPr>
        <w:tc>
          <w:tcPr>
            <w:tcW w:w="0" w:type="auto"/>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7FCDD61E" w14:textId="77777777" w:rsidR="009F1253" w:rsidRPr="003B708A" w:rsidRDefault="009F1253" w:rsidP="000E62A3">
            <w:pPr>
              <w:widowControl w:val="0"/>
              <w:spacing w:line="220" w:lineRule="exact"/>
              <w:ind w:left="-40"/>
              <w:rPr>
                <w:color w:val="000000" w:themeColor="text1"/>
                <w:sz w:val="22"/>
              </w:rPr>
            </w:pPr>
            <w:r w:rsidRPr="003B708A">
              <w:rPr>
                <w:b/>
                <w:color w:val="000000" w:themeColor="text1"/>
                <w:sz w:val="22"/>
              </w:rPr>
              <w:lastRenderedPageBreak/>
              <w:t xml:space="preserve">PO3. </w:t>
            </w:r>
            <w:r w:rsidRPr="003B708A">
              <w:rPr>
                <w:rFonts w:eastAsia="Calibri"/>
                <w:color w:val="000000" w:themeColor="text1"/>
                <w:sz w:val="22"/>
                <w:lang w:val="vi-VN"/>
              </w:rPr>
              <w:t xml:space="preserve">Thực hiện được các kỹ năng giao tiếp, </w:t>
            </w:r>
            <w:r w:rsidRPr="003B708A">
              <w:rPr>
                <w:rFonts w:eastAsia="Calibri"/>
                <w:color w:val="000000" w:themeColor="text1"/>
                <w:sz w:val="22"/>
              </w:rPr>
              <w:t xml:space="preserve">hợp tác và kỹ năng </w:t>
            </w:r>
            <w:r w:rsidRPr="003B708A">
              <w:rPr>
                <w:rFonts w:eastAsia="Calibri"/>
                <w:color w:val="000000" w:themeColor="text1"/>
                <w:sz w:val="22"/>
                <w:lang w:val="vi-VN"/>
              </w:rPr>
              <w:t>làm việc nhóm đáp ứng được sự thay đổi của bối cảnh nghề nghiệp</w:t>
            </w:r>
            <w:r w:rsidRPr="003B708A">
              <w:rPr>
                <w:color w:val="000000" w:themeColor="text1"/>
                <w:sz w:val="22"/>
              </w:rPr>
              <w:t>.</w:t>
            </w:r>
          </w:p>
        </w:tc>
        <w:tc>
          <w:tcPr>
            <w:tcW w:w="0" w:type="auto"/>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169C3D1B" w14:textId="77777777" w:rsidR="009F1253" w:rsidRPr="003B708A" w:rsidRDefault="009F1253" w:rsidP="000E62A3">
            <w:pPr>
              <w:widowControl w:val="0"/>
              <w:spacing w:before="240" w:after="0" w:line="220" w:lineRule="exact"/>
              <w:rPr>
                <w:rFonts w:eastAsia="Calibri"/>
                <w:color w:val="000000" w:themeColor="text1"/>
                <w:sz w:val="22"/>
              </w:rPr>
            </w:pPr>
            <w:r w:rsidRPr="003B708A">
              <w:rPr>
                <w:b/>
                <w:color w:val="000000" w:themeColor="text1"/>
                <w:sz w:val="22"/>
                <w:lang w:eastAsia="en-GB"/>
              </w:rPr>
              <w:t xml:space="preserve">PLO 3.1. </w:t>
            </w:r>
            <w:r w:rsidRPr="003B708A">
              <w:rPr>
                <w:rFonts w:eastAsia="Calibri"/>
                <w:color w:val="000000" w:themeColor="text1"/>
                <w:sz w:val="22"/>
              </w:rPr>
              <w:t xml:space="preserve">Vận dụng được các kĩ năng </w:t>
            </w:r>
            <w:r w:rsidRPr="003B708A">
              <w:rPr>
                <w:rFonts w:eastAsia="Calibri"/>
                <w:bCs/>
                <w:color w:val="000000" w:themeColor="text1"/>
                <w:sz w:val="22"/>
              </w:rPr>
              <w:t>hợp tác và làm việc nhóm</w:t>
            </w:r>
            <w:r w:rsidRPr="003B708A">
              <w:rPr>
                <w:rFonts w:eastAsia="Calibri"/>
                <w:color w:val="000000" w:themeColor="text1"/>
                <w:sz w:val="22"/>
              </w:rPr>
              <w:t xml:space="preserve"> để nghiên cứu, đổi mới, sáng tạo trong quá trình thực hiện các hoạt động dạy học Giáo dục quốc phòng và an ninh.</w:t>
            </w:r>
          </w:p>
          <w:p w14:paraId="02E0E032" w14:textId="77777777" w:rsidR="009F1253" w:rsidRPr="003B708A" w:rsidRDefault="009F1253" w:rsidP="000E62A3">
            <w:pPr>
              <w:widowControl w:val="0"/>
              <w:spacing w:line="220" w:lineRule="exact"/>
              <w:ind w:left="-40"/>
              <w:rPr>
                <w:b/>
                <w:color w:val="000000" w:themeColor="text1"/>
                <w:sz w:val="22"/>
                <w:lang w:eastAsia="en-GB"/>
              </w:rPr>
            </w:pPr>
            <w:r w:rsidRPr="003B708A">
              <w:rPr>
                <w:b/>
                <w:color w:val="000000" w:themeColor="text1"/>
                <w:sz w:val="22"/>
                <w:lang w:eastAsia="en-GB"/>
              </w:rPr>
              <w:t xml:space="preserve">PLO 3.2. </w:t>
            </w:r>
            <w:r w:rsidRPr="003B708A">
              <w:rPr>
                <w:rFonts w:eastAsia="Calibri"/>
                <w:color w:val="000000" w:themeColor="text1"/>
                <w:sz w:val="22"/>
              </w:rPr>
              <w:t>Vận dụng được các kĩ năng giao tiếp trong quá trình thực hiện các hoạt động dạy học Giáo dục quốc phòng và an ninh</w:t>
            </w:r>
          </w:p>
        </w:tc>
      </w:tr>
      <w:tr w:rsidR="009F1253" w:rsidRPr="003B708A" w14:paraId="42497DF0" w14:textId="77777777" w:rsidTr="00A01A87">
        <w:trPr>
          <w:trHeight w:val="33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AB2700" w14:textId="77777777" w:rsidR="009F1253" w:rsidRPr="003B708A" w:rsidRDefault="009F1253" w:rsidP="000E62A3">
            <w:pPr>
              <w:widowControl w:val="0"/>
              <w:spacing w:before="240" w:after="0" w:line="220" w:lineRule="exact"/>
              <w:rPr>
                <w:b/>
                <w:color w:val="000000" w:themeColor="text1"/>
                <w:sz w:val="22"/>
              </w:rPr>
            </w:pPr>
            <w:r w:rsidRPr="003B708A">
              <w:rPr>
                <w:b/>
                <w:color w:val="000000" w:themeColor="text1"/>
                <w:sz w:val="22"/>
              </w:rPr>
              <w:t xml:space="preserve">PO4. </w:t>
            </w:r>
            <w:r w:rsidRPr="003B708A">
              <w:rPr>
                <w:rFonts w:eastAsia="Calibri"/>
                <w:color w:val="000000" w:themeColor="text1"/>
                <w:sz w:val="22"/>
                <w:lang w:val="vi-VN"/>
              </w:rPr>
              <w:t>Hình thành ý tưởng, thiết kế, triển khai</w:t>
            </w:r>
            <w:r w:rsidRPr="003B708A">
              <w:rPr>
                <w:rFonts w:eastAsia="Calibri"/>
                <w:color w:val="000000" w:themeColor="text1"/>
                <w:sz w:val="22"/>
                <w:lang w:val="da-DK"/>
              </w:rPr>
              <w:t>, vận hành các giải pháp cho hoạt động dạy học Giáo dục quốc phòng và an ninh theo hướng phát triển phẩm chất, năng lực học sinh đáp ứng yêu cầu đổi mới giáo dục và yêu cầu xây dựng nền quốc phòng toàn dân, an ninh nhân dân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040E20" w14:textId="77777777" w:rsidR="009F1253" w:rsidRPr="003B708A" w:rsidRDefault="009F1253" w:rsidP="000E62A3">
            <w:pPr>
              <w:widowControl w:val="0"/>
              <w:spacing w:before="240" w:after="0" w:line="220" w:lineRule="exact"/>
              <w:rPr>
                <w:rFonts w:eastAsia="Calibri"/>
                <w:color w:val="000000" w:themeColor="text1"/>
                <w:sz w:val="22"/>
              </w:rPr>
            </w:pPr>
            <w:r w:rsidRPr="003B708A">
              <w:rPr>
                <w:b/>
                <w:color w:val="000000" w:themeColor="text1"/>
                <w:sz w:val="22"/>
                <w:lang w:eastAsia="en-GB"/>
              </w:rPr>
              <w:t xml:space="preserve">PLO 4.1. </w:t>
            </w:r>
            <w:r w:rsidRPr="003B708A">
              <w:rPr>
                <w:rFonts w:eastAsia="Calibri"/>
                <w:color w:val="000000" w:themeColor="text1"/>
                <w:sz w:val="22"/>
              </w:rPr>
              <w:t>Nhận biết bối cảnh xã hội, vai trò vị trí của giáo dục quốc phòng và an ninh trong nhà trường.</w:t>
            </w:r>
          </w:p>
          <w:p w14:paraId="349E91BB" w14:textId="77777777" w:rsidR="009F1253" w:rsidRPr="003B708A" w:rsidRDefault="009F1253" w:rsidP="000E62A3">
            <w:pPr>
              <w:widowControl w:val="0"/>
              <w:spacing w:before="240" w:after="0" w:line="220" w:lineRule="exact"/>
              <w:rPr>
                <w:color w:val="000000" w:themeColor="text1"/>
                <w:sz w:val="22"/>
              </w:rPr>
            </w:pPr>
            <w:r w:rsidRPr="003B708A">
              <w:rPr>
                <w:b/>
                <w:color w:val="000000" w:themeColor="text1"/>
                <w:sz w:val="22"/>
                <w:lang w:eastAsia="en-GB"/>
              </w:rPr>
              <w:t xml:space="preserve">PLO 4.2. </w:t>
            </w:r>
            <w:r w:rsidRPr="003B708A">
              <w:rPr>
                <w:rFonts w:eastAsia="Calibri"/>
                <w:color w:val="000000" w:themeColor="text1"/>
                <w:sz w:val="22"/>
              </w:rPr>
              <w:t>Hình thành ý tưởng, thiết kế, triển khai, vận hành các giải pháp cho hoạt động dạy học giáo dục quốc phòng, an ninh theo hướng phát triển phẩm chất, năng lực học sinh đáp ứng chương trình giáo dục phổ thông mới.</w:t>
            </w:r>
          </w:p>
        </w:tc>
      </w:tr>
    </w:tbl>
    <w:p w14:paraId="18713336" w14:textId="77777777" w:rsidR="009F1253" w:rsidRPr="003B708A" w:rsidRDefault="009F1253" w:rsidP="009F1253">
      <w:pPr>
        <w:spacing w:line="320" w:lineRule="exact"/>
        <w:rPr>
          <w:color w:val="000000" w:themeColor="text1"/>
          <w:szCs w:val="26"/>
        </w:rPr>
      </w:pPr>
      <w:bookmarkStart w:id="67" w:name="_3rdcrjn" w:colFirst="0" w:colLast="0"/>
      <w:bookmarkEnd w:id="59"/>
      <w:bookmarkEnd w:id="60"/>
      <w:bookmarkEnd w:id="61"/>
      <w:bookmarkEnd w:id="62"/>
      <w:bookmarkEnd w:id="63"/>
      <w:bookmarkEnd w:id="67"/>
      <w:r w:rsidRPr="003B708A">
        <w:rPr>
          <w:color w:val="000000" w:themeColor="text1"/>
          <w:szCs w:val="26"/>
        </w:rPr>
        <w:t xml:space="preserve">CĐR của CTĐT được cụ thể hóa thành CĐR của từng học phần trong CTĐT, tăng tính khả thi của các CĐR của CTĐT cũng như lý giải được giá trị của mỗi CĐR. Các CĐR này cũng được tổ chức dưới dạng các nhóm kiến thức, kỹ năng và thái độ. Mỗi học phần trong CTĐT đóng góp vào việc thực hiện CĐR của CTĐT thể hiện qua ma trận kỹ năng trong CTĐT [H1.01.02.11], và làm cơ sở cho việc xây dựng </w:t>
      </w:r>
      <w:r w:rsidRPr="003B708A">
        <w:rPr>
          <w:color w:val="000000" w:themeColor="text1"/>
          <w:szCs w:val="26"/>
          <w:lang w:val="vi-VN" w:eastAsia="vi-VN"/>
        </w:rPr>
        <w:t xml:space="preserve">ĐCCT học phần </w:t>
      </w:r>
      <w:r w:rsidRPr="003B708A">
        <w:rPr>
          <w:color w:val="000000" w:themeColor="text1"/>
          <w:szCs w:val="26"/>
          <w:lang w:eastAsia="vi-VN"/>
        </w:rPr>
        <w:t xml:space="preserve">của CTĐT ngành </w:t>
      </w:r>
      <w:r w:rsidRPr="003B708A">
        <w:rPr>
          <w:rFonts w:eastAsia="Calibri"/>
          <w:color w:val="000000" w:themeColor="text1"/>
          <w:szCs w:val="26"/>
        </w:rPr>
        <w:t xml:space="preserve">Giáo dục Quốc phòng-An ninh </w:t>
      </w:r>
      <w:r w:rsidRPr="003B708A">
        <w:rPr>
          <w:color w:val="000000" w:themeColor="text1"/>
          <w:szCs w:val="26"/>
        </w:rPr>
        <w:t>[H1.01.02.04]. [H1.01.02.05] [H1.01.02.06].</w:t>
      </w:r>
    </w:p>
    <w:p w14:paraId="49C65BFC" w14:textId="6794FCBE" w:rsidR="009F1253" w:rsidRPr="003B708A" w:rsidRDefault="009F1253" w:rsidP="009F1253">
      <w:pPr>
        <w:widowControl w:val="0"/>
        <w:spacing w:before="0" w:after="0" w:line="320" w:lineRule="exact"/>
        <w:jc w:val="center"/>
        <w:outlineLvl w:val="0"/>
        <w:rPr>
          <w:rFonts w:eastAsia="SimSun"/>
          <w:i/>
          <w:color w:val="000000" w:themeColor="text1"/>
          <w:szCs w:val="26"/>
        </w:rPr>
      </w:pPr>
      <w:bookmarkStart w:id="68" w:name="_Toc124717149"/>
      <w:r w:rsidRPr="003B708A">
        <w:rPr>
          <w:rFonts w:eastAsia="SimSun"/>
          <w:bCs/>
          <w:i/>
          <w:color w:val="000000" w:themeColor="text1"/>
          <w:szCs w:val="26"/>
          <w:lang w:val="vi-VN"/>
        </w:rPr>
        <w:t xml:space="preserve">Bảng </w:t>
      </w:r>
      <w:r w:rsidRPr="003B708A">
        <w:rPr>
          <w:rFonts w:eastAsia="SimSun"/>
          <w:bCs/>
          <w:i/>
          <w:color w:val="000000" w:themeColor="text1"/>
          <w:szCs w:val="26"/>
        </w:rPr>
        <w:t>1.2.</w:t>
      </w:r>
      <w:r w:rsidRPr="003B708A">
        <w:rPr>
          <w:rFonts w:eastAsia="SimSun"/>
          <w:i/>
          <w:color w:val="000000" w:themeColor="text1"/>
          <w:szCs w:val="26"/>
        </w:rPr>
        <w:t xml:space="preserve">2: Đối sánh với CĐR cấp độ 2 </w:t>
      </w:r>
      <w:r w:rsidRPr="003B708A">
        <w:rPr>
          <w:i/>
          <w:color w:val="000000" w:themeColor="text1"/>
          <w:szCs w:val="26"/>
        </w:rPr>
        <w:t xml:space="preserve">ngành </w:t>
      </w:r>
      <w:r w:rsidRPr="003B708A">
        <w:rPr>
          <w:rFonts w:eastAsia="Calibri"/>
          <w:i/>
          <w:color w:val="000000" w:themeColor="text1"/>
          <w:szCs w:val="26"/>
        </w:rPr>
        <w:t>Giáo dục Quốc phòng-An ninh năm 2021</w:t>
      </w:r>
      <w:r w:rsidRPr="003B708A">
        <w:rPr>
          <w:rFonts w:eastAsia="SimSun"/>
          <w:i/>
          <w:color w:val="000000" w:themeColor="text1"/>
          <w:szCs w:val="26"/>
        </w:rPr>
        <w:t xml:space="preserve"> với CĐR trình độ bậc 6 trong Khung trình độ quốc gia</w:t>
      </w:r>
    </w:p>
    <w:p w14:paraId="59B0FAF6" w14:textId="29B291AA" w:rsidR="009F1253" w:rsidRPr="003B708A" w:rsidRDefault="009F1253" w:rsidP="009F1253">
      <w:pPr>
        <w:widowControl w:val="0"/>
        <w:spacing w:before="0" w:after="0" w:line="320" w:lineRule="exact"/>
        <w:jc w:val="center"/>
        <w:outlineLvl w:val="0"/>
        <w:rPr>
          <w:rFonts w:eastAsia="SimSun"/>
          <w:i/>
          <w:color w:val="000000" w:themeColor="text1"/>
          <w:szCs w:val="26"/>
        </w:rPr>
      </w:pPr>
    </w:p>
    <w:tbl>
      <w:tblPr>
        <w:tblStyle w:val="TableGrid38"/>
        <w:tblW w:w="8972" w:type="dxa"/>
        <w:tblInd w:w="113" w:type="dxa"/>
        <w:tblLayout w:type="fixed"/>
        <w:tblLook w:val="04A0" w:firstRow="1" w:lastRow="0" w:firstColumn="1" w:lastColumn="0" w:noHBand="0" w:noVBand="1"/>
      </w:tblPr>
      <w:tblGrid>
        <w:gridCol w:w="4112"/>
        <w:gridCol w:w="540"/>
        <w:gridCol w:w="540"/>
        <w:gridCol w:w="540"/>
        <w:gridCol w:w="540"/>
        <w:gridCol w:w="540"/>
        <w:gridCol w:w="540"/>
        <w:gridCol w:w="540"/>
        <w:gridCol w:w="540"/>
        <w:gridCol w:w="540"/>
      </w:tblGrid>
      <w:tr w:rsidR="009F1253" w:rsidRPr="003B708A" w14:paraId="1227B35C" w14:textId="77777777" w:rsidTr="009F1253">
        <w:trPr>
          <w:trHeight w:val="20"/>
        </w:trPr>
        <w:tc>
          <w:tcPr>
            <w:tcW w:w="4112" w:type="dxa"/>
            <w:vMerge w:val="restart"/>
            <w:shd w:val="clear" w:color="auto" w:fill="C2D69B"/>
            <w:vAlign w:val="center"/>
          </w:tcPr>
          <w:p w14:paraId="436EEA67"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4"/>
                <w:szCs w:val="24"/>
              </w:rPr>
            </w:pPr>
            <w:r w:rsidRPr="003B708A">
              <w:rPr>
                <w:rFonts w:ascii="Times New Roman" w:eastAsia="Arial" w:hAnsi="Times New Roman"/>
                <w:color w:val="000000" w:themeColor="text1"/>
                <w:sz w:val="24"/>
                <w:szCs w:val="24"/>
                <w:lang w:val="en-GB"/>
              </w:rPr>
              <w:t xml:space="preserve">Khung </w:t>
            </w:r>
            <w:r w:rsidRPr="003B708A">
              <w:rPr>
                <w:rFonts w:ascii="Times New Roman" w:eastAsia="Arial" w:hAnsi="Times New Roman"/>
                <w:color w:val="000000" w:themeColor="text1"/>
                <w:sz w:val="24"/>
                <w:szCs w:val="24"/>
                <w:lang w:val="vi-VN"/>
              </w:rPr>
              <w:t xml:space="preserve"> </w:t>
            </w:r>
            <w:r w:rsidRPr="003B708A">
              <w:rPr>
                <w:rFonts w:ascii="Times New Roman" w:eastAsia="Arial" w:hAnsi="Times New Roman"/>
                <w:color w:val="000000" w:themeColor="text1"/>
                <w:sz w:val="24"/>
                <w:szCs w:val="24"/>
                <w:lang w:val="en-GB"/>
              </w:rPr>
              <w:t>TĐQG</w:t>
            </w:r>
          </w:p>
        </w:tc>
        <w:tc>
          <w:tcPr>
            <w:tcW w:w="4860" w:type="dxa"/>
            <w:gridSpan w:val="9"/>
            <w:shd w:val="clear" w:color="auto" w:fill="C2D69B"/>
          </w:tcPr>
          <w:p w14:paraId="11234C02"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4"/>
                <w:szCs w:val="24"/>
              </w:rPr>
            </w:pPr>
            <w:r w:rsidRPr="003B708A">
              <w:rPr>
                <w:rFonts w:ascii="Times New Roman" w:eastAsia="Arial" w:hAnsi="Times New Roman"/>
                <w:color w:val="000000" w:themeColor="text1"/>
                <w:sz w:val="24"/>
                <w:szCs w:val="24"/>
                <w:lang w:val="vi-VN"/>
              </w:rPr>
              <w:t>Chuẩn đầu ra</w:t>
            </w:r>
            <w:r w:rsidRPr="003B708A">
              <w:rPr>
                <w:rFonts w:ascii="Times New Roman" w:eastAsia="Arial" w:hAnsi="Times New Roman"/>
                <w:color w:val="000000" w:themeColor="text1"/>
                <w:sz w:val="24"/>
                <w:szCs w:val="24"/>
                <w:lang w:val="en-GB"/>
              </w:rPr>
              <w:t xml:space="preserve"> của CTĐT (PLO)</w:t>
            </w:r>
          </w:p>
        </w:tc>
      </w:tr>
      <w:tr w:rsidR="009F1253" w:rsidRPr="003B708A" w14:paraId="4CB116D3" w14:textId="77777777" w:rsidTr="009F1253">
        <w:trPr>
          <w:trHeight w:val="20"/>
        </w:trPr>
        <w:tc>
          <w:tcPr>
            <w:tcW w:w="4112" w:type="dxa"/>
            <w:vMerge/>
            <w:shd w:val="clear" w:color="auto" w:fill="C2D69B"/>
            <w:vAlign w:val="center"/>
          </w:tcPr>
          <w:p w14:paraId="1818809B"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4"/>
                <w:szCs w:val="24"/>
              </w:rPr>
            </w:pPr>
          </w:p>
        </w:tc>
        <w:tc>
          <w:tcPr>
            <w:tcW w:w="540" w:type="dxa"/>
            <w:shd w:val="clear" w:color="auto" w:fill="C2D69B"/>
            <w:vAlign w:val="center"/>
          </w:tcPr>
          <w:p w14:paraId="7F0A65EA"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4"/>
                <w:szCs w:val="24"/>
                <w:lang w:val="vi-VN"/>
              </w:rPr>
            </w:pPr>
            <w:r w:rsidRPr="003B708A">
              <w:rPr>
                <w:rFonts w:ascii="Times New Roman" w:eastAsia="Arial" w:hAnsi="Times New Roman"/>
                <w:color w:val="000000" w:themeColor="text1"/>
                <w:sz w:val="24"/>
                <w:szCs w:val="24"/>
                <w:lang w:val="vi-VN"/>
              </w:rPr>
              <w:t>1.1</w:t>
            </w:r>
          </w:p>
        </w:tc>
        <w:tc>
          <w:tcPr>
            <w:tcW w:w="540" w:type="dxa"/>
            <w:shd w:val="clear" w:color="auto" w:fill="C2D69B"/>
            <w:vAlign w:val="center"/>
          </w:tcPr>
          <w:p w14:paraId="4CF4B745"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4"/>
                <w:szCs w:val="24"/>
                <w:lang w:val="vi-VN"/>
              </w:rPr>
            </w:pPr>
            <w:r w:rsidRPr="003B708A">
              <w:rPr>
                <w:rFonts w:ascii="Times New Roman" w:eastAsia="Arial" w:hAnsi="Times New Roman"/>
                <w:color w:val="000000" w:themeColor="text1"/>
                <w:sz w:val="24"/>
                <w:szCs w:val="24"/>
                <w:lang w:val="vi-VN"/>
              </w:rPr>
              <w:t>1.2</w:t>
            </w:r>
          </w:p>
        </w:tc>
        <w:tc>
          <w:tcPr>
            <w:tcW w:w="540" w:type="dxa"/>
            <w:shd w:val="clear" w:color="auto" w:fill="C2D69B"/>
            <w:vAlign w:val="center"/>
          </w:tcPr>
          <w:p w14:paraId="6327B63E"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1.3</w:t>
            </w:r>
          </w:p>
        </w:tc>
        <w:tc>
          <w:tcPr>
            <w:tcW w:w="540" w:type="dxa"/>
            <w:shd w:val="clear" w:color="auto" w:fill="C2D69B"/>
            <w:vAlign w:val="center"/>
          </w:tcPr>
          <w:p w14:paraId="0587631C"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4"/>
                <w:szCs w:val="24"/>
                <w:lang w:val="vi-VN"/>
              </w:rPr>
            </w:pPr>
            <w:r w:rsidRPr="003B708A">
              <w:rPr>
                <w:rFonts w:ascii="Times New Roman" w:eastAsia="Arial" w:hAnsi="Times New Roman"/>
                <w:color w:val="000000" w:themeColor="text1"/>
                <w:sz w:val="24"/>
                <w:szCs w:val="24"/>
                <w:lang w:val="vi-VN"/>
              </w:rPr>
              <w:t>2.1</w:t>
            </w:r>
          </w:p>
        </w:tc>
        <w:tc>
          <w:tcPr>
            <w:tcW w:w="540" w:type="dxa"/>
            <w:shd w:val="clear" w:color="auto" w:fill="C2D69B"/>
            <w:vAlign w:val="center"/>
          </w:tcPr>
          <w:p w14:paraId="35F1E2F1"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4"/>
                <w:szCs w:val="24"/>
                <w:lang w:val="vi-VN"/>
              </w:rPr>
            </w:pPr>
            <w:r w:rsidRPr="003B708A">
              <w:rPr>
                <w:rFonts w:ascii="Times New Roman" w:eastAsia="Arial" w:hAnsi="Times New Roman"/>
                <w:color w:val="000000" w:themeColor="text1"/>
                <w:sz w:val="24"/>
                <w:szCs w:val="24"/>
                <w:lang w:val="vi-VN"/>
              </w:rPr>
              <w:t>2.2</w:t>
            </w:r>
          </w:p>
        </w:tc>
        <w:tc>
          <w:tcPr>
            <w:tcW w:w="540" w:type="dxa"/>
            <w:shd w:val="clear" w:color="auto" w:fill="C2D69B"/>
            <w:vAlign w:val="center"/>
          </w:tcPr>
          <w:p w14:paraId="1B9C131E"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4"/>
                <w:szCs w:val="24"/>
                <w:lang w:val="vi-VN"/>
              </w:rPr>
            </w:pPr>
            <w:r w:rsidRPr="003B708A">
              <w:rPr>
                <w:rFonts w:ascii="Times New Roman" w:eastAsia="Arial" w:hAnsi="Times New Roman"/>
                <w:color w:val="000000" w:themeColor="text1"/>
                <w:sz w:val="24"/>
                <w:szCs w:val="24"/>
                <w:lang w:val="vi-VN"/>
              </w:rPr>
              <w:t>3.1</w:t>
            </w:r>
          </w:p>
        </w:tc>
        <w:tc>
          <w:tcPr>
            <w:tcW w:w="540" w:type="dxa"/>
            <w:shd w:val="clear" w:color="auto" w:fill="C2D69B"/>
            <w:vAlign w:val="center"/>
          </w:tcPr>
          <w:p w14:paraId="4D961806"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4"/>
                <w:szCs w:val="24"/>
                <w:lang w:val="vi-VN"/>
              </w:rPr>
            </w:pPr>
            <w:r w:rsidRPr="003B708A">
              <w:rPr>
                <w:rFonts w:ascii="Times New Roman" w:eastAsia="Arial" w:hAnsi="Times New Roman"/>
                <w:color w:val="000000" w:themeColor="text1"/>
                <w:sz w:val="24"/>
                <w:szCs w:val="24"/>
                <w:lang w:val="vi-VN"/>
              </w:rPr>
              <w:t>3.2</w:t>
            </w:r>
          </w:p>
        </w:tc>
        <w:tc>
          <w:tcPr>
            <w:tcW w:w="540" w:type="dxa"/>
            <w:shd w:val="clear" w:color="auto" w:fill="C2D69B"/>
            <w:vAlign w:val="center"/>
          </w:tcPr>
          <w:p w14:paraId="12248BE1"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4"/>
                <w:szCs w:val="24"/>
                <w:lang w:val="vi-VN"/>
              </w:rPr>
            </w:pPr>
            <w:r w:rsidRPr="003B708A">
              <w:rPr>
                <w:rFonts w:ascii="Times New Roman" w:eastAsia="Arial" w:hAnsi="Times New Roman"/>
                <w:color w:val="000000" w:themeColor="text1"/>
                <w:sz w:val="24"/>
                <w:szCs w:val="24"/>
                <w:lang w:val="vi-VN"/>
              </w:rPr>
              <w:t>4.1</w:t>
            </w:r>
          </w:p>
        </w:tc>
        <w:tc>
          <w:tcPr>
            <w:tcW w:w="540" w:type="dxa"/>
            <w:shd w:val="clear" w:color="auto" w:fill="C2D69B"/>
            <w:vAlign w:val="center"/>
          </w:tcPr>
          <w:p w14:paraId="1F16E738"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4"/>
                <w:szCs w:val="24"/>
                <w:lang w:val="vi-VN"/>
              </w:rPr>
            </w:pPr>
            <w:r w:rsidRPr="003B708A">
              <w:rPr>
                <w:rFonts w:ascii="Times New Roman" w:eastAsia="Arial" w:hAnsi="Times New Roman"/>
                <w:color w:val="000000" w:themeColor="text1"/>
                <w:sz w:val="24"/>
                <w:szCs w:val="24"/>
                <w:lang w:val="vi-VN"/>
              </w:rPr>
              <w:t>4.2</w:t>
            </w:r>
          </w:p>
        </w:tc>
      </w:tr>
      <w:tr w:rsidR="009F1253" w:rsidRPr="003B708A" w14:paraId="74033E90" w14:textId="77777777" w:rsidTr="009F1253">
        <w:trPr>
          <w:trHeight w:val="20"/>
        </w:trPr>
        <w:tc>
          <w:tcPr>
            <w:tcW w:w="8972" w:type="dxa"/>
            <w:gridSpan w:val="10"/>
            <w:shd w:val="clear" w:color="auto" w:fill="F4B083" w:themeFill="accent2" w:themeFillTint="99"/>
          </w:tcPr>
          <w:p w14:paraId="40C5816E"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4"/>
                <w:szCs w:val="24"/>
              </w:rPr>
            </w:pPr>
            <w:r w:rsidRPr="003B708A">
              <w:rPr>
                <w:rFonts w:ascii="Times New Roman" w:eastAsia="Arial" w:hAnsi="Times New Roman"/>
                <w:color w:val="000000" w:themeColor="text1"/>
                <w:sz w:val="24"/>
                <w:szCs w:val="24"/>
              </w:rPr>
              <w:t>Kiến thức</w:t>
            </w:r>
          </w:p>
        </w:tc>
      </w:tr>
      <w:tr w:rsidR="009F1253" w:rsidRPr="003B708A" w14:paraId="65D17D57" w14:textId="77777777" w:rsidTr="009F1253">
        <w:trPr>
          <w:trHeight w:val="20"/>
        </w:trPr>
        <w:tc>
          <w:tcPr>
            <w:tcW w:w="4112" w:type="dxa"/>
            <w:vAlign w:val="center"/>
          </w:tcPr>
          <w:p w14:paraId="3B83FFD7" w14:textId="77777777" w:rsidR="009F1253" w:rsidRPr="003B708A" w:rsidRDefault="009F1253" w:rsidP="009F1253">
            <w:pPr>
              <w:widowControl w:val="0"/>
              <w:spacing w:before="0" w:after="0" w:line="200" w:lineRule="exact"/>
              <w:ind w:firstLine="0"/>
              <w:rPr>
                <w:rFonts w:ascii="Times New Roman" w:eastAsia="SimSun" w:hAnsi="Times New Roman"/>
                <w:color w:val="000000" w:themeColor="text1"/>
                <w:sz w:val="22"/>
              </w:rPr>
            </w:pPr>
            <w:r w:rsidRPr="003B708A">
              <w:rPr>
                <w:rFonts w:ascii="Times New Roman" w:eastAsia="SimSun" w:hAnsi="Times New Roman"/>
                <w:color w:val="000000" w:themeColor="text1"/>
                <w:sz w:val="22"/>
              </w:rPr>
              <w:t>Kiến thức thực tế vững chắc, kiến thức lý thuyết sâu, rộng trong phạm vi của ngành đào tạo</w:t>
            </w:r>
          </w:p>
        </w:tc>
        <w:tc>
          <w:tcPr>
            <w:tcW w:w="540" w:type="dxa"/>
            <w:vAlign w:val="center"/>
          </w:tcPr>
          <w:p w14:paraId="51FAB9BD"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AB47150"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176BC1E3"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p>
        </w:tc>
        <w:tc>
          <w:tcPr>
            <w:tcW w:w="540" w:type="dxa"/>
            <w:vAlign w:val="center"/>
          </w:tcPr>
          <w:p w14:paraId="1BF9E14E"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p>
        </w:tc>
        <w:tc>
          <w:tcPr>
            <w:tcW w:w="540" w:type="dxa"/>
            <w:vAlign w:val="center"/>
          </w:tcPr>
          <w:p w14:paraId="5C453DE2"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p>
        </w:tc>
        <w:tc>
          <w:tcPr>
            <w:tcW w:w="540" w:type="dxa"/>
            <w:vAlign w:val="center"/>
          </w:tcPr>
          <w:p w14:paraId="6763EB0E"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p>
        </w:tc>
        <w:tc>
          <w:tcPr>
            <w:tcW w:w="540" w:type="dxa"/>
            <w:vAlign w:val="center"/>
          </w:tcPr>
          <w:p w14:paraId="7F3D5DC3"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p>
        </w:tc>
        <w:tc>
          <w:tcPr>
            <w:tcW w:w="540" w:type="dxa"/>
            <w:vAlign w:val="center"/>
          </w:tcPr>
          <w:p w14:paraId="7042EE55"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52BE33AE"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p>
        </w:tc>
      </w:tr>
      <w:tr w:rsidR="009F1253" w:rsidRPr="003B708A" w14:paraId="1645A963" w14:textId="77777777" w:rsidTr="009F1253">
        <w:trPr>
          <w:trHeight w:val="20"/>
        </w:trPr>
        <w:tc>
          <w:tcPr>
            <w:tcW w:w="4112" w:type="dxa"/>
            <w:vAlign w:val="center"/>
          </w:tcPr>
          <w:p w14:paraId="30C2585C" w14:textId="77777777" w:rsidR="009F1253" w:rsidRPr="003B708A" w:rsidRDefault="009F1253" w:rsidP="009F1253">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t>Kiến thức cơ bản về khoa học xã hội, khoa học chính trị và pháp luật</w:t>
            </w:r>
          </w:p>
        </w:tc>
        <w:tc>
          <w:tcPr>
            <w:tcW w:w="540" w:type="dxa"/>
            <w:vAlign w:val="center"/>
          </w:tcPr>
          <w:p w14:paraId="2AC48E86"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519C80FF" w14:textId="77777777" w:rsidR="009F1253" w:rsidRPr="003B708A" w:rsidRDefault="009F1253" w:rsidP="009F1253">
            <w:pPr>
              <w:spacing w:afterLines="60" w:after="144" w:line="200" w:lineRule="exact"/>
              <w:ind w:firstLine="0"/>
              <w:jc w:val="center"/>
              <w:rPr>
                <w:rFonts w:ascii="Times New Roman" w:eastAsia="Arial"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7C0D9A10"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30DC5971"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06000D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E0C37AE"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5C0DB50"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2AA626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D8D06AB"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3A01C4EF" w14:textId="77777777" w:rsidTr="009F1253">
        <w:trPr>
          <w:trHeight w:val="20"/>
        </w:trPr>
        <w:tc>
          <w:tcPr>
            <w:tcW w:w="4112" w:type="dxa"/>
            <w:vAlign w:val="center"/>
          </w:tcPr>
          <w:p w14:paraId="097FF796" w14:textId="77777777" w:rsidR="009F1253" w:rsidRPr="003B708A" w:rsidRDefault="009F1253" w:rsidP="009F1253">
            <w:pPr>
              <w:spacing w:before="0" w:after="200" w:line="200" w:lineRule="exact"/>
              <w:ind w:firstLine="0"/>
              <w:rPr>
                <w:rFonts w:ascii="Times New Roman" w:eastAsia="SimSun" w:hAnsi="Times New Roman"/>
                <w:color w:val="000000" w:themeColor="text1"/>
                <w:sz w:val="22"/>
              </w:rPr>
            </w:pPr>
            <w:r w:rsidRPr="003B708A">
              <w:rPr>
                <w:rFonts w:ascii="Times New Roman" w:eastAsia="SimSun" w:hAnsi="Times New Roman"/>
                <w:color w:val="000000" w:themeColor="text1"/>
                <w:sz w:val="22"/>
              </w:rPr>
              <w:t>Kiến thức công nghệ thông tin đáp ứng được yêu cầu công việc</w:t>
            </w:r>
          </w:p>
        </w:tc>
        <w:tc>
          <w:tcPr>
            <w:tcW w:w="540" w:type="dxa"/>
            <w:vAlign w:val="center"/>
          </w:tcPr>
          <w:p w14:paraId="0D49E6F3" w14:textId="77777777" w:rsidR="009F1253" w:rsidRPr="003B708A" w:rsidRDefault="009F1253" w:rsidP="009F1253">
            <w:pPr>
              <w:spacing w:afterLines="60" w:after="144" w:line="200" w:lineRule="exact"/>
              <w:ind w:firstLine="0"/>
              <w:jc w:val="center"/>
              <w:rPr>
                <w:rFonts w:ascii="Times New Roman" w:eastAsia="Arial" w:hAnsi="Times New Roman"/>
                <w:i/>
                <w:color w:val="000000" w:themeColor="text1"/>
                <w:sz w:val="22"/>
              </w:rPr>
            </w:pPr>
          </w:p>
        </w:tc>
        <w:tc>
          <w:tcPr>
            <w:tcW w:w="540" w:type="dxa"/>
            <w:vAlign w:val="center"/>
          </w:tcPr>
          <w:p w14:paraId="672DA741" w14:textId="77777777" w:rsidR="009F1253" w:rsidRPr="003B708A" w:rsidRDefault="009F1253" w:rsidP="009F1253">
            <w:pPr>
              <w:spacing w:afterLines="60" w:after="144" w:line="200" w:lineRule="exact"/>
              <w:ind w:firstLine="0"/>
              <w:jc w:val="center"/>
              <w:rPr>
                <w:rFonts w:ascii="Times New Roman" w:eastAsia="Arial" w:hAnsi="Times New Roman"/>
                <w:i/>
                <w:color w:val="000000" w:themeColor="text1"/>
                <w:sz w:val="22"/>
              </w:rPr>
            </w:pPr>
          </w:p>
        </w:tc>
        <w:tc>
          <w:tcPr>
            <w:tcW w:w="540" w:type="dxa"/>
            <w:vAlign w:val="center"/>
          </w:tcPr>
          <w:p w14:paraId="5D76648B"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1FC12F9"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5E709234"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FA5B420"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32FC044C"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093D94D4"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A834BDB"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0ABC274C" w14:textId="77777777" w:rsidTr="009F1253">
        <w:trPr>
          <w:trHeight w:val="20"/>
        </w:trPr>
        <w:tc>
          <w:tcPr>
            <w:tcW w:w="4112" w:type="dxa"/>
            <w:vAlign w:val="center"/>
          </w:tcPr>
          <w:p w14:paraId="70ECDD63" w14:textId="77777777" w:rsidR="009F1253" w:rsidRPr="003B708A" w:rsidRDefault="009F1253" w:rsidP="009F1253">
            <w:pPr>
              <w:spacing w:before="0" w:after="200" w:line="200" w:lineRule="exact"/>
              <w:ind w:firstLine="0"/>
              <w:rPr>
                <w:rFonts w:ascii="Times New Roman" w:eastAsia="SimSun" w:hAnsi="Times New Roman"/>
                <w:color w:val="000000" w:themeColor="text1"/>
                <w:sz w:val="22"/>
              </w:rPr>
            </w:pPr>
            <w:r w:rsidRPr="003B708A">
              <w:rPr>
                <w:rFonts w:ascii="Times New Roman" w:eastAsia="SimSun" w:hAnsi="Times New Roman"/>
                <w:color w:val="000000" w:themeColor="text1"/>
                <w:sz w:val="22"/>
              </w:rPr>
              <w:t>Kiến thức về lập kế hoạch, tổ chức và giám sát các quá trình trong một lĩnh vực hoạt động cụ thể</w:t>
            </w:r>
          </w:p>
        </w:tc>
        <w:tc>
          <w:tcPr>
            <w:tcW w:w="540" w:type="dxa"/>
            <w:vAlign w:val="center"/>
          </w:tcPr>
          <w:p w14:paraId="49F613A1" w14:textId="77777777" w:rsidR="009F1253" w:rsidRPr="003B708A" w:rsidRDefault="009F1253" w:rsidP="009F1253">
            <w:pPr>
              <w:spacing w:afterLines="60" w:after="144" w:line="200" w:lineRule="exact"/>
              <w:ind w:firstLine="0"/>
              <w:jc w:val="center"/>
              <w:rPr>
                <w:rFonts w:ascii="Times New Roman" w:eastAsia="Arial" w:hAnsi="Times New Roman"/>
                <w:i/>
                <w:color w:val="000000" w:themeColor="text1"/>
                <w:sz w:val="22"/>
              </w:rPr>
            </w:pPr>
          </w:p>
        </w:tc>
        <w:tc>
          <w:tcPr>
            <w:tcW w:w="540" w:type="dxa"/>
            <w:vAlign w:val="center"/>
          </w:tcPr>
          <w:p w14:paraId="005BDA4A" w14:textId="77777777" w:rsidR="009F1253" w:rsidRPr="003B708A" w:rsidRDefault="009F1253" w:rsidP="009F1253">
            <w:pPr>
              <w:spacing w:afterLines="60" w:after="144" w:line="200" w:lineRule="exact"/>
              <w:ind w:firstLine="0"/>
              <w:jc w:val="center"/>
              <w:rPr>
                <w:rFonts w:ascii="Times New Roman" w:eastAsia="Arial" w:hAnsi="Times New Roman"/>
                <w:i/>
                <w:color w:val="000000" w:themeColor="text1"/>
                <w:sz w:val="22"/>
              </w:rPr>
            </w:pPr>
          </w:p>
        </w:tc>
        <w:tc>
          <w:tcPr>
            <w:tcW w:w="540" w:type="dxa"/>
            <w:vAlign w:val="center"/>
          </w:tcPr>
          <w:p w14:paraId="5ED1F158"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37249A1B"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238DD9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A98E2C3"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640199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421E1DD"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2E29D5F"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2D6FA1F6" w14:textId="77777777" w:rsidTr="009F1253">
        <w:trPr>
          <w:trHeight w:val="20"/>
        </w:trPr>
        <w:tc>
          <w:tcPr>
            <w:tcW w:w="4112" w:type="dxa"/>
            <w:vAlign w:val="center"/>
          </w:tcPr>
          <w:p w14:paraId="6F3C43A8" w14:textId="77777777" w:rsidR="009F1253" w:rsidRPr="003B708A" w:rsidRDefault="009F1253" w:rsidP="009F1253">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t>Kiến thức cơ bản về quản lý, điều hành hoạt động chuyên môn</w:t>
            </w:r>
          </w:p>
        </w:tc>
        <w:tc>
          <w:tcPr>
            <w:tcW w:w="540" w:type="dxa"/>
            <w:vAlign w:val="center"/>
          </w:tcPr>
          <w:p w14:paraId="75FC74F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711F5DEC"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5B632A3B"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0658113F"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7B9A625E"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6CBCB119"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DE2FD27"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8167864"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01156927"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0E22085C" w14:textId="77777777" w:rsidTr="009F1253">
        <w:trPr>
          <w:trHeight w:val="20"/>
        </w:trPr>
        <w:tc>
          <w:tcPr>
            <w:tcW w:w="8972" w:type="dxa"/>
            <w:gridSpan w:val="10"/>
            <w:shd w:val="clear" w:color="auto" w:fill="F79646"/>
          </w:tcPr>
          <w:p w14:paraId="2EA514F7"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Calibri" w:hAnsi="Times New Roman"/>
                <w:color w:val="000000" w:themeColor="text1"/>
                <w:sz w:val="22"/>
              </w:rPr>
              <w:t>Kỹ năng</w:t>
            </w:r>
          </w:p>
        </w:tc>
      </w:tr>
      <w:tr w:rsidR="009F1253" w:rsidRPr="003B708A" w14:paraId="35E42A76" w14:textId="77777777" w:rsidTr="009F1253">
        <w:trPr>
          <w:trHeight w:val="20"/>
        </w:trPr>
        <w:tc>
          <w:tcPr>
            <w:tcW w:w="4112" w:type="dxa"/>
          </w:tcPr>
          <w:p w14:paraId="4AA76B3B" w14:textId="77777777" w:rsidR="009F1253" w:rsidRPr="003B708A" w:rsidRDefault="009F1253" w:rsidP="009F1253">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t>Kỹ năng cần thiết có thể giải quyết các vấn phức tạp</w:t>
            </w:r>
          </w:p>
        </w:tc>
        <w:tc>
          <w:tcPr>
            <w:tcW w:w="540" w:type="dxa"/>
          </w:tcPr>
          <w:p w14:paraId="13C9824D"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3498874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5A89CD29" w14:textId="77777777" w:rsidR="009F1253" w:rsidRPr="003B708A" w:rsidRDefault="009F1253" w:rsidP="009F1253">
            <w:pPr>
              <w:spacing w:before="0" w:after="200" w:line="200" w:lineRule="exact"/>
              <w:ind w:firstLine="0"/>
              <w:jc w:val="center"/>
              <w:rPr>
                <w:rFonts w:ascii="Times New Roman" w:eastAsia="Arial" w:hAnsi="Times New Roman"/>
                <w:i/>
                <w:color w:val="000000" w:themeColor="text1"/>
                <w:sz w:val="22"/>
              </w:rPr>
            </w:pPr>
          </w:p>
        </w:tc>
        <w:tc>
          <w:tcPr>
            <w:tcW w:w="540" w:type="dxa"/>
            <w:vAlign w:val="center"/>
          </w:tcPr>
          <w:p w14:paraId="73908418"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0A2883A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F4E9B84"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5B1039A"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2E3ECF5"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3D064DD1"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2FF193CB" w14:textId="77777777" w:rsidTr="009F1253">
        <w:trPr>
          <w:trHeight w:val="20"/>
        </w:trPr>
        <w:tc>
          <w:tcPr>
            <w:tcW w:w="4112" w:type="dxa"/>
          </w:tcPr>
          <w:p w14:paraId="0D3DBB0D" w14:textId="77777777" w:rsidR="009F1253" w:rsidRPr="003B708A" w:rsidRDefault="009F1253" w:rsidP="009F1253">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lastRenderedPageBreak/>
              <w:t>Kỹ năng dẫn dắt, khởi nghiệp, tạo việc làm cho mình và người khác</w:t>
            </w:r>
          </w:p>
        </w:tc>
        <w:tc>
          <w:tcPr>
            <w:tcW w:w="540" w:type="dxa"/>
          </w:tcPr>
          <w:p w14:paraId="143D8E75"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188EE2D7"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3CA11EC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0C25CB5A"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0F6EB21"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3BA703A4"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1437C54"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65055C8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9BAD7B2"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1EDC7BAD" w14:textId="77777777" w:rsidTr="009F1253">
        <w:trPr>
          <w:trHeight w:val="20"/>
        </w:trPr>
        <w:tc>
          <w:tcPr>
            <w:tcW w:w="4112" w:type="dxa"/>
          </w:tcPr>
          <w:p w14:paraId="61BF9B33" w14:textId="77777777" w:rsidR="009F1253" w:rsidRPr="003B708A" w:rsidRDefault="009F1253" w:rsidP="009F1253">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t>Kỹ năng phản biện, phê phán và sử dụng các giải pháp thay thế trong điều kiện môi trường không xác định hoặc thay đổi</w:t>
            </w:r>
          </w:p>
        </w:tc>
        <w:tc>
          <w:tcPr>
            <w:tcW w:w="540" w:type="dxa"/>
          </w:tcPr>
          <w:p w14:paraId="0EB1E62C"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59D7D603"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483A1B7D"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783D618C"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65D44193"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AE49F36"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4FBCA94B"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3B77173"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7F87FC06"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0C67EACA" w14:textId="77777777" w:rsidTr="009F1253">
        <w:trPr>
          <w:trHeight w:val="20"/>
        </w:trPr>
        <w:tc>
          <w:tcPr>
            <w:tcW w:w="4112" w:type="dxa"/>
          </w:tcPr>
          <w:p w14:paraId="0B815B51" w14:textId="77777777" w:rsidR="009F1253" w:rsidRPr="003B708A" w:rsidRDefault="009F1253" w:rsidP="009F1253">
            <w:pPr>
              <w:spacing w:before="0" w:after="200" w:line="200" w:lineRule="exact"/>
              <w:ind w:firstLine="0"/>
              <w:rPr>
                <w:rFonts w:ascii="Times New Roman" w:eastAsia="SimSun" w:hAnsi="Times New Roman"/>
                <w:color w:val="000000" w:themeColor="text1"/>
                <w:sz w:val="22"/>
              </w:rPr>
            </w:pPr>
            <w:r w:rsidRPr="003B708A">
              <w:rPr>
                <w:rFonts w:ascii="Times New Roman" w:eastAsia="SimSun" w:hAnsi="Times New Roman"/>
                <w:color w:val="000000" w:themeColor="text1"/>
                <w:sz w:val="22"/>
              </w:rPr>
              <w:t>Kỹ năng đánh giá chất lượng công việc sau khi hoàn thành và kết quả thực hiện của các thành viên trong nhóm</w:t>
            </w:r>
          </w:p>
        </w:tc>
        <w:tc>
          <w:tcPr>
            <w:tcW w:w="540" w:type="dxa"/>
          </w:tcPr>
          <w:p w14:paraId="7C98E021"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0FDB4A8D"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6AC7C0BD"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0C39F15F"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5ED93C4"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64AA045" w14:textId="77777777" w:rsidR="009F1253" w:rsidRPr="003B708A" w:rsidRDefault="009F1253" w:rsidP="009F1253">
            <w:pPr>
              <w:spacing w:before="0" w:after="200" w:line="200" w:lineRule="exact"/>
              <w:ind w:firstLine="0"/>
              <w:jc w:val="center"/>
              <w:rPr>
                <w:rFonts w:ascii="Times New Roman" w:eastAsia="Arial" w:hAnsi="Times New Roman"/>
                <w:i/>
                <w:color w:val="000000" w:themeColor="text1"/>
                <w:sz w:val="22"/>
              </w:rPr>
            </w:pPr>
          </w:p>
        </w:tc>
        <w:tc>
          <w:tcPr>
            <w:tcW w:w="540" w:type="dxa"/>
            <w:vAlign w:val="center"/>
          </w:tcPr>
          <w:p w14:paraId="17F33748"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689C922E"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59A0E46C"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2DB0C107" w14:textId="77777777" w:rsidTr="009F1253">
        <w:trPr>
          <w:trHeight w:val="20"/>
        </w:trPr>
        <w:tc>
          <w:tcPr>
            <w:tcW w:w="4112" w:type="dxa"/>
          </w:tcPr>
          <w:p w14:paraId="09A6FBE9" w14:textId="77777777" w:rsidR="009F1253" w:rsidRPr="003B708A" w:rsidRDefault="009F1253" w:rsidP="009F1253">
            <w:pPr>
              <w:spacing w:before="0" w:after="200" w:line="200" w:lineRule="exact"/>
              <w:ind w:firstLine="0"/>
              <w:rPr>
                <w:rFonts w:ascii="Times New Roman" w:eastAsia="SimSun" w:hAnsi="Times New Roman"/>
                <w:color w:val="000000" w:themeColor="text1"/>
                <w:sz w:val="22"/>
              </w:rPr>
            </w:pPr>
            <w:r w:rsidRPr="003B708A">
              <w:rPr>
                <w:rFonts w:ascii="Times New Roman" w:eastAsia="SimSun" w:hAnsi="Times New Roman"/>
                <w:color w:val="000000" w:themeColor="text1"/>
                <w:sz w:val="22"/>
              </w:rPr>
              <w:t>Kỹ năng truyền đạt vấn đề và giải pháp tới người khác tại nơi làm việc; chuyển tải, phổ biến kiến thức, kỹ năng trong việc thực hiện những nhiệm vụ cụ thể hoặc phức tạp</w:t>
            </w:r>
          </w:p>
        </w:tc>
        <w:tc>
          <w:tcPr>
            <w:tcW w:w="540" w:type="dxa"/>
          </w:tcPr>
          <w:p w14:paraId="661AD9C8"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2F21BA14"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3BEC64BC"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76E16778"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04B6B5E"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862C9E5" w14:textId="77777777" w:rsidR="009F1253" w:rsidRPr="003B708A" w:rsidRDefault="009F1253" w:rsidP="009F1253">
            <w:pPr>
              <w:spacing w:before="0" w:after="200" w:line="200" w:lineRule="exact"/>
              <w:ind w:firstLine="0"/>
              <w:jc w:val="center"/>
              <w:rPr>
                <w:rFonts w:ascii="Times New Roman" w:eastAsia="Arial" w:hAnsi="Times New Roman"/>
                <w:i/>
                <w:color w:val="000000" w:themeColor="text1"/>
                <w:sz w:val="22"/>
              </w:rPr>
            </w:pPr>
          </w:p>
        </w:tc>
        <w:tc>
          <w:tcPr>
            <w:tcW w:w="540" w:type="dxa"/>
            <w:vAlign w:val="center"/>
          </w:tcPr>
          <w:p w14:paraId="70E81A60"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348B9F5"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6812A0D4"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585F1BAB" w14:textId="77777777" w:rsidTr="009F1253">
        <w:trPr>
          <w:trHeight w:val="20"/>
        </w:trPr>
        <w:tc>
          <w:tcPr>
            <w:tcW w:w="4112" w:type="dxa"/>
          </w:tcPr>
          <w:p w14:paraId="70EA057A" w14:textId="77777777" w:rsidR="009F1253" w:rsidRPr="003B708A" w:rsidRDefault="009F1253" w:rsidP="009F1253">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t>Có năng lực ngoại ngữ bậc 3/6 Khung năng lực ngoại ngữ của Việt Nam</w:t>
            </w:r>
          </w:p>
        </w:tc>
        <w:tc>
          <w:tcPr>
            <w:tcW w:w="540" w:type="dxa"/>
          </w:tcPr>
          <w:p w14:paraId="5CE114A7"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41E223E8"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tcPr>
          <w:p w14:paraId="1B8861F0"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5A21E1D1"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60E10084"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32DDAFE1"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7DB1221A"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0F7637B5"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543E2C3" w14:textId="77777777" w:rsidR="009F1253" w:rsidRPr="003B708A" w:rsidRDefault="009F1253" w:rsidP="009F1253">
            <w:pPr>
              <w:spacing w:before="0" w:after="200" w:line="200" w:lineRule="exact"/>
              <w:ind w:firstLine="0"/>
              <w:jc w:val="left"/>
              <w:rPr>
                <w:rFonts w:ascii="Times New Roman" w:eastAsia="Calibri" w:hAnsi="Times New Roman"/>
                <w:color w:val="000000" w:themeColor="text1"/>
                <w:sz w:val="22"/>
              </w:rPr>
            </w:pPr>
          </w:p>
        </w:tc>
      </w:tr>
      <w:tr w:rsidR="009F1253" w:rsidRPr="003B708A" w14:paraId="6FED324F" w14:textId="77777777" w:rsidTr="009F1253">
        <w:trPr>
          <w:trHeight w:val="20"/>
        </w:trPr>
        <w:tc>
          <w:tcPr>
            <w:tcW w:w="8972" w:type="dxa"/>
            <w:gridSpan w:val="10"/>
            <w:shd w:val="clear" w:color="auto" w:fill="F79646"/>
          </w:tcPr>
          <w:p w14:paraId="53B55E3D" w14:textId="77777777" w:rsidR="009F1253" w:rsidRPr="003B708A" w:rsidRDefault="009F1253" w:rsidP="009F1253">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color w:val="000000" w:themeColor="text1"/>
                <w:spacing w:val="-6"/>
                <w:sz w:val="22"/>
                <w:lang w:val="vi-VN"/>
              </w:rPr>
              <w:t>Mức tự chủ và trách nhiệm</w:t>
            </w:r>
            <w:r w:rsidRPr="003B708A">
              <w:rPr>
                <w:rFonts w:ascii="Times New Roman" w:eastAsia="Arial" w:hAnsi="Times New Roman"/>
                <w:color w:val="000000" w:themeColor="text1"/>
                <w:spacing w:val="-6"/>
                <w:sz w:val="22"/>
              </w:rPr>
              <w:t>`</w:t>
            </w:r>
          </w:p>
        </w:tc>
      </w:tr>
      <w:tr w:rsidR="009F1253" w:rsidRPr="003B708A" w14:paraId="24666615" w14:textId="77777777" w:rsidTr="009F1253">
        <w:trPr>
          <w:trHeight w:val="20"/>
        </w:trPr>
        <w:tc>
          <w:tcPr>
            <w:tcW w:w="4112" w:type="dxa"/>
          </w:tcPr>
          <w:p w14:paraId="79AFECF8" w14:textId="77777777" w:rsidR="009F1253" w:rsidRPr="003B708A" w:rsidRDefault="009F1253" w:rsidP="0057715F">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t>Làm việc độc lập hoặc làm việc theo nhóm trong điều kiện làm việc thay đổi, chịu trách nhiệm các nhân và làm việc đối với nhóm</w:t>
            </w:r>
          </w:p>
        </w:tc>
        <w:tc>
          <w:tcPr>
            <w:tcW w:w="540" w:type="dxa"/>
          </w:tcPr>
          <w:p w14:paraId="6D22D210"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6BE1A646"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4AB4AC03"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1037CE2D"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7ED5B14"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77CBFA16"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67460671"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0471FEFC"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244FCC89" w14:textId="77777777" w:rsidR="009F1253" w:rsidRPr="003B708A" w:rsidRDefault="009F1253" w:rsidP="0057715F">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r>
      <w:tr w:rsidR="009F1253" w:rsidRPr="003B708A" w14:paraId="00FE9F66" w14:textId="77777777" w:rsidTr="009F1253">
        <w:trPr>
          <w:trHeight w:val="20"/>
        </w:trPr>
        <w:tc>
          <w:tcPr>
            <w:tcW w:w="4112" w:type="dxa"/>
          </w:tcPr>
          <w:p w14:paraId="076703F5" w14:textId="77777777" w:rsidR="009F1253" w:rsidRPr="003B708A" w:rsidRDefault="009F1253" w:rsidP="0057715F">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t>Hướng dẫn, giám sát những người khác thực hiện nhiệm vụ xác định</w:t>
            </w:r>
          </w:p>
        </w:tc>
        <w:tc>
          <w:tcPr>
            <w:tcW w:w="540" w:type="dxa"/>
          </w:tcPr>
          <w:p w14:paraId="160F76B1"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6A492FFA"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14C27532"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0316BDCF"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A7C5BFC" w14:textId="77777777" w:rsidR="009F1253" w:rsidRPr="003B708A" w:rsidRDefault="009F1253" w:rsidP="0057715F">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2FE1855A" w14:textId="77777777" w:rsidR="009F1253" w:rsidRPr="003B708A" w:rsidRDefault="009F1253" w:rsidP="0057715F">
            <w:pPr>
              <w:spacing w:before="0" w:after="200" w:line="200" w:lineRule="exact"/>
              <w:ind w:firstLine="0"/>
              <w:jc w:val="center"/>
              <w:rPr>
                <w:rFonts w:ascii="Times New Roman" w:eastAsia="Calibri" w:hAnsi="Times New Roman"/>
                <w:color w:val="000000" w:themeColor="text1"/>
                <w:sz w:val="22"/>
              </w:rPr>
            </w:pPr>
          </w:p>
        </w:tc>
        <w:tc>
          <w:tcPr>
            <w:tcW w:w="540" w:type="dxa"/>
            <w:vAlign w:val="center"/>
          </w:tcPr>
          <w:p w14:paraId="79C59E04" w14:textId="77777777" w:rsidR="009F1253" w:rsidRPr="003B708A" w:rsidRDefault="009F1253" w:rsidP="0057715F">
            <w:pPr>
              <w:spacing w:before="0" w:after="200" w:line="200" w:lineRule="exact"/>
              <w:ind w:firstLine="0"/>
              <w:jc w:val="center"/>
              <w:rPr>
                <w:rFonts w:ascii="Times New Roman" w:eastAsia="Calibri" w:hAnsi="Times New Roman"/>
                <w:color w:val="000000" w:themeColor="text1"/>
                <w:sz w:val="22"/>
              </w:rPr>
            </w:pPr>
            <w:r w:rsidRPr="003B708A">
              <w:rPr>
                <w:rFonts w:ascii="Times New Roman" w:eastAsia="Arial" w:hAnsi="Times New Roman"/>
                <w:i/>
                <w:color w:val="000000" w:themeColor="text1"/>
                <w:sz w:val="22"/>
              </w:rPr>
              <w:sym w:font="Symbol" w:char="F0D6"/>
            </w:r>
          </w:p>
        </w:tc>
        <w:tc>
          <w:tcPr>
            <w:tcW w:w="540" w:type="dxa"/>
            <w:vAlign w:val="center"/>
          </w:tcPr>
          <w:p w14:paraId="2D4BF4DE"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55FDB466"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r>
      <w:tr w:rsidR="009F1253" w:rsidRPr="003B708A" w14:paraId="74457DA1" w14:textId="77777777" w:rsidTr="009F1253">
        <w:trPr>
          <w:trHeight w:val="20"/>
        </w:trPr>
        <w:tc>
          <w:tcPr>
            <w:tcW w:w="4112" w:type="dxa"/>
          </w:tcPr>
          <w:p w14:paraId="4335C693" w14:textId="77777777" w:rsidR="009F1253" w:rsidRPr="003B708A" w:rsidRDefault="009F1253" w:rsidP="0057715F">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t>Tự định hướng, đưa ra những kết luận chuyên môn và có thể bảo vệ được quan điểm cá nhân</w:t>
            </w:r>
          </w:p>
        </w:tc>
        <w:tc>
          <w:tcPr>
            <w:tcW w:w="540" w:type="dxa"/>
          </w:tcPr>
          <w:p w14:paraId="010FC9ED"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55C243D7"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18B17889"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6B69CE26"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5516725A"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592DCBEC"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CF505C9"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6EEBBCD2"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64B7A518" w14:textId="77777777" w:rsidR="009F1253" w:rsidRPr="003B708A" w:rsidRDefault="009F1253" w:rsidP="0057715F">
            <w:pPr>
              <w:spacing w:afterLines="60" w:after="144" w:line="200" w:lineRule="exact"/>
              <w:ind w:firstLine="0"/>
              <w:jc w:val="center"/>
              <w:rPr>
                <w:rFonts w:ascii="Times New Roman" w:eastAsia="Arial" w:hAnsi="Times New Roman"/>
                <w:color w:val="000000" w:themeColor="text1"/>
                <w:sz w:val="22"/>
              </w:rPr>
            </w:pPr>
            <w:r w:rsidRPr="003B708A">
              <w:rPr>
                <w:rFonts w:ascii="Times New Roman" w:eastAsia="Arial" w:hAnsi="Times New Roman"/>
                <w:i/>
                <w:color w:val="000000" w:themeColor="text1"/>
                <w:sz w:val="22"/>
              </w:rPr>
              <w:sym w:font="Symbol" w:char="F0D6"/>
            </w:r>
          </w:p>
        </w:tc>
      </w:tr>
      <w:tr w:rsidR="009F1253" w:rsidRPr="003B708A" w14:paraId="5C9CA7C8" w14:textId="77777777" w:rsidTr="009F1253">
        <w:trPr>
          <w:trHeight w:val="20"/>
        </w:trPr>
        <w:tc>
          <w:tcPr>
            <w:tcW w:w="4112" w:type="dxa"/>
          </w:tcPr>
          <w:p w14:paraId="28F1899E" w14:textId="77777777" w:rsidR="009F1253" w:rsidRPr="003B708A" w:rsidRDefault="009F1253" w:rsidP="0057715F">
            <w:pPr>
              <w:spacing w:before="0" w:after="200" w:line="200" w:lineRule="exact"/>
              <w:ind w:firstLine="0"/>
              <w:rPr>
                <w:rFonts w:ascii="Times New Roman" w:eastAsia="Calibri" w:hAnsi="Times New Roman"/>
                <w:color w:val="000000" w:themeColor="text1"/>
                <w:sz w:val="22"/>
              </w:rPr>
            </w:pPr>
            <w:r w:rsidRPr="003B708A">
              <w:rPr>
                <w:rFonts w:ascii="Times New Roman" w:eastAsia="SimSun" w:hAnsi="Times New Roman"/>
                <w:color w:val="000000" w:themeColor="text1"/>
                <w:sz w:val="22"/>
              </w:rPr>
              <w:t>Lập kế hoạch, điều phối, quản lý các nguồn lực, đánh giá và cải tiến hiệu quả các hoạt động</w:t>
            </w:r>
          </w:p>
        </w:tc>
        <w:tc>
          <w:tcPr>
            <w:tcW w:w="540" w:type="dxa"/>
          </w:tcPr>
          <w:p w14:paraId="55393D40"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0FEFABB3"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789AB7A2"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tcPr>
          <w:p w14:paraId="6283B83D"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723FD5B2"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5F61031"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BD7EB77"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4570E888" w14:textId="77777777" w:rsidR="009F1253" w:rsidRPr="003B708A" w:rsidRDefault="009F1253" w:rsidP="0057715F">
            <w:pPr>
              <w:spacing w:before="0" w:after="200" w:line="200" w:lineRule="exact"/>
              <w:ind w:firstLine="0"/>
              <w:jc w:val="left"/>
              <w:rPr>
                <w:rFonts w:ascii="Times New Roman" w:eastAsia="Calibri" w:hAnsi="Times New Roman"/>
                <w:color w:val="000000" w:themeColor="text1"/>
                <w:sz w:val="22"/>
              </w:rPr>
            </w:pPr>
          </w:p>
        </w:tc>
        <w:tc>
          <w:tcPr>
            <w:tcW w:w="540" w:type="dxa"/>
            <w:vAlign w:val="center"/>
          </w:tcPr>
          <w:p w14:paraId="17957B02" w14:textId="77777777" w:rsidR="009F1253" w:rsidRPr="003B708A" w:rsidRDefault="009F1253" w:rsidP="0057715F">
            <w:pPr>
              <w:spacing w:afterLines="60" w:after="144" w:line="200" w:lineRule="exact"/>
              <w:ind w:firstLine="0"/>
              <w:jc w:val="center"/>
              <w:rPr>
                <w:rFonts w:ascii="Times New Roman" w:eastAsia="Arial" w:hAnsi="Times New Roman"/>
                <w:color w:val="000000" w:themeColor="text1"/>
                <w:sz w:val="22"/>
              </w:rPr>
            </w:pPr>
            <w:r w:rsidRPr="003B708A">
              <w:rPr>
                <w:rFonts w:ascii="Times New Roman" w:eastAsia="Arial" w:hAnsi="Times New Roman"/>
                <w:i/>
                <w:color w:val="000000" w:themeColor="text1"/>
                <w:sz w:val="22"/>
              </w:rPr>
              <w:sym w:font="Symbol" w:char="F0D6"/>
            </w:r>
          </w:p>
        </w:tc>
      </w:tr>
    </w:tbl>
    <w:p w14:paraId="6E2DF94E" w14:textId="3E998348" w:rsidR="009F1253" w:rsidRPr="003B708A" w:rsidRDefault="009F1253" w:rsidP="009F1253">
      <w:pPr>
        <w:widowControl w:val="0"/>
        <w:spacing w:before="0" w:after="0" w:line="200" w:lineRule="exact"/>
        <w:jc w:val="center"/>
        <w:outlineLvl w:val="0"/>
        <w:rPr>
          <w:rFonts w:eastAsia="SimSun"/>
          <w:i/>
          <w:color w:val="000000" w:themeColor="text1"/>
          <w:szCs w:val="26"/>
        </w:rPr>
      </w:pPr>
    </w:p>
    <w:bookmarkEnd w:id="68"/>
    <w:p w14:paraId="4198DD8D" w14:textId="102722FF" w:rsidR="009F1253" w:rsidRPr="003B708A" w:rsidRDefault="009F1253" w:rsidP="009F1253">
      <w:pPr>
        <w:spacing w:line="320" w:lineRule="exact"/>
        <w:rPr>
          <w:b/>
          <w:i/>
          <w:color w:val="000000" w:themeColor="text1"/>
          <w:szCs w:val="26"/>
        </w:rPr>
      </w:pPr>
      <w:r w:rsidRPr="003B708A">
        <w:rPr>
          <w:b/>
          <w:i/>
          <w:color w:val="000000" w:themeColor="text1"/>
          <w:szCs w:val="26"/>
        </w:rPr>
        <w:t>CĐR của</w:t>
      </w:r>
      <w:r w:rsidR="000E62A3" w:rsidRPr="003B708A">
        <w:rPr>
          <w:b/>
          <w:i/>
          <w:color w:val="000000" w:themeColor="text1"/>
          <w:szCs w:val="26"/>
        </w:rPr>
        <w:t xml:space="preserve"> </w:t>
      </w:r>
      <w:r w:rsidRPr="003B708A">
        <w:rPr>
          <w:b/>
          <w:i/>
          <w:color w:val="000000" w:themeColor="text1"/>
          <w:szCs w:val="26"/>
        </w:rPr>
        <w:t xml:space="preserve"> CTĐT nêu được cụ thể kiến thức. kỹ năng, mức tự chủ và trách nhiệm đối với người học tốt nghiệp và triển vọng việc làm trong tương lai</w:t>
      </w:r>
    </w:p>
    <w:p w14:paraId="20783A40" w14:textId="77777777" w:rsidR="009F1253" w:rsidRPr="003B708A" w:rsidRDefault="009F1253" w:rsidP="009F1253">
      <w:pPr>
        <w:spacing w:line="320" w:lineRule="exact"/>
        <w:rPr>
          <w:color w:val="000000" w:themeColor="text1"/>
          <w:szCs w:val="26"/>
        </w:rPr>
      </w:pPr>
      <w:r w:rsidRPr="003B708A">
        <w:rPr>
          <w:color w:val="000000" w:themeColor="text1"/>
          <w:szCs w:val="26"/>
        </w:rPr>
        <w:t xml:space="preserve">Từ các yêu cầu chung của Bộ GD&amp;ĐT. Nhà trường đã ban hành Quy trình xây dựng/điều chỉnh và công bố CĐR CTĐT để xây dựng và điều chỉnh CĐR. Quy trình này gồm các bước xây dựng CĐR và các bước cập nhật cải tiến CĐR và CTĐT [H1.01.02.02], có đối chiếu với Khung trình độ quốc gia Việt Nam và thể hiện sự tương tích, phù hợp với những kiến thức, những kỹ năng, năng lực tự chủ và trách nhiệm mà sinh viên tốt nghiệp cần đạt sau khi hoàn thành CTĐT và triển vọng việc làm trong tương lai và được thể hiện qua </w:t>
      </w:r>
      <w:r w:rsidRPr="003B708A">
        <w:rPr>
          <w:i/>
          <w:color w:val="000000" w:themeColor="text1"/>
          <w:szCs w:val="26"/>
        </w:rPr>
        <w:t>bảng</w:t>
      </w:r>
      <w:r w:rsidRPr="003B708A">
        <w:rPr>
          <w:color w:val="000000" w:themeColor="text1"/>
          <w:szCs w:val="26"/>
        </w:rPr>
        <w:t xml:space="preserve"> </w:t>
      </w:r>
      <w:r w:rsidRPr="003B708A">
        <w:rPr>
          <w:rFonts w:eastAsia="SimSun"/>
          <w:i/>
          <w:color w:val="000000" w:themeColor="text1"/>
          <w:szCs w:val="26"/>
        </w:rPr>
        <w:t xml:space="preserve">đối sánh CĐR cấp độ 2 ngành </w:t>
      </w:r>
      <w:r w:rsidRPr="003B708A">
        <w:rPr>
          <w:rFonts w:eastAsia="Calibri"/>
          <w:color w:val="000000" w:themeColor="text1"/>
          <w:szCs w:val="26"/>
        </w:rPr>
        <w:t>Giáo dục Quốc phòng-An ninh</w:t>
      </w:r>
      <w:r w:rsidRPr="003B708A">
        <w:rPr>
          <w:color w:val="000000" w:themeColor="text1"/>
          <w:szCs w:val="26"/>
        </w:rPr>
        <w:t xml:space="preserve"> </w:t>
      </w:r>
      <w:r w:rsidRPr="003B708A">
        <w:rPr>
          <w:rFonts w:eastAsia="SimSun"/>
          <w:i/>
          <w:color w:val="000000" w:themeColor="text1"/>
          <w:szCs w:val="26"/>
        </w:rPr>
        <w:t xml:space="preserve">với CĐR trình độ bậc 6 trong Khung trình độ quốc gia </w:t>
      </w:r>
      <w:r w:rsidRPr="003B708A">
        <w:rPr>
          <w:color w:val="000000" w:themeColor="text1"/>
          <w:szCs w:val="26"/>
        </w:rPr>
        <w:t>[H1.01.02.10]. Ngoài ra trong quá trình xây dựng CĐR, Khoa có thực hiện đối sánh CĐR với đề cương CDIO [H1.01.02.09]; Đối sánh với CĐR cùng ngành của các trường đại học khác trong nước [H1.01.02.12].</w:t>
      </w:r>
    </w:p>
    <w:p w14:paraId="3F5F736E" w14:textId="77777777" w:rsidR="009F1253" w:rsidRPr="003B708A" w:rsidRDefault="009F1253" w:rsidP="009F1253">
      <w:pPr>
        <w:spacing w:line="320" w:lineRule="exact"/>
        <w:rPr>
          <w:rFonts w:eastAsia="Calibri"/>
          <w:color w:val="000000" w:themeColor="text1"/>
          <w:szCs w:val="26"/>
        </w:rPr>
      </w:pPr>
      <w:r w:rsidRPr="003B708A">
        <w:rPr>
          <w:color w:val="000000" w:themeColor="text1"/>
          <w:szCs w:val="26"/>
        </w:rPr>
        <w:t xml:space="preserve">Về mặt kiến thức có 3 CĐR nhằm trang bị cho sinh viên những kiến thức cơ bản vững chắc về kiến thức xã hội; kiến thức vững chắc về cơ sở ngành và chuyên ngành. Về kỹ năng có 4 CĐR, rèn luyện các kỹ năng mềm cùng các kỹ năng nghề nghiệp vững vàng. Có 2 CĐR về năng lực tự chủ và trách nhiệm của sinh viên trong lĩnh vực chuyên môn, giúp sinh viên có được đạo đức nghề nghiệp đúng đắn. Những trang bị về kiến thức, kỹ năng và năng lực tự chủ và trách nhiệm của CTĐT giúp </w:t>
      </w:r>
      <w:r w:rsidRPr="003B708A">
        <w:rPr>
          <w:rFonts w:eastAsia="Calibri"/>
          <w:color w:val="000000" w:themeColor="text1"/>
          <w:szCs w:val="26"/>
        </w:rPr>
        <w:t xml:space="preserve">sinh viên tốt nghiệp </w:t>
      </w:r>
      <w:r w:rsidRPr="003B708A">
        <w:rPr>
          <w:rFonts w:eastAsia="Calibri"/>
          <w:color w:val="000000" w:themeColor="text1"/>
          <w:szCs w:val="26"/>
        </w:rPr>
        <w:lastRenderedPageBreak/>
        <w:t>ngành Giáo dục quốc phòng - an ninh có khả năng làm việc ở các vị trí công việc sau: Làm giáo viên giảng dạy bộ môn GDQP&amp;AN tại các trường THPT, Trung cấp chuyên nghiệp, Cao đẳng, Đại học, các Trung tâm GDQP&amp;AN; Làm việc ở các cơ quan, tổ chức, địa phương trong hệ thống chính trị; Làm cán bộ chuyên trách về QP&amp;AN ở các cơ quan, đơn vị địa phương; Có thể tiếp tục học tập nghiên cứu nâng cao trình độ lên Thạc sỹ, Tiến sĩ trong các lĩnh vực về GDQP&amp;AN.</w:t>
      </w:r>
    </w:p>
    <w:p w14:paraId="4BDC160E" w14:textId="77777777" w:rsidR="009F1253" w:rsidRPr="003B708A" w:rsidRDefault="009F1253" w:rsidP="009F1253">
      <w:pPr>
        <w:spacing w:line="320" w:lineRule="exact"/>
        <w:ind w:firstLine="720"/>
        <w:rPr>
          <w:color w:val="000000" w:themeColor="text1"/>
          <w:szCs w:val="26"/>
        </w:rPr>
      </w:pPr>
      <w:r w:rsidRPr="003B708A">
        <w:rPr>
          <w:color w:val="000000" w:themeColor="text1"/>
          <w:szCs w:val="26"/>
        </w:rPr>
        <w:t xml:space="preserve">Việc xây dựng, thẩm định và ban hành cũng như cập nhật cải tiến CĐR của CTĐT ngành </w:t>
      </w:r>
      <w:r w:rsidRPr="003B708A">
        <w:rPr>
          <w:rFonts w:eastAsia="Calibri"/>
          <w:color w:val="000000" w:themeColor="text1"/>
          <w:szCs w:val="26"/>
        </w:rPr>
        <w:t>Giáo dục Quốc phòng-An ninh</w:t>
      </w:r>
      <w:r w:rsidRPr="003B708A">
        <w:rPr>
          <w:color w:val="000000" w:themeColor="text1"/>
          <w:szCs w:val="26"/>
        </w:rPr>
        <w:t xml:space="preserve"> được thực hiện theo Quy trình xây dựng và phát triển chương trình đào tạo của nhà trường, có khảo sát nhu cầu của thị trường lao động và tổ chức lấy ý kiến của các bên liên quan [H1.01.02.13].</w:t>
      </w:r>
    </w:p>
    <w:p w14:paraId="08F994C5" w14:textId="16179E96" w:rsidR="001B6933" w:rsidRPr="003B708A" w:rsidRDefault="001B6933" w:rsidP="009F1253">
      <w:pPr>
        <w:widowControl w:val="0"/>
        <w:spacing w:after="0" w:line="360" w:lineRule="auto"/>
        <w:ind w:firstLine="720"/>
        <w:rPr>
          <w:color w:val="000000" w:themeColor="text1"/>
          <w:sz w:val="28"/>
          <w:szCs w:val="28"/>
        </w:rPr>
      </w:pPr>
      <w:r w:rsidRPr="003B708A">
        <w:rPr>
          <w:i/>
          <w:iCs/>
          <w:color w:val="000000" w:themeColor="text1"/>
          <w:szCs w:val="26"/>
          <w:lang w:val="da-DK"/>
        </w:rPr>
        <w:t>2. Điểm</w:t>
      </w:r>
      <w:r w:rsidRPr="003B708A">
        <w:rPr>
          <w:i/>
          <w:iCs/>
          <w:color w:val="000000" w:themeColor="text1"/>
          <w:spacing w:val="-2"/>
          <w:szCs w:val="26"/>
          <w:lang w:val="da-DK"/>
        </w:rPr>
        <w:t xml:space="preserve"> </w:t>
      </w:r>
      <w:r w:rsidRPr="003B708A">
        <w:rPr>
          <w:i/>
          <w:iCs/>
          <w:color w:val="000000" w:themeColor="text1"/>
          <w:szCs w:val="26"/>
          <w:lang w:val="da-DK"/>
        </w:rPr>
        <w:t>mạnh</w:t>
      </w:r>
    </w:p>
    <w:p w14:paraId="6716E268" w14:textId="77777777" w:rsidR="009F1253" w:rsidRPr="003B708A" w:rsidRDefault="009F1253" w:rsidP="009F1253">
      <w:pPr>
        <w:spacing w:before="120" w:after="120" w:line="320" w:lineRule="exact"/>
        <w:ind w:firstLine="720"/>
        <w:rPr>
          <w:color w:val="000000" w:themeColor="text1"/>
          <w:szCs w:val="26"/>
        </w:rPr>
      </w:pPr>
      <w:r w:rsidRPr="003B708A">
        <w:rPr>
          <w:color w:val="000000" w:themeColor="text1"/>
          <w:szCs w:val="26"/>
        </w:rPr>
        <w:t xml:space="preserve">CĐR của CTĐT ngành </w:t>
      </w:r>
      <w:r w:rsidRPr="003B708A">
        <w:rPr>
          <w:rFonts w:eastAsia="Calibri"/>
          <w:color w:val="000000" w:themeColor="text1"/>
          <w:szCs w:val="26"/>
        </w:rPr>
        <w:t>Giáo dục Quốc phòng-An ninh</w:t>
      </w:r>
      <w:r w:rsidRPr="003B708A">
        <w:rPr>
          <w:color w:val="000000" w:themeColor="text1"/>
          <w:szCs w:val="26"/>
        </w:rPr>
        <w:t xml:space="preserve"> được xác định rõ ràng, súc tích, phản ánh được mục tiêu của CTĐT, thể hiện rõ ràng yêu cầu về kiến thức, kỹ năng, năng lực tự chủ và trách nhiệm mà sinh viên tốt nghiệp cần đạt sau khi hoàn thành CTĐT và triển vọng việc làm trong tương lai, làm cơ sở cho việc xây dựng CTDH.</w:t>
      </w:r>
    </w:p>
    <w:p w14:paraId="73F899CD" w14:textId="77777777" w:rsidR="009F1253" w:rsidRPr="003B708A" w:rsidRDefault="009F1253" w:rsidP="009F1253">
      <w:pPr>
        <w:spacing w:before="120" w:after="120" w:line="320" w:lineRule="exact"/>
        <w:ind w:firstLine="720"/>
        <w:rPr>
          <w:color w:val="000000" w:themeColor="text1"/>
          <w:szCs w:val="26"/>
        </w:rPr>
      </w:pPr>
      <w:r w:rsidRPr="003B708A">
        <w:rPr>
          <w:color w:val="000000" w:themeColor="text1"/>
          <w:szCs w:val="26"/>
        </w:rPr>
        <w:t xml:space="preserve">CĐR của CTĐT ngành </w:t>
      </w:r>
      <w:r w:rsidRPr="003B708A">
        <w:rPr>
          <w:rFonts w:eastAsia="Calibri"/>
          <w:color w:val="000000" w:themeColor="text1"/>
          <w:szCs w:val="26"/>
        </w:rPr>
        <w:t>Giáo dục Quốc phòng-An ninh</w:t>
      </w:r>
      <w:r w:rsidRPr="003B708A">
        <w:rPr>
          <w:color w:val="000000" w:themeColor="text1"/>
          <w:szCs w:val="26"/>
        </w:rPr>
        <w:t xml:space="preserve"> được xây dựng, điều chỉnh bao quát được cả các yêu cầu chung theo hệ thống giáo dục Việt Nam và các quy trình của Nhà trường và yêu cầu chuyên biệt mà sinh viên cần đạt được sau khi hoàn thành CTĐT.</w:t>
      </w:r>
    </w:p>
    <w:p w14:paraId="78DAB7BE" w14:textId="77777777" w:rsidR="001B6933" w:rsidRPr="003B708A" w:rsidRDefault="001B6933" w:rsidP="009F1253">
      <w:pPr>
        <w:widowControl w:val="0"/>
        <w:tabs>
          <w:tab w:val="left" w:pos="993"/>
        </w:tabs>
        <w:spacing w:after="0" w:line="360" w:lineRule="auto"/>
        <w:rPr>
          <w:i/>
          <w:iCs/>
          <w:color w:val="000000" w:themeColor="text1"/>
          <w:szCs w:val="26"/>
          <w:lang w:val="da-DK"/>
        </w:rPr>
      </w:pPr>
      <w:r w:rsidRPr="003B708A">
        <w:rPr>
          <w:i/>
          <w:iCs/>
          <w:color w:val="000000" w:themeColor="text1"/>
          <w:szCs w:val="26"/>
          <w:lang w:val="da-DK"/>
        </w:rPr>
        <w:t>3. Điểm tồn</w:t>
      </w:r>
      <w:r w:rsidRPr="003B708A">
        <w:rPr>
          <w:i/>
          <w:iCs/>
          <w:color w:val="000000" w:themeColor="text1"/>
          <w:spacing w:val="-2"/>
          <w:szCs w:val="26"/>
          <w:lang w:val="da-DK"/>
        </w:rPr>
        <w:t xml:space="preserve"> </w:t>
      </w:r>
      <w:r w:rsidRPr="003B708A">
        <w:rPr>
          <w:i/>
          <w:iCs/>
          <w:color w:val="000000" w:themeColor="text1"/>
          <w:szCs w:val="26"/>
          <w:lang w:val="da-DK"/>
        </w:rPr>
        <w:t>tại</w:t>
      </w:r>
    </w:p>
    <w:p w14:paraId="1C30C67A" w14:textId="04DA908B" w:rsidR="009F1253" w:rsidRPr="003B708A" w:rsidRDefault="009F1253" w:rsidP="009F1253">
      <w:pPr>
        <w:spacing w:line="320" w:lineRule="exact"/>
        <w:ind w:firstLine="720"/>
        <w:rPr>
          <w:color w:val="000000" w:themeColor="text1"/>
          <w:szCs w:val="26"/>
        </w:rPr>
      </w:pPr>
      <w:r w:rsidRPr="003B708A">
        <w:rPr>
          <w:color w:val="000000" w:themeColor="text1"/>
          <w:szCs w:val="26"/>
          <w:lang w:val="da-DK"/>
        </w:rPr>
        <w:t xml:space="preserve">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rPr>
        <w:t xml:space="preserve"> mới thực hiện rà soát và điều chỉnh CĐR của CTĐT theo ý kiến khảo sát của các bên liên quan, tuy nhiên chưa chủ động tiến hành công việc này thường xuyên theo từng năm học</w:t>
      </w:r>
    </w:p>
    <w:p w14:paraId="0ACDEB3D" w14:textId="475AB688" w:rsidR="009F1253" w:rsidRPr="003B708A" w:rsidRDefault="009F1253" w:rsidP="009F1253">
      <w:pPr>
        <w:widowControl w:val="0"/>
        <w:tabs>
          <w:tab w:val="left" w:pos="993"/>
        </w:tabs>
        <w:spacing w:after="0" w:line="360" w:lineRule="auto"/>
        <w:rPr>
          <w:i/>
          <w:iCs/>
          <w:color w:val="000000" w:themeColor="text1"/>
          <w:szCs w:val="26"/>
          <w:lang w:val="da-DK"/>
        </w:rPr>
      </w:pPr>
      <w:r w:rsidRPr="003B708A">
        <w:rPr>
          <w:i/>
          <w:iCs/>
          <w:color w:val="000000" w:themeColor="text1"/>
          <w:szCs w:val="26"/>
          <w:lang w:val="da-DK"/>
        </w:rPr>
        <w:t>4.</w:t>
      </w:r>
      <w:r w:rsidR="001B6933" w:rsidRPr="003B708A">
        <w:rPr>
          <w:i/>
          <w:iCs/>
          <w:color w:val="000000" w:themeColor="text1"/>
          <w:szCs w:val="26"/>
          <w:lang w:val="da-DK"/>
        </w:rPr>
        <w:t>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993"/>
        <w:gridCol w:w="3429"/>
        <w:gridCol w:w="1299"/>
        <w:gridCol w:w="1448"/>
        <w:gridCol w:w="846"/>
      </w:tblGrid>
      <w:tr w:rsidR="009F1253" w:rsidRPr="003B708A" w14:paraId="29B932F0" w14:textId="77777777" w:rsidTr="000E62A3">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18C63EE1" w14:textId="77777777" w:rsidR="009F1253" w:rsidRPr="003B708A" w:rsidRDefault="009F1253" w:rsidP="0057715F">
            <w:pPr>
              <w:widowControl w:val="0"/>
              <w:overflowPunct w:val="0"/>
              <w:adjustRightInd w:val="0"/>
              <w:spacing w:before="0" w:after="0" w:line="240" w:lineRule="exact"/>
              <w:ind w:left="-85" w:right="-85"/>
              <w:jc w:val="center"/>
              <w:rPr>
                <w:rFonts w:eastAsia="SimSun"/>
                <w:b/>
                <w:color w:val="000000" w:themeColor="text1"/>
                <w:szCs w:val="26"/>
              </w:rPr>
            </w:pPr>
            <w:r w:rsidRPr="003B708A">
              <w:rPr>
                <w:rFonts w:eastAsia="SimSun"/>
                <w:b/>
                <w:color w:val="000000" w:themeColor="text1"/>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08670EAA" w14:textId="77777777" w:rsidR="009F1253" w:rsidRPr="003B708A" w:rsidRDefault="009F1253" w:rsidP="0057715F">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Mục tiêu</w:t>
            </w:r>
          </w:p>
        </w:tc>
        <w:tc>
          <w:tcPr>
            <w:tcW w:w="3808" w:type="dxa"/>
            <w:tcBorders>
              <w:top w:val="single" w:sz="4" w:space="0" w:color="auto"/>
              <w:left w:val="single" w:sz="4" w:space="0" w:color="auto"/>
              <w:bottom w:val="single" w:sz="4" w:space="0" w:color="auto"/>
              <w:right w:val="single" w:sz="4" w:space="0" w:color="auto"/>
            </w:tcBorders>
            <w:vAlign w:val="center"/>
          </w:tcPr>
          <w:p w14:paraId="74AA49D3" w14:textId="77777777" w:rsidR="009F1253" w:rsidRPr="003B708A" w:rsidRDefault="009F1253" w:rsidP="0057715F">
            <w:pPr>
              <w:widowControl w:val="0"/>
              <w:overflowPunct w:val="0"/>
              <w:adjustRightInd w:val="0"/>
              <w:spacing w:before="0" w:after="0" w:line="240" w:lineRule="exact"/>
              <w:ind w:left="-85" w:right="-85"/>
              <w:jc w:val="center"/>
              <w:rPr>
                <w:rFonts w:eastAsia="SimSun"/>
                <w:b/>
                <w:color w:val="000000" w:themeColor="text1"/>
                <w:szCs w:val="26"/>
              </w:rPr>
            </w:pPr>
            <w:r w:rsidRPr="003B708A">
              <w:rPr>
                <w:rFonts w:eastAsia="SimSun"/>
                <w:b/>
                <w:color w:val="000000" w:themeColor="text1"/>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43DF1B17" w14:textId="77777777" w:rsidR="009F1253" w:rsidRPr="003B708A" w:rsidRDefault="009F1253" w:rsidP="0057715F">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611F0982" w14:textId="77777777" w:rsidR="009F1253" w:rsidRPr="003B708A" w:rsidRDefault="009F1253" w:rsidP="0057715F">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7EBCBD5A" w14:textId="77777777" w:rsidR="009F1253" w:rsidRPr="003B708A" w:rsidRDefault="009F1253" w:rsidP="0057715F">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Ghi chú</w:t>
            </w:r>
          </w:p>
        </w:tc>
      </w:tr>
      <w:tr w:rsidR="009F1253" w:rsidRPr="003B708A" w14:paraId="2ECE30F0" w14:textId="77777777" w:rsidTr="000E62A3">
        <w:trPr>
          <w:trHeight w:val="708"/>
        </w:trPr>
        <w:tc>
          <w:tcPr>
            <w:tcW w:w="478" w:type="dxa"/>
            <w:tcBorders>
              <w:top w:val="single" w:sz="4" w:space="0" w:color="auto"/>
              <w:left w:val="single" w:sz="4" w:space="0" w:color="auto"/>
              <w:bottom w:val="single" w:sz="4" w:space="0" w:color="auto"/>
              <w:right w:val="single" w:sz="4" w:space="0" w:color="auto"/>
            </w:tcBorders>
            <w:vAlign w:val="center"/>
          </w:tcPr>
          <w:p w14:paraId="40E3E3CD" w14:textId="77777777" w:rsidR="009F1253" w:rsidRPr="003B708A" w:rsidRDefault="009F1253" w:rsidP="0057715F">
            <w:pPr>
              <w:widowControl w:val="0"/>
              <w:overflowPunct w:val="0"/>
              <w:adjustRightInd w:val="0"/>
              <w:spacing w:before="0" w:after="0" w:line="240" w:lineRule="exact"/>
              <w:jc w:val="center"/>
              <w:rPr>
                <w:rFonts w:eastAsia="SimSun"/>
                <w:color w:val="000000" w:themeColor="text1"/>
                <w:szCs w:val="26"/>
              </w:rPr>
            </w:pPr>
            <w:r w:rsidRPr="003B708A">
              <w:rPr>
                <w:rFonts w:eastAsia="SimSun"/>
                <w:color w:val="000000" w:themeColor="text1"/>
                <w:szCs w:val="26"/>
              </w:rPr>
              <w:t>1</w:t>
            </w:r>
          </w:p>
        </w:tc>
        <w:tc>
          <w:tcPr>
            <w:tcW w:w="1029" w:type="dxa"/>
            <w:tcBorders>
              <w:top w:val="single" w:sz="4" w:space="0" w:color="auto"/>
              <w:left w:val="single" w:sz="4" w:space="0" w:color="auto"/>
              <w:bottom w:val="single" w:sz="4" w:space="0" w:color="auto"/>
              <w:right w:val="single" w:sz="4" w:space="0" w:color="auto"/>
            </w:tcBorders>
            <w:vAlign w:val="center"/>
          </w:tcPr>
          <w:p w14:paraId="01A6F54F" w14:textId="77777777" w:rsidR="009F1253" w:rsidRPr="003B708A" w:rsidRDefault="009F1253" w:rsidP="0057715F">
            <w:pPr>
              <w:widowControl w:val="0"/>
              <w:overflowPunct w:val="0"/>
              <w:adjustRightInd w:val="0"/>
              <w:spacing w:before="0" w:after="0" w:line="240" w:lineRule="exact"/>
              <w:ind w:firstLine="0"/>
              <w:rPr>
                <w:rFonts w:eastAsia="SimSun"/>
                <w:color w:val="000000" w:themeColor="text1"/>
                <w:szCs w:val="26"/>
                <w:lang w:val="vi-VN"/>
              </w:rPr>
            </w:pPr>
            <w:r w:rsidRPr="003B708A">
              <w:rPr>
                <w:rFonts w:eastAsia="SimSun"/>
                <w:color w:val="000000" w:themeColor="text1"/>
                <w:szCs w:val="26"/>
                <w:lang w:val="vi-VN"/>
              </w:rPr>
              <w:t>Khắc phục điểm tồn tại</w:t>
            </w:r>
          </w:p>
        </w:tc>
        <w:tc>
          <w:tcPr>
            <w:tcW w:w="3808" w:type="dxa"/>
            <w:tcBorders>
              <w:top w:val="single" w:sz="4" w:space="0" w:color="auto"/>
              <w:left w:val="single" w:sz="4" w:space="0" w:color="auto"/>
              <w:bottom w:val="single" w:sz="4" w:space="0" w:color="auto"/>
              <w:right w:val="single" w:sz="4" w:space="0" w:color="auto"/>
            </w:tcBorders>
            <w:vAlign w:val="center"/>
          </w:tcPr>
          <w:p w14:paraId="7D1D9643" w14:textId="6FB38B01" w:rsidR="009F1253" w:rsidRPr="003B708A" w:rsidRDefault="009F1253" w:rsidP="00107BBC">
            <w:pPr>
              <w:widowControl w:val="0"/>
              <w:spacing w:before="0" w:after="0" w:line="240" w:lineRule="exact"/>
              <w:ind w:firstLine="0"/>
              <w:rPr>
                <w:rFonts w:eastAsia="SimSun"/>
                <w:color w:val="000000" w:themeColor="text1"/>
                <w:szCs w:val="26"/>
                <w:lang w:val="vi-VN"/>
              </w:rPr>
            </w:pPr>
            <w:r w:rsidRPr="003B708A">
              <w:rPr>
                <w:color w:val="000000" w:themeColor="text1"/>
                <w:szCs w:val="26"/>
              </w:rPr>
              <w:t xml:space="preserve">Từ năm 2024, Khoa </w:t>
            </w:r>
            <w:r w:rsidRPr="003B708A">
              <w:rPr>
                <w:rFonts w:eastAsia="Calibri"/>
                <w:color w:val="000000" w:themeColor="text1"/>
                <w:szCs w:val="26"/>
              </w:rPr>
              <w:t>Giáo dục Quốc phòng</w:t>
            </w:r>
            <w:r w:rsidRPr="003B708A">
              <w:rPr>
                <w:color w:val="000000" w:themeColor="text1"/>
                <w:szCs w:val="26"/>
              </w:rPr>
              <w:t xml:space="preserve"> sẽ tiến hành khảo sát ý kiến các bên liên quan hàng năm (gồm GV, sinh viên, cựu sinh viên, nhà tuyển dụng) và phân tích và sử dụng thông tin khảo sát về CĐR của CTĐT ngành </w:t>
            </w:r>
            <w:r w:rsidRPr="003B708A">
              <w:rPr>
                <w:rFonts w:eastAsia="Calibri"/>
                <w:color w:val="000000" w:themeColor="text1"/>
                <w:szCs w:val="26"/>
              </w:rPr>
              <w:t>Giáo dục Quốc phòng-An ninh</w:t>
            </w:r>
            <w:r w:rsidRPr="003B708A">
              <w:rPr>
                <w:color w:val="000000" w:themeColor="text1"/>
                <w:szCs w:val="26"/>
              </w:rPr>
              <w:t xml:space="preserve"> để có cơ sở cải tiến, cập nhật.</w:t>
            </w:r>
          </w:p>
        </w:tc>
        <w:tc>
          <w:tcPr>
            <w:tcW w:w="1374" w:type="dxa"/>
            <w:tcBorders>
              <w:top w:val="single" w:sz="4" w:space="0" w:color="auto"/>
              <w:left w:val="single" w:sz="4" w:space="0" w:color="auto"/>
              <w:bottom w:val="single" w:sz="4" w:space="0" w:color="auto"/>
              <w:right w:val="single" w:sz="4" w:space="0" w:color="auto"/>
            </w:tcBorders>
            <w:vAlign w:val="center"/>
          </w:tcPr>
          <w:p w14:paraId="731A7BE1" w14:textId="06329AD4" w:rsidR="009F1253" w:rsidRPr="003B708A" w:rsidRDefault="009F1253" w:rsidP="0057715F">
            <w:pPr>
              <w:widowControl w:val="0"/>
              <w:spacing w:before="0" w:after="0" w:line="240" w:lineRule="exact"/>
              <w:ind w:firstLine="0"/>
              <w:rPr>
                <w:rFonts w:eastAsia="SimSun"/>
                <w:color w:val="000000" w:themeColor="text1"/>
                <w:szCs w:val="26"/>
              </w:rPr>
            </w:pPr>
            <w:r w:rsidRPr="003B708A">
              <w:rPr>
                <w:color w:val="000000" w:themeColor="text1"/>
                <w:szCs w:val="26"/>
              </w:rPr>
              <w:t xml:space="preserve">Khoa </w:t>
            </w:r>
            <w:r w:rsidRPr="003B708A">
              <w:rPr>
                <w:rFonts w:eastAsia="Calibri"/>
                <w:color w:val="000000" w:themeColor="text1"/>
                <w:szCs w:val="26"/>
              </w:rPr>
              <w:t>GD QP</w:t>
            </w:r>
            <w:r w:rsidRPr="003B708A">
              <w:rPr>
                <w:rFonts w:eastAsia="SimSun"/>
                <w:color w:val="000000" w:themeColor="text1"/>
                <w:szCs w:val="26"/>
              </w:rPr>
              <w:t>;</w:t>
            </w:r>
          </w:p>
          <w:p w14:paraId="5A0F4F90" w14:textId="77777777" w:rsidR="009F1253" w:rsidRPr="003B708A" w:rsidRDefault="009F1253" w:rsidP="0057715F">
            <w:pPr>
              <w:widowControl w:val="0"/>
              <w:spacing w:before="0" w:after="0" w:line="240" w:lineRule="exact"/>
              <w:ind w:firstLine="0"/>
              <w:rPr>
                <w:rFonts w:eastAsia="SimSun"/>
                <w:color w:val="000000" w:themeColor="text1"/>
                <w:szCs w:val="26"/>
              </w:rPr>
            </w:pPr>
            <w:r w:rsidRPr="003B708A">
              <w:rPr>
                <w:rFonts w:eastAsia="SimSun"/>
                <w:color w:val="000000" w:themeColor="text1"/>
                <w:szCs w:val="26"/>
              </w:rPr>
              <w:t>Phòng ĐT</w:t>
            </w:r>
          </w:p>
        </w:tc>
        <w:tc>
          <w:tcPr>
            <w:tcW w:w="1474" w:type="dxa"/>
            <w:tcBorders>
              <w:top w:val="single" w:sz="4" w:space="0" w:color="auto"/>
              <w:left w:val="single" w:sz="4" w:space="0" w:color="auto"/>
              <w:bottom w:val="single" w:sz="4" w:space="0" w:color="auto"/>
              <w:right w:val="single" w:sz="4" w:space="0" w:color="auto"/>
            </w:tcBorders>
            <w:vAlign w:val="center"/>
          </w:tcPr>
          <w:p w14:paraId="186C25A6" w14:textId="77777777" w:rsidR="009F1253" w:rsidRPr="003B708A" w:rsidRDefault="009F1253" w:rsidP="0057715F">
            <w:pPr>
              <w:widowControl w:val="0"/>
              <w:overflowPunct w:val="0"/>
              <w:adjustRightInd w:val="0"/>
              <w:spacing w:before="0" w:after="0" w:line="240" w:lineRule="exact"/>
              <w:jc w:val="center"/>
              <w:rPr>
                <w:rFonts w:eastAsia="SimSun"/>
                <w:color w:val="000000" w:themeColor="text1"/>
                <w:szCs w:val="26"/>
                <w:lang w:val="vi-VN"/>
              </w:rPr>
            </w:pPr>
            <w:r w:rsidRPr="003B708A">
              <w:rPr>
                <w:rFonts w:eastAsia="SimSun"/>
                <w:color w:val="000000" w:themeColor="text1"/>
                <w:szCs w:val="26"/>
                <w:lang w:val="vi-VN"/>
              </w:rPr>
              <w:t>2024</w:t>
            </w:r>
          </w:p>
        </w:tc>
        <w:tc>
          <w:tcPr>
            <w:tcW w:w="898" w:type="dxa"/>
            <w:tcBorders>
              <w:top w:val="single" w:sz="4" w:space="0" w:color="auto"/>
              <w:left w:val="single" w:sz="4" w:space="0" w:color="auto"/>
              <w:bottom w:val="single" w:sz="4" w:space="0" w:color="auto"/>
              <w:right w:val="single" w:sz="4" w:space="0" w:color="auto"/>
            </w:tcBorders>
            <w:vAlign w:val="center"/>
          </w:tcPr>
          <w:p w14:paraId="07ED1F16" w14:textId="77777777" w:rsidR="009F1253" w:rsidRPr="003B708A" w:rsidRDefault="009F1253" w:rsidP="0057715F">
            <w:pPr>
              <w:widowControl w:val="0"/>
              <w:overflowPunct w:val="0"/>
              <w:adjustRightInd w:val="0"/>
              <w:spacing w:before="0" w:after="0" w:line="240" w:lineRule="exact"/>
              <w:jc w:val="center"/>
              <w:rPr>
                <w:rFonts w:eastAsia="SimSun"/>
                <w:color w:val="000000" w:themeColor="text1"/>
                <w:szCs w:val="26"/>
              </w:rPr>
            </w:pPr>
          </w:p>
        </w:tc>
      </w:tr>
      <w:tr w:rsidR="009F1253" w:rsidRPr="003B708A" w14:paraId="26CBBACA" w14:textId="77777777" w:rsidTr="000E62A3">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37382587" w14:textId="77777777" w:rsidR="009F1253" w:rsidRPr="003B708A" w:rsidRDefault="009F1253" w:rsidP="0057715F">
            <w:pPr>
              <w:widowControl w:val="0"/>
              <w:overflowPunct w:val="0"/>
              <w:adjustRightInd w:val="0"/>
              <w:spacing w:before="0" w:after="0" w:line="240" w:lineRule="exact"/>
              <w:jc w:val="center"/>
              <w:rPr>
                <w:rFonts w:eastAsia="SimSun"/>
                <w:color w:val="000000" w:themeColor="text1"/>
                <w:szCs w:val="26"/>
              </w:rPr>
            </w:pPr>
            <w:r w:rsidRPr="003B708A">
              <w:rPr>
                <w:rFonts w:eastAsia="SimSun"/>
                <w:color w:val="000000" w:themeColor="text1"/>
                <w:szCs w:val="26"/>
              </w:rPr>
              <w:t>2</w:t>
            </w:r>
          </w:p>
        </w:tc>
        <w:tc>
          <w:tcPr>
            <w:tcW w:w="1029" w:type="dxa"/>
            <w:tcBorders>
              <w:top w:val="single" w:sz="4" w:space="0" w:color="auto"/>
              <w:left w:val="single" w:sz="4" w:space="0" w:color="auto"/>
              <w:bottom w:val="single" w:sz="4" w:space="0" w:color="auto"/>
              <w:right w:val="single" w:sz="4" w:space="0" w:color="auto"/>
            </w:tcBorders>
            <w:vAlign w:val="center"/>
          </w:tcPr>
          <w:p w14:paraId="00048AAE" w14:textId="77777777" w:rsidR="009F1253" w:rsidRPr="003B708A" w:rsidRDefault="009F1253" w:rsidP="0057715F">
            <w:pPr>
              <w:widowControl w:val="0"/>
              <w:overflowPunct w:val="0"/>
              <w:adjustRightInd w:val="0"/>
              <w:spacing w:before="0" w:after="0" w:line="240" w:lineRule="exact"/>
              <w:ind w:firstLine="0"/>
              <w:rPr>
                <w:rFonts w:eastAsia="SimSun"/>
                <w:color w:val="000000" w:themeColor="text1"/>
                <w:szCs w:val="26"/>
              </w:rPr>
            </w:pPr>
            <w:r w:rsidRPr="003B708A">
              <w:rPr>
                <w:rFonts w:eastAsia="SimSun"/>
                <w:color w:val="000000" w:themeColor="text1"/>
                <w:szCs w:val="26"/>
              </w:rPr>
              <w:t>Phát huy điểm mạnh</w:t>
            </w:r>
          </w:p>
        </w:tc>
        <w:tc>
          <w:tcPr>
            <w:tcW w:w="3808" w:type="dxa"/>
            <w:tcBorders>
              <w:top w:val="single" w:sz="4" w:space="0" w:color="auto"/>
              <w:left w:val="single" w:sz="4" w:space="0" w:color="auto"/>
              <w:bottom w:val="single" w:sz="4" w:space="0" w:color="auto"/>
              <w:right w:val="single" w:sz="4" w:space="0" w:color="auto"/>
            </w:tcBorders>
            <w:vAlign w:val="center"/>
          </w:tcPr>
          <w:p w14:paraId="4948F87F" w14:textId="77777777" w:rsidR="009F1253" w:rsidRPr="003B708A" w:rsidRDefault="009F1253" w:rsidP="0057715F">
            <w:pPr>
              <w:spacing w:line="240" w:lineRule="exact"/>
              <w:rPr>
                <w:color w:val="000000" w:themeColor="text1"/>
                <w:szCs w:val="26"/>
              </w:rPr>
            </w:pPr>
            <w:r w:rsidRPr="003B708A">
              <w:rPr>
                <w:color w:val="000000" w:themeColor="text1"/>
                <w:szCs w:val="26"/>
              </w:rPr>
              <w:t xml:space="preserve">Định kỳ thực hiện rà soát,cập nhật, CĐR của CTĐT ngành </w:t>
            </w:r>
            <w:r w:rsidRPr="003B708A">
              <w:rPr>
                <w:rFonts w:eastAsia="Calibri"/>
                <w:color w:val="000000" w:themeColor="text1"/>
                <w:szCs w:val="26"/>
              </w:rPr>
              <w:t>Giáo dục Quốc phòng-An ninh</w:t>
            </w:r>
            <w:r w:rsidRPr="003B708A">
              <w:rPr>
                <w:color w:val="000000" w:themeColor="text1"/>
                <w:szCs w:val="26"/>
              </w:rPr>
              <w:t xml:space="preserve"> làm cơ sở cho việc cải tiến CTDH.</w:t>
            </w:r>
          </w:p>
        </w:tc>
        <w:tc>
          <w:tcPr>
            <w:tcW w:w="1374" w:type="dxa"/>
            <w:tcBorders>
              <w:top w:val="single" w:sz="4" w:space="0" w:color="auto"/>
              <w:left w:val="single" w:sz="4" w:space="0" w:color="auto"/>
              <w:bottom w:val="single" w:sz="4" w:space="0" w:color="auto"/>
              <w:right w:val="single" w:sz="4" w:space="0" w:color="auto"/>
            </w:tcBorders>
            <w:vAlign w:val="center"/>
          </w:tcPr>
          <w:p w14:paraId="0F71FE54" w14:textId="04D2ECAF" w:rsidR="009F1253" w:rsidRPr="003B708A" w:rsidRDefault="009F1253" w:rsidP="0057715F">
            <w:pPr>
              <w:widowControl w:val="0"/>
              <w:spacing w:before="0" w:after="0" w:line="240" w:lineRule="exact"/>
              <w:ind w:firstLine="0"/>
              <w:rPr>
                <w:rFonts w:eastAsia="SimSun"/>
                <w:color w:val="000000" w:themeColor="text1"/>
                <w:szCs w:val="26"/>
              </w:rPr>
            </w:pPr>
            <w:r w:rsidRPr="003B708A">
              <w:rPr>
                <w:color w:val="000000" w:themeColor="text1"/>
                <w:szCs w:val="26"/>
              </w:rPr>
              <w:t xml:space="preserve">Khoa </w:t>
            </w:r>
            <w:r w:rsidRPr="003B708A">
              <w:rPr>
                <w:rFonts w:eastAsia="Calibri"/>
                <w:color w:val="000000" w:themeColor="text1"/>
                <w:szCs w:val="26"/>
              </w:rPr>
              <w:t>GD</w:t>
            </w:r>
            <w:r w:rsidR="0057715F" w:rsidRPr="003B708A">
              <w:rPr>
                <w:rFonts w:eastAsia="Calibri"/>
                <w:color w:val="000000" w:themeColor="text1"/>
                <w:szCs w:val="26"/>
              </w:rPr>
              <w:t xml:space="preserve"> QP</w:t>
            </w:r>
            <w:r w:rsidRPr="003B708A">
              <w:rPr>
                <w:rFonts w:eastAsia="SimSun"/>
                <w:color w:val="000000" w:themeColor="text1"/>
                <w:szCs w:val="26"/>
              </w:rPr>
              <w:t>;</w:t>
            </w:r>
          </w:p>
          <w:p w14:paraId="233683DB" w14:textId="77777777" w:rsidR="009F1253" w:rsidRPr="003B708A" w:rsidRDefault="009F1253" w:rsidP="0057715F">
            <w:pPr>
              <w:widowControl w:val="0"/>
              <w:spacing w:before="0" w:after="0" w:line="240" w:lineRule="exact"/>
              <w:ind w:firstLine="0"/>
              <w:rPr>
                <w:rFonts w:eastAsia="SimSun"/>
                <w:color w:val="000000" w:themeColor="text1"/>
                <w:szCs w:val="26"/>
              </w:rPr>
            </w:pPr>
            <w:r w:rsidRPr="003B708A">
              <w:rPr>
                <w:rFonts w:eastAsia="SimSun"/>
                <w:color w:val="000000" w:themeColor="text1"/>
                <w:szCs w:val="26"/>
              </w:rPr>
              <w:t>Phòng ĐT</w:t>
            </w:r>
          </w:p>
        </w:tc>
        <w:tc>
          <w:tcPr>
            <w:tcW w:w="1474" w:type="dxa"/>
            <w:tcBorders>
              <w:top w:val="single" w:sz="4" w:space="0" w:color="auto"/>
              <w:left w:val="single" w:sz="4" w:space="0" w:color="auto"/>
              <w:bottom w:val="single" w:sz="4" w:space="0" w:color="auto"/>
              <w:right w:val="single" w:sz="4" w:space="0" w:color="auto"/>
            </w:tcBorders>
            <w:vAlign w:val="center"/>
          </w:tcPr>
          <w:p w14:paraId="7D6D29E5" w14:textId="77777777" w:rsidR="009F1253" w:rsidRPr="003B708A" w:rsidRDefault="009F1253" w:rsidP="0057715F">
            <w:pPr>
              <w:widowControl w:val="0"/>
              <w:overflowPunct w:val="0"/>
              <w:adjustRightInd w:val="0"/>
              <w:spacing w:before="0" w:after="0" w:line="240" w:lineRule="exact"/>
              <w:jc w:val="center"/>
              <w:rPr>
                <w:rFonts w:eastAsia="SimSun"/>
                <w:color w:val="000000" w:themeColor="text1"/>
                <w:szCs w:val="26"/>
              </w:rPr>
            </w:pPr>
            <w:r w:rsidRPr="003B708A">
              <w:rPr>
                <w:rFonts w:eastAsia="SimSun"/>
                <w:color w:val="000000" w:themeColor="text1"/>
                <w:szCs w:val="26"/>
              </w:rPr>
              <w:t xml:space="preserve"> </w:t>
            </w:r>
            <w:r w:rsidRPr="003B708A">
              <w:rPr>
                <w:rFonts w:eastAsia="SimSun"/>
                <w:color w:val="000000" w:themeColor="text1"/>
                <w:szCs w:val="26"/>
                <w:lang w:val="vi-VN"/>
              </w:rPr>
              <w:t>2024</w:t>
            </w:r>
          </w:p>
        </w:tc>
        <w:tc>
          <w:tcPr>
            <w:tcW w:w="898" w:type="dxa"/>
            <w:tcBorders>
              <w:top w:val="single" w:sz="4" w:space="0" w:color="auto"/>
              <w:left w:val="single" w:sz="4" w:space="0" w:color="auto"/>
              <w:bottom w:val="single" w:sz="4" w:space="0" w:color="auto"/>
              <w:right w:val="single" w:sz="4" w:space="0" w:color="auto"/>
            </w:tcBorders>
            <w:vAlign w:val="center"/>
          </w:tcPr>
          <w:p w14:paraId="5FED1F04" w14:textId="77777777" w:rsidR="009F1253" w:rsidRPr="003B708A" w:rsidRDefault="009F1253" w:rsidP="0057715F">
            <w:pPr>
              <w:widowControl w:val="0"/>
              <w:overflowPunct w:val="0"/>
              <w:adjustRightInd w:val="0"/>
              <w:spacing w:before="0" w:after="0" w:line="240" w:lineRule="exact"/>
              <w:jc w:val="center"/>
              <w:rPr>
                <w:rFonts w:eastAsia="SimSun"/>
                <w:color w:val="000000" w:themeColor="text1"/>
                <w:szCs w:val="26"/>
              </w:rPr>
            </w:pPr>
          </w:p>
        </w:tc>
      </w:tr>
    </w:tbl>
    <w:p w14:paraId="14BFDD0B" w14:textId="6708A31F" w:rsidR="001B6933" w:rsidRPr="003B708A" w:rsidRDefault="001B6933" w:rsidP="00EC7E41">
      <w:pPr>
        <w:pStyle w:val="BodyText"/>
        <w:widowControl w:val="0"/>
        <w:spacing w:after="0" w:line="360" w:lineRule="auto"/>
        <w:ind w:firstLine="720"/>
        <w:rPr>
          <w:rFonts w:ascii="Times New Roman" w:hAnsi="Times New Roman"/>
          <w:i/>
          <w:iCs/>
          <w:color w:val="000000" w:themeColor="text1"/>
          <w:sz w:val="26"/>
          <w:szCs w:val="26"/>
          <w:lang w:val="da-DK"/>
        </w:rPr>
      </w:pPr>
      <w:r w:rsidRPr="003B708A">
        <w:rPr>
          <w:rFonts w:ascii="Times New Roman" w:hAnsi="Times New Roman"/>
          <w:i/>
          <w:iCs/>
          <w:color w:val="000000" w:themeColor="text1"/>
          <w:sz w:val="26"/>
          <w:szCs w:val="26"/>
          <w:lang w:val="da-DK"/>
        </w:rPr>
        <w:t>5.Tự đánh giá:</w:t>
      </w:r>
      <w:r w:rsidRPr="003B708A">
        <w:rPr>
          <w:rFonts w:ascii="Times New Roman" w:hAnsi="Times New Roman"/>
          <w:i/>
          <w:iCs/>
          <w:color w:val="000000" w:themeColor="text1"/>
          <w:spacing w:val="-1"/>
          <w:sz w:val="26"/>
          <w:szCs w:val="26"/>
          <w:lang w:val="da-DK"/>
        </w:rPr>
        <w:t xml:space="preserve"> </w:t>
      </w:r>
      <w:r w:rsidR="00EC7E41" w:rsidRPr="003B708A">
        <w:rPr>
          <w:rFonts w:ascii="Times New Roman" w:hAnsi="Times New Roman"/>
          <w:color w:val="000000" w:themeColor="text1"/>
          <w:spacing w:val="-1"/>
          <w:sz w:val="26"/>
          <w:szCs w:val="26"/>
          <w:lang w:val="da-DK"/>
        </w:rPr>
        <w:t>Đạt 5/7 điểm</w:t>
      </w:r>
    </w:p>
    <w:p w14:paraId="7889682E" w14:textId="70FDFC99" w:rsidR="00D40D62" w:rsidRPr="003B708A" w:rsidRDefault="00D40D62" w:rsidP="0026154A">
      <w:pPr>
        <w:pStyle w:val="Heading3"/>
        <w:rPr>
          <w:color w:val="000000" w:themeColor="text1"/>
        </w:rPr>
      </w:pPr>
      <w:bookmarkStart w:id="69" w:name="_Toc119231618"/>
      <w:bookmarkStart w:id="70" w:name="_Toc136438754"/>
      <w:bookmarkEnd w:id="38"/>
      <w:r w:rsidRPr="003B708A">
        <w:rPr>
          <w:color w:val="000000" w:themeColor="text1"/>
        </w:rPr>
        <w:lastRenderedPageBreak/>
        <w:t>Tiêu chí 1.3. Chuẩn đầu ra của chương trình đào tạo phản ánh được yêu cầu của các bên liên quan, được định kỳ rà soát, điều chỉnh và được công bố công khai</w:t>
      </w:r>
      <w:bookmarkEnd w:id="69"/>
      <w:bookmarkEnd w:id="70"/>
    </w:p>
    <w:p w14:paraId="0B42F357" w14:textId="1896ED06" w:rsidR="00473959" w:rsidRPr="003B708A" w:rsidRDefault="00473959" w:rsidP="00731962">
      <w:pPr>
        <w:widowControl w:val="0"/>
        <w:spacing w:after="0" w:line="360" w:lineRule="auto"/>
        <w:ind w:firstLine="720"/>
        <w:rPr>
          <w:i/>
          <w:iCs/>
          <w:color w:val="000000" w:themeColor="text1"/>
          <w:szCs w:val="26"/>
          <w:lang w:val="da-DK"/>
        </w:rPr>
      </w:pPr>
      <w:r w:rsidRPr="003B708A">
        <w:rPr>
          <w:i/>
          <w:iCs/>
          <w:color w:val="000000" w:themeColor="text1"/>
          <w:szCs w:val="26"/>
          <w:lang w:val="da-DK"/>
        </w:rPr>
        <w:t>1. Mô</w:t>
      </w:r>
      <w:r w:rsidRPr="003B708A">
        <w:rPr>
          <w:i/>
          <w:iCs/>
          <w:color w:val="000000" w:themeColor="text1"/>
          <w:spacing w:val="-2"/>
          <w:szCs w:val="26"/>
          <w:lang w:val="da-DK"/>
        </w:rPr>
        <w:t xml:space="preserve"> </w:t>
      </w:r>
      <w:r w:rsidRPr="003B708A">
        <w:rPr>
          <w:i/>
          <w:iCs/>
          <w:color w:val="000000" w:themeColor="text1"/>
          <w:szCs w:val="26"/>
          <w:lang w:val="da-DK"/>
        </w:rPr>
        <w:t>tả</w:t>
      </w:r>
      <w:r w:rsidR="00DB5ADA" w:rsidRPr="003B708A">
        <w:rPr>
          <w:i/>
          <w:iCs/>
          <w:color w:val="000000" w:themeColor="text1"/>
          <w:szCs w:val="26"/>
          <w:lang w:val="da-DK"/>
        </w:rPr>
        <w:t xml:space="preserve"> hiện trạng</w:t>
      </w:r>
    </w:p>
    <w:p w14:paraId="4B5E0296" w14:textId="77777777" w:rsidR="00FD3294" w:rsidRPr="003B708A" w:rsidRDefault="00FD3294" w:rsidP="00FD3294">
      <w:pPr>
        <w:spacing w:before="0" w:after="0" w:line="320" w:lineRule="exact"/>
        <w:ind w:firstLine="720"/>
        <w:rPr>
          <w:color w:val="000000" w:themeColor="text1"/>
          <w:lang w:val="da-DK"/>
        </w:rPr>
      </w:pPr>
      <w:r w:rsidRPr="003B708A">
        <w:rPr>
          <w:color w:val="000000" w:themeColor="text1"/>
          <w:szCs w:val="24"/>
          <w:lang w:val="da-DK"/>
        </w:rPr>
        <w:t xml:space="preserve">CĐR của CTĐT trình độ đại học ngành </w:t>
      </w:r>
      <w:r w:rsidRPr="003B708A">
        <w:rPr>
          <w:rFonts w:eastAsia="Calibri"/>
          <w:color w:val="000000" w:themeColor="text1"/>
          <w:szCs w:val="26"/>
        </w:rPr>
        <w:t>Giáo dục Quốc phòng-An ninh</w:t>
      </w:r>
      <w:r w:rsidRPr="003B708A">
        <w:rPr>
          <w:color w:val="000000" w:themeColor="text1"/>
          <w:szCs w:val="24"/>
          <w:lang w:val="da-DK"/>
        </w:rPr>
        <w:t xml:space="preserve"> là bản cam kết của Trường Đại học Vinh với người học, với xã hội về trình độ tối thiểu mà người học đạt được sau khi tốt nghiệp về kiến thức, kỹ năng, thái độ và năng lực thực hành nghề nghiệp. </w:t>
      </w:r>
      <w:r w:rsidRPr="003B708A">
        <w:rPr>
          <w:color w:val="000000" w:themeColor="text1"/>
          <w:szCs w:val="26"/>
        </w:rPr>
        <w:t xml:space="preserve">CĐR của CTĐT phản ánh được yêu cầu của các bên liên quan và có sự tham gia đóng góp ý kiến của các bên liên quan trong quá trình xây dựng cũng như trong quá trình rà soát, cập nhật, cải tiến. Việc xây dựng, rà soát, cập nhật và cải tiến CĐR của CTĐT </w:t>
      </w:r>
      <w:r w:rsidRPr="003B708A">
        <w:rPr>
          <w:color w:val="000000" w:themeColor="text1"/>
          <w:szCs w:val="24"/>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tuân thủ theo quy trình xây dựng và phát triển chương trình đào tạo (trong đó có quy trình xây dựng và phát triển CĐR) [H1.01.03.01] và các hướng dẫn của Trường Đại học Vinh[H1.01.03.02].    </w:t>
      </w:r>
    </w:p>
    <w:p w14:paraId="7096038A" w14:textId="16F7CC7A" w:rsidR="00FD3294" w:rsidRPr="003B708A" w:rsidRDefault="00FD3294" w:rsidP="00FD3294">
      <w:pPr>
        <w:spacing w:before="120" w:after="120" w:line="320" w:lineRule="exact"/>
        <w:ind w:firstLine="720"/>
        <w:rPr>
          <w:color w:val="000000" w:themeColor="text1"/>
          <w:szCs w:val="26"/>
        </w:rPr>
      </w:pPr>
      <w:r w:rsidRPr="003B708A">
        <w:rPr>
          <w:color w:val="000000" w:themeColor="text1"/>
          <w:szCs w:val="26"/>
        </w:rPr>
        <w:t xml:space="preserve">Giai đoạn xây dựng CĐR và CTĐT: Khoa </w:t>
      </w:r>
      <w:r w:rsidRPr="003B708A">
        <w:rPr>
          <w:rFonts w:eastAsia="Calibri"/>
          <w:color w:val="000000" w:themeColor="text1"/>
          <w:szCs w:val="26"/>
        </w:rPr>
        <w:t>Giáo dục Quốc phòng</w:t>
      </w:r>
      <w:r w:rsidRPr="003B708A">
        <w:rPr>
          <w:color w:val="000000" w:themeColor="text1"/>
          <w:szCs w:val="26"/>
        </w:rPr>
        <w:t xml:space="preserve">, Phòng ĐT đã thực hiện theo đúng các bước của Quy trình. Theo Quy trình, việc khảo sát lấy ý kiến phản hồi để xây dựng CĐR và CTĐT được xác định với các bước: Thành lập tổ soạn thảo xây dựng CĐR/CTĐT; Xây dựng dự thảo CĐR/CTĐT; Tổ chức khảo sát thu thập thông tin các bên liên quan; Hoàn thiện Dự thảo CĐR/CTĐT; Hoàn thiện phê duyệt và công bố CĐR/CTĐT. Trong đó có bước 3 là tổ chức khảo sát thu thập thông tin các bên liên quan. Ở bước này tổ soạn thảo thực hiện các nội dung sau: </w:t>
      </w:r>
    </w:p>
    <w:p w14:paraId="4612B72C" w14:textId="77777777" w:rsidR="00FD3294" w:rsidRPr="003B708A" w:rsidRDefault="00FD3294" w:rsidP="00FD3294">
      <w:pPr>
        <w:spacing w:before="0" w:after="120" w:line="320" w:lineRule="exact"/>
        <w:ind w:firstLine="0"/>
        <w:rPr>
          <w:color w:val="000000" w:themeColor="text1"/>
          <w:szCs w:val="26"/>
        </w:rPr>
      </w:pPr>
      <w:r w:rsidRPr="003B708A">
        <w:rPr>
          <w:color w:val="000000" w:themeColor="text1"/>
          <w:szCs w:val="26"/>
        </w:rPr>
        <w:tab/>
        <w:t>1. Thiết kế phiếu khảo sát các bên liên quan.</w:t>
      </w:r>
    </w:p>
    <w:p w14:paraId="5709FE81" w14:textId="77777777" w:rsidR="00FD3294" w:rsidRPr="003B708A" w:rsidRDefault="00FD3294" w:rsidP="00FD3294">
      <w:pPr>
        <w:spacing w:before="0" w:after="120" w:line="320" w:lineRule="exact"/>
        <w:ind w:firstLine="0"/>
        <w:rPr>
          <w:color w:val="000000" w:themeColor="text1"/>
          <w:szCs w:val="26"/>
        </w:rPr>
      </w:pPr>
      <w:r w:rsidRPr="003B708A">
        <w:rPr>
          <w:color w:val="000000" w:themeColor="text1"/>
          <w:szCs w:val="26"/>
        </w:rPr>
        <w:tab/>
        <w:t>2. Lập kế hoạch, xác định các đối tượng, dự toán kinh phí khảo sát, tổ chức thảo luận, xin ý kiến chuyên gia về các công việc cần làm để thu thập thông tin nhằm hoàn thiện CĐR/CTĐT.</w:t>
      </w:r>
    </w:p>
    <w:p w14:paraId="35758DCE" w14:textId="77777777" w:rsidR="00FD3294" w:rsidRPr="003B708A" w:rsidRDefault="00FD3294" w:rsidP="00FD3294">
      <w:pPr>
        <w:spacing w:before="0" w:after="120" w:line="320" w:lineRule="exact"/>
        <w:ind w:firstLine="0"/>
        <w:rPr>
          <w:color w:val="000000" w:themeColor="text1"/>
          <w:szCs w:val="26"/>
        </w:rPr>
      </w:pPr>
      <w:r w:rsidRPr="003B708A">
        <w:rPr>
          <w:color w:val="000000" w:themeColor="text1"/>
          <w:szCs w:val="26"/>
        </w:rPr>
        <w:tab/>
        <w:t>3. Tổ chức khảo sát thu thập thông tin:</w:t>
      </w:r>
    </w:p>
    <w:p w14:paraId="79CDE3BC" w14:textId="77777777" w:rsidR="00FD3294" w:rsidRPr="003B708A" w:rsidRDefault="00FD3294" w:rsidP="00FD3294">
      <w:pPr>
        <w:spacing w:before="0" w:after="120" w:line="320" w:lineRule="exact"/>
        <w:ind w:firstLine="0"/>
        <w:rPr>
          <w:color w:val="000000" w:themeColor="text1"/>
          <w:szCs w:val="26"/>
        </w:rPr>
      </w:pPr>
      <w:r w:rsidRPr="003B708A">
        <w:rPr>
          <w:color w:val="000000" w:themeColor="text1"/>
          <w:szCs w:val="26"/>
        </w:rPr>
        <w:tab/>
        <w:t>- Tổ soạn thảo tập huấn cho cán bộ thực hiện khảo sát.</w:t>
      </w:r>
    </w:p>
    <w:p w14:paraId="6AA6A392" w14:textId="77777777" w:rsidR="00FD3294" w:rsidRPr="003B708A" w:rsidRDefault="00FD3294" w:rsidP="00FD3294">
      <w:pPr>
        <w:spacing w:before="0" w:after="120" w:line="320" w:lineRule="exact"/>
        <w:ind w:firstLine="0"/>
        <w:rPr>
          <w:color w:val="000000" w:themeColor="text1"/>
          <w:szCs w:val="26"/>
        </w:rPr>
      </w:pPr>
      <w:r w:rsidRPr="003B708A">
        <w:rPr>
          <w:color w:val="000000" w:themeColor="text1"/>
          <w:szCs w:val="26"/>
        </w:rPr>
        <w:tab/>
        <w:t>- Tổ chức khảo sát các bên liên quan.</w:t>
      </w:r>
    </w:p>
    <w:p w14:paraId="15DE170C" w14:textId="77777777" w:rsidR="00FD3294" w:rsidRPr="003B708A" w:rsidRDefault="00FD3294" w:rsidP="00FD3294">
      <w:pPr>
        <w:spacing w:before="0" w:after="120" w:line="320" w:lineRule="exact"/>
        <w:ind w:firstLine="0"/>
        <w:rPr>
          <w:color w:val="000000" w:themeColor="text1"/>
          <w:szCs w:val="26"/>
        </w:rPr>
      </w:pPr>
      <w:r w:rsidRPr="003B708A">
        <w:rPr>
          <w:color w:val="000000" w:themeColor="text1"/>
          <w:szCs w:val="26"/>
        </w:rPr>
        <w:tab/>
        <w:t>- Xử lý số liệu khảo sát.</w:t>
      </w:r>
    </w:p>
    <w:p w14:paraId="0426D645" w14:textId="77777777" w:rsidR="00FD3294" w:rsidRPr="003B708A" w:rsidRDefault="00FD3294" w:rsidP="00FD3294">
      <w:pPr>
        <w:spacing w:before="0" w:after="120" w:line="320" w:lineRule="exact"/>
        <w:ind w:firstLine="0"/>
        <w:rPr>
          <w:color w:val="000000" w:themeColor="text1"/>
          <w:szCs w:val="26"/>
        </w:rPr>
      </w:pPr>
      <w:r w:rsidRPr="003B708A">
        <w:rPr>
          <w:color w:val="000000" w:themeColor="text1"/>
          <w:szCs w:val="26"/>
        </w:rPr>
        <w:tab/>
        <w:t xml:space="preserve">Sản phẩm của bước này là </w:t>
      </w:r>
      <w:r w:rsidRPr="003B708A">
        <w:rPr>
          <w:b/>
          <w:i/>
          <w:color w:val="000000" w:themeColor="text1"/>
          <w:szCs w:val="26"/>
        </w:rPr>
        <w:t>Phiếu khảo sát thu thập thông tin</w:t>
      </w:r>
      <w:r w:rsidRPr="003B708A">
        <w:rPr>
          <w:color w:val="000000" w:themeColor="text1"/>
          <w:szCs w:val="26"/>
        </w:rPr>
        <w:t xml:space="preserve"> và </w:t>
      </w:r>
      <w:r w:rsidRPr="003B708A">
        <w:rPr>
          <w:b/>
          <w:i/>
          <w:color w:val="000000" w:themeColor="text1"/>
          <w:szCs w:val="26"/>
        </w:rPr>
        <w:t xml:space="preserve">Bảng tổng hợp kết quả khảo sát thu thập thông tin của các bên liên quan </w:t>
      </w:r>
      <w:r w:rsidRPr="003B708A">
        <w:rPr>
          <w:color w:val="000000" w:themeColor="text1"/>
          <w:szCs w:val="26"/>
        </w:rPr>
        <w:t xml:space="preserve"> [H1.01.03.01].</w:t>
      </w:r>
    </w:p>
    <w:p w14:paraId="60F6BD4D" w14:textId="77777777" w:rsidR="00FD3294" w:rsidRPr="003B708A" w:rsidRDefault="00FD3294" w:rsidP="00FD3294">
      <w:pPr>
        <w:spacing w:before="120" w:after="120" w:line="320" w:lineRule="exact"/>
        <w:ind w:firstLine="720"/>
        <w:rPr>
          <w:color w:val="000000" w:themeColor="text1"/>
          <w:szCs w:val="26"/>
        </w:rPr>
      </w:pPr>
      <w:r w:rsidRPr="003B708A">
        <w:rPr>
          <w:color w:val="000000" w:themeColor="text1"/>
          <w:szCs w:val="26"/>
        </w:rPr>
        <w:t xml:space="preserve">CĐR được kết cấu dựa trên quá trình hệ thống hoá quan điểm của các bên liên quan sau khi khảo sát nhằm đưa ra một bảng danh mục CĐR phù hợp với thực tiễn xã hội cũng như tính chất chuyên môn của lĩnh vực ngành. </w:t>
      </w:r>
      <w:r w:rsidRPr="003B708A">
        <w:rPr>
          <w:color w:val="000000" w:themeColor="text1"/>
          <w:szCs w:val="26"/>
          <w:lang w:val="da-DK"/>
        </w:rPr>
        <w:t xml:space="preserve">Trong quá trình xây dựng CĐR và CTĐT, Nhà trường và Khoa đã tổ chức các Hội nghị tham vấn, khảo sát ý kiến đóng góp của các bên liên quan về CĐR của CTĐT bằng hình thức trực tuyến và trực tiếp, chính thức và không chính thức </w:t>
      </w:r>
      <w:r w:rsidRPr="003B708A">
        <w:rPr>
          <w:color w:val="000000" w:themeColor="text1"/>
          <w:szCs w:val="26"/>
        </w:rPr>
        <w:t>[H1.01.03.03]</w:t>
      </w:r>
      <w:r w:rsidRPr="003B708A">
        <w:rPr>
          <w:color w:val="000000" w:themeColor="text1"/>
          <w:szCs w:val="26"/>
          <w:lang w:val="da-DK"/>
        </w:rPr>
        <w:t xml:space="preserve">. Trên cơ sở dự thảo CĐR của CTĐT được xây dựng, các bên liên quan được xin ý kiến tham vấn về sự cần thiết và mức độ đáp ứng đối với người học khi tốt nghiệp CTĐT </w:t>
      </w:r>
      <w:r w:rsidRPr="003B708A">
        <w:rPr>
          <w:color w:val="000000" w:themeColor="text1"/>
          <w:szCs w:val="24"/>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w:t>
      </w:r>
    </w:p>
    <w:p w14:paraId="74C92190" w14:textId="0C40D8F7" w:rsidR="00FD3294" w:rsidRPr="003B708A" w:rsidRDefault="00FD3294" w:rsidP="00FD3294">
      <w:pPr>
        <w:widowControl w:val="0"/>
        <w:spacing w:before="0" w:after="0" w:line="320" w:lineRule="exact"/>
        <w:ind w:firstLine="720"/>
        <w:rPr>
          <w:rFonts w:eastAsia="Calibri"/>
          <w:color w:val="000000" w:themeColor="text1"/>
          <w:szCs w:val="26"/>
          <w:lang w:val="da-DK"/>
          <w14:ligatures w14:val="standardContextual"/>
        </w:rPr>
      </w:pPr>
      <w:r w:rsidRPr="003B708A">
        <w:rPr>
          <w:rFonts w:eastAsia="Calibri"/>
          <w:color w:val="000000" w:themeColor="text1"/>
          <w:szCs w:val="26"/>
          <w:lang w:val="da-DK"/>
          <w14:ligatures w14:val="standardContextual"/>
        </w:rPr>
        <w:t xml:space="preserve">Trong quá trình xây dựng, điều chỉnh CĐR/CTĐT, </w:t>
      </w:r>
      <w:r w:rsidRPr="003B708A">
        <w:rPr>
          <w:color w:val="000000" w:themeColor="text1"/>
          <w:lang w:val="da-DK"/>
        </w:rPr>
        <w:t xml:space="preserve">Khoa </w:t>
      </w:r>
      <w:r w:rsidRPr="003B708A">
        <w:rPr>
          <w:rFonts w:eastAsia="Calibri"/>
          <w:color w:val="000000" w:themeColor="text1"/>
          <w:szCs w:val="26"/>
        </w:rPr>
        <w:t>Giáo dục Quốc phòng</w:t>
      </w:r>
      <w:r w:rsidRPr="003B708A">
        <w:rPr>
          <w:rFonts w:eastAsia="Calibri"/>
          <w:color w:val="000000" w:themeColor="text1"/>
          <w:szCs w:val="26"/>
          <w:lang w:val="da-DK"/>
          <w14:ligatures w14:val="standardContextual"/>
        </w:rPr>
        <w:t xml:space="preserve"> </w:t>
      </w:r>
      <w:r w:rsidRPr="003B708A">
        <w:rPr>
          <w:rFonts w:eastAsia="Calibri"/>
          <w:color w:val="000000" w:themeColor="text1"/>
          <w:szCs w:val="26"/>
          <w:lang w:val="da-DK"/>
          <w14:ligatures w14:val="standardContextual"/>
        </w:rPr>
        <w:lastRenderedPageBreak/>
        <w:t xml:space="preserve">đã khảo sát và thu thập ý kiến các bên liên quan gồm: các nhà quản lý, giảng viên, SV, cựu SV, các chuyên gia và nhà tuyển dụng về các kết quả mong đợi sau đào tạo dựa trên danh mục CĐR, cấu trúc CTĐT </w:t>
      </w:r>
      <w:r w:rsidRPr="003B708A">
        <w:rPr>
          <w:color w:val="000000" w:themeColor="text1"/>
          <w:szCs w:val="26"/>
        </w:rPr>
        <w:t>[H1.01.03.03]</w:t>
      </w:r>
      <w:r w:rsidRPr="003B708A">
        <w:rPr>
          <w:rFonts w:eastAsia="Calibri"/>
          <w:color w:val="000000" w:themeColor="text1"/>
          <w:szCs w:val="26"/>
          <w:lang w:val="da-DK"/>
          <w14:ligatures w14:val="standardContextual"/>
        </w:rPr>
        <w:t xml:space="preserve">. </w:t>
      </w:r>
      <w:r w:rsidRPr="003B708A">
        <w:rPr>
          <w:color w:val="000000" w:themeColor="text1"/>
          <w:szCs w:val="26"/>
        </w:rPr>
        <w:t xml:space="preserve">Giai đoạn rà soát, điều chỉnh CĐR và CTĐT được thực hiện định kỳ theo quy trình thông qua Hội đồng KHĐT của Khoa, Trường và thông qua việc lấy ý kiến của các bên liên quan để có những hiệu chỉnh phù hợp. Ở cấp độ đơn vị đào tạo, sau khi CĐR và CTĐT được ban hành và triển khai áp dụng, theo quy định chung của Nhà trường, Khoa bắt đầu triển khai các bước của Quy trình rà soát, đánh giá, cập nhật CĐR và CTĐT. Phối hợp với phòng ĐT, Trung tâm ĐBCL khảo sát ý kiến các bên liên quan, sử dụng các kết quả khảo sát để cập nhật, cải tiến CĐR và CTĐT. Ngoài ra, Khoa còn thu thập các thông tin từ các buổi họp GV, họp Khoa, để xây dựng và điều chỉnh CĐR và CTĐT, giúp Khoa điều chỉnh CĐR và CTĐT sao cho hiệu quả nhằm thực hiện mục tiêu đào tạo của ngành </w:t>
      </w:r>
      <w:r w:rsidRPr="003B708A">
        <w:rPr>
          <w:rFonts w:eastAsia="Calibri"/>
          <w:color w:val="000000" w:themeColor="text1"/>
          <w:szCs w:val="26"/>
          <w14:ligatures w14:val="standardContextual"/>
        </w:rPr>
        <w:t>[H1.01.03.04]</w:t>
      </w:r>
      <w:r w:rsidRPr="003B708A">
        <w:rPr>
          <w:color w:val="000000" w:themeColor="text1"/>
          <w:szCs w:val="26"/>
        </w:rPr>
        <w:t xml:space="preserve">. </w:t>
      </w:r>
      <w:r w:rsidRPr="003B708A">
        <w:rPr>
          <w:rFonts w:eastAsia="Calibri"/>
          <w:color w:val="000000" w:themeColor="text1"/>
          <w:szCs w:val="26"/>
          <w:lang w:val="da-DK"/>
          <w14:ligatures w14:val="standardContextual"/>
        </w:rPr>
        <w:t xml:space="preserve">Đồng thời, Khoa </w:t>
      </w:r>
      <w:r w:rsidRPr="003B708A">
        <w:rPr>
          <w:rFonts w:eastAsia="Calibri"/>
          <w:color w:val="000000" w:themeColor="text1"/>
          <w:szCs w:val="26"/>
        </w:rPr>
        <w:t>Giáo dục Quốc phòng</w:t>
      </w:r>
      <w:r w:rsidRPr="003B708A">
        <w:rPr>
          <w:rFonts w:eastAsia="Calibri"/>
          <w:color w:val="000000" w:themeColor="text1"/>
          <w:szCs w:val="26"/>
          <w:lang w:val="da-DK"/>
          <w14:ligatures w14:val="standardContextual"/>
        </w:rPr>
        <w:t xml:space="preserve"> đã tham khảo CĐR của CTĐT cùng ngành với một số trường đại học (ĐH) có đào tạo ngành </w:t>
      </w:r>
      <w:r w:rsidRPr="003B708A">
        <w:rPr>
          <w:rFonts w:eastAsia="Calibri"/>
          <w:color w:val="000000" w:themeColor="text1"/>
          <w:szCs w:val="26"/>
        </w:rPr>
        <w:t>Giáo dục Quốc phòng-An ninh</w:t>
      </w:r>
      <w:r w:rsidRPr="003B708A">
        <w:rPr>
          <w:rFonts w:eastAsia="Calibri"/>
          <w:color w:val="000000" w:themeColor="text1"/>
          <w:szCs w:val="26"/>
          <w:lang w:val="da-DK"/>
          <w14:ligatures w14:val="standardContextual"/>
        </w:rPr>
        <w:t xml:space="preserve"> ở Việt Nam và phân tích dựa trên bảng đối sánh CTĐT của Trường Đại học Vinh nhằm đưa ra một bản danh mục CĐR phù hợp với thực tiễn xã hội cũng như chuyên môn của </w:t>
      </w:r>
      <w:r w:rsidRPr="003B708A">
        <w:rPr>
          <w:color w:val="000000" w:themeColor="text1"/>
          <w:szCs w:val="26"/>
          <w:lang w:val="da-DK"/>
        </w:rPr>
        <w:t xml:space="preserve">ngành </w:t>
      </w:r>
      <w:r w:rsidRPr="003B708A">
        <w:rPr>
          <w:rFonts w:eastAsia="Calibri"/>
          <w:color w:val="000000" w:themeColor="text1"/>
          <w:szCs w:val="26"/>
        </w:rPr>
        <w:t xml:space="preserve">Giáo dục Quốc phòng-An ninh </w:t>
      </w:r>
      <w:r w:rsidRPr="003B708A">
        <w:rPr>
          <w:rFonts w:eastAsia="Calibri"/>
          <w:color w:val="000000" w:themeColor="text1"/>
          <w:szCs w:val="26"/>
          <w14:ligatures w14:val="standardContextual"/>
        </w:rPr>
        <w:t>[H1.01.03.05]</w:t>
      </w:r>
      <w:r w:rsidRPr="003B708A">
        <w:rPr>
          <w:rFonts w:eastAsia="Calibri"/>
          <w:color w:val="000000" w:themeColor="text1"/>
          <w:szCs w:val="26"/>
          <w:lang w:val="da-DK"/>
          <w14:ligatures w14:val="standardContextual"/>
        </w:rPr>
        <w:t xml:space="preserve">. CĐR của CTĐT ngành </w:t>
      </w:r>
      <w:r w:rsidRPr="003B708A">
        <w:rPr>
          <w:rFonts w:eastAsia="Calibri"/>
          <w:color w:val="000000" w:themeColor="text1"/>
          <w:szCs w:val="26"/>
        </w:rPr>
        <w:t>Giáo dục Quốc phòng-An ninh</w:t>
      </w:r>
      <w:r w:rsidRPr="003B708A">
        <w:rPr>
          <w:rFonts w:eastAsia="Calibri"/>
          <w:color w:val="000000" w:themeColor="text1"/>
          <w:szCs w:val="26"/>
          <w:lang w:val="da-DK"/>
          <w14:ligatures w14:val="standardContextual"/>
        </w:rPr>
        <w:t xml:space="preserve"> đã phản ánh được cơ bản yêu cầu của tất cả các đối tượng có liên quan, thông qua danh mục các CĐR về mặt kiến thức, kỹ năng, thái độ làm việc, cơ hội nghề nghiệp khi tốt nghiệp và hệ thống mục tiêu cụ thể của từng học phần </w:t>
      </w:r>
      <w:r w:rsidRPr="003B708A">
        <w:rPr>
          <w:rFonts w:eastAsia="Calibri"/>
          <w:color w:val="000000" w:themeColor="text1"/>
          <w:szCs w:val="26"/>
          <w14:ligatures w14:val="standardContextual"/>
        </w:rPr>
        <w:t>[H1.01.03.06] [H1.01.03.07] [H1.01.03.08]</w:t>
      </w:r>
      <w:r w:rsidRPr="003B708A">
        <w:rPr>
          <w:rFonts w:eastAsia="Calibri"/>
          <w:color w:val="000000" w:themeColor="text1"/>
          <w:szCs w:val="26"/>
          <w:lang w:val="da-DK"/>
          <w14:ligatures w14:val="standardContextual"/>
        </w:rPr>
        <w:t>.</w:t>
      </w:r>
    </w:p>
    <w:p w14:paraId="63199569" w14:textId="500DEA68" w:rsidR="00FD3294" w:rsidRPr="003B708A" w:rsidRDefault="00FD3294" w:rsidP="00FD3294">
      <w:pPr>
        <w:spacing w:before="120" w:after="120" w:line="320" w:lineRule="exact"/>
        <w:ind w:firstLine="720"/>
        <w:rPr>
          <w:bCs/>
          <w:color w:val="000000" w:themeColor="text1"/>
          <w:szCs w:val="26"/>
        </w:rPr>
      </w:pPr>
      <w:r w:rsidRPr="003B708A">
        <w:rPr>
          <w:rFonts w:eastAsia="Calibri"/>
          <w:color w:val="000000" w:themeColor="text1"/>
          <w:szCs w:val="26"/>
          <w:lang w:val="da-DK"/>
          <w14:ligatures w14:val="standardContextual"/>
        </w:rPr>
        <w:t xml:space="preserve">Trong giai đoạn đánh giá CTĐT (2019-2023), CĐR của CTĐT  ngành </w:t>
      </w:r>
      <w:r w:rsidRPr="003B708A">
        <w:rPr>
          <w:rFonts w:eastAsia="Calibri"/>
          <w:color w:val="000000" w:themeColor="text1"/>
          <w:szCs w:val="26"/>
        </w:rPr>
        <w:t>Giáo dục Quốc phòng-An ninh</w:t>
      </w:r>
      <w:r w:rsidRPr="003B708A">
        <w:rPr>
          <w:rFonts w:eastAsia="Calibri"/>
          <w:color w:val="000000" w:themeColor="text1"/>
          <w:szCs w:val="26"/>
          <w:lang w:val="da-DK"/>
          <w14:ligatures w14:val="standardContextual"/>
        </w:rPr>
        <w:t xml:space="preserve"> đã được rà soát, chỉnh sửa, hoàn thiện ít nhất 02 năm một lần theo kế hoạch của Nhà trường </w:t>
      </w:r>
      <w:r w:rsidRPr="003B708A">
        <w:rPr>
          <w:rFonts w:eastAsia="Calibri"/>
          <w:color w:val="000000" w:themeColor="text1"/>
          <w:szCs w:val="26"/>
          <w14:ligatures w14:val="standardContextual"/>
        </w:rPr>
        <w:t>[H1.01.03.02]</w:t>
      </w:r>
      <w:r w:rsidRPr="003B708A">
        <w:rPr>
          <w:rFonts w:eastAsia="Calibri"/>
          <w:color w:val="000000" w:themeColor="text1"/>
          <w:szCs w:val="26"/>
          <w:lang w:val="da-DK"/>
          <w14:ligatures w14:val="standardContextual"/>
        </w:rPr>
        <w:t xml:space="preserve">. </w:t>
      </w:r>
      <w:r w:rsidRPr="003B708A">
        <w:rPr>
          <w:rFonts w:eastAsia="Calibri"/>
          <w:color w:val="000000" w:themeColor="text1"/>
          <w:szCs w:val="26"/>
          <w14:ligatures w14:val="standardContextual"/>
        </w:rPr>
        <w:t xml:space="preserve">Kết quả của việc thực hiện rà soát, cập nhật, đánh giá CĐR và CTĐT trong 5 năm giai đoạn đánh giá là CTĐT </w:t>
      </w:r>
      <w:r w:rsidRPr="003B708A">
        <w:rPr>
          <w:rFonts w:eastAsia="Calibri"/>
          <w:color w:val="000000" w:themeColor="text1"/>
          <w:szCs w:val="26"/>
          <w:lang w:val="da-DK"/>
          <w14:ligatures w14:val="standardContextual"/>
        </w:rPr>
        <w:t xml:space="preserve">ngành </w:t>
      </w:r>
      <w:r w:rsidRPr="003B708A">
        <w:rPr>
          <w:rFonts w:eastAsia="Calibri"/>
          <w:color w:val="000000" w:themeColor="text1"/>
          <w:szCs w:val="26"/>
        </w:rPr>
        <w:t>Giáo dục Quốc phòng-An ninh</w:t>
      </w:r>
      <w:r w:rsidRPr="003B708A">
        <w:rPr>
          <w:rFonts w:eastAsia="Calibri"/>
          <w:color w:val="000000" w:themeColor="text1"/>
          <w:szCs w:val="26"/>
          <w14:ligatures w14:val="standardContextual"/>
        </w:rPr>
        <w:t xml:space="preserve"> đã qua đợt xây dựng chương trình giáo dục năm 2017 (</w:t>
      </w:r>
      <w:r w:rsidRPr="003B708A">
        <w:rPr>
          <w:i/>
          <w:color w:val="000000" w:themeColor="text1"/>
          <w:szCs w:val="24"/>
          <w:lang w:val="da-DK"/>
        </w:rPr>
        <w:t>số 747/QĐ-ĐHV ngày 27/4/2017</w:t>
      </w:r>
      <w:r w:rsidRPr="003B708A">
        <w:rPr>
          <w:color w:val="000000" w:themeColor="text1"/>
          <w:szCs w:val="24"/>
          <w:lang w:val="da-DK"/>
        </w:rPr>
        <w:t xml:space="preserve">) về việc ban hành CTĐT tiếp cận CDIO) </w:t>
      </w:r>
      <w:r w:rsidRPr="003B708A">
        <w:rPr>
          <w:rFonts w:eastAsia="Calibri"/>
          <w:color w:val="000000" w:themeColor="text1"/>
          <w:szCs w:val="26"/>
          <w14:ligatures w14:val="standardContextual"/>
        </w:rPr>
        <w:t xml:space="preserve">[H1.01.03.06]. </w:t>
      </w:r>
      <w:r w:rsidRPr="003B708A">
        <w:rPr>
          <w:rFonts w:eastAsia="Calibri"/>
          <w:color w:val="000000" w:themeColor="text1"/>
          <w:szCs w:val="26"/>
          <w:lang w:val="da-DK"/>
          <w14:ligatures w14:val="standardContextual"/>
        </w:rPr>
        <w:t xml:space="preserve">Nhà trường triển khai nghiên cứu và vận dụng tiếp cận CDIO vào việc phát triển CTĐT ngành </w:t>
      </w:r>
      <w:r w:rsidRPr="003B708A">
        <w:rPr>
          <w:rFonts w:eastAsia="Calibri"/>
          <w:color w:val="000000" w:themeColor="text1"/>
          <w:szCs w:val="26"/>
        </w:rPr>
        <w:t>Giáo dục Quốc phòng-An ninh</w:t>
      </w:r>
      <w:r w:rsidRPr="003B708A">
        <w:rPr>
          <w:rFonts w:eastAsia="Calibri"/>
          <w:color w:val="000000" w:themeColor="text1"/>
          <w:szCs w:val="26"/>
          <w:lang w:val="da-DK"/>
          <w14:ligatures w14:val="standardContextual"/>
        </w:rPr>
        <w:t xml:space="preserve"> và được xây dựng mới theo quy trình chặt chẽ với sự tham gia của các bên liên quan, chú trọng cập nhật xu thế mới của quốc tế trong phát triển năng lực giáo viên.</w:t>
      </w:r>
      <w:r w:rsidRPr="003B708A">
        <w:rPr>
          <w:rFonts w:eastAsia="Calibri"/>
          <w:color w:val="000000" w:themeColor="text1"/>
          <w:szCs w:val="26"/>
          <w14:ligatures w14:val="standardContextual"/>
        </w:rPr>
        <w:t xml:space="preserve"> </w:t>
      </w:r>
      <w:r w:rsidRPr="003B708A">
        <w:rPr>
          <w:rFonts w:eastAsia="Calibri"/>
          <w:color w:val="000000" w:themeColor="text1"/>
          <w:szCs w:val="26"/>
          <w:lang w:val="pt-BR"/>
          <w14:ligatures w14:val="standardContextual"/>
        </w:rPr>
        <w:t xml:space="preserve">CTĐT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w:t>
      </w:r>
      <w:r w:rsidRPr="003B708A">
        <w:rPr>
          <w:rFonts w:eastAsia="Calibri"/>
          <w:color w:val="000000" w:themeColor="text1"/>
          <w:szCs w:val="26"/>
          <w14:ligatures w14:val="standardContextual"/>
        </w:rPr>
        <w:t>Năm 2019, Nhà trường cập nhật, chỉnh sửa CTĐT (</w:t>
      </w:r>
      <w:r w:rsidRPr="003B708A">
        <w:rPr>
          <w:i/>
          <w:color w:val="000000" w:themeColor="text1"/>
          <w:szCs w:val="26"/>
        </w:rPr>
        <w:t>số</w:t>
      </w:r>
      <w:r w:rsidRPr="003B708A">
        <w:rPr>
          <w:i/>
          <w:color w:val="000000" w:themeColor="text1"/>
          <w:szCs w:val="26"/>
          <w:lang w:val="vi-VN"/>
        </w:rPr>
        <w:t xml:space="preserve"> 2381</w:t>
      </w:r>
      <w:r w:rsidRPr="003B708A">
        <w:rPr>
          <w:i/>
          <w:color w:val="000000" w:themeColor="text1"/>
          <w:szCs w:val="26"/>
        </w:rPr>
        <w:t>/QĐ-ĐHV ngày 04/</w:t>
      </w:r>
      <w:r w:rsidRPr="003B708A">
        <w:rPr>
          <w:i/>
          <w:color w:val="000000" w:themeColor="text1"/>
          <w:szCs w:val="26"/>
          <w:lang w:val="vi-VN"/>
        </w:rPr>
        <w:t>09</w:t>
      </w:r>
      <w:r w:rsidRPr="003B708A">
        <w:rPr>
          <w:i/>
          <w:color w:val="000000" w:themeColor="text1"/>
          <w:szCs w:val="26"/>
        </w:rPr>
        <w:t>/201</w:t>
      </w:r>
      <w:r w:rsidRPr="003B708A">
        <w:rPr>
          <w:i/>
          <w:color w:val="000000" w:themeColor="text1"/>
          <w:szCs w:val="26"/>
          <w:lang w:val="vi-VN"/>
        </w:rPr>
        <w:t>9</w:t>
      </w:r>
      <w:r w:rsidRPr="003B708A">
        <w:rPr>
          <w:color w:val="000000" w:themeColor="text1"/>
          <w:szCs w:val="26"/>
        </w:rPr>
        <w:t>)</w:t>
      </w:r>
      <w:r w:rsidRPr="003B708A">
        <w:rPr>
          <w:rFonts w:eastAsia="Calibri"/>
          <w:color w:val="000000" w:themeColor="text1"/>
          <w:szCs w:val="26"/>
          <w14:ligatures w14:val="standardContextual"/>
        </w:rPr>
        <w:t xml:space="preserve"> [H1.01.03.07].</w:t>
      </w:r>
      <w:r w:rsidRPr="003B708A">
        <w:rPr>
          <w:rFonts w:eastAsia="Calibri"/>
          <w:color w:val="000000" w:themeColor="text1"/>
          <w:szCs w:val="26"/>
          <w:lang w:val="pt-BR"/>
          <w14:ligatures w14:val="standardContextual"/>
        </w:rPr>
        <w:t xml:space="preserve"> </w:t>
      </w:r>
      <w:r w:rsidRPr="003B708A">
        <w:rPr>
          <w:rFonts w:eastAsia="Calibri"/>
          <w:color w:val="000000" w:themeColor="text1"/>
          <w:szCs w:val="26"/>
          <w14:ligatures w14:val="standardContextual"/>
        </w:rPr>
        <w:t xml:space="preserve">Năm 2021, </w:t>
      </w:r>
      <w:r w:rsidRPr="003B708A">
        <w:rPr>
          <w:rFonts w:eastAsia="Calibri"/>
          <w:color w:val="000000" w:themeColor="text1"/>
          <w:szCs w:val="26"/>
          <w:lang w:val="da-DK"/>
          <w14:ligatures w14:val="standardContextual"/>
        </w:rPr>
        <w:t xml:space="preserve">CĐR CTĐT tiếp tục được rà soát, chỉnh sửa, bổ sung theo hướng cụ thể hóa một số năng lực nhằm thể hiện được năng lực của </w:t>
      </w:r>
      <w:r w:rsidR="00EC7AC8" w:rsidRPr="003B708A">
        <w:rPr>
          <w:rFonts w:eastAsia="Calibri"/>
          <w:color w:val="000000" w:themeColor="text1"/>
          <w:szCs w:val="26"/>
          <w:lang w:val="da-DK"/>
          <w14:ligatures w14:val="standardContextual"/>
        </w:rPr>
        <w:t>Sinh viên</w:t>
      </w:r>
      <w:r w:rsidRPr="003B708A">
        <w:rPr>
          <w:rFonts w:eastAsia="Calibri"/>
          <w:color w:val="000000" w:themeColor="text1"/>
          <w:szCs w:val="26"/>
          <w:lang w:val="da-DK"/>
          <w14:ligatures w14:val="standardContextual"/>
        </w:rPr>
        <w:t xml:space="preserve"> khi tốt nghiệp, đáp ứng yêu cầu của các nhà tuyển dụng, phù hợp với triết lý giáo dục của UNESCO (</w:t>
      </w:r>
      <w:r w:rsidRPr="003B708A">
        <w:rPr>
          <w:bCs/>
          <w:i/>
          <w:color w:val="000000" w:themeColor="text1"/>
          <w:szCs w:val="26"/>
        </w:rPr>
        <w:t>số</w:t>
      </w:r>
      <w:r w:rsidRPr="003B708A">
        <w:rPr>
          <w:bCs/>
          <w:i/>
          <w:color w:val="000000" w:themeColor="text1"/>
          <w:szCs w:val="26"/>
          <w:lang w:val="vi-VN"/>
        </w:rPr>
        <w:t xml:space="preserve"> 2033</w:t>
      </w:r>
      <w:r w:rsidRPr="003B708A">
        <w:rPr>
          <w:bCs/>
          <w:i/>
          <w:color w:val="000000" w:themeColor="text1"/>
          <w:szCs w:val="26"/>
        </w:rPr>
        <w:t xml:space="preserve">/QĐ-ĐHV ngày </w:t>
      </w:r>
      <w:r w:rsidRPr="003B708A">
        <w:rPr>
          <w:bCs/>
          <w:i/>
          <w:color w:val="000000" w:themeColor="text1"/>
          <w:szCs w:val="26"/>
          <w:lang w:val="vi-VN"/>
        </w:rPr>
        <w:t>10/09</w:t>
      </w:r>
      <w:r w:rsidRPr="003B708A">
        <w:rPr>
          <w:bCs/>
          <w:i/>
          <w:color w:val="000000" w:themeColor="text1"/>
          <w:szCs w:val="26"/>
        </w:rPr>
        <w:t>/2021</w:t>
      </w:r>
      <w:r w:rsidRPr="003B708A">
        <w:rPr>
          <w:bCs/>
          <w:color w:val="000000" w:themeColor="text1"/>
          <w:szCs w:val="26"/>
        </w:rPr>
        <w:t xml:space="preserve">) </w:t>
      </w:r>
      <w:r w:rsidRPr="003B708A">
        <w:rPr>
          <w:rFonts w:eastAsia="Calibri"/>
          <w:color w:val="000000" w:themeColor="text1"/>
          <w:szCs w:val="26"/>
          <w14:ligatures w14:val="standardContextual"/>
        </w:rPr>
        <w:t>[H1.01.03.08]</w:t>
      </w:r>
      <w:r w:rsidRPr="003B708A">
        <w:rPr>
          <w:rFonts w:eastAsia="Calibri"/>
          <w:color w:val="000000" w:themeColor="text1"/>
          <w:szCs w:val="26"/>
          <w:lang w:val="da-DK"/>
          <w14:ligatures w14:val="standardContextual"/>
        </w:rPr>
        <w:t>.</w:t>
      </w:r>
      <w:r w:rsidRPr="003B708A">
        <w:rPr>
          <w:bCs/>
          <w:color w:val="000000" w:themeColor="text1"/>
          <w:szCs w:val="26"/>
        </w:rPr>
        <w:t xml:space="preserve"> </w:t>
      </w:r>
      <w:r w:rsidRPr="003B708A">
        <w:rPr>
          <w:color w:val="000000" w:themeColor="text1"/>
          <w:shd w:val="clear" w:color="auto" w:fill="FFFFFF"/>
        </w:rPr>
        <w:t xml:space="preserve">Kết quả của các lần rà soát, chỉnh sửa, bổ sung CĐR của CTĐT </w:t>
      </w:r>
      <w:r w:rsidRPr="003B708A">
        <w:rPr>
          <w:rFonts w:eastAsia="Calibri"/>
          <w:color w:val="000000" w:themeColor="text1"/>
          <w:szCs w:val="26"/>
          <w:lang w:val="da-DK"/>
          <w14:ligatures w14:val="standardContextual"/>
        </w:rPr>
        <w:t xml:space="preserve">ngành </w:t>
      </w:r>
      <w:r w:rsidRPr="003B708A">
        <w:rPr>
          <w:rFonts w:eastAsia="Calibri"/>
          <w:color w:val="000000" w:themeColor="text1"/>
          <w:szCs w:val="26"/>
        </w:rPr>
        <w:t>Giáo dục Quốc phòng-An ninh</w:t>
      </w:r>
      <w:r w:rsidRPr="003B708A">
        <w:rPr>
          <w:color w:val="000000" w:themeColor="text1"/>
          <w:shd w:val="clear" w:color="auto" w:fill="FFFFFF"/>
        </w:rPr>
        <w:t xml:space="preserve"> là số lượng chuẩn đầu ra được rút gọn, súc tích, định lượng được, năng lực chuẩn đầu ra đảm bảo, bám sát vào các yêu cầu kết quả khảo sát của các bên liên quan. CĐR cấp độ 3 </w:t>
      </w:r>
      <w:r w:rsidRPr="003B708A">
        <w:rPr>
          <w:color w:val="000000" w:themeColor="text1"/>
          <w:lang w:val="da-DK"/>
        </w:rPr>
        <w:t>năm 2021 được điều chỉnh về 9 CĐR cấp độ 2 và 27 CĐR cấp độ 3 (áp dụng từ K62).</w:t>
      </w:r>
      <w:r w:rsidRPr="003B708A">
        <w:rPr>
          <w:bCs/>
          <w:color w:val="000000" w:themeColor="text1"/>
          <w:szCs w:val="26"/>
        </w:rPr>
        <w:t xml:space="preserve"> </w:t>
      </w:r>
      <w:r w:rsidRPr="003B708A">
        <w:rPr>
          <w:color w:val="000000" w:themeColor="text1"/>
          <w:szCs w:val="26"/>
        </w:rPr>
        <w:t xml:space="preserve">Việc rà soát, chỉnh sửa, bổ sung CĐR và CTĐT </w:t>
      </w:r>
      <w:r w:rsidRPr="003B708A">
        <w:rPr>
          <w:color w:val="000000" w:themeColor="text1"/>
          <w:szCs w:val="26"/>
        </w:rPr>
        <w:lastRenderedPageBreak/>
        <w:t xml:space="preserve">hàng năm đáp ứng yêu cầu của các bên liên quan góp phần làm tăng tỷ lệ xếp loại tốt nghiệp của sinh viên </w:t>
      </w:r>
      <w:r w:rsidRPr="003B708A">
        <w:rPr>
          <w:rFonts w:eastAsia="Calibri"/>
          <w:color w:val="000000" w:themeColor="text1"/>
          <w:szCs w:val="26"/>
          <w:lang w:val="da-DK"/>
          <w14:ligatures w14:val="standardContextual"/>
        </w:rPr>
        <w:t xml:space="preserve">ngành </w:t>
      </w:r>
      <w:r w:rsidRPr="003B708A">
        <w:rPr>
          <w:rFonts w:eastAsia="Calibri"/>
          <w:color w:val="000000" w:themeColor="text1"/>
          <w:szCs w:val="26"/>
        </w:rPr>
        <w:t>Giáo dục Quốc phòng-An ninh</w:t>
      </w:r>
      <w:r w:rsidRPr="003B708A">
        <w:rPr>
          <w:color w:val="000000" w:themeColor="text1"/>
          <w:szCs w:val="26"/>
        </w:rPr>
        <w:t xml:space="preserve"> qua các năm</w:t>
      </w:r>
      <w:r w:rsidRPr="003B708A">
        <w:rPr>
          <w:rFonts w:eastAsia="Calibri"/>
          <w:color w:val="000000" w:themeColor="text1"/>
          <w:szCs w:val="26"/>
          <w14:ligatures w14:val="standardContextual"/>
        </w:rPr>
        <w:t xml:space="preserve"> [H1.01.03.09]</w:t>
      </w:r>
      <w:r w:rsidRPr="003B708A">
        <w:rPr>
          <w:rFonts w:eastAsia="Calibri"/>
          <w:color w:val="000000" w:themeColor="text1"/>
          <w:szCs w:val="26"/>
          <w:lang w:val="pt-BR"/>
          <w14:ligatures w14:val="standardContextual"/>
        </w:rPr>
        <w:t>.</w:t>
      </w:r>
      <w:r w:rsidRPr="003B708A">
        <w:rPr>
          <w:color w:val="000000" w:themeColor="text1"/>
          <w:szCs w:val="26"/>
        </w:rPr>
        <w:t xml:space="preserve"> </w:t>
      </w:r>
      <w:r w:rsidRPr="003B708A">
        <w:rPr>
          <w:rFonts w:eastAsia="Calibri"/>
          <w:color w:val="000000" w:themeColor="text1"/>
          <w:szCs w:val="26"/>
          <w:lang w:val="da-DK"/>
          <w14:ligatures w14:val="standardContextual"/>
        </w:rPr>
        <w:t xml:space="preserve">Năm 2023, </w:t>
      </w:r>
      <w:r w:rsidRPr="003B708A">
        <w:rPr>
          <w:rFonts w:eastAsia="Calibri"/>
          <w:color w:val="000000" w:themeColor="text1"/>
          <w:szCs w:val="26"/>
          <w:lang w:val="pt-BR"/>
          <w14:ligatures w14:val="standardContextual"/>
        </w:rPr>
        <w:t xml:space="preserve">Nhà trường tiếp tục hướng dẫn rà soát, chỉnh sửa, bổ sung CĐR và CTĐT thông qua việc ban hành bộ chuẩn ĐBCL CTĐT phiên bản 1.0 </w:t>
      </w:r>
      <w:r w:rsidRPr="003B708A">
        <w:rPr>
          <w:rFonts w:eastAsia="Calibri"/>
          <w:color w:val="000000" w:themeColor="text1"/>
          <w:szCs w:val="26"/>
          <w14:ligatures w14:val="standardContextual"/>
        </w:rPr>
        <w:t>[H1.01.03.10]</w:t>
      </w:r>
      <w:r w:rsidRPr="003B708A">
        <w:rPr>
          <w:rFonts w:eastAsia="Calibri"/>
          <w:color w:val="000000" w:themeColor="text1"/>
          <w:szCs w:val="26"/>
          <w:lang w:val="pt-BR"/>
          <w14:ligatures w14:val="standardContextual"/>
        </w:rPr>
        <w:t xml:space="preserve">. </w:t>
      </w:r>
    </w:p>
    <w:p w14:paraId="6785BFF9" w14:textId="77777777" w:rsidR="00FD3294" w:rsidRPr="003B708A" w:rsidRDefault="00FD3294" w:rsidP="00FD3294">
      <w:pPr>
        <w:widowControl w:val="0"/>
        <w:spacing w:before="0" w:after="0" w:line="320" w:lineRule="exact"/>
        <w:ind w:firstLine="720"/>
        <w:rPr>
          <w:rFonts w:eastAsia="Calibri"/>
          <w:color w:val="000000" w:themeColor="text1"/>
          <w:szCs w:val="26"/>
          <w:lang w:val="pt-BR"/>
          <w14:ligatures w14:val="standardContextual"/>
        </w:rPr>
      </w:pPr>
      <w:r w:rsidRPr="003B708A">
        <w:rPr>
          <w:color w:val="000000" w:themeColor="text1"/>
          <w:szCs w:val="26"/>
        </w:rPr>
        <w:t xml:space="preserve">CĐR và CTĐT </w:t>
      </w:r>
      <w:r w:rsidRPr="003B708A">
        <w:rPr>
          <w:rFonts w:eastAsia="Calibri"/>
          <w:color w:val="000000" w:themeColor="text1"/>
          <w:szCs w:val="26"/>
          <w:lang w:val="da-DK"/>
          <w14:ligatures w14:val="standardContextual"/>
        </w:rPr>
        <w:t xml:space="preserve">ngành </w:t>
      </w:r>
      <w:r w:rsidRPr="003B708A">
        <w:rPr>
          <w:rFonts w:eastAsia="Calibri"/>
          <w:color w:val="000000" w:themeColor="text1"/>
          <w:szCs w:val="26"/>
        </w:rPr>
        <w:t>Giáo dục Quốc phòng-An ninh</w:t>
      </w:r>
      <w:r w:rsidRPr="003B708A">
        <w:rPr>
          <w:color w:val="000000" w:themeColor="text1"/>
          <w:szCs w:val="26"/>
        </w:rPr>
        <w:t xml:space="preserve"> sau khi xây dựng và điều chỉnh đã được hội đồng chuyên môn cấp Khoa, cấp Trường thông qua, nghiệm thu và được Trường Đại học Vinh phê chuẩn, ra quyết định thực hiện và được công bố công khai </w:t>
      </w:r>
      <w:r w:rsidRPr="003B708A">
        <w:rPr>
          <w:rFonts w:eastAsia="Calibri"/>
          <w:color w:val="000000" w:themeColor="text1"/>
          <w:szCs w:val="26"/>
          <w:lang w:val="pt-BR"/>
          <w14:ligatures w14:val="standardContextual"/>
        </w:rPr>
        <w:t>rộng rãi tới các CB, GV, người học, nhà sử dụng lao động</w:t>
      </w:r>
      <w:r w:rsidRPr="003B708A">
        <w:rPr>
          <w:color w:val="000000" w:themeColor="text1"/>
          <w:szCs w:val="26"/>
        </w:rPr>
        <w:t xml:space="preserve"> và các bên liên quan khác trên Website của Trường, </w:t>
      </w:r>
      <w:r w:rsidRPr="003B708A">
        <w:rPr>
          <w:color w:val="000000" w:themeColor="text1"/>
          <w:lang w:val="da-DK"/>
        </w:rPr>
        <w:t>subweb của Trung tâm GDQP&amp;AN</w:t>
      </w:r>
      <w:r w:rsidRPr="003B708A">
        <w:rPr>
          <w:rFonts w:eastAsia="Calibri"/>
          <w:color w:val="000000" w:themeColor="text1"/>
          <w:szCs w:val="26"/>
          <w:lang w:val="pt-BR"/>
          <w14:ligatures w14:val="standardContextual"/>
        </w:rPr>
        <w:t xml:space="preserve">, trên bảng tin của Khoa, thông qua tài liệu tư vấn tuyển sinh, các tờ rơi quảng bá tuyển sinh, </w:t>
      </w:r>
      <w:r w:rsidRPr="003B708A">
        <w:rPr>
          <w:color w:val="000000" w:themeColor="text1"/>
          <w:lang w:val="da-DK"/>
        </w:rPr>
        <w:t>sổ tay sinh viên</w:t>
      </w:r>
      <w:r w:rsidRPr="003B708A">
        <w:rPr>
          <w:rFonts w:eastAsia="Calibri"/>
          <w:color w:val="000000" w:themeColor="text1"/>
          <w:szCs w:val="26"/>
          <w:lang w:val="pt-BR"/>
          <w14:ligatures w14:val="standardContextual"/>
        </w:rPr>
        <w:t xml:space="preserve">, đợt gặp mặt sinh đầu khóa </w:t>
      </w:r>
      <w:r w:rsidRPr="003B708A">
        <w:rPr>
          <w:color w:val="000000" w:themeColor="text1"/>
          <w:lang w:val="da-DK"/>
        </w:rPr>
        <w:t xml:space="preserve">và bản in về CTĐT </w:t>
      </w:r>
      <w:r w:rsidRPr="003B708A">
        <w:rPr>
          <w:rFonts w:eastAsia="Calibri"/>
          <w:color w:val="000000" w:themeColor="text1"/>
          <w:szCs w:val="26"/>
          <w:lang w:val="da-DK"/>
          <w14:ligatures w14:val="standardContextual"/>
        </w:rPr>
        <w:t xml:space="preserve">ngành </w:t>
      </w:r>
      <w:r w:rsidRPr="003B708A">
        <w:rPr>
          <w:rFonts w:eastAsia="Calibri"/>
          <w:color w:val="000000" w:themeColor="text1"/>
          <w:szCs w:val="26"/>
        </w:rPr>
        <w:t>Giáo dục Quốc phòng-An ninh</w:t>
      </w:r>
      <w:r w:rsidRPr="003B708A">
        <w:rPr>
          <w:rFonts w:eastAsia="Calibri"/>
          <w:color w:val="000000" w:themeColor="text1"/>
          <w:szCs w:val="26"/>
          <w14:ligatures w14:val="standardContextual"/>
        </w:rPr>
        <w:t xml:space="preserve"> [H1.01.03.11]</w:t>
      </w:r>
      <w:r w:rsidRPr="003B708A">
        <w:rPr>
          <w:rFonts w:eastAsia="Calibri"/>
          <w:color w:val="000000" w:themeColor="text1"/>
          <w:szCs w:val="26"/>
          <w:lang w:val="pt-BR"/>
          <w14:ligatures w14:val="standardContextual"/>
        </w:rPr>
        <w:t>.</w:t>
      </w:r>
    </w:p>
    <w:p w14:paraId="1122A3B4" w14:textId="77777777" w:rsidR="00FD3294" w:rsidRPr="003B708A" w:rsidRDefault="00FD3294" w:rsidP="00FD3294">
      <w:pPr>
        <w:widowControl w:val="0"/>
        <w:spacing w:before="0" w:after="0" w:line="320" w:lineRule="exact"/>
        <w:ind w:firstLine="720"/>
        <w:rPr>
          <w:rFonts w:eastAsia="Calibri"/>
          <w:color w:val="000000" w:themeColor="text1"/>
          <w:szCs w:val="26"/>
          <w:lang w:val="pt-BR"/>
          <w14:ligatures w14:val="standardContextual"/>
        </w:rPr>
      </w:pPr>
      <w:r w:rsidRPr="003B708A">
        <w:rPr>
          <w:rFonts w:eastAsia="Calibri"/>
          <w:color w:val="000000" w:themeColor="text1"/>
          <w:szCs w:val="26"/>
          <w:lang w:val="pt-BR"/>
          <w14:ligatures w14:val="standardContextual"/>
        </w:rPr>
        <w:t xml:space="preserve">Như vậy, </w:t>
      </w:r>
      <w:r w:rsidRPr="003B708A">
        <w:rPr>
          <w:color w:val="000000" w:themeColor="text1"/>
          <w:lang w:val="da-DK"/>
        </w:rPr>
        <w:t xml:space="preserve">trong giai đoạn đánh giá (từ 2019 - 2023), </w:t>
      </w:r>
      <w:r w:rsidRPr="003B708A">
        <w:rPr>
          <w:rFonts w:eastAsia="Calibri"/>
          <w:color w:val="000000" w:themeColor="text1"/>
          <w:szCs w:val="26"/>
          <w:lang w:val="pt-BR"/>
          <w14:ligatures w14:val="standardContextual"/>
        </w:rPr>
        <w:t>CĐR của CTĐT đã được xây dựng và thường xuyên rà soát, điều chỉnh, bổ sung và cập nhật dựa trên yêu cầu của các bên liên quan, xu hướng của thế giới và thực tiễn giáo dục, được công bố công khai và rộng rãi, thể hiện sự cam kết của nhà trường về chất lượng đào tạo của chương trình.</w:t>
      </w:r>
      <w:r w:rsidRPr="003B708A">
        <w:rPr>
          <w:color w:val="000000" w:themeColor="text1"/>
          <w:lang w:val="da-DK"/>
        </w:rPr>
        <w:t xml:space="preserve"> Việc xây dựng, cập nhật và công khai CĐR của CTĐT là cơ sở để nhà trường cải tiến và nâng cao chất lượng đào tạo.</w:t>
      </w:r>
    </w:p>
    <w:p w14:paraId="78EEE79C" w14:textId="77777777" w:rsidR="00FD3294" w:rsidRPr="003B708A" w:rsidRDefault="00FD3294" w:rsidP="00FD3294">
      <w:pPr>
        <w:spacing w:before="120" w:after="120" w:line="320" w:lineRule="exact"/>
        <w:ind w:firstLine="720"/>
        <w:rPr>
          <w:bCs/>
          <w:i/>
          <w:color w:val="000000" w:themeColor="text1"/>
          <w:szCs w:val="26"/>
        </w:rPr>
      </w:pPr>
      <w:r w:rsidRPr="003B708A">
        <w:rPr>
          <w:bCs/>
          <w:i/>
          <w:color w:val="000000" w:themeColor="text1"/>
          <w:szCs w:val="26"/>
        </w:rPr>
        <w:t>2. Điểm mạnh</w:t>
      </w:r>
    </w:p>
    <w:p w14:paraId="003846DC" w14:textId="3962C8E1" w:rsidR="00FD3294" w:rsidRPr="003B708A" w:rsidRDefault="00FD3294" w:rsidP="00FD3294">
      <w:pPr>
        <w:spacing w:before="120" w:after="120" w:line="320" w:lineRule="exact"/>
        <w:ind w:firstLine="720"/>
        <w:rPr>
          <w:color w:val="000000" w:themeColor="text1"/>
          <w:szCs w:val="26"/>
        </w:rPr>
      </w:pP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rPr>
        <w:t xml:space="preserve"> đã tiến hành khảo sát ý kiến các bên liên quan về CĐR và CTĐT ngành </w:t>
      </w:r>
      <w:r w:rsidRPr="003B708A">
        <w:rPr>
          <w:rFonts w:eastAsia="Calibri"/>
          <w:color w:val="000000" w:themeColor="text1"/>
          <w:szCs w:val="26"/>
        </w:rPr>
        <w:t>Giáo dục Quốc phòng-An ninh</w:t>
      </w:r>
      <w:r w:rsidRPr="003B708A">
        <w:rPr>
          <w:color w:val="000000" w:themeColor="text1"/>
          <w:szCs w:val="26"/>
        </w:rPr>
        <w:t xml:space="preserve"> khi xây dựng cũng như khi triển khai CTĐT theo quy trình Nhà trường đã ban hành với các biểu mẫu rõ ràng.</w:t>
      </w:r>
    </w:p>
    <w:p w14:paraId="0A030AB7" w14:textId="77777777" w:rsidR="00FD3294" w:rsidRPr="003B708A" w:rsidRDefault="00FD3294" w:rsidP="00FD3294">
      <w:pPr>
        <w:spacing w:before="120" w:after="120" w:line="320" w:lineRule="exact"/>
        <w:ind w:firstLine="720"/>
        <w:rPr>
          <w:color w:val="000000" w:themeColor="text1"/>
          <w:szCs w:val="26"/>
        </w:rPr>
      </w:pPr>
      <w:r w:rsidRPr="003B708A">
        <w:rPr>
          <w:color w:val="000000" w:themeColor="text1"/>
          <w:szCs w:val="26"/>
        </w:rPr>
        <w:t xml:space="preserve">CĐR và CTĐT ngành </w:t>
      </w:r>
      <w:r w:rsidRPr="003B708A">
        <w:rPr>
          <w:rFonts w:eastAsia="Calibri"/>
          <w:color w:val="000000" w:themeColor="text1"/>
          <w:szCs w:val="26"/>
        </w:rPr>
        <w:t xml:space="preserve">Giáo dục Quốc phòng-An ninh </w:t>
      </w:r>
      <w:r w:rsidRPr="003B708A">
        <w:rPr>
          <w:color w:val="000000" w:themeColor="text1"/>
          <w:szCs w:val="26"/>
        </w:rPr>
        <w:t xml:space="preserve">sau khi được ban hành và triển khai đã được rà soát, điều chỉnh theo yêu cầu của các bên liên quan và công bố công khai trên Website và các trang tin của Trường và của </w:t>
      </w:r>
      <w:r w:rsidRPr="003B708A">
        <w:rPr>
          <w:rFonts w:eastAsia="Calibri"/>
          <w:color w:val="000000" w:themeColor="text1"/>
          <w:szCs w:val="26"/>
        </w:rPr>
        <w:t>Giáo dục Quốc phòng-An ninh</w:t>
      </w:r>
      <w:r w:rsidRPr="003B708A">
        <w:rPr>
          <w:color w:val="000000" w:themeColor="text1"/>
          <w:szCs w:val="26"/>
        </w:rPr>
        <w:t>.</w:t>
      </w:r>
    </w:p>
    <w:p w14:paraId="31BEC914" w14:textId="77777777" w:rsidR="00FD3294" w:rsidRPr="003B708A" w:rsidRDefault="00FD3294" w:rsidP="00FD3294">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7F34C7C3" w14:textId="12BAD229" w:rsidR="00FD3294" w:rsidRPr="003B708A" w:rsidRDefault="00FD3294" w:rsidP="00FD3294">
      <w:pPr>
        <w:spacing w:before="120" w:after="120" w:line="320" w:lineRule="exact"/>
        <w:ind w:firstLine="0"/>
        <w:rPr>
          <w:color w:val="000000" w:themeColor="text1"/>
          <w:szCs w:val="26"/>
        </w:rPr>
      </w:pPr>
      <w:r w:rsidRPr="003B708A">
        <w:rPr>
          <w:color w:val="000000" w:themeColor="text1"/>
          <w:szCs w:val="26"/>
        </w:rPr>
        <w:t xml:space="preserve">   </w:t>
      </w:r>
      <w:r w:rsidRPr="003B708A">
        <w:rPr>
          <w:color w:val="000000" w:themeColor="text1"/>
          <w:szCs w:val="26"/>
        </w:rPr>
        <w:tab/>
        <w:t xml:space="preserve">Khoa </w:t>
      </w:r>
      <w:r w:rsidRPr="003B708A">
        <w:rPr>
          <w:rFonts w:eastAsia="Calibri"/>
          <w:color w:val="000000" w:themeColor="text1"/>
          <w:szCs w:val="26"/>
        </w:rPr>
        <w:t>Giáo dục Quốc phòng</w:t>
      </w:r>
      <w:r w:rsidRPr="003B708A">
        <w:rPr>
          <w:color w:val="000000" w:themeColor="text1"/>
          <w:szCs w:val="26"/>
        </w:rPr>
        <w:t xml:space="preserve"> đã tiến hành hoạt động tìm hiểu nhu cầu nhân lực của thị trường lao động nhưng số lượng nhà sử dụng lao động được khảo sát còn hạn chế.</w:t>
      </w:r>
    </w:p>
    <w:p w14:paraId="26E08E0C" w14:textId="77777777" w:rsidR="00FD3294" w:rsidRPr="003B708A" w:rsidRDefault="00FD3294" w:rsidP="00FD3294">
      <w:pPr>
        <w:spacing w:before="120" w:after="120" w:line="320" w:lineRule="exact"/>
        <w:ind w:firstLine="720"/>
        <w:rPr>
          <w:bCs/>
          <w:i/>
          <w:color w:val="000000" w:themeColor="text1"/>
          <w:szCs w:val="26"/>
        </w:rPr>
      </w:pPr>
      <w:r w:rsidRPr="003B708A">
        <w:rPr>
          <w:bCs/>
          <w:i/>
          <w:color w:val="000000" w:themeColor="text1"/>
          <w:szCs w:val="26"/>
        </w:rPr>
        <w:t>4. Kế hoạch hành động</w:t>
      </w:r>
    </w:p>
    <w:tbl>
      <w:tblPr>
        <w:tblStyle w:val="TableGrid261"/>
        <w:tblW w:w="9062" w:type="dxa"/>
        <w:tblLook w:val="04A0" w:firstRow="1" w:lastRow="0" w:firstColumn="1" w:lastColumn="0" w:noHBand="0" w:noVBand="1"/>
      </w:tblPr>
      <w:tblGrid>
        <w:gridCol w:w="563"/>
        <w:gridCol w:w="1074"/>
        <w:gridCol w:w="3374"/>
        <w:gridCol w:w="1824"/>
        <w:gridCol w:w="1440"/>
        <w:gridCol w:w="787"/>
      </w:tblGrid>
      <w:tr w:rsidR="00FD3294" w:rsidRPr="003B708A" w14:paraId="38E914A5" w14:textId="77777777" w:rsidTr="00304926">
        <w:tc>
          <w:tcPr>
            <w:tcW w:w="563" w:type="dxa"/>
            <w:vAlign w:val="center"/>
          </w:tcPr>
          <w:p w14:paraId="0FB62A85" w14:textId="77777777" w:rsidR="00FD3294" w:rsidRPr="003B708A" w:rsidRDefault="00FD3294" w:rsidP="0057715F">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TT</w:t>
            </w:r>
          </w:p>
        </w:tc>
        <w:tc>
          <w:tcPr>
            <w:tcW w:w="1074" w:type="dxa"/>
            <w:vAlign w:val="center"/>
          </w:tcPr>
          <w:p w14:paraId="5A89E0B8" w14:textId="77777777" w:rsidR="00FD3294" w:rsidRPr="003B708A" w:rsidRDefault="00FD3294" w:rsidP="0057715F">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Mục tiêu</w:t>
            </w:r>
          </w:p>
        </w:tc>
        <w:tc>
          <w:tcPr>
            <w:tcW w:w="3374" w:type="dxa"/>
            <w:vAlign w:val="center"/>
          </w:tcPr>
          <w:p w14:paraId="767ED9B8" w14:textId="77777777" w:rsidR="00FD3294" w:rsidRPr="003B708A" w:rsidRDefault="00FD3294" w:rsidP="0057715F">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Nội dung</w:t>
            </w:r>
          </w:p>
        </w:tc>
        <w:tc>
          <w:tcPr>
            <w:tcW w:w="1824" w:type="dxa"/>
            <w:tcBorders>
              <w:top w:val="single" w:sz="4" w:space="0" w:color="auto"/>
              <w:left w:val="single" w:sz="4" w:space="0" w:color="auto"/>
              <w:bottom w:val="single" w:sz="4" w:space="0" w:color="auto"/>
              <w:right w:val="single" w:sz="4" w:space="0" w:color="auto"/>
            </w:tcBorders>
            <w:vAlign w:val="center"/>
          </w:tcPr>
          <w:p w14:paraId="7B7350BD" w14:textId="77777777" w:rsidR="00FD3294" w:rsidRPr="003B708A" w:rsidRDefault="00FD3294" w:rsidP="0057715F">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Đơn vị, người thực hiện</w:t>
            </w:r>
          </w:p>
        </w:tc>
        <w:tc>
          <w:tcPr>
            <w:tcW w:w="1440" w:type="dxa"/>
            <w:tcBorders>
              <w:top w:val="single" w:sz="4" w:space="0" w:color="auto"/>
              <w:left w:val="single" w:sz="4" w:space="0" w:color="auto"/>
              <w:bottom w:val="single" w:sz="4" w:space="0" w:color="auto"/>
              <w:right w:val="single" w:sz="4" w:space="0" w:color="auto"/>
            </w:tcBorders>
            <w:vAlign w:val="center"/>
          </w:tcPr>
          <w:p w14:paraId="11ED6E41" w14:textId="77777777" w:rsidR="00FD3294" w:rsidRPr="003B708A" w:rsidRDefault="00FD3294" w:rsidP="0057715F">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Thời gian thực hiện hoặc hoàn thành</w:t>
            </w:r>
          </w:p>
        </w:tc>
        <w:tc>
          <w:tcPr>
            <w:tcW w:w="787" w:type="dxa"/>
            <w:tcBorders>
              <w:top w:val="single" w:sz="4" w:space="0" w:color="auto"/>
              <w:left w:val="single" w:sz="4" w:space="0" w:color="auto"/>
              <w:bottom w:val="single" w:sz="4" w:space="0" w:color="auto"/>
              <w:right w:val="single" w:sz="4" w:space="0" w:color="auto"/>
            </w:tcBorders>
            <w:vAlign w:val="center"/>
          </w:tcPr>
          <w:p w14:paraId="5CAB765F" w14:textId="77777777" w:rsidR="00FD3294" w:rsidRPr="003B708A" w:rsidRDefault="00FD3294" w:rsidP="0057715F">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Ghi chú</w:t>
            </w:r>
          </w:p>
        </w:tc>
      </w:tr>
      <w:tr w:rsidR="00FD3294" w:rsidRPr="003B708A" w14:paraId="5ED820A5" w14:textId="77777777" w:rsidTr="00304926">
        <w:tc>
          <w:tcPr>
            <w:tcW w:w="563" w:type="dxa"/>
          </w:tcPr>
          <w:p w14:paraId="60C9DAA0" w14:textId="77777777" w:rsidR="00FD3294" w:rsidRPr="003B708A" w:rsidRDefault="00FD3294" w:rsidP="0057715F">
            <w:pPr>
              <w:spacing w:before="0" w:after="0" w:line="240" w:lineRule="exact"/>
              <w:ind w:firstLine="0"/>
              <w:rPr>
                <w:rFonts w:eastAsia="Calibri"/>
                <w:noProof/>
                <w:color w:val="000000" w:themeColor="text1"/>
                <w:szCs w:val="26"/>
                <w:lang w:val="vi-VN"/>
              </w:rPr>
            </w:pPr>
            <w:r w:rsidRPr="003B708A">
              <w:rPr>
                <w:rFonts w:eastAsia="Calibri"/>
                <w:noProof/>
                <w:color w:val="000000" w:themeColor="text1"/>
                <w:szCs w:val="26"/>
                <w:lang w:val="vi-VN"/>
              </w:rPr>
              <w:t>1</w:t>
            </w:r>
          </w:p>
        </w:tc>
        <w:tc>
          <w:tcPr>
            <w:tcW w:w="1074" w:type="dxa"/>
          </w:tcPr>
          <w:p w14:paraId="3AD5206A" w14:textId="77777777" w:rsidR="00FD3294" w:rsidRPr="003B708A" w:rsidRDefault="00FD3294" w:rsidP="0057715F">
            <w:pPr>
              <w:spacing w:before="0" w:after="0" w:line="240" w:lineRule="exact"/>
              <w:ind w:firstLine="0"/>
              <w:jc w:val="center"/>
              <w:rPr>
                <w:rFonts w:eastAsia="Calibri"/>
                <w:noProof/>
                <w:color w:val="000000" w:themeColor="text1"/>
                <w:szCs w:val="26"/>
                <w:lang w:val="vi-VN"/>
              </w:rPr>
            </w:pPr>
            <w:r w:rsidRPr="003B708A">
              <w:rPr>
                <w:rFonts w:eastAsia="Calibri"/>
                <w:noProof/>
                <w:color w:val="000000" w:themeColor="text1"/>
                <w:szCs w:val="26"/>
                <w:lang w:val="vi-VN"/>
              </w:rPr>
              <w:t xml:space="preserve">Khắc phục </w:t>
            </w:r>
            <w:r w:rsidRPr="003B708A">
              <w:rPr>
                <w:rFonts w:eastAsia="Calibri"/>
                <w:noProof/>
                <w:color w:val="000000" w:themeColor="text1"/>
                <w:szCs w:val="26"/>
              </w:rPr>
              <w:t xml:space="preserve">điểm </w:t>
            </w:r>
            <w:r w:rsidRPr="003B708A">
              <w:rPr>
                <w:rFonts w:eastAsia="Calibri"/>
                <w:noProof/>
                <w:color w:val="000000" w:themeColor="text1"/>
                <w:szCs w:val="26"/>
                <w:lang w:val="vi-VN"/>
              </w:rPr>
              <w:t>tồn tại</w:t>
            </w:r>
          </w:p>
        </w:tc>
        <w:tc>
          <w:tcPr>
            <w:tcW w:w="3374" w:type="dxa"/>
            <w:vAlign w:val="center"/>
          </w:tcPr>
          <w:p w14:paraId="1D4958C1" w14:textId="18F29E44" w:rsidR="00FD3294" w:rsidRPr="003B708A" w:rsidRDefault="00FD3294" w:rsidP="0057715F">
            <w:pPr>
              <w:spacing w:before="0" w:after="0" w:line="240" w:lineRule="exact"/>
              <w:ind w:firstLine="0"/>
              <w:rPr>
                <w:rFonts w:eastAsia="Calibri"/>
                <w:color w:val="000000" w:themeColor="text1"/>
                <w:szCs w:val="26"/>
              </w:rPr>
            </w:pPr>
            <w:r w:rsidRPr="003B708A">
              <w:rPr>
                <w:rFonts w:eastAsia="Calibri"/>
                <w:color w:val="000000" w:themeColor="text1"/>
                <w:szCs w:val="26"/>
              </w:rPr>
              <w:t xml:space="preserve">Từ năm 2024 Khoa Giáo dục Quốc phòng tiếp tục hoàn thiện công tác nghiên cứu nhu cầu của thị trường lao động, mở rộng số lượng nhà sử dụng lao động cần khảo sát để đảm bảo cho CTĐT của Khoa đáp ứng linh hoạt nhu cầu nhân lực </w:t>
            </w:r>
            <w:r w:rsidRPr="003B708A">
              <w:rPr>
                <w:rFonts w:eastAsia="Calibri"/>
                <w:color w:val="000000" w:themeColor="text1"/>
                <w:szCs w:val="26"/>
              </w:rPr>
              <w:lastRenderedPageBreak/>
              <w:t>của thị trường lao động, đạt hiệu quả cao.</w:t>
            </w:r>
          </w:p>
        </w:tc>
        <w:tc>
          <w:tcPr>
            <w:tcW w:w="1824" w:type="dxa"/>
            <w:vAlign w:val="center"/>
          </w:tcPr>
          <w:p w14:paraId="21DE9A37" w14:textId="4D283393" w:rsidR="00FD3294" w:rsidRPr="003B708A" w:rsidRDefault="00FD3294" w:rsidP="0057715F">
            <w:pPr>
              <w:spacing w:before="0" w:after="0" w:line="240" w:lineRule="exact"/>
              <w:ind w:firstLine="0"/>
              <w:rPr>
                <w:rFonts w:eastAsia="Calibri"/>
                <w:color w:val="000000" w:themeColor="text1"/>
                <w:szCs w:val="26"/>
              </w:rPr>
            </w:pPr>
            <w:r w:rsidRPr="003B708A">
              <w:rPr>
                <w:rFonts w:eastAsia="Calibri"/>
                <w:color w:val="000000" w:themeColor="text1"/>
                <w:szCs w:val="26"/>
              </w:rPr>
              <w:lastRenderedPageBreak/>
              <w:t>Khoa GDQP/Phòng ĐT/TT ĐBCL</w:t>
            </w:r>
          </w:p>
        </w:tc>
        <w:tc>
          <w:tcPr>
            <w:tcW w:w="1440" w:type="dxa"/>
            <w:vAlign w:val="center"/>
          </w:tcPr>
          <w:p w14:paraId="73CEE900" w14:textId="77777777" w:rsidR="00FD3294" w:rsidRPr="003B708A" w:rsidRDefault="00FD3294" w:rsidP="0057715F">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787" w:type="dxa"/>
          </w:tcPr>
          <w:p w14:paraId="63CD879B" w14:textId="77777777" w:rsidR="00FD3294" w:rsidRPr="003B708A" w:rsidRDefault="00FD3294" w:rsidP="0057715F">
            <w:pPr>
              <w:spacing w:before="0" w:after="0" w:line="240" w:lineRule="exact"/>
              <w:ind w:firstLine="0"/>
              <w:rPr>
                <w:rFonts w:eastAsia="Calibri"/>
                <w:color w:val="000000" w:themeColor="text1"/>
                <w:szCs w:val="26"/>
              </w:rPr>
            </w:pPr>
          </w:p>
        </w:tc>
      </w:tr>
      <w:tr w:rsidR="00FD3294" w:rsidRPr="003B708A" w14:paraId="43B65F48" w14:textId="77777777" w:rsidTr="00304926">
        <w:tc>
          <w:tcPr>
            <w:tcW w:w="563" w:type="dxa"/>
          </w:tcPr>
          <w:p w14:paraId="246943E4" w14:textId="77777777" w:rsidR="00FD3294" w:rsidRPr="003B708A" w:rsidRDefault="00FD3294" w:rsidP="0057715F">
            <w:pPr>
              <w:spacing w:before="0" w:after="0" w:line="240" w:lineRule="exact"/>
              <w:ind w:firstLine="0"/>
              <w:rPr>
                <w:rFonts w:eastAsia="Calibri"/>
                <w:noProof/>
                <w:color w:val="000000" w:themeColor="text1"/>
                <w:szCs w:val="26"/>
              </w:rPr>
            </w:pPr>
            <w:r w:rsidRPr="003B708A">
              <w:rPr>
                <w:rFonts w:eastAsia="Calibri"/>
                <w:noProof/>
                <w:color w:val="000000" w:themeColor="text1"/>
                <w:szCs w:val="26"/>
              </w:rPr>
              <w:lastRenderedPageBreak/>
              <w:t>2</w:t>
            </w:r>
          </w:p>
        </w:tc>
        <w:tc>
          <w:tcPr>
            <w:tcW w:w="1074" w:type="dxa"/>
          </w:tcPr>
          <w:p w14:paraId="755E5585" w14:textId="77777777" w:rsidR="00FD3294" w:rsidRPr="003B708A" w:rsidRDefault="00FD3294" w:rsidP="0057715F">
            <w:pPr>
              <w:spacing w:before="0" w:after="0" w:line="240" w:lineRule="exact"/>
              <w:ind w:firstLine="0"/>
              <w:jc w:val="center"/>
              <w:rPr>
                <w:rFonts w:eastAsia="Calibri"/>
                <w:noProof/>
                <w:color w:val="000000" w:themeColor="text1"/>
                <w:szCs w:val="26"/>
                <w:lang w:val="vi-VN"/>
              </w:rPr>
            </w:pPr>
            <w:r w:rsidRPr="003B708A">
              <w:rPr>
                <w:rFonts w:eastAsia="Calibri"/>
                <w:noProof/>
                <w:color w:val="000000" w:themeColor="text1"/>
                <w:szCs w:val="26"/>
                <w:lang w:val="vi-VN"/>
              </w:rPr>
              <w:t>Phát huy điểm mạnh</w:t>
            </w:r>
          </w:p>
        </w:tc>
        <w:tc>
          <w:tcPr>
            <w:tcW w:w="3374" w:type="dxa"/>
            <w:vAlign w:val="center"/>
          </w:tcPr>
          <w:p w14:paraId="3F03CB66" w14:textId="77777777" w:rsidR="00FD3294" w:rsidRPr="003B708A" w:rsidRDefault="00FD3294" w:rsidP="0057715F">
            <w:pPr>
              <w:spacing w:before="0" w:after="0" w:line="240" w:lineRule="exact"/>
              <w:ind w:firstLine="0"/>
              <w:rPr>
                <w:rFonts w:eastAsia="Calibri"/>
                <w:color w:val="000000" w:themeColor="text1"/>
                <w:szCs w:val="26"/>
              </w:rPr>
            </w:pPr>
            <w:r w:rsidRPr="003B708A">
              <w:rPr>
                <w:rFonts w:eastAsia="Calibri"/>
                <w:color w:val="000000" w:themeColor="text1"/>
                <w:szCs w:val="26"/>
              </w:rPr>
              <w:t xml:space="preserve">-Rà soát biểu mẫu, tăng cường tiến hành khảo sát ý kiến các bên liên quan về CĐR và CTĐT </w:t>
            </w:r>
          </w:p>
          <w:p w14:paraId="0F9EDA1B" w14:textId="77777777" w:rsidR="00FD3294" w:rsidRPr="003B708A" w:rsidRDefault="00FD3294" w:rsidP="0057715F">
            <w:pPr>
              <w:spacing w:before="0" w:after="0" w:line="240" w:lineRule="exact"/>
              <w:ind w:firstLine="0"/>
              <w:rPr>
                <w:rFonts w:eastAsia="Calibri"/>
                <w:color w:val="000000" w:themeColor="text1"/>
                <w:szCs w:val="26"/>
              </w:rPr>
            </w:pPr>
            <w:r w:rsidRPr="003B708A">
              <w:rPr>
                <w:rFonts w:eastAsia="Calibri"/>
                <w:color w:val="000000" w:themeColor="text1"/>
                <w:szCs w:val="26"/>
              </w:rPr>
              <w:t>- Tăng cường rà soát, điều chỉnh định kỳ CĐR và CTĐT theo yêu cầu của các bên liên quan và công bố công khai bằng nhiều hình thức khác nhau.</w:t>
            </w:r>
          </w:p>
        </w:tc>
        <w:tc>
          <w:tcPr>
            <w:tcW w:w="1824" w:type="dxa"/>
            <w:vAlign w:val="center"/>
          </w:tcPr>
          <w:p w14:paraId="5C21ED50" w14:textId="684CD0DF" w:rsidR="00FD3294" w:rsidRPr="003B708A" w:rsidRDefault="00FD3294" w:rsidP="0057715F">
            <w:pPr>
              <w:spacing w:before="0" w:after="0" w:line="240" w:lineRule="exact"/>
              <w:ind w:firstLine="0"/>
              <w:rPr>
                <w:rFonts w:eastAsia="Calibri"/>
                <w:color w:val="000000" w:themeColor="text1"/>
                <w:szCs w:val="26"/>
              </w:rPr>
            </w:pPr>
            <w:r w:rsidRPr="003B708A">
              <w:rPr>
                <w:rFonts w:eastAsia="Calibri"/>
                <w:color w:val="000000" w:themeColor="text1"/>
                <w:szCs w:val="26"/>
              </w:rPr>
              <w:t>Khoa GDQP/Phòng ĐT/TT ĐBCL</w:t>
            </w:r>
          </w:p>
        </w:tc>
        <w:tc>
          <w:tcPr>
            <w:tcW w:w="1440" w:type="dxa"/>
            <w:vAlign w:val="center"/>
          </w:tcPr>
          <w:p w14:paraId="1C99F60C" w14:textId="77777777" w:rsidR="00FD3294" w:rsidRPr="003B708A" w:rsidRDefault="00FD3294" w:rsidP="0057715F">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787" w:type="dxa"/>
          </w:tcPr>
          <w:p w14:paraId="5980F7FC" w14:textId="77777777" w:rsidR="00FD3294" w:rsidRPr="003B708A" w:rsidRDefault="00FD3294" w:rsidP="0057715F">
            <w:pPr>
              <w:spacing w:before="0" w:after="0" w:line="240" w:lineRule="exact"/>
              <w:ind w:firstLine="0"/>
              <w:rPr>
                <w:rFonts w:eastAsia="Calibri"/>
                <w:color w:val="000000" w:themeColor="text1"/>
                <w:szCs w:val="26"/>
              </w:rPr>
            </w:pPr>
          </w:p>
        </w:tc>
      </w:tr>
    </w:tbl>
    <w:p w14:paraId="467213BD" w14:textId="77777777" w:rsidR="00FD3294" w:rsidRPr="003B708A" w:rsidRDefault="00FD3294" w:rsidP="00FD3294">
      <w:pPr>
        <w:spacing w:before="120" w:after="120" w:line="320" w:lineRule="exact"/>
        <w:ind w:firstLine="720"/>
        <w:rPr>
          <w:bCs/>
          <w:i/>
          <w:color w:val="000000" w:themeColor="text1"/>
          <w:szCs w:val="26"/>
        </w:rPr>
      </w:pPr>
      <w:bookmarkStart w:id="71" w:name="_heading=h.jytwmgqimm7w" w:colFirst="0" w:colLast="0"/>
      <w:bookmarkEnd w:id="71"/>
      <w:r w:rsidRPr="003B708A">
        <w:rPr>
          <w:bCs/>
          <w:i/>
          <w:color w:val="000000" w:themeColor="text1"/>
          <w:szCs w:val="26"/>
        </w:rPr>
        <w:t>5. Tự đánh giá: Đạt (5/7).</w:t>
      </w:r>
    </w:p>
    <w:p w14:paraId="216C178C" w14:textId="77777777" w:rsidR="00FD3294" w:rsidRPr="003B708A" w:rsidRDefault="00FD3294" w:rsidP="00FD3294">
      <w:pPr>
        <w:keepNext/>
        <w:keepLines/>
        <w:spacing w:before="120" w:after="120" w:line="320" w:lineRule="exact"/>
        <w:ind w:firstLine="720"/>
        <w:rPr>
          <w:b/>
          <w:i/>
          <w:color w:val="000000" w:themeColor="text1"/>
          <w:sz w:val="34"/>
          <w:szCs w:val="34"/>
          <w:lang w:val="vi-VN"/>
        </w:rPr>
      </w:pPr>
      <w:bookmarkStart w:id="72" w:name="_heading=h.4njn44fqmjxp" w:colFirst="0" w:colLast="0"/>
      <w:bookmarkStart w:id="73" w:name="_Toc114840683"/>
      <w:bookmarkStart w:id="74" w:name="_Toc114841960"/>
      <w:bookmarkStart w:id="75" w:name="_Toc114844602"/>
      <w:bookmarkStart w:id="76" w:name="_Toc114847177"/>
      <w:bookmarkStart w:id="77" w:name="_Toc115884599"/>
      <w:bookmarkEnd w:id="72"/>
      <w:r w:rsidRPr="003B708A">
        <w:rPr>
          <w:b/>
          <w:color w:val="000000" w:themeColor="text1"/>
          <w:szCs w:val="26"/>
          <w:lang w:val="vi-VN"/>
        </w:rPr>
        <w:t>Kết luận về Tiêu chuẩn 1:</w:t>
      </w:r>
      <w:bookmarkEnd w:id="73"/>
      <w:bookmarkEnd w:id="74"/>
      <w:bookmarkEnd w:id="75"/>
      <w:bookmarkEnd w:id="76"/>
      <w:bookmarkEnd w:id="77"/>
    </w:p>
    <w:p w14:paraId="4AD02030" w14:textId="77777777" w:rsidR="00FD3294" w:rsidRPr="003B708A" w:rsidRDefault="00FD3294" w:rsidP="00FD3294">
      <w:pPr>
        <w:spacing w:before="120" w:after="120" w:line="320" w:lineRule="exact"/>
        <w:ind w:firstLine="720"/>
        <w:rPr>
          <w:bCs/>
          <w:i/>
          <w:color w:val="000000" w:themeColor="text1"/>
          <w:szCs w:val="26"/>
        </w:rPr>
      </w:pPr>
      <w:r w:rsidRPr="003B708A">
        <w:rPr>
          <w:bCs/>
          <w:i/>
          <w:color w:val="000000" w:themeColor="text1"/>
          <w:szCs w:val="26"/>
        </w:rPr>
        <w:t xml:space="preserve">Những điểm mạnh nổi bật của tiêu chuẩn: </w:t>
      </w:r>
    </w:p>
    <w:p w14:paraId="2D6FB279" w14:textId="585C22A8" w:rsidR="00FD3294" w:rsidRPr="003B708A" w:rsidRDefault="00FD3294" w:rsidP="00FD3294">
      <w:pPr>
        <w:spacing w:before="120" w:after="120" w:line="320" w:lineRule="exact"/>
        <w:ind w:firstLine="720"/>
        <w:rPr>
          <w:color w:val="000000" w:themeColor="text1"/>
          <w:szCs w:val="26"/>
        </w:rPr>
      </w:pPr>
      <w:r w:rsidRPr="003B708A">
        <w:rPr>
          <w:color w:val="000000" w:themeColor="text1"/>
          <w:szCs w:val="26"/>
        </w:rPr>
        <w:t xml:space="preserve">Mục tiêu CTĐT ngành </w:t>
      </w:r>
      <w:r w:rsidRPr="003B708A">
        <w:rPr>
          <w:rFonts w:eastAsia="Calibri"/>
          <w:color w:val="000000" w:themeColor="text1"/>
          <w:szCs w:val="26"/>
        </w:rPr>
        <w:t>Giáo dục Quốc phòng-An ninh</w:t>
      </w:r>
      <w:r w:rsidRPr="003B708A">
        <w:rPr>
          <w:color w:val="000000" w:themeColor="text1"/>
          <w:szCs w:val="26"/>
        </w:rPr>
        <w:t xml:space="preserve"> được xác định rõ ràng qua mục tiêu chung và mục tiêu cụ thể, định hướng để </w:t>
      </w:r>
      <w:r w:rsidRPr="003B708A">
        <w:rPr>
          <w:rFonts w:eastAsia="Calibri"/>
          <w:color w:val="000000" w:themeColor="text1"/>
          <w:szCs w:val="26"/>
        </w:rPr>
        <w:t>Giáo dục Quốc phòng</w:t>
      </w:r>
      <w:r w:rsidRPr="003B708A">
        <w:rPr>
          <w:color w:val="000000" w:themeColor="text1"/>
          <w:szCs w:val="26"/>
        </w:rPr>
        <w:t xml:space="preserve"> xây dựng CĐR và CTĐT, được xây dựng phù hợp với tầm nhìn, sứ mạng của Nhà trường và phù hợp với mục tiêu của Luật giáo dục Đại học. Khi xây dựng mục tiêu, CĐR và CTĐT ngành </w:t>
      </w:r>
      <w:r w:rsidRPr="003B708A">
        <w:rPr>
          <w:rFonts w:eastAsia="Calibri"/>
          <w:color w:val="000000" w:themeColor="text1"/>
          <w:szCs w:val="26"/>
        </w:rPr>
        <w:t>Giáo dục Quốc phòng-An ninh</w:t>
      </w:r>
      <w:r w:rsidRPr="003B708A">
        <w:rPr>
          <w:color w:val="000000" w:themeColor="text1"/>
          <w:szCs w:val="26"/>
        </w:rPr>
        <w:t>, Khoa đã tiến hành khảo sát về nhu cầu nguồn nhân lực của thị trường lao động và tổ chức lấy ý kiến của các bên liên quan, được cập nhật theo quy trình.</w:t>
      </w:r>
    </w:p>
    <w:p w14:paraId="311E880D" w14:textId="77777777" w:rsidR="00FD3294" w:rsidRPr="003B708A" w:rsidRDefault="00FD3294" w:rsidP="00FD3294">
      <w:pPr>
        <w:spacing w:before="120" w:after="120" w:line="320" w:lineRule="exact"/>
        <w:ind w:firstLine="720"/>
        <w:rPr>
          <w:color w:val="000000" w:themeColor="text1"/>
          <w:szCs w:val="26"/>
        </w:rPr>
      </w:pPr>
      <w:r w:rsidRPr="003B708A">
        <w:rPr>
          <w:color w:val="000000" w:themeColor="text1"/>
          <w:szCs w:val="26"/>
        </w:rPr>
        <w:t xml:space="preserve">CĐR CTĐT ngành </w:t>
      </w:r>
      <w:r w:rsidRPr="003B708A">
        <w:rPr>
          <w:rFonts w:eastAsia="Calibri"/>
          <w:color w:val="000000" w:themeColor="text1"/>
          <w:szCs w:val="26"/>
        </w:rPr>
        <w:t>Giáo dục Quốc phòng-An ninh</w:t>
      </w:r>
      <w:r w:rsidRPr="003B708A">
        <w:rPr>
          <w:color w:val="000000" w:themeColor="text1"/>
          <w:szCs w:val="26"/>
        </w:rPr>
        <w:t xml:space="preserve"> được xác định rõ ràng, súc tích, phản ánh được mục tiêu của CTĐT, thể hiện rõ ràng yêu cầu về kiến thức, kỹ năng, năng lực tự chủ và trách nhiệm của sinh viên khi tốt nghiệp, làm cơ sở cho việc xây dựng CTDH. CĐR của CTĐT ngành </w:t>
      </w:r>
      <w:r w:rsidRPr="003B708A">
        <w:rPr>
          <w:rFonts w:eastAsia="Calibri"/>
          <w:color w:val="000000" w:themeColor="text1"/>
          <w:szCs w:val="26"/>
        </w:rPr>
        <w:t>Giáo dục Quốc phòng-An ninh</w:t>
      </w:r>
      <w:r w:rsidRPr="003B708A">
        <w:rPr>
          <w:color w:val="000000" w:themeColor="text1"/>
          <w:szCs w:val="26"/>
        </w:rPr>
        <w:t xml:space="preserve"> được xây dựng, điều chỉnh bao quát được cả các yêu cầu chung theo hệ thống giáo dục Việt Nam và các quy trình của Nhà trường và yêu cầu chuyên biệt mà sinh viên cần đạt được sau khi hoàn thành CTĐT.</w:t>
      </w:r>
    </w:p>
    <w:p w14:paraId="7B56281F" w14:textId="77777777" w:rsidR="00FD3294" w:rsidRPr="003B708A" w:rsidRDefault="00FD3294" w:rsidP="00FD3294">
      <w:pPr>
        <w:spacing w:before="120" w:after="120" w:line="320" w:lineRule="exact"/>
        <w:ind w:firstLine="720"/>
        <w:rPr>
          <w:color w:val="000000" w:themeColor="text1"/>
          <w:szCs w:val="26"/>
        </w:rPr>
      </w:pPr>
      <w:r w:rsidRPr="003B708A">
        <w:rPr>
          <w:color w:val="000000" w:themeColor="text1"/>
          <w:szCs w:val="26"/>
        </w:rPr>
        <w:t xml:space="preserve">Khoa đã tiến hành khảo sát ý kiến các bên liên quan CĐR CTĐT ngành </w:t>
      </w:r>
      <w:r w:rsidRPr="003B708A">
        <w:rPr>
          <w:rFonts w:eastAsia="Calibri"/>
          <w:color w:val="000000" w:themeColor="text1"/>
          <w:szCs w:val="26"/>
        </w:rPr>
        <w:t>Giáo dục Quốc phòng-An ninh</w:t>
      </w:r>
      <w:r w:rsidRPr="003B708A">
        <w:rPr>
          <w:color w:val="000000" w:themeColor="text1"/>
          <w:szCs w:val="26"/>
        </w:rPr>
        <w:t xml:space="preserve"> khi xây dựng cũng như khi triển khai CTĐT theo quy trình Nhà trường đã ban hành với các biểu mẫu rõ ràng. Sau khi được ban hành và triển khai, CĐR ngành </w:t>
      </w:r>
      <w:r w:rsidRPr="003B708A">
        <w:rPr>
          <w:rFonts w:eastAsia="Calibri"/>
          <w:color w:val="000000" w:themeColor="text1"/>
          <w:szCs w:val="26"/>
        </w:rPr>
        <w:t>Giáo dục Quốc phòng-An ninh</w:t>
      </w:r>
      <w:r w:rsidRPr="003B708A">
        <w:rPr>
          <w:color w:val="000000" w:themeColor="text1"/>
          <w:szCs w:val="26"/>
        </w:rPr>
        <w:t xml:space="preserve"> đã được rà soát, điều chỉnh theo yêu cầu của các bên liên quan và công bố công khai trên Website, và các trang tin của Trường và của Khoa.</w:t>
      </w:r>
    </w:p>
    <w:p w14:paraId="334E1F74" w14:textId="77777777" w:rsidR="00FD3294" w:rsidRPr="003B708A" w:rsidRDefault="00FD3294" w:rsidP="00FD3294">
      <w:pPr>
        <w:spacing w:before="120" w:after="120" w:line="320" w:lineRule="exact"/>
        <w:ind w:firstLine="720"/>
        <w:rPr>
          <w:bCs/>
          <w:i/>
          <w:color w:val="000000" w:themeColor="text1"/>
          <w:szCs w:val="26"/>
        </w:rPr>
      </w:pPr>
      <w:r w:rsidRPr="003B708A">
        <w:rPr>
          <w:bCs/>
          <w:i/>
          <w:color w:val="000000" w:themeColor="text1"/>
          <w:szCs w:val="26"/>
        </w:rPr>
        <w:t xml:space="preserve">Những tồn tại cơ bản của tiêu chuẩn:  </w:t>
      </w:r>
    </w:p>
    <w:p w14:paraId="57197816" w14:textId="4E59B69B" w:rsidR="00FD3294" w:rsidRPr="003B708A" w:rsidRDefault="00FD3294" w:rsidP="00FD3294">
      <w:pPr>
        <w:spacing w:before="120" w:after="120" w:line="320" w:lineRule="exact"/>
        <w:ind w:firstLine="720"/>
        <w:rPr>
          <w:color w:val="000000" w:themeColor="text1"/>
          <w:szCs w:val="26"/>
        </w:rPr>
      </w:pPr>
      <w:r w:rsidRPr="003B708A">
        <w:rPr>
          <w:color w:val="000000" w:themeColor="text1"/>
          <w:szCs w:val="26"/>
        </w:rPr>
        <w:t xml:space="preserve">Chưa đảm bảo tính đại diện của các đối tượng tham gia hội thảo của Khoa </w:t>
      </w:r>
      <w:r w:rsidRPr="003B708A">
        <w:rPr>
          <w:rFonts w:eastAsia="Calibri"/>
          <w:color w:val="000000" w:themeColor="text1"/>
          <w:szCs w:val="26"/>
        </w:rPr>
        <w:t>Giáo dục Quốc phòng</w:t>
      </w:r>
      <w:r w:rsidRPr="003B708A">
        <w:rPr>
          <w:color w:val="000000" w:themeColor="text1"/>
          <w:szCs w:val="26"/>
        </w:rPr>
        <w:t xml:space="preserve"> về xây dựng mục tiêu, CĐR và CTĐT; thời gian cho các BLQ thảo luận tại các đợt cập nhật CTĐT chưa nhiều.</w:t>
      </w:r>
    </w:p>
    <w:p w14:paraId="0720C0C2" w14:textId="77777777" w:rsidR="00FD3294" w:rsidRPr="003B708A" w:rsidRDefault="00FD3294" w:rsidP="00FD3294">
      <w:pPr>
        <w:spacing w:before="120" w:after="120" w:line="320" w:lineRule="exact"/>
        <w:ind w:firstLine="720"/>
        <w:rPr>
          <w:color w:val="000000" w:themeColor="text1"/>
          <w:szCs w:val="26"/>
        </w:rPr>
      </w:pPr>
      <w:r w:rsidRPr="003B708A">
        <w:rPr>
          <w:color w:val="000000" w:themeColor="text1"/>
          <w:szCs w:val="26"/>
        </w:rPr>
        <w:t>Khoa mới thực hiện rà soát và điều chỉnh CĐR của CTĐT theo ý kiến khảo sát của các bên liên quan, tuy nhiên chưa chủ động tiến hành công việc này thường xuyên theo từng năm học.</w:t>
      </w:r>
    </w:p>
    <w:p w14:paraId="0E8F8103" w14:textId="6CF5F624" w:rsidR="00FD3294" w:rsidRPr="003B708A" w:rsidRDefault="00FD3294" w:rsidP="00FD3294">
      <w:pPr>
        <w:spacing w:before="120" w:after="120" w:line="320" w:lineRule="exact"/>
        <w:ind w:firstLine="0"/>
        <w:rPr>
          <w:color w:val="000000" w:themeColor="text1"/>
          <w:szCs w:val="26"/>
        </w:rPr>
      </w:pPr>
      <w:r w:rsidRPr="003B708A">
        <w:rPr>
          <w:color w:val="000000" w:themeColor="text1"/>
          <w:szCs w:val="26"/>
        </w:rPr>
        <w:lastRenderedPageBreak/>
        <w:t xml:space="preserve">   </w:t>
      </w:r>
      <w:r w:rsidRPr="003B708A">
        <w:rPr>
          <w:color w:val="000000" w:themeColor="text1"/>
          <w:szCs w:val="26"/>
        </w:rPr>
        <w:tab/>
        <w:t xml:space="preserve">Khoa </w:t>
      </w:r>
      <w:r w:rsidRPr="003B708A">
        <w:rPr>
          <w:rFonts w:eastAsia="Calibri"/>
          <w:color w:val="000000" w:themeColor="text1"/>
          <w:szCs w:val="26"/>
        </w:rPr>
        <w:t>Giáo dục Quốc phòng</w:t>
      </w:r>
      <w:r w:rsidRPr="003B708A">
        <w:rPr>
          <w:color w:val="000000" w:themeColor="text1"/>
          <w:szCs w:val="26"/>
        </w:rPr>
        <w:t xml:space="preserve"> đã tiến hành hoạt động tìm hiểu nhu cầu nhân lực của thị trường lao động nhưng số lượng được khảo sát còn hạn chế.</w:t>
      </w:r>
      <w:bookmarkStart w:id="78" w:name="_heading=h.wfx7qeveq90o" w:colFirst="0" w:colLast="0"/>
      <w:bookmarkEnd w:id="78"/>
    </w:p>
    <w:p w14:paraId="435EE804" w14:textId="333D6231" w:rsidR="00EF532E" w:rsidRPr="003B708A" w:rsidRDefault="008B005D" w:rsidP="00FD3294">
      <w:pPr>
        <w:spacing w:before="0" w:after="160" w:line="360" w:lineRule="auto"/>
        <w:ind w:firstLine="0"/>
        <w:jc w:val="center"/>
        <w:rPr>
          <w:b/>
          <w:bCs/>
          <w:iCs/>
          <w:color w:val="000000" w:themeColor="text1"/>
          <w:spacing w:val="-4"/>
          <w:szCs w:val="26"/>
          <w:lang w:val="da-DK"/>
        </w:rPr>
      </w:pPr>
      <w:bookmarkStart w:id="79" w:name="_Toc119231620"/>
      <w:bookmarkStart w:id="80" w:name="_Toc136438755"/>
      <w:r w:rsidRPr="003B708A">
        <w:rPr>
          <w:b/>
          <w:color w:val="000000" w:themeColor="text1"/>
          <w:lang w:val="da-DK"/>
        </w:rPr>
        <w:t>Tiêu chuẩn 2</w:t>
      </w:r>
      <w:r w:rsidR="00421A38" w:rsidRPr="003B708A">
        <w:rPr>
          <w:b/>
          <w:color w:val="000000" w:themeColor="text1"/>
          <w:lang w:val="da-DK"/>
        </w:rPr>
        <w:t>.</w:t>
      </w:r>
      <w:r w:rsidR="004F1C97" w:rsidRPr="003B708A">
        <w:rPr>
          <w:b/>
          <w:color w:val="000000" w:themeColor="text1"/>
          <w:lang w:val="da-DK"/>
        </w:rPr>
        <w:t xml:space="preserve"> </w:t>
      </w:r>
      <w:bookmarkStart w:id="81" w:name="_Toc128051937"/>
      <w:bookmarkEnd w:id="79"/>
      <w:r w:rsidR="00EF532E" w:rsidRPr="003B708A">
        <w:rPr>
          <w:b/>
          <w:color w:val="000000" w:themeColor="text1"/>
          <w:lang w:val="da-DK"/>
        </w:rPr>
        <w:br/>
        <w:t>BẢN MÔ TẢ CHƯƠNG TRÌNH ĐÀO TẠO</w:t>
      </w:r>
      <w:bookmarkEnd w:id="81"/>
    </w:p>
    <w:p w14:paraId="2AF7C82E" w14:textId="77777777" w:rsidR="00EF532E" w:rsidRPr="003B708A" w:rsidRDefault="00EF532E" w:rsidP="0026154A">
      <w:pPr>
        <w:pStyle w:val="Heading3"/>
        <w:rPr>
          <w:color w:val="000000" w:themeColor="text1"/>
        </w:rPr>
      </w:pPr>
      <w:bookmarkStart w:id="82" w:name="_Toc128051938"/>
      <w:r w:rsidRPr="003B708A">
        <w:rPr>
          <w:color w:val="000000" w:themeColor="text1"/>
        </w:rPr>
        <w:t>Mở đầu</w:t>
      </w:r>
      <w:bookmarkEnd w:id="82"/>
      <w:r w:rsidRPr="003B708A">
        <w:rPr>
          <w:color w:val="000000" w:themeColor="text1"/>
        </w:rPr>
        <w:t xml:space="preserve"> </w:t>
      </w:r>
    </w:p>
    <w:p w14:paraId="7EC767AC" w14:textId="77777777" w:rsidR="00EF532E" w:rsidRPr="003B708A" w:rsidRDefault="00EF532E" w:rsidP="0057715F">
      <w:pPr>
        <w:spacing w:after="0" w:line="320" w:lineRule="exact"/>
        <w:ind w:firstLine="562"/>
        <w:rPr>
          <w:color w:val="000000" w:themeColor="text1"/>
          <w:szCs w:val="26"/>
          <w:lang w:val="da-DK"/>
        </w:rPr>
      </w:pPr>
      <w:r w:rsidRPr="003B708A">
        <w:rPr>
          <w:color w:val="000000" w:themeColor="text1"/>
          <w:szCs w:val="26"/>
          <w:lang w:val="da-DK"/>
        </w:rPr>
        <w:t>Bản mô tả CTĐT là tài liệu chính thức của Nhà trường nhằm cung cấp thông tin đầy đủ và cần thiết về mỗi CTĐT cho người học, người dạy, nhà tuyển dụng, nhà quản lí, cho các đối tượng trong hoạt động tuyển sinh và các bên liên quan khác. Bản mô tả CTĐT được xây dựng và ban hành theo biểu mẫu quy định thống nhất của Nhà trường và phù hợp với các quy định của Bộ Giáo dục và Đào tạo, với đầy đủ các thông tin theo quy định, phù hợp với các quy định, sứ mạng của Nhà trường, có cấu trúc cân đối giữa các khối kiến thức trong tổng thể CTĐT, được định kỳ rà soát bổ sung. Các học phần trong CTĐT đảm bảo tính lôgic, hợp lý, cân đối phù hợp với tổng thể đáp ứng nhu cầu người học trong bối cảnh thực tiễn. Bản mô tả CTĐT và ĐCCT các học phần thể hiện CTĐT được thiết kế rõ ràng, có cấu trúc đảm bảo logic và chứng minh tính khả thi của việc thực hiện các mục tiêu và CĐR, tạo điều kiện cho người học và người dạy cũng như các nhà quản lí dễ dàng triển khai thực hiện, kiểm tra đánh giá và cải tiến CTĐT.</w:t>
      </w:r>
    </w:p>
    <w:p w14:paraId="42E11EF4" w14:textId="77777777" w:rsidR="00EF532E" w:rsidRPr="003B708A" w:rsidRDefault="00EF532E" w:rsidP="0026154A">
      <w:pPr>
        <w:pStyle w:val="Heading3"/>
        <w:rPr>
          <w:color w:val="000000" w:themeColor="text1"/>
        </w:rPr>
      </w:pPr>
      <w:bookmarkStart w:id="83" w:name="_Toc128051939"/>
      <w:r w:rsidRPr="003B708A">
        <w:rPr>
          <w:color w:val="000000" w:themeColor="text1"/>
        </w:rPr>
        <w:t>Tiêu chí 2.1. Bản mô tả chương trình đào tạo đầy đủ thông tin và cập nhật</w:t>
      </w:r>
      <w:bookmarkEnd w:id="83"/>
    </w:p>
    <w:p w14:paraId="516D5F04" w14:textId="77777777" w:rsidR="00EF532E" w:rsidRPr="003B708A" w:rsidRDefault="00EF532E" w:rsidP="00EF532E">
      <w:pPr>
        <w:pStyle w:val="ListParagraph"/>
        <w:numPr>
          <w:ilvl w:val="0"/>
          <w:numId w:val="1"/>
        </w:numPr>
        <w:spacing w:before="0" w:after="0" w:line="360" w:lineRule="auto"/>
        <w:rPr>
          <w:rFonts w:cs="Times New Roman"/>
          <w:bCs/>
          <w:i/>
          <w:color w:val="000000" w:themeColor="text1"/>
          <w:szCs w:val="26"/>
          <w:lang w:val="da-DK"/>
        </w:rPr>
      </w:pPr>
      <w:r w:rsidRPr="003B708A">
        <w:rPr>
          <w:rFonts w:cs="Times New Roman"/>
          <w:bCs/>
          <w:i/>
          <w:color w:val="000000" w:themeColor="text1"/>
          <w:szCs w:val="26"/>
          <w:lang w:val="da-DK"/>
        </w:rPr>
        <w:t>Mô tả hiện trạng</w:t>
      </w:r>
    </w:p>
    <w:p w14:paraId="5A2F15DC" w14:textId="77777777" w:rsidR="00A34F5B" w:rsidRPr="003B708A" w:rsidRDefault="00A34F5B" w:rsidP="00A34F5B">
      <w:pPr>
        <w:spacing w:before="120" w:after="120" w:line="320" w:lineRule="exact"/>
        <w:ind w:firstLine="720"/>
        <w:rPr>
          <w:color w:val="000000" w:themeColor="text1"/>
          <w:szCs w:val="26"/>
        </w:rPr>
      </w:pPr>
      <w:bookmarkStart w:id="84" w:name="_Toc119231622"/>
      <w:bookmarkEnd w:id="80"/>
      <w:r w:rsidRPr="003B708A">
        <w:rPr>
          <w:color w:val="000000" w:themeColor="text1"/>
          <w:szCs w:val="26"/>
        </w:rPr>
        <w:t xml:space="preserve">Bản mô tả CTĐT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w:t>
      </w:r>
      <w:r w:rsidRPr="003B708A">
        <w:rPr>
          <w:color w:val="000000" w:themeColor="text1"/>
          <w:szCs w:val="24"/>
          <w:lang w:val="da-DK"/>
        </w:rPr>
        <w:t>được xây dựng dựa trên các yêu cầu của các văn bản pháp lý của Nhà nước</w:t>
      </w:r>
      <w:r w:rsidRPr="003B708A">
        <w:rPr>
          <w:color w:val="000000" w:themeColor="text1"/>
          <w:szCs w:val="26"/>
        </w:rPr>
        <w:t xml:space="preserve"> [H2.02.01.01], tuân thủ theo quy định/quy trình của Nhà trường [H2.02.01.02] và các văn bản hướng dẫn về xây dựng và phát triển CTĐT của Trường Đại học Vinh [H2.02.01.03]. </w:t>
      </w:r>
    </w:p>
    <w:p w14:paraId="5B668AD0" w14:textId="446F0870" w:rsidR="00A34F5B" w:rsidRPr="003B708A" w:rsidRDefault="00A34F5B" w:rsidP="00A34F5B">
      <w:pPr>
        <w:spacing w:before="120" w:after="120" w:line="320" w:lineRule="exact"/>
        <w:ind w:firstLine="720"/>
        <w:rPr>
          <w:color w:val="000000" w:themeColor="text1"/>
          <w:szCs w:val="26"/>
        </w:rPr>
      </w:pPr>
      <w:r w:rsidRPr="003B708A">
        <w:rPr>
          <w:rFonts w:eastAsia="Arial"/>
          <w:color w:val="000000" w:themeColor="text1"/>
          <w:szCs w:val="26"/>
          <w:lang w:val="da-DK"/>
        </w:rPr>
        <w:t xml:space="preserve">Trong chu kỳ đánh giá từ năm 2019-2023, </w:t>
      </w:r>
      <w:r w:rsidRPr="003B708A">
        <w:rPr>
          <w:color w:val="000000" w:themeColor="text1"/>
          <w:szCs w:val="26"/>
        </w:rPr>
        <w:t>Bản mô tả CTĐT</w:t>
      </w:r>
      <w:r w:rsidRPr="003B708A">
        <w:rPr>
          <w:rFonts w:eastAsia="Calibri"/>
          <w:color w:val="000000" w:themeColor="text1"/>
          <w:szCs w:val="26"/>
        </w:rPr>
        <w:t xml:space="preserve">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 của Trường Đại học Vinh có các phiên bản 2017 (</w:t>
      </w:r>
      <w:r w:rsidRPr="003B708A">
        <w:rPr>
          <w:bCs/>
          <w:color w:val="000000" w:themeColor="text1"/>
          <w:szCs w:val="26"/>
        </w:rPr>
        <w:t>s</w:t>
      </w:r>
      <w:r w:rsidRPr="003B708A">
        <w:rPr>
          <w:bCs/>
          <w:i/>
          <w:color w:val="000000" w:themeColor="text1"/>
          <w:szCs w:val="26"/>
        </w:rPr>
        <w:t>ố 747/QĐ-ĐHV ngày 27/4/2017</w:t>
      </w:r>
      <w:r w:rsidRPr="003B708A">
        <w:rPr>
          <w:bCs/>
          <w:color w:val="000000" w:themeColor="text1"/>
          <w:szCs w:val="26"/>
        </w:rPr>
        <w:t>)</w:t>
      </w:r>
      <w:r w:rsidR="006F1FA2" w:rsidRPr="003B708A">
        <w:rPr>
          <w:color w:val="000000" w:themeColor="text1"/>
          <w:szCs w:val="26"/>
        </w:rPr>
        <w:t xml:space="preserve"> [H2.02.01</w:t>
      </w:r>
      <w:r w:rsidRPr="003B708A">
        <w:rPr>
          <w:color w:val="000000" w:themeColor="text1"/>
          <w:szCs w:val="26"/>
        </w:rPr>
        <w:t>.04]</w:t>
      </w:r>
      <w:r w:rsidRPr="003B708A">
        <w:rPr>
          <w:rFonts w:eastAsia="Calibri"/>
          <w:color w:val="000000" w:themeColor="text1"/>
          <w:szCs w:val="26"/>
        </w:rPr>
        <w:t>, phiên bản 2019 (</w:t>
      </w:r>
      <w:r w:rsidRPr="003B708A">
        <w:rPr>
          <w:i/>
          <w:color w:val="000000" w:themeColor="text1"/>
          <w:szCs w:val="26"/>
        </w:rPr>
        <w:t>số</w:t>
      </w:r>
      <w:r w:rsidRPr="003B708A">
        <w:rPr>
          <w:i/>
          <w:color w:val="000000" w:themeColor="text1"/>
          <w:szCs w:val="26"/>
          <w:lang w:val="vi-VN"/>
        </w:rPr>
        <w:t xml:space="preserve"> 2381</w:t>
      </w:r>
      <w:r w:rsidRPr="003B708A">
        <w:rPr>
          <w:i/>
          <w:color w:val="000000" w:themeColor="text1"/>
          <w:szCs w:val="26"/>
        </w:rPr>
        <w:t>/QĐ-ĐHV ngày 04/</w:t>
      </w:r>
      <w:r w:rsidRPr="003B708A">
        <w:rPr>
          <w:i/>
          <w:color w:val="000000" w:themeColor="text1"/>
          <w:szCs w:val="26"/>
          <w:lang w:val="vi-VN"/>
        </w:rPr>
        <w:t>09</w:t>
      </w:r>
      <w:r w:rsidRPr="003B708A">
        <w:rPr>
          <w:i/>
          <w:color w:val="000000" w:themeColor="text1"/>
          <w:szCs w:val="26"/>
        </w:rPr>
        <w:t>/201</w:t>
      </w:r>
      <w:r w:rsidRPr="003B708A">
        <w:rPr>
          <w:i/>
          <w:color w:val="000000" w:themeColor="text1"/>
          <w:szCs w:val="26"/>
          <w:lang w:val="vi-VN"/>
        </w:rPr>
        <w:t>9</w:t>
      </w:r>
      <w:r w:rsidR="006F1FA2" w:rsidRPr="003B708A">
        <w:rPr>
          <w:color w:val="000000" w:themeColor="text1"/>
          <w:szCs w:val="26"/>
        </w:rPr>
        <w:t>) [H2.02.01</w:t>
      </w:r>
      <w:r w:rsidRPr="003B708A">
        <w:rPr>
          <w:color w:val="000000" w:themeColor="text1"/>
          <w:szCs w:val="26"/>
        </w:rPr>
        <w:t xml:space="preserve">.05] </w:t>
      </w:r>
      <w:r w:rsidRPr="003B708A">
        <w:rPr>
          <w:rFonts w:eastAsia="Calibri"/>
          <w:color w:val="000000" w:themeColor="text1"/>
          <w:szCs w:val="26"/>
        </w:rPr>
        <w:t>và phiên bản 2021 (</w:t>
      </w:r>
      <w:r w:rsidRPr="003B708A">
        <w:rPr>
          <w:bCs/>
          <w:i/>
          <w:color w:val="000000" w:themeColor="text1"/>
          <w:szCs w:val="26"/>
        </w:rPr>
        <w:t>số</w:t>
      </w:r>
      <w:r w:rsidRPr="003B708A">
        <w:rPr>
          <w:bCs/>
          <w:i/>
          <w:color w:val="000000" w:themeColor="text1"/>
          <w:szCs w:val="26"/>
          <w:lang w:val="vi-VN"/>
        </w:rPr>
        <w:t xml:space="preserve"> 2033</w:t>
      </w:r>
      <w:r w:rsidRPr="003B708A">
        <w:rPr>
          <w:bCs/>
          <w:i/>
          <w:color w:val="000000" w:themeColor="text1"/>
          <w:szCs w:val="26"/>
        </w:rPr>
        <w:t xml:space="preserve">/QĐ-ĐHV ngày </w:t>
      </w:r>
      <w:r w:rsidRPr="003B708A">
        <w:rPr>
          <w:bCs/>
          <w:i/>
          <w:color w:val="000000" w:themeColor="text1"/>
          <w:szCs w:val="26"/>
          <w:lang w:val="vi-VN"/>
        </w:rPr>
        <w:t>10/09</w:t>
      </w:r>
      <w:r w:rsidRPr="003B708A">
        <w:rPr>
          <w:bCs/>
          <w:i/>
          <w:color w:val="000000" w:themeColor="text1"/>
          <w:szCs w:val="26"/>
        </w:rPr>
        <w:t>/2021</w:t>
      </w:r>
      <w:r w:rsidRPr="003B708A">
        <w:rPr>
          <w:bCs/>
          <w:color w:val="000000" w:themeColor="text1"/>
          <w:szCs w:val="26"/>
        </w:rPr>
        <w:t>)</w:t>
      </w:r>
      <w:r w:rsidRPr="003B708A">
        <w:rPr>
          <w:rFonts w:eastAsia="Calibri"/>
          <w:color w:val="000000" w:themeColor="text1"/>
          <w:szCs w:val="26"/>
        </w:rPr>
        <w:t xml:space="preserve"> </w:t>
      </w:r>
      <w:r w:rsidR="006F1FA2" w:rsidRPr="003B708A">
        <w:rPr>
          <w:color w:val="000000" w:themeColor="text1"/>
          <w:szCs w:val="26"/>
        </w:rPr>
        <w:t>[H2.02.01</w:t>
      </w:r>
      <w:r w:rsidRPr="003B708A">
        <w:rPr>
          <w:color w:val="000000" w:themeColor="text1"/>
          <w:szCs w:val="26"/>
        </w:rPr>
        <w:t>.06]</w:t>
      </w:r>
      <w:r w:rsidRPr="003B708A">
        <w:rPr>
          <w:rFonts w:eastAsia="Calibri"/>
          <w:color w:val="000000" w:themeColor="text1"/>
          <w:szCs w:val="26"/>
        </w:rPr>
        <w:t>.</w:t>
      </w:r>
    </w:p>
    <w:p w14:paraId="07E82B00" w14:textId="77777777" w:rsidR="00A34F5B" w:rsidRPr="003B708A" w:rsidRDefault="00A34F5B" w:rsidP="00A34F5B">
      <w:pPr>
        <w:spacing w:before="120" w:after="120" w:line="320" w:lineRule="exact"/>
        <w:ind w:firstLine="720"/>
        <w:rPr>
          <w:color w:val="000000" w:themeColor="text1"/>
          <w:szCs w:val="26"/>
        </w:rPr>
      </w:pPr>
      <w:r w:rsidRPr="003B708A">
        <w:rPr>
          <w:color w:val="000000" w:themeColor="text1"/>
          <w:szCs w:val="26"/>
        </w:rPr>
        <w:t xml:space="preserve">Bản mô tả CTĐT phiên bản năm 2017, năm 2019 và năm 2021 của </w:t>
      </w:r>
      <w:r w:rsidRPr="003B708A">
        <w:rPr>
          <w:rFonts w:eastAsia="Arial"/>
          <w:color w:val="000000" w:themeColor="text1"/>
          <w:szCs w:val="26"/>
          <w:lang w:val="da-DK" w:eastAsia="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có đầy đủ các nội dung, bao gồm: </w:t>
      </w:r>
    </w:p>
    <w:p w14:paraId="70C665E1" w14:textId="77777777" w:rsidR="00A34F5B" w:rsidRPr="003B708A" w:rsidRDefault="00A34F5B" w:rsidP="00B4453D">
      <w:pPr>
        <w:numPr>
          <w:ilvl w:val="0"/>
          <w:numId w:val="16"/>
        </w:numPr>
        <w:spacing w:before="120" w:after="120" w:line="320" w:lineRule="exact"/>
        <w:contextualSpacing/>
        <w:jc w:val="left"/>
        <w:rPr>
          <w:color w:val="000000" w:themeColor="text1"/>
          <w:szCs w:val="26"/>
          <w:lang w:val="pt-BR"/>
        </w:rPr>
      </w:pPr>
      <w:r w:rsidRPr="003B708A">
        <w:rPr>
          <w:color w:val="000000" w:themeColor="text1"/>
          <w:szCs w:val="26"/>
          <w:lang w:val="pt-BR"/>
        </w:rPr>
        <w:t>Cơ sở giáo dục: Tên cơ sở đào tạo và cấp bằng là Trường Đại học Vinh.</w:t>
      </w:r>
    </w:p>
    <w:p w14:paraId="063F6280" w14:textId="77777777" w:rsidR="00A34F5B" w:rsidRPr="003B708A" w:rsidRDefault="00A34F5B" w:rsidP="00B4453D">
      <w:pPr>
        <w:numPr>
          <w:ilvl w:val="0"/>
          <w:numId w:val="16"/>
        </w:numPr>
        <w:spacing w:before="120" w:after="120" w:line="320" w:lineRule="exact"/>
        <w:contextualSpacing/>
        <w:jc w:val="left"/>
        <w:rPr>
          <w:color w:val="000000" w:themeColor="text1"/>
          <w:szCs w:val="26"/>
          <w:lang w:val="pt-BR"/>
        </w:rPr>
      </w:pPr>
      <w:r w:rsidRPr="003B708A">
        <w:rPr>
          <w:color w:val="000000" w:themeColor="text1"/>
          <w:szCs w:val="26"/>
          <w:lang w:val="pt-BR"/>
        </w:rPr>
        <w:t>Tên gọi văn bằng: Cử nhân Sư phạm Giáo dục quốc phòng - an ninh</w:t>
      </w:r>
    </w:p>
    <w:p w14:paraId="48B2826B" w14:textId="77777777" w:rsidR="00A34F5B" w:rsidRPr="003B708A" w:rsidRDefault="00A34F5B" w:rsidP="00A34F5B">
      <w:pPr>
        <w:spacing w:before="120" w:after="120" w:line="320" w:lineRule="exact"/>
        <w:ind w:firstLine="720"/>
        <w:rPr>
          <w:color w:val="000000" w:themeColor="text1"/>
          <w:szCs w:val="26"/>
          <w:lang w:val="pt-BR"/>
        </w:rPr>
      </w:pPr>
      <w:r w:rsidRPr="003B708A">
        <w:rPr>
          <w:color w:val="000000" w:themeColor="text1"/>
          <w:szCs w:val="26"/>
          <w:lang w:val="pt-BR"/>
        </w:rPr>
        <w:t xml:space="preserve">3. Chương trình đào tạo: </w:t>
      </w:r>
      <w:r w:rsidRPr="003B708A">
        <w:rPr>
          <w:rFonts w:eastAsia="Calibri"/>
          <w:color w:val="000000" w:themeColor="text1"/>
          <w:szCs w:val="26"/>
        </w:rPr>
        <w:t>Giáo dục quốc phòng và an ninh (Defense and security education)</w:t>
      </w:r>
      <w:r w:rsidRPr="003B708A">
        <w:rPr>
          <w:color w:val="000000" w:themeColor="text1"/>
          <w:szCs w:val="26"/>
          <w:lang w:val="pt-BR"/>
        </w:rPr>
        <w:t>.</w:t>
      </w:r>
    </w:p>
    <w:p w14:paraId="03422C60" w14:textId="77777777" w:rsidR="00A34F5B" w:rsidRPr="003B708A" w:rsidRDefault="00A34F5B" w:rsidP="00A34F5B">
      <w:pPr>
        <w:spacing w:before="120" w:after="120" w:line="320" w:lineRule="exact"/>
        <w:ind w:firstLine="720"/>
        <w:rPr>
          <w:color w:val="000000" w:themeColor="text1"/>
          <w:szCs w:val="26"/>
          <w:lang w:val="pt-BR"/>
        </w:rPr>
      </w:pPr>
      <w:r w:rsidRPr="003B708A">
        <w:rPr>
          <w:color w:val="000000" w:themeColor="text1"/>
          <w:szCs w:val="26"/>
          <w:lang w:val="pt-BR"/>
        </w:rPr>
        <w:t xml:space="preserve">4. Thời gian đào tạo: </w:t>
      </w:r>
      <w:r w:rsidRPr="003B708A">
        <w:rPr>
          <w:rFonts w:eastAsia="Calibri"/>
          <w:color w:val="000000" w:themeColor="text1"/>
          <w:szCs w:val="26"/>
        </w:rPr>
        <w:t>4 năm</w:t>
      </w:r>
      <w:r w:rsidRPr="003B708A">
        <w:rPr>
          <w:color w:val="000000" w:themeColor="text1"/>
          <w:szCs w:val="26"/>
          <w:lang w:val="pt-BR"/>
        </w:rPr>
        <w:t>.</w:t>
      </w:r>
    </w:p>
    <w:p w14:paraId="1CAD08C3" w14:textId="77777777" w:rsidR="00A34F5B" w:rsidRPr="003B708A" w:rsidRDefault="00A34F5B" w:rsidP="00A34F5B">
      <w:pPr>
        <w:spacing w:before="120" w:after="120" w:line="320" w:lineRule="exact"/>
        <w:ind w:firstLine="720"/>
        <w:rPr>
          <w:color w:val="000000" w:themeColor="text1"/>
          <w:szCs w:val="26"/>
          <w:lang w:val="pt-BR"/>
        </w:rPr>
      </w:pPr>
      <w:r w:rsidRPr="003B708A">
        <w:rPr>
          <w:color w:val="000000" w:themeColor="text1"/>
          <w:szCs w:val="26"/>
          <w:lang w:val="pt-BR"/>
        </w:rPr>
        <w:t>5. Mục tiêu: bao gồm mục tiêu tổng quát và 4 mục tiêu cụ thể.</w:t>
      </w:r>
    </w:p>
    <w:p w14:paraId="3535E8ED" w14:textId="77777777" w:rsidR="00A34F5B" w:rsidRPr="003B708A" w:rsidRDefault="00A34F5B" w:rsidP="00A34F5B">
      <w:pPr>
        <w:spacing w:before="120" w:after="120" w:line="320" w:lineRule="exact"/>
        <w:ind w:firstLine="720"/>
        <w:rPr>
          <w:color w:val="000000" w:themeColor="text1"/>
          <w:szCs w:val="26"/>
          <w:lang w:val="pt-BR"/>
        </w:rPr>
      </w:pPr>
      <w:r w:rsidRPr="003B708A">
        <w:rPr>
          <w:color w:val="000000" w:themeColor="text1"/>
          <w:szCs w:val="26"/>
          <w:lang w:val="pt-BR"/>
        </w:rPr>
        <w:t xml:space="preserve">6. CĐR của CTĐT: </w:t>
      </w:r>
      <w:r w:rsidRPr="003B708A">
        <w:rPr>
          <w:rFonts w:eastAsia="Calibri"/>
          <w:color w:val="000000" w:themeColor="text1"/>
          <w:szCs w:val="26"/>
          <w:lang w:val="vi-VN"/>
        </w:rPr>
        <w:t>Đ</w:t>
      </w:r>
      <w:r w:rsidRPr="003B708A">
        <w:rPr>
          <w:color w:val="000000" w:themeColor="text1"/>
          <w:szCs w:val="26"/>
          <w:lang w:val="pt-BR"/>
        </w:rPr>
        <w:t xml:space="preserve">ược mô tả theo 4 trụ cột của CDIO bao gồm: (1) kiến thức và lập luận ngành; (2) kỹ năng, phẩm chất cá nhân và nghề nghiệp; (3) kỹ năng làm việc </w:t>
      </w:r>
      <w:r w:rsidRPr="003B708A">
        <w:rPr>
          <w:color w:val="000000" w:themeColor="text1"/>
          <w:szCs w:val="26"/>
          <w:lang w:val="pt-BR"/>
        </w:rPr>
        <w:lastRenderedPageBreak/>
        <w:t xml:space="preserve">nhóm và giao tiếp; (4) năng lực hình thành ý tưởng, thiết kế, thực hiện và phát triển ý tưởng liên quan đến lĩnh vực </w:t>
      </w:r>
      <w:r w:rsidRPr="003B708A">
        <w:rPr>
          <w:rFonts w:eastAsia="Calibri"/>
          <w:color w:val="000000" w:themeColor="text1"/>
          <w:szCs w:val="26"/>
        </w:rPr>
        <w:t>Giáo dục quốc phòng và an ninh</w:t>
      </w:r>
      <w:r w:rsidRPr="003B708A">
        <w:rPr>
          <w:color w:val="000000" w:themeColor="text1"/>
          <w:szCs w:val="26"/>
          <w:lang w:val="pt-BR"/>
        </w:rPr>
        <w:t xml:space="preserve">. </w:t>
      </w:r>
    </w:p>
    <w:p w14:paraId="70358C89" w14:textId="77777777" w:rsidR="00A34F5B" w:rsidRPr="003B708A" w:rsidRDefault="00A34F5B" w:rsidP="00A34F5B">
      <w:pPr>
        <w:spacing w:before="120" w:after="120" w:line="320" w:lineRule="exact"/>
        <w:ind w:firstLine="720"/>
        <w:rPr>
          <w:color w:val="000000" w:themeColor="text1"/>
          <w:szCs w:val="26"/>
          <w:lang w:val="pt-BR"/>
        </w:rPr>
      </w:pPr>
      <w:r w:rsidRPr="003B708A">
        <w:rPr>
          <w:color w:val="000000" w:themeColor="text1"/>
          <w:szCs w:val="26"/>
          <w:lang w:val="pt-BR"/>
        </w:rPr>
        <w:t xml:space="preserve">7. Tiêu chí tuyển sinh: áp dụng theo quy chế tuyển sinh hàng năm của Bộ GD&amp;ĐT và Đề án tuyển sinh đại học của Trường Đại học Vinh. </w:t>
      </w:r>
    </w:p>
    <w:p w14:paraId="515D45B3" w14:textId="77777777" w:rsidR="00A34F5B" w:rsidRPr="003B708A" w:rsidRDefault="00A34F5B" w:rsidP="00A34F5B">
      <w:pPr>
        <w:spacing w:before="120" w:after="120" w:line="320" w:lineRule="exact"/>
        <w:ind w:firstLine="720"/>
        <w:rPr>
          <w:color w:val="000000" w:themeColor="text1"/>
          <w:szCs w:val="26"/>
          <w:lang w:val="pt-BR"/>
        </w:rPr>
      </w:pPr>
      <w:r w:rsidRPr="003B708A">
        <w:rPr>
          <w:color w:val="000000" w:themeColor="text1"/>
          <w:szCs w:val="26"/>
          <w:lang w:val="pt-BR"/>
        </w:rPr>
        <w:t>8. Cấu trúc chương trình dạy học (CTDH): được thể hiện qua khung chương trình và kế hoạch dạy học dự kiến và mô tả vắn tắt môn học.</w:t>
      </w:r>
    </w:p>
    <w:p w14:paraId="0247CD75" w14:textId="77777777" w:rsidR="00A34F5B" w:rsidRPr="003B708A" w:rsidRDefault="00A34F5B" w:rsidP="00A34F5B">
      <w:pPr>
        <w:spacing w:before="0" w:after="0" w:line="320" w:lineRule="exact"/>
        <w:ind w:firstLine="720"/>
        <w:jc w:val="left"/>
        <w:rPr>
          <w:color w:val="000000" w:themeColor="text1"/>
          <w:szCs w:val="26"/>
          <w:lang w:val="da-DK"/>
        </w:rPr>
      </w:pPr>
      <w:r w:rsidRPr="003B708A">
        <w:rPr>
          <w:color w:val="000000" w:themeColor="text1"/>
          <w:szCs w:val="26"/>
          <w:lang w:val="en-GB"/>
        </w:rPr>
        <w:t xml:space="preserve">9. </w:t>
      </w:r>
      <w:r w:rsidRPr="003B708A">
        <w:rPr>
          <w:color w:val="000000" w:themeColor="text1"/>
          <w:szCs w:val="26"/>
          <w:lang w:val="da-DK"/>
        </w:rPr>
        <w:t>Ma trận kỹ năng ITU, ma trận phân nhiệm các CĐR của CTĐT cho từng môn học/học phần.</w:t>
      </w:r>
    </w:p>
    <w:p w14:paraId="17A1A46C" w14:textId="77777777" w:rsidR="00A34F5B" w:rsidRPr="003B708A" w:rsidRDefault="00A34F5B" w:rsidP="00A34F5B">
      <w:pPr>
        <w:spacing w:before="120" w:after="120" w:line="320" w:lineRule="exact"/>
        <w:ind w:firstLine="720"/>
        <w:rPr>
          <w:color w:val="000000" w:themeColor="text1"/>
          <w:szCs w:val="26"/>
          <w:lang w:val="da-DK"/>
        </w:rPr>
      </w:pPr>
      <w:r w:rsidRPr="003B708A">
        <w:rPr>
          <w:color w:val="000000" w:themeColor="text1"/>
          <w:szCs w:val="26"/>
          <w:lang w:val="da-DK"/>
        </w:rPr>
        <w:t>10. Đề cương các môn học/học phần.</w:t>
      </w:r>
    </w:p>
    <w:p w14:paraId="2F2D8F71" w14:textId="77777777" w:rsidR="00A34F5B" w:rsidRPr="003B708A" w:rsidRDefault="00A34F5B" w:rsidP="00B4453D">
      <w:pPr>
        <w:numPr>
          <w:ilvl w:val="0"/>
          <w:numId w:val="17"/>
        </w:numPr>
        <w:spacing w:before="120" w:after="120" w:line="320" w:lineRule="exact"/>
        <w:contextualSpacing/>
        <w:jc w:val="left"/>
        <w:rPr>
          <w:color w:val="000000" w:themeColor="text1"/>
          <w:szCs w:val="26"/>
          <w:lang w:val="da-DK"/>
        </w:rPr>
      </w:pPr>
      <w:r w:rsidRPr="003B708A">
        <w:rPr>
          <w:color w:val="000000" w:themeColor="text1"/>
          <w:szCs w:val="26"/>
          <w:lang w:val="da-DK"/>
        </w:rPr>
        <w:t>Thời điểm thiết kế/ điều chỉnh bản mô tả CTĐT</w:t>
      </w:r>
      <w:r w:rsidRPr="003B708A">
        <w:rPr>
          <w:color w:val="000000" w:themeColor="text1"/>
          <w:szCs w:val="26"/>
        </w:rPr>
        <w:t>.</w:t>
      </w:r>
    </w:p>
    <w:p w14:paraId="01E4A21E" w14:textId="0896DD16" w:rsidR="00A34F5B" w:rsidRPr="003B708A" w:rsidRDefault="00A34F5B" w:rsidP="00A34F5B">
      <w:pPr>
        <w:spacing w:before="120" w:after="120" w:line="320" w:lineRule="exact"/>
        <w:ind w:firstLine="720"/>
        <w:rPr>
          <w:color w:val="000000" w:themeColor="text1"/>
          <w:szCs w:val="26"/>
        </w:rPr>
      </w:pPr>
      <w:r w:rsidRPr="003B708A">
        <w:rPr>
          <w:color w:val="000000" w:themeColor="text1"/>
          <w:szCs w:val="26"/>
        </w:rPr>
        <w:t xml:space="preserve">Ngoài những nội dung trên, Bản mô tả CTĐT còn thể hiện một số nội dung khác như: khả năng đáp ứng cơ hội nghề nghiệp và khả năng học tập nâng cao trình </w:t>
      </w:r>
      <w:r w:rsidR="006F1FA2" w:rsidRPr="003B708A">
        <w:rPr>
          <w:color w:val="000000" w:themeColor="text1"/>
          <w:szCs w:val="26"/>
        </w:rPr>
        <w:t>độ sau khi tốt nghiệp của NH [H2.02.01.04] [H2.02.01.05] [H2.02.01</w:t>
      </w:r>
      <w:r w:rsidRPr="003B708A">
        <w:rPr>
          <w:color w:val="000000" w:themeColor="text1"/>
          <w:szCs w:val="26"/>
        </w:rPr>
        <w:t>.06].</w:t>
      </w:r>
    </w:p>
    <w:p w14:paraId="3B2C17FD" w14:textId="18313096" w:rsidR="00A34F5B" w:rsidRPr="003B708A" w:rsidRDefault="00A34F5B" w:rsidP="00A34F5B">
      <w:pPr>
        <w:spacing w:before="120" w:after="120" w:line="320" w:lineRule="exact"/>
        <w:ind w:firstLine="720"/>
        <w:rPr>
          <w:color w:val="000000" w:themeColor="text1"/>
          <w:szCs w:val="26"/>
        </w:rPr>
      </w:pPr>
      <w:r w:rsidRPr="003B708A">
        <w:rPr>
          <w:color w:val="000000" w:themeColor="text1"/>
          <w:szCs w:val="26"/>
        </w:rPr>
        <w:t xml:space="preserve">Bản mô tả CTĐT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thường xuyên được cập nhật, điều chỉnh cho phù hợp với tình hình thay đổi công nghệ, cập nhật theo các xu hướng đào tạo và nghiên cứu mới trên thế giới hoặc những văn bản pháp quy hiện hành về lĩnh vực của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Từ khi CTĐT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ban hành, việc cập nhật bản mô tả CTĐT được thực hiện định kỳ. Từ năm 2017 đến nay, Trường đã trải qua 1 lần xây dựng vào năm 2017, có rà soát, chỉnh sửa năm 2019 và cập nhật, bổ</w:t>
      </w:r>
      <w:r w:rsidR="006F1FA2" w:rsidRPr="003B708A">
        <w:rPr>
          <w:color w:val="000000" w:themeColor="text1"/>
          <w:szCs w:val="26"/>
        </w:rPr>
        <w:t xml:space="preserve"> sung năm 2021 [H2.02.01.03] [H2.02.01</w:t>
      </w:r>
      <w:r w:rsidRPr="003B708A">
        <w:rPr>
          <w:color w:val="000000" w:themeColor="text1"/>
          <w:szCs w:val="26"/>
        </w:rPr>
        <w:t xml:space="preserve">.07]. Tất cả các lần rà soát, điều chỉnh và cập nhật CTĐT, các giảng viên của ngành đều được Nhà trường tổ chức </w:t>
      </w:r>
      <w:r w:rsidR="006F1FA2" w:rsidRPr="003B708A">
        <w:rPr>
          <w:color w:val="000000" w:themeColor="text1"/>
          <w:szCs w:val="26"/>
        </w:rPr>
        <w:t>tập huấn và hướng dẫn cụ thể [H2.02.01</w:t>
      </w:r>
      <w:r w:rsidRPr="003B708A">
        <w:rPr>
          <w:color w:val="000000" w:themeColor="text1"/>
          <w:szCs w:val="26"/>
        </w:rPr>
        <w:t xml:space="preserve">.08]. </w:t>
      </w:r>
    </w:p>
    <w:p w14:paraId="25A11C81" w14:textId="77777777" w:rsidR="00A34F5B" w:rsidRPr="003B708A" w:rsidRDefault="00A34F5B" w:rsidP="00A34F5B">
      <w:pPr>
        <w:spacing w:before="120" w:after="120" w:line="320" w:lineRule="exact"/>
        <w:rPr>
          <w:i/>
          <w:color w:val="000000" w:themeColor="text1"/>
          <w:szCs w:val="26"/>
          <w:lang w:eastAsia="x-none"/>
        </w:rPr>
      </w:pPr>
      <w:r w:rsidRPr="003B708A">
        <w:rPr>
          <w:color w:val="000000" w:themeColor="text1"/>
          <w:szCs w:val="26"/>
        </w:rPr>
        <w:t>Việc rà soát, cập nhật và đánh giá bản mô tả CTĐT được thực hiện thông qua quá trình cập nhật CTĐT và CĐR gồm 5 bước:</w:t>
      </w:r>
      <w:r w:rsidRPr="003B708A">
        <w:rPr>
          <w:i/>
          <w:color w:val="000000" w:themeColor="text1"/>
          <w:szCs w:val="26"/>
          <w:lang w:eastAsia="x-none"/>
        </w:rPr>
        <w:t xml:space="preserve"> Bước 1:</w:t>
      </w:r>
      <w:r w:rsidRPr="003B708A">
        <w:rPr>
          <w:color w:val="000000" w:themeColor="text1"/>
          <w:szCs w:val="26"/>
          <w:lang w:eastAsia="x-none"/>
        </w:rPr>
        <w:t xml:space="preserve"> Lập kế hoạch cập nhật, đánh giá CTDH/CTĐT; </w:t>
      </w:r>
      <w:r w:rsidRPr="003B708A">
        <w:rPr>
          <w:i/>
          <w:color w:val="000000" w:themeColor="text1"/>
          <w:szCs w:val="26"/>
          <w:lang w:eastAsia="x-none"/>
        </w:rPr>
        <w:t>Bước 2:</w:t>
      </w:r>
      <w:r w:rsidRPr="003B708A">
        <w:rPr>
          <w:color w:val="000000" w:themeColor="text1"/>
          <w:szCs w:val="26"/>
          <w:lang w:eastAsia="x-none"/>
        </w:rPr>
        <w:t xml:space="preserve"> Thu thập thông tin, minh chứng liên quan đến sự cần thiết phải cập nhật CTDH/CTĐT; </w:t>
      </w:r>
      <w:r w:rsidRPr="003B708A">
        <w:rPr>
          <w:i/>
          <w:color w:val="000000" w:themeColor="text1"/>
          <w:szCs w:val="26"/>
          <w:lang w:eastAsia="x-none"/>
        </w:rPr>
        <w:t>Bước 3:</w:t>
      </w:r>
      <w:r w:rsidRPr="003B708A">
        <w:rPr>
          <w:color w:val="000000" w:themeColor="text1"/>
          <w:szCs w:val="26"/>
          <w:lang w:eastAsia="x-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 </w:t>
      </w:r>
      <w:r w:rsidRPr="003B708A">
        <w:rPr>
          <w:i/>
          <w:color w:val="000000" w:themeColor="text1"/>
          <w:szCs w:val="26"/>
          <w:lang w:eastAsia="x-none"/>
        </w:rPr>
        <w:t>Bước 4:</w:t>
      </w:r>
      <w:r w:rsidRPr="003B708A">
        <w:rPr>
          <w:color w:val="000000" w:themeColor="text1"/>
          <w:szCs w:val="26"/>
          <w:lang w:eastAsia="x-none"/>
        </w:rPr>
        <w:t xml:space="preserve"> Dự thảo những nội dung cần sửa đổi, cập nhật CTDH/CTĐT và trình Hội đồng khoa học và đào tạo xem xét thông qua; </w:t>
      </w:r>
      <w:r w:rsidRPr="003B708A">
        <w:rPr>
          <w:i/>
          <w:color w:val="000000" w:themeColor="text1"/>
          <w:szCs w:val="26"/>
          <w:lang w:eastAsia="x-none"/>
        </w:rPr>
        <w:t>Bước 5:</w:t>
      </w:r>
      <w:r w:rsidRPr="003B708A">
        <w:rPr>
          <w:color w:val="000000" w:themeColor="text1"/>
          <w:szCs w:val="26"/>
          <w:lang w:eastAsia="x-none"/>
        </w:rPr>
        <w:t xml:space="preserve"> Hội đồng khoa học và đào tạo xem xét, thông qua nội dung sửa đổi, cập nhật CTDH/CTĐT và trình Hiệu trưởng ban hành CTDH/CTĐT sửa đổi, bổ sung </w:t>
      </w:r>
      <w:r w:rsidRPr="003B708A">
        <w:rPr>
          <w:color w:val="000000" w:themeColor="text1"/>
          <w:szCs w:val="26"/>
        </w:rPr>
        <w:t>[H2.02.01.02]</w:t>
      </w:r>
      <w:r w:rsidRPr="003B708A">
        <w:rPr>
          <w:color w:val="000000" w:themeColor="text1"/>
          <w:szCs w:val="26"/>
          <w:lang w:eastAsia="x-none"/>
        </w:rPr>
        <w:t>.</w:t>
      </w:r>
    </w:p>
    <w:p w14:paraId="30CF584E" w14:textId="5912C20C" w:rsidR="00A34F5B" w:rsidRPr="003B708A" w:rsidRDefault="00A34F5B" w:rsidP="00A34F5B">
      <w:pPr>
        <w:spacing w:before="120" w:after="120" w:line="320" w:lineRule="exact"/>
        <w:ind w:firstLine="720"/>
        <w:rPr>
          <w:rFonts w:eastAsia="Calibri"/>
          <w:color w:val="000000" w:themeColor="text1"/>
          <w:szCs w:val="28"/>
          <w:lang w:val="vi-VN"/>
        </w:rPr>
      </w:pPr>
      <w:r w:rsidRPr="003B708A">
        <w:rPr>
          <w:color w:val="000000" w:themeColor="text1"/>
          <w:szCs w:val="26"/>
        </w:rPr>
        <w:t xml:space="preserve"> </w:t>
      </w:r>
      <w:r w:rsidRPr="003B708A">
        <w:rPr>
          <w:i/>
          <w:color w:val="000000" w:themeColor="text1"/>
          <w:szCs w:val="26"/>
        </w:rPr>
        <w:t xml:space="preserve">Bản mô tả CTĐT </w:t>
      </w:r>
      <w:r w:rsidRPr="003B708A">
        <w:rPr>
          <w:rFonts w:eastAsia="Arial"/>
          <w:i/>
          <w:color w:val="000000" w:themeColor="text1"/>
          <w:szCs w:val="26"/>
          <w:lang w:val="da-DK"/>
        </w:rPr>
        <w:t xml:space="preserve">ngành </w:t>
      </w:r>
      <w:r w:rsidRPr="003B708A">
        <w:rPr>
          <w:rFonts w:eastAsia="Calibri"/>
          <w:i/>
          <w:color w:val="000000" w:themeColor="text1"/>
          <w:szCs w:val="26"/>
        </w:rPr>
        <w:t>Giáo dục Quốc phòng-An ninh</w:t>
      </w:r>
      <w:r w:rsidRPr="003B708A">
        <w:rPr>
          <w:i/>
          <w:color w:val="000000" w:themeColor="text1"/>
          <w:szCs w:val="26"/>
        </w:rPr>
        <w:t xml:space="preserve"> năm 2017, 2019</w:t>
      </w:r>
      <w:r w:rsidRPr="003B708A">
        <w:rPr>
          <w:color w:val="000000" w:themeColor="text1"/>
          <w:szCs w:val="26"/>
        </w:rPr>
        <w:t xml:space="preserve"> </w:t>
      </w:r>
      <w:r w:rsidRPr="003B708A">
        <w:rPr>
          <w:color w:val="000000" w:themeColor="text1"/>
          <w:szCs w:val="24"/>
          <w:lang w:val="da-DK"/>
        </w:rPr>
        <w:t>(từ khóa 58- khóa 61) trở về trước</w:t>
      </w:r>
      <w:r w:rsidRPr="003B708A">
        <w:rPr>
          <w:color w:val="000000" w:themeColor="text1"/>
          <w:szCs w:val="26"/>
        </w:rPr>
        <w:t xml:space="preserve"> được Nhà trường xây dựng có</w:t>
      </w:r>
      <w:r w:rsidRPr="003B708A">
        <w:rPr>
          <w:rFonts w:eastAsia="Calibri"/>
          <w:bCs/>
          <w:color w:val="000000" w:themeColor="text1"/>
          <w:szCs w:val="28"/>
          <w:lang w:val="vi-VN"/>
        </w:rPr>
        <w:t xml:space="preserve"> những nội dung như:</w:t>
      </w:r>
      <w:r w:rsidRPr="003B708A">
        <w:rPr>
          <w:rFonts w:eastAsia="Calibri"/>
          <w:color w:val="000000" w:themeColor="text1"/>
          <w:szCs w:val="28"/>
          <w:lang w:val="vi-VN"/>
        </w:rPr>
        <w:t xml:space="preserve"> </w:t>
      </w:r>
      <w:r w:rsidRPr="003B708A">
        <w:rPr>
          <w:color w:val="000000" w:themeColor="text1"/>
          <w:szCs w:val="26"/>
        </w:rPr>
        <w:t>Mô tả thông tin quy định cụ thể CĐR của CTĐT. CĐR CTĐT năm 2017, 2019 gồm 17 CĐR cấp độ 2 và 73 CĐR cấp độ 3. CĐR được truyền tải vào CTĐT và các học phần thông qua ma trận tích hợp CĐR (hay còn gọi là ma trận kỹ năng) nhằm góp phần đạt được CĐR của CTĐT</w:t>
      </w:r>
      <w:r w:rsidRPr="003B708A">
        <w:rPr>
          <w:rFonts w:eastAsia="Calibri"/>
          <w:color w:val="000000" w:themeColor="text1"/>
          <w:szCs w:val="28"/>
          <w:lang w:val="vi-VN"/>
        </w:rPr>
        <w:t xml:space="preserve">, ma trận tích hợp phương pháp dạy và học với CĐR của CTĐT, </w:t>
      </w:r>
      <w:r w:rsidRPr="003B708A">
        <w:rPr>
          <w:rFonts w:eastAsia="Calibri"/>
          <w:color w:val="000000" w:themeColor="text1"/>
          <w:szCs w:val="28"/>
        </w:rPr>
        <w:t>k</w:t>
      </w:r>
      <w:r w:rsidRPr="003B708A">
        <w:rPr>
          <w:color w:val="000000" w:themeColor="text1"/>
          <w:szCs w:val="26"/>
          <w:lang w:val="da-DK"/>
        </w:rPr>
        <w:t>hối lượng kiến thức toàn khóa gồm (</w:t>
      </w:r>
      <w:r w:rsidRPr="003B708A">
        <w:rPr>
          <w:i/>
          <w:color w:val="000000" w:themeColor="text1"/>
          <w:szCs w:val="26"/>
          <w:lang w:val="da-DK"/>
        </w:rPr>
        <w:t xml:space="preserve">132 tín chỉ </w:t>
      </w:r>
      <w:r w:rsidRPr="003B708A">
        <w:rPr>
          <w:i/>
          <w:color w:val="000000" w:themeColor="text1"/>
          <w:szCs w:val="24"/>
          <w:lang w:val="da-DK"/>
        </w:rPr>
        <w:t>với 41 học phần</w:t>
      </w:r>
      <w:r w:rsidRPr="003B708A">
        <w:rPr>
          <w:color w:val="000000" w:themeColor="text1"/>
          <w:szCs w:val="24"/>
          <w:lang w:val="da-DK"/>
        </w:rPr>
        <w:t>).</w:t>
      </w:r>
      <w:r w:rsidRPr="003B708A">
        <w:rPr>
          <w:rFonts w:eastAsia="Calibri"/>
          <w:color w:val="000000" w:themeColor="text1"/>
          <w:szCs w:val="28"/>
        </w:rPr>
        <w:t xml:space="preserve"> P</w:t>
      </w:r>
      <w:r w:rsidRPr="003B708A">
        <w:rPr>
          <w:rFonts w:eastAsia="Calibri"/>
          <w:color w:val="000000" w:themeColor="text1"/>
          <w:szCs w:val="28"/>
          <w:lang w:val="vi-VN"/>
        </w:rPr>
        <w:t>hần mô tả về CTDH, danh sách đội ngũ GV, CSVC</w:t>
      </w:r>
      <w:r w:rsidRPr="003B708A">
        <w:rPr>
          <w:rFonts w:eastAsia="Calibri"/>
          <w:color w:val="000000" w:themeColor="text1"/>
          <w:szCs w:val="28"/>
          <w:lang w:val="da-DK"/>
        </w:rPr>
        <w:t xml:space="preserve"> phục vụ học tập (bao gồm: </w:t>
      </w:r>
      <w:r w:rsidRPr="003B708A">
        <w:rPr>
          <w:rFonts w:eastAsia="Calibri"/>
          <w:color w:val="000000" w:themeColor="text1"/>
          <w:szCs w:val="28"/>
          <w:lang w:val="vi-VN"/>
        </w:rPr>
        <w:t>h</w:t>
      </w:r>
      <w:r w:rsidRPr="003B708A">
        <w:rPr>
          <w:rFonts w:eastAsia="Calibri"/>
          <w:color w:val="000000" w:themeColor="text1"/>
          <w:szCs w:val="28"/>
          <w:lang w:val="da-DK"/>
        </w:rPr>
        <w:t xml:space="preserve">ệ thống phòng học, giảng </w:t>
      </w:r>
      <w:r w:rsidRPr="003B708A">
        <w:rPr>
          <w:rFonts w:eastAsia="Calibri"/>
          <w:color w:val="000000" w:themeColor="text1"/>
          <w:szCs w:val="28"/>
          <w:lang w:val="da-DK"/>
        </w:rPr>
        <w:lastRenderedPageBreak/>
        <w:t xml:space="preserve">đường, trang thiết bị hỗ trợ giảng dạy; </w:t>
      </w:r>
      <w:r w:rsidRPr="003B708A">
        <w:rPr>
          <w:rFonts w:eastAsia="Calibri"/>
          <w:color w:val="000000" w:themeColor="text1"/>
          <w:szCs w:val="28"/>
          <w:lang w:val="vi-VN"/>
        </w:rPr>
        <w:t>t</w:t>
      </w:r>
      <w:r w:rsidRPr="003B708A">
        <w:rPr>
          <w:rFonts w:eastAsia="Calibri"/>
          <w:color w:val="000000" w:themeColor="text1"/>
          <w:szCs w:val="28"/>
          <w:lang w:val="da-DK"/>
        </w:rPr>
        <w:t xml:space="preserve">hư viện; </w:t>
      </w:r>
      <w:r w:rsidRPr="003B708A">
        <w:rPr>
          <w:rFonts w:eastAsia="Calibri"/>
          <w:color w:val="000000" w:themeColor="text1"/>
          <w:szCs w:val="28"/>
          <w:lang w:val="vi-VN"/>
        </w:rPr>
        <w:t>d</w:t>
      </w:r>
      <w:r w:rsidRPr="003B708A">
        <w:rPr>
          <w:rFonts w:eastAsia="Calibri"/>
          <w:color w:val="000000" w:themeColor="text1"/>
          <w:szCs w:val="28"/>
          <w:lang w:val="da-DK"/>
        </w:rPr>
        <w:t>anh mục giáo trình, tập bài giảng)</w:t>
      </w:r>
      <w:r w:rsidRPr="003B708A">
        <w:rPr>
          <w:rFonts w:eastAsia="Calibri"/>
          <w:color w:val="000000" w:themeColor="text1"/>
          <w:szCs w:val="28"/>
          <w:lang w:val="vi-VN"/>
        </w:rPr>
        <w:t>, h</w:t>
      </w:r>
      <w:r w:rsidRPr="003B708A">
        <w:rPr>
          <w:rFonts w:eastAsia="Calibri"/>
          <w:color w:val="000000" w:themeColor="text1"/>
          <w:szCs w:val="28"/>
          <w:lang w:val="da-DK"/>
        </w:rPr>
        <w:t>ướng dẫn thực hiện chương trình.</w:t>
      </w:r>
      <w:r w:rsidRPr="003B708A">
        <w:rPr>
          <w:rFonts w:eastAsia="Calibri"/>
          <w:color w:val="000000" w:themeColor="text1"/>
          <w:szCs w:val="28"/>
          <w:lang w:val="vi-VN"/>
        </w:rPr>
        <w:t xml:space="preserve"> </w:t>
      </w:r>
      <w:r w:rsidRPr="003B708A">
        <w:rPr>
          <w:rFonts w:eastAsia="Calibri"/>
          <w:color w:val="000000" w:themeColor="text1"/>
          <w:szCs w:val="28"/>
          <w:lang w:val="da-DK"/>
        </w:rPr>
        <w:t>Các nội dung này được trình bày theo một tuần tự logic và rõ ràng, giúp cho người đọc hiểu được những vấn đề cốt lõi của một quá trình đào tạo từ mục tiêu tổng quát đến chi tiết, từ CĐR mong muốn đến nội dung chương trình và cấu trúc chương trình đáp ứng CĐR, từ yêu cầu đối với NH đến cam kết về CSVC</w:t>
      </w:r>
      <w:r w:rsidRPr="003B708A">
        <w:rPr>
          <w:rFonts w:eastAsia="Calibri"/>
          <w:color w:val="000000" w:themeColor="text1"/>
          <w:szCs w:val="28"/>
          <w:lang w:val="vi-VN"/>
        </w:rPr>
        <w:t xml:space="preserve"> </w:t>
      </w:r>
      <w:r w:rsidRPr="003B708A">
        <w:rPr>
          <w:rFonts w:eastAsia="Calibri"/>
          <w:color w:val="000000" w:themeColor="text1"/>
          <w:szCs w:val="28"/>
          <w:lang w:val="da-DK"/>
        </w:rPr>
        <w:t xml:space="preserve">và đội ngũ </w:t>
      </w:r>
      <w:r w:rsidRPr="003B708A">
        <w:rPr>
          <w:rFonts w:eastAsia="Calibri"/>
          <w:color w:val="000000" w:themeColor="text1"/>
          <w:szCs w:val="28"/>
          <w:lang w:val="vi-VN"/>
        </w:rPr>
        <w:t>GV</w:t>
      </w:r>
      <w:r w:rsidRPr="003B708A">
        <w:rPr>
          <w:rFonts w:eastAsia="Calibri"/>
          <w:color w:val="000000" w:themeColor="text1"/>
          <w:szCs w:val="28"/>
        </w:rPr>
        <w:t xml:space="preserve"> </w:t>
      </w:r>
      <w:r w:rsidR="006F1FA2" w:rsidRPr="003B708A">
        <w:rPr>
          <w:color w:val="000000" w:themeColor="text1"/>
          <w:szCs w:val="26"/>
        </w:rPr>
        <w:t>[H2.02.01.04] [H2.02.01</w:t>
      </w:r>
      <w:r w:rsidRPr="003B708A">
        <w:rPr>
          <w:color w:val="000000" w:themeColor="text1"/>
          <w:szCs w:val="26"/>
        </w:rPr>
        <w:t>.05]</w:t>
      </w:r>
      <w:r w:rsidRPr="003B708A">
        <w:rPr>
          <w:rFonts w:eastAsia="Calibri"/>
          <w:color w:val="000000" w:themeColor="text1"/>
          <w:szCs w:val="28"/>
          <w:lang w:val="da-DK"/>
        </w:rPr>
        <w:t>.</w:t>
      </w:r>
    </w:p>
    <w:p w14:paraId="1D7B8134" w14:textId="4FFB3705" w:rsidR="00A34F5B" w:rsidRPr="003B708A" w:rsidRDefault="00A34F5B" w:rsidP="00A34F5B">
      <w:pPr>
        <w:shd w:val="clear" w:color="auto" w:fill="FFFFFF"/>
        <w:spacing w:before="120" w:after="0" w:line="240" w:lineRule="auto"/>
        <w:ind w:firstLine="720"/>
        <w:rPr>
          <w:rFonts w:eastAsia="Calibri"/>
          <w:color w:val="000000" w:themeColor="text1"/>
          <w:szCs w:val="26"/>
          <w:shd w:val="clear" w:color="auto" w:fill="FFFFFF"/>
        </w:rPr>
      </w:pPr>
      <w:r w:rsidRPr="003B708A">
        <w:rPr>
          <w:i/>
          <w:color w:val="000000" w:themeColor="text1"/>
          <w:szCs w:val="26"/>
        </w:rPr>
        <w:t xml:space="preserve">Bản mô CTĐT </w:t>
      </w:r>
      <w:r w:rsidRPr="003B708A">
        <w:rPr>
          <w:rFonts w:eastAsia="Arial"/>
          <w:i/>
          <w:color w:val="000000" w:themeColor="text1"/>
          <w:szCs w:val="26"/>
          <w:lang w:val="da-DK"/>
        </w:rPr>
        <w:t xml:space="preserve">ngành </w:t>
      </w:r>
      <w:r w:rsidRPr="003B708A">
        <w:rPr>
          <w:rFonts w:eastAsia="Calibri"/>
          <w:i/>
          <w:color w:val="000000" w:themeColor="text1"/>
          <w:szCs w:val="26"/>
        </w:rPr>
        <w:t>Giáo dục Quốc phòng-An ninh</w:t>
      </w:r>
      <w:r w:rsidRPr="003B708A">
        <w:rPr>
          <w:i/>
          <w:color w:val="000000" w:themeColor="text1"/>
          <w:szCs w:val="26"/>
        </w:rPr>
        <w:t xml:space="preserve"> năm 2021 </w:t>
      </w:r>
      <w:r w:rsidRPr="003B708A">
        <w:rPr>
          <w:color w:val="000000" w:themeColor="text1"/>
          <w:szCs w:val="26"/>
        </w:rPr>
        <w:t>(áp dụng từ khóa 62) trở đi</w:t>
      </w:r>
      <w:r w:rsidRPr="003B708A">
        <w:rPr>
          <w:i/>
          <w:color w:val="000000" w:themeColor="text1"/>
          <w:szCs w:val="26"/>
        </w:rPr>
        <w:t xml:space="preserve"> </w:t>
      </w:r>
      <w:r w:rsidRPr="003B708A">
        <w:rPr>
          <w:color w:val="000000" w:themeColor="text1"/>
          <w:szCs w:val="26"/>
        </w:rPr>
        <w:t>đã</w:t>
      </w:r>
      <w:r w:rsidRPr="003B708A">
        <w:rPr>
          <w:i/>
          <w:color w:val="000000" w:themeColor="text1"/>
          <w:szCs w:val="26"/>
        </w:rPr>
        <w:t xml:space="preserve"> </w:t>
      </w:r>
      <w:r w:rsidRPr="003B708A">
        <w:rPr>
          <w:color w:val="000000" w:themeColor="text1"/>
          <w:szCs w:val="26"/>
        </w:rPr>
        <w:t xml:space="preserve">được cập nhật mới, thể hiện được thông tin chú trọng: Rút gọn theo hướng tinh lọc các CĐR của CTĐT còn xuống 9 CĐR cấp độ 2 và 27 CĐR cấp độ 3 theo 4 trụ cột CDIO; Bảng phân nhiệm cho PLO cho học phần được thiết kế chi tiết hơn đến từng chương trong học phần và phân nhiệm CĐR về kỹ năng nghề nghiệp (CĐR về </w:t>
      </w:r>
      <w:r w:rsidR="006F1FA2" w:rsidRPr="003B708A">
        <w:rPr>
          <w:color w:val="000000" w:themeColor="text1"/>
          <w:szCs w:val="26"/>
        </w:rPr>
        <w:t>CDIO) cho các học phần dự án [H2.02.01</w:t>
      </w:r>
      <w:r w:rsidRPr="003B708A">
        <w:rPr>
          <w:color w:val="000000" w:themeColor="text1"/>
          <w:szCs w:val="26"/>
        </w:rPr>
        <w:t>.06], cải tiến giảm số tín chỉ từ 132 tín chỉ xuống còn 126 tín chỉ, giảm số lượng học phần từ 41 học phần xuống còn 38 học phần, cập nhật các học phần mới</w:t>
      </w:r>
      <w:r w:rsidRPr="003B708A">
        <w:rPr>
          <w:color w:val="000000" w:themeColor="text1"/>
          <w:lang w:val="fr-FR"/>
        </w:rPr>
        <w:t>.</w:t>
      </w:r>
      <w:r w:rsidRPr="003B708A">
        <w:rPr>
          <w:color w:val="000000" w:themeColor="text1"/>
          <w:szCs w:val="26"/>
        </w:rPr>
        <w:t xml:space="preserve"> Bổ sung 7 môn học sang học phần dự án bao gồm </w:t>
      </w:r>
      <w:r w:rsidRPr="003B708A">
        <w:rPr>
          <w:rFonts w:eastAsia="Calibri"/>
          <w:color w:val="000000" w:themeColor="text1"/>
          <w:szCs w:val="26"/>
          <w:shd w:val="clear" w:color="auto" w:fill="FFFFFF"/>
        </w:rPr>
        <w:t>(</w:t>
      </w:r>
      <w:r w:rsidRPr="003B708A">
        <w:rPr>
          <w:rFonts w:eastAsia="Calibri"/>
          <w:i/>
          <w:color w:val="000000" w:themeColor="text1"/>
          <w:szCs w:val="26"/>
          <w:shd w:val="clear" w:color="auto" w:fill="FFFFFF"/>
        </w:rPr>
        <w:t>Nhập môn ngành sư phạm; Lịch sử chiến tranh và nghệ thuật quân sự; Xây dựng, bảo vệ chủ quyền lãnh thổ, biên giới quốc gia và biển đảo Việt Nam; Ứng dụng ICT trong giáo dục; Đường lối quân sự; Lý luận, phương pháp dạy học Giáo dục quốc phòng và an ninh và thực tế phổ thông; Hiểu biết chung về quân, binh chủng</w:t>
      </w:r>
      <w:r w:rsidRPr="003B708A">
        <w:rPr>
          <w:rFonts w:eastAsia="Calibri"/>
          <w:color w:val="000000" w:themeColor="text1"/>
          <w:szCs w:val="26"/>
          <w:shd w:val="clear" w:color="auto" w:fill="FFFFFF"/>
        </w:rPr>
        <w:t>)</w:t>
      </w:r>
      <w:r w:rsidRPr="003B708A">
        <w:rPr>
          <w:color w:val="000000" w:themeColor="text1"/>
          <w:szCs w:val="26"/>
        </w:rPr>
        <w:t xml:space="preserve">. </w:t>
      </w:r>
      <w:r w:rsidRPr="003B708A">
        <w:rPr>
          <w:color w:val="000000" w:themeColor="text1"/>
          <w:lang w:val="fr-FR"/>
        </w:rPr>
        <w:t>Ngoài ra bản mô tả CTĐT đã bổ sung đầy đủ các rubric đánh giá, qua đó đã cập nhật các yêu cầu về nội dung và hình thức nhằm tăng tính logic giữa CĐR CTĐT, phân nhiệm cho các học phần, chất lượng các sản phẩm liên quan; tăng tính gắn kết nội dung dạy học của một số học phần với mục tiêu học phần và CĐR học phần; đa dạng hình thức tổ chức dạy học, thể hiện nổi bật các hoạt động dạy học tích cực, phát huy năng lực người học thông qua làm việc nhóm, học tập trải nghiệm, học tập bằng phương pháp đồ án, dự án ; CTĐT được tăng thời lượng thực hành, thực tập nghề…,</w:t>
      </w:r>
      <w:r w:rsidR="006F1FA2" w:rsidRPr="003B708A">
        <w:rPr>
          <w:color w:val="000000" w:themeColor="text1"/>
          <w:szCs w:val="26"/>
        </w:rPr>
        <w:t>[H2.02.01</w:t>
      </w:r>
      <w:r w:rsidRPr="003B708A">
        <w:rPr>
          <w:color w:val="000000" w:themeColor="text1"/>
          <w:szCs w:val="26"/>
        </w:rPr>
        <w:t>.06]</w:t>
      </w:r>
      <w:r w:rsidRPr="003B708A">
        <w:rPr>
          <w:color w:val="000000" w:themeColor="text1"/>
          <w:lang w:val="fr-FR"/>
        </w:rPr>
        <w:t xml:space="preserve">. Qua các lần rà soát, các nội dung CĐR và khung CTĐT được đối sánh với một số CTĐT cùng ngành ở các trường khác trong nước, qua đó cập nhật các năng lực cần thiết vào CĐR của CTĐT </w:t>
      </w:r>
      <w:r w:rsidR="006F1FA2" w:rsidRPr="003B708A">
        <w:rPr>
          <w:color w:val="000000" w:themeColor="text1"/>
          <w:szCs w:val="26"/>
        </w:rPr>
        <w:t>[H2.02.01.09] [H2.02.01</w:t>
      </w:r>
      <w:r w:rsidRPr="003B708A">
        <w:rPr>
          <w:color w:val="000000" w:themeColor="text1"/>
          <w:szCs w:val="26"/>
        </w:rPr>
        <w:t xml:space="preserve">.10], đối sánh CTĐT ngành </w:t>
      </w:r>
      <w:r w:rsidRPr="003B708A">
        <w:rPr>
          <w:rFonts w:eastAsia="Calibri"/>
          <w:color w:val="000000" w:themeColor="text1"/>
          <w:szCs w:val="26"/>
        </w:rPr>
        <w:t xml:space="preserve">Giáo dục Quốc phòng-An ninh giữa các năm với nhau </w:t>
      </w:r>
      <w:r w:rsidR="006F1FA2" w:rsidRPr="003B708A">
        <w:rPr>
          <w:color w:val="000000" w:themeColor="text1"/>
          <w:szCs w:val="26"/>
        </w:rPr>
        <w:t>[H2.02.01</w:t>
      </w:r>
      <w:r w:rsidRPr="003B708A">
        <w:rPr>
          <w:color w:val="000000" w:themeColor="text1"/>
          <w:szCs w:val="26"/>
        </w:rPr>
        <w:t>.11]</w:t>
      </w:r>
      <w:r w:rsidRPr="003B708A">
        <w:rPr>
          <w:color w:val="000000" w:themeColor="text1"/>
          <w:lang w:val="fr-FR"/>
        </w:rPr>
        <w:t xml:space="preserve">. </w:t>
      </w:r>
    </w:p>
    <w:p w14:paraId="26186BB4" w14:textId="77777777" w:rsidR="00A34F5B" w:rsidRPr="003B708A" w:rsidRDefault="00A34F5B" w:rsidP="00A34F5B">
      <w:pPr>
        <w:widowControl w:val="0"/>
        <w:spacing w:before="0" w:after="0" w:line="320" w:lineRule="exact"/>
        <w:ind w:firstLine="0"/>
        <w:jc w:val="center"/>
        <w:rPr>
          <w:bCs/>
          <w:i/>
          <w:color w:val="000000" w:themeColor="text1"/>
          <w:szCs w:val="26"/>
          <w:lang w:val="da-DK"/>
        </w:rPr>
      </w:pPr>
      <w:bookmarkStart w:id="85" w:name="_Toc119231970"/>
      <w:bookmarkStart w:id="86" w:name="_Toc124228590"/>
      <w:r w:rsidRPr="003B708A">
        <w:rPr>
          <w:bCs/>
          <w:i/>
          <w:color w:val="000000" w:themeColor="text1"/>
          <w:szCs w:val="26"/>
          <w:lang w:val="da-DK"/>
        </w:rPr>
        <w:t xml:space="preserve">Bảng 2.1.1: Điểm thay đổi trong các Bản mô tả CTĐT </w:t>
      </w:r>
    </w:p>
    <w:p w14:paraId="11E89AA1" w14:textId="77777777" w:rsidR="00A34F5B" w:rsidRPr="003B708A" w:rsidRDefault="00A34F5B" w:rsidP="00A34F5B">
      <w:pPr>
        <w:widowControl w:val="0"/>
        <w:spacing w:before="0" w:after="0" w:line="320" w:lineRule="exact"/>
        <w:ind w:firstLine="0"/>
        <w:jc w:val="center"/>
        <w:rPr>
          <w:bCs/>
          <w:i/>
          <w:color w:val="000000" w:themeColor="text1"/>
          <w:szCs w:val="26"/>
          <w:lang w:val="da-DK"/>
        </w:rPr>
      </w:pPr>
      <w:r w:rsidRPr="003B708A">
        <w:rPr>
          <w:bCs/>
          <w:i/>
          <w:color w:val="000000" w:themeColor="text1"/>
          <w:szCs w:val="26"/>
          <w:lang w:val="da-DK"/>
        </w:rPr>
        <w:t xml:space="preserve">ngành </w:t>
      </w:r>
      <w:bookmarkStart w:id="87" w:name="_Toc119231971"/>
      <w:bookmarkStart w:id="88" w:name="_Toc124228591"/>
      <w:bookmarkEnd w:id="85"/>
      <w:bookmarkEnd w:id="86"/>
      <w:r w:rsidRPr="003B708A">
        <w:rPr>
          <w:rFonts w:eastAsia="Calibri"/>
          <w:i/>
          <w:color w:val="000000" w:themeColor="text1"/>
          <w:szCs w:val="26"/>
        </w:rPr>
        <w:t>Giáo dục Quốc phòng-An ninh</w:t>
      </w:r>
      <w:r w:rsidRPr="003B708A">
        <w:rPr>
          <w:bCs/>
          <w:i/>
          <w:color w:val="000000" w:themeColor="text1"/>
          <w:szCs w:val="26"/>
          <w:lang w:val="da-DK"/>
        </w:rPr>
        <w:t xml:space="preserve"> </w:t>
      </w:r>
      <w:bookmarkEnd w:id="87"/>
      <w:bookmarkEnd w:id="88"/>
    </w:p>
    <w:tbl>
      <w:tblPr>
        <w:tblStyle w:val="TableGrid27"/>
        <w:tblW w:w="0" w:type="auto"/>
        <w:tblInd w:w="-95" w:type="dxa"/>
        <w:tblLook w:val="04A0" w:firstRow="1" w:lastRow="0" w:firstColumn="1" w:lastColumn="0" w:noHBand="0" w:noVBand="1"/>
      </w:tblPr>
      <w:tblGrid>
        <w:gridCol w:w="2160"/>
        <w:gridCol w:w="2340"/>
        <w:gridCol w:w="2391"/>
        <w:gridCol w:w="2266"/>
      </w:tblGrid>
      <w:tr w:rsidR="00A34F5B" w:rsidRPr="003B708A" w14:paraId="28F8E137" w14:textId="77777777" w:rsidTr="00304926">
        <w:tc>
          <w:tcPr>
            <w:tcW w:w="2160" w:type="dxa"/>
            <w:shd w:val="clear" w:color="auto" w:fill="C5E0B3" w:themeFill="accent6" w:themeFillTint="66"/>
            <w:vAlign w:val="center"/>
          </w:tcPr>
          <w:p w14:paraId="2380DBD8" w14:textId="77777777" w:rsidR="00A34F5B" w:rsidRPr="003B708A" w:rsidRDefault="00A34F5B" w:rsidP="00A34F5B">
            <w:pPr>
              <w:spacing w:before="0" w:after="0" w:line="320" w:lineRule="exact"/>
              <w:ind w:firstLine="0"/>
              <w:jc w:val="center"/>
              <w:rPr>
                <w:rFonts w:ascii="Times New Roman" w:hAnsi="Times New Roman"/>
                <w:b/>
                <w:color w:val="000000" w:themeColor="text1"/>
                <w:sz w:val="24"/>
                <w:lang w:val="da-DK"/>
              </w:rPr>
            </w:pPr>
            <w:r w:rsidRPr="003B708A">
              <w:rPr>
                <w:rFonts w:ascii="Times New Roman" w:hAnsi="Times New Roman"/>
                <w:b/>
                <w:color w:val="000000" w:themeColor="text1"/>
                <w:sz w:val="24"/>
                <w:lang w:val="da-DK"/>
              </w:rPr>
              <w:t>Nội dung</w:t>
            </w:r>
          </w:p>
        </w:tc>
        <w:tc>
          <w:tcPr>
            <w:tcW w:w="2340" w:type="dxa"/>
            <w:shd w:val="clear" w:color="auto" w:fill="C5E0B3" w:themeFill="accent6" w:themeFillTint="66"/>
            <w:vAlign w:val="center"/>
          </w:tcPr>
          <w:p w14:paraId="217EC0A4" w14:textId="77777777" w:rsidR="00A34F5B" w:rsidRPr="003B708A" w:rsidRDefault="00A34F5B" w:rsidP="00A34F5B">
            <w:pPr>
              <w:spacing w:before="0" w:after="0" w:line="320" w:lineRule="exact"/>
              <w:ind w:firstLine="0"/>
              <w:jc w:val="center"/>
              <w:rPr>
                <w:rFonts w:ascii="Times New Roman" w:hAnsi="Times New Roman"/>
                <w:b/>
                <w:color w:val="000000" w:themeColor="text1"/>
                <w:sz w:val="24"/>
                <w:lang w:val="da-DK"/>
              </w:rPr>
            </w:pPr>
            <w:r w:rsidRPr="003B708A">
              <w:rPr>
                <w:rFonts w:ascii="Times New Roman" w:hAnsi="Times New Roman"/>
                <w:b/>
                <w:color w:val="000000" w:themeColor="text1"/>
                <w:sz w:val="24"/>
                <w:lang w:val="da-DK"/>
              </w:rPr>
              <w:t xml:space="preserve">Khóa 58 </w:t>
            </w:r>
          </w:p>
          <w:p w14:paraId="16B11EE2" w14:textId="77777777" w:rsidR="00A34F5B" w:rsidRPr="003B708A" w:rsidRDefault="00A34F5B" w:rsidP="00A34F5B">
            <w:pPr>
              <w:spacing w:before="0" w:after="0" w:line="320" w:lineRule="exact"/>
              <w:ind w:firstLine="0"/>
              <w:jc w:val="center"/>
              <w:rPr>
                <w:rFonts w:ascii="Times New Roman" w:hAnsi="Times New Roman"/>
                <w:b/>
                <w:color w:val="000000" w:themeColor="text1"/>
                <w:sz w:val="24"/>
                <w:lang w:val="da-DK"/>
              </w:rPr>
            </w:pPr>
            <w:r w:rsidRPr="003B708A">
              <w:rPr>
                <w:rFonts w:ascii="Times New Roman" w:hAnsi="Times New Roman"/>
                <w:b/>
                <w:color w:val="000000" w:themeColor="text1"/>
                <w:sz w:val="24"/>
                <w:lang w:val="da-DK"/>
              </w:rPr>
              <w:t>(2017 -2021)</w:t>
            </w:r>
          </w:p>
        </w:tc>
        <w:tc>
          <w:tcPr>
            <w:tcW w:w="2391" w:type="dxa"/>
            <w:shd w:val="clear" w:color="auto" w:fill="C5E0B3" w:themeFill="accent6" w:themeFillTint="66"/>
            <w:vAlign w:val="center"/>
          </w:tcPr>
          <w:p w14:paraId="23FA8CA2" w14:textId="77777777" w:rsidR="00A34F5B" w:rsidRPr="003B708A" w:rsidRDefault="00A34F5B" w:rsidP="00A34F5B">
            <w:pPr>
              <w:spacing w:before="0" w:after="0" w:line="320" w:lineRule="exact"/>
              <w:ind w:firstLine="0"/>
              <w:jc w:val="center"/>
              <w:rPr>
                <w:rFonts w:ascii="Times New Roman" w:hAnsi="Times New Roman"/>
                <w:b/>
                <w:color w:val="000000" w:themeColor="text1"/>
                <w:sz w:val="24"/>
                <w:lang w:val="da-DK"/>
              </w:rPr>
            </w:pPr>
            <w:r w:rsidRPr="003B708A">
              <w:rPr>
                <w:rFonts w:ascii="Times New Roman" w:hAnsi="Times New Roman"/>
                <w:b/>
                <w:color w:val="000000" w:themeColor="text1"/>
                <w:sz w:val="24"/>
                <w:lang w:val="da-DK"/>
              </w:rPr>
              <w:t xml:space="preserve">Khóa 61 </w:t>
            </w:r>
          </w:p>
          <w:p w14:paraId="5DF1F618" w14:textId="77777777" w:rsidR="00A34F5B" w:rsidRPr="003B708A" w:rsidRDefault="00A34F5B" w:rsidP="00A34F5B">
            <w:pPr>
              <w:spacing w:before="0" w:after="0" w:line="320" w:lineRule="exact"/>
              <w:ind w:firstLine="0"/>
              <w:jc w:val="center"/>
              <w:rPr>
                <w:rFonts w:ascii="Times New Roman" w:hAnsi="Times New Roman"/>
                <w:b/>
                <w:color w:val="000000" w:themeColor="text1"/>
                <w:sz w:val="24"/>
                <w:lang w:val="da-DK"/>
              </w:rPr>
            </w:pPr>
            <w:r w:rsidRPr="003B708A">
              <w:rPr>
                <w:rFonts w:ascii="Times New Roman" w:hAnsi="Times New Roman"/>
                <w:b/>
                <w:color w:val="000000" w:themeColor="text1"/>
                <w:sz w:val="24"/>
                <w:lang w:val="da-DK"/>
              </w:rPr>
              <w:t>(2020-2024)</w:t>
            </w:r>
          </w:p>
        </w:tc>
        <w:tc>
          <w:tcPr>
            <w:tcW w:w="2266" w:type="dxa"/>
            <w:shd w:val="clear" w:color="auto" w:fill="C5E0B3" w:themeFill="accent6" w:themeFillTint="66"/>
            <w:vAlign w:val="center"/>
          </w:tcPr>
          <w:p w14:paraId="267AEF5B" w14:textId="77777777" w:rsidR="00A34F5B" w:rsidRPr="003B708A" w:rsidRDefault="00A34F5B" w:rsidP="00A34F5B">
            <w:pPr>
              <w:spacing w:before="0" w:after="0" w:line="320" w:lineRule="exact"/>
              <w:ind w:firstLine="0"/>
              <w:jc w:val="center"/>
              <w:rPr>
                <w:rFonts w:ascii="Times New Roman" w:hAnsi="Times New Roman"/>
                <w:b/>
                <w:color w:val="000000" w:themeColor="text1"/>
                <w:sz w:val="24"/>
                <w:lang w:val="da-DK"/>
              </w:rPr>
            </w:pPr>
            <w:r w:rsidRPr="003B708A">
              <w:rPr>
                <w:rFonts w:ascii="Times New Roman" w:hAnsi="Times New Roman"/>
                <w:b/>
                <w:color w:val="000000" w:themeColor="text1"/>
                <w:sz w:val="24"/>
                <w:lang w:val="da-DK"/>
              </w:rPr>
              <w:t xml:space="preserve">Khóa 62 </w:t>
            </w:r>
          </w:p>
          <w:p w14:paraId="553D3A78" w14:textId="77777777" w:rsidR="00A34F5B" w:rsidRPr="003B708A" w:rsidRDefault="00A34F5B" w:rsidP="00A34F5B">
            <w:pPr>
              <w:spacing w:before="0" w:after="0" w:line="320" w:lineRule="exact"/>
              <w:ind w:firstLine="0"/>
              <w:jc w:val="center"/>
              <w:rPr>
                <w:rFonts w:ascii="Times New Roman" w:hAnsi="Times New Roman"/>
                <w:b/>
                <w:color w:val="000000" w:themeColor="text1"/>
                <w:sz w:val="24"/>
                <w:lang w:val="da-DK"/>
              </w:rPr>
            </w:pPr>
            <w:r w:rsidRPr="003B708A">
              <w:rPr>
                <w:rFonts w:ascii="Times New Roman" w:hAnsi="Times New Roman"/>
                <w:b/>
                <w:color w:val="000000" w:themeColor="text1"/>
                <w:sz w:val="24"/>
                <w:lang w:val="da-DK"/>
              </w:rPr>
              <w:t>(2021 -2025)</w:t>
            </w:r>
          </w:p>
        </w:tc>
      </w:tr>
      <w:tr w:rsidR="00A34F5B" w:rsidRPr="003B708A" w14:paraId="7596DD76" w14:textId="77777777" w:rsidTr="00304926">
        <w:tc>
          <w:tcPr>
            <w:tcW w:w="2160" w:type="dxa"/>
          </w:tcPr>
          <w:p w14:paraId="6EE4C9BA" w14:textId="77777777" w:rsidR="00A34F5B" w:rsidRPr="003B708A" w:rsidRDefault="00A34F5B" w:rsidP="00A34F5B">
            <w:pPr>
              <w:spacing w:before="0" w:after="0" w:line="320" w:lineRule="exact"/>
              <w:ind w:firstLine="0"/>
              <w:jc w:val="left"/>
              <w:rPr>
                <w:rFonts w:ascii="Times New Roman" w:hAnsi="Times New Roman"/>
                <w:color w:val="000000" w:themeColor="text1"/>
                <w:sz w:val="24"/>
                <w:lang w:val="da-DK"/>
              </w:rPr>
            </w:pPr>
            <w:r w:rsidRPr="003B708A">
              <w:rPr>
                <w:rFonts w:ascii="Times New Roman" w:hAnsi="Times New Roman"/>
                <w:color w:val="000000" w:themeColor="text1"/>
                <w:sz w:val="24"/>
                <w:lang w:val="da-DK"/>
              </w:rPr>
              <w:t>Thời gian đào đạo</w:t>
            </w:r>
          </w:p>
        </w:tc>
        <w:tc>
          <w:tcPr>
            <w:tcW w:w="2340" w:type="dxa"/>
          </w:tcPr>
          <w:p w14:paraId="5A1BE11A"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4 năm</w:t>
            </w:r>
          </w:p>
        </w:tc>
        <w:tc>
          <w:tcPr>
            <w:tcW w:w="2391" w:type="dxa"/>
          </w:tcPr>
          <w:p w14:paraId="7A977816"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4 năm</w:t>
            </w:r>
          </w:p>
        </w:tc>
        <w:tc>
          <w:tcPr>
            <w:tcW w:w="2266" w:type="dxa"/>
          </w:tcPr>
          <w:p w14:paraId="1FE6D570"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4 năm</w:t>
            </w:r>
          </w:p>
        </w:tc>
      </w:tr>
      <w:tr w:rsidR="00A34F5B" w:rsidRPr="003B708A" w14:paraId="292F38EC" w14:textId="77777777" w:rsidTr="00304926">
        <w:tc>
          <w:tcPr>
            <w:tcW w:w="2160" w:type="dxa"/>
            <w:vMerge w:val="restart"/>
          </w:tcPr>
          <w:p w14:paraId="37BAE56A" w14:textId="77777777" w:rsidR="00A34F5B" w:rsidRPr="003B708A" w:rsidRDefault="00A34F5B" w:rsidP="00A34F5B">
            <w:pPr>
              <w:spacing w:before="0" w:after="0" w:line="320" w:lineRule="exact"/>
              <w:ind w:firstLine="0"/>
              <w:jc w:val="left"/>
              <w:rPr>
                <w:rFonts w:ascii="Times New Roman" w:hAnsi="Times New Roman"/>
                <w:color w:val="000000" w:themeColor="text1"/>
                <w:sz w:val="24"/>
                <w:lang w:val="da-DK"/>
              </w:rPr>
            </w:pPr>
            <w:r w:rsidRPr="003B708A">
              <w:rPr>
                <w:rFonts w:ascii="Times New Roman" w:hAnsi="Times New Roman"/>
                <w:color w:val="000000" w:themeColor="text1"/>
                <w:sz w:val="24"/>
                <w:lang w:val="da-DK"/>
              </w:rPr>
              <w:t>Mục tiêu và chuẩn đầu ra, ma trận</w:t>
            </w:r>
          </w:p>
        </w:tc>
        <w:tc>
          <w:tcPr>
            <w:tcW w:w="2340" w:type="dxa"/>
          </w:tcPr>
          <w:p w14:paraId="17FFDC91"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 xml:space="preserve">Theo 4 trụ cột của CDIO gồm 3 cấp độ </w:t>
            </w:r>
          </w:p>
        </w:tc>
        <w:tc>
          <w:tcPr>
            <w:tcW w:w="2391" w:type="dxa"/>
          </w:tcPr>
          <w:p w14:paraId="4DBD5DF9"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Theo 4 trụ cột của CDIO gồm 3 cấp độ</w:t>
            </w:r>
          </w:p>
        </w:tc>
        <w:tc>
          <w:tcPr>
            <w:tcW w:w="2266" w:type="dxa"/>
          </w:tcPr>
          <w:p w14:paraId="74CAF53E"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Theo 4 trụ cột của CDIO gồm 3 cấp độ</w:t>
            </w:r>
          </w:p>
        </w:tc>
      </w:tr>
      <w:tr w:rsidR="00A34F5B" w:rsidRPr="003B708A" w14:paraId="6FEA0EAE" w14:textId="77777777" w:rsidTr="00304926">
        <w:tc>
          <w:tcPr>
            <w:tcW w:w="2160" w:type="dxa"/>
            <w:vMerge/>
          </w:tcPr>
          <w:p w14:paraId="13A770B5" w14:textId="77777777" w:rsidR="00A34F5B" w:rsidRPr="003B708A" w:rsidRDefault="00A34F5B" w:rsidP="00A34F5B">
            <w:pPr>
              <w:spacing w:before="0" w:after="0" w:line="320" w:lineRule="exact"/>
              <w:ind w:firstLine="0"/>
              <w:jc w:val="left"/>
              <w:rPr>
                <w:rFonts w:ascii="Times New Roman" w:hAnsi="Times New Roman"/>
                <w:color w:val="000000" w:themeColor="text1"/>
                <w:sz w:val="24"/>
                <w:lang w:val="da-DK"/>
              </w:rPr>
            </w:pPr>
          </w:p>
        </w:tc>
        <w:tc>
          <w:tcPr>
            <w:tcW w:w="2340" w:type="dxa"/>
          </w:tcPr>
          <w:p w14:paraId="199B815C"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Ma trận ITU, ma trận phân nhiệm CĐR của CTĐT cho từng học phần</w:t>
            </w:r>
          </w:p>
        </w:tc>
        <w:tc>
          <w:tcPr>
            <w:tcW w:w="2391" w:type="dxa"/>
          </w:tcPr>
          <w:p w14:paraId="7DBE6356"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Ma trận ITU, ma trận phân nhiệm CĐR của CTĐT cho từng học phần</w:t>
            </w:r>
          </w:p>
        </w:tc>
        <w:tc>
          <w:tcPr>
            <w:tcW w:w="2266" w:type="dxa"/>
          </w:tcPr>
          <w:p w14:paraId="0BF5CDEF"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Ma trận kỹ năng, ma trận phân nhiệm CĐR của CTĐT cho từng học phần</w:t>
            </w:r>
          </w:p>
        </w:tc>
      </w:tr>
      <w:tr w:rsidR="00A34F5B" w:rsidRPr="003B708A" w14:paraId="2B531034" w14:textId="77777777" w:rsidTr="00304926">
        <w:tc>
          <w:tcPr>
            <w:tcW w:w="2160" w:type="dxa"/>
          </w:tcPr>
          <w:p w14:paraId="014226A5" w14:textId="77777777" w:rsidR="00A34F5B" w:rsidRPr="003B708A" w:rsidRDefault="00A34F5B" w:rsidP="00A34F5B">
            <w:pPr>
              <w:spacing w:before="0" w:after="0" w:line="320" w:lineRule="exact"/>
              <w:ind w:firstLine="0"/>
              <w:jc w:val="left"/>
              <w:rPr>
                <w:rFonts w:ascii="Times New Roman" w:hAnsi="Times New Roman"/>
                <w:color w:val="000000" w:themeColor="text1"/>
                <w:sz w:val="24"/>
                <w:lang w:val="da-DK"/>
              </w:rPr>
            </w:pPr>
            <w:r w:rsidRPr="003B708A">
              <w:rPr>
                <w:rFonts w:ascii="Times New Roman" w:hAnsi="Times New Roman"/>
                <w:color w:val="000000" w:themeColor="text1"/>
                <w:sz w:val="24"/>
                <w:lang w:val="da-DK"/>
              </w:rPr>
              <w:t>Số tín chỉ</w:t>
            </w:r>
          </w:p>
        </w:tc>
        <w:tc>
          <w:tcPr>
            <w:tcW w:w="2340" w:type="dxa"/>
          </w:tcPr>
          <w:p w14:paraId="61D13E1D"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132 tín chỉ</w:t>
            </w:r>
          </w:p>
        </w:tc>
        <w:tc>
          <w:tcPr>
            <w:tcW w:w="2391" w:type="dxa"/>
          </w:tcPr>
          <w:p w14:paraId="3348C4E4"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126 tín chỉ</w:t>
            </w:r>
          </w:p>
        </w:tc>
        <w:tc>
          <w:tcPr>
            <w:tcW w:w="2266" w:type="dxa"/>
          </w:tcPr>
          <w:p w14:paraId="09B6226B"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126 tín chỉ</w:t>
            </w:r>
          </w:p>
        </w:tc>
      </w:tr>
      <w:tr w:rsidR="00A34F5B" w:rsidRPr="003B708A" w14:paraId="166D9313" w14:textId="77777777" w:rsidTr="00304926">
        <w:tc>
          <w:tcPr>
            <w:tcW w:w="2160" w:type="dxa"/>
          </w:tcPr>
          <w:p w14:paraId="2CA1709C" w14:textId="77777777" w:rsidR="00A34F5B" w:rsidRPr="003B708A" w:rsidRDefault="00A34F5B" w:rsidP="00A34F5B">
            <w:pPr>
              <w:spacing w:before="0" w:after="0" w:line="320" w:lineRule="exact"/>
              <w:ind w:firstLine="0"/>
              <w:jc w:val="left"/>
              <w:rPr>
                <w:rFonts w:ascii="Times New Roman" w:hAnsi="Times New Roman"/>
                <w:color w:val="000000" w:themeColor="text1"/>
                <w:sz w:val="24"/>
                <w:lang w:val="da-DK"/>
              </w:rPr>
            </w:pPr>
            <w:r w:rsidRPr="003B708A">
              <w:rPr>
                <w:rFonts w:ascii="Times New Roman" w:hAnsi="Times New Roman"/>
                <w:color w:val="000000" w:themeColor="text1"/>
                <w:sz w:val="24"/>
                <w:lang w:val="da-DK"/>
              </w:rPr>
              <w:t>Số học phần</w:t>
            </w:r>
          </w:p>
        </w:tc>
        <w:tc>
          <w:tcPr>
            <w:tcW w:w="2340" w:type="dxa"/>
          </w:tcPr>
          <w:p w14:paraId="4869E2B8"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41 học phần</w:t>
            </w:r>
          </w:p>
        </w:tc>
        <w:tc>
          <w:tcPr>
            <w:tcW w:w="2391" w:type="dxa"/>
          </w:tcPr>
          <w:p w14:paraId="212B82B7"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38 học phần</w:t>
            </w:r>
          </w:p>
        </w:tc>
        <w:tc>
          <w:tcPr>
            <w:tcW w:w="2266" w:type="dxa"/>
          </w:tcPr>
          <w:p w14:paraId="1D42601A" w14:textId="77777777" w:rsidR="00A34F5B" w:rsidRPr="003B708A" w:rsidRDefault="00A34F5B" w:rsidP="00A34F5B">
            <w:pPr>
              <w:spacing w:before="0" w:after="0" w:line="320" w:lineRule="exact"/>
              <w:ind w:firstLine="0"/>
              <w:jc w:val="center"/>
              <w:rPr>
                <w:rFonts w:ascii="Times New Roman" w:hAnsi="Times New Roman"/>
                <w:color w:val="000000" w:themeColor="text1"/>
                <w:sz w:val="24"/>
                <w:lang w:val="da-DK"/>
              </w:rPr>
            </w:pPr>
            <w:r w:rsidRPr="003B708A">
              <w:rPr>
                <w:rFonts w:ascii="Times New Roman" w:hAnsi="Times New Roman"/>
                <w:color w:val="000000" w:themeColor="text1"/>
                <w:sz w:val="24"/>
                <w:lang w:val="da-DK"/>
              </w:rPr>
              <w:t>38 học phần</w:t>
            </w:r>
          </w:p>
        </w:tc>
      </w:tr>
    </w:tbl>
    <w:p w14:paraId="04AFFA47" w14:textId="064F8D97" w:rsidR="00A34F5B" w:rsidRPr="003B708A" w:rsidRDefault="00A34F5B" w:rsidP="00A34F5B">
      <w:pPr>
        <w:spacing w:before="120" w:after="120" w:line="320" w:lineRule="exact"/>
        <w:ind w:firstLine="720"/>
        <w:rPr>
          <w:color w:val="000000" w:themeColor="text1"/>
          <w:szCs w:val="26"/>
        </w:rPr>
      </w:pPr>
      <w:r w:rsidRPr="003B708A">
        <w:rPr>
          <w:color w:val="000000" w:themeColor="text1"/>
          <w:szCs w:val="26"/>
        </w:rPr>
        <w:t>Năm 2023, Nhà trường ban hành Bộ c</w:t>
      </w:r>
      <w:r w:rsidR="006F1FA2" w:rsidRPr="003B708A">
        <w:rPr>
          <w:color w:val="000000" w:themeColor="text1"/>
          <w:szCs w:val="26"/>
        </w:rPr>
        <w:t>huẩn ĐBCL CTĐT phiên bản 1.0 [H2.02.01</w:t>
      </w:r>
      <w:r w:rsidRPr="003B708A">
        <w:rPr>
          <w:color w:val="000000" w:themeColor="text1"/>
          <w:szCs w:val="26"/>
        </w:rPr>
        <w:t xml:space="preserve">.12], hướng dẫn cụ thể về xây dựng CTĐT với quy trình chặt chẽ từ việc có các bước xây dựng mục tiêu CTĐT, xây dựng CĐR phù hợp với sứ mạng và tầm nhìn </w:t>
      </w:r>
      <w:r w:rsidRPr="003B708A">
        <w:rPr>
          <w:color w:val="000000" w:themeColor="text1"/>
          <w:szCs w:val="26"/>
        </w:rPr>
        <w:lastRenderedPageBreak/>
        <w:t xml:space="preserve">của Nhà trường, cũng như hướng dẫn đối sánh CĐR của CTĐT với đề cương CDIO, Khung trình độ quốc gia,…hướng dẫn thiết kế và phát triển CTDH dựa trên CĐR </w:t>
      </w:r>
      <w:r w:rsidRPr="003B708A">
        <w:rPr>
          <w:rFonts w:eastAsia="Arial"/>
          <w:color w:val="000000" w:themeColor="text1"/>
          <w:szCs w:val="26"/>
          <w:lang w:val="vi-VN"/>
        </w:rPr>
        <w:t>theo mô hình tương thích kiến tạo, quy trình thiết kế ngược và mô hình CFB</w:t>
      </w:r>
      <w:r w:rsidRPr="003B708A">
        <w:rPr>
          <w:rFonts w:eastAsia="Arial"/>
          <w:color w:val="000000" w:themeColor="text1"/>
          <w:szCs w:val="26"/>
        </w:rPr>
        <w:t xml:space="preserve">. </w:t>
      </w:r>
      <w:r w:rsidRPr="003B708A">
        <w:rPr>
          <w:color w:val="000000" w:themeColor="text1"/>
          <w:szCs w:val="26"/>
        </w:rPr>
        <w:t xml:space="preserve">Bên cạnh đó, việc đánh giá người học theo CĐR được thiết kế chi tiết hơn qua kết quả đánh giá bao gồm điểm số và điểm năng lực của CĐR. Đề cương học phần có đầy đủ thông tin về ma trận đề thi, rubric đánh giá theo CĐR và kế hoạch dạy học được thiết kế theo 03 giai đoạn (Pre-class, </w:t>
      </w:r>
      <w:r w:rsidR="006F1FA2" w:rsidRPr="003B708A">
        <w:rPr>
          <w:color w:val="000000" w:themeColor="text1"/>
          <w:szCs w:val="26"/>
        </w:rPr>
        <w:t>During class, Post class),…. [H2</w:t>
      </w:r>
      <w:r w:rsidRPr="003B708A">
        <w:rPr>
          <w:color w:val="000000" w:themeColor="text1"/>
          <w:szCs w:val="26"/>
        </w:rPr>
        <w:t>.0</w:t>
      </w:r>
      <w:r w:rsidR="006F1FA2" w:rsidRPr="003B708A">
        <w:rPr>
          <w:color w:val="000000" w:themeColor="text1"/>
          <w:szCs w:val="26"/>
        </w:rPr>
        <w:t>2.01</w:t>
      </w:r>
      <w:r w:rsidRPr="003B708A">
        <w:rPr>
          <w:color w:val="000000" w:themeColor="text1"/>
          <w:szCs w:val="26"/>
        </w:rPr>
        <w:t xml:space="preserve">.12]. Hiện nay, Khoa </w:t>
      </w:r>
      <w:r w:rsidRPr="003B708A">
        <w:rPr>
          <w:rFonts w:eastAsia="Calibri"/>
          <w:color w:val="000000" w:themeColor="text1"/>
          <w:szCs w:val="26"/>
        </w:rPr>
        <w:t xml:space="preserve">Giáo dục Quốc phòng đang thực hiện cải tiến và hoàn thiện CTĐT ngành Giáo dục Quốc phòng-An ninh theo quy trình và hướng dẫn của Nhà trường mới ban hành </w:t>
      </w:r>
      <w:r w:rsidR="006F1FA2" w:rsidRPr="003B708A">
        <w:rPr>
          <w:color w:val="000000" w:themeColor="text1"/>
          <w:szCs w:val="26"/>
        </w:rPr>
        <w:t>[H2.02.01</w:t>
      </w:r>
      <w:r w:rsidRPr="003B708A">
        <w:rPr>
          <w:color w:val="000000" w:themeColor="text1"/>
          <w:szCs w:val="26"/>
        </w:rPr>
        <w:t>.12].</w:t>
      </w:r>
    </w:p>
    <w:p w14:paraId="6E211602" w14:textId="77777777" w:rsidR="00A34F5B" w:rsidRPr="003B708A" w:rsidRDefault="00A34F5B" w:rsidP="00A34F5B">
      <w:pPr>
        <w:spacing w:before="0" w:after="0" w:line="320" w:lineRule="exact"/>
        <w:ind w:firstLine="720"/>
        <w:rPr>
          <w:rFonts w:eastAsia="Calibri"/>
          <w:color w:val="000000" w:themeColor="text1"/>
          <w:szCs w:val="26"/>
          <w:lang w:val="vi-VN"/>
        </w:rPr>
      </w:pPr>
      <w:r w:rsidRPr="003B708A">
        <w:rPr>
          <w:rFonts w:eastAsia="Calibri"/>
          <w:color w:val="000000" w:themeColor="text1"/>
          <w:szCs w:val="26"/>
        </w:rPr>
        <w:t xml:space="preserve">Ngoài ra, việc rà soát, điều chỉnh, cập nhật CTĐT </w:t>
      </w:r>
      <w:r w:rsidRPr="003B708A">
        <w:rPr>
          <w:rFonts w:eastAsia="Calibri"/>
          <w:color w:val="000000" w:themeColor="text1"/>
          <w:szCs w:val="26"/>
          <w:lang w:val="vi-VN"/>
        </w:rPr>
        <w:t>còn dựa trên cơ sở tiếp thu những ý kiến thu thập được từ báo cáo kết quả khảo sát các bên liên quan (</w:t>
      </w:r>
      <w:r w:rsidRPr="003B708A">
        <w:rPr>
          <w:rFonts w:eastAsia="Calibri"/>
          <w:color w:val="000000" w:themeColor="text1"/>
          <w:szCs w:val="26"/>
        </w:rPr>
        <w:t>NSDLĐ, NH và cựu NH, CBVC, chuyên gia…</w:t>
      </w:r>
      <w:r w:rsidRPr="003B708A">
        <w:rPr>
          <w:rFonts w:eastAsia="Calibri"/>
          <w:color w:val="000000" w:themeColor="text1"/>
          <w:szCs w:val="26"/>
          <w:lang w:val="vi-VN"/>
        </w:rPr>
        <w:t>) [H2.02.01.13]. Các ý kiến của các bên liên quan, ý kiến đóng góp của các thành viên trong Khoa, hội đồng Khoa, Hội đồng thẩm định, Hội đồng khoa học và đào tạo</w:t>
      </w:r>
      <w:r w:rsidRPr="003B708A">
        <w:rPr>
          <w:rFonts w:eastAsia="Calibri"/>
          <w:color w:val="000000" w:themeColor="text1"/>
          <w:szCs w:val="26"/>
        </w:rPr>
        <w:t xml:space="preserve"> </w:t>
      </w:r>
      <w:r w:rsidRPr="003B708A">
        <w:rPr>
          <w:rFonts w:eastAsia="Calibri"/>
          <w:color w:val="000000" w:themeColor="text1"/>
          <w:szCs w:val="26"/>
          <w:lang w:val="vi-VN"/>
        </w:rPr>
        <w:t>[H2.02.01.</w:t>
      </w:r>
      <w:r w:rsidRPr="003B708A">
        <w:rPr>
          <w:rFonts w:eastAsia="Calibri"/>
          <w:color w:val="000000" w:themeColor="text1"/>
          <w:szCs w:val="26"/>
        </w:rPr>
        <w:t>14</w:t>
      </w:r>
      <w:r w:rsidRPr="003B708A">
        <w:rPr>
          <w:rFonts w:eastAsia="Calibri"/>
          <w:color w:val="000000" w:themeColor="text1"/>
          <w:szCs w:val="26"/>
          <w:lang w:val="vi-VN"/>
        </w:rPr>
        <w:t>]</w:t>
      </w:r>
      <w:r w:rsidRPr="003B708A">
        <w:rPr>
          <w:rFonts w:eastAsia="Calibri"/>
          <w:color w:val="000000" w:themeColor="text1"/>
          <w:szCs w:val="26"/>
        </w:rPr>
        <w:t xml:space="preserve"> </w:t>
      </w:r>
      <w:r w:rsidRPr="003B708A">
        <w:rPr>
          <w:rFonts w:eastAsia="Calibri"/>
          <w:color w:val="000000" w:themeColor="text1"/>
          <w:szCs w:val="26"/>
          <w:lang w:val="vi-VN"/>
        </w:rPr>
        <w:t xml:space="preserve">là cơ sở quan trọng để </w:t>
      </w:r>
      <w:r w:rsidRPr="003B708A">
        <w:rPr>
          <w:rFonts w:eastAsia="Calibri"/>
          <w:color w:val="000000" w:themeColor="text1"/>
          <w:szCs w:val="26"/>
        </w:rPr>
        <w:t xml:space="preserve">Khoa </w:t>
      </w:r>
      <w:r w:rsidRPr="003B708A">
        <w:rPr>
          <w:rFonts w:eastAsia="Calibri"/>
          <w:color w:val="000000" w:themeColor="text1"/>
          <w:szCs w:val="26"/>
          <w:lang w:val="vi-VN"/>
        </w:rPr>
        <w:t xml:space="preserve">chỉnh sửa, điều chỉnh dự thảo CTĐT, </w:t>
      </w:r>
      <w:r w:rsidRPr="003B708A">
        <w:rPr>
          <w:rFonts w:eastAsia="Calibri"/>
          <w:color w:val="000000" w:themeColor="text1"/>
          <w:szCs w:val="26"/>
        </w:rPr>
        <w:t>Bản mô tả</w:t>
      </w:r>
      <w:r w:rsidRPr="003B708A">
        <w:rPr>
          <w:rFonts w:eastAsia="Calibri"/>
          <w:color w:val="000000" w:themeColor="text1"/>
          <w:szCs w:val="26"/>
          <w:lang w:val="vi-VN"/>
        </w:rPr>
        <w:t xml:space="preserve"> CTĐT phù hợp, đầy đủ nội dung</w:t>
      </w:r>
      <w:r w:rsidRPr="003B708A">
        <w:rPr>
          <w:rFonts w:eastAsia="Calibri"/>
          <w:color w:val="000000" w:themeColor="text1"/>
          <w:szCs w:val="26"/>
        </w:rPr>
        <w:t xml:space="preserve">, được Hội đồng </w:t>
      </w:r>
      <w:r w:rsidRPr="003B708A">
        <w:rPr>
          <w:color w:val="000000" w:themeColor="text1"/>
          <w:szCs w:val="26"/>
          <w:lang w:eastAsia="x-none"/>
        </w:rPr>
        <w:t xml:space="preserve">khoa học và đào tạo </w:t>
      </w:r>
      <w:r w:rsidRPr="003B708A">
        <w:rPr>
          <w:rFonts w:eastAsia="Calibri"/>
          <w:color w:val="000000" w:themeColor="text1"/>
          <w:szCs w:val="26"/>
        </w:rPr>
        <w:t xml:space="preserve">nghiệm thu và trình Hiệu trưởng ký ban hành </w:t>
      </w:r>
      <w:r w:rsidRPr="003B708A">
        <w:rPr>
          <w:rFonts w:eastAsia="Calibri"/>
          <w:color w:val="000000" w:themeColor="text1"/>
          <w:szCs w:val="26"/>
          <w:lang w:val="vi-VN"/>
        </w:rPr>
        <w:t>[H2.02.01.</w:t>
      </w:r>
      <w:r w:rsidRPr="003B708A">
        <w:rPr>
          <w:rFonts w:eastAsia="Calibri"/>
          <w:color w:val="000000" w:themeColor="text1"/>
          <w:szCs w:val="26"/>
        </w:rPr>
        <w:t>15</w:t>
      </w:r>
      <w:r w:rsidRPr="003B708A">
        <w:rPr>
          <w:rFonts w:eastAsia="Calibri"/>
          <w:color w:val="000000" w:themeColor="text1"/>
          <w:szCs w:val="26"/>
          <w:lang w:val="vi-VN"/>
        </w:rPr>
        <w:t>].</w:t>
      </w:r>
    </w:p>
    <w:p w14:paraId="06564EFB" w14:textId="4DB2E340" w:rsidR="00A34F5B" w:rsidRPr="003B708A" w:rsidRDefault="00A34F5B" w:rsidP="00A34F5B">
      <w:pPr>
        <w:spacing w:before="120" w:after="120" w:line="320" w:lineRule="exact"/>
        <w:ind w:firstLine="0"/>
        <w:rPr>
          <w:color w:val="000000" w:themeColor="text1"/>
          <w:szCs w:val="26"/>
        </w:rPr>
      </w:pPr>
      <w:r w:rsidRPr="003B708A">
        <w:rPr>
          <w:color w:val="000000" w:themeColor="text1"/>
          <w:szCs w:val="26"/>
        </w:rPr>
        <w:tab/>
        <w:t xml:space="preserve">Nhằm tạo điều kiện thuận lợi cho các bên liên quan dễ dàng tiếp cận với bản mô tả CTĐT ngành </w:t>
      </w:r>
      <w:r w:rsidRPr="003B708A">
        <w:rPr>
          <w:rFonts w:eastAsia="Calibri"/>
          <w:color w:val="000000" w:themeColor="text1"/>
          <w:szCs w:val="26"/>
        </w:rPr>
        <w:t>Giáo dục Quốc phòng-An</w:t>
      </w:r>
      <w:r w:rsidRPr="003B708A">
        <w:rPr>
          <w:color w:val="000000" w:themeColor="text1"/>
          <w:szCs w:val="26"/>
        </w:rPr>
        <w:t xml:space="preserve">, nội dung văn bản này được Nhà trường đăng tải trên Website của Phòng đào tạo và của Khoa </w:t>
      </w:r>
      <w:r w:rsidRPr="003B708A">
        <w:rPr>
          <w:rFonts w:eastAsia="Calibri"/>
          <w:color w:val="000000" w:themeColor="text1"/>
          <w:szCs w:val="26"/>
        </w:rPr>
        <w:t>Giáo dục Quốc phòng</w:t>
      </w:r>
      <w:r w:rsidRPr="003B708A">
        <w:rPr>
          <w:color w:val="000000" w:themeColor="text1"/>
          <w:szCs w:val="26"/>
        </w:rPr>
        <w:t>, được cập nhật trong các tài liệu quảng bá, sổ tay sinh viên của Nhà trường, phổ biến trong buổi lễ Khai giảng đầu khoá của tân sinh viên,... [H2.02.01.16].</w:t>
      </w:r>
    </w:p>
    <w:p w14:paraId="3820973A" w14:textId="77777777" w:rsidR="00A34F5B" w:rsidRPr="003B708A" w:rsidRDefault="00A34F5B" w:rsidP="00A34F5B">
      <w:pPr>
        <w:spacing w:before="120" w:after="120" w:line="320" w:lineRule="exact"/>
        <w:ind w:firstLine="720"/>
        <w:rPr>
          <w:bCs/>
          <w:i/>
          <w:color w:val="000000" w:themeColor="text1"/>
          <w:szCs w:val="26"/>
        </w:rPr>
      </w:pPr>
      <w:r w:rsidRPr="003B708A">
        <w:rPr>
          <w:bCs/>
          <w:i/>
          <w:color w:val="000000" w:themeColor="text1"/>
          <w:szCs w:val="26"/>
        </w:rPr>
        <w:t>2. Điểm mạnh</w:t>
      </w:r>
    </w:p>
    <w:p w14:paraId="55564DB5" w14:textId="77777777" w:rsidR="00A34F5B" w:rsidRPr="003B708A" w:rsidRDefault="00A34F5B" w:rsidP="00A34F5B">
      <w:pPr>
        <w:spacing w:before="120" w:after="120" w:line="320" w:lineRule="exact"/>
        <w:ind w:firstLine="720"/>
        <w:rPr>
          <w:color w:val="000000" w:themeColor="text1"/>
          <w:szCs w:val="26"/>
        </w:rPr>
      </w:pPr>
      <w:r w:rsidRPr="003B708A">
        <w:rPr>
          <w:color w:val="000000" w:themeColor="text1"/>
          <w:szCs w:val="26"/>
        </w:rPr>
        <w:t xml:space="preserve">Bản mô tả CTĐT ngành </w:t>
      </w:r>
      <w:r w:rsidRPr="003B708A">
        <w:rPr>
          <w:rFonts w:eastAsia="Calibri"/>
          <w:color w:val="000000" w:themeColor="text1"/>
          <w:szCs w:val="26"/>
        </w:rPr>
        <w:t>Giáo dục Quốc phòng-An ninh</w:t>
      </w:r>
      <w:r w:rsidRPr="003B708A">
        <w:rPr>
          <w:color w:val="000000" w:themeColor="text1"/>
          <w:szCs w:val="26"/>
        </w:rPr>
        <w:t xml:space="preserve"> đầy đủ các nội dung và thông tin, qua đó, các bên liên quan dễ dàng tiếp cận với CTĐT. </w:t>
      </w:r>
    </w:p>
    <w:p w14:paraId="6AEFF716" w14:textId="77777777" w:rsidR="00A34F5B" w:rsidRPr="003B708A" w:rsidRDefault="00A34F5B" w:rsidP="00A34F5B">
      <w:pPr>
        <w:spacing w:before="120" w:after="120" w:line="320" w:lineRule="exact"/>
        <w:ind w:firstLine="720"/>
        <w:rPr>
          <w:color w:val="000000" w:themeColor="text1"/>
          <w:szCs w:val="26"/>
        </w:rPr>
      </w:pPr>
      <w:r w:rsidRPr="003B708A">
        <w:rPr>
          <w:color w:val="000000" w:themeColor="text1"/>
          <w:szCs w:val="26"/>
        </w:rPr>
        <w:t xml:space="preserve">Bản mô tả CTĐT ngành </w:t>
      </w:r>
      <w:r w:rsidRPr="003B708A">
        <w:rPr>
          <w:rFonts w:eastAsia="Calibri"/>
          <w:color w:val="000000" w:themeColor="text1"/>
          <w:szCs w:val="26"/>
        </w:rPr>
        <w:t>Giáo dục Quốc phòng-An ninh</w:t>
      </w:r>
      <w:r w:rsidRPr="003B708A">
        <w:rPr>
          <w:color w:val="000000" w:themeColor="text1"/>
          <w:szCs w:val="26"/>
        </w:rPr>
        <w:t xml:space="preserve"> được cập nhật định kỳ hàng năm và theo giai đoạn cho phù hợp với nhu cầu của thị trường lao động và xu hướng phát triển của Việt Nam và thế giới.</w:t>
      </w:r>
    </w:p>
    <w:p w14:paraId="12E6FB22" w14:textId="77777777" w:rsidR="00A34F5B" w:rsidRPr="003B708A" w:rsidRDefault="00A34F5B" w:rsidP="00A34F5B">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1B36D898" w14:textId="09C3D1F3" w:rsidR="00146939" w:rsidRPr="003B708A" w:rsidRDefault="00A34F5B" w:rsidP="00A34F5B">
      <w:pPr>
        <w:pBdr>
          <w:top w:val="nil"/>
          <w:left w:val="nil"/>
          <w:bottom w:val="nil"/>
          <w:right w:val="nil"/>
          <w:between w:val="nil"/>
        </w:pBdr>
        <w:spacing w:before="120" w:after="120" w:line="320" w:lineRule="exact"/>
        <w:ind w:right="-20"/>
        <w:contextualSpacing/>
        <w:rPr>
          <w:color w:val="000000" w:themeColor="text1"/>
          <w:szCs w:val="26"/>
        </w:rPr>
      </w:pPr>
      <w:r w:rsidRPr="003B708A">
        <w:rPr>
          <w:color w:val="000000" w:themeColor="text1"/>
          <w:szCs w:val="26"/>
        </w:rPr>
        <w:t>Nội dung góp ý cho việc cập nhật và công bố thông tin về bản mô tả CTĐT từ các Nhà tuyển dụng chưa được Khoa thực hiện kịp thời theo từng năm học</w:t>
      </w:r>
      <w:r w:rsidR="00146939" w:rsidRPr="003B708A">
        <w:rPr>
          <w:color w:val="000000" w:themeColor="text1"/>
          <w:szCs w:val="26"/>
          <w:lang w:val="da-DK"/>
        </w:rPr>
        <w:t>.</w:t>
      </w:r>
    </w:p>
    <w:p w14:paraId="22201191" w14:textId="22CEE206" w:rsidR="00146939" w:rsidRPr="003B708A" w:rsidRDefault="00146939" w:rsidP="00B4453D">
      <w:pPr>
        <w:pStyle w:val="ListParagraph"/>
        <w:numPr>
          <w:ilvl w:val="0"/>
          <w:numId w:val="18"/>
        </w:numPr>
        <w:rPr>
          <w:i/>
          <w:iCs/>
          <w:color w:val="000000" w:themeColor="text1"/>
          <w:szCs w:val="26"/>
          <w:lang w:val="da-DK"/>
        </w:rPr>
      </w:pPr>
      <w:bookmarkStart w:id="89" w:name="_Toc80905588"/>
      <w:bookmarkStart w:id="90" w:name="_Toc80906061"/>
      <w:bookmarkStart w:id="91" w:name="_Toc87346652"/>
      <w:bookmarkStart w:id="92" w:name="_Toc87348571"/>
      <w:r w:rsidRPr="003B708A">
        <w:rPr>
          <w:i/>
          <w:iCs/>
          <w:color w:val="000000" w:themeColor="text1"/>
          <w:szCs w:val="26"/>
          <w:lang w:val="da-DK"/>
        </w:rPr>
        <w:t>Kế hoạch hành động</w:t>
      </w:r>
      <w:bookmarkEnd w:id="89"/>
      <w:bookmarkEnd w:id="90"/>
      <w:bookmarkEnd w:id="91"/>
      <w:bookmarkEnd w:id="92"/>
      <w:r w:rsidRPr="003B708A">
        <w:rPr>
          <w:i/>
          <w:iCs/>
          <w:color w:val="000000" w:themeColor="text1"/>
          <w:szCs w:val="26"/>
          <w:lang w:val="da-DK"/>
        </w:rPr>
        <w:t xml:space="preserve"> </w:t>
      </w:r>
    </w:p>
    <w:p w14:paraId="60BE64D3" w14:textId="45963B7F" w:rsidR="00F30680" w:rsidRPr="003B708A" w:rsidRDefault="00F30680" w:rsidP="00F30680">
      <w:pPr>
        <w:rPr>
          <w:i/>
          <w:iCs/>
          <w:color w:val="000000" w:themeColor="text1"/>
          <w:szCs w:val="26"/>
          <w:lang w:val="da-DK"/>
        </w:rPr>
      </w:pPr>
    </w:p>
    <w:tbl>
      <w:tblPr>
        <w:tblStyle w:val="TableGrid26"/>
        <w:tblW w:w="9062" w:type="dxa"/>
        <w:tblLook w:val="04A0" w:firstRow="1" w:lastRow="0" w:firstColumn="1" w:lastColumn="0" w:noHBand="0" w:noVBand="1"/>
      </w:tblPr>
      <w:tblGrid>
        <w:gridCol w:w="564"/>
        <w:gridCol w:w="1031"/>
        <w:gridCol w:w="3961"/>
        <w:gridCol w:w="1329"/>
        <w:gridCol w:w="1480"/>
        <w:gridCol w:w="697"/>
      </w:tblGrid>
      <w:tr w:rsidR="00F30680" w:rsidRPr="003B708A" w14:paraId="672472A9" w14:textId="77777777" w:rsidTr="00304926">
        <w:tc>
          <w:tcPr>
            <w:tcW w:w="564" w:type="dxa"/>
            <w:vAlign w:val="center"/>
          </w:tcPr>
          <w:p w14:paraId="70C295EE" w14:textId="77777777" w:rsidR="00F30680" w:rsidRPr="003B708A" w:rsidRDefault="00F30680"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TT</w:t>
            </w:r>
          </w:p>
        </w:tc>
        <w:tc>
          <w:tcPr>
            <w:tcW w:w="1031" w:type="dxa"/>
            <w:vAlign w:val="center"/>
          </w:tcPr>
          <w:p w14:paraId="73FEC764" w14:textId="77777777" w:rsidR="00F30680" w:rsidRPr="003B708A" w:rsidRDefault="00F30680"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Mục tiêu</w:t>
            </w:r>
          </w:p>
        </w:tc>
        <w:tc>
          <w:tcPr>
            <w:tcW w:w="3961" w:type="dxa"/>
            <w:vAlign w:val="center"/>
          </w:tcPr>
          <w:p w14:paraId="103431F4" w14:textId="77777777" w:rsidR="00F30680" w:rsidRPr="003B708A" w:rsidRDefault="00F30680"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Nội dung</w:t>
            </w:r>
          </w:p>
        </w:tc>
        <w:tc>
          <w:tcPr>
            <w:tcW w:w="1329" w:type="dxa"/>
            <w:vAlign w:val="center"/>
          </w:tcPr>
          <w:p w14:paraId="3D6D2366" w14:textId="77777777" w:rsidR="00F30680" w:rsidRPr="003B708A" w:rsidRDefault="00F30680"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Đơn vị thực hiện</w:t>
            </w:r>
          </w:p>
        </w:tc>
        <w:tc>
          <w:tcPr>
            <w:tcW w:w="1480" w:type="dxa"/>
            <w:vAlign w:val="center"/>
          </w:tcPr>
          <w:p w14:paraId="1EF3DE04" w14:textId="77777777" w:rsidR="00F30680" w:rsidRPr="003B708A" w:rsidRDefault="00F30680"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Thời gian thực hiện</w:t>
            </w:r>
          </w:p>
        </w:tc>
        <w:tc>
          <w:tcPr>
            <w:tcW w:w="697" w:type="dxa"/>
          </w:tcPr>
          <w:p w14:paraId="0C9910C1" w14:textId="77777777" w:rsidR="00F30680" w:rsidRPr="003B708A" w:rsidRDefault="00F30680"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Ghi chú</w:t>
            </w:r>
          </w:p>
        </w:tc>
      </w:tr>
      <w:tr w:rsidR="00F30680" w:rsidRPr="003B708A" w14:paraId="1BA42E40" w14:textId="77777777" w:rsidTr="00304926">
        <w:tc>
          <w:tcPr>
            <w:tcW w:w="564" w:type="dxa"/>
            <w:vAlign w:val="center"/>
          </w:tcPr>
          <w:p w14:paraId="7C4FA039" w14:textId="77777777" w:rsidR="00F30680" w:rsidRPr="003B708A" w:rsidRDefault="00F30680"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1</w:t>
            </w:r>
          </w:p>
        </w:tc>
        <w:tc>
          <w:tcPr>
            <w:tcW w:w="1031" w:type="dxa"/>
          </w:tcPr>
          <w:p w14:paraId="15C29AF4" w14:textId="77777777" w:rsidR="00F30680" w:rsidRPr="003B708A" w:rsidRDefault="00F30680" w:rsidP="00497EF4">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 xml:space="preserve">Khắc phục </w:t>
            </w:r>
            <w:r w:rsidRPr="003B708A">
              <w:rPr>
                <w:rFonts w:eastAsia="Calibri"/>
                <w:bCs/>
                <w:noProof/>
                <w:color w:val="000000" w:themeColor="text1"/>
                <w:szCs w:val="26"/>
              </w:rPr>
              <w:t xml:space="preserve">điểm </w:t>
            </w:r>
            <w:r w:rsidRPr="003B708A">
              <w:rPr>
                <w:rFonts w:eastAsia="Calibri"/>
                <w:bCs/>
                <w:noProof/>
                <w:color w:val="000000" w:themeColor="text1"/>
                <w:szCs w:val="26"/>
                <w:lang w:val="vi-VN"/>
              </w:rPr>
              <w:t>tồn tại</w:t>
            </w:r>
          </w:p>
        </w:tc>
        <w:tc>
          <w:tcPr>
            <w:tcW w:w="3961" w:type="dxa"/>
            <w:vAlign w:val="center"/>
          </w:tcPr>
          <w:p w14:paraId="65BF3A03" w14:textId="0FCDD18F" w:rsidR="00F30680" w:rsidRPr="003B708A" w:rsidRDefault="00F30680" w:rsidP="00107BBC">
            <w:pPr>
              <w:spacing w:before="0" w:after="0" w:line="240" w:lineRule="exact"/>
              <w:ind w:firstLine="0"/>
              <w:rPr>
                <w:color w:val="000000" w:themeColor="text1"/>
                <w:szCs w:val="26"/>
              </w:rPr>
            </w:pPr>
            <w:r w:rsidRPr="003B708A">
              <w:rPr>
                <w:color w:val="000000" w:themeColor="text1"/>
                <w:szCs w:val="26"/>
              </w:rPr>
              <w:t xml:space="preserve">Từ năm học 2024, Khoa </w:t>
            </w:r>
            <w:r w:rsidRPr="003B708A">
              <w:rPr>
                <w:rFonts w:eastAsia="Calibri"/>
                <w:color w:val="000000" w:themeColor="text1"/>
                <w:szCs w:val="26"/>
              </w:rPr>
              <w:t>Giáo dục Quốc phòng</w:t>
            </w:r>
            <w:r w:rsidRPr="003B708A">
              <w:rPr>
                <w:color w:val="000000" w:themeColor="text1"/>
                <w:szCs w:val="26"/>
              </w:rPr>
              <w:t xml:space="preserve"> sẽ tiến hành cập nhật nhanh chóng tất cả các nội dung của các Nhà tuyển dụng cần cập nhật và công bố thông tin về bản mô tả CTĐT</w:t>
            </w:r>
          </w:p>
        </w:tc>
        <w:tc>
          <w:tcPr>
            <w:tcW w:w="1329" w:type="dxa"/>
            <w:vAlign w:val="center"/>
          </w:tcPr>
          <w:p w14:paraId="742167D8" w14:textId="77777777" w:rsidR="00F30680" w:rsidRPr="003B708A" w:rsidRDefault="00F30680"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 xml:space="preserve">Khoa GD QP-AN/Phòng ĐT </w:t>
            </w:r>
          </w:p>
        </w:tc>
        <w:tc>
          <w:tcPr>
            <w:tcW w:w="1480" w:type="dxa"/>
            <w:vAlign w:val="center"/>
          </w:tcPr>
          <w:p w14:paraId="4099B2BE" w14:textId="77777777" w:rsidR="00F30680" w:rsidRPr="003B708A" w:rsidRDefault="00F30680"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697" w:type="dxa"/>
          </w:tcPr>
          <w:p w14:paraId="636B04CE" w14:textId="77777777" w:rsidR="00F30680" w:rsidRPr="003B708A" w:rsidRDefault="00F30680" w:rsidP="00497EF4">
            <w:pPr>
              <w:spacing w:before="0" w:after="0" w:line="240" w:lineRule="exact"/>
              <w:ind w:firstLine="0"/>
              <w:rPr>
                <w:rFonts w:eastAsia="Calibri"/>
                <w:color w:val="000000" w:themeColor="text1"/>
                <w:szCs w:val="26"/>
              </w:rPr>
            </w:pPr>
          </w:p>
        </w:tc>
      </w:tr>
      <w:tr w:rsidR="00F30680" w:rsidRPr="003B708A" w14:paraId="012C1A55" w14:textId="77777777" w:rsidTr="00304926">
        <w:tc>
          <w:tcPr>
            <w:tcW w:w="564" w:type="dxa"/>
          </w:tcPr>
          <w:p w14:paraId="048F17CF" w14:textId="77777777" w:rsidR="00F30680" w:rsidRPr="003B708A" w:rsidRDefault="00F30680" w:rsidP="00497EF4">
            <w:pPr>
              <w:spacing w:before="0" w:after="0" w:line="240" w:lineRule="exact"/>
              <w:ind w:firstLine="0"/>
              <w:rPr>
                <w:rFonts w:eastAsia="Calibri"/>
                <w:bCs/>
                <w:noProof/>
                <w:color w:val="000000" w:themeColor="text1"/>
                <w:szCs w:val="26"/>
                <w:lang w:val="vi-VN"/>
              </w:rPr>
            </w:pPr>
          </w:p>
          <w:p w14:paraId="0091096A" w14:textId="77777777" w:rsidR="00F30680" w:rsidRPr="003B708A" w:rsidRDefault="00F30680" w:rsidP="00497EF4">
            <w:pPr>
              <w:spacing w:before="0" w:after="0" w:line="240" w:lineRule="exact"/>
              <w:ind w:firstLine="0"/>
              <w:rPr>
                <w:rFonts w:eastAsia="Calibri"/>
                <w:bCs/>
                <w:noProof/>
                <w:color w:val="000000" w:themeColor="text1"/>
                <w:szCs w:val="26"/>
                <w:lang w:val="vi-VN"/>
              </w:rPr>
            </w:pPr>
            <w:r w:rsidRPr="003B708A">
              <w:rPr>
                <w:rFonts w:eastAsia="Calibri"/>
                <w:bCs/>
                <w:noProof/>
                <w:color w:val="000000" w:themeColor="text1"/>
                <w:szCs w:val="26"/>
                <w:lang w:val="vi-VN"/>
              </w:rPr>
              <w:t>2</w:t>
            </w:r>
          </w:p>
        </w:tc>
        <w:tc>
          <w:tcPr>
            <w:tcW w:w="1031" w:type="dxa"/>
          </w:tcPr>
          <w:p w14:paraId="5722D73C" w14:textId="77777777" w:rsidR="00F30680" w:rsidRPr="003B708A" w:rsidRDefault="00F30680" w:rsidP="00497EF4">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Phát huy điểm mạnh</w:t>
            </w:r>
          </w:p>
        </w:tc>
        <w:tc>
          <w:tcPr>
            <w:tcW w:w="3961" w:type="dxa"/>
            <w:vAlign w:val="center"/>
          </w:tcPr>
          <w:p w14:paraId="6EA80DAF" w14:textId="77777777" w:rsidR="00F30680" w:rsidRPr="003B708A" w:rsidRDefault="00F30680" w:rsidP="00497EF4">
            <w:pPr>
              <w:spacing w:before="120" w:after="120" w:line="240" w:lineRule="exact"/>
              <w:ind w:firstLine="0"/>
              <w:rPr>
                <w:color w:val="000000" w:themeColor="text1"/>
                <w:szCs w:val="26"/>
              </w:rPr>
            </w:pPr>
            <w:r w:rsidRPr="003B708A">
              <w:rPr>
                <w:color w:val="000000" w:themeColor="text1"/>
                <w:szCs w:val="26"/>
              </w:rPr>
              <w:t xml:space="preserve">Rà soát định kỳ Bản mô tả CTĐT ngành </w:t>
            </w:r>
            <w:r w:rsidRPr="003B708A">
              <w:rPr>
                <w:rFonts w:eastAsia="Calibri"/>
                <w:color w:val="000000" w:themeColor="text1"/>
                <w:szCs w:val="26"/>
              </w:rPr>
              <w:t>Giáo dục Quốc phòng-An ninh</w:t>
            </w:r>
            <w:r w:rsidRPr="003B708A">
              <w:rPr>
                <w:color w:val="000000" w:themeColor="text1"/>
                <w:szCs w:val="26"/>
              </w:rPr>
              <w:t xml:space="preserve"> và phổ biến để các bên liên quan dễ dàng tiếp cận với CTĐT. </w:t>
            </w:r>
          </w:p>
          <w:p w14:paraId="4021E5AA" w14:textId="77777777" w:rsidR="00F30680" w:rsidRPr="003B708A" w:rsidRDefault="00F30680" w:rsidP="00497EF4">
            <w:pPr>
              <w:spacing w:before="120" w:after="120" w:line="240" w:lineRule="exact"/>
              <w:ind w:firstLine="0"/>
              <w:rPr>
                <w:color w:val="000000" w:themeColor="text1"/>
                <w:szCs w:val="26"/>
              </w:rPr>
            </w:pPr>
            <w:r w:rsidRPr="003B708A">
              <w:rPr>
                <w:color w:val="000000" w:themeColor="text1"/>
                <w:szCs w:val="26"/>
              </w:rPr>
              <w:t xml:space="preserve">Cập nhật theo giai đoạn Bản mô tả CTĐT ngành </w:t>
            </w:r>
            <w:r w:rsidRPr="003B708A">
              <w:rPr>
                <w:rFonts w:eastAsia="Calibri"/>
                <w:color w:val="000000" w:themeColor="text1"/>
                <w:szCs w:val="26"/>
              </w:rPr>
              <w:t>Giáo dục Quốc phòng-An ninh</w:t>
            </w:r>
            <w:r w:rsidRPr="003B708A">
              <w:rPr>
                <w:color w:val="000000" w:themeColor="text1"/>
                <w:szCs w:val="26"/>
              </w:rPr>
              <w:t xml:space="preserve"> cho phù hợp với nhu cầu của thị trường lao động và xu hướng phát triển của Việt Nam và thế giới.</w:t>
            </w:r>
          </w:p>
        </w:tc>
        <w:tc>
          <w:tcPr>
            <w:tcW w:w="1329" w:type="dxa"/>
            <w:vAlign w:val="center"/>
          </w:tcPr>
          <w:p w14:paraId="6F748498" w14:textId="77777777" w:rsidR="00F30680" w:rsidRPr="003B708A" w:rsidRDefault="00F30680"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 xml:space="preserve">Khoa GD QP-AN/Phòng ĐT </w:t>
            </w:r>
          </w:p>
        </w:tc>
        <w:tc>
          <w:tcPr>
            <w:tcW w:w="1480" w:type="dxa"/>
            <w:vAlign w:val="center"/>
          </w:tcPr>
          <w:p w14:paraId="640FB341" w14:textId="77777777" w:rsidR="00F30680" w:rsidRPr="003B708A" w:rsidRDefault="00F30680"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697" w:type="dxa"/>
          </w:tcPr>
          <w:p w14:paraId="495C9E27" w14:textId="77777777" w:rsidR="00F30680" w:rsidRPr="003B708A" w:rsidRDefault="00F30680" w:rsidP="00497EF4">
            <w:pPr>
              <w:spacing w:before="0" w:after="0" w:line="240" w:lineRule="exact"/>
              <w:ind w:firstLine="0"/>
              <w:rPr>
                <w:rFonts w:eastAsia="Calibri"/>
                <w:color w:val="000000" w:themeColor="text1"/>
                <w:szCs w:val="26"/>
              </w:rPr>
            </w:pPr>
          </w:p>
        </w:tc>
      </w:tr>
    </w:tbl>
    <w:p w14:paraId="33FAA308" w14:textId="031D8516" w:rsidR="00146939" w:rsidRPr="003B708A" w:rsidRDefault="00146939" w:rsidP="00F30680">
      <w:pPr>
        <w:spacing w:line="320" w:lineRule="exact"/>
        <w:rPr>
          <w:i/>
          <w:iCs/>
          <w:color w:val="000000" w:themeColor="text1"/>
          <w:szCs w:val="26"/>
          <w:lang w:val="da-DK"/>
        </w:rPr>
      </w:pPr>
      <w:r w:rsidRPr="003B708A">
        <w:rPr>
          <w:i/>
          <w:iCs/>
          <w:color w:val="000000" w:themeColor="text1"/>
          <w:szCs w:val="26"/>
          <w:lang w:val="da-DK"/>
        </w:rPr>
        <w:t>5. Tự đánh giá:</w:t>
      </w:r>
      <w:r w:rsidR="00EC7E41" w:rsidRPr="003B708A">
        <w:rPr>
          <w:i/>
          <w:iCs/>
          <w:color w:val="000000" w:themeColor="text1"/>
          <w:szCs w:val="26"/>
          <w:lang w:val="da-DK"/>
        </w:rPr>
        <w:t xml:space="preserve"> </w:t>
      </w:r>
      <w:r w:rsidR="00EC7E41" w:rsidRPr="003B708A">
        <w:rPr>
          <w:color w:val="000000" w:themeColor="text1"/>
          <w:szCs w:val="26"/>
          <w:lang w:val="da-DK"/>
        </w:rPr>
        <w:t>Đạt 5/7 điểm</w:t>
      </w:r>
    </w:p>
    <w:p w14:paraId="5B9862D7" w14:textId="77777777" w:rsidR="000B5312" w:rsidRPr="003B708A" w:rsidRDefault="000B5312" w:rsidP="00F30680">
      <w:pPr>
        <w:pStyle w:val="Heading3"/>
        <w:spacing w:line="320" w:lineRule="exact"/>
        <w:rPr>
          <w:color w:val="000000" w:themeColor="text1"/>
        </w:rPr>
      </w:pPr>
      <w:bookmarkStart w:id="93" w:name="_Toc128051940"/>
      <w:bookmarkStart w:id="94" w:name="_Toc136438758"/>
      <w:r w:rsidRPr="003B708A">
        <w:rPr>
          <w:color w:val="000000" w:themeColor="text1"/>
        </w:rPr>
        <w:t>Tiêu chí 2.2. Đề cương các học phần đầy đủ thông tin và cập nhật.</w:t>
      </w:r>
      <w:bookmarkEnd w:id="93"/>
    </w:p>
    <w:p w14:paraId="0014CA12" w14:textId="50CBE56B" w:rsidR="000B5312" w:rsidRPr="003B708A" w:rsidRDefault="00F30680" w:rsidP="00F30680">
      <w:pPr>
        <w:widowControl w:val="0"/>
        <w:spacing w:before="0" w:after="0" w:line="320" w:lineRule="exact"/>
        <w:ind w:left="567" w:firstLine="0"/>
        <w:rPr>
          <w:bCs/>
          <w:i/>
          <w:color w:val="000000" w:themeColor="text1"/>
          <w:szCs w:val="26"/>
        </w:rPr>
      </w:pPr>
      <w:r w:rsidRPr="003B708A">
        <w:rPr>
          <w:bCs/>
          <w:i/>
          <w:color w:val="000000" w:themeColor="text1"/>
          <w:szCs w:val="26"/>
        </w:rPr>
        <w:t>1.</w:t>
      </w:r>
      <w:r w:rsidR="000B5312" w:rsidRPr="003B708A">
        <w:rPr>
          <w:bCs/>
          <w:i/>
          <w:color w:val="000000" w:themeColor="text1"/>
          <w:szCs w:val="26"/>
        </w:rPr>
        <w:t>Mô tả hiện trạng</w:t>
      </w:r>
    </w:p>
    <w:bookmarkEnd w:id="84"/>
    <w:bookmarkEnd w:id="94"/>
    <w:p w14:paraId="0BC03A21" w14:textId="25B3EB5A" w:rsidR="00F30680" w:rsidRPr="003B708A" w:rsidRDefault="00F30680" w:rsidP="00F30680">
      <w:pPr>
        <w:widowControl w:val="0"/>
        <w:spacing w:before="0" w:after="120" w:line="320" w:lineRule="exact"/>
        <w:ind w:firstLine="620"/>
        <w:rPr>
          <w:rFonts w:eastAsia="Calibri"/>
          <w:color w:val="000000" w:themeColor="text1"/>
          <w:szCs w:val="26"/>
          <w:lang w:val="nb-NO"/>
        </w:rPr>
      </w:pPr>
      <w:r w:rsidRPr="003B708A">
        <w:rPr>
          <w:rFonts w:eastAsia="Calibri"/>
          <w:color w:val="000000" w:themeColor="text1"/>
          <w:szCs w:val="26"/>
          <w:lang w:val="nb-NO"/>
        </w:rPr>
        <w:t>Căn cứ vào quy định và hướng dẫn của Bộ GD&amp;ĐT [</w:t>
      </w:r>
      <w:r w:rsidRPr="003B708A">
        <w:rPr>
          <w:rFonts w:eastAsia="Calibri"/>
          <w:color w:val="000000" w:themeColor="text1"/>
          <w:szCs w:val="26"/>
          <w:lang w:val="da-DK"/>
        </w:rPr>
        <w:t>H</w:t>
      </w:r>
      <w:r w:rsidRPr="003B708A">
        <w:rPr>
          <w:rFonts w:eastAsia="Calibri"/>
          <w:color w:val="000000" w:themeColor="text1"/>
          <w:szCs w:val="26"/>
          <w:lang w:val="vi-VN"/>
        </w:rPr>
        <w:t>2</w:t>
      </w:r>
      <w:r w:rsidRPr="003B708A">
        <w:rPr>
          <w:rFonts w:eastAsia="Calibri"/>
          <w:color w:val="000000" w:themeColor="text1"/>
          <w:szCs w:val="26"/>
          <w:lang w:val="da-DK"/>
        </w:rPr>
        <w:t>.02.02.0</w:t>
      </w:r>
      <w:r w:rsidRPr="003B708A">
        <w:rPr>
          <w:rFonts w:eastAsia="Calibri"/>
          <w:color w:val="000000" w:themeColor="text1"/>
          <w:szCs w:val="26"/>
          <w:lang w:val="vi-VN"/>
        </w:rPr>
        <w:t>1</w:t>
      </w:r>
      <w:r w:rsidRPr="003B708A">
        <w:rPr>
          <w:rFonts w:eastAsia="Calibri"/>
          <w:color w:val="000000" w:themeColor="text1"/>
          <w:szCs w:val="26"/>
          <w:lang w:val="nb-NO"/>
        </w:rPr>
        <w:t xml:space="preserve">]; </w:t>
      </w:r>
      <w:r w:rsidRPr="003B708A">
        <w:rPr>
          <w:rFonts w:eastAsia="Calibri"/>
          <w:color w:val="000000" w:themeColor="text1"/>
          <w:szCs w:val="26"/>
          <w:lang w:val="da-DK"/>
        </w:rPr>
        <w:t>Quy định về đào tạo</w:t>
      </w:r>
      <w:r w:rsidRPr="003B708A">
        <w:rPr>
          <w:rFonts w:eastAsia="Calibri"/>
          <w:color w:val="000000" w:themeColor="text1"/>
          <w:szCs w:val="26"/>
          <w:lang w:val="vi-VN"/>
        </w:rPr>
        <w:t xml:space="preserve"> trình độ</w:t>
      </w:r>
      <w:r w:rsidRPr="003B708A">
        <w:rPr>
          <w:rFonts w:eastAsia="Calibri"/>
          <w:color w:val="000000" w:themeColor="text1"/>
          <w:szCs w:val="26"/>
          <w:lang w:val="da-DK"/>
        </w:rPr>
        <w:t xml:space="preserve"> đại học của Trường Đại học Vinh </w:t>
      </w:r>
      <w:r w:rsidRPr="003B708A">
        <w:rPr>
          <w:rFonts w:eastAsia="Calibri"/>
          <w:color w:val="000000" w:themeColor="text1"/>
          <w:szCs w:val="26"/>
          <w:lang w:val="nb-NO"/>
        </w:rPr>
        <w:t>[</w:t>
      </w:r>
      <w:r w:rsidRPr="003B708A">
        <w:rPr>
          <w:rFonts w:eastAsia="Calibri"/>
          <w:color w:val="000000" w:themeColor="text1"/>
          <w:szCs w:val="26"/>
          <w:lang w:val="da-DK"/>
        </w:rPr>
        <w:t>H</w:t>
      </w:r>
      <w:r w:rsidRPr="003B708A">
        <w:rPr>
          <w:rFonts w:eastAsia="Calibri"/>
          <w:color w:val="000000" w:themeColor="text1"/>
          <w:szCs w:val="26"/>
          <w:lang w:val="vi-VN"/>
        </w:rPr>
        <w:t>2</w:t>
      </w:r>
      <w:r w:rsidRPr="003B708A">
        <w:rPr>
          <w:rFonts w:eastAsia="Calibri"/>
          <w:color w:val="000000" w:themeColor="text1"/>
          <w:szCs w:val="26"/>
          <w:lang w:val="da-DK"/>
        </w:rPr>
        <w:t>.02.02.0</w:t>
      </w:r>
      <w:r w:rsidRPr="003B708A">
        <w:rPr>
          <w:rFonts w:eastAsia="Calibri"/>
          <w:color w:val="000000" w:themeColor="text1"/>
          <w:szCs w:val="26"/>
        </w:rPr>
        <w:t>2</w:t>
      </w:r>
      <w:r w:rsidRPr="003B708A">
        <w:rPr>
          <w:rFonts w:eastAsia="Calibri"/>
          <w:color w:val="000000" w:themeColor="text1"/>
          <w:szCs w:val="26"/>
          <w:lang w:val="nb-NO"/>
        </w:rPr>
        <w:t>]; tuân thủ theo Quy định/quy trình về xây dựng và phát triển CTĐT [</w:t>
      </w:r>
      <w:r w:rsidRPr="003B708A">
        <w:rPr>
          <w:rFonts w:eastAsia="Calibri"/>
          <w:color w:val="000000" w:themeColor="text1"/>
          <w:szCs w:val="26"/>
          <w:lang w:val="da-DK"/>
        </w:rPr>
        <w:t>H</w:t>
      </w:r>
      <w:r w:rsidRPr="003B708A">
        <w:rPr>
          <w:rFonts w:eastAsia="Calibri"/>
          <w:color w:val="000000" w:themeColor="text1"/>
          <w:szCs w:val="26"/>
          <w:lang w:val="vi-VN"/>
        </w:rPr>
        <w:t>2</w:t>
      </w:r>
      <w:r w:rsidRPr="003B708A">
        <w:rPr>
          <w:rFonts w:eastAsia="Calibri"/>
          <w:color w:val="000000" w:themeColor="text1"/>
          <w:szCs w:val="26"/>
          <w:lang w:val="da-DK"/>
        </w:rPr>
        <w:t>.02.02.0</w:t>
      </w:r>
      <w:r w:rsidRPr="003B708A">
        <w:rPr>
          <w:rFonts w:eastAsia="Calibri"/>
          <w:color w:val="000000" w:themeColor="text1"/>
          <w:szCs w:val="26"/>
        </w:rPr>
        <w:t>3</w:t>
      </w:r>
      <w:r w:rsidRPr="003B708A">
        <w:rPr>
          <w:rFonts w:eastAsia="Calibri"/>
          <w:color w:val="000000" w:themeColor="text1"/>
          <w:szCs w:val="26"/>
          <w:lang w:val="nb-NO"/>
        </w:rPr>
        <w:t>] [</w:t>
      </w:r>
      <w:r w:rsidRPr="003B708A">
        <w:rPr>
          <w:rFonts w:eastAsia="Calibri"/>
          <w:color w:val="000000" w:themeColor="text1"/>
          <w:szCs w:val="26"/>
          <w:lang w:val="da-DK"/>
        </w:rPr>
        <w:t>H</w:t>
      </w:r>
      <w:r w:rsidRPr="003B708A">
        <w:rPr>
          <w:rFonts w:eastAsia="Calibri"/>
          <w:color w:val="000000" w:themeColor="text1"/>
          <w:szCs w:val="26"/>
          <w:lang w:val="vi-VN"/>
        </w:rPr>
        <w:t>2</w:t>
      </w:r>
      <w:r w:rsidRPr="003B708A">
        <w:rPr>
          <w:rFonts w:eastAsia="Calibri"/>
          <w:color w:val="000000" w:themeColor="text1"/>
          <w:szCs w:val="26"/>
          <w:lang w:val="da-DK"/>
        </w:rPr>
        <w:t>.02.02.0</w:t>
      </w:r>
      <w:r w:rsidRPr="003B708A">
        <w:rPr>
          <w:rFonts w:eastAsia="Calibri"/>
          <w:color w:val="000000" w:themeColor="text1"/>
          <w:szCs w:val="26"/>
        </w:rPr>
        <w:t>4</w:t>
      </w:r>
      <w:r w:rsidRPr="003B708A">
        <w:rPr>
          <w:rFonts w:eastAsia="Calibri"/>
          <w:color w:val="000000" w:themeColor="text1"/>
          <w:szCs w:val="26"/>
          <w:lang w:val="nb-NO"/>
        </w:rPr>
        <w:t xml:space="preserve">] và các văn bản hướng dẫn của Trường Đại học Vinh về </w:t>
      </w:r>
      <w:r w:rsidRPr="003B708A">
        <w:rPr>
          <w:color w:val="000000" w:themeColor="text1"/>
          <w:szCs w:val="26"/>
        </w:rPr>
        <w:t>xây dựng, rà soát, chỉnh sửa, cập nhật CTĐT</w:t>
      </w:r>
      <w:r w:rsidRPr="003B708A">
        <w:rPr>
          <w:rFonts w:eastAsia="Calibri"/>
          <w:color w:val="000000" w:themeColor="text1"/>
          <w:szCs w:val="26"/>
          <w:lang w:val="nb-NO"/>
        </w:rPr>
        <w:t xml:space="preserve"> [</w:t>
      </w:r>
      <w:r w:rsidRPr="003B708A">
        <w:rPr>
          <w:rFonts w:eastAsia="Calibri"/>
          <w:color w:val="000000" w:themeColor="text1"/>
          <w:szCs w:val="26"/>
          <w:lang w:val="da-DK"/>
        </w:rPr>
        <w:t>H</w:t>
      </w:r>
      <w:r w:rsidRPr="003B708A">
        <w:rPr>
          <w:rFonts w:eastAsia="Calibri"/>
          <w:color w:val="000000" w:themeColor="text1"/>
          <w:szCs w:val="26"/>
          <w:lang w:val="vi-VN"/>
        </w:rPr>
        <w:t>2</w:t>
      </w:r>
      <w:r w:rsidRPr="003B708A">
        <w:rPr>
          <w:rFonts w:eastAsia="Calibri"/>
          <w:color w:val="000000" w:themeColor="text1"/>
          <w:szCs w:val="26"/>
          <w:lang w:val="da-DK"/>
        </w:rPr>
        <w:t>.02.02.0</w:t>
      </w:r>
      <w:r w:rsidRPr="003B708A">
        <w:rPr>
          <w:rFonts w:eastAsia="Calibri"/>
          <w:color w:val="000000" w:themeColor="text1"/>
          <w:szCs w:val="26"/>
        </w:rPr>
        <w:t>5</w:t>
      </w:r>
      <w:r w:rsidRPr="003B708A">
        <w:rPr>
          <w:rFonts w:eastAsia="Calibri"/>
          <w:color w:val="000000" w:themeColor="text1"/>
          <w:szCs w:val="26"/>
          <w:lang w:val="nb-NO"/>
        </w:rPr>
        <w:t xml:space="preserve">]. Trên cơ sở đó, </w:t>
      </w:r>
      <w:r w:rsidRPr="003B708A">
        <w:rPr>
          <w:color w:val="000000" w:themeColor="text1"/>
          <w:szCs w:val="26"/>
          <w:lang w:val="nb-NO"/>
        </w:rPr>
        <w:t xml:space="preserve">GV </w:t>
      </w:r>
      <w:r w:rsidRPr="003B708A">
        <w:rPr>
          <w:rFonts w:eastAsia="Calibri"/>
          <w:color w:val="000000" w:themeColor="text1"/>
          <w:szCs w:val="26"/>
          <w:lang w:val="vi-VN"/>
        </w:rPr>
        <w:t xml:space="preserve">Khoa </w:t>
      </w:r>
      <w:r w:rsidRPr="003B708A">
        <w:rPr>
          <w:rFonts w:eastAsia="Calibri"/>
          <w:color w:val="000000" w:themeColor="text1"/>
          <w:szCs w:val="26"/>
        </w:rPr>
        <w:t>Giáo dục Quốc phòng</w:t>
      </w:r>
      <w:r w:rsidRPr="003B708A">
        <w:rPr>
          <w:rFonts w:eastAsia="Arial"/>
          <w:color w:val="000000" w:themeColor="text1"/>
          <w:szCs w:val="26"/>
          <w:lang w:val="vi" w:eastAsia="vi-VN"/>
        </w:rPr>
        <w:t xml:space="preserve"> </w:t>
      </w:r>
      <w:r w:rsidRPr="003B708A">
        <w:rPr>
          <w:color w:val="000000" w:themeColor="text1"/>
          <w:szCs w:val="26"/>
          <w:lang w:val="nb-NO"/>
        </w:rPr>
        <w:t xml:space="preserve">xây dựng bản mô tả CTĐT và ĐCCT các học phần </w:t>
      </w:r>
      <w:r w:rsidRPr="003B708A">
        <w:rPr>
          <w:color w:val="000000" w:themeColor="text1"/>
          <w:szCs w:val="26"/>
          <w:lang w:val="vi-VN"/>
        </w:rPr>
        <w:t xml:space="preserve">ngành </w:t>
      </w:r>
      <w:r w:rsidRPr="003B708A">
        <w:rPr>
          <w:rFonts w:eastAsia="Calibri"/>
          <w:color w:val="000000" w:themeColor="text1"/>
          <w:szCs w:val="26"/>
        </w:rPr>
        <w:t xml:space="preserve">Giáo dục Quốc phòng-An ninh. Trong chu kỳ đánh giá (từ 2019-2023), Bản mô tả CTĐT và </w:t>
      </w:r>
      <w:r w:rsidRPr="003B708A">
        <w:rPr>
          <w:color w:val="000000" w:themeColor="text1"/>
          <w:szCs w:val="26"/>
          <w:lang w:val="nb-NO"/>
        </w:rPr>
        <w:t>ĐCCT các học phần</w:t>
      </w:r>
      <w:r w:rsidRPr="003B708A">
        <w:rPr>
          <w:rFonts w:eastAsia="Calibri"/>
          <w:color w:val="000000" w:themeColor="text1"/>
          <w:szCs w:val="26"/>
        </w:rPr>
        <w:t xml:space="preserve"> ngành Giáo dục Quốc phòng-An ninh</w:t>
      </w:r>
      <w:r w:rsidRPr="003B708A">
        <w:rPr>
          <w:color w:val="000000" w:themeColor="text1"/>
          <w:szCs w:val="26"/>
          <w:lang w:val="nb-NO"/>
        </w:rPr>
        <w:t xml:space="preserve"> có các phiên bản </w:t>
      </w:r>
      <w:r w:rsidRPr="003B708A">
        <w:rPr>
          <w:rFonts w:eastAsia="Calibri"/>
          <w:color w:val="000000" w:themeColor="text1"/>
          <w:szCs w:val="26"/>
        </w:rPr>
        <w:t>2017 (</w:t>
      </w:r>
      <w:r w:rsidRPr="003B708A">
        <w:rPr>
          <w:bCs/>
          <w:i/>
          <w:color w:val="000000" w:themeColor="text1"/>
          <w:szCs w:val="26"/>
        </w:rPr>
        <w:t>số 747/QĐ-ĐHV ngày 27/4/2017</w:t>
      </w:r>
      <w:r w:rsidRPr="003B708A">
        <w:rPr>
          <w:bCs/>
          <w:color w:val="000000" w:themeColor="text1"/>
          <w:szCs w:val="26"/>
        </w:rPr>
        <w:t>)</w:t>
      </w:r>
      <w:r w:rsidRPr="003B708A">
        <w:rPr>
          <w:color w:val="000000" w:themeColor="text1"/>
          <w:szCs w:val="26"/>
          <w:lang w:val="nb-NO"/>
        </w:rPr>
        <w:t xml:space="preserve"> [H2.02.02.06] [H2.02.02.07]</w:t>
      </w:r>
      <w:r w:rsidRPr="003B708A">
        <w:rPr>
          <w:rFonts w:eastAsia="Calibri"/>
          <w:color w:val="000000" w:themeColor="text1"/>
          <w:szCs w:val="26"/>
        </w:rPr>
        <w:t xml:space="preserve"> phiên bản 2019 (</w:t>
      </w:r>
      <w:r w:rsidRPr="003B708A">
        <w:rPr>
          <w:i/>
          <w:color w:val="000000" w:themeColor="text1"/>
          <w:szCs w:val="26"/>
        </w:rPr>
        <w:t>số</w:t>
      </w:r>
      <w:r w:rsidRPr="003B708A">
        <w:rPr>
          <w:i/>
          <w:color w:val="000000" w:themeColor="text1"/>
          <w:szCs w:val="26"/>
          <w:lang w:val="vi-VN"/>
        </w:rPr>
        <w:t xml:space="preserve"> 2381</w:t>
      </w:r>
      <w:r w:rsidRPr="003B708A">
        <w:rPr>
          <w:i/>
          <w:color w:val="000000" w:themeColor="text1"/>
          <w:szCs w:val="26"/>
        </w:rPr>
        <w:t>/QĐ-ĐHV ngày 04/</w:t>
      </w:r>
      <w:r w:rsidRPr="003B708A">
        <w:rPr>
          <w:i/>
          <w:color w:val="000000" w:themeColor="text1"/>
          <w:szCs w:val="26"/>
          <w:lang w:val="vi-VN"/>
        </w:rPr>
        <w:t>09</w:t>
      </w:r>
      <w:r w:rsidRPr="003B708A">
        <w:rPr>
          <w:i/>
          <w:color w:val="000000" w:themeColor="text1"/>
          <w:szCs w:val="26"/>
        </w:rPr>
        <w:t>/201</w:t>
      </w:r>
      <w:r w:rsidRPr="003B708A">
        <w:rPr>
          <w:i/>
          <w:color w:val="000000" w:themeColor="text1"/>
          <w:szCs w:val="26"/>
          <w:lang w:val="vi-VN"/>
        </w:rPr>
        <w:t>9</w:t>
      </w:r>
      <w:r w:rsidRPr="003B708A">
        <w:rPr>
          <w:color w:val="000000" w:themeColor="text1"/>
          <w:szCs w:val="26"/>
        </w:rPr>
        <w:t xml:space="preserve">) </w:t>
      </w:r>
      <w:r w:rsidRPr="003B708A">
        <w:rPr>
          <w:color w:val="000000" w:themeColor="text1"/>
          <w:szCs w:val="26"/>
          <w:lang w:val="nb-NO"/>
        </w:rPr>
        <w:t>[H2.02.02.08] [H2.02.02.09]</w:t>
      </w:r>
      <w:r w:rsidRPr="003B708A">
        <w:rPr>
          <w:rFonts w:eastAsia="Calibri"/>
          <w:color w:val="000000" w:themeColor="text1"/>
          <w:szCs w:val="26"/>
        </w:rPr>
        <w:t>và phiên bản 2021 (</w:t>
      </w:r>
      <w:r w:rsidRPr="003B708A">
        <w:rPr>
          <w:bCs/>
          <w:i/>
          <w:color w:val="000000" w:themeColor="text1"/>
          <w:szCs w:val="26"/>
        </w:rPr>
        <w:t>số</w:t>
      </w:r>
      <w:r w:rsidRPr="003B708A">
        <w:rPr>
          <w:bCs/>
          <w:i/>
          <w:color w:val="000000" w:themeColor="text1"/>
          <w:szCs w:val="26"/>
          <w:lang w:val="vi-VN"/>
        </w:rPr>
        <w:t xml:space="preserve"> 2033</w:t>
      </w:r>
      <w:r w:rsidRPr="003B708A">
        <w:rPr>
          <w:bCs/>
          <w:i/>
          <w:color w:val="000000" w:themeColor="text1"/>
          <w:szCs w:val="26"/>
        </w:rPr>
        <w:t xml:space="preserve">/QĐ-ĐHV ngày </w:t>
      </w:r>
      <w:r w:rsidRPr="003B708A">
        <w:rPr>
          <w:bCs/>
          <w:i/>
          <w:color w:val="000000" w:themeColor="text1"/>
          <w:szCs w:val="26"/>
          <w:lang w:val="vi-VN"/>
        </w:rPr>
        <w:t>10/09</w:t>
      </w:r>
      <w:r w:rsidRPr="003B708A">
        <w:rPr>
          <w:bCs/>
          <w:i/>
          <w:color w:val="000000" w:themeColor="text1"/>
          <w:szCs w:val="26"/>
        </w:rPr>
        <w:t>/2021</w:t>
      </w:r>
      <w:r w:rsidRPr="003B708A">
        <w:rPr>
          <w:bCs/>
          <w:color w:val="000000" w:themeColor="text1"/>
          <w:szCs w:val="26"/>
        </w:rPr>
        <w:t>)</w:t>
      </w:r>
      <w:r w:rsidRPr="003B708A">
        <w:rPr>
          <w:color w:val="000000" w:themeColor="text1"/>
          <w:szCs w:val="26"/>
          <w:lang w:val="nb-NO"/>
        </w:rPr>
        <w:t xml:space="preserve"> [H2.02.02.10] [H2.02.02.11]. ĐCCT các học phần là bản mô tả quá trình giảng dạy và đóng vai trò quan trọng giúp GV và </w:t>
      </w:r>
      <w:r w:rsidR="00072723" w:rsidRPr="003B708A">
        <w:rPr>
          <w:color w:val="000000" w:themeColor="text1"/>
          <w:szCs w:val="26"/>
          <w:lang w:val="nb-NO"/>
        </w:rPr>
        <w:t>sinh</w:t>
      </w:r>
      <w:r w:rsidRPr="003B708A">
        <w:rPr>
          <w:color w:val="000000" w:themeColor="text1"/>
          <w:szCs w:val="26"/>
          <w:lang w:val="nb-NO"/>
        </w:rPr>
        <w:t xml:space="preserve"> viên thực hiện đúng trách nhiệm của mình. CĐR chi tiết của từng học phần luôn gắn liền với từng hoạt động dạy và học cũng như hoạt động đánh giá tương ứng. ĐCCT học phần đảm bảo thể hiện được CĐR của môn học, PPGD để có thể đạt được các CĐR đã nêu và phương pháp đánh giá để đánh giá hiệu quả giảng dạy. </w:t>
      </w:r>
      <w:r w:rsidRPr="003B708A">
        <w:rPr>
          <w:color w:val="000000" w:themeColor="text1"/>
          <w:szCs w:val="26"/>
          <w:lang w:val="vi-VN"/>
        </w:rPr>
        <w:t>Qua mỗi đợt rà soát, điều chỉnh, Trường Đại học Vinh đều ban hành kế hoạch và hướng dẫn xây dựng ĐCCT</w:t>
      </w:r>
      <w:r w:rsidRPr="003B708A">
        <w:rPr>
          <w:color w:val="000000" w:themeColor="text1"/>
          <w:szCs w:val="26"/>
          <w:lang w:val="nb-NO"/>
        </w:rPr>
        <w:t xml:space="preserve"> học phần</w:t>
      </w:r>
      <w:r w:rsidRPr="003B708A">
        <w:rPr>
          <w:color w:val="000000" w:themeColor="text1"/>
          <w:szCs w:val="26"/>
          <w:lang w:val="vi-VN"/>
        </w:rPr>
        <w:t xml:space="preserve"> để hướng dẫn các đơn vị xây dựng/điều chỉnh đề cương theo mẫu thống nhất </w:t>
      </w:r>
      <w:r w:rsidRPr="003B708A">
        <w:rPr>
          <w:rFonts w:eastAsia="Calibri"/>
          <w:color w:val="000000" w:themeColor="text1"/>
          <w:szCs w:val="26"/>
          <w:lang w:val="nb-NO"/>
        </w:rPr>
        <w:t>[</w:t>
      </w:r>
      <w:r w:rsidRPr="003B708A">
        <w:rPr>
          <w:rFonts w:eastAsia="Calibri"/>
          <w:color w:val="000000" w:themeColor="text1"/>
          <w:szCs w:val="26"/>
          <w:lang w:val="da-DK"/>
        </w:rPr>
        <w:t>H</w:t>
      </w:r>
      <w:r w:rsidRPr="003B708A">
        <w:rPr>
          <w:rFonts w:eastAsia="Calibri"/>
          <w:color w:val="000000" w:themeColor="text1"/>
          <w:szCs w:val="26"/>
          <w:lang w:val="vi-VN"/>
        </w:rPr>
        <w:t>2</w:t>
      </w:r>
      <w:r w:rsidRPr="003B708A">
        <w:rPr>
          <w:rFonts w:eastAsia="Calibri"/>
          <w:color w:val="000000" w:themeColor="text1"/>
          <w:szCs w:val="26"/>
          <w:lang w:val="da-DK"/>
        </w:rPr>
        <w:t>.02.02.0</w:t>
      </w:r>
      <w:r w:rsidRPr="003B708A">
        <w:rPr>
          <w:rFonts w:eastAsia="Calibri"/>
          <w:color w:val="000000" w:themeColor="text1"/>
          <w:szCs w:val="26"/>
        </w:rPr>
        <w:t>5</w:t>
      </w:r>
      <w:r w:rsidRPr="003B708A">
        <w:rPr>
          <w:rFonts w:eastAsia="Calibri"/>
          <w:color w:val="000000" w:themeColor="text1"/>
          <w:szCs w:val="26"/>
          <w:lang w:val="nb-NO"/>
        </w:rPr>
        <w:t>]</w:t>
      </w:r>
      <w:r w:rsidRPr="003B708A">
        <w:rPr>
          <w:color w:val="000000" w:themeColor="text1"/>
          <w:szCs w:val="26"/>
          <w:lang w:val="vi-VN"/>
        </w:rPr>
        <w:t>.</w:t>
      </w:r>
    </w:p>
    <w:p w14:paraId="6882AE05" w14:textId="77777777" w:rsidR="00F30680" w:rsidRPr="003B708A" w:rsidRDefault="00F30680" w:rsidP="00F30680">
      <w:pPr>
        <w:spacing w:before="120" w:after="120" w:line="320" w:lineRule="exact"/>
        <w:ind w:firstLine="620"/>
        <w:rPr>
          <w:color w:val="000000" w:themeColor="text1"/>
          <w:position w:val="-1"/>
          <w:szCs w:val="26"/>
          <w:lang w:val="vi-VN"/>
        </w:rPr>
      </w:pPr>
      <w:r w:rsidRPr="003B708A">
        <w:rPr>
          <w:rFonts w:eastAsia="Calibri"/>
          <w:color w:val="000000" w:themeColor="text1"/>
          <w:szCs w:val="26"/>
          <w:lang w:val="nb-NO"/>
        </w:rPr>
        <w:t xml:space="preserve">100% ĐCCT HP </w:t>
      </w:r>
      <w:r w:rsidRPr="003B708A">
        <w:rPr>
          <w:rFonts w:eastAsia="Calibri"/>
          <w:color w:val="000000" w:themeColor="text1"/>
          <w:szCs w:val="26"/>
          <w:lang w:val="vi-VN"/>
        </w:rPr>
        <w:t xml:space="preserve">CTĐT </w:t>
      </w:r>
      <w:r w:rsidRPr="003B708A">
        <w:rPr>
          <w:color w:val="000000" w:themeColor="text1"/>
          <w:szCs w:val="26"/>
          <w:lang w:val="vi-VN"/>
        </w:rPr>
        <w:t xml:space="preserve">ngành </w:t>
      </w:r>
      <w:r w:rsidRPr="003B708A">
        <w:rPr>
          <w:rFonts w:eastAsia="Calibri"/>
          <w:color w:val="000000" w:themeColor="text1"/>
          <w:szCs w:val="26"/>
        </w:rPr>
        <w:t>Giáo dục Quốc phòng-An ninh</w:t>
      </w:r>
      <w:r w:rsidRPr="003B708A">
        <w:rPr>
          <w:rFonts w:eastAsia="Calibri"/>
          <w:color w:val="000000" w:themeColor="text1"/>
          <w:szCs w:val="26"/>
          <w:lang w:val="nb-NO"/>
        </w:rPr>
        <w:t xml:space="preserve"> </w:t>
      </w:r>
      <w:r w:rsidRPr="003B708A">
        <w:rPr>
          <w:rFonts w:eastAsia="Calibri"/>
          <w:color w:val="000000" w:themeColor="text1"/>
          <w:szCs w:val="26"/>
          <w:lang w:val="vi-VN"/>
        </w:rPr>
        <w:t xml:space="preserve">năm 2017, 2019 và 2021 </w:t>
      </w:r>
      <w:r w:rsidRPr="003B708A">
        <w:rPr>
          <w:color w:val="000000" w:themeColor="text1"/>
          <w:szCs w:val="26"/>
          <w:lang w:val="vi-VN"/>
        </w:rPr>
        <w:t xml:space="preserve">có đầy đủ các nội dung theo quy định của Bộ GD&amp;ĐT, bao gồm: </w:t>
      </w:r>
    </w:p>
    <w:p w14:paraId="785AF232" w14:textId="77777777" w:rsidR="00F30680" w:rsidRPr="003B708A" w:rsidRDefault="00F30680" w:rsidP="00F30680">
      <w:pPr>
        <w:widowControl w:val="0"/>
        <w:spacing w:before="0" w:after="0" w:line="320" w:lineRule="exact"/>
        <w:rPr>
          <w:color w:val="000000" w:themeColor="text1"/>
          <w:lang w:val="da-DK"/>
        </w:rPr>
      </w:pPr>
      <w:r w:rsidRPr="003B708A">
        <w:rPr>
          <w:color w:val="000000" w:themeColor="text1"/>
          <w:lang w:val="da-DK"/>
        </w:rPr>
        <w:t>(1) Thông tin tổng quát về học phần: tên chương trình đào tạo, thông tin về giảng viên, thông tin chung về học phần: tên học phần bằng tiếng Việt và tiếng Anh, mã số học phần, phân loại học phần trong các khối kiến thức, số tín chỉ và số giờ phân bổ cho các hoạt động dạy học, các học phần tiên quyết, học phần song song hay nối tiếp.</w:t>
      </w:r>
    </w:p>
    <w:p w14:paraId="540A5615" w14:textId="77777777" w:rsidR="00F30680" w:rsidRPr="003B708A" w:rsidRDefault="00F30680" w:rsidP="00F30680">
      <w:pPr>
        <w:widowControl w:val="0"/>
        <w:spacing w:before="0" w:after="0" w:line="320" w:lineRule="exact"/>
        <w:rPr>
          <w:color w:val="000000" w:themeColor="text1"/>
          <w:szCs w:val="26"/>
          <w:lang w:val="da-DK"/>
        </w:rPr>
      </w:pPr>
      <w:r w:rsidRPr="003B708A">
        <w:rPr>
          <w:color w:val="000000" w:themeColor="text1"/>
          <w:szCs w:val="26"/>
          <w:lang w:val="da-DK"/>
        </w:rPr>
        <w:t>(2) Mô tả vắn tắt học phần: nêu vị trí học phần trong tổng thể CTĐT, các nội dung cơ bản và những kĩ năng chính được đề cập trong học phần, đóng góp của học phần vào sự phát triển năng lực của người học.</w:t>
      </w:r>
    </w:p>
    <w:p w14:paraId="2B954F74" w14:textId="77777777" w:rsidR="00F30680" w:rsidRPr="003B708A" w:rsidRDefault="00F30680" w:rsidP="00F30680">
      <w:pPr>
        <w:widowControl w:val="0"/>
        <w:spacing w:before="0" w:after="0" w:line="320" w:lineRule="exact"/>
        <w:rPr>
          <w:color w:val="000000" w:themeColor="text1"/>
          <w:szCs w:val="26"/>
          <w:lang w:val="da-DK"/>
        </w:rPr>
      </w:pPr>
      <w:r w:rsidRPr="003B708A">
        <w:rPr>
          <w:color w:val="000000" w:themeColor="text1"/>
          <w:szCs w:val="26"/>
          <w:lang w:val="da-DK"/>
        </w:rPr>
        <w:t>(3) Mục tiêu và CĐR học phần: các mục tiêu của học phần được tham chiếu với các CĐR của CTĐT kèm theo thang năng lực mong đợi. Trên cơ sở các mục tiêu của học phần, các chuẩn đầu ra được mô tả tương ứng kèm theo phân nhiệm ITU, giúp giảng viên và SV đều nắm được.</w:t>
      </w:r>
    </w:p>
    <w:p w14:paraId="1A15D73B" w14:textId="77777777" w:rsidR="00F30680" w:rsidRPr="003B708A" w:rsidRDefault="00F30680" w:rsidP="00F30680">
      <w:pPr>
        <w:widowControl w:val="0"/>
        <w:spacing w:before="0" w:after="0" w:line="320" w:lineRule="exact"/>
        <w:rPr>
          <w:color w:val="000000" w:themeColor="text1"/>
          <w:szCs w:val="26"/>
          <w:lang w:val="da-DK"/>
        </w:rPr>
      </w:pPr>
      <w:r w:rsidRPr="003B708A">
        <w:rPr>
          <w:color w:val="000000" w:themeColor="text1"/>
          <w:szCs w:val="26"/>
          <w:lang w:val="da-DK"/>
        </w:rPr>
        <w:lastRenderedPageBreak/>
        <w:t>(4) Đánh giá học phần: mô tả rõ các thành phần đánh giá quá trình và đánh giá cuối kỳ, tham chiếu với các CĐR của học phần tương ứng với từng phương thức đánh giá và tỷ lệ (trọng số) đánh giá. Đánh giá quá trình mỗi học phần thường bao gồm 3 thành phần: i) Chuyên cần, thái độ; ii) Hồ sơ học phần; iii) Đánh giá giữa kỳ; iv) Đánh giá cuối kỳ.</w:t>
      </w:r>
    </w:p>
    <w:p w14:paraId="52EEADDA" w14:textId="77777777" w:rsidR="00F30680" w:rsidRPr="003B708A" w:rsidRDefault="00F30680" w:rsidP="00F30680">
      <w:pPr>
        <w:widowControl w:val="0"/>
        <w:spacing w:before="0" w:after="0" w:line="320" w:lineRule="exact"/>
        <w:rPr>
          <w:color w:val="000000" w:themeColor="text1"/>
          <w:szCs w:val="26"/>
          <w:lang w:val="da-DK"/>
        </w:rPr>
      </w:pPr>
      <w:r w:rsidRPr="003B708A">
        <w:rPr>
          <w:color w:val="000000" w:themeColor="text1"/>
          <w:szCs w:val="26"/>
          <w:lang w:val="da-DK"/>
        </w:rPr>
        <w:t>(5) Nội dung và kế hoạch dạy học:; bao gồm i) Nội dung giảng dạy được trình bày theo chương mục, tham chiếu với các CĐR và các bài đánh giá tương ứng; ii) Kế hoạch giảng dạy được mô tả từng tuần, nêu rõ các nội dung và hình thức tổ chức dạy học, nội dung tự học và nghiên cứu của SV, tham chiếu với các CĐR và các bài đánh giá, iii) Phương tiện hỗ trợ dạy học: nêu rõ các trang thiết bị, điều kiện đặc thù để thực hiện các bài dạy học của học phần.</w:t>
      </w:r>
    </w:p>
    <w:p w14:paraId="29905F9C" w14:textId="77777777" w:rsidR="00F30680" w:rsidRPr="003B708A" w:rsidRDefault="00F30680" w:rsidP="00F30680">
      <w:pPr>
        <w:widowControl w:val="0"/>
        <w:spacing w:before="0" w:after="0" w:line="320" w:lineRule="exact"/>
        <w:rPr>
          <w:color w:val="000000" w:themeColor="text1"/>
          <w:szCs w:val="26"/>
          <w:lang w:val="da-DK"/>
        </w:rPr>
      </w:pPr>
      <w:r w:rsidRPr="003B708A">
        <w:rPr>
          <w:color w:val="000000" w:themeColor="text1"/>
          <w:szCs w:val="26"/>
          <w:lang w:val="da-DK"/>
        </w:rPr>
        <w:t>(6) Học liệu: bao gồm 2 giáo trình chính và các tài liệu, học liệu tham khảo, mang tính cập nhật.</w:t>
      </w:r>
    </w:p>
    <w:p w14:paraId="22B0AE3A" w14:textId="77777777" w:rsidR="00F30680" w:rsidRPr="003B708A" w:rsidRDefault="00F30680" w:rsidP="00F30680">
      <w:pPr>
        <w:widowControl w:val="0"/>
        <w:spacing w:before="0" w:after="0" w:line="320" w:lineRule="exact"/>
        <w:rPr>
          <w:color w:val="000000" w:themeColor="text1"/>
          <w:szCs w:val="26"/>
          <w:lang w:val="da-DK"/>
        </w:rPr>
      </w:pPr>
      <w:r w:rsidRPr="003B708A">
        <w:rPr>
          <w:color w:val="000000" w:themeColor="text1"/>
          <w:szCs w:val="26"/>
          <w:lang w:val="da-DK"/>
        </w:rPr>
        <w:t xml:space="preserve">(7) Quy định học phần; </w:t>
      </w:r>
    </w:p>
    <w:p w14:paraId="6F18B6A4" w14:textId="77777777" w:rsidR="00F30680" w:rsidRPr="003B708A" w:rsidRDefault="00F30680" w:rsidP="00F30680">
      <w:pPr>
        <w:widowControl w:val="0"/>
        <w:spacing w:before="0" w:after="0" w:line="320" w:lineRule="exact"/>
        <w:rPr>
          <w:color w:val="000000" w:themeColor="text1"/>
          <w:szCs w:val="26"/>
          <w:lang w:val="da-DK"/>
        </w:rPr>
      </w:pPr>
      <w:r w:rsidRPr="003B708A">
        <w:rPr>
          <w:color w:val="000000" w:themeColor="text1"/>
          <w:szCs w:val="26"/>
          <w:lang w:val="da-DK"/>
        </w:rPr>
        <w:t>(8) Phụ trách học phần: đơn vị được Nhà trường phân công phụ trách học phần.</w:t>
      </w:r>
    </w:p>
    <w:p w14:paraId="2223AE09" w14:textId="77777777" w:rsidR="00F30680" w:rsidRPr="003B708A" w:rsidRDefault="00F30680" w:rsidP="00F30680">
      <w:pPr>
        <w:widowControl w:val="0"/>
        <w:spacing w:before="0" w:after="0" w:line="320" w:lineRule="exact"/>
        <w:rPr>
          <w:color w:val="000000" w:themeColor="text1"/>
          <w:szCs w:val="26"/>
          <w:lang w:val="da-DK"/>
        </w:rPr>
      </w:pPr>
      <w:r w:rsidRPr="003B708A">
        <w:rPr>
          <w:color w:val="000000" w:themeColor="text1"/>
          <w:szCs w:val="26"/>
          <w:lang w:val="da-DK"/>
        </w:rPr>
        <w:t>(9) Thông tin phê duyệt đề cương chi tiết học phần</w:t>
      </w:r>
      <w:r w:rsidRPr="003B708A">
        <w:rPr>
          <w:color w:val="000000" w:themeColor="text1"/>
          <w:szCs w:val="26"/>
          <w:lang w:val="vi-VN"/>
        </w:rPr>
        <w:t xml:space="preserve"> [H2.02.02.07] [H2.02.02.09]</w:t>
      </w:r>
      <w:r w:rsidRPr="003B708A">
        <w:rPr>
          <w:color w:val="000000" w:themeColor="text1"/>
          <w:szCs w:val="26"/>
        </w:rPr>
        <w:t xml:space="preserve"> </w:t>
      </w:r>
      <w:r w:rsidRPr="003B708A">
        <w:rPr>
          <w:color w:val="000000" w:themeColor="text1"/>
          <w:szCs w:val="26"/>
          <w:lang w:val="vi-VN"/>
        </w:rPr>
        <w:t>[H2.02.02.11]</w:t>
      </w:r>
      <w:r w:rsidRPr="003B708A">
        <w:rPr>
          <w:bCs/>
          <w:color w:val="000000" w:themeColor="text1"/>
          <w:szCs w:val="26"/>
          <w:lang w:val="vi-VN" w:eastAsia="vi-VN"/>
        </w:rPr>
        <w:t>.</w:t>
      </w:r>
    </w:p>
    <w:p w14:paraId="4DD85DDE" w14:textId="77777777" w:rsidR="00F30680" w:rsidRPr="003B708A" w:rsidRDefault="00F30680" w:rsidP="00F30680">
      <w:pPr>
        <w:spacing w:before="0" w:after="0" w:line="320" w:lineRule="exact"/>
        <w:ind w:firstLine="720"/>
        <w:rPr>
          <w:rFonts w:eastAsia="Calibri"/>
          <w:color w:val="000000" w:themeColor="text1"/>
          <w:szCs w:val="26"/>
          <w:lang w:val="da-DK"/>
        </w:rPr>
      </w:pPr>
      <w:r w:rsidRPr="003B708A">
        <w:rPr>
          <w:rFonts w:eastAsia="Calibri"/>
          <w:color w:val="000000" w:themeColor="text1"/>
          <w:szCs w:val="26"/>
          <w:lang w:val="da-DK"/>
        </w:rPr>
        <w:t>Đề cương đã đảm bảo 0</w:t>
      </w:r>
      <w:r w:rsidRPr="003B708A">
        <w:rPr>
          <w:rFonts w:eastAsia="Calibri"/>
          <w:color w:val="000000" w:themeColor="text1"/>
          <w:szCs w:val="26"/>
          <w:lang w:val="vi-VN"/>
        </w:rPr>
        <w:t>3 nội dung quan trọng</w:t>
      </w:r>
      <w:r w:rsidRPr="003B708A">
        <w:rPr>
          <w:rFonts w:eastAsia="Calibri"/>
          <w:color w:val="000000" w:themeColor="text1"/>
          <w:szCs w:val="26"/>
          <w:lang w:val="da-DK"/>
        </w:rPr>
        <w:t xml:space="preserve">: nội dung giảng dạy, PPGD/học tập và phương pháp đánh giá để đạt yêu cầu của CĐR. Từng học phần có số tín chỉ xác định và được ký hiệu bằng một mã số học phần riêng do </w:t>
      </w:r>
      <w:r w:rsidRPr="003B708A">
        <w:rPr>
          <w:rFonts w:eastAsia="Calibri"/>
          <w:color w:val="000000" w:themeColor="text1"/>
          <w:szCs w:val="26"/>
          <w:lang w:val="vi-VN"/>
        </w:rPr>
        <w:t>Trường</w:t>
      </w:r>
      <w:r w:rsidRPr="003B708A">
        <w:rPr>
          <w:rFonts w:eastAsia="Calibri"/>
          <w:color w:val="000000" w:themeColor="text1"/>
          <w:szCs w:val="26"/>
          <w:lang w:val="da-DK"/>
        </w:rPr>
        <w:t xml:space="preserve"> quy định. </w:t>
      </w:r>
    </w:p>
    <w:p w14:paraId="0095FC3F" w14:textId="77777777" w:rsidR="00F30680" w:rsidRPr="003B708A" w:rsidRDefault="00F30680" w:rsidP="00F30680">
      <w:pPr>
        <w:spacing w:before="0" w:after="0" w:line="320" w:lineRule="exact"/>
        <w:ind w:firstLine="720"/>
        <w:rPr>
          <w:bCs/>
          <w:color w:val="000000" w:themeColor="text1"/>
          <w:szCs w:val="26"/>
        </w:rPr>
      </w:pPr>
      <w:r w:rsidRPr="003B708A">
        <w:rPr>
          <w:rFonts w:eastAsia="Calibri"/>
          <w:color w:val="000000" w:themeColor="text1"/>
          <w:szCs w:val="26"/>
          <w:lang w:val="nb-NO"/>
        </w:rPr>
        <w:t xml:space="preserve">ĐCCT HP </w:t>
      </w:r>
      <w:r w:rsidRPr="003B708A">
        <w:rPr>
          <w:rFonts w:eastAsia="Calibri"/>
          <w:color w:val="000000" w:themeColor="text1"/>
          <w:szCs w:val="26"/>
          <w:lang w:val="vi-VN"/>
        </w:rPr>
        <w:t xml:space="preserve">CTĐT </w:t>
      </w:r>
      <w:r w:rsidRPr="003B708A">
        <w:rPr>
          <w:color w:val="000000" w:themeColor="text1"/>
          <w:szCs w:val="26"/>
          <w:lang w:val="vi-VN"/>
        </w:rPr>
        <w:t xml:space="preserve">ngành </w:t>
      </w:r>
      <w:r w:rsidRPr="003B708A">
        <w:rPr>
          <w:rFonts w:eastAsia="Calibri"/>
          <w:color w:val="000000" w:themeColor="text1"/>
          <w:szCs w:val="26"/>
        </w:rPr>
        <w:t>Giáo dục Quốc phòng-An ninh</w:t>
      </w:r>
      <w:r w:rsidRPr="003B708A">
        <w:rPr>
          <w:rFonts w:eastAsia="Calibri"/>
          <w:color w:val="000000" w:themeColor="text1"/>
          <w:szCs w:val="26"/>
          <w:lang w:val="nb-NO"/>
        </w:rPr>
        <w:t xml:space="preserve"> </w:t>
      </w:r>
      <w:r w:rsidRPr="003B708A">
        <w:rPr>
          <w:rFonts w:eastAsia="Calibri"/>
          <w:color w:val="000000" w:themeColor="text1"/>
          <w:szCs w:val="26"/>
          <w:lang w:val="vi-VN"/>
        </w:rPr>
        <w:t>năm 2017, 2019</w:t>
      </w:r>
      <w:r w:rsidRPr="003B708A">
        <w:rPr>
          <w:rFonts w:eastAsia="Calibri"/>
          <w:color w:val="000000" w:themeColor="text1"/>
          <w:szCs w:val="26"/>
        </w:rPr>
        <w:t xml:space="preserve"> (từ khóa 58 đến khóa 61) (có </w:t>
      </w:r>
      <w:r w:rsidRPr="003B708A">
        <w:rPr>
          <w:i/>
          <w:color w:val="000000" w:themeColor="text1"/>
          <w:szCs w:val="26"/>
          <w:lang w:val="da-DK"/>
        </w:rPr>
        <w:t xml:space="preserve">132 tín chỉ </w:t>
      </w:r>
      <w:r w:rsidRPr="003B708A">
        <w:rPr>
          <w:i/>
          <w:color w:val="000000" w:themeColor="text1"/>
          <w:szCs w:val="24"/>
          <w:lang w:val="da-DK"/>
        </w:rPr>
        <w:t>với 41 học phần)</w:t>
      </w:r>
      <w:r w:rsidRPr="003B708A">
        <w:rPr>
          <w:color w:val="000000" w:themeColor="text1"/>
          <w:szCs w:val="26"/>
          <w:lang w:val="vi-VN"/>
        </w:rPr>
        <w:t xml:space="preserve"> [H2.02.02.07] [H2.02.02.09]</w:t>
      </w:r>
      <w:r w:rsidRPr="003B708A">
        <w:rPr>
          <w:i/>
          <w:color w:val="000000" w:themeColor="text1"/>
          <w:szCs w:val="24"/>
          <w:lang w:val="da-DK"/>
        </w:rPr>
        <w:t>.</w:t>
      </w:r>
      <w:r w:rsidRPr="003B708A">
        <w:rPr>
          <w:rFonts w:eastAsia="Calibri"/>
          <w:color w:val="000000" w:themeColor="text1"/>
          <w:szCs w:val="26"/>
          <w:lang w:val="vi-VN"/>
        </w:rPr>
        <w:t xml:space="preserve"> </w:t>
      </w:r>
    </w:p>
    <w:p w14:paraId="14FAB443" w14:textId="77777777" w:rsidR="00F30680" w:rsidRPr="003B708A" w:rsidRDefault="00F30680" w:rsidP="00F30680">
      <w:pPr>
        <w:spacing w:before="0" w:after="200" w:line="320" w:lineRule="exact"/>
        <w:ind w:firstLine="619"/>
        <w:rPr>
          <w:bCs/>
          <w:color w:val="000000" w:themeColor="text1"/>
          <w:szCs w:val="26"/>
          <w:lang w:val="vi-VN" w:eastAsia="vi-VN"/>
        </w:rPr>
      </w:pPr>
      <w:r w:rsidRPr="003B708A">
        <w:rPr>
          <w:rFonts w:eastAsia="Calibri"/>
          <w:color w:val="000000" w:themeColor="text1"/>
          <w:szCs w:val="26"/>
          <w:lang w:val="nb-NO"/>
        </w:rPr>
        <w:t xml:space="preserve">ĐCCT HP </w:t>
      </w:r>
      <w:r w:rsidRPr="003B708A">
        <w:rPr>
          <w:rFonts w:eastAsia="Calibri"/>
          <w:color w:val="000000" w:themeColor="text1"/>
          <w:szCs w:val="26"/>
          <w:lang w:val="vi-VN"/>
        </w:rPr>
        <w:t xml:space="preserve">CTĐT </w:t>
      </w:r>
      <w:r w:rsidRPr="003B708A">
        <w:rPr>
          <w:color w:val="000000" w:themeColor="text1"/>
          <w:szCs w:val="26"/>
          <w:lang w:val="vi-VN"/>
        </w:rPr>
        <w:t xml:space="preserve">ngành </w:t>
      </w:r>
      <w:r w:rsidRPr="003B708A">
        <w:rPr>
          <w:rFonts w:eastAsia="Calibri"/>
          <w:color w:val="000000" w:themeColor="text1"/>
          <w:szCs w:val="26"/>
        </w:rPr>
        <w:t>Giáo dục Quốc phòng-An ninh</w:t>
      </w:r>
      <w:r w:rsidRPr="003B708A">
        <w:rPr>
          <w:rFonts w:eastAsia="Calibri"/>
          <w:color w:val="000000" w:themeColor="text1"/>
          <w:szCs w:val="26"/>
          <w:lang w:val="nb-NO"/>
        </w:rPr>
        <w:t xml:space="preserve"> </w:t>
      </w:r>
      <w:r w:rsidRPr="003B708A">
        <w:rPr>
          <w:rFonts w:eastAsia="Calibri"/>
          <w:color w:val="000000" w:themeColor="text1"/>
          <w:szCs w:val="26"/>
          <w:lang w:val="vi-VN"/>
        </w:rPr>
        <w:t xml:space="preserve">năm 2021 </w:t>
      </w:r>
      <w:r w:rsidRPr="003B708A">
        <w:rPr>
          <w:rFonts w:eastAsia="Calibri"/>
          <w:color w:val="000000" w:themeColor="text1"/>
          <w:szCs w:val="26"/>
        </w:rPr>
        <w:t>(có 1</w:t>
      </w:r>
      <w:r w:rsidRPr="003B708A">
        <w:rPr>
          <w:i/>
          <w:color w:val="000000" w:themeColor="text1"/>
          <w:szCs w:val="26"/>
          <w:lang w:val="da-DK"/>
        </w:rPr>
        <w:t xml:space="preserve">26 tín chỉ </w:t>
      </w:r>
      <w:r w:rsidRPr="003B708A">
        <w:rPr>
          <w:i/>
          <w:color w:val="000000" w:themeColor="text1"/>
          <w:szCs w:val="24"/>
          <w:lang w:val="da-DK"/>
        </w:rPr>
        <w:t>với 38 học phần)</w:t>
      </w:r>
      <w:r w:rsidRPr="003B708A">
        <w:rPr>
          <w:color w:val="000000" w:themeColor="text1"/>
          <w:position w:val="-1"/>
          <w:szCs w:val="26"/>
          <w:lang w:val="vi-VN"/>
        </w:rPr>
        <w:t xml:space="preserve">, trong đó khối kiến thức giáo dục đại cương có 15 học phần bắt buộc tương ứng 49 tín chỉ; </w:t>
      </w:r>
      <w:r w:rsidRPr="003B708A">
        <w:rPr>
          <w:color w:val="000000" w:themeColor="text1"/>
          <w:position w:val="-1"/>
          <w:szCs w:val="26"/>
        </w:rPr>
        <w:t xml:space="preserve">khối kiến thức cơ sở ngành có </w:t>
      </w:r>
      <w:r w:rsidRPr="003B708A">
        <w:rPr>
          <w:color w:val="000000" w:themeColor="text1"/>
          <w:position w:val="-1"/>
          <w:szCs w:val="26"/>
          <w:lang w:val="vi-VN"/>
        </w:rPr>
        <w:t xml:space="preserve">3 học phần tương ứng 11 tín chỉ, </w:t>
      </w:r>
      <w:r w:rsidRPr="003B708A">
        <w:rPr>
          <w:color w:val="000000" w:themeColor="text1"/>
          <w:position w:val="-1"/>
          <w:szCs w:val="26"/>
        </w:rPr>
        <w:t xml:space="preserve">khối kiến thức ngành có </w:t>
      </w:r>
      <w:r w:rsidRPr="003B708A">
        <w:rPr>
          <w:color w:val="000000" w:themeColor="text1"/>
          <w:position w:val="-1"/>
          <w:szCs w:val="26"/>
          <w:lang w:val="vi-VN"/>
        </w:rPr>
        <w:t>19</w:t>
      </w:r>
      <w:r w:rsidRPr="003B708A">
        <w:rPr>
          <w:color w:val="000000" w:themeColor="text1"/>
          <w:position w:val="-1"/>
          <w:szCs w:val="26"/>
          <w:lang w:val="vi"/>
        </w:rPr>
        <w:t xml:space="preserve"> học phần </w:t>
      </w:r>
      <w:r w:rsidRPr="003B708A">
        <w:rPr>
          <w:color w:val="000000" w:themeColor="text1"/>
          <w:position w:val="-1"/>
          <w:szCs w:val="26"/>
          <w:lang w:val="vi-VN"/>
        </w:rPr>
        <w:t>tương ứng với 72 tín chỉ</w:t>
      </w:r>
      <w:r w:rsidRPr="003B708A">
        <w:rPr>
          <w:color w:val="000000" w:themeColor="text1"/>
          <w:position w:val="-1"/>
          <w:szCs w:val="26"/>
        </w:rPr>
        <w:t xml:space="preserve"> </w:t>
      </w:r>
      <w:r w:rsidRPr="003B708A">
        <w:rPr>
          <w:color w:val="000000" w:themeColor="text1"/>
          <w:szCs w:val="26"/>
          <w:lang w:val="vi-VN"/>
        </w:rPr>
        <w:t>[H2.02.02.11]</w:t>
      </w:r>
      <w:r w:rsidRPr="003B708A">
        <w:rPr>
          <w:bCs/>
          <w:color w:val="000000" w:themeColor="text1"/>
          <w:szCs w:val="26"/>
          <w:lang w:val="vi-VN" w:eastAsia="vi-VN"/>
        </w:rPr>
        <w:t>.</w:t>
      </w:r>
    </w:p>
    <w:p w14:paraId="70E22ABB" w14:textId="45C116BE" w:rsidR="00F30680" w:rsidRPr="003B708A" w:rsidRDefault="00F30680" w:rsidP="00F30680">
      <w:pPr>
        <w:spacing w:before="120" w:after="120" w:line="320" w:lineRule="exact"/>
        <w:ind w:firstLine="720"/>
        <w:rPr>
          <w:rFonts w:eastAsia="Calibri"/>
          <w:color w:val="000000" w:themeColor="text1"/>
          <w:szCs w:val="26"/>
          <w:lang w:val="nb-NO"/>
        </w:rPr>
      </w:pPr>
      <w:r w:rsidRPr="003B708A">
        <w:rPr>
          <w:rFonts w:eastAsia="Calibri"/>
          <w:color w:val="000000" w:themeColor="text1"/>
          <w:szCs w:val="26"/>
          <w:lang w:val="nb-NO"/>
        </w:rPr>
        <w:t xml:space="preserve">Năm 2023 Trường Đại học Vinh ban hành Bộ chuẩn ĐBCL chương trình đào tạo, trong đó có hướng dẫn cụ thể về việc xây dựng đề cương chi tiết học phần </w:t>
      </w:r>
      <w:r w:rsidRPr="003B708A">
        <w:rPr>
          <w:color w:val="000000" w:themeColor="text1"/>
          <w:szCs w:val="26"/>
        </w:rPr>
        <w:t>(</w:t>
      </w:r>
      <w:r w:rsidRPr="003B708A">
        <w:rPr>
          <w:i/>
          <w:color w:val="000000" w:themeColor="text1"/>
          <w:szCs w:val="26"/>
        </w:rPr>
        <w:t>hướng dẫn xây dựng bản đề cương chi tiết học phần ở tiêu chí 2.1 và mẫu đề cương học phần ở phần phụ lục</w:t>
      </w:r>
      <w:r w:rsidRPr="003B708A">
        <w:rPr>
          <w:color w:val="000000" w:themeColor="text1"/>
          <w:szCs w:val="26"/>
        </w:rPr>
        <w:t>)</w:t>
      </w:r>
      <w:r w:rsidRPr="003B708A">
        <w:rPr>
          <w:rFonts w:eastAsia="Calibri"/>
          <w:color w:val="000000" w:themeColor="text1"/>
          <w:szCs w:val="26"/>
          <w:lang w:val="nb-NO"/>
        </w:rPr>
        <w:t xml:space="preserve"> [</w:t>
      </w:r>
      <w:r w:rsidRPr="003B708A">
        <w:rPr>
          <w:rFonts w:eastAsia="Calibri"/>
          <w:color w:val="000000" w:themeColor="text1"/>
          <w:szCs w:val="26"/>
          <w:lang w:val="da-DK"/>
        </w:rPr>
        <w:t>H</w:t>
      </w:r>
      <w:r w:rsidRPr="003B708A">
        <w:rPr>
          <w:rFonts w:eastAsia="Calibri"/>
          <w:color w:val="000000" w:themeColor="text1"/>
          <w:szCs w:val="26"/>
          <w:lang w:val="vi-VN"/>
        </w:rPr>
        <w:t>2</w:t>
      </w:r>
      <w:r w:rsidRPr="003B708A">
        <w:rPr>
          <w:rFonts w:eastAsia="Calibri"/>
          <w:color w:val="000000" w:themeColor="text1"/>
          <w:szCs w:val="26"/>
          <w:lang w:val="da-DK"/>
        </w:rPr>
        <w:t>.02.02.0</w:t>
      </w:r>
      <w:r w:rsidRPr="003B708A">
        <w:rPr>
          <w:rFonts w:eastAsia="Calibri"/>
          <w:color w:val="000000" w:themeColor="text1"/>
          <w:szCs w:val="26"/>
        </w:rPr>
        <w:t>4</w:t>
      </w:r>
      <w:r w:rsidRPr="003B708A">
        <w:rPr>
          <w:rFonts w:eastAsia="Calibri"/>
          <w:color w:val="000000" w:themeColor="text1"/>
          <w:szCs w:val="26"/>
          <w:lang w:val="nb-NO"/>
        </w:rPr>
        <w:t>]</w:t>
      </w:r>
      <w:r w:rsidRPr="003B708A">
        <w:rPr>
          <w:color w:val="000000" w:themeColor="text1"/>
          <w:szCs w:val="26"/>
        </w:rPr>
        <w:t xml:space="preserve">. Đề cương học phần có đầy đủ thông tin về ma trận đề thi, rubric đánh giá theo CĐR và kế hoạch dạy học được thiết kế theo 03 giai đoạn (Pre-class, During class, Post class),…,. Hiện nay, Khoa </w:t>
      </w:r>
      <w:r w:rsidRPr="003B708A">
        <w:rPr>
          <w:rFonts w:eastAsia="Calibri"/>
          <w:color w:val="000000" w:themeColor="text1"/>
          <w:szCs w:val="26"/>
        </w:rPr>
        <w:t xml:space="preserve">Giáo dục Quốc phòng đang thực hiện xây dựng ĐCCT HP ngành Giáo dục Quốc phòng-An ninh theo quy trình và hướng dẫn của Nhà trường mới ban hành </w:t>
      </w:r>
      <w:r w:rsidRPr="003B708A">
        <w:rPr>
          <w:color w:val="000000" w:themeColor="text1"/>
          <w:szCs w:val="26"/>
        </w:rPr>
        <w:t>[H1.01.02.04].</w:t>
      </w:r>
    </w:p>
    <w:p w14:paraId="2F8E3CB6" w14:textId="77777777" w:rsidR="00F30680" w:rsidRPr="003B708A" w:rsidRDefault="00F30680" w:rsidP="00F30680">
      <w:pPr>
        <w:spacing w:before="0" w:after="200" w:line="320" w:lineRule="exact"/>
        <w:ind w:firstLine="619"/>
        <w:rPr>
          <w:color w:val="000000" w:themeColor="text1"/>
          <w:szCs w:val="26"/>
          <w:lang w:val="vi-VN" w:eastAsia="vi-VN"/>
        </w:rPr>
      </w:pPr>
      <w:r w:rsidRPr="003B708A">
        <w:rPr>
          <w:rFonts w:eastAsia="Calibri"/>
          <w:color w:val="000000" w:themeColor="text1"/>
          <w:szCs w:val="26"/>
          <w:lang w:val="vi-VN"/>
          <w14:ligatures w14:val="standardContextual"/>
        </w:rPr>
        <w:t xml:space="preserve">Khi xây dựng ĐCCT </w:t>
      </w:r>
      <w:r w:rsidRPr="003B708A">
        <w:rPr>
          <w:rFonts w:eastAsia="Calibri"/>
          <w:color w:val="000000" w:themeColor="text1"/>
          <w:szCs w:val="26"/>
          <w:lang w:val="da-DK"/>
          <w14:ligatures w14:val="standardContextual"/>
        </w:rPr>
        <w:t>học phần</w:t>
      </w:r>
      <w:r w:rsidRPr="003B708A">
        <w:rPr>
          <w:rFonts w:eastAsia="Calibri"/>
          <w:color w:val="000000" w:themeColor="text1"/>
          <w:szCs w:val="26"/>
          <w:lang w:val="vi-VN"/>
          <w14:ligatures w14:val="standardContextual"/>
        </w:rPr>
        <w:t xml:space="preserve">, </w:t>
      </w:r>
      <w:r w:rsidRPr="003B708A">
        <w:rPr>
          <w:rFonts w:eastAsia="Calibri"/>
          <w:color w:val="000000" w:themeColor="text1"/>
          <w:szCs w:val="26"/>
          <w:lang w:val="da-DK"/>
          <w14:ligatures w14:val="standardContextual"/>
        </w:rPr>
        <w:t xml:space="preserve">các giảng viên phụ trách học phần bám vào ma trận kỹ năng phân nhiệm cho học phần để đảm bảo sự đóng góp của các học phần vào việc đạt CĐR của CTĐT </w:t>
      </w:r>
      <w:r w:rsidRPr="003B708A">
        <w:rPr>
          <w:color w:val="000000" w:themeColor="text1"/>
          <w:szCs w:val="26"/>
          <w:lang w:val="da-DK"/>
        </w:rPr>
        <w:t>[H2.02.02.12]</w:t>
      </w:r>
      <w:r w:rsidRPr="003B708A">
        <w:rPr>
          <w:rFonts w:eastAsia="Calibri"/>
          <w:color w:val="000000" w:themeColor="text1"/>
          <w:szCs w:val="26"/>
          <w:lang w:val="da-DK"/>
          <w14:ligatures w14:val="standardContextual"/>
        </w:rPr>
        <w:t>. Mục tiêu của CTĐT được cụ thể hóa và thể hiện ở các mục tiêu của từng học phần</w:t>
      </w:r>
      <w:r w:rsidRPr="003B708A">
        <w:rPr>
          <w:color w:val="000000" w:themeColor="text1"/>
          <w:szCs w:val="26"/>
          <w:lang w:val="da-DK"/>
        </w:rPr>
        <w:t xml:space="preserve">. Trong đề cương chi tiết học phần có thể hiện rõ  từng CĐR học phần đó tương ứng với CĐR nào của CTĐT, chỉ số đo lường việc đạt CĐR của CTĐT. Trong nội dung chi tiết học phần, ứng với từng bài, có ghi rõ số tiết lý thuyết, thực hành; phương pháp, hình thức tổ chức dạy học; bài học này đáp ứng CĐR nào của học phần. Phương pháp đánh giá bao gồm điểm đánh giá quá trình và điểm thi kết thúc học phần; trọng số của mỗi điểm thành phần; đáp ứng CĐR nào của học phần; mức độ </w:t>
      </w:r>
      <w:r w:rsidRPr="003B708A">
        <w:rPr>
          <w:color w:val="000000" w:themeColor="text1"/>
          <w:szCs w:val="26"/>
          <w:lang w:val="da-DK"/>
        </w:rPr>
        <w:lastRenderedPageBreak/>
        <w:t xml:space="preserve">đóng góp của học phần vào việc đạt CĐR của CTĐT. Những nội dung này giúp GV lượng hóa được việc đạt được CĐR của học phần mình đảm nhiệm </w:t>
      </w:r>
      <w:r w:rsidRPr="003B708A">
        <w:rPr>
          <w:color w:val="000000" w:themeColor="text1"/>
          <w:szCs w:val="26"/>
          <w:lang w:val="vi-VN"/>
        </w:rPr>
        <w:t>[H2.02.02.07] [H2.02.02.09]</w:t>
      </w:r>
      <w:r w:rsidRPr="003B708A">
        <w:rPr>
          <w:color w:val="000000" w:themeColor="text1"/>
          <w:szCs w:val="26"/>
        </w:rPr>
        <w:t xml:space="preserve"> </w:t>
      </w:r>
      <w:r w:rsidRPr="003B708A">
        <w:rPr>
          <w:color w:val="000000" w:themeColor="text1"/>
          <w:szCs w:val="26"/>
          <w:lang w:val="vi-VN"/>
        </w:rPr>
        <w:t>[H2.02.02.11]</w:t>
      </w:r>
      <w:r w:rsidRPr="003B708A">
        <w:rPr>
          <w:bCs/>
          <w:color w:val="000000" w:themeColor="text1"/>
          <w:szCs w:val="26"/>
          <w:lang w:val="vi-VN" w:eastAsia="vi-VN"/>
        </w:rPr>
        <w:t>.</w:t>
      </w:r>
    </w:p>
    <w:p w14:paraId="7EBBDC38" w14:textId="77777777" w:rsidR="00F30680" w:rsidRPr="003B708A" w:rsidRDefault="00F30680" w:rsidP="00F30680">
      <w:pPr>
        <w:shd w:val="clear" w:color="auto" w:fill="FFFFFF"/>
        <w:spacing w:before="120" w:after="0" w:line="240" w:lineRule="auto"/>
        <w:ind w:firstLine="619"/>
        <w:rPr>
          <w:rFonts w:eastAsia="Calibri"/>
          <w:color w:val="000000" w:themeColor="text1"/>
          <w:szCs w:val="26"/>
          <w:shd w:val="clear" w:color="auto" w:fill="FFFFFF"/>
        </w:rPr>
      </w:pPr>
      <w:r w:rsidRPr="003B708A">
        <w:rPr>
          <w:color w:val="000000" w:themeColor="text1"/>
          <w:szCs w:val="24"/>
          <w:lang w:val="da-DK"/>
        </w:rPr>
        <w:t xml:space="preserve">100% Đề cương các môn học trong CTĐT được định kỳ rà soát, bổ sung cập nhật theo kế hoạch và hướng dẫn của Nhà trường </w:t>
      </w:r>
      <w:r w:rsidRPr="003B708A">
        <w:rPr>
          <w:color w:val="000000" w:themeColor="text1"/>
          <w:szCs w:val="26"/>
          <w:lang w:val="vi-VN"/>
        </w:rPr>
        <w:t>[H2.02.02.05]</w:t>
      </w:r>
      <w:r w:rsidRPr="003B708A">
        <w:rPr>
          <w:color w:val="000000" w:themeColor="text1"/>
          <w:szCs w:val="26"/>
        </w:rPr>
        <w:t xml:space="preserve"> </w:t>
      </w:r>
      <w:r w:rsidRPr="003B708A">
        <w:rPr>
          <w:color w:val="000000" w:themeColor="text1"/>
          <w:szCs w:val="26"/>
          <w:lang w:val="vi-VN"/>
        </w:rPr>
        <w:t>[H2.02.02.13]</w:t>
      </w:r>
      <w:r w:rsidRPr="003B708A">
        <w:rPr>
          <w:color w:val="000000" w:themeColor="text1"/>
          <w:szCs w:val="26"/>
          <w:lang w:val="da-DK"/>
        </w:rPr>
        <w:t xml:space="preserve">. </w:t>
      </w:r>
      <w:r w:rsidRPr="003B708A">
        <w:rPr>
          <w:color w:val="000000" w:themeColor="text1"/>
          <w:lang w:val="da-DK"/>
        </w:rPr>
        <w:t xml:space="preserve">Đề cương môn học được định kỳ rà soát, chỉnh sửa hai năm một lần. Đề cương học phần được chuẩn hóa trong toàn bộ CTĐT. Việc xây dựng đề cương học phần theo CĐR được rà soát, cập nhật. </w:t>
      </w:r>
      <w:r w:rsidRPr="003B708A">
        <w:rPr>
          <w:color w:val="000000" w:themeColor="text1"/>
          <w:szCs w:val="24"/>
          <w:lang w:val="da-DK"/>
        </w:rPr>
        <w:t xml:space="preserve">Trong giai đoạn đánh giá, các chương trình đào tạo của Nhà trường đã hoàn thành 1 chu kỳ đổi mới theo tiếp cận CDIO, do vậy, Nhà trường đã triển khai </w:t>
      </w:r>
      <w:r w:rsidRPr="003B708A">
        <w:rPr>
          <w:color w:val="000000" w:themeColor="text1"/>
          <w:szCs w:val="24"/>
        </w:rPr>
        <w:t xml:space="preserve">rà soát, cập nhật các chương trình đào tạo theo tiếp cận CDIO giai đoạn 2. Đề cương học phần được rà soát, cập nhật thông tin về môn học, bổ sung CĐR, danh mục tài liệu, một số đề cương học phần dạy học theo dự án được xây dựng bao gồm </w:t>
      </w:r>
      <w:r w:rsidRPr="003B708A">
        <w:rPr>
          <w:rFonts w:eastAsia="Calibri"/>
          <w:color w:val="000000" w:themeColor="text1"/>
          <w:szCs w:val="26"/>
          <w:shd w:val="clear" w:color="auto" w:fill="FFFFFF"/>
        </w:rPr>
        <w:t>(</w:t>
      </w:r>
      <w:r w:rsidRPr="003B708A">
        <w:rPr>
          <w:rFonts w:eastAsia="Calibri"/>
          <w:i/>
          <w:color w:val="000000" w:themeColor="text1"/>
          <w:szCs w:val="26"/>
          <w:shd w:val="clear" w:color="auto" w:fill="FFFFFF"/>
        </w:rPr>
        <w:t>Nhập môn ngành sư phạm; Lịch sử chiến tranh và nghệ thuật quân sự; Xây dựng, bảo vệ chủ quyền lãnh thổ, biên giới quốc gia và biển đảo Việt Nam; Ứng dụng ICT trong giáo dục; Đường lối quân sự; Lý luận, phương pháp dạy học Giáo dục quốc phòng và an ninh và thực tế phổ thông; Hiểu biết chung về quân, binh chủng</w:t>
      </w:r>
      <w:r w:rsidRPr="003B708A">
        <w:rPr>
          <w:rFonts w:eastAsia="Calibri"/>
          <w:color w:val="000000" w:themeColor="text1"/>
          <w:szCs w:val="26"/>
          <w:shd w:val="clear" w:color="auto" w:fill="FFFFFF"/>
        </w:rPr>
        <w:t>)</w:t>
      </w:r>
      <w:r w:rsidRPr="003B708A">
        <w:rPr>
          <w:color w:val="000000" w:themeColor="text1"/>
          <w:szCs w:val="24"/>
        </w:rPr>
        <w:t xml:space="preserve">. </w:t>
      </w:r>
      <w:r w:rsidRPr="003B708A">
        <w:rPr>
          <w:color w:val="000000" w:themeColor="text1"/>
          <w:szCs w:val="26"/>
          <w:lang w:val="da-DK"/>
        </w:rPr>
        <w:t xml:space="preserve">Đề cương chi tiết có đầy đủ các thông tin cần thiết giúp cho đơn vị chức năng dễ dàng trong việc quản lý chất lượng và phục vụ đào tạo đáp ứng các yêu cầu của môn học, đồng thời giúp cho các bên liên quan có thông tin đầy đủ và minh bạch về môn học để giám sát quá trình đào tạo của chương trình. </w:t>
      </w:r>
      <w:r w:rsidRPr="003B708A">
        <w:rPr>
          <w:rFonts w:eastAsia="Calibri"/>
          <w:color w:val="000000" w:themeColor="text1"/>
          <w:szCs w:val="26"/>
          <w:lang w:val="vi-VN"/>
        </w:rPr>
        <w:t xml:space="preserve">Bên cạnh việc chú trọng biên soạn nội dung, Trường </w:t>
      </w:r>
      <w:r w:rsidRPr="003B708A">
        <w:rPr>
          <w:rFonts w:eastAsia="Calibri"/>
          <w:color w:val="000000" w:themeColor="text1"/>
          <w:szCs w:val="26"/>
          <w:lang w:val="da-DK"/>
        </w:rPr>
        <w:t>Đại học Vinh</w:t>
      </w:r>
      <w:r w:rsidRPr="003B708A">
        <w:rPr>
          <w:rFonts w:eastAsia="Calibri"/>
          <w:color w:val="000000" w:themeColor="text1"/>
          <w:szCs w:val="26"/>
          <w:lang w:val="vi-VN"/>
        </w:rPr>
        <w:t xml:space="preserve"> cũng đã nhận thức được sự cần thiết của việc</w:t>
      </w:r>
      <w:r w:rsidRPr="003B708A">
        <w:rPr>
          <w:rFonts w:eastAsia="Calibri"/>
          <w:color w:val="000000" w:themeColor="text1"/>
          <w:szCs w:val="26"/>
          <w:lang w:val="da-DK"/>
        </w:rPr>
        <w:t xml:space="preserve"> rà soát, điều chỉnh,</w:t>
      </w:r>
      <w:r w:rsidRPr="003B708A">
        <w:rPr>
          <w:rFonts w:eastAsia="Calibri"/>
          <w:color w:val="000000" w:themeColor="text1"/>
          <w:szCs w:val="26"/>
          <w:lang w:val="vi-VN"/>
        </w:rPr>
        <w:t xml:space="preserve"> cập nhật ĐCCT học phần. Việc cập nhật ĐCCT học phần được triển khai theo cả 2 hướng là cập nhật số mục trong mỗi đề cương và cập nhật nội dung đề cương. Thứ nhất, về số mục trong mỗi đề cương, các đơn vị tiến hành soạn thảo dựa theo hướng dẫn của Trường. Giữa các lần rà soát, điều chỉnh thì ĐCCT học phần năm 2021 so với năm 2017 </w:t>
      </w:r>
      <w:r w:rsidRPr="003B708A">
        <w:rPr>
          <w:rFonts w:eastAsia="Calibri"/>
          <w:color w:val="000000" w:themeColor="text1"/>
          <w:szCs w:val="26"/>
        </w:rPr>
        <w:t xml:space="preserve">và </w:t>
      </w:r>
      <w:r w:rsidRPr="003B708A">
        <w:rPr>
          <w:rFonts w:eastAsia="Calibri"/>
          <w:color w:val="000000" w:themeColor="text1"/>
          <w:szCs w:val="26"/>
          <w:lang w:val="vi-VN"/>
        </w:rPr>
        <w:t xml:space="preserve">năm 2019 đã có thay đổi khi được bổ sung nhiều mục. Quá trình rà soát, điều chỉnh CTĐT các năm đều được </w:t>
      </w:r>
      <w:r w:rsidRPr="003B708A">
        <w:rPr>
          <w:color w:val="000000" w:themeColor="text1"/>
          <w:szCs w:val="26"/>
          <w:lang w:val="vi-VN"/>
        </w:rPr>
        <w:t xml:space="preserve">Phòng ĐT phối hợp với Khoa </w:t>
      </w:r>
      <w:r w:rsidRPr="003B708A">
        <w:rPr>
          <w:rFonts w:eastAsia="Calibri"/>
          <w:color w:val="000000" w:themeColor="text1"/>
          <w:szCs w:val="26"/>
          <w:lang w:val="vi-VN"/>
        </w:rPr>
        <w:t>lấy ý kiến của các bên liên quan về CĐR để làm căn cứ xây dựng, cập nhật, sửa đổi ĐCCT học phần và được thực hiện theo quy trình chặt chẽ từ việc xây dựng, hoàn thiện đến nghiệm thu ĐCCT học phần</w:t>
      </w:r>
      <w:r w:rsidRPr="003B708A">
        <w:rPr>
          <w:rFonts w:eastAsia="Calibri"/>
          <w:color w:val="000000" w:themeColor="text1"/>
          <w:szCs w:val="26"/>
        </w:rPr>
        <w:t xml:space="preserve"> [</w:t>
      </w:r>
      <w:r w:rsidRPr="003B708A">
        <w:rPr>
          <w:color w:val="000000" w:themeColor="text1"/>
          <w:szCs w:val="26"/>
          <w:lang w:val="vi-VN"/>
        </w:rPr>
        <w:t>H2.02.02.14]</w:t>
      </w:r>
      <w:r w:rsidRPr="003B708A">
        <w:rPr>
          <w:rFonts w:eastAsia="Calibri"/>
          <w:color w:val="000000" w:themeColor="text1"/>
          <w:szCs w:val="26"/>
          <w:lang w:val="vi-VN"/>
        </w:rPr>
        <w:t xml:space="preserve">. </w:t>
      </w:r>
      <w:r w:rsidRPr="003B708A">
        <w:rPr>
          <w:color w:val="000000" w:themeColor="text1"/>
          <w:szCs w:val="26"/>
          <w:lang w:val="vi-VN"/>
        </w:rPr>
        <w:t>Khoa thực hiện báo cáo việc sử dụng thông tin khảo sát để cải tiến chất lượng CTĐT, CĐR và ĐCCT học phần [H2.02.02.15].</w:t>
      </w:r>
    </w:p>
    <w:p w14:paraId="07FC42D7" w14:textId="77777777" w:rsidR="00F30680" w:rsidRPr="003B708A" w:rsidRDefault="00F30680" w:rsidP="00F30680">
      <w:pPr>
        <w:spacing w:before="120" w:after="120" w:line="320" w:lineRule="exact"/>
        <w:ind w:firstLine="720"/>
        <w:rPr>
          <w:rFonts w:eastAsia="Arial"/>
          <w:bCs/>
          <w:color w:val="000000" w:themeColor="text1"/>
          <w:szCs w:val="26"/>
          <w:lang w:val="vi-VN"/>
        </w:rPr>
      </w:pPr>
      <w:r w:rsidRPr="003B708A">
        <w:rPr>
          <w:color w:val="000000" w:themeColor="text1"/>
          <w:szCs w:val="26"/>
          <w:lang w:val="vi-VN"/>
        </w:rPr>
        <w:t xml:space="preserve">Các đề cương học phần đều tuân thủ quy định của trường, Khoa có thực hiện đối sánh đề cương chi tiết học phần các phiên bản 2017, 2019, 2021 với nhau [H2.02.02.16], và có tham chiếu, so sánh, tiếp thu và cập nhật từ những đề cương học phần trong các CTĐT </w:t>
      </w:r>
      <w:r w:rsidRPr="003B708A">
        <w:rPr>
          <w:color w:val="000000" w:themeColor="text1"/>
          <w:szCs w:val="26"/>
        </w:rPr>
        <w:t xml:space="preserve">cùng ngành </w:t>
      </w:r>
      <w:r w:rsidRPr="003B708A">
        <w:rPr>
          <w:color w:val="000000" w:themeColor="text1"/>
          <w:szCs w:val="26"/>
          <w:lang w:val="vi-VN"/>
        </w:rPr>
        <w:t xml:space="preserve">của trường đại học </w:t>
      </w:r>
      <w:r w:rsidRPr="003B708A">
        <w:rPr>
          <w:color w:val="000000" w:themeColor="text1"/>
          <w:szCs w:val="26"/>
        </w:rPr>
        <w:t>khác</w:t>
      </w:r>
      <w:r w:rsidRPr="003B708A">
        <w:rPr>
          <w:color w:val="000000" w:themeColor="text1"/>
          <w:szCs w:val="26"/>
          <w:lang w:val="vi-VN"/>
        </w:rPr>
        <w:t xml:space="preserve"> trong nước [H2.02.02.17].</w:t>
      </w:r>
    </w:p>
    <w:p w14:paraId="739CD432" w14:textId="6FA42038" w:rsidR="00F30680" w:rsidRPr="003B708A" w:rsidRDefault="00F30680" w:rsidP="00F30680">
      <w:pPr>
        <w:spacing w:before="120" w:after="120" w:line="320" w:lineRule="exact"/>
        <w:ind w:firstLine="720"/>
        <w:rPr>
          <w:rFonts w:eastAsia="Calibri"/>
          <w:color w:val="000000" w:themeColor="text1"/>
          <w:szCs w:val="26"/>
          <w:lang w:val="nb-NO"/>
        </w:rPr>
      </w:pPr>
      <w:r w:rsidRPr="003B708A">
        <w:rPr>
          <w:color w:val="000000" w:themeColor="text1"/>
          <w:szCs w:val="26"/>
          <w:lang w:val="vi-VN"/>
        </w:rPr>
        <w:t xml:space="preserve">Tất cả CTĐT, các ĐCCT học phần, các kế hoạch giảng dạy được Hiệu trưởng phân cấp cho Trưởng Khoa phê duyệt, ký ban hành bằng bản mềm và bản cứng, được công bố công khai trên Website của Phòng ĐT, của </w:t>
      </w:r>
      <w:r w:rsidRPr="003B708A">
        <w:rPr>
          <w:rFonts w:eastAsia="Calibri"/>
          <w:color w:val="000000" w:themeColor="text1"/>
          <w:szCs w:val="26"/>
          <w:lang w:val="vi-VN"/>
        </w:rPr>
        <w:t xml:space="preserve">Khoa </w:t>
      </w:r>
      <w:r w:rsidRPr="003B708A">
        <w:rPr>
          <w:rFonts w:eastAsia="Calibri"/>
          <w:color w:val="000000" w:themeColor="text1"/>
          <w:szCs w:val="26"/>
        </w:rPr>
        <w:t>Giáo dục Quốc phòng</w:t>
      </w:r>
      <w:r w:rsidRPr="003B708A">
        <w:rPr>
          <w:color w:val="000000" w:themeColor="text1"/>
          <w:szCs w:val="26"/>
          <w:lang w:val="vi-VN"/>
        </w:rPr>
        <w:t>,… và gửi trực tiếp qua hệ thống Elearning của Trường đến từng GV, sinh viên, được đóng tập để sử dụng và lưu trữ theo từng khóa, từng ngành [H2.02.02.18], [H2.02.02.19].</w:t>
      </w:r>
      <w:r w:rsidRPr="003B708A">
        <w:rPr>
          <w:rFonts w:eastAsia="Calibri"/>
          <w:color w:val="000000" w:themeColor="text1"/>
          <w:szCs w:val="26"/>
          <w:lang w:val="nb-NO"/>
        </w:rPr>
        <w:t xml:space="preserve"> </w:t>
      </w:r>
    </w:p>
    <w:p w14:paraId="628574CD" w14:textId="77777777" w:rsidR="00F30680" w:rsidRPr="003B708A" w:rsidRDefault="00F30680" w:rsidP="00F30680">
      <w:pPr>
        <w:spacing w:before="120" w:after="120" w:line="320" w:lineRule="exact"/>
        <w:ind w:firstLine="720"/>
        <w:rPr>
          <w:bCs/>
          <w:i/>
          <w:color w:val="000000" w:themeColor="text1"/>
          <w:szCs w:val="26"/>
        </w:rPr>
      </w:pPr>
      <w:r w:rsidRPr="003B708A">
        <w:rPr>
          <w:bCs/>
          <w:i/>
          <w:color w:val="000000" w:themeColor="text1"/>
          <w:szCs w:val="26"/>
        </w:rPr>
        <w:t>2. Điểm mạnh</w:t>
      </w:r>
    </w:p>
    <w:p w14:paraId="34DED961" w14:textId="77777777" w:rsidR="00F30680" w:rsidRPr="003B708A" w:rsidRDefault="00F30680" w:rsidP="00F30680">
      <w:pPr>
        <w:spacing w:before="120" w:after="120" w:line="320" w:lineRule="exact"/>
        <w:ind w:firstLine="720"/>
        <w:rPr>
          <w:color w:val="000000" w:themeColor="text1"/>
          <w:szCs w:val="26"/>
        </w:rPr>
      </w:pPr>
      <w:r w:rsidRPr="003B708A">
        <w:rPr>
          <w:color w:val="000000" w:themeColor="text1"/>
          <w:szCs w:val="26"/>
        </w:rPr>
        <w:t xml:space="preserve">100% ĐCCT các học phần của CTĐT ngành </w:t>
      </w:r>
      <w:r w:rsidRPr="003B708A">
        <w:rPr>
          <w:rFonts w:eastAsia="Calibri"/>
          <w:color w:val="000000" w:themeColor="text1"/>
          <w:szCs w:val="26"/>
        </w:rPr>
        <w:t>Giáo dục Quốc phòng-An ninh</w:t>
      </w:r>
      <w:r w:rsidRPr="003B708A">
        <w:rPr>
          <w:color w:val="000000" w:themeColor="text1"/>
          <w:szCs w:val="26"/>
        </w:rPr>
        <w:t xml:space="preserve"> thể hiện đầy đủ các thông tin theo quy định của Bộ GD&amp;ĐT, đặc biệt mức độ đóng góp của </w:t>
      </w:r>
      <w:r w:rsidRPr="003B708A">
        <w:rPr>
          <w:color w:val="000000" w:themeColor="text1"/>
          <w:szCs w:val="26"/>
        </w:rPr>
        <w:lastRenderedPageBreak/>
        <w:t>học phần vào việc đạt CĐR của CTĐT; tính kết nối các nội dung học phần với phương pháp và hình thức tổ chức dạy học, kiểm tra đánh giá nhằm đạt CĐR của học phần, để có thể lượng hóa chính xác năng lực đáp ứng CĐR CTĐT mà sinh viên cần đạt được sau khi học xong học phần.</w:t>
      </w:r>
    </w:p>
    <w:p w14:paraId="64463035" w14:textId="77777777" w:rsidR="00F30680" w:rsidRPr="003B708A" w:rsidRDefault="00F30680" w:rsidP="00F30680">
      <w:pPr>
        <w:spacing w:before="120" w:after="120" w:line="320" w:lineRule="exact"/>
        <w:ind w:firstLine="720"/>
        <w:rPr>
          <w:color w:val="000000" w:themeColor="text1"/>
          <w:szCs w:val="26"/>
        </w:rPr>
      </w:pPr>
      <w:r w:rsidRPr="003B708A">
        <w:rPr>
          <w:color w:val="000000" w:themeColor="text1"/>
          <w:szCs w:val="26"/>
        </w:rPr>
        <w:t xml:space="preserve">Tất cả các ĐCCT học phần của CTĐT ngành </w:t>
      </w:r>
      <w:r w:rsidRPr="003B708A">
        <w:rPr>
          <w:rFonts w:eastAsia="Calibri"/>
          <w:color w:val="000000" w:themeColor="text1"/>
          <w:szCs w:val="26"/>
        </w:rPr>
        <w:t>Giáo dục Quốc phòng-An ninh</w:t>
      </w:r>
      <w:r w:rsidRPr="003B708A">
        <w:rPr>
          <w:color w:val="000000" w:themeColor="text1"/>
          <w:szCs w:val="26"/>
        </w:rPr>
        <w:t xml:space="preserve"> được rà soát, đánh giá và điều chỉnh định kỳ hàng năm. Đặc biệt các CĐR của học phần được rà soát lại để có thể lượng hóa chính xác năng lực đáp ứng CĐR của CTĐT. ĐCCT học phần được cập nhật phương pháp đánh giá Rubric qua đó góp phần việc đánh giá học phần được cụ thể, rõ ràng, khoa học và công bằng hơn.</w:t>
      </w:r>
    </w:p>
    <w:p w14:paraId="73B45684" w14:textId="1A1F17FE" w:rsidR="00F30680" w:rsidRPr="003B708A" w:rsidRDefault="00F30680" w:rsidP="00F30680">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6867EA0E" w14:textId="77777777" w:rsidR="00F30680" w:rsidRPr="003B708A" w:rsidRDefault="00F30680" w:rsidP="00F30680">
      <w:pPr>
        <w:widowControl w:val="0"/>
        <w:spacing w:before="0" w:after="0" w:line="320" w:lineRule="exact"/>
        <w:ind w:firstLine="720"/>
        <w:rPr>
          <w:rFonts w:eastAsia="Calibri"/>
          <w:color w:val="000000" w:themeColor="text1"/>
          <w:szCs w:val="26"/>
          <w:lang w:val="vi-VN"/>
          <w14:ligatures w14:val="standardContextual"/>
        </w:rPr>
      </w:pPr>
      <w:r w:rsidRPr="003B708A">
        <w:rPr>
          <w:rFonts w:eastAsia="Calibri"/>
          <w:color w:val="000000" w:themeColor="text1"/>
          <w:szCs w:val="26"/>
          <w:lang w:val="vi-VN"/>
          <w14:ligatures w14:val="standardContextual"/>
        </w:rPr>
        <w:t xml:space="preserve">Việc lấy ý kiến phản hồi của người học và các bên liên quan về các nội dung trong đề cương học phần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55F646E8" w14:textId="60B30E53" w:rsidR="008B005D" w:rsidRPr="003B708A" w:rsidRDefault="00F30680" w:rsidP="00F30680">
      <w:pPr>
        <w:widowControl w:val="0"/>
        <w:tabs>
          <w:tab w:val="left" w:pos="700"/>
          <w:tab w:val="left" w:pos="5040"/>
        </w:tabs>
        <w:spacing w:before="0" w:after="0" w:line="360" w:lineRule="auto"/>
        <w:ind w:left="720" w:firstLine="0"/>
        <w:rPr>
          <w:i/>
          <w:color w:val="000000" w:themeColor="text1"/>
          <w:szCs w:val="26"/>
          <w:lang w:val="da-DK"/>
        </w:rPr>
      </w:pPr>
      <w:r w:rsidRPr="003B708A">
        <w:rPr>
          <w:i/>
          <w:color w:val="000000" w:themeColor="text1"/>
          <w:szCs w:val="26"/>
          <w:lang w:val="da-DK"/>
        </w:rPr>
        <w:t>4.</w:t>
      </w:r>
      <w:r w:rsidR="008B005D" w:rsidRPr="003B708A">
        <w:rPr>
          <w:i/>
          <w:color w:val="000000" w:themeColor="text1"/>
          <w:szCs w:val="26"/>
          <w:lang w:val="da-DK"/>
        </w:rPr>
        <w:t xml:space="preserve">Kế hoạch hành động </w:t>
      </w:r>
    </w:p>
    <w:tbl>
      <w:tblPr>
        <w:tblStyle w:val="TableGrid26"/>
        <w:tblW w:w="9445" w:type="dxa"/>
        <w:tblLook w:val="04A0" w:firstRow="1" w:lastRow="0" w:firstColumn="1" w:lastColumn="0" w:noHBand="0" w:noVBand="1"/>
      </w:tblPr>
      <w:tblGrid>
        <w:gridCol w:w="563"/>
        <w:gridCol w:w="1052"/>
        <w:gridCol w:w="4320"/>
        <w:gridCol w:w="1350"/>
        <w:gridCol w:w="1440"/>
        <w:gridCol w:w="720"/>
      </w:tblGrid>
      <w:tr w:rsidR="00E24823" w:rsidRPr="003B708A" w14:paraId="35728A31" w14:textId="77777777" w:rsidTr="00304926">
        <w:tc>
          <w:tcPr>
            <w:tcW w:w="563" w:type="dxa"/>
            <w:vAlign w:val="center"/>
          </w:tcPr>
          <w:p w14:paraId="5BD8E4A2" w14:textId="77777777" w:rsidR="00E24823" w:rsidRPr="003B708A" w:rsidRDefault="00E24823"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TT</w:t>
            </w:r>
          </w:p>
        </w:tc>
        <w:tc>
          <w:tcPr>
            <w:tcW w:w="1052" w:type="dxa"/>
            <w:vAlign w:val="center"/>
          </w:tcPr>
          <w:p w14:paraId="2AC7F870" w14:textId="77777777" w:rsidR="00E24823" w:rsidRPr="003B708A" w:rsidRDefault="00E24823"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Mục tiêu</w:t>
            </w:r>
          </w:p>
        </w:tc>
        <w:tc>
          <w:tcPr>
            <w:tcW w:w="4320" w:type="dxa"/>
            <w:vAlign w:val="center"/>
          </w:tcPr>
          <w:p w14:paraId="5492B581" w14:textId="77777777" w:rsidR="00E24823" w:rsidRPr="003B708A" w:rsidRDefault="00E24823"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Nội dung</w:t>
            </w:r>
          </w:p>
        </w:tc>
        <w:tc>
          <w:tcPr>
            <w:tcW w:w="1350" w:type="dxa"/>
            <w:vAlign w:val="center"/>
          </w:tcPr>
          <w:p w14:paraId="1B4A0762" w14:textId="77777777" w:rsidR="00E24823" w:rsidRPr="003B708A" w:rsidRDefault="00E24823"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Đơn vị thực hiện</w:t>
            </w:r>
          </w:p>
        </w:tc>
        <w:tc>
          <w:tcPr>
            <w:tcW w:w="1440" w:type="dxa"/>
            <w:vAlign w:val="center"/>
          </w:tcPr>
          <w:p w14:paraId="0209F533" w14:textId="77777777" w:rsidR="00E24823" w:rsidRPr="003B708A" w:rsidRDefault="00E24823"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Thời gian thực hiện</w:t>
            </w:r>
          </w:p>
        </w:tc>
        <w:tc>
          <w:tcPr>
            <w:tcW w:w="720" w:type="dxa"/>
          </w:tcPr>
          <w:p w14:paraId="53105AA7" w14:textId="77777777" w:rsidR="00E24823" w:rsidRPr="003B708A" w:rsidRDefault="00E24823"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Ghi chú</w:t>
            </w:r>
          </w:p>
        </w:tc>
      </w:tr>
      <w:tr w:rsidR="00E24823" w:rsidRPr="003B708A" w14:paraId="38A2C506" w14:textId="77777777" w:rsidTr="00304926">
        <w:tc>
          <w:tcPr>
            <w:tcW w:w="563" w:type="dxa"/>
            <w:vAlign w:val="center"/>
          </w:tcPr>
          <w:p w14:paraId="062C5C43" w14:textId="77777777" w:rsidR="00E24823" w:rsidRPr="003B708A" w:rsidRDefault="00E24823" w:rsidP="00497EF4">
            <w:pPr>
              <w:spacing w:before="0" w:after="0" w:line="240" w:lineRule="exact"/>
              <w:ind w:firstLine="0"/>
              <w:jc w:val="center"/>
              <w:rPr>
                <w:rFonts w:eastAsia="Calibri"/>
                <w:b/>
                <w:noProof/>
                <w:color w:val="000000" w:themeColor="text1"/>
                <w:szCs w:val="26"/>
                <w:lang w:val="vi-VN"/>
              </w:rPr>
            </w:pPr>
            <w:r w:rsidRPr="003B708A">
              <w:rPr>
                <w:rFonts w:eastAsia="Calibri"/>
                <w:bCs/>
                <w:noProof/>
                <w:color w:val="000000" w:themeColor="text1"/>
                <w:szCs w:val="26"/>
                <w:lang w:val="vi-VN"/>
              </w:rPr>
              <w:t>1</w:t>
            </w:r>
          </w:p>
        </w:tc>
        <w:tc>
          <w:tcPr>
            <w:tcW w:w="1052" w:type="dxa"/>
          </w:tcPr>
          <w:p w14:paraId="6EDC1D60" w14:textId="77777777" w:rsidR="00E24823" w:rsidRPr="003B708A" w:rsidRDefault="00E24823" w:rsidP="00497EF4">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 xml:space="preserve">Khắc phục </w:t>
            </w:r>
            <w:r w:rsidRPr="003B708A">
              <w:rPr>
                <w:rFonts w:eastAsia="Calibri"/>
                <w:bCs/>
                <w:noProof/>
                <w:color w:val="000000" w:themeColor="text1"/>
                <w:szCs w:val="26"/>
              </w:rPr>
              <w:t xml:space="preserve">điểm </w:t>
            </w:r>
            <w:r w:rsidRPr="003B708A">
              <w:rPr>
                <w:rFonts w:eastAsia="Calibri"/>
                <w:bCs/>
                <w:noProof/>
                <w:color w:val="000000" w:themeColor="text1"/>
                <w:szCs w:val="26"/>
                <w:lang w:val="vi-VN"/>
              </w:rPr>
              <w:t>tồn tại</w:t>
            </w:r>
          </w:p>
        </w:tc>
        <w:tc>
          <w:tcPr>
            <w:tcW w:w="4320" w:type="dxa"/>
            <w:tcBorders>
              <w:top w:val="single" w:sz="4" w:space="0" w:color="auto"/>
              <w:left w:val="single" w:sz="4" w:space="0" w:color="auto"/>
              <w:bottom w:val="single" w:sz="4" w:space="0" w:color="auto"/>
              <w:right w:val="single" w:sz="4" w:space="0" w:color="auto"/>
            </w:tcBorders>
            <w:vAlign w:val="center"/>
          </w:tcPr>
          <w:p w14:paraId="0D5FDE12" w14:textId="77777777" w:rsidR="00E24823" w:rsidRPr="003B708A" w:rsidRDefault="00E24823" w:rsidP="00497EF4">
            <w:pPr>
              <w:spacing w:before="120" w:after="0" w:line="240" w:lineRule="exact"/>
              <w:ind w:firstLine="0"/>
              <w:rPr>
                <w:color w:val="000000" w:themeColor="text1"/>
                <w:szCs w:val="26"/>
              </w:rPr>
            </w:pPr>
            <w:r w:rsidRPr="003B708A">
              <w:rPr>
                <w:color w:val="000000" w:themeColor="text1"/>
                <w:szCs w:val="26"/>
              </w:rPr>
              <w:t>Chuyên ngành định kỳ thực hiện khảo sát, lấy ý kiến phản hồi của người học và các bên liên quan về các nội dung trong đề cương học phần để làm cơ sở cho các điều chỉnh</w:t>
            </w:r>
          </w:p>
        </w:tc>
        <w:tc>
          <w:tcPr>
            <w:tcW w:w="1350" w:type="dxa"/>
            <w:vAlign w:val="center"/>
          </w:tcPr>
          <w:p w14:paraId="31D7051F" w14:textId="77777777" w:rsidR="00E24823" w:rsidRPr="003B708A" w:rsidRDefault="00E24823"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Khoa GD QP-AN /Phòng ĐT</w:t>
            </w:r>
          </w:p>
        </w:tc>
        <w:tc>
          <w:tcPr>
            <w:tcW w:w="1440" w:type="dxa"/>
            <w:vAlign w:val="center"/>
          </w:tcPr>
          <w:p w14:paraId="20EC5306" w14:textId="77777777" w:rsidR="00E24823" w:rsidRPr="003B708A" w:rsidRDefault="00E24823"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720" w:type="dxa"/>
          </w:tcPr>
          <w:p w14:paraId="2539E213" w14:textId="77777777" w:rsidR="00E24823" w:rsidRPr="003B708A" w:rsidRDefault="00E24823" w:rsidP="00497EF4">
            <w:pPr>
              <w:spacing w:before="0" w:after="0" w:line="240" w:lineRule="exact"/>
              <w:ind w:firstLine="0"/>
              <w:jc w:val="center"/>
              <w:rPr>
                <w:rFonts w:eastAsia="Calibri"/>
                <w:b/>
                <w:noProof/>
                <w:color w:val="000000" w:themeColor="text1"/>
                <w:szCs w:val="26"/>
                <w:lang w:val="vi-VN"/>
              </w:rPr>
            </w:pPr>
          </w:p>
        </w:tc>
      </w:tr>
      <w:tr w:rsidR="00E24823" w:rsidRPr="003B708A" w14:paraId="562DE7C8" w14:textId="77777777" w:rsidTr="00304926">
        <w:tc>
          <w:tcPr>
            <w:tcW w:w="563" w:type="dxa"/>
          </w:tcPr>
          <w:p w14:paraId="576D5404" w14:textId="2B70E448" w:rsidR="00E24823" w:rsidRPr="003B708A" w:rsidRDefault="00497EF4" w:rsidP="00497EF4">
            <w:pPr>
              <w:spacing w:before="0" w:after="0" w:line="240" w:lineRule="exact"/>
              <w:ind w:firstLine="0"/>
              <w:rPr>
                <w:rFonts w:eastAsia="Calibri"/>
                <w:bCs/>
                <w:noProof/>
                <w:color w:val="000000" w:themeColor="text1"/>
                <w:szCs w:val="26"/>
                <w:lang w:val="vi-VN"/>
              </w:rPr>
            </w:pPr>
            <w:r w:rsidRPr="003B708A">
              <w:rPr>
                <w:rFonts w:eastAsia="Calibri"/>
                <w:bCs/>
                <w:noProof/>
                <w:color w:val="000000" w:themeColor="text1"/>
                <w:szCs w:val="26"/>
              </w:rPr>
              <w:t xml:space="preserve">  </w:t>
            </w:r>
            <w:r w:rsidR="00E24823" w:rsidRPr="003B708A">
              <w:rPr>
                <w:rFonts w:eastAsia="Calibri"/>
                <w:bCs/>
                <w:noProof/>
                <w:color w:val="000000" w:themeColor="text1"/>
                <w:szCs w:val="26"/>
                <w:lang w:val="vi-VN"/>
              </w:rPr>
              <w:t>2</w:t>
            </w:r>
          </w:p>
        </w:tc>
        <w:tc>
          <w:tcPr>
            <w:tcW w:w="1052" w:type="dxa"/>
          </w:tcPr>
          <w:p w14:paraId="183CF951" w14:textId="77777777" w:rsidR="00E24823" w:rsidRPr="003B708A" w:rsidRDefault="00E24823" w:rsidP="00497EF4">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Phát huy điểm mạnh</w:t>
            </w:r>
          </w:p>
        </w:tc>
        <w:tc>
          <w:tcPr>
            <w:tcW w:w="4320" w:type="dxa"/>
            <w:vAlign w:val="center"/>
          </w:tcPr>
          <w:p w14:paraId="7635666C" w14:textId="77777777" w:rsidR="00E24823" w:rsidRPr="003B708A" w:rsidRDefault="00E24823" w:rsidP="00497EF4">
            <w:pPr>
              <w:spacing w:before="120" w:after="120" w:line="240" w:lineRule="exact"/>
              <w:ind w:firstLine="0"/>
              <w:rPr>
                <w:color w:val="000000" w:themeColor="text1"/>
                <w:szCs w:val="26"/>
              </w:rPr>
            </w:pPr>
            <w:r w:rsidRPr="003B708A">
              <w:rPr>
                <w:rFonts w:eastAsia="Calibri"/>
                <w:color w:val="000000" w:themeColor="text1"/>
                <w:szCs w:val="26"/>
                <w14:ligatures w14:val="standardContextual"/>
              </w:rPr>
              <w:t>Cập nhật đề cương học phần thường xuyên để phù hợp với mục tiêu và CĐR của CTĐT</w:t>
            </w:r>
          </w:p>
        </w:tc>
        <w:tc>
          <w:tcPr>
            <w:tcW w:w="1350" w:type="dxa"/>
            <w:vAlign w:val="center"/>
          </w:tcPr>
          <w:p w14:paraId="79A740CE" w14:textId="77777777" w:rsidR="00E24823" w:rsidRPr="003B708A" w:rsidRDefault="00E24823"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Khoa GD QP-AN /Phòng ĐT</w:t>
            </w:r>
          </w:p>
        </w:tc>
        <w:tc>
          <w:tcPr>
            <w:tcW w:w="1440" w:type="dxa"/>
            <w:vAlign w:val="center"/>
          </w:tcPr>
          <w:p w14:paraId="206E1D8B" w14:textId="77777777" w:rsidR="00E24823" w:rsidRPr="003B708A" w:rsidRDefault="00E24823"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720" w:type="dxa"/>
          </w:tcPr>
          <w:p w14:paraId="3B7016F7" w14:textId="77777777" w:rsidR="00E24823" w:rsidRPr="003B708A" w:rsidRDefault="00E24823" w:rsidP="00497EF4">
            <w:pPr>
              <w:spacing w:before="0" w:after="0" w:line="240" w:lineRule="exact"/>
              <w:ind w:firstLine="0"/>
              <w:rPr>
                <w:rFonts w:eastAsia="Calibri"/>
                <w:color w:val="000000" w:themeColor="text1"/>
                <w:szCs w:val="26"/>
              </w:rPr>
            </w:pPr>
          </w:p>
        </w:tc>
      </w:tr>
    </w:tbl>
    <w:p w14:paraId="0FDB5D8E" w14:textId="7F24224F" w:rsidR="008B005D" w:rsidRPr="003B708A" w:rsidRDefault="00E24823" w:rsidP="00E24823">
      <w:pPr>
        <w:tabs>
          <w:tab w:val="left" w:pos="700"/>
        </w:tabs>
        <w:spacing w:before="0" w:after="0" w:line="320" w:lineRule="exact"/>
        <w:rPr>
          <w:bCs/>
          <w:iCs/>
          <w:color w:val="000000" w:themeColor="text1"/>
          <w:szCs w:val="26"/>
        </w:rPr>
      </w:pPr>
      <w:r w:rsidRPr="003B708A">
        <w:rPr>
          <w:bCs/>
          <w:i/>
          <w:color w:val="000000" w:themeColor="text1"/>
          <w:szCs w:val="26"/>
          <w:lang w:val="da-DK"/>
        </w:rPr>
        <w:t>5</w:t>
      </w:r>
      <w:r w:rsidR="008B005D" w:rsidRPr="003B708A">
        <w:rPr>
          <w:bCs/>
          <w:i/>
          <w:color w:val="000000" w:themeColor="text1"/>
          <w:szCs w:val="26"/>
          <w:lang w:val="da-DK"/>
        </w:rPr>
        <w:t xml:space="preserve">. Tự đánh giá: </w:t>
      </w:r>
      <w:r w:rsidR="008B005D" w:rsidRPr="003B708A">
        <w:rPr>
          <w:bCs/>
          <w:color w:val="000000" w:themeColor="text1"/>
          <w:szCs w:val="26"/>
          <w:lang w:val="da-DK"/>
        </w:rPr>
        <w:t xml:space="preserve"> </w:t>
      </w:r>
      <w:r w:rsidR="00EC7E41" w:rsidRPr="003B708A">
        <w:rPr>
          <w:bCs/>
          <w:color w:val="000000" w:themeColor="text1"/>
          <w:szCs w:val="26"/>
          <w:lang w:val="da-DK"/>
        </w:rPr>
        <w:t>Đạt 5/7 điểm</w:t>
      </w:r>
    </w:p>
    <w:p w14:paraId="4DA9D2CD" w14:textId="77777777" w:rsidR="00D86C02" w:rsidRPr="003B708A" w:rsidRDefault="00D86C02" w:rsidP="00E24823">
      <w:pPr>
        <w:pStyle w:val="Heading3"/>
        <w:spacing w:line="320" w:lineRule="exact"/>
        <w:rPr>
          <w:color w:val="000000" w:themeColor="text1"/>
        </w:rPr>
      </w:pPr>
      <w:bookmarkStart w:id="95" w:name="_Toc128051941"/>
      <w:bookmarkStart w:id="96" w:name="_Toc119231623"/>
      <w:bookmarkStart w:id="97" w:name="_Toc136438759"/>
      <w:r w:rsidRPr="003B708A">
        <w:rPr>
          <w:color w:val="000000" w:themeColor="text1"/>
        </w:rPr>
        <w:t>Tiêu chí 2.3. Bản mô tả chương trình đào tạo và đề cương các học phần được công bố công khai và các bên liên quan d</w:t>
      </w:r>
      <w:r w:rsidRPr="003B708A">
        <w:rPr>
          <w:color w:val="000000" w:themeColor="text1"/>
          <w:lang w:val="en-US"/>
        </w:rPr>
        <w:t>ễ</w:t>
      </w:r>
      <w:r w:rsidRPr="003B708A">
        <w:rPr>
          <w:color w:val="000000" w:themeColor="text1"/>
        </w:rPr>
        <w:t xml:space="preserve"> dàng tiếp cận.</w:t>
      </w:r>
      <w:bookmarkEnd w:id="95"/>
    </w:p>
    <w:p w14:paraId="0708E349" w14:textId="671E3EDA" w:rsidR="00D86C02" w:rsidRPr="003B708A" w:rsidRDefault="00E24823" w:rsidP="00E24823">
      <w:pPr>
        <w:spacing w:before="0" w:after="0" w:line="320" w:lineRule="exact"/>
        <w:ind w:firstLine="561"/>
        <w:rPr>
          <w:bCs/>
          <w:i/>
          <w:color w:val="000000" w:themeColor="text1"/>
          <w:szCs w:val="26"/>
          <w:lang w:val="da-DK"/>
        </w:rPr>
      </w:pPr>
      <w:r w:rsidRPr="003B708A">
        <w:rPr>
          <w:bCs/>
          <w:i/>
          <w:color w:val="000000" w:themeColor="text1"/>
          <w:szCs w:val="26"/>
          <w:lang w:val="da-DK"/>
        </w:rPr>
        <w:t>1.</w:t>
      </w:r>
      <w:r w:rsidR="00D86C02" w:rsidRPr="003B708A">
        <w:rPr>
          <w:bCs/>
          <w:i/>
          <w:color w:val="000000" w:themeColor="text1"/>
          <w:szCs w:val="26"/>
          <w:lang w:val="da-DK"/>
        </w:rPr>
        <w:t xml:space="preserve">Mô </w:t>
      </w:r>
      <w:r w:rsidR="00D86C02" w:rsidRPr="003B708A">
        <w:rPr>
          <w:i/>
          <w:color w:val="000000" w:themeColor="text1"/>
          <w:szCs w:val="26"/>
          <w:lang w:val="da-DK"/>
        </w:rPr>
        <w:t>tả</w:t>
      </w:r>
      <w:r w:rsidR="00D86C02" w:rsidRPr="003B708A">
        <w:rPr>
          <w:bCs/>
          <w:i/>
          <w:color w:val="000000" w:themeColor="text1"/>
          <w:szCs w:val="26"/>
          <w:lang w:val="da-DK"/>
        </w:rPr>
        <w:t xml:space="preserve"> hiện trạng</w:t>
      </w:r>
    </w:p>
    <w:bookmarkEnd w:id="96"/>
    <w:bookmarkEnd w:id="97"/>
    <w:p w14:paraId="33918429" w14:textId="77777777" w:rsidR="00E24823" w:rsidRPr="003B708A" w:rsidRDefault="00E24823" w:rsidP="00E24823">
      <w:pPr>
        <w:autoSpaceDE w:val="0"/>
        <w:autoSpaceDN w:val="0"/>
        <w:spacing w:before="0" w:after="0" w:line="320" w:lineRule="exact"/>
        <w:ind w:firstLine="562"/>
        <w:rPr>
          <w:color w:val="000000" w:themeColor="text1"/>
          <w:lang w:val="da-DK"/>
        </w:rPr>
      </w:pPr>
      <w:r w:rsidRPr="003B708A">
        <w:rPr>
          <w:color w:val="000000" w:themeColor="text1"/>
          <w:lang w:val="da-DK"/>
        </w:rPr>
        <w:t xml:space="preserve">Bản mô tả CTĐT ngành Giáo dục Quốc phòng-An ninh sau khi được được phê duyệt chính thức, và ban hành đã được công bố công khai bằng nhiều hình thức khác nhau, giúp các bên liên quan (cơ quan quản lý, nhà sử dụng lao động, GV, sinh viên, cựu sinh viên,...) tiếp cận một cách dễ dàng và thuận tiện nhất [H2.02.03.01]. </w:t>
      </w:r>
    </w:p>
    <w:p w14:paraId="7087F581" w14:textId="77777777" w:rsidR="00E24823" w:rsidRPr="003B708A" w:rsidRDefault="00E24823" w:rsidP="00E24823">
      <w:pPr>
        <w:autoSpaceDE w:val="0"/>
        <w:autoSpaceDN w:val="0"/>
        <w:spacing w:before="0" w:after="0" w:line="320" w:lineRule="exact"/>
        <w:ind w:firstLine="562"/>
        <w:rPr>
          <w:color w:val="000000" w:themeColor="text1"/>
          <w:lang w:val="da-DK"/>
        </w:rPr>
      </w:pPr>
      <w:r w:rsidRPr="003B708A">
        <w:rPr>
          <w:color w:val="000000" w:themeColor="text1"/>
          <w:lang w:val="da-DK"/>
        </w:rPr>
        <w:t xml:space="preserve">Cùng với việc công bố công khai Bản mô tả CTĐT, toàn bộ đề cương trong CTĐT ngành Giáo dục Quốc phòng-An ninh cũng được công bố công khai bằng nhiều hình thức khác nhau để GV, NH và đối tượng quan tâm khác có thể dễ dàng tiếp cận và tìm hiểu [H2.02.03.02]. </w:t>
      </w:r>
    </w:p>
    <w:p w14:paraId="2AE2432F" w14:textId="14AD3FEB" w:rsidR="00E24823" w:rsidRPr="003B708A" w:rsidRDefault="00E24823" w:rsidP="00E24823">
      <w:pPr>
        <w:autoSpaceDE w:val="0"/>
        <w:autoSpaceDN w:val="0"/>
        <w:spacing w:before="0" w:after="0" w:line="320" w:lineRule="exact"/>
        <w:ind w:firstLine="562"/>
        <w:rPr>
          <w:color w:val="000000" w:themeColor="text1"/>
          <w:lang w:val="da-DK"/>
        </w:rPr>
      </w:pPr>
      <w:r w:rsidRPr="003B708A">
        <w:rPr>
          <w:color w:val="000000" w:themeColor="text1"/>
          <w:lang w:val="da-DK"/>
        </w:rPr>
        <w:t xml:space="preserve">Tùy đối tượng mà Nhà trường và Khoa Giáo dục Quốc phòng chọn hình thức công bố thích hợp để các bên liên quan tiếp cận một cách thuận tiện nhất, sử dụng, lựa chọn thông tin cho mục đích của từng đối tượng. Cụ thể như: Trường Vinh đã chọn kênh thông tin có độ phủ rộng rãi là công bố công khai trên website chính thức của Phòng ĐT và website của Khoa Giáo dục Quốc phòng [H2.02.03.03], Ngoài ra, Bản mô tả CTĐT </w:t>
      </w:r>
      <w:r w:rsidRPr="003B708A">
        <w:rPr>
          <w:color w:val="000000" w:themeColor="text1"/>
          <w:lang w:val="da-DK"/>
        </w:rPr>
        <w:lastRenderedPageBreak/>
        <w:t>và ĐCCT còn được công bố công khai bằng các hình thức khác như: trong các buổi “Gặp mặt sinh viên đầu khoá”, " Các đợt sinh hoạt chính trị đầu khóa học", Sổ tay sinh viên, tờ rơi, LMS, Learning Management System, fanpage, …[H2.02.03.04].</w:t>
      </w:r>
    </w:p>
    <w:p w14:paraId="45383C83" w14:textId="081A6E78" w:rsidR="00E24823" w:rsidRPr="003B708A" w:rsidRDefault="00E24823" w:rsidP="00E24823">
      <w:pPr>
        <w:autoSpaceDE w:val="0"/>
        <w:autoSpaceDN w:val="0"/>
        <w:spacing w:before="0" w:after="0" w:line="320" w:lineRule="exact"/>
        <w:ind w:firstLine="562"/>
        <w:rPr>
          <w:color w:val="000000" w:themeColor="text1"/>
          <w:lang w:val="da-DK"/>
        </w:rPr>
      </w:pPr>
      <w:r w:rsidRPr="003B708A">
        <w:rPr>
          <w:color w:val="000000" w:themeColor="text1"/>
          <w:lang w:val="da-DK"/>
        </w:rPr>
        <w:t>Đối với GV, Trong chu kỳ đánh giá. Tùy từng giai đoạn, Giảng viên Khoa Giáo dục Quốc phòng đã sử dụng bản mô tả CTĐT và ĐCCT học phần bản mới được phê duyệt gần nhất để giúp GV chuẩn bị kế hoạch giảng dạy cũng như nắm được nội dung giảng dạy của các học phần khác để phối hợp tạo nên sự liên thông giữa các học phần, giữa các năm học. Ngoài ra, bản mô tả CTĐT ngành Giáo dục Quốc phòng-An ninh còn là cơ sở để Khoa Giáo dục Quốc phòng và đội ngũ GV thảo luận và nghiên cứu về chương trình hiện hành và chương trình mới nhằm đảm bảo có cùng một cách hiểu về CĐR ra của chương trình. Bản mô tả CTĐT ngành Giáo dục Quốc phòng-An ninh giúp nhà trường đảm bảo các CĐR của chương trình được thiết kế rõ ràng và sinh viên tốt nghiệp có thể đáp ứng CĐR, đồng thời chứng minh khả năng đạt được chúng. Bản mô tả CTĐT là tài liệu tham khảo cho hoạt động rà soát nội bộ và giám sát các hoạt động của CTĐT [H2.02.03.01] [H2.02.03.02].</w:t>
      </w:r>
    </w:p>
    <w:p w14:paraId="197650A6" w14:textId="03196D98" w:rsidR="00E24823" w:rsidRPr="003B708A" w:rsidRDefault="00E24823" w:rsidP="00E24823">
      <w:pPr>
        <w:autoSpaceDE w:val="0"/>
        <w:autoSpaceDN w:val="0"/>
        <w:spacing w:before="0" w:after="0" w:line="320" w:lineRule="exact"/>
        <w:ind w:firstLine="562"/>
        <w:rPr>
          <w:color w:val="000000" w:themeColor="text1"/>
          <w:lang w:val="da-DK"/>
        </w:rPr>
      </w:pPr>
      <w:r w:rsidRPr="003B708A">
        <w:rPr>
          <w:color w:val="000000" w:themeColor="text1"/>
          <w:lang w:val="da-DK"/>
        </w:rPr>
        <w:t>Đối với sinh viên, Trường và Khoa Giáo dục Quốc phòng đã tận dụng các kênh thông tin khác nhau để đảm bảo sinh viên luôn tiếp cận được với bản mô tả CTĐT và ĐCCT học phần; giúp sinh viên có được cái nhìn tổng quát về toàn bộ CTĐT ngành Giáo dục Quốc phòng-An ninh, tiếp cận và nắm được CĐR của CTĐT. Các hình thức công bố công khai cho người học như công bố trên website của Phòng ĐT và của Khoa Giáo dục Quốc phòng [H2.02.03.03], công bố trên trang đăng ký học của sinh viên, giới thiệu cho sinh viên trong buổi Lễ khai giảng và buổi sinh hoạt đầu khóa Ngay từ buổi học đầu tiên, hướng dẫn cách tiếp cận thông tin CTĐT trong sổ tay sinh viên. Hàng năm, khi tiếp đón tân sinh viên, Khoa Giáo dục Quốc phòng tổ chức gặp mặt và giới thiệu về các CTĐT cũng như truyền thống lịch sử phát triển của Khoa, qua đó CTĐT được truyền thông một cách hiệu quả. Bản mô tả CTĐT các phiên bản và 100% đề cương chi tiết của các học phần đều được cung cấp cho người học theo đúng quy định. Các thông tin liên quan đến Đề cương học phần đã được tích hợp và quản lý trên hệ thống quản lí học tập (LMS), nhằm chuyển tải đến người học một cách thuận tiện và chính xác nhất [H2.02.03.04]. Theo quy định của Nhà trường, ĐCCT của học phần phải được giảng viên cung cấp và giới thiệu cụ thể cho sinh viên vào buổi học đầu tiên của học phần, qua đó sinh viên nắm rõ thông tin học phần và nhận thức đầy đủ mục tiêu, CĐR và các nội dung hoạt động dạy học, nhiệm vụ học tập cũng như các sản phẩm học tập trong hồ sơ học phần của mình cần đạt được [H2.02.03.04]. Bên cạnh đó, thông qua các cuộc họp định kỳ của chủ nhiệm cũng giúp NH dễ dàng tiếp cận và nắm được đầy đủ, chính xác các thông tin về Bản mô tả CTĐT và ĐCCT học phần. Ngoài ra, trong các học phần giảng dạy, các GV cũng dành thời gian trình chiếu Slide giới thiệu tới NH về ĐCCT học phần được giảng dạy [H2.02.03.05]. Việc công khai Bản mô tả CTĐT và ĐCCT học phần ngành Giáo dục Quốc phòng-An ninh bằng nhiều hình thức khác nhau tạo điều kiện thuận lợi giúp cho NH nắm được các học phần đăng ký học và có thể xác định đúng kế hoạch học tập, lộ trình học tập trong cả năm học và cả khóa học, nâng cao chất lượng học và đạt KQHT tốt  hơn.</w:t>
      </w:r>
    </w:p>
    <w:p w14:paraId="6B00A8B9" w14:textId="68E10F89" w:rsidR="00E24823" w:rsidRPr="003B708A" w:rsidRDefault="00E24823" w:rsidP="00E24823">
      <w:pPr>
        <w:autoSpaceDE w:val="0"/>
        <w:autoSpaceDN w:val="0"/>
        <w:spacing w:before="0" w:after="0" w:line="320" w:lineRule="exact"/>
        <w:ind w:firstLine="562"/>
        <w:rPr>
          <w:color w:val="000000" w:themeColor="text1"/>
          <w:lang w:val="da-DK"/>
        </w:rPr>
      </w:pPr>
      <w:r w:rsidRPr="003B708A">
        <w:rPr>
          <w:color w:val="000000" w:themeColor="text1"/>
          <w:lang w:val="da-DK"/>
        </w:rPr>
        <w:lastRenderedPageBreak/>
        <w:t xml:space="preserve">Đối với các bên liên quan khác (bao gồm; Cựu sinh viên; Nhà tuyển dụng; chuyên gia; Nhà quản lý giáo dục Cơ quan quản lý,…), Khi xây dựng và phát triển CTĐT ngành Giáo dục Quốc phòng-An ninh, bản mô tả CTĐT và các ĐCCT học phần của ngành khi được xây dựng và định kỳ được rà soát, điều chỉnh, cập nhật dựa trên việc thu thập ý kiến của các bên liên quan. Thông qua việc thu thập ý kiến này, nội dung của bản mô tả CTĐT và đề cương học phần trong CTĐT ngành Giáo dục Quốc phòng-An ninh được phổ biến tới các bên liên quan. Sau khi hoàn thành dự thảo bản mô tả CTĐT ngành Giáo dục Quốc phòng-An ninh và ĐCCT học phần đã được gửi tới các chuyên gia trong và Ngoài trường để được phản biện, tiếp đó được thông qua Hội đồng Khoa học và Đào tạo của Khoa Giáo dục Quốc phòng. Ngoài ra, các bên liên quan khác như: cơ quan quản lý, Nhà sử dụng lao động, cựu sinh viên đều có thể tiếp cận với bản mô tả CTĐT và ĐCCT học phần một cách dễ dàng và thuận tiện nhất bằng cách truy cập vào Website của Nhà trường giúp những người quan tâm và các bên liên quan nắm bắt được các thông tin về CTĐT và kiến thức truyền tải của các học phần trong CTĐT. Từ đó, Nhà trường có thể tạo cơ hội tăng cường hợp tác, gắn kết giữa Trường và các đơn vị sử dụng lao động trong đào tạo và sử dụng nhân lực cho xã hội, đáp ứng các yêu cầu của các nhà sử dụng lao động [H2.02.03.01], [H2.02.03.02], [H2.02.03.03]. </w:t>
      </w:r>
    </w:p>
    <w:p w14:paraId="1355B8CC" w14:textId="77777777" w:rsidR="00E24823" w:rsidRPr="003B708A" w:rsidRDefault="00E24823" w:rsidP="00E24823">
      <w:pPr>
        <w:autoSpaceDE w:val="0"/>
        <w:autoSpaceDN w:val="0"/>
        <w:spacing w:before="0" w:after="0" w:line="320" w:lineRule="exact"/>
        <w:ind w:firstLine="562"/>
        <w:rPr>
          <w:i/>
          <w:color w:val="000000" w:themeColor="text1"/>
          <w:lang w:val="da-DK"/>
        </w:rPr>
      </w:pPr>
      <w:r w:rsidRPr="003B708A">
        <w:rPr>
          <w:i/>
          <w:color w:val="000000" w:themeColor="text1"/>
          <w:lang w:val="da-DK"/>
        </w:rPr>
        <w:t>2. Điểm mạnh</w:t>
      </w:r>
    </w:p>
    <w:p w14:paraId="5A9F19B0" w14:textId="77777777" w:rsidR="00E24823" w:rsidRPr="003B708A" w:rsidRDefault="00E24823" w:rsidP="00E24823">
      <w:pPr>
        <w:autoSpaceDE w:val="0"/>
        <w:autoSpaceDN w:val="0"/>
        <w:spacing w:before="0" w:after="0" w:line="320" w:lineRule="exact"/>
        <w:ind w:firstLine="562"/>
        <w:rPr>
          <w:color w:val="000000" w:themeColor="text1"/>
          <w:lang w:val="da-DK"/>
        </w:rPr>
      </w:pPr>
      <w:r w:rsidRPr="003B708A">
        <w:rPr>
          <w:color w:val="000000" w:themeColor="text1"/>
          <w:lang w:val="da-DK"/>
        </w:rPr>
        <w:t>Bản mô tả CTĐT ngành Giáo dục Quốc phòng-An ninh và ĐCCT các học phần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doanh nghiệp trong đào tạo và sử dụng nhân lực cho xã hội, đáp ứng yêu cầu của các nhà sử dụng lao động.</w:t>
      </w:r>
    </w:p>
    <w:p w14:paraId="24A95BE4" w14:textId="77777777" w:rsidR="00E24823" w:rsidRPr="003B708A" w:rsidRDefault="00E24823" w:rsidP="00E24823">
      <w:pPr>
        <w:autoSpaceDE w:val="0"/>
        <w:autoSpaceDN w:val="0"/>
        <w:spacing w:before="0" w:after="0" w:line="320" w:lineRule="exact"/>
        <w:ind w:firstLine="562"/>
        <w:rPr>
          <w:color w:val="000000" w:themeColor="text1"/>
          <w:lang w:val="da-DK"/>
        </w:rPr>
      </w:pPr>
      <w:r w:rsidRPr="003B708A">
        <w:rPr>
          <w:color w:val="000000" w:themeColor="text1"/>
          <w:lang w:val="da-DK"/>
        </w:rPr>
        <w:t xml:space="preserve">Nhà trường đã đẩy mạnh ứng dụng CNTT trong quá trình lưu trữ và công khai các dữ liệu liên quan đến CTĐT bao gồm Bản mô tả CTĐT và Đề cương học phần như đăng tải lên website của nhà trường, hệ thống phần mềm CMC, hệ thống LMS để sinh viên, giảng viên, các nhà quản lý, doanh nghiệp và xã hội có thể dễ dàng tiếp cận, tìm hiểu, nghiên cứu phục vụ cho quá trình làm việc, giảng dạy và học tập. </w:t>
      </w:r>
    </w:p>
    <w:p w14:paraId="10370356" w14:textId="77777777" w:rsidR="00E24823" w:rsidRPr="003B708A" w:rsidRDefault="00E24823" w:rsidP="00E24823">
      <w:pPr>
        <w:autoSpaceDE w:val="0"/>
        <w:autoSpaceDN w:val="0"/>
        <w:spacing w:before="0" w:after="0" w:line="320" w:lineRule="exact"/>
        <w:ind w:firstLine="562"/>
        <w:rPr>
          <w:i/>
          <w:color w:val="000000" w:themeColor="text1"/>
          <w:lang w:val="da-DK"/>
        </w:rPr>
      </w:pPr>
      <w:r w:rsidRPr="003B708A">
        <w:rPr>
          <w:i/>
          <w:color w:val="000000" w:themeColor="text1"/>
          <w:lang w:val="da-DK"/>
        </w:rPr>
        <w:t>3. Điểm tồn tại</w:t>
      </w:r>
    </w:p>
    <w:p w14:paraId="49358DB4" w14:textId="77777777" w:rsidR="00E24823" w:rsidRPr="003B708A" w:rsidRDefault="00E24823" w:rsidP="00E24823">
      <w:pPr>
        <w:autoSpaceDE w:val="0"/>
        <w:autoSpaceDN w:val="0"/>
        <w:spacing w:before="0" w:after="0" w:line="320" w:lineRule="exact"/>
        <w:ind w:firstLine="562"/>
        <w:rPr>
          <w:color w:val="000000" w:themeColor="text1"/>
          <w:lang w:val="da-DK"/>
        </w:rPr>
      </w:pPr>
      <w:r w:rsidRPr="003B708A">
        <w:rPr>
          <w:color w:val="000000" w:themeColor="text1"/>
          <w:lang w:val="da-DK"/>
        </w:rPr>
        <w:t xml:space="preserve">Việc truyền thông để phổ biến CTĐT cụ thể và chi tiết đến các đơn vị sử dụng lao động còn chưa hiệu quả. Một số nội dung đổi mới trong CTĐT chưa được cập nhật và lan tỏa đến cộng đồng các nhà tuyển dụng. </w:t>
      </w:r>
    </w:p>
    <w:p w14:paraId="300D7744" w14:textId="105AB00C" w:rsidR="008B005D" w:rsidRPr="003B708A" w:rsidRDefault="008B005D" w:rsidP="00B4453D">
      <w:pPr>
        <w:pStyle w:val="ListParagraph"/>
        <w:numPr>
          <w:ilvl w:val="0"/>
          <w:numId w:val="19"/>
        </w:numPr>
        <w:spacing w:before="0" w:after="0" w:line="320" w:lineRule="exact"/>
        <w:rPr>
          <w:bCs/>
          <w:i/>
          <w:color w:val="000000" w:themeColor="text1"/>
          <w:szCs w:val="26"/>
        </w:rPr>
      </w:pPr>
      <w:r w:rsidRPr="003B708A">
        <w:rPr>
          <w:bCs/>
          <w:i/>
          <w:color w:val="000000" w:themeColor="text1"/>
          <w:szCs w:val="26"/>
        </w:rPr>
        <w:t>Kế hoạch hành động</w:t>
      </w:r>
    </w:p>
    <w:tbl>
      <w:tblPr>
        <w:tblStyle w:val="TableGrid26"/>
        <w:tblW w:w="9062" w:type="dxa"/>
        <w:tblLook w:val="04A0" w:firstRow="1" w:lastRow="0" w:firstColumn="1" w:lastColumn="0" w:noHBand="0" w:noVBand="1"/>
      </w:tblPr>
      <w:tblGrid>
        <w:gridCol w:w="564"/>
        <w:gridCol w:w="935"/>
        <w:gridCol w:w="3628"/>
        <w:gridCol w:w="1618"/>
        <w:gridCol w:w="1350"/>
        <w:gridCol w:w="967"/>
      </w:tblGrid>
      <w:tr w:rsidR="00304926" w:rsidRPr="003B708A" w14:paraId="09972EA6" w14:textId="77777777" w:rsidTr="00304926">
        <w:tc>
          <w:tcPr>
            <w:tcW w:w="564" w:type="dxa"/>
            <w:vAlign w:val="center"/>
          </w:tcPr>
          <w:p w14:paraId="63AA572D" w14:textId="77777777" w:rsidR="00304926" w:rsidRPr="003B708A" w:rsidRDefault="00304926"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TT</w:t>
            </w:r>
          </w:p>
        </w:tc>
        <w:tc>
          <w:tcPr>
            <w:tcW w:w="935" w:type="dxa"/>
            <w:vAlign w:val="center"/>
          </w:tcPr>
          <w:p w14:paraId="18DF5176" w14:textId="77777777" w:rsidR="00304926" w:rsidRPr="003B708A" w:rsidRDefault="00304926"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Mục tiêu</w:t>
            </w:r>
          </w:p>
        </w:tc>
        <w:tc>
          <w:tcPr>
            <w:tcW w:w="3628" w:type="dxa"/>
            <w:vAlign w:val="center"/>
          </w:tcPr>
          <w:p w14:paraId="4A44D5DD" w14:textId="77777777" w:rsidR="00304926" w:rsidRPr="003B708A" w:rsidRDefault="00304926"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Nội dung</w:t>
            </w:r>
          </w:p>
        </w:tc>
        <w:tc>
          <w:tcPr>
            <w:tcW w:w="1618" w:type="dxa"/>
            <w:vAlign w:val="center"/>
          </w:tcPr>
          <w:p w14:paraId="4DCD4964" w14:textId="77777777" w:rsidR="00304926" w:rsidRPr="003B708A" w:rsidRDefault="00304926"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Đơn vị thực hiện</w:t>
            </w:r>
          </w:p>
        </w:tc>
        <w:tc>
          <w:tcPr>
            <w:tcW w:w="1350" w:type="dxa"/>
            <w:vAlign w:val="center"/>
          </w:tcPr>
          <w:p w14:paraId="57854D74" w14:textId="77777777" w:rsidR="00304926" w:rsidRPr="003B708A" w:rsidRDefault="00304926" w:rsidP="00497EF4">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Thời gian thực hiện</w:t>
            </w:r>
          </w:p>
        </w:tc>
        <w:tc>
          <w:tcPr>
            <w:tcW w:w="967" w:type="dxa"/>
          </w:tcPr>
          <w:p w14:paraId="2FF949F6" w14:textId="77777777" w:rsidR="00304926" w:rsidRPr="003B708A" w:rsidRDefault="00304926"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Ghi chú</w:t>
            </w:r>
          </w:p>
        </w:tc>
      </w:tr>
      <w:tr w:rsidR="00304926" w:rsidRPr="003B708A" w14:paraId="28835EE1" w14:textId="77777777" w:rsidTr="00304926">
        <w:tc>
          <w:tcPr>
            <w:tcW w:w="564" w:type="dxa"/>
            <w:vAlign w:val="center"/>
          </w:tcPr>
          <w:p w14:paraId="07E54656" w14:textId="77777777" w:rsidR="00304926" w:rsidRPr="003B708A" w:rsidRDefault="00304926"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1</w:t>
            </w:r>
          </w:p>
        </w:tc>
        <w:tc>
          <w:tcPr>
            <w:tcW w:w="935" w:type="dxa"/>
          </w:tcPr>
          <w:p w14:paraId="01C81548" w14:textId="77777777" w:rsidR="00304926" w:rsidRPr="003B708A" w:rsidRDefault="00304926" w:rsidP="00497EF4">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Khắc phục</w:t>
            </w:r>
            <w:r w:rsidRPr="003B708A">
              <w:rPr>
                <w:rFonts w:eastAsia="Calibri"/>
                <w:bCs/>
                <w:noProof/>
                <w:color w:val="000000" w:themeColor="text1"/>
                <w:szCs w:val="26"/>
              </w:rPr>
              <w:t xml:space="preserve"> điểm </w:t>
            </w:r>
            <w:r w:rsidRPr="003B708A">
              <w:rPr>
                <w:rFonts w:eastAsia="Calibri"/>
                <w:bCs/>
                <w:noProof/>
                <w:color w:val="000000" w:themeColor="text1"/>
                <w:szCs w:val="26"/>
                <w:lang w:val="vi-VN"/>
              </w:rPr>
              <w:t xml:space="preserve"> tồn tại</w:t>
            </w:r>
          </w:p>
        </w:tc>
        <w:tc>
          <w:tcPr>
            <w:tcW w:w="3628" w:type="dxa"/>
            <w:vAlign w:val="center"/>
          </w:tcPr>
          <w:p w14:paraId="73E51BEF" w14:textId="77777777" w:rsidR="00304926" w:rsidRPr="003B708A" w:rsidRDefault="00304926" w:rsidP="00497EF4">
            <w:pPr>
              <w:spacing w:before="0" w:after="0" w:line="240" w:lineRule="exact"/>
              <w:ind w:right="-20" w:firstLine="0"/>
              <w:rPr>
                <w:rFonts w:eastAsia="Calibri"/>
                <w:color w:val="000000" w:themeColor="text1"/>
                <w:szCs w:val="26"/>
                <w14:ligatures w14:val="standardContextual"/>
              </w:rPr>
            </w:pPr>
            <w:r w:rsidRPr="003B708A">
              <w:rPr>
                <w:rFonts w:eastAsia="Calibri"/>
                <w:color w:val="000000" w:themeColor="text1"/>
                <w:szCs w:val="26"/>
                <w14:ligatures w14:val="standardContextual"/>
              </w:rPr>
              <w:t xml:space="preserve">- Đa dạng hóa, lồng ghép tổ chức các hoạt động liên quan truyền thông về CTĐT </w:t>
            </w:r>
            <w:r w:rsidRPr="003B708A">
              <w:rPr>
                <w:color w:val="000000" w:themeColor="text1"/>
                <w:szCs w:val="26"/>
              </w:rPr>
              <w:t xml:space="preserve">ngành </w:t>
            </w:r>
            <w:r w:rsidRPr="003B708A">
              <w:rPr>
                <w:rFonts w:eastAsia="Calibri"/>
                <w:color w:val="000000" w:themeColor="text1"/>
                <w:szCs w:val="26"/>
              </w:rPr>
              <w:t>Giáo dục Quốc phòng-An ninh</w:t>
            </w:r>
            <w:r w:rsidRPr="003B708A">
              <w:rPr>
                <w:rFonts w:eastAsia="Calibri"/>
                <w:color w:val="000000" w:themeColor="text1"/>
                <w:szCs w:val="26"/>
                <w14:ligatures w14:val="standardContextual"/>
              </w:rPr>
              <w:t xml:space="preserve"> </w:t>
            </w:r>
          </w:p>
          <w:p w14:paraId="376D832F" w14:textId="77777777" w:rsidR="00304926" w:rsidRPr="003B708A" w:rsidRDefault="00304926" w:rsidP="00497EF4">
            <w:pPr>
              <w:spacing w:before="0" w:after="0" w:line="240" w:lineRule="exact"/>
              <w:ind w:right="-20" w:firstLine="0"/>
              <w:rPr>
                <w:color w:val="000000" w:themeColor="text1"/>
                <w:szCs w:val="26"/>
              </w:rPr>
            </w:pPr>
            <w:r w:rsidRPr="003B708A">
              <w:rPr>
                <w:rFonts w:eastAsia="Calibri"/>
                <w:color w:val="000000" w:themeColor="text1"/>
                <w:szCs w:val="26"/>
                <w14:ligatures w14:val="standardContextual"/>
              </w:rPr>
              <w:t>- Xây dựng mạng lưới cựu sinh viên để quảng bá và lan tỏa CTĐT</w:t>
            </w:r>
          </w:p>
        </w:tc>
        <w:tc>
          <w:tcPr>
            <w:tcW w:w="1618" w:type="dxa"/>
            <w:vAlign w:val="center"/>
          </w:tcPr>
          <w:p w14:paraId="7F4E6714" w14:textId="77777777" w:rsidR="00304926" w:rsidRPr="003B708A" w:rsidRDefault="00304926"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 xml:space="preserve">Khoa GD QP-AN /Phòng ĐT </w:t>
            </w:r>
          </w:p>
        </w:tc>
        <w:tc>
          <w:tcPr>
            <w:tcW w:w="1350" w:type="dxa"/>
            <w:vAlign w:val="center"/>
          </w:tcPr>
          <w:p w14:paraId="7DD575A1" w14:textId="77777777" w:rsidR="00304926" w:rsidRPr="003B708A" w:rsidRDefault="00304926"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967" w:type="dxa"/>
          </w:tcPr>
          <w:p w14:paraId="010E9C00" w14:textId="77777777" w:rsidR="00304926" w:rsidRPr="003B708A" w:rsidRDefault="00304926" w:rsidP="00497EF4">
            <w:pPr>
              <w:spacing w:before="0" w:after="0" w:line="240" w:lineRule="exact"/>
              <w:ind w:firstLine="0"/>
              <w:rPr>
                <w:rFonts w:eastAsia="Calibri"/>
                <w:color w:val="000000" w:themeColor="text1"/>
                <w:szCs w:val="26"/>
              </w:rPr>
            </w:pPr>
          </w:p>
        </w:tc>
      </w:tr>
      <w:tr w:rsidR="00304926" w:rsidRPr="003B708A" w14:paraId="1251CADB" w14:textId="77777777" w:rsidTr="00304926">
        <w:tc>
          <w:tcPr>
            <w:tcW w:w="564" w:type="dxa"/>
          </w:tcPr>
          <w:p w14:paraId="52DB9E07" w14:textId="77777777" w:rsidR="00304926" w:rsidRPr="003B708A" w:rsidRDefault="00304926" w:rsidP="00497EF4">
            <w:pPr>
              <w:spacing w:before="0" w:after="0" w:line="240" w:lineRule="exact"/>
              <w:ind w:firstLine="0"/>
              <w:rPr>
                <w:rFonts w:eastAsia="Calibri"/>
                <w:bCs/>
                <w:noProof/>
                <w:color w:val="000000" w:themeColor="text1"/>
                <w:szCs w:val="26"/>
                <w:lang w:val="vi-VN"/>
              </w:rPr>
            </w:pPr>
            <w:r w:rsidRPr="003B708A">
              <w:rPr>
                <w:rFonts w:eastAsia="Calibri"/>
                <w:bCs/>
                <w:noProof/>
                <w:color w:val="000000" w:themeColor="text1"/>
                <w:szCs w:val="26"/>
                <w:lang w:val="vi-VN"/>
              </w:rPr>
              <w:t>2</w:t>
            </w:r>
          </w:p>
        </w:tc>
        <w:tc>
          <w:tcPr>
            <w:tcW w:w="935" w:type="dxa"/>
          </w:tcPr>
          <w:p w14:paraId="4E4A520A" w14:textId="77777777" w:rsidR="00304926" w:rsidRPr="003B708A" w:rsidRDefault="00304926" w:rsidP="00497EF4">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Phát huy điểm mạnh</w:t>
            </w:r>
          </w:p>
        </w:tc>
        <w:tc>
          <w:tcPr>
            <w:tcW w:w="3628" w:type="dxa"/>
            <w:vAlign w:val="center"/>
          </w:tcPr>
          <w:p w14:paraId="143A238D" w14:textId="77777777" w:rsidR="00304926" w:rsidRPr="003B708A" w:rsidRDefault="00304926" w:rsidP="00497EF4">
            <w:pPr>
              <w:spacing w:before="120" w:after="120" w:line="240" w:lineRule="exact"/>
              <w:ind w:firstLine="0"/>
              <w:rPr>
                <w:color w:val="000000" w:themeColor="text1"/>
                <w:szCs w:val="26"/>
              </w:rPr>
            </w:pPr>
            <w:r w:rsidRPr="003B708A">
              <w:rPr>
                <w:rFonts w:eastAsia="Calibri"/>
                <w:iCs/>
                <w:color w:val="000000" w:themeColor="text1"/>
                <w:szCs w:val="26"/>
                <w14:ligatures w14:val="standardContextual"/>
              </w:rPr>
              <w:t>Tiếp tục đẩy mạnh ứng dụng CNTT trong quá trình lưu trữ và công khai các dữ liệu liên quan đến CTĐT</w:t>
            </w:r>
          </w:p>
        </w:tc>
        <w:tc>
          <w:tcPr>
            <w:tcW w:w="1618" w:type="dxa"/>
            <w:vAlign w:val="center"/>
          </w:tcPr>
          <w:p w14:paraId="15728A81" w14:textId="77777777" w:rsidR="00304926" w:rsidRPr="003B708A" w:rsidRDefault="00304926"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 xml:space="preserve">Khoa GD QP-AN /Phòng ĐT </w:t>
            </w:r>
          </w:p>
        </w:tc>
        <w:tc>
          <w:tcPr>
            <w:tcW w:w="1350" w:type="dxa"/>
            <w:vAlign w:val="center"/>
          </w:tcPr>
          <w:p w14:paraId="663825C4" w14:textId="77777777" w:rsidR="00304926" w:rsidRPr="003B708A" w:rsidRDefault="00304926"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967" w:type="dxa"/>
          </w:tcPr>
          <w:p w14:paraId="130DC52B" w14:textId="77777777" w:rsidR="00304926" w:rsidRPr="003B708A" w:rsidRDefault="00304926" w:rsidP="00497EF4">
            <w:pPr>
              <w:spacing w:before="0" w:after="0" w:line="240" w:lineRule="exact"/>
              <w:ind w:firstLine="0"/>
              <w:rPr>
                <w:rFonts w:eastAsia="Calibri"/>
                <w:color w:val="000000" w:themeColor="text1"/>
                <w:szCs w:val="26"/>
              </w:rPr>
            </w:pPr>
          </w:p>
        </w:tc>
      </w:tr>
    </w:tbl>
    <w:p w14:paraId="2AB823D3" w14:textId="673B632E" w:rsidR="008B005D" w:rsidRPr="003B708A" w:rsidRDefault="008B005D" w:rsidP="00574789">
      <w:pPr>
        <w:tabs>
          <w:tab w:val="left" w:pos="700"/>
        </w:tabs>
        <w:spacing w:before="0" w:after="0" w:line="360" w:lineRule="auto"/>
        <w:rPr>
          <w:bCs/>
          <w:iCs/>
          <w:color w:val="000000" w:themeColor="text1"/>
          <w:szCs w:val="26"/>
        </w:rPr>
      </w:pPr>
      <w:r w:rsidRPr="003B708A">
        <w:rPr>
          <w:bCs/>
          <w:i/>
          <w:color w:val="000000" w:themeColor="text1"/>
          <w:szCs w:val="26"/>
          <w:lang w:val="da-DK"/>
        </w:rPr>
        <w:lastRenderedPageBreak/>
        <w:t>5. Tự đánh giá:</w:t>
      </w:r>
      <w:r w:rsidRPr="003B708A">
        <w:rPr>
          <w:b/>
          <w:bCs/>
          <w:color w:val="000000" w:themeColor="text1"/>
          <w:szCs w:val="26"/>
          <w:lang w:val="da-DK"/>
        </w:rPr>
        <w:t xml:space="preserve">  </w:t>
      </w:r>
      <w:r w:rsidR="00EC7E41" w:rsidRPr="003B708A">
        <w:rPr>
          <w:bCs/>
          <w:iCs/>
          <w:color w:val="000000" w:themeColor="text1"/>
          <w:szCs w:val="26"/>
        </w:rPr>
        <w:t>Đạt 5/7 điểm</w:t>
      </w:r>
    </w:p>
    <w:p w14:paraId="75430FDE" w14:textId="77777777" w:rsidR="008B005D" w:rsidRPr="003B708A" w:rsidRDefault="008B005D" w:rsidP="00EC7E41">
      <w:pPr>
        <w:pStyle w:val="Heading2"/>
        <w:jc w:val="center"/>
        <w:rPr>
          <w:color w:val="000000" w:themeColor="text1"/>
        </w:rPr>
      </w:pPr>
      <w:bookmarkStart w:id="98" w:name="_Toc119231624"/>
      <w:bookmarkStart w:id="99" w:name="_Toc136438760"/>
      <w:r w:rsidRPr="003B708A">
        <w:rPr>
          <w:color w:val="000000" w:themeColor="text1"/>
        </w:rPr>
        <w:t>Kết luận về Tiêu chuẩn 2</w:t>
      </w:r>
      <w:bookmarkEnd w:id="98"/>
      <w:bookmarkEnd w:id="99"/>
    </w:p>
    <w:p w14:paraId="2804BC8C" w14:textId="77777777" w:rsidR="00304926" w:rsidRPr="003B708A" w:rsidRDefault="00304926" w:rsidP="00304926">
      <w:pPr>
        <w:spacing w:before="120" w:after="120" w:line="320" w:lineRule="exact"/>
        <w:ind w:firstLine="720"/>
        <w:rPr>
          <w:color w:val="000000" w:themeColor="text1"/>
          <w:szCs w:val="26"/>
        </w:rPr>
      </w:pPr>
      <w:r w:rsidRPr="003B708A">
        <w:rPr>
          <w:color w:val="000000" w:themeColor="text1"/>
          <w:szCs w:val="26"/>
        </w:rPr>
        <w:t xml:space="preserve">Bản mô tả CTĐT ngành </w:t>
      </w:r>
      <w:r w:rsidRPr="003B708A">
        <w:rPr>
          <w:rFonts w:eastAsia="Calibri"/>
          <w:color w:val="000000" w:themeColor="text1"/>
          <w:szCs w:val="26"/>
        </w:rPr>
        <w:t>Giáo dục Quốc phòng-An ninh</w:t>
      </w:r>
      <w:r w:rsidRPr="003B708A">
        <w:rPr>
          <w:color w:val="000000" w:themeColor="text1"/>
          <w:szCs w:val="26"/>
        </w:rPr>
        <w:t xml:space="preserve"> đầy đủ các nội dung và thông tin, qua đó, các bên liên quan dễ dàng tiếp cận với CTĐT. Bản mô tả CTĐT ngành </w:t>
      </w:r>
      <w:r w:rsidRPr="003B708A">
        <w:rPr>
          <w:rFonts w:eastAsia="Calibri"/>
          <w:color w:val="000000" w:themeColor="text1"/>
          <w:szCs w:val="26"/>
        </w:rPr>
        <w:t>Giáo dục Quốc phòng-An ninh</w:t>
      </w:r>
      <w:r w:rsidRPr="003B708A">
        <w:rPr>
          <w:color w:val="000000" w:themeColor="text1"/>
          <w:szCs w:val="26"/>
        </w:rPr>
        <w:t xml:space="preserve"> được cập nhật định kỳ hàng năm và theo giai đoạn cho phù hợp với nhu cầu của thị trường lao động và xu hướng phát triển khoa học công nghệ của thế giới.</w:t>
      </w:r>
    </w:p>
    <w:p w14:paraId="58C21F33" w14:textId="77777777" w:rsidR="00304926" w:rsidRPr="003B708A" w:rsidRDefault="00304926" w:rsidP="00304926">
      <w:pPr>
        <w:spacing w:before="120" w:after="120" w:line="320" w:lineRule="exact"/>
        <w:ind w:firstLine="720"/>
        <w:rPr>
          <w:color w:val="000000" w:themeColor="text1"/>
          <w:szCs w:val="26"/>
        </w:rPr>
      </w:pPr>
      <w:r w:rsidRPr="003B708A">
        <w:rPr>
          <w:color w:val="000000" w:themeColor="text1"/>
          <w:szCs w:val="26"/>
        </w:rPr>
        <w:t xml:space="preserve">100% ĐCCT các học phần của CTĐT ngành </w:t>
      </w:r>
      <w:r w:rsidRPr="003B708A">
        <w:rPr>
          <w:rFonts w:eastAsia="Calibri"/>
          <w:color w:val="000000" w:themeColor="text1"/>
          <w:szCs w:val="26"/>
        </w:rPr>
        <w:t>Giáo dục Quốc phòng-An ninh</w:t>
      </w:r>
      <w:r w:rsidRPr="003B708A">
        <w:rPr>
          <w:color w:val="000000" w:themeColor="text1"/>
          <w:szCs w:val="26"/>
        </w:rPr>
        <w:t xml:space="preserve"> thể hiện đầy đủ các thông tin theo quy định của Bộ GD&amp;ĐT, đặc biệt mức độ đóng góp của HP vào việc đạt CĐR của CTĐT; tính kết nối các nội dung học phần với phương pháp và hình thức tổ chức dạy học, kiểm tra đánh giá nhằm đạt CĐR của học phần, để có thể lượng hóa chính xác năng lực đáp ứng CĐR CTĐT mà sinh viên cần đạt được sau khi học xong học phần. Tất cả các ĐCCT học phần được rà soát, đánh giá và điều chỉnh định kỳ hàng năm. Đặc biệt các CĐR của học phần được rà soát lại để có thể lượng hóa chính xác năng lực đáp ứng CĐR của CTĐT.</w:t>
      </w:r>
    </w:p>
    <w:p w14:paraId="2A33C74A" w14:textId="77777777" w:rsidR="00304926" w:rsidRPr="003B708A" w:rsidRDefault="00304926" w:rsidP="00304926">
      <w:pPr>
        <w:spacing w:before="120" w:after="120" w:line="320" w:lineRule="exact"/>
        <w:ind w:firstLine="720"/>
        <w:rPr>
          <w:color w:val="000000" w:themeColor="text1"/>
          <w:szCs w:val="26"/>
        </w:rPr>
      </w:pPr>
      <w:r w:rsidRPr="003B708A">
        <w:rPr>
          <w:color w:val="000000" w:themeColor="text1"/>
          <w:szCs w:val="26"/>
        </w:rPr>
        <w:t xml:space="preserve">Bản mô tả CTĐT ngành </w:t>
      </w:r>
      <w:r w:rsidRPr="003B708A">
        <w:rPr>
          <w:rFonts w:eastAsia="Calibri"/>
          <w:color w:val="000000" w:themeColor="text1"/>
          <w:szCs w:val="26"/>
        </w:rPr>
        <w:t>Giáo dục Quốc phòng-An ninh</w:t>
      </w:r>
      <w:r w:rsidRPr="003B708A">
        <w:rPr>
          <w:color w:val="000000" w:themeColor="text1"/>
          <w:szCs w:val="26"/>
        </w:rPr>
        <w:t xml:space="preserve"> và ĐCCT các học phần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doanh nghiệp trong đào tạo và sử dụng nhân lực cho xã hội, đáp ứng yêu cầu của các nhà sử dụng lao động.</w:t>
      </w:r>
    </w:p>
    <w:p w14:paraId="1F711A9B" w14:textId="77777777" w:rsidR="00304926" w:rsidRPr="003B708A" w:rsidRDefault="00304926" w:rsidP="00304926">
      <w:pPr>
        <w:widowControl w:val="0"/>
        <w:spacing w:before="0" w:after="0" w:line="320" w:lineRule="exact"/>
        <w:ind w:firstLine="720"/>
        <w:rPr>
          <w:rFonts w:eastAsia="Calibri"/>
          <w:iCs/>
          <w:color w:val="000000" w:themeColor="text1"/>
          <w:szCs w:val="26"/>
          <w:lang w:val="da-DK"/>
          <w14:ligatures w14:val="standardContextual"/>
        </w:rPr>
      </w:pPr>
      <w:r w:rsidRPr="003B708A">
        <w:rPr>
          <w:rFonts w:eastAsia="Calibri"/>
          <w:iCs/>
          <w:color w:val="000000" w:themeColor="text1"/>
          <w:szCs w:val="26"/>
          <w:lang w:val="vi-VN"/>
          <w14:ligatures w14:val="standardContextual"/>
        </w:rPr>
        <w:t xml:space="preserve">Nhà trường </w:t>
      </w:r>
      <w:r w:rsidRPr="003B708A">
        <w:rPr>
          <w:rFonts w:eastAsia="Calibri"/>
          <w:iCs/>
          <w:color w:val="000000" w:themeColor="text1"/>
          <w:szCs w:val="26"/>
          <w:lang w:val="da-DK"/>
          <w14:ligatures w14:val="standardContextual"/>
        </w:rPr>
        <w:t xml:space="preserve">đã đẩy mạnh ứng dụng CNTT trong quá trình lưu trữ và công khai các dữ liệu liên quan đến CTĐT bao gồm Bản mô tả CTĐT và Đề cương học phần như đăng tải lên </w:t>
      </w:r>
      <w:r w:rsidRPr="003B708A">
        <w:rPr>
          <w:rFonts w:eastAsia="Calibri"/>
          <w:iCs/>
          <w:color w:val="000000" w:themeColor="text1"/>
          <w:szCs w:val="26"/>
          <w:lang w:val="vi-VN"/>
          <w14:ligatures w14:val="standardContextual"/>
        </w:rPr>
        <w:t xml:space="preserve">website của nhà trường, </w:t>
      </w:r>
      <w:r w:rsidRPr="003B708A">
        <w:rPr>
          <w:rFonts w:eastAsia="Calibri"/>
          <w:color w:val="000000" w:themeColor="text1"/>
          <w:szCs w:val="26"/>
          <w:lang w:val="vi-VN"/>
          <w14:ligatures w14:val="standardContextual"/>
        </w:rPr>
        <w:t>hệ thống phần mềm CMC, hệ thống LMS để</w:t>
      </w:r>
      <w:r w:rsidRPr="003B708A">
        <w:rPr>
          <w:rFonts w:eastAsia="Calibri"/>
          <w:iCs/>
          <w:color w:val="000000" w:themeColor="text1"/>
          <w:szCs w:val="26"/>
          <w:lang w:val="vi-VN"/>
          <w14:ligatures w14:val="standardContextual"/>
        </w:rPr>
        <w:t xml:space="preserve"> sinh viên, giảng viên, các nhà quản lý, doanh nghiệp và xã hội </w:t>
      </w:r>
      <w:r w:rsidRPr="003B708A">
        <w:rPr>
          <w:rFonts w:eastAsia="Calibri"/>
          <w:color w:val="000000" w:themeColor="text1"/>
          <w:szCs w:val="26"/>
          <w:lang w:val="vi-VN"/>
          <w14:ligatures w14:val="standardContextual"/>
        </w:rPr>
        <w:t xml:space="preserve">có thể dễ dàng tiếp cận, tìm hiểu, nghiên cứu phục vụ cho quá trình làm việc, giảng dạy và học tập. </w:t>
      </w:r>
    </w:p>
    <w:p w14:paraId="5116730A" w14:textId="77777777" w:rsidR="00304926" w:rsidRPr="003B708A" w:rsidRDefault="00304926" w:rsidP="00304926">
      <w:pPr>
        <w:spacing w:before="120" w:after="120" w:line="320" w:lineRule="exact"/>
        <w:ind w:firstLine="720"/>
        <w:rPr>
          <w:bCs/>
          <w:color w:val="000000" w:themeColor="text1"/>
          <w:szCs w:val="26"/>
        </w:rPr>
      </w:pPr>
      <w:r w:rsidRPr="003B708A">
        <w:rPr>
          <w:bCs/>
          <w:color w:val="000000" w:themeColor="text1"/>
          <w:szCs w:val="26"/>
        </w:rPr>
        <w:t xml:space="preserve"> </w:t>
      </w:r>
      <w:r w:rsidRPr="003B708A">
        <w:rPr>
          <w:bCs/>
          <w:i/>
          <w:color w:val="000000" w:themeColor="text1"/>
          <w:szCs w:val="26"/>
        </w:rPr>
        <w:t xml:space="preserve">Những tồn tại cơ bản của tiêu chuẩn: </w:t>
      </w:r>
    </w:p>
    <w:p w14:paraId="65483274" w14:textId="77777777" w:rsidR="00304926" w:rsidRPr="003B708A" w:rsidRDefault="00304926" w:rsidP="00304926">
      <w:pPr>
        <w:spacing w:before="120" w:after="120" w:line="320" w:lineRule="exact"/>
        <w:ind w:firstLine="0"/>
        <w:rPr>
          <w:color w:val="000000" w:themeColor="text1"/>
          <w:szCs w:val="26"/>
        </w:rPr>
      </w:pPr>
      <w:r w:rsidRPr="003B708A">
        <w:rPr>
          <w:color w:val="000000" w:themeColor="text1"/>
          <w:szCs w:val="26"/>
        </w:rPr>
        <w:tab/>
        <w:t>Nội dung góp ý cho việc cập nhật và công bố thông tin về bản mô tả CTĐT từ các Nhà tuyển dụng chưa được Khoa thực hiện kịp thời theo từng năm học.</w:t>
      </w:r>
    </w:p>
    <w:p w14:paraId="1DC47498" w14:textId="77777777" w:rsidR="00304926" w:rsidRPr="003B708A" w:rsidRDefault="00304926" w:rsidP="00304926">
      <w:pPr>
        <w:widowControl w:val="0"/>
        <w:spacing w:before="0" w:after="0" w:line="320" w:lineRule="exact"/>
        <w:ind w:firstLine="720"/>
        <w:rPr>
          <w:rFonts w:eastAsia="Calibri"/>
          <w:color w:val="000000" w:themeColor="text1"/>
          <w:szCs w:val="26"/>
          <w:lang w:val="vi-VN"/>
          <w14:ligatures w14:val="standardContextual"/>
        </w:rPr>
      </w:pPr>
      <w:bookmarkStart w:id="100" w:name="_Toc114840697"/>
      <w:bookmarkStart w:id="101" w:name="_Toc114841973"/>
      <w:bookmarkStart w:id="102" w:name="_Toc114844615"/>
      <w:bookmarkStart w:id="103" w:name="_Toc114847190"/>
      <w:r w:rsidRPr="003B708A">
        <w:rPr>
          <w:color w:val="000000" w:themeColor="text1"/>
          <w:szCs w:val="26"/>
        </w:rPr>
        <w:t xml:space="preserve"> </w:t>
      </w:r>
      <w:r w:rsidRPr="003B708A">
        <w:rPr>
          <w:rFonts w:eastAsia="Calibri"/>
          <w:color w:val="000000" w:themeColor="text1"/>
          <w:szCs w:val="26"/>
          <w:lang w:val="vi-VN"/>
          <w14:ligatures w14:val="standardContextual"/>
        </w:rPr>
        <w:t xml:space="preserve">Việc lấy ý kiến phản hồi của người học và các bên liên quan về các nội dung trong đề cương học phần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14B9A6A4" w14:textId="77777777" w:rsidR="00304926" w:rsidRPr="003B708A" w:rsidRDefault="00304926" w:rsidP="00304926">
      <w:pPr>
        <w:spacing w:before="120" w:after="120" w:line="320" w:lineRule="exact"/>
        <w:ind w:firstLine="720"/>
        <w:rPr>
          <w:rFonts w:eastAsia="Calibri"/>
          <w:color w:val="000000" w:themeColor="text1"/>
          <w:szCs w:val="26"/>
          <w14:ligatures w14:val="standardContextual"/>
        </w:rPr>
      </w:pPr>
      <w:r w:rsidRPr="003B708A">
        <w:rPr>
          <w:rFonts w:eastAsia="Calibri"/>
          <w:color w:val="000000" w:themeColor="text1"/>
          <w:szCs w:val="26"/>
          <w14:ligatures w14:val="standardContextual"/>
        </w:rPr>
        <w:t xml:space="preserve">Đa dạng hóa, lồng ghép tổ chức các hoạt động liên quan truyền thông về CTĐT </w:t>
      </w:r>
      <w:r w:rsidRPr="003B708A">
        <w:rPr>
          <w:color w:val="000000" w:themeColor="text1"/>
          <w:szCs w:val="26"/>
        </w:rPr>
        <w:t xml:space="preserve">ngành </w:t>
      </w:r>
      <w:r w:rsidRPr="003B708A">
        <w:rPr>
          <w:rFonts w:eastAsia="Calibri"/>
          <w:color w:val="000000" w:themeColor="text1"/>
          <w:szCs w:val="26"/>
        </w:rPr>
        <w:t>Giáo dục Quốc phòng-An ninh</w:t>
      </w:r>
      <w:r w:rsidRPr="003B708A">
        <w:rPr>
          <w:rFonts w:eastAsia="Calibri"/>
          <w:color w:val="000000" w:themeColor="text1"/>
          <w:szCs w:val="26"/>
          <w14:ligatures w14:val="standardContextual"/>
        </w:rPr>
        <w:t>. Xây dựng mạng lưới cựu sinh viên để quảng bá và lan tỏa CTĐT.</w:t>
      </w:r>
      <w:r w:rsidRPr="003B708A">
        <w:rPr>
          <w:color w:val="000000" w:themeColor="text1"/>
          <w:szCs w:val="24"/>
        </w:rPr>
        <w:t xml:space="preserve"> </w:t>
      </w:r>
      <w:bookmarkEnd w:id="100"/>
      <w:bookmarkEnd w:id="101"/>
      <w:bookmarkEnd w:id="102"/>
      <w:bookmarkEnd w:id="103"/>
    </w:p>
    <w:p w14:paraId="2D0F76F2" w14:textId="7FCC2FF2" w:rsidR="00F7175F" w:rsidRPr="003B708A" w:rsidRDefault="00F7175F" w:rsidP="00304926">
      <w:pPr>
        <w:pStyle w:val="Heading1"/>
        <w:spacing w:line="320" w:lineRule="exact"/>
        <w:rPr>
          <w:color w:val="000000" w:themeColor="text1"/>
        </w:rPr>
      </w:pPr>
      <w:bookmarkStart w:id="104" w:name="_Toc119231625"/>
      <w:bookmarkStart w:id="105" w:name="_Toc128051943"/>
      <w:bookmarkStart w:id="106" w:name="_Toc136438762"/>
      <w:r w:rsidRPr="003B708A">
        <w:rPr>
          <w:color w:val="000000" w:themeColor="text1"/>
        </w:rPr>
        <w:t>Tiêu chuẩn 3.</w:t>
      </w:r>
      <w:bookmarkEnd w:id="104"/>
      <w:r w:rsidRPr="003B708A">
        <w:rPr>
          <w:color w:val="000000" w:themeColor="text1"/>
        </w:rPr>
        <w:t xml:space="preserve"> </w:t>
      </w:r>
      <w:bookmarkStart w:id="107" w:name="_Toc119231626"/>
      <w:bookmarkStart w:id="108" w:name="_Toc124179766"/>
      <w:r w:rsidRPr="003B708A">
        <w:rPr>
          <w:color w:val="000000" w:themeColor="text1"/>
        </w:rPr>
        <w:br/>
        <w:t>CẤU TRÚC VÀ NỘI DUNG CHƯƠNG TRÌNH DẠY HỌC</w:t>
      </w:r>
      <w:bookmarkEnd w:id="105"/>
      <w:bookmarkEnd w:id="107"/>
      <w:bookmarkEnd w:id="108"/>
    </w:p>
    <w:p w14:paraId="44B58044" w14:textId="4552E7D2" w:rsidR="008B005D" w:rsidRPr="003B708A" w:rsidRDefault="008B005D" w:rsidP="00304926">
      <w:pPr>
        <w:pStyle w:val="Heading2"/>
        <w:spacing w:line="320" w:lineRule="exact"/>
        <w:rPr>
          <w:iCs/>
          <w:color w:val="000000" w:themeColor="text1"/>
        </w:rPr>
      </w:pPr>
      <w:r w:rsidRPr="003B708A">
        <w:rPr>
          <w:iCs/>
          <w:color w:val="000000" w:themeColor="text1"/>
        </w:rPr>
        <w:t>Mở đầu</w:t>
      </w:r>
      <w:bookmarkEnd w:id="106"/>
    </w:p>
    <w:p w14:paraId="5228E7B1" w14:textId="487D2B05" w:rsidR="00501A63" w:rsidRPr="003B708A" w:rsidRDefault="0051214A" w:rsidP="00304926">
      <w:pPr>
        <w:spacing w:line="320" w:lineRule="exact"/>
        <w:rPr>
          <w:color w:val="000000" w:themeColor="text1"/>
        </w:rPr>
      </w:pPr>
      <w:bookmarkStart w:id="109" w:name="_Toc119231627"/>
      <w:bookmarkStart w:id="110" w:name="_Hlk113459651"/>
      <w:r w:rsidRPr="003B708A">
        <w:rPr>
          <w:color w:val="000000" w:themeColor="text1"/>
        </w:rPr>
        <w:lastRenderedPageBreak/>
        <w:t xml:space="preserve">Cấu trúc của CTĐT trình độ đại học ngành GDQP-AN được thiết kế hợp lý và hệ thống, tuân thủ theo các văn bản quy định về xây dựng CTĐT của Nhà trường với các yêu cầu chặt chẽ về hình thức, mục tiêu, yêu cầu về chuẩn kiến thức, kỹ năng và năng lực hoạt động nghề nghiệp liên quan đến ngành GDQP-AN trong bối cảnh công nghiệp hóa, hiện đại hóa đất nước và hội nhập quốc tế. Các PP dạy và học, KTĐG kết quả học tập được sử dụng hiệu quả nhằm đảm bảo người học đạt được CĐR của từng học phần và CĐR của CTĐT. Chủ đề và nội dung các học phần được cấu trúc khoa học, logic, theo trình tự từ thấp lên cao và mang tính tích hợp, linh hoạt, thể hiện tính khoa học của toàn bộ CTĐT. Đồng thời, CTĐT của ngành </w:t>
      </w:r>
      <w:r w:rsidR="00484196" w:rsidRPr="003B708A">
        <w:rPr>
          <w:color w:val="000000" w:themeColor="text1"/>
        </w:rPr>
        <w:t>GDQP-AN</w:t>
      </w:r>
      <w:r w:rsidRPr="003B708A">
        <w:rPr>
          <w:color w:val="000000" w:themeColor="text1"/>
        </w:rPr>
        <w:t xml:space="preserve"> liên tục được rà soát định kỳ 2 năm/ lần nhằm đảm bảo tính phù hợp và cập nhật ở từng học phần cụ thể cũng như CTĐT tổng thể. CTĐT bao gồm mục tiêu tổng quát và mục tiêu cụ thể. Mục tiêu tổng quát nhấn mạnh việc đào tạo SV có kiến thức cơ sở ngành và chuyên ngành; có khả năng hình thành ý tưởng, xây dựng, thực hiện và phát triển các hoạt động nghề nghiệp liên quan đến </w:t>
      </w:r>
      <w:r w:rsidR="00484196" w:rsidRPr="003B708A">
        <w:rPr>
          <w:color w:val="000000" w:themeColor="text1"/>
        </w:rPr>
        <w:t>GDQP-AN</w:t>
      </w:r>
      <w:r w:rsidRPr="003B708A">
        <w:rPr>
          <w:color w:val="000000" w:themeColor="text1"/>
        </w:rPr>
        <w:t xml:space="preserve"> trong bối cảnh công nghiệp hóa, hiện đại hóa đất nước và hội nhập quốc tế. Mục tiêu tổng quát được thể hiện thông qua 4 mục tiêu cụ thể: </w:t>
      </w:r>
      <w:bookmarkStart w:id="111" w:name="_Toc136438763"/>
      <w:r w:rsidR="00501A63" w:rsidRPr="003B708A">
        <w:rPr>
          <w:color w:val="000000" w:themeColor="text1"/>
        </w:rPr>
        <w:t>(1)Áp dụng các kiến thức cơ bản về khoa học xã hội, chính trị và pháp luật, kiến thức cơ bản về quốc phòng, an ninh, kiến thức chuyên sâu lập luận ngành vào lĩnh vực  Giáo dục quốc phòng và an ninh (PO1); (2)Thể hiện kỹ năng, phẩm chất cá nhân và nghề nghiệp vào các hoạt động nghiên cứu và giảng dạy Giáo dục quốc phòng và an ninh(PO2); (3)Thực hiện được các kỹ năng giao tiếp, hợp tác và kỹ năng làm việc nhóm đáp ứng được sự thay đổi của bối cảnh nghề nghiệp(PO3); (4) Hình thành ý tưởng, thiết kế, triển khai, vận hành các giải pháp cho hoạt động dạy học Giáo dục quốc phòng và an ninh theo hướng phát triển phẩm chất, năng lực học sinh đáp ứng yêu cầu đổi mới giáo dục và yêu cầu xây dựng nền quốc phòng toàn dân, an ninh nhân dân(PO4)</w:t>
      </w:r>
    </w:p>
    <w:p w14:paraId="50D55E78" w14:textId="064D4ED1" w:rsidR="008B005D" w:rsidRPr="003B708A" w:rsidRDefault="008B005D" w:rsidP="00304926">
      <w:pPr>
        <w:pStyle w:val="Heading2"/>
        <w:spacing w:line="320" w:lineRule="exact"/>
        <w:rPr>
          <w:i/>
          <w:iCs/>
          <w:color w:val="000000" w:themeColor="text1"/>
        </w:rPr>
      </w:pPr>
      <w:r w:rsidRPr="003B708A">
        <w:rPr>
          <w:i/>
          <w:iCs/>
          <w:color w:val="000000" w:themeColor="text1"/>
        </w:rPr>
        <w:t>Tiêu chí 3.1. Chương trình dạy học được thiết kế dựa trên CĐR</w:t>
      </w:r>
      <w:bookmarkEnd w:id="109"/>
      <w:bookmarkEnd w:id="111"/>
    </w:p>
    <w:p w14:paraId="17C9302E" w14:textId="300803C7" w:rsidR="00F7175F" w:rsidRPr="003B708A" w:rsidRDefault="00304926" w:rsidP="00304926">
      <w:pPr>
        <w:widowControl w:val="0"/>
        <w:spacing w:before="0" w:after="0" w:line="320" w:lineRule="exact"/>
        <w:rPr>
          <w:rFonts w:eastAsia="Calibri"/>
          <w:i/>
          <w:color w:val="000000" w:themeColor="text1"/>
          <w:szCs w:val="26"/>
        </w:rPr>
      </w:pPr>
      <w:r w:rsidRPr="003B708A">
        <w:rPr>
          <w:rFonts w:eastAsia="Calibri"/>
          <w:i/>
          <w:color w:val="000000" w:themeColor="text1"/>
          <w:szCs w:val="26"/>
        </w:rPr>
        <w:t>1.</w:t>
      </w:r>
      <w:r w:rsidR="00F7175F" w:rsidRPr="003B708A">
        <w:rPr>
          <w:rFonts w:eastAsia="Calibri"/>
          <w:i/>
          <w:color w:val="000000" w:themeColor="text1"/>
          <w:szCs w:val="26"/>
        </w:rPr>
        <w:t>Mô tả hiện trạng</w:t>
      </w:r>
    </w:p>
    <w:p w14:paraId="3B01C790" w14:textId="77777777" w:rsidR="00304926" w:rsidRPr="003B708A" w:rsidRDefault="00304926" w:rsidP="00304926">
      <w:pPr>
        <w:widowControl w:val="0"/>
        <w:spacing w:before="0" w:after="0" w:line="320" w:lineRule="exact"/>
        <w:rPr>
          <w:rFonts w:eastAsia="Calibri"/>
          <w:color w:val="000000" w:themeColor="text1"/>
          <w:szCs w:val="26"/>
        </w:rPr>
      </w:pPr>
      <w:r w:rsidRPr="003B708A">
        <w:rPr>
          <w:rFonts w:eastAsia="Calibri"/>
          <w:color w:val="000000" w:themeColor="text1"/>
          <w:spacing w:val="-4"/>
          <w:lang w:val="vi-VN"/>
        </w:rPr>
        <w:t xml:space="preserve">CTDH ngành </w:t>
      </w:r>
      <w:r w:rsidRPr="003B708A">
        <w:rPr>
          <w:rFonts w:eastAsia="Calibri"/>
          <w:color w:val="000000" w:themeColor="text1"/>
          <w:szCs w:val="26"/>
        </w:rPr>
        <w:t>Giáo dục Quốc phòng-An ninh</w:t>
      </w:r>
      <w:r w:rsidRPr="003B708A">
        <w:rPr>
          <w:rFonts w:eastAsia="Calibri"/>
          <w:color w:val="000000" w:themeColor="text1"/>
          <w:spacing w:val="-4"/>
          <w:lang w:val="vi-VN"/>
        </w:rPr>
        <w:t xml:space="preserve"> được xây dựng dựa theo các văn bản do Bộ Giáo dục và Đào tạo</w:t>
      </w:r>
      <w:r w:rsidRPr="003B708A">
        <w:rPr>
          <w:rFonts w:eastAsia="Calibri"/>
          <w:color w:val="000000" w:themeColor="text1"/>
          <w:spacing w:val="-4"/>
        </w:rPr>
        <w:t xml:space="preserve"> </w:t>
      </w:r>
      <w:r w:rsidRPr="003B708A">
        <w:rPr>
          <w:color w:val="000000" w:themeColor="text1"/>
          <w:szCs w:val="26"/>
        </w:rPr>
        <w:t>[H3.03.01.01]</w:t>
      </w:r>
      <w:r w:rsidRPr="003B708A">
        <w:rPr>
          <w:rFonts w:eastAsia="Calibri"/>
          <w:color w:val="000000" w:themeColor="text1"/>
          <w:spacing w:val="-4"/>
        </w:rPr>
        <w:t xml:space="preserve">. </w:t>
      </w:r>
      <w:r w:rsidRPr="003B708A">
        <w:rPr>
          <w:color w:val="000000" w:themeColor="text1"/>
          <w:szCs w:val="26"/>
        </w:rPr>
        <w:t xml:space="preserve"> </w:t>
      </w:r>
      <w:r w:rsidRPr="003B708A">
        <w:rPr>
          <w:rFonts w:eastAsia="Calibri"/>
          <w:color w:val="000000" w:themeColor="text1"/>
          <w:szCs w:val="26"/>
          <w:lang w:val="da-DK"/>
        </w:rPr>
        <w:t>Quy định về đào tạo</w:t>
      </w:r>
      <w:r w:rsidRPr="003B708A">
        <w:rPr>
          <w:rFonts w:eastAsia="Calibri"/>
          <w:color w:val="000000" w:themeColor="text1"/>
          <w:szCs w:val="26"/>
          <w:lang w:val="vi-VN"/>
        </w:rPr>
        <w:t xml:space="preserve"> trình độ</w:t>
      </w:r>
      <w:r w:rsidRPr="003B708A">
        <w:rPr>
          <w:rFonts w:eastAsia="Calibri"/>
          <w:color w:val="000000" w:themeColor="text1"/>
          <w:szCs w:val="26"/>
          <w:lang w:val="da-DK"/>
        </w:rPr>
        <w:t xml:space="preserve"> đại học của Trường Đại học Vinh </w:t>
      </w:r>
      <w:r w:rsidRPr="003B708A">
        <w:rPr>
          <w:rFonts w:eastAsia="Calibri"/>
          <w:color w:val="000000" w:themeColor="text1"/>
          <w:szCs w:val="26"/>
          <w:lang w:val="nb-NO"/>
        </w:rPr>
        <w:t>[</w:t>
      </w:r>
      <w:r w:rsidRPr="003B708A">
        <w:rPr>
          <w:color w:val="000000" w:themeColor="text1"/>
          <w:szCs w:val="26"/>
        </w:rPr>
        <w:t>H3.03.01.02</w:t>
      </w:r>
      <w:r w:rsidRPr="003B708A">
        <w:rPr>
          <w:rFonts w:eastAsia="Calibri"/>
          <w:color w:val="000000" w:themeColor="text1"/>
          <w:szCs w:val="26"/>
          <w:lang w:val="nb-NO"/>
        </w:rPr>
        <w:t>]; tuân thủ theo Quy định/quy trình về xây dựng và phát triển CTĐT [</w:t>
      </w:r>
      <w:r w:rsidRPr="003B708A">
        <w:rPr>
          <w:color w:val="000000" w:themeColor="text1"/>
          <w:szCs w:val="26"/>
        </w:rPr>
        <w:t>H3.03.01.03</w:t>
      </w:r>
      <w:r w:rsidRPr="003B708A">
        <w:rPr>
          <w:rFonts w:eastAsia="Calibri"/>
          <w:color w:val="000000" w:themeColor="text1"/>
          <w:szCs w:val="26"/>
          <w:lang w:val="nb-NO"/>
        </w:rPr>
        <w:t>] [</w:t>
      </w:r>
      <w:r w:rsidRPr="003B708A">
        <w:rPr>
          <w:color w:val="000000" w:themeColor="text1"/>
          <w:szCs w:val="26"/>
        </w:rPr>
        <w:t>H3.03.01.04</w:t>
      </w:r>
      <w:r w:rsidRPr="003B708A">
        <w:rPr>
          <w:rFonts w:eastAsia="Calibri"/>
          <w:color w:val="000000" w:themeColor="text1"/>
          <w:szCs w:val="26"/>
          <w:lang w:val="nb-NO"/>
        </w:rPr>
        <w:t xml:space="preserve">] và các văn bản hướng dẫn của Trường Đại học Vinh về </w:t>
      </w:r>
      <w:r w:rsidRPr="003B708A">
        <w:rPr>
          <w:color w:val="000000" w:themeColor="text1"/>
          <w:szCs w:val="26"/>
        </w:rPr>
        <w:t>xây dựng, rà soát, chỉnh sửa, cập nhật CTĐT</w:t>
      </w:r>
      <w:r w:rsidRPr="003B708A">
        <w:rPr>
          <w:rFonts w:eastAsia="Calibri"/>
          <w:color w:val="000000" w:themeColor="text1"/>
          <w:szCs w:val="26"/>
          <w:lang w:val="nb-NO"/>
        </w:rPr>
        <w:t xml:space="preserve"> [</w:t>
      </w:r>
      <w:r w:rsidRPr="003B708A">
        <w:rPr>
          <w:color w:val="000000" w:themeColor="text1"/>
          <w:szCs w:val="26"/>
        </w:rPr>
        <w:t>H3.03.01.05</w:t>
      </w:r>
      <w:r w:rsidRPr="003B708A">
        <w:rPr>
          <w:rFonts w:eastAsia="Calibri"/>
          <w:color w:val="000000" w:themeColor="text1"/>
          <w:szCs w:val="26"/>
        </w:rPr>
        <w:t>].</w:t>
      </w:r>
    </w:p>
    <w:p w14:paraId="4E51A419" w14:textId="77777777" w:rsidR="00304926" w:rsidRPr="003B708A" w:rsidRDefault="00304926" w:rsidP="00304926">
      <w:pPr>
        <w:widowControl w:val="0"/>
        <w:spacing w:before="0" w:after="0" w:line="320" w:lineRule="exact"/>
        <w:rPr>
          <w:rFonts w:eastAsia="Calibri"/>
          <w:color w:val="000000" w:themeColor="text1"/>
          <w:szCs w:val="26"/>
        </w:rPr>
      </w:pPr>
      <w:r w:rsidRPr="003B708A">
        <w:rPr>
          <w:rFonts w:eastAsia="Calibri"/>
          <w:color w:val="000000" w:themeColor="text1"/>
          <w:szCs w:val="26"/>
        </w:rPr>
        <w:t>Trong chu kỳ đánh giá (từ 2019-2023), CTDH</w:t>
      </w:r>
      <w:r w:rsidRPr="003B708A">
        <w:rPr>
          <w:color w:val="000000" w:themeColor="text1"/>
          <w:szCs w:val="26"/>
          <w:lang w:val="nb-NO"/>
        </w:rPr>
        <w:t xml:space="preserve"> </w:t>
      </w:r>
      <w:r w:rsidRPr="003B708A">
        <w:rPr>
          <w:rFonts w:eastAsia="Calibri"/>
          <w:color w:val="000000" w:themeColor="text1"/>
          <w:szCs w:val="26"/>
        </w:rPr>
        <w:t>ngành Giáo dục Quốc phòng-An ninh</w:t>
      </w:r>
      <w:r w:rsidRPr="003B708A">
        <w:rPr>
          <w:color w:val="000000" w:themeColor="text1"/>
          <w:szCs w:val="26"/>
          <w:lang w:val="nb-NO"/>
        </w:rPr>
        <w:t xml:space="preserve"> có các phiên bản </w:t>
      </w:r>
      <w:r w:rsidRPr="003B708A">
        <w:rPr>
          <w:rFonts w:eastAsia="Calibri"/>
          <w:color w:val="000000" w:themeColor="text1"/>
          <w:szCs w:val="26"/>
        </w:rPr>
        <w:t>2017 (</w:t>
      </w:r>
      <w:r w:rsidRPr="003B708A">
        <w:rPr>
          <w:bCs/>
          <w:i/>
          <w:color w:val="000000" w:themeColor="text1"/>
          <w:szCs w:val="26"/>
        </w:rPr>
        <w:t>số 747/QĐ-ĐHV ngày 27/4/2017</w:t>
      </w:r>
      <w:r w:rsidRPr="003B708A">
        <w:rPr>
          <w:bCs/>
          <w:color w:val="000000" w:themeColor="text1"/>
          <w:szCs w:val="26"/>
        </w:rPr>
        <w:t>)</w:t>
      </w:r>
      <w:r w:rsidRPr="003B708A">
        <w:rPr>
          <w:color w:val="000000" w:themeColor="text1"/>
          <w:szCs w:val="26"/>
          <w:lang w:val="nb-NO"/>
        </w:rPr>
        <w:t xml:space="preserve"> [</w:t>
      </w:r>
      <w:r w:rsidRPr="003B708A">
        <w:rPr>
          <w:color w:val="000000" w:themeColor="text1"/>
          <w:szCs w:val="26"/>
        </w:rPr>
        <w:t>H3.03.01.06</w:t>
      </w:r>
      <w:r w:rsidRPr="003B708A">
        <w:rPr>
          <w:color w:val="000000" w:themeColor="text1"/>
          <w:szCs w:val="26"/>
          <w:lang w:val="nb-NO"/>
        </w:rPr>
        <w:t xml:space="preserve">], </w:t>
      </w:r>
      <w:r w:rsidRPr="003B708A">
        <w:rPr>
          <w:rFonts w:eastAsia="Calibri"/>
          <w:color w:val="000000" w:themeColor="text1"/>
          <w:szCs w:val="26"/>
        </w:rPr>
        <w:t xml:space="preserve"> phiên bản 2019 (</w:t>
      </w:r>
      <w:r w:rsidRPr="003B708A">
        <w:rPr>
          <w:i/>
          <w:color w:val="000000" w:themeColor="text1"/>
          <w:szCs w:val="26"/>
        </w:rPr>
        <w:t>số</w:t>
      </w:r>
      <w:r w:rsidRPr="003B708A">
        <w:rPr>
          <w:i/>
          <w:color w:val="000000" w:themeColor="text1"/>
          <w:szCs w:val="26"/>
          <w:lang w:val="vi-VN"/>
        </w:rPr>
        <w:t xml:space="preserve"> 2381</w:t>
      </w:r>
      <w:r w:rsidRPr="003B708A">
        <w:rPr>
          <w:i/>
          <w:color w:val="000000" w:themeColor="text1"/>
          <w:szCs w:val="26"/>
        </w:rPr>
        <w:t>/QĐ-ĐHV ngày 04/</w:t>
      </w:r>
      <w:r w:rsidRPr="003B708A">
        <w:rPr>
          <w:i/>
          <w:color w:val="000000" w:themeColor="text1"/>
          <w:szCs w:val="26"/>
          <w:lang w:val="vi-VN"/>
        </w:rPr>
        <w:t>09</w:t>
      </w:r>
      <w:r w:rsidRPr="003B708A">
        <w:rPr>
          <w:i/>
          <w:color w:val="000000" w:themeColor="text1"/>
          <w:szCs w:val="26"/>
        </w:rPr>
        <w:t>/201</w:t>
      </w:r>
      <w:r w:rsidRPr="003B708A">
        <w:rPr>
          <w:i/>
          <w:color w:val="000000" w:themeColor="text1"/>
          <w:szCs w:val="26"/>
          <w:lang w:val="vi-VN"/>
        </w:rPr>
        <w:t>9</w:t>
      </w:r>
      <w:r w:rsidRPr="003B708A">
        <w:rPr>
          <w:color w:val="000000" w:themeColor="text1"/>
          <w:szCs w:val="26"/>
        </w:rPr>
        <w:t xml:space="preserve">) </w:t>
      </w:r>
      <w:r w:rsidRPr="003B708A">
        <w:rPr>
          <w:color w:val="000000" w:themeColor="text1"/>
          <w:szCs w:val="26"/>
          <w:lang w:val="nb-NO"/>
        </w:rPr>
        <w:t>[</w:t>
      </w:r>
      <w:r w:rsidRPr="003B708A">
        <w:rPr>
          <w:color w:val="000000" w:themeColor="text1"/>
          <w:szCs w:val="26"/>
        </w:rPr>
        <w:t>H3.03.01.07</w:t>
      </w:r>
      <w:r w:rsidRPr="003B708A">
        <w:rPr>
          <w:color w:val="000000" w:themeColor="text1"/>
          <w:szCs w:val="26"/>
          <w:lang w:val="nb-NO"/>
        </w:rPr>
        <w:t xml:space="preserve">] </w:t>
      </w:r>
      <w:r w:rsidRPr="003B708A">
        <w:rPr>
          <w:rFonts w:eastAsia="Calibri"/>
          <w:color w:val="000000" w:themeColor="text1"/>
          <w:szCs w:val="26"/>
        </w:rPr>
        <w:t>và phiên bản 2021 (</w:t>
      </w:r>
      <w:r w:rsidRPr="003B708A">
        <w:rPr>
          <w:bCs/>
          <w:i/>
          <w:color w:val="000000" w:themeColor="text1"/>
          <w:szCs w:val="26"/>
        </w:rPr>
        <w:t>số</w:t>
      </w:r>
      <w:r w:rsidRPr="003B708A">
        <w:rPr>
          <w:bCs/>
          <w:i/>
          <w:color w:val="000000" w:themeColor="text1"/>
          <w:szCs w:val="26"/>
          <w:lang w:val="vi-VN"/>
        </w:rPr>
        <w:t xml:space="preserve"> 2033</w:t>
      </w:r>
      <w:r w:rsidRPr="003B708A">
        <w:rPr>
          <w:bCs/>
          <w:i/>
          <w:color w:val="000000" w:themeColor="text1"/>
          <w:szCs w:val="26"/>
        </w:rPr>
        <w:t xml:space="preserve">/QĐ-ĐHV ngày </w:t>
      </w:r>
      <w:r w:rsidRPr="003B708A">
        <w:rPr>
          <w:bCs/>
          <w:i/>
          <w:color w:val="000000" w:themeColor="text1"/>
          <w:szCs w:val="26"/>
          <w:lang w:val="vi-VN"/>
        </w:rPr>
        <w:t>10/09</w:t>
      </w:r>
      <w:r w:rsidRPr="003B708A">
        <w:rPr>
          <w:bCs/>
          <w:i/>
          <w:color w:val="000000" w:themeColor="text1"/>
          <w:szCs w:val="26"/>
        </w:rPr>
        <w:t>/2021</w:t>
      </w:r>
      <w:r w:rsidRPr="003B708A">
        <w:rPr>
          <w:bCs/>
          <w:color w:val="000000" w:themeColor="text1"/>
          <w:szCs w:val="26"/>
        </w:rPr>
        <w:t>)</w:t>
      </w:r>
      <w:r w:rsidRPr="003B708A">
        <w:rPr>
          <w:color w:val="000000" w:themeColor="text1"/>
          <w:szCs w:val="26"/>
          <w:lang w:val="nb-NO"/>
        </w:rPr>
        <w:t xml:space="preserve"> [</w:t>
      </w:r>
      <w:r w:rsidRPr="003B708A">
        <w:rPr>
          <w:color w:val="000000" w:themeColor="text1"/>
          <w:szCs w:val="26"/>
        </w:rPr>
        <w:t>H3.03.01.08</w:t>
      </w:r>
      <w:r w:rsidRPr="003B708A">
        <w:rPr>
          <w:color w:val="000000" w:themeColor="text1"/>
          <w:szCs w:val="26"/>
          <w:lang w:val="nb-NO"/>
        </w:rPr>
        <w:t>].</w:t>
      </w:r>
    </w:p>
    <w:p w14:paraId="2D11232F" w14:textId="77777777" w:rsidR="00304926" w:rsidRPr="003B708A" w:rsidRDefault="00304926" w:rsidP="00304926">
      <w:pPr>
        <w:widowControl w:val="0"/>
        <w:spacing w:before="0" w:after="0" w:line="320" w:lineRule="exact"/>
        <w:rPr>
          <w:color w:val="000000" w:themeColor="text1"/>
          <w:szCs w:val="26"/>
        </w:rPr>
      </w:pPr>
      <w:r w:rsidRPr="003B708A">
        <w:rPr>
          <w:color w:val="000000" w:themeColor="text1"/>
          <w:szCs w:val="26"/>
        </w:rPr>
        <w:t xml:space="preserve">CTDH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xây dựng dựa trên hướng tiếp cận CDIO </w:t>
      </w:r>
      <w:bookmarkStart w:id="112" w:name="_Hlk163314452"/>
      <w:r w:rsidRPr="003B708A">
        <w:rPr>
          <w:color w:val="000000" w:themeColor="text1"/>
          <w:szCs w:val="26"/>
        </w:rPr>
        <w:t>[H3.03.01.09]</w:t>
      </w:r>
      <w:bookmarkEnd w:id="112"/>
      <w:r w:rsidRPr="003B708A">
        <w:rPr>
          <w:color w:val="000000" w:themeColor="text1"/>
          <w:szCs w:val="26"/>
        </w:rPr>
        <w:t xml:space="preserve">, trong đó CĐR của CTĐT là cơ sở để thiết CTDH, các hoạt động giảng dạy, kiểm tra và đánh giá phù hợp để đạt được CĐR của CTĐT. </w:t>
      </w:r>
    </w:p>
    <w:p w14:paraId="057F7C39" w14:textId="77777777" w:rsidR="00304926" w:rsidRPr="003B708A" w:rsidRDefault="00304926" w:rsidP="00304926">
      <w:pPr>
        <w:widowControl w:val="0"/>
        <w:spacing w:before="0" w:after="0" w:line="320" w:lineRule="exact"/>
        <w:rPr>
          <w:color w:val="000000" w:themeColor="text1"/>
          <w:szCs w:val="26"/>
        </w:rPr>
      </w:pPr>
      <w:r w:rsidRPr="003B708A">
        <w:rPr>
          <w:color w:val="000000" w:themeColor="text1"/>
          <w:szCs w:val="26"/>
        </w:rPr>
        <w:t xml:space="preserve">Trên cơ sở mục tiêu và CĐR, và quy trình hướng dẫn về thiết kế CTDH tương thích với CĐR [H3.03.01.03]. Chương trình dạy học (CTDH) bao gồm Chuẩn đầu ra PLO, khung CTDH, ma trận phân nhiệm các PLO cho các học phần, sơ đồ mô tả cấu trúc và trình tự các học phần, đề cương học phần. Chương trình dạy học được thiết kế theo mô hình tương thích kiến tạo, quy trình thiết kế ngược và mô hình CFB. </w:t>
      </w:r>
    </w:p>
    <w:p w14:paraId="06CD4863" w14:textId="77777777" w:rsidR="00304926" w:rsidRPr="003B708A" w:rsidRDefault="00304926" w:rsidP="00304926">
      <w:pPr>
        <w:widowControl w:val="0"/>
        <w:spacing w:before="0" w:after="0" w:line="320" w:lineRule="exact"/>
        <w:ind w:firstLine="562"/>
        <w:rPr>
          <w:color w:val="000000" w:themeColor="text1"/>
          <w:szCs w:val="26"/>
        </w:rPr>
      </w:pPr>
      <w:r w:rsidRPr="003B708A">
        <w:rPr>
          <w:color w:val="000000" w:themeColor="text1"/>
          <w:szCs w:val="26"/>
        </w:rPr>
        <w:lastRenderedPageBreak/>
        <w:t xml:space="preserve">- Mô hình tương thích kiến tạo (CAM - Constructive Alignment Model) là mô hình này dựa trên thuyết kiến tạo (Constructivism) và mô hình tương thích (Alignment Model). Theo mô hình này, CTDH được thiết kế nhằm đảm bảo sự tương thích giữa 3 trụ cột (Chuẩn đầu ra, Phương pháp dạy học và Kiểm tra đánh giá) tương ứng với 3 cấp độ từ cơ bản đến nâng cao (Hình 3.1.1). CTDH của Trường Đại học Vinh định hướng thiết kế CTDH theo mô hình tương thích kiến tạo ở cấp độ nâng cao, tương ứng với CĐR ở mức năng lực cao (Mức 4, 5); phương pháp dạy học chủ động, độc lập nghiên cứu; hoạt động kiểm tra đánh giá hướng tới các sản phẩm có tính sáng tạo. Để đảm bảo tính tương thích này, Nhà trường chú trọng việc triển khai các hình thức dạy học tích cực, trọng tâm là dạy học dự án (Project Based Learning- PBL), với trọng số tối thiểu 25% tổng số tín chỉ trong toàn CTDH. </w:t>
      </w:r>
    </w:p>
    <w:p w14:paraId="0C5EC1DA" w14:textId="77777777" w:rsidR="00304926" w:rsidRPr="003B708A" w:rsidRDefault="00304926" w:rsidP="00304926">
      <w:pPr>
        <w:spacing w:before="0" w:after="0" w:line="360" w:lineRule="auto"/>
        <w:ind w:firstLine="0"/>
        <w:jc w:val="center"/>
        <w:rPr>
          <w:rFonts w:eastAsia="Arial"/>
          <w:bCs/>
          <w:i/>
          <w:iCs/>
          <w:noProof/>
          <w:color w:val="000000" w:themeColor="text1"/>
          <w:szCs w:val="26"/>
          <w:lang w:val="de-DE" w:eastAsia="zh-CN"/>
          <w14:ligatures w14:val="standardContextual"/>
        </w:rPr>
      </w:pPr>
      <w:r w:rsidRPr="003B708A">
        <w:rPr>
          <w:rFonts w:eastAsia="Arial"/>
          <w:bCs/>
          <w:i/>
          <w:iCs/>
          <w:noProof/>
          <w:color w:val="000000" w:themeColor="text1"/>
          <w:szCs w:val="26"/>
          <w:lang w:val="de-DE" w:eastAsia="zh-CN"/>
          <w14:ligatures w14:val="standardContextual"/>
        </w:rPr>
        <w:t>Hình 3.1.1. Mô hình tương thích kiến tạo (CAM) trong phát triển CTDH</w:t>
      </w:r>
    </w:p>
    <w:p w14:paraId="2A3F9167" w14:textId="77777777" w:rsidR="00304926" w:rsidRPr="003B708A" w:rsidRDefault="00304926" w:rsidP="00304926">
      <w:pPr>
        <w:tabs>
          <w:tab w:val="left" w:pos="1298"/>
        </w:tabs>
        <w:spacing w:before="0" w:after="0" w:line="360" w:lineRule="auto"/>
        <w:ind w:firstLine="0"/>
        <w:jc w:val="center"/>
        <w:rPr>
          <w:rFonts w:eastAsia="Arial"/>
          <w:b/>
          <w:bCs/>
          <w:color w:val="000000" w:themeColor="text1"/>
          <w:szCs w:val="26"/>
        </w:rPr>
      </w:pPr>
      <w:r w:rsidRPr="003B708A">
        <w:rPr>
          <w:rFonts w:eastAsia="Arial"/>
          <w:b/>
          <w:bCs/>
          <w:noProof/>
          <w:color w:val="000000" w:themeColor="text1"/>
          <w:sz w:val="24"/>
        </w:rPr>
        <w:drawing>
          <wp:inline distT="0" distB="0" distL="0" distR="0" wp14:anchorId="2C6B1C1F" wp14:editId="2422A81B">
            <wp:extent cx="4039263" cy="2846070"/>
            <wp:effectExtent l="0" t="0" r="0" b="0"/>
            <wp:docPr id="16" name="Picture 1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4546" name="Picture 1376394546" descr="A diagram of a diagram&#10;&#10;Description automatically generated"/>
                    <pic:cNvPicPr/>
                  </pic:nvPicPr>
                  <pic:blipFill>
                    <a:blip r:embed="rId35"/>
                    <a:stretch>
                      <a:fillRect/>
                    </a:stretch>
                  </pic:blipFill>
                  <pic:spPr>
                    <a:xfrm>
                      <a:off x="0" y="0"/>
                      <a:ext cx="4050395" cy="2853914"/>
                    </a:xfrm>
                    <a:prstGeom prst="rect">
                      <a:avLst/>
                    </a:prstGeom>
                  </pic:spPr>
                </pic:pic>
              </a:graphicData>
            </a:graphic>
          </wp:inline>
        </w:drawing>
      </w:r>
    </w:p>
    <w:p w14:paraId="63B9E1A6" w14:textId="77777777" w:rsidR="00304926" w:rsidRPr="003B708A" w:rsidRDefault="00304926" w:rsidP="00304926">
      <w:pPr>
        <w:spacing w:before="0" w:after="0" w:line="360" w:lineRule="auto"/>
        <w:ind w:firstLine="0"/>
        <w:jc w:val="center"/>
        <w:rPr>
          <w:rFonts w:eastAsia="Arial"/>
          <w:b/>
          <w:bCs/>
          <w:color w:val="000000" w:themeColor="text1"/>
          <w:szCs w:val="26"/>
        </w:rPr>
      </w:pPr>
    </w:p>
    <w:p w14:paraId="6D129736" w14:textId="77777777" w:rsidR="00304926" w:rsidRPr="003B708A" w:rsidRDefault="00304926" w:rsidP="00304926">
      <w:pPr>
        <w:spacing w:before="0" w:after="0" w:line="320" w:lineRule="exact"/>
        <w:ind w:firstLine="0"/>
        <w:rPr>
          <w:rFonts w:eastAsia="Arial"/>
          <w:color w:val="000000" w:themeColor="text1"/>
          <w:szCs w:val="26"/>
        </w:rPr>
      </w:pPr>
      <w:r w:rsidRPr="003B708A">
        <w:rPr>
          <w:rFonts w:eastAsia="Arial"/>
          <w:color w:val="000000" w:themeColor="text1"/>
          <w:szCs w:val="26"/>
        </w:rPr>
        <w:tab/>
        <w:t xml:space="preserve">- </w:t>
      </w:r>
      <w:r w:rsidRPr="003B708A">
        <w:rPr>
          <w:rFonts w:eastAsia="Arial"/>
          <w:i/>
          <w:iCs/>
          <w:color w:val="000000" w:themeColor="text1"/>
          <w:szCs w:val="26"/>
        </w:rPr>
        <w:t>Quy trình thiết kế ngược</w:t>
      </w:r>
      <w:r w:rsidRPr="003B708A">
        <w:rPr>
          <w:rFonts w:eastAsia="Arial"/>
          <w:color w:val="000000" w:themeColor="text1"/>
          <w:szCs w:val="26"/>
        </w:rPr>
        <w:t xml:space="preserve">: quy trình thiết kế CTDH được xuất phát từ CĐR của ngành đào tạo (PLO), từ đó triển khai thiết kế theo tuần tự: </w:t>
      </w:r>
      <w:r w:rsidRPr="003B708A">
        <w:rPr>
          <w:rFonts w:eastAsia="Arial"/>
          <w:i/>
          <w:iCs/>
          <w:color w:val="000000" w:themeColor="text1"/>
          <w:szCs w:val="26"/>
        </w:rPr>
        <w:t>Khung CTDH; Phân nhiệm các PLO cho các học phần (HP)</w:t>
      </w:r>
      <w:r w:rsidRPr="003B708A">
        <w:rPr>
          <w:rFonts w:eastAsia="Arial"/>
          <w:color w:val="000000" w:themeColor="text1"/>
          <w:szCs w:val="26"/>
        </w:rPr>
        <w:t xml:space="preserve">; </w:t>
      </w:r>
      <w:r w:rsidRPr="003B708A">
        <w:rPr>
          <w:rFonts w:eastAsia="Arial"/>
          <w:i/>
          <w:iCs/>
          <w:color w:val="000000" w:themeColor="text1"/>
          <w:szCs w:val="26"/>
        </w:rPr>
        <w:t>CĐR học phần</w:t>
      </w:r>
      <w:r w:rsidRPr="003B708A">
        <w:rPr>
          <w:rFonts w:eastAsia="Arial"/>
          <w:color w:val="000000" w:themeColor="text1"/>
          <w:szCs w:val="26"/>
        </w:rPr>
        <w:t xml:space="preserve"> (CLO); </w:t>
      </w:r>
      <w:r w:rsidRPr="003B708A">
        <w:rPr>
          <w:rFonts w:eastAsia="Arial"/>
          <w:i/>
          <w:iCs/>
          <w:color w:val="000000" w:themeColor="text1"/>
          <w:szCs w:val="26"/>
        </w:rPr>
        <w:t>Bài đánh giá theo ma trận các CLO; Kế hoạch dạy học</w:t>
      </w:r>
      <w:r w:rsidRPr="003B708A">
        <w:rPr>
          <w:rFonts w:eastAsia="Arial"/>
          <w:color w:val="000000" w:themeColor="text1"/>
          <w:szCs w:val="26"/>
        </w:rPr>
        <w:t xml:space="preserve"> theo ma trận bài đánh giá (Hình 3.1.2).</w:t>
      </w:r>
    </w:p>
    <w:p w14:paraId="7D3FE0C2" w14:textId="77777777" w:rsidR="00304926" w:rsidRPr="003B708A" w:rsidRDefault="00304926" w:rsidP="00304926">
      <w:pPr>
        <w:spacing w:before="0" w:after="0" w:line="360" w:lineRule="auto"/>
        <w:ind w:firstLine="0"/>
        <w:jc w:val="center"/>
        <w:rPr>
          <w:rFonts w:eastAsia="Arial"/>
          <w:bCs/>
          <w:i/>
          <w:iCs/>
          <w:noProof/>
          <w:color w:val="000000" w:themeColor="text1"/>
          <w:szCs w:val="26"/>
          <w:lang w:val="de-DE" w:eastAsia="zh-CN"/>
          <w14:ligatures w14:val="standardContextual"/>
        </w:rPr>
      </w:pPr>
      <w:r w:rsidRPr="003B708A">
        <w:rPr>
          <w:rFonts w:eastAsia="Arial"/>
          <w:bCs/>
          <w:i/>
          <w:iCs/>
          <w:noProof/>
          <w:color w:val="000000" w:themeColor="text1"/>
          <w:szCs w:val="26"/>
          <w:lang w:val="de-DE" w:eastAsia="zh-CN"/>
          <w14:ligatures w14:val="standardContextual"/>
        </w:rPr>
        <w:t>Hình 3.1.2. Quy trình thiết kế ngược đối với CTDH</w:t>
      </w:r>
    </w:p>
    <w:p w14:paraId="169E7348" w14:textId="77777777" w:rsidR="00304926" w:rsidRPr="003B708A" w:rsidRDefault="00304926" w:rsidP="00304926">
      <w:pPr>
        <w:spacing w:before="0" w:after="0" w:line="360" w:lineRule="auto"/>
        <w:ind w:firstLine="0"/>
        <w:rPr>
          <w:rFonts w:eastAsia="Arial"/>
          <w:color w:val="000000" w:themeColor="text1"/>
          <w:szCs w:val="26"/>
        </w:rPr>
      </w:pPr>
      <w:r w:rsidRPr="003B708A">
        <w:rPr>
          <w:rFonts w:eastAsia="Arial"/>
          <w:i/>
          <w:iCs/>
          <w:noProof/>
          <w:color w:val="000000" w:themeColor="text1"/>
          <w:szCs w:val="26"/>
        </w:rPr>
        <mc:AlternateContent>
          <mc:Choice Requires="wpg">
            <w:drawing>
              <wp:anchor distT="0" distB="0" distL="114300" distR="114300" simplePos="0" relativeHeight="251748352" behindDoc="0" locked="0" layoutInCell="1" allowOverlap="1" wp14:anchorId="6097DB4A" wp14:editId="3CC48AA9">
                <wp:simplePos x="0" y="0"/>
                <wp:positionH relativeFrom="margin">
                  <wp:align>right</wp:align>
                </wp:positionH>
                <wp:positionV relativeFrom="paragraph">
                  <wp:posOffset>68193</wp:posOffset>
                </wp:positionV>
                <wp:extent cx="5670550" cy="1693628"/>
                <wp:effectExtent l="0" t="0" r="6350" b="1905"/>
                <wp:wrapNone/>
                <wp:docPr id="1538354050" name="Group 1538354050"/>
                <wp:cNvGraphicFramePr/>
                <a:graphic xmlns:a="http://schemas.openxmlformats.org/drawingml/2006/main">
                  <a:graphicData uri="http://schemas.microsoft.com/office/word/2010/wordprocessingGroup">
                    <wpg:wgp>
                      <wpg:cNvGrpSpPr/>
                      <wpg:grpSpPr>
                        <a:xfrm>
                          <a:off x="0" y="0"/>
                          <a:ext cx="5670550" cy="1693628"/>
                          <a:chOff x="-52870" y="-177827"/>
                          <a:chExt cx="5203857" cy="1213031"/>
                        </a:xfrm>
                      </wpg:grpSpPr>
                      <wps:wsp>
                        <wps:cNvPr id="1995710095" name="Flowchart: Connector 5"/>
                        <wps:cNvSpPr/>
                        <wps:spPr>
                          <a:xfrm>
                            <a:off x="-52870" y="10048"/>
                            <a:ext cx="858520" cy="853440"/>
                          </a:xfrm>
                          <a:prstGeom prst="flowChartConnector">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454336" name="Text Box 2"/>
                        <wps:cNvSpPr txBox="1">
                          <a:spLocks noChangeArrowheads="1"/>
                        </wps:cNvSpPr>
                        <wps:spPr bwMode="auto">
                          <a:xfrm>
                            <a:off x="-42555" y="196992"/>
                            <a:ext cx="865314" cy="692775"/>
                          </a:xfrm>
                          <a:prstGeom prst="rect">
                            <a:avLst/>
                          </a:prstGeom>
                          <a:noFill/>
                          <a:ln w="9525">
                            <a:noFill/>
                            <a:miter lim="800000"/>
                            <a:headEnd/>
                            <a:tailEnd/>
                          </a:ln>
                        </wps:spPr>
                        <wps:txbx>
                          <w:txbxContent>
                            <w:p w14:paraId="29DFCFB8" w14:textId="77777777" w:rsidR="00C05352" w:rsidRPr="004E36D2" w:rsidRDefault="00C05352" w:rsidP="00DB60B6">
                              <w:pPr>
                                <w:ind w:firstLine="0"/>
                                <w:rPr>
                                  <w:b/>
                                  <w:bCs/>
                                  <w:color w:val="0000CC"/>
                                  <w:sz w:val="24"/>
                                </w:rPr>
                              </w:pPr>
                              <w:r w:rsidRPr="004E36D2">
                                <w:rPr>
                                  <w:b/>
                                  <w:bCs/>
                                  <w:color w:val="0000CC"/>
                                  <w:sz w:val="24"/>
                                </w:rPr>
                                <w:t>Kế hoạch dạy học</w:t>
                              </w:r>
                            </w:p>
                          </w:txbxContent>
                        </wps:txbx>
                        <wps:bodyPr rot="0" vert="horz" wrap="square" lIns="91440" tIns="45720" rIns="91440" bIns="45720" anchor="t" anchorCtr="0">
                          <a:noAutofit/>
                        </wps:bodyPr>
                      </wps:wsp>
                      <wps:wsp>
                        <wps:cNvPr id="335090808" name="Callout: Left Arrow 7"/>
                        <wps:cNvSpPr/>
                        <wps:spPr>
                          <a:xfrm>
                            <a:off x="858520" y="20097"/>
                            <a:ext cx="873774" cy="813915"/>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29721" name="Callout: Left Arrow 7"/>
                        <wps:cNvSpPr/>
                        <wps:spPr>
                          <a:xfrm>
                            <a:off x="1732294" y="20098"/>
                            <a:ext cx="858654" cy="818870"/>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196367" name="Callout: Left Arrow 7"/>
                        <wps:cNvSpPr/>
                        <wps:spPr>
                          <a:xfrm>
                            <a:off x="2621492" y="0"/>
                            <a:ext cx="833987" cy="828919"/>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631456" name="Callout: Left Arrow 7"/>
                        <wps:cNvSpPr/>
                        <wps:spPr>
                          <a:xfrm>
                            <a:off x="3455481" y="0"/>
                            <a:ext cx="813435" cy="803797"/>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727373" name="Callout: Left Arrow 7"/>
                        <wps:cNvSpPr/>
                        <wps:spPr>
                          <a:xfrm>
                            <a:off x="4289471" y="0"/>
                            <a:ext cx="813435" cy="793750"/>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175773" name="Text Box 2"/>
                        <wps:cNvSpPr txBox="1">
                          <a:spLocks noChangeArrowheads="1"/>
                        </wps:cNvSpPr>
                        <wps:spPr bwMode="auto">
                          <a:xfrm>
                            <a:off x="1104794" y="-6351"/>
                            <a:ext cx="698500" cy="1041555"/>
                          </a:xfrm>
                          <a:prstGeom prst="rect">
                            <a:avLst/>
                          </a:prstGeom>
                          <a:noFill/>
                          <a:ln w="9525">
                            <a:noFill/>
                            <a:miter lim="800000"/>
                            <a:headEnd/>
                            <a:tailEnd/>
                          </a:ln>
                        </wps:spPr>
                        <wps:txbx>
                          <w:txbxContent>
                            <w:p w14:paraId="022F1F02" w14:textId="77777777" w:rsidR="00C05352" w:rsidRPr="004E36D2" w:rsidRDefault="00C05352" w:rsidP="00DB60B6">
                              <w:pPr>
                                <w:ind w:firstLine="0"/>
                                <w:rPr>
                                  <w:b/>
                                  <w:bCs/>
                                  <w:color w:val="0000CC"/>
                                  <w:spacing w:val="-20"/>
                                  <w:sz w:val="24"/>
                                </w:rPr>
                              </w:pPr>
                              <w:r w:rsidRPr="004E36D2">
                                <w:rPr>
                                  <w:b/>
                                  <w:bCs/>
                                  <w:color w:val="0000CC"/>
                                  <w:spacing w:val="-20"/>
                                  <w:sz w:val="24"/>
                                </w:rPr>
                                <w:t>Bài đánh giá theo ma trận CLO</w:t>
                              </w:r>
                            </w:p>
                          </w:txbxContent>
                        </wps:txbx>
                        <wps:bodyPr rot="0" vert="horz" wrap="square" lIns="91440" tIns="45720" rIns="91440" bIns="45720" anchor="t" anchorCtr="0">
                          <a:noAutofit/>
                        </wps:bodyPr>
                      </wps:wsp>
                      <wps:wsp>
                        <wps:cNvPr id="252700706" name="Text Box 2"/>
                        <wps:cNvSpPr txBox="1">
                          <a:spLocks noChangeArrowheads="1"/>
                        </wps:cNvSpPr>
                        <wps:spPr bwMode="auto">
                          <a:xfrm>
                            <a:off x="1994598" y="-177827"/>
                            <a:ext cx="643255" cy="1067596"/>
                          </a:xfrm>
                          <a:prstGeom prst="rect">
                            <a:avLst/>
                          </a:prstGeom>
                          <a:noFill/>
                          <a:ln w="9525">
                            <a:noFill/>
                            <a:miter lim="800000"/>
                            <a:headEnd/>
                            <a:tailEnd/>
                          </a:ln>
                        </wps:spPr>
                        <wps:txbx>
                          <w:txbxContent>
                            <w:p w14:paraId="7BBBF593" w14:textId="77777777" w:rsidR="00C05352" w:rsidRPr="00247AE5" w:rsidRDefault="00C05352" w:rsidP="00304926">
                              <w:pPr>
                                <w:rPr>
                                  <w:b/>
                                  <w:bCs/>
                                  <w:color w:val="0000CC"/>
                                </w:rPr>
                              </w:pPr>
                              <w:r w:rsidRPr="00247AE5">
                                <w:rPr>
                                  <w:b/>
                                  <w:bCs/>
                                  <w:color w:val="0000CC"/>
                                </w:rPr>
                                <w:t xml:space="preserve"> </w:t>
                              </w:r>
                            </w:p>
                            <w:p w14:paraId="74C90275" w14:textId="77777777" w:rsidR="00C05352" w:rsidRPr="004E36D2" w:rsidRDefault="00C05352" w:rsidP="00DB60B6">
                              <w:pPr>
                                <w:ind w:firstLine="0"/>
                                <w:rPr>
                                  <w:b/>
                                  <w:bCs/>
                                  <w:color w:val="0000CC"/>
                                  <w:sz w:val="24"/>
                                </w:rPr>
                              </w:pPr>
                              <w:r w:rsidRPr="004E36D2">
                                <w:rPr>
                                  <w:b/>
                                  <w:bCs/>
                                  <w:color w:val="0000CC"/>
                                  <w:sz w:val="24"/>
                                </w:rPr>
                                <w:t>CLO</w:t>
                              </w:r>
                            </w:p>
                          </w:txbxContent>
                        </wps:txbx>
                        <wps:bodyPr rot="0" vert="horz" wrap="square" lIns="91440" tIns="45720" rIns="91440" bIns="45720" anchor="t" anchorCtr="0">
                          <a:noAutofit/>
                        </wps:bodyPr>
                      </wps:wsp>
                      <wps:wsp>
                        <wps:cNvPr id="1414528097" name="Text Box 2"/>
                        <wps:cNvSpPr txBox="1">
                          <a:spLocks noChangeArrowheads="1"/>
                        </wps:cNvSpPr>
                        <wps:spPr bwMode="auto">
                          <a:xfrm>
                            <a:off x="2824962" y="-25405"/>
                            <a:ext cx="763502" cy="867712"/>
                          </a:xfrm>
                          <a:prstGeom prst="rect">
                            <a:avLst/>
                          </a:prstGeom>
                          <a:noFill/>
                          <a:ln w="9525">
                            <a:noFill/>
                            <a:miter lim="800000"/>
                            <a:headEnd/>
                            <a:tailEnd/>
                          </a:ln>
                        </wps:spPr>
                        <wps:txbx>
                          <w:txbxContent>
                            <w:p w14:paraId="1320B27D" w14:textId="77777777" w:rsidR="00C05352" w:rsidRPr="004E36D2" w:rsidRDefault="00C05352" w:rsidP="00DB60B6">
                              <w:pPr>
                                <w:ind w:firstLine="0"/>
                                <w:rPr>
                                  <w:b/>
                                  <w:bCs/>
                                  <w:color w:val="0000CC"/>
                                  <w:sz w:val="24"/>
                                </w:rPr>
                              </w:pPr>
                              <w:r w:rsidRPr="004E36D2">
                                <w:rPr>
                                  <w:b/>
                                  <w:bCs/>
                                  <w:color w:val="0000CC"/>
                                  <w:sz w:val="24"/>
                                </w:rPr>
                                <w:t>Phân nhiệm PLO/HP</w:t>
                              </w:r>
                            </w:p>
                          </w:txbxContent>
                        </wps:txbx>
                        <wps:bodyPr rot="0" vert="horz" wrap="square" lIns="91440" tIns="45720" rIns="91440" bIns="45720" anchor="t" anchorCtr="0">
                          <a:noAutofit/>
                        </wps:bodyPr>
                      </wps:wsp>
                      <wps:wsp>
                        <wps:cNvPr id="1775362132" name="Text Box 2"/>
                        <wps:cNvSpPr txBox="1">
                          <a:spLocks noChangeArrowheads="1"/>
                        </wps:cNvSpPr>
                        <wps:spPr bwMode="auto">
                          <a:xfrm>
                            <a:off x="3677697" y="160774"/>
                            <a:ext cx="651510" cy="626110"/>
                          </a:xfrm>
                          <a:prstGeom prst="rect">
                            <a:avLst/>
                          </a:prstGeom>
                          <a:noFill/>
                          <a:ln w="9525">
                            <a:noFill/>
                            <a:miter lim="800000"/>
                            <a:headEnd/>
                            <a:tailEnd/>
                          </a:ln>
                        </wps:spPr>
                        <wps:txbx>
                          <w:txbxContent>
                            <w:p w14:paraId="15D87014" w14:textId="77777777" w:rsidR="00C05352" w:rsidRPr="004E36D2" w:rsidRDefault="00C05352" w:rsidP="00DB60B6">
                              <w:pPr>
                                <w:ind w:firstLine="0"/>
                                <w:rPr>
                                  <w:b/>
                                  <w:bCs/>
                                  <w:color w:val="0000CC"/>
                                  <w:sz w:val="24"/>
                                </w:rPr>
                              </w:pPr>
                              <w:r w:rsidRPr="004E36D2">
                                <w:rPr>
                                  <w:b/>
                                  <w:bCs/>
                                  <w:color w:val="0000CC"/>
                                  <w:sz w:val="24"/>
                                </w:rPr>
                                <w:t>Khung CTDH</w:t>
                              </w:r>
                            </w:p>
                          </w:txbxContent>
                        </wps:txbx>
                        <wps:bodyPr rot="0" vert="horz" wrap="square" lIns="91440" tIns="45720" rIns="91440" bIns="45720" anchor="t" anchorCtr="0">
                          <a:noAutofit/>
                        </wps:bodyPr>
                      </wps:wsp>
                      <wps:wsp>
                        <wps:cNvPr id="1919586885" name="Text Box 2"/>
                        <wps:cNvSpPr txBox="1">
                          <a:spLocks noChangeArrowheads="1"/>
                        </wps:cNvSpPr>
                        <wps:spPr bwMode="auto">
                          <a:xfrm>
                            <a:off x="4526782" y="10048"/>
                            <a:ext cx="624205" cy="742564"/>
                          </a:xfrm>
                          <a:prstGeom prst="rect">
                            <a:avLst/>
                          </a:prstGeom>
                          <a:noFill/>
                          <a:ln w="9525">
                            <a:noFill/>
                            <a:miter lim="800000"/>
                            <a:headEnd/>
                            <a:tailEnd/>
                          </a:ln>
                        </wps:spPr>
                        <wps:txbx>
                          <w:txbxContent>
                            <w:p w14:paraId="495B5CFE" w14:textId="77777777" w:rsidR="00C05352" w:rsidRPr="004E36D2" w:rsidRDefault="00C05352" w:rsidP="00DB60B6">
                              <w:pPr>
                                <w:ind w:firstLine="0"/>
                                <w:rPr>
                                  <w:b/>
                                  <w:bCs/>
                                  <w:color w:val="0000CC"/>
                                  <w:sz w:val="24"/>
                                </w:rPr>
                              </w:pPr>
                              <w:r w:rsidRPr="004E36D2">
                                <w:rPr>
                                  <w:b/>
                                  <w:bCs/>
                                  <w:color w:val="0000CC"/>
                                  <w:sz w:val="24"/>
                                </w:rPr>
                                <w:t>CĐR CTĐT (PLO)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97DB4A" id="Group 1538354050" o:spid="_x0000_s1026" style="position:absolute;left:0;text-align:left;margin-left:395.3pt;margin-top:5.35pt;width:446.5pt;height:133.35pt;z-index:251748352;mso-position-horizontal:right;mso-position-horizontal-relative:margin;mso-width-relative:margin;mso-height-relative:margin" coordorigin="-528,-1778" coordsize="52038,1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7" type="#_x0000_t120" style="position:absolute;left:-528;top:100;width:8584;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" fillcolor="#fff2cc" strokecolor="#172c51" strokeweight="1pt">
                  <v:stroke joinstyle="miter"/>
                </v:shape>
                <v:shapetype id="_x0000_t202" coordsize="21600,21600" o:spt="202" path="m,l,21600r21600,l21600,xe">
                  <v:stroke joinstyle="miter"/>
                  <v:path gradientshapeok="t" o:connecttype="rect"/>
                </v:shapetype>
                <v:shape id="Text Box 2" o:spid="_x0000_s1028" type="#_x0000_t202" style="position:absolute;left:-425;top:1969;width:8652;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" filled="f" stroked="f">
                  <v:textbox>
                    <w:txbxContent>
                      <w:p w14:paraId="29DFCFB8" w14:textId="77777777" w:rsidR="00C05352" w:rsidRPr="004E36D2" w:rsidRDefault="00C05352" w:rsidP="00DB60B6">
                        <w:pPr>
                          <w:ind w:firstLine="0"/>
                          <w:rPr>
                            <w:b/>
                            <w:bCs/>
                            <w:color w:val="0000CC"/>
                            <w:sz w:val="24"/>
                          </w:rPr>
                        </w:pPr>
                        <w:r w:rsidRPr="004E36D2">
                          <w:rPr>
                            <w:b/>
                            <w:bCs/>
                            <w:color w:val="0000CC"/>
                            <w:sz w:val="24"/>
                          </w:rPr>
                          <w:t>Kế hoạch dạy học</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7" o:spid="_x0000_s1029" type="#_x0000_t77" style="position:absolute;left:8585;top:200;width:8737;height:8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" adj="7565,,5030" fillcolor="#fff2cc" strokecolor="#172c51" strokeweight="1pt"/>
                <v:shape id="Callout: Left Arrow 7" o:spid="_x0000_s1030" type="#_x0000_t77" style="position:absolute;left:17322;top:200;width:8587;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" adj="7565,,5150" fillcolor="#fff2cc" strokecolor="#172c51" strokeweight="1pt"/>
                <v:shape id="Callout: Left Arrow 7" o:spid="_x0000_s1031" type="#_x0000_t77" style="position:absolute;left:26214;width:8340;height:8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" adj="7565,,5367" fillcolor="#fff2cc" strokecolor="#172c51" strokeweight="1pt"/>
                <v:shape id="Callout: Left Arrow 7" o:spid="_x0000_s1032" type="#_x0000_t77" style="position:absolute;left:34554;width:8135;height:8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" adj="7565,,5336" fillcolor="#fff2cc" strokecolor="#172c51" strokeweight="1pt"/>
                <v:shape id="Callout: Left Arrow 7" o:spid="_x0000_s1033" type="#_x0000_t77" style="position:absolute;left:42894;width:8135;height:7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" adj="7565,,5269" fillcolor="#fff2cc" strokecolor="#172c51" strokeweight="1pt"/>
                <v:shape id="Text Box 2" o:spid="_x0000_s1034" type="#_x0000_t202" style="position:absolute;left:11047;top:-63;width:6985;height:10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" filled="f" stroked="f">
                  <v:textbox>
                    <w:txbxContent>
                      <w:p w14:paraId="022F1F02" w14:textId="77777777" w:rsidR="00C05352" w:rsidRPr="004E36D2" w:rsidRDefault="00C05352" w:rsidP="00DB60B6">
                        <w:pPr>
                          <w:ind w:firstLine="0"/>
                          <w:rPr>
                            <w:b/>
                            <w:bCs/>
                            <w:color w:val="0000CC"/>
                            <w:spacing w:val="-20"/>
                            <w:sz w:val="24"/>
                          </w:rPr>
                        </w:pPr>
                        <w:r w:rsidRPr="004E36D2">
                          <w:rPr>
                            <w:b/>
                            <w:bCs/>
                            <w:color w:val="0000CC"/>
                            <w:spacing w:val="-20"/>
                            <w:sz w:val="24"/>
                          </w:rPr>
                          <w:t>Bài đánh giá theo ma trận CLO</w:t>
                        </w:r>
                      </w:p>
                    </w:txbxContent>
                  </v:textbox>
                </v:shape>
                <v:shape id="Text Box 2" o:spid="_x0000_s1035" type="#_x0000_t202" style="position:absolute;left:19945;top:-1778;width:6433;height:1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" filled="f" stroked="f">
                  <v:textbox>
                    <w:txbxContent>
                      <w:p w14:paraId="7BBBF593" w14:textId="77777777" w:rsidR="00C05352" w:rsidRPr="00247AE5" w:rsidRDefault="00C05352" w:rsidP="00304926">
                        <w:pPr>
                          <w:rPr>
                            <w:b/>
                            <w:bCs/>
                            <w:color w:val="0000CC"/>
                          </w:rPr>
                        </w:pPr>
                        <w:r w:rsidRPr="00247AE5">
                          <w:rPr>
                            <w:b/>
                            <w:bCs/>
                            <w:color w:val="0000CC"/>
                          </w:rPr>
                          <w:t xml:space="preserve"> </w:t>
                        </w:r>
                      </w:p>
                      <w:p w14:paraId="74C90275" w14:textId="77777777" w:rsidR="00C05352" w:rsidRPr="004E36D2" w:rsidRDefault="00C05352" w:rsidP="00DB60B6">
                        <w:pPr>
                          <w:ind w:firstLine="0"/>
                          <w:rPr>
                            <w:b/>
                            <w:bCs/>
                            <w:color w:val="0000CC"/>
                            <w:sz w:val="24"/>
                          </w:rPr>
                        </w:pPr>
                        <w:r w:rsidRPr="004E36D2">
                          <w:rPr>
                            <w:b/>
                            <w:bCs/>
                            <w:color w:val="0000CC"/>
                            <w:sz w:val="24"/>
                          </w:rPr>
                          <w:t>CLO</w:t>
                        </w:r>
                      </w:p>
                    </w:txbxContent>
                  </v:textbox>
                </v:shape>
                <v:shape id="Text Box 2" o:spid="_x0000_s1036" type="#_x0000_t202" style="position:absolute;left:28249;top:-254;width:7635;height:8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" filled="f" stroked="f">
                  <v:textbox>
                    <w:txbxContent>
                      <w:p w14:paraId="1320B27D" w14:textId="77777777" w:rsidR="00C05352" w:rsidRPr="004E36D2" w:rsidRDefault="00C05352" w:rsidP="00DB60B6">
                        <w:pPr>
                          <w:ind w:firstLine="0"/>
                          <w:rPr>
                            <w:b/>
                            <w:bCs/>
                            <w:color w:val="0000CC"/>
                            <w:sz w:val="24"/>
                          </w:rPr>
                        </w:pPr>
                        <w:r w:rsidRPr="004E36D2">
                          <w:rPr>
                            <w:b/>
                            <w:bCs/>
                            <w:color w:val="0000CC"/>
                            <w:sz w:val="24"/>
                          </w:rPr>
                          <w:t>Phân nhiệm PLO/HP</w:t>
                        </w:r>
                      </w:p>
                    </w:txbxContent>
                  </v:textbox>
                </v:shape>
                <v:shape id="Text Box 2" o:spid="_x0000_s1037" type="#_x0000_t202" style="position:absolute;left:36776;top:1607;width:651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" filled="f" stroked="f">
                  <v:textbox>
                    <w:txbxContent>
                      <w:p w14:paraId="15D87014" w14:textId="77777777" w:rsidR="00C05352" w:rsidRPr="004E36D2" w:rsidRDefault="00C05352" w:rsidP="00DB60B6">
                        <w:pPr>
                          <w:ind w:firstLine="0"/>
                          <w:rPr>
                            <w:b/>
                            <w:bCs/>
                            <w:color w:val="0000CC"/>
                            <w:sz w:val="24"/>
                          </w:rPr>
                        </w:pPr>
                        <w:r w:rsidRPr="004E36D2">
                          <w:rPr>
                            <w:b/>
                            <w:bCs/>
                            <w:color w:val="0000CC"/>
                            <w:sz w:val="24"/>
                          </w:rPr>
                          <w:t>Khung CTDH</w:t>
                        </w:r>
                      </w:p>
                    </w:txbxContent>
                  </v:textbox>
                </v:shape>
                <v:shape id="Text Box 2" o:spid="_x0000_s1038" type="#_x0000_t202" style="position:absolute;left:45267;top:100;width:6242;height: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" filled="f" stroked="f">
                  <v:textbox>
                    <w:txbxContent>
                      <w:p w14:paraId="495B5CFE" w14:textId="77777777" w:rsidR="00C05352" w:rsidRPr="004E36D2" w:rsidRDefault="00C05352" w:rsidP="00DB60B6">
                        <w:pPr>
                          <w:ind w:firstLine="0"/>
                          <w:rPr>
                            <w:b/>
                            <w:bCs/>
                            <w:color w:val="0000CC"/>
                            <w:sz w:val="24"/>
                          </w:rPr>
                        </w:pPr>
                        <w:r w:rsidRPr="004E36D2">
                          <w:rPr>
                            <w:b/>
                            <w:bCs/>
                            <w:color w:val="0000CC"/>
                            <w:sz w:val="24"/>
                          </w:rPr>
                          <w:t>CĐR CTĐT (PLO)</w:t>
                        </w:r>
                      </w:p>
                    </w:txbxContent>
                  </v:textbox>
                </v:shape>
                <w10:wrap anchorx="margin"/>
              </v:group>
            </w:pict>
          </mc:Fallback>
        </mc:AlternateContent>
      </w:r>
    </w:p>
    <w:p w14:paraId="0CE6FBFC" w14:textId="098DBBFF" w:rsidR="00304926" w:rsidRPr="003B708A" w:rsidRDefault="00304926" w:rsidP="00304926">
      <w:pPr>
        <w:spacing w:before="0" w:after="0" w:line="360" w:lineRule="auto"/>
        <w:ind w:firstLine="0"/>
        <w:rPr>
          <w:rFonts w:eastAsia="Arial"/>
          <w:i/>
          <w:iCs/>
          <w:color w:val="000000" w:themeColor="text1"/>
          <w:szCs w:val="26"/>
        </w:rPr>
      </w:pPr>
      <w:r w:rsidRPr="003B708A">
        <w:rPr>
          <w:rFonts w:eastAsia="Arial"/>
          <w:i/>
          <w:iCs/>
          <w:color w:val="000000" w:themeColor="text1"/>
          <w:szCs w:val="26"/>
        </w:rPr>
        <w:tab/>
      </w:r>
    </w:p>
    <w:p w14:paraId="6A324945" w14:textId="77777777" w:rsidR="00304926" w:rsidRPr="003B708A" w:rsidRDefault="00304926" w:rsidP="00304926">
      <w:pPr>
        <w:spacing w:before="0" w:after="0" w:line="320" w:lineRule="exact"/>
        <w:ind w:firstLine="706"/>
        <w:rPr>
          <w:rFonts w:eastAsia="Arial"/>
          <w:color w:val="000000" w:themeColor="text1"/>
          <w:szCs w:val="26"/>
        </w:rPr>
      </w:pPr>
      <w:r w:rsidRPr="003B708A">
        <w:rPr>
          <w:rFonts w:eastAsia="Arial"/>
          <w:color w:val="000000" w:themeColor="text1"/>
          <w:szCs w:val="26"/>
        </w:rPr>
        <w:t xml:space="preserve">- </w:t>
      </w:r>
      <w:r w:rsidRPr="003B708A">
        <w:rPr>
          <w:rFonts w:eastAsia="Arial"/>
          <w:i/>
          <w:iCs/>
          <w:color w:val="000000" w:themeColor="text1"/>
          <w:szCs w:val="26"/>
        </w:rPr>
        <w:t xml:space="preserve">Mô hình CFB </w:t>
      </w:r>
      <w:r w:rsidRPr="003B708A">
        <w:rPr>
          <w:rFonts w:eastAsia="Arial"/>
          <w:color w:val="000000" w:themeColor="text1"/>
          <w:szCs w:val="26"/>
        </w:rPr>
        <w:t>(</w:t>
      </w:r>
      <w:r w:rsidRPr="003B708A">
        <w:rPr>
          <w:rFonts w:eastAsia="Arial"/>
          <w:b/>
          <w:bCs/>
          <w:color w:val="000000" w:themeColor="text1"/>
          <w:szCs w:val="26"/>
        </w:rPr>
        <w:t>C</w:t>
      </w:r>
      <w:r w:rsidRPr="003B708A">
        <w:rPr>
          <w:rFonts w:eastAsia="Arial"/>
          <w:color w:val="000000" w:themeColor="text1"/>
          <w:szCs w:val="26"/>
        </w:rPr>
        <w:t>DIO-</w:t>
      </w:r>
      <w:r w:rsidRPr="003B708A">
        <w:rPr>
          <w:rFonts w:eastAsia="Arial"/>
          <w:b/>
          <w:bCs/>
          <w:color w:val="000000" w:themeColor="text1"/>
          <w:szCs w:val="26"/>
        </w:rPr>
        <w:t>F</w:t>
      </w:r>
      <w:r w:rsidRPr="003B708A">
        <w:rPr>
          <w:rFonts w:eastAsia="Arial"/>
          <w:color w:val="000000" w:themeColor="text1"/>
          <w:szCs w:val="26"/>
        </w:rPr>
        <w:t xml:space="preserve">lipped- </w:t>
      </w:r>
      <w:r w:rsidRPr="003B708A">
        <w:rPr>
          <w:rFonts w:eastAsia="Arial"/>
          <w:b/>
          <w:bCs/>
          <w:color w:val="000000" w:themeColor="text1"/>
          <w:szCs w:val="26"/>
        </w:rPr>
        <w:t>B</w:t>
      </w:r>
      <w:r w:rsidRPr="003B708A">
        <w:rPr>
          <w:rFonts w:eastAsia="Arial"/>
          <w:color w:val="000000" w:themeColor="text1"/>
          <w:szCs w:val="26"/>
        </w:rPr>
        <w:t xml:space="preserve">lended Learning) là mô hình tích hợp giữa các mô hình: CDIO, dạy học đảo ngược (Flipped Learning) và dạy học kết hợp (Blended Learning). </w:t>
      </w:r>
    </w:p>
    <w:p w14:paraId="2631BF6C" w14:textId="7FE115C5" w:rsidR="00304926" w:rsidRPr="003B708A" w:rsidRDefault="00304926" w:rsidP="00304926">
      <w:pPr>
        <w:spacing w:before="0" w:after="160" w:line="320" w:lineRule="exact"/>
        <w:ind w:firstLine="706"/>
        <w:rPr>
          <w:rFonts w:eastAsia="SimSun"/>
          <w:color w:val="000000" w:themeColor="text1"/>
          <w:szCs w:val="26"/>
        </w:rPr>
      </w:pPr>
      <w:r w:rsidRPr="003B708A">
        <w:rPr>
          <w:rFonts w:eastAsia="SimSun"/>
          <w:color w:val="000000" w:themeColor="text1"/>
          <w:szCs w:val="26"/>
        </w:rPr>
        <w:t xml:space="preserve">Theo đó,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rFonts w:eastAsia="Calibri"/>
          <w:color w:val="000000" w:themeColor="text1"/>
          <w:spacing w:val="-4"/>
          <w:lang w:val="vi-VN"/>
        </w:rPr>
        <w:t xml:space="preserve"> </w:t>
      </w:r>
      <w:r w:rsidRPr="003B708A">
        <w:rPr>
          <w:rFonts w:eastAsia="SimSun"/>
          <w:color w:val="000000" w:themeColor="text1"/>
          <w:szCs w:val="26"/>
        </w:rPr>
        <w:t xml:space="preserve">đã tập trung để phát triển CTDH theo tiếp cận CDIO. Nguyên tắc thiết kế CTDH  được thực hiện theo quy trình của Nhà trường và cập nhật các yêu cầu bổ sung làm cơ sở cho việc đánh giá mức độ đạt được CĐR của người học, đáp ứng yêu cầu về chuẩn kiến thức, yêu cầu về năng lực mà </w:t>
      </w:r>
      <w:r w:rsidR="00545AAD" w:rsidRPr="003B708A">
        <w:rPr>
          <w:rFonts w:eastAsia="SimSun"/>
          <w:color w:val="000000" w:themeColor="text1"/>
          <w:szCs w:val="26"/>
        </w:rPr>
        <w:t>sinh</w:t>
      </w:r>
      <w:r w:rsidRPr="003B708A">
        <w:rPr>
          <w:rFonts w:eastAsia="SimSun"/>
          <w:color w:val="000000" w:themeColor="text1"/>
          <w:szCs w:val="26"/>
        </w:rPr>
        <w:t xml:space="preserve"> </w:t>
      </w:r>
      <w:r w:rsidRPr="003B708A">
        <w:rPr>
          <w:rFonts w:eastAsia="SimSun"/>
          <w:color w:val="000000" w:themeColor="text1"/>
          <w:szCs w:val="26"/>
        </w:rPr>
        <w:lastRenderedPageBreak/>
        <w:t xml:space="preserve">viên có thể đạt được sau khi tốt nghiệp. Với nguyên tắc thiết kế CTDH theo quy trình được thiết kế dựa trên CĐR [H3.03.01.06]  [H3.03.01.07] [H3.03.01.08] [H3.03.01.10]. </w:t>
      </w:r>
    </w:p>
    <w:p w14:paraId="5D896687" w14:textId="77777777" w:rsidR="00304926" w:rsidRPr="003B708A" w:rsidRDefault="00304926" w:rsidP="00304926">
      <w:pPr>
        <w:spacing w:before="0" w:after="160" w:line="320" w:lineRule="exact"/>
        <w:ind w:firstLine="706"/>
        <w:rPr>
          <w:rFonts w:eastAsia="SimSun"/>
          <w:color w:val="000000" w:themeColor="text1"/>
          <w:szCs w:val="26"/>
          <w:lang w:eastAsia="x-none"/>
        </w:rPr>
      </w:pPr>
      <w:r w:rsidRPr="003B708A">
        <w:rPr>
          <w:rFonts w:eastAsia="SimSun"/>
          <w:color w:val="000000" w:themeColor="text1"/>
          <w:szCs w:val="26"/>
        </w:rPr>
        <w:t xml:space="preserve">Việc thiết kế CTDH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rFonts w:eastAsia="SimSun"/>
          <w:color w:val="000000" w:themeColor="text1"/>
          <w:szCs w:val="26"/>
        </w:rPr>
        <w:t xml:space="preserve"> được thực hiện theo quy trình do Nhà trường ban hành bao gồm 7 bước, trong đó các bước 1,2 và 5 thể hiện rõ CTDH được thiết kế dựa trên các yêu cầu của CĐR về kiến thức, kỹ năng, mức tự chủ và trách nhiệm: (1)Thành lập nhóm xây dựng, nghiên cứu CTDH/CTĐT (</w:t>
      </w:r>
      <w:r w:rsidRPr="003B708A">
        <w:rPr>
          <w:rFonts w:eastAsia="SimSun"/>
          <w:color w:val="000000" w:themeColor="text1"/>
          <w:szCs w:val="26"/>
          <w:lang w:val="x-none" w:eastAsia="x-none"/>
        </w:rPr>
        <w:t>mục tiêu, CĐR, tổ chức thực thực hiện, đánh giá, cải tiến chất lượng, các hướng phát triển chương trình....)</w:t>
      </w:r>
      <w:r w:rsidRPr="003B708A">
        <w:rPr>
          <w:rFonts w:eastAsia="SimSun"/>
          <w:color w:val="000000" w:themeColor="text1"/>
          <w:szCs w:val="26"/>
        </w:rPr>
        <w:t xml:space="preserve">; </w:t>
      </w:r>
      <w:r w:rsidRPr="003B708A">
        <w:rPr>
          <w:rFonts w:eastAsia="SimSun"/>
          <w:color w:val="000000" w:themeColor="text1"/>
          <w:szCs w:val="26"/>
          <w:lang w:eastAsia="x-none"/>
        </w:rPr>
        <w:t xml:space="preserve">(2) Xây dựng dự thảo CTDH/CTĐT lần 1; (3)Triển khai khảo sát lấy ý kiến các bên liên quan; (4) Hoàn thiện CTDH/CTĐT lần thứ nhất; (5) Tổ chức xây dựng CĐR và đề cương chi tiết các học phần của Dự thảo CTDH/CTĐT lần thứ 2; (6) Tổ chức hội thảo hoàn thiện Dự thảo CTDH/CTĐT lần thứ 2; (7) Hoàn thiện phê duyệt và công bố CTDH/CTĐT </w:t>
      </w:r>
      <w:r w:rsidRPr="003B708A">
        <w:rPr>
          <w:rFonts w:eastAsia="SimSun"/>
          <w:color w:val="000000" w:themeColor="text1"/>
          <w:szCs w:val="26"/>
        </w:rPr>
        <w:t xml:space="preserve"> [H3.03.01.03]. </w:t>
      </w:r>
    </w:p>
    <w:p w14:paraId="7B2F3024" w14:textId="77777777" w:rsidR="00304926" w:rsidRPr="003B708A" w:rsidRDefault="00304926" w:rsidP="00304926">
      <w:pPr>
        <w:spacing w:before="0" w:after="160" w:line="320" w:lineRule="exact"/>
        <w:ind w:firstLine="706"/>
        <w:rPr>
          <w:rFonts w:eastAsia="SimSun"/>
          <w:color w:val="000000" w:themeColor="text1"/>
          <w:szCs w:val="26"/>
        </w:rPr>
      </w:pPr>
      <w:r w:rsidRPr="003B708A">
        <w:rPr>
          <w:rFonts w:eastAsia="SimSun"/>
          <w:color w:val="000000" w:themeColor="text1"/>
          <w:szCs w:val="26"/>
        </w:rPr>
        <w:t xml:space="preserve">Tất cả các phiên bản CTĐT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rFonts w:eastAsia="SimSun"/>
          <w:color w:val="000000" w:themeColor="text1"/>
          <w:szCs w:val="26"/>
        </w:rPr>
        <w:t xml:space="preserve"> đều có CĐR. Cụ thể CTDH phiên bản 2017, 2019 có (17 CĐR cấp độ 2, 73 CĐR cấp độ 3). Phiên bản 2021 được</w:t>
      </w:r>
      <w:r w:rsidRPr="003B708A">
        <w:rPr>
          <w:color w:val="000000" w:themeColor="text1"/>
          <w:szCs w:val="26"/>
        </w:rPr>
        <w:t xml:space="preserve"> rút gọn theo hướng tinh lọc các CĐR của CTĐT còn xuống 9 CĐR cấp độ 2 và 27 CĐR cấp độ 3</w:t>
      </w:r>
      <w:r w:rsidRPr="003B708A">
        <w:rPr>
          <w:rFonts w:eastAsia="SimSun"/>
          <w:color w:val="000000" w:themeColor="text1"/>
          <w:szCs w:val="26"/>
        </w:rPr>
        <w:t>.</w:t>
      </w:r>
    </w:p>
    <w:p w14:paraId="5C56D2E2" w14:textId="58DC793D" w:rsidR="00304926" w:rsidRPr="003B708A" w:rsidRDefault="00304926" w:rsidP="00304926">
      <w:pPr>
        <w:widowControl w:val="0"/>
        <w:spacing w:before="0" w:after="160" w:line="320" w:lineRule="exact"/>
        <w:ind w:firstLine="706"/>
        <w:rPr>
          <w:i/>
          <w:iCs/>
          <w:color w:val="000000" w:themeColor="text1"/>
          <w:szCs w:val="24"/>
          <w:lang w:val="vi-VN"/>
        </w:rPr>
      </w:pPr>
      <w:r w:rsidRPr="003B708A">
        <w:rPr>
          <w:rFonts w:eastAsia="SimSun"/>
          <w:color w:val="000000" w:themeColor="text1"/>
          <w:szCs w:val="26"/>
          <w:lang w:val="vi-VN"/>
          <w14:ligatures w14:val="standardContextual"/>
        </w:rPr>
        <w:t xml:space="preserve">CTDH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rFonts w:eastAsia="SimSun"/>
          <w:color w:val="000000" w:themeColor="text1"/>
          <w:szCs w:val="26"/>
        </w:rPr>
        <w:t xml:space="preserve"> </w:t>
      </w:r>
      <w:r w:rsidRPr="003B708A">
        <w:rPr>
          <w:rFonts w:eastAsia="SimSun"/>
          <w:color w:val="000000" w:themeColor="text1"/>
          <w:szCs w:val="26"/>
          <w:lang w:val="vi-VN"/>
          <w14:ligatures w14:val="standardContextual"/>
        </w:rPr>
        <w:t xml:space="preserve">có kế hoạch phân bố các học phần theo từng học kì, có tiến trình đào tạo để thể hiện quá trình thực hiện giảng dạy. Cụ thể thời gian đào tạo là 4 năm (8 học kì) bao gồm cả thời gian làm </w:t>
      </w:r>
      <w:r w:rsidR="006278B9" w:rsidRPr="003B708A">
        <w:rPr>
          <w:rFonts w:eastAsia="SimSun"/>
          <w:color w:val="000000" w:themeColor="text1"/>
          <w:szCs w:val="26"/>
          <w14:ligatures w14:val="standardContextual"/>
        </w:rPr>
        <w:t>Đồ á</w:t>
      </w:r>
      <w:r w:rsidRPr="003B708A">
        <w:rPr>
          <w:rFonts w:eastAsia="SimSun"/>
          <w:color w:val="000000" w:themeColor="text1"/>
          <w:szCs w:val="26"/>
          <w:lang w:val="vi-VN"/>
          <w14:ligatures w14:val="standardContextual"/>
        </w:rPr>
        <w:t xml:space="preserve">n </w:t>
      </w:r>
      <w:r w:rsidRPr="003B708A">
        <w:rPr>
          <w:rFonts w:eastAsia="SimSun"/>
          <w:color w:val="000000" w:themeColor="text1"/>
          <w:szCs w:val="26"/>
          <w14:ligatures w14:val="standardContextual"/>
        </w:rPr>
        <w:t xml:space="preserve">hoặc thực tập </w:t>
      </w:r>
      <w:r w:rsidRPr="003B708A">
        <w:rPr>
          <w:rFonts w:eastAsia="SimSun"/>
          <w:color w:val="000000" w:themeColor="text1"/>
          <w:szCs w:val="26"/>
          <w:lang w:val="vi-VN"/>
          <w14:ligatures w14:val="standardContextual"/>
        </w:rPr>
        <w:t xml:space="preserve">tốt nghiệp. CTDH được thiết kế gồm các khối kiến thức: </w:t>
      </w:r>
      <w:r w:rsidRPr="003B708A">
        <w:rPr>
          <w:i/>
          <w:iCs/>
          <w:color w:val="000000" w:themeColor="text1"/>
          <w:szCs w:val="24"/>
          <w:lang w:val="vi-VN"/>
        </w:rPr>
        <w:t xml:space="preserve">khối kiến </w:t>
      </w:r>
      <w:r w:rsidRPr="003B708A">
        <w:rPr>
          <w:i/>
          <w:iCs/>
          <w:color w:val="000000" w:themeColor="text1"/>
          <w:szCs w:val="24"/>
        </w:rPr>
        <w:t xml:space="preserve">thức </w:t>
      </w:r>
      <w:r w:rsidRPr="003B708A">
        <w:rPr>
          <w:i/>
          <w:iCs/>
          <w:color w:val="000000" w:themeColor="text1"/>
          <w:szCs w:val="24"/>
          <w:lang w:val="vi-VN"/>
        </w:rPr>
        <w:t xml:space="preserve">đại cương, khối kiến thức </w:t>
      </w:r>
      <w:r w:rsidRPr="003B708A">
        <w:rPr>
          <w:i/>
          <w:iCs/>
          <w:color w:val="000000" w:themeColor="text1"/>
          <w:szCs w:val="24"/>
        </w:rPr>
        <w:t>cơ sở ngành</w:t>
      </w:r>
      <w:r w:rsidRPr="003B708A">
        <w:rPr>
          <w:i/>
          <w:iCs/>
          <w:color w:val="000000" w:themeColor="text1"/>
          <w:szCs w:val="24"/>
          <w:lang w:val="vi-VN"/>
        </w:rPr>
        <w:t xml:space="preserve"> và khối kiến thức chuyên ngành</w:t>
      </w:r>
      <w:r w:rsidRPr="003B708A">
        <w:rPr>
          <w:rFonts w:eastAsia="SimSun"/>
          <w:i/>
          <w:color w:val="000000" w:themeColor="text1"/>
          <w:szCs w:val="26"/>
          <w:lang w:val="vi-VN"/>
          <w14:ligatures w14:val="standardContextual"/>
        </w:rPr>
        <w:t>.</w:t>
      </w:r>
    </w:p>
    <w:p w14:paraId="09E5010C" w14:textId="77777777" w:rsidR="00304926" w:rsidRPr="003B708A" w:rsidRDefault="00304926" w:rsidP="00304926">
      <w:pPr>
        <w:widowControl w:val="0"/>
        <w:spacing w:before="0" w:after="0" w:line="320" w:lineRule="exact"/>
        <w:ind w:firstLine="0"/>
        <w:jc w:val="center"/>
        <w:outlineLvl w:val="3"/>
        <w:rPr>
          <w:bCs/>
          <w:i/>
          <w:iCs/>
          <w:color w:val="000000" w:themeColor="text1"/>
          <w:szCs w:val="26"/>
          <w:lang w:val="vi-VN"/>
        </w:rPr>
      </w:pPr>
      <w:r w:rsidRPr="003B708A">
        <w:rPr>
          <w:bCs/>
          <w:i/>
          <w:iCs/>
          <w:color w:val="000000" w:themeColor="text1"/>
          <w:szCs w:val="26"/>
          <w:lang w:val="vi-VN"/>
        </w:rPr>
        <w:t>Bảng 3.1.</w:t>
      </w:r>
      <w:r w:rsidRPr="003B708A">
        <w:rPr>
          <w:bCs/>
          <w:i/>
          <w:iCs/>
          <w:color w:val="000000" w:themeColor="text1"/>
          <w:szCs w:val="26"/>
        </w:rPr>
        <w:t>3.</w:t>
      </w:r>
      <w:r w:rsidRPr="003B708A">
        <w:rPr>
          <w:bCs/>
          <w:i/>
          <w:iCs/>
          <w:color w:val="000000" w:themeColor="text1"/>
          <w:szCs w:val="26"/>
          <w:lang w:val="vi-VN"/>
        </w:rPr>
        <w:t xml:space="preserve"> Bảng tỉ lệ phần trăm các khối kiến thức, kĩ năng,</w:t>
      </w:r>
      <w:r w:rsidRPr="003B708A">
        <w:rPr>
          <w:bCs/>
          <w:i/>
          <w:iCs/>
          <w:color w:val="000000" w:themeColor="text1"/>
          <w:szCs w:val="26"/>
          <w:lang w:val="vi-VN"/>
        </w:rPr>
        <w:br/>
        <w:t>các học phần bắt buộc, tự chọn trong cấu trúc CT</w:t>
      </w:r>
      <w:r w:rsidRPr="003B708A">
        <w:rPr>
          <w:bCs/>
          <w:i/>
          <w:iCs/>
          <w:color w:val="000000" w:themeColor="text1"/>
          <w:szCs w:val="26"/>
        </w:rPr>
        <w:t>D</w:t>
      </w:r>
      <w:r w:rsidRPr="003B708A">
        <w:rPr>
          <w:bCs/>
          <w:i/>
          <w:iCs/>
          <w:color w:val="000000" w:themeColor="text1"/>
          <w:szCs w:val="26"/>
          <w:lang w:val="vi-VN"/>
        </w:rPr>
        <w:t>H</w:t>
      </w:r>
    </w:p>
    <w:tbl>
      <w:tblPr>
        <w:tblStyle w:val="TableGrid27"/>
        <w:tblW w:w="0" w:type="auto"/>
        <w:tblLook w:val="04A0" w:firstRow="1" w:lastRow="0" w:firstColumn="1" w:lastColumn="0" w:noHBand="0" w:noVBand="1"/>
      </w:tblPr>
      <w:tblGrid>
        <w:gridCol w:w="2335"/>
        <w:gridCol w:w="2520"/>
        <w:gridCol w:w="1080"/>
        <w:gridCol w:w="1080"/>
        <w:gridCol w:w="990"/>
        <w:gridCol w:w="1057"/>
      </w:tblGrid>
      <w:tr w:rsidR="00304926" w:rsidRPr="003B708A" w14:paraId="7E0006EC" w14:textId="77777777" w:rsidTr="00304926">
        <w:tc>
          <w:tcPr>
            <w:tcW w:w="4855" w:type="dxa"/>
            <w:gridSpan w:val="2"/>
            <w:shd w:val="clear" w:color="auto" w:fill="C5E0B3" w:themeFill="accent6" w:themeFillTint="66"/>
            <w:vAlign w:val="center"/>
          </w:tcPr>
          <w:p w14:paraId="3165CDC7"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rPr>
              <w:t>Khối kiến thức</w:t>
            </w:r>
          </w:p>
        </w:tc>
        <w:tc>
          <w:tcPr>
            <w:tcW w:w="1080" w:type="dxa"/>
            <w:shd w:val="clear" w:color="auto" w:fill="C5E0B3" w:themeFill="accent6" w:themeFillTint="66"/>
            <w:vAlign w:val="center"/>
          </w:tcPr>
          <w:p w14:paraId="29940969"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pacing w:val="-6"/>
                <w:sz w:val="22"/>
              </w:rPr>
              <w:t>Số tín chỉ bắt buộc</w:t>
            </w:r>
          </w:p>
        </w:tc>
        <w:tc>
          <w:tcPr>
            <w:tcW w:w="1080" w:type="dxa"/>
            <w:shd w:val="clear" w:color="auto" w:fill="C5E0B3" w:themeFill="accent6" w:themeFillTint="66"/>
            <w:vAlign w:val="center"/>
          </w:tcPr>
          <w:p w14:paraId="2F39CAE0"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pacing w:val="-6"/>
                <w:sz w:val="22"/>
              </w:rPr>
              <w:t>Số tín chỉ tự chọn</w:t>
            </w:r>
          </w:p>
        </w:tc>
        <w:tc>
          <w:tcPr>
            <w:tcW w:w="990" w:type="dxa"/>
            <w:shd w:val="clear" w:color="auto" w:fill="C5E0B3" w:themeFill="accent6" w:themeFillTint="66"/>
            <w:vAlign w:val="center"/>
          </w:tcPr>
          <w:p w14:paraId="5728C306"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pacing w:val="-6"/>
                <w:sz w:val="22"/>
              </w:rPr>
              <w:t>Tổng số tín chỉ</w:t>
            </w:r>
          </w:p>
        </w:tc>
        <w:tc>
          <w:tcPr>
            <w:tcW w:w="1057" w:type="dxa"/>
            <w:shd w:val="clear" w:color="auto" w:fill="C5E0B3" w:themeFill="accent6" w:themeFillTint="66"/>
            <w:vAlign w:val="center"/>
          </w:tcPr>
          <w:p w14:paraId="51CE9A3D"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pacing w:val="-6"/>
                <w:sz w:val="22"/>
              </w:rPr>
              <w:t>Tỉ lệ (%)</w:t>
            </w:r>
          </w:p>
        </w:tc>
      </w:tr>
      <w:tr w:rsidR="00304926" w:rsidRPr="003B708A" w14:paraId="65735C16" w14:textId="77777777" w:rsidTr="00304926">
        <w:tc>
          <w:tcPr>
            <w:tcW w:w="2335" w:type="dxa"/>
            <w:vMerge w:val="restart"/>
          </w:tcPr>
          <w:p w14:paraId="62169A19"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4"/>
              </w:rPr>
            </w:pPr>
            <w:r w:rsidRPr="003B708A">
              <w:rPr>
                <w:rFonts w:ascii="Times New Roman" w:hAnsi="Times New Roman"/>
                <w:color w:val="000000" w:themeColor="text1"/>
                <w:sz w:val="24"/>
              </w:rPr>
              <w:t>Giáo dục Đại cương</w:t>
            </w:r>
          </w:p>
        </w:tc>
        <w:tc>
          <w:tcPr>
            <w:tcW w:w="2520" w:type="dxa"/>
            <w:vAlign w:val="center"/>
          </w:tcPr>
          <w:p w14:paraId="18228F6B"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1. Chính trị, khoa học xã hội nhân văn</w:t>
            </w:r>
          </w:p>
        </w:tc>
        <w:tc>
          <w:tcPr>
            <w:tcW w:w="1080" w:type="dxa"/>
            <w:vAlign w:val="center"/>
          </w:tcPr>
          <w:p w14:paraId="00E4C9A7"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20</w:t>
            </w:r>
          </w:p>
        </w:tc>
        <w:tc>
          <w:tcPr>
            <w:tcW w:w="1080" w:type="dxa"/>
            <w:vAlign w:val="center"/>
          </w:tcPr>
          <w:p w14:paraId="6418AD9C"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4</w:t>
            </w:r>
          </w:p>
        </w:tc>
        <w:tc>
          <w:tcPr>
            <w:tcW w:w="990" w:type="dxa"/>
            <w:vAlign w:val="center"/>
          </w:tcPr>
          <w:p w14:paraId="21C91E61"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24</w:t>
            </w:r>
          </w:p>
        </w:tc>
        <w:tc>
          <w:tcPr>
            <w:tcW w:w="1057" w:type="dxa"/>
            <w:vAlign w:val="center"/>
          </w:tcPr>
          <w:p w14:paraId="3B9F32F9"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20%</w:t>
            </w:r>
          </w:p>
        </w:tc>
      </w:tr>
      <w:tr w:rsidR="00304926" w:rsidRPr="003B708A" w14:paraId="13C7CBB9" w14:textId="77777777" w:rsidTr="00304926">
        <w:tc>
          <w:tcPr>
            <w:tcW w:w="2335" w:type="dxa"/>
            <w:vMerge/>
          </w:tcPr>
          <w:p w14:paraId="15A0ABD6"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4"/>
              </w:rPr>
            </w:pPr>
          </w:p>
        </w:tc>
        <w:tc>
          <w:tcPr>
            <w:tcW w:w="2520" w:type="dxa"/>
            <w:vAlign w:val="center"/>
          </w:tcPr>
          <w:p w14:paraId="4FECDD2D"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2. Tin học</w:t>
            </w:r>
          </w:p>
        </w:tc>
        <w:tc>
          <w:tcPr>
            <w:tcW w:w="1080" w:type="dxa"/>
            <w:vAlign w:val="center"/>
          </w:tcPr>
          <w:p w14:paraId="4CEDD62C"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4</w:t>
            </w:r>
          </w:p>
        </w:tc>
        <w:tc>
          <w:tcPr>
            <w:tcW w:w="1080" w:type="dxa"/>
            <w:vAlign w:val="center"/>
          </w:tcPr>
          <w:p w14:paraId="5B3E331E"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0</w:t>
            </w:r>
          </w:p>
        </w:tc>
        <w:tc>
          <w:tcPr>
            <w:tcW w:w="990" w:type="dxa"/>
            <w:vAlign w:val="center"/>
          </w:tcPr>
          <w:p w14:paraId="7C3BFDA1"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4</w:t>
            </w:r>
          </w:p>
        </w:tc>
        <w:tc>
          <w:tcPr>
            <w:tcW w:w="1057" w:type="dxa"/>
            <w:vAlign w:val="center"/>
          </w:tcPr>
          <w:p w14:paraId="247E13BC"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3%</w:t>
            </w:r>
          </w:p>
        </w:tc>
      </w:tr>
      <w:tr w:rsidR="00304926" w:rsidRPr="003B708A" w14:paraId="1CA25226" w14:textId="77777777" w:rsidTr="00304926">
        <w:tc>
          <w:tcPr>
            <w:tcW w:w="2335" w:type="dxa"/>
            <w:vMerge/>
          </w:tcPr>
          <w:p w14:paraId="72DF2310"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4"/>
              </w:rPr>
            </w:pPr>
          </w:p>
        </w:tc>
        <w:tc>
          <w:tcPr>
            <w:tcW w:w="2520" w:type="dxa"/>
            <w:vAlign w:val="center"/>
          </w:tcPr>
          <w:p w14:paraId="7551191E"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 xml:space="preserve">3. Tiếng Anh </w:t>
            </w:r>
          </w:p>
        </w:tc>
        <w:tc>
          <w:tcPr>
            <w:tcW w:w="1080" w:type="dxa"/>
            <w:vAlign w:val="center"/>
          </w:tcPr>
          <w:p w14:paraId="433D7AED"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7</w:t>
            </w:r>
          </w:p>
        </w:tc>
        <w:tc>
          <w:tcPr>
            <w:tcW w:w="1080" w:type="dxa"/>
            <w:vAlign w:val="center"/>
          </w:tcPr>
          <w:p w14:paraId="28A1A6A6"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0</w:t>
            </w:r>
          </w:p>
        </w:tc>
        <w:tc>
          <w:tcPr>
            <w:tcW w:w="990" w:type="dxa"/>
            <w:vAlign w:val="center"/>
          </w:tcPr>
          <w:p w14:paraId="5C82EBE5"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7</w:t>
            </w:r>
          </w:p>
        </w:tc>
        <w:tc>
          <w:tcPr>
            <w:tcW w:w="1057" w:type="dxa"/>
            <w:vAlign w:val="center"/>
          </w:tcPr>
          <w:p w14:paraId="25A095DF"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5%</w:t>
            </w:r>
          </w:p>
        </w:tc>
      </w:tr>
      <w:tr w:rsidR="00304926" w:rsidRPr="003B708A" w14:paraId="0A962784" w14:textId="77777777" w:rsidTr="00304926">
        <w:tc>
          <w:tcPr>
            <w:tcW w:w="2335" w:type="dxa"/>
            <w:vMerge w:val="restart"/>
          </w:tcPr>
          <w:p w14:paraId="1A362FE2"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4"/>
              </w:rPr>
            </w:pPr>
            <w:r w:rsidRPr="003B708A">
              <w:rPr>
                <w:rFonts w:ascii="Times New Roman" w:hAnsi="Times New Roman"/>
                <w:color w:val="000000" w:themeColor="text1"/>
                <w:sz w:val="24"/>
              </w:rPr>
              <w:t>Giáo dục chuyên nghiệp</w:t>
            </w:r>
          </w:p>
        </w:tc>
        <w:tc>
          <w:tcPr>
            <w:tcW w:w="2520" w:type="dxa"/>
            <w:vAlign w:val="center"/>
          </w:tcPr>
          <w:p w14:paraId="2BD7ADCC"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4. Cơ sở ngành</w:t>
            </w:r>
          </w:p>
        </w:tc>
        <w:tc>
          <w:tcPr>
            <w:tcW w:w="1080" w:type="dxa"/>
            <w:vAlign w:val="center"/>
          </w:tcPr>
          <w:p w14:paraId="0C332389"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24</w:t>
            </w:r>
          </w:p>
        </w:tc>
        <w:tc>
          <w:tcPr>
            <w:tcW w:w="1080" w:type="dxa"/>
            <w:vAlign w:val="center"/>
          </w:tcPr>
          <w:p w14:paraId="20E6E9A1"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0</w:t>
            </w:r>
          </w:p>
        </w:tc>
        <w:tc>
          <w:tcPr>
            <w:tcW w:w="990" w:type="dxa"/>
            <w:vAlign w:val="center"/>
          </w:tcPr>
          <w:p w14:paraId="559D9B6E"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24</w:t>
            </w:r>
          </w:p>
        </w:tc>
        <w:tc>
          <w:tcPr>
            <w:tcW w:w="1057" w:type="dxa"/>
            <w:vAlign w:val="center"/>
          </w:tcPr>
          <w:p w14:paraId="1A60B1EA"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19%</w:t>
            </w:r>
          </w:p>
        </w:tc>
      </w:tr>
      <w:tr w:rsidR="00304926" w:rsidRPr="003B708A" w14:paraId="55A577F8" w14:textId="77777777" w:rsidTr="00304926">
        <w:tc>
          <w:tcPr>
            <w:tcW w:w="2335" w:type="dxa"/>
            <w:vMerge/>
          </w:tcPr>
          <w:p w14:paraId="3D76ADB3"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4"/>
              </w:rPr>
            </w:pPr>
          </w:p>
        </w:tc>
        <w:tc>
          <w:tcPr>
            <w:tcW w:w="2520" w:type="dxa"/>
            <w:vAlign w:val="center"/>
          </w:tcPr>
          <w:p w14:paraId="0CF26F17"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5. C</w:t>
            </w:r>
            <w:r w:rsidRPr="003B708A">
              <w:rPr>
                <w:rFonts w:ascii="Times New Roman" w:hAnsi="Times New Roman"/>
                <w:color w:val="000000" w:themeColor="text1"/>
                <w:sz w:val="22"/>
              </w:rPr>
              <w:t xml:space="preserve">huyên </w:t>
            </w:r>
            <w:r w:rsidRPr="003B708A">
              <w:rPr>
                <w:rFonts w:ascii="Times New Roman" w:hAnsi="Times New Roman"/>
                <w:color w:val="000000" w:themeColor="text1"/>
                <w:sz w:val="22"/>
                <w:lang w:val="da-DK"/>
              </w:rPr>
              <w:t>ngành</w:t>
            </w:r>
          </w:p>
        </w:tc>
        <w:tc>
          <w:tcPr>
            <w:tcW w:w="1080" w:type="dxa"/>
            <w:vAlign w:val="center"/>
          </w:tcPr>
          <w:p w14:paraId="4B9C8EA3"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53</w:t>
            </w:r>
          </w:p>
        </w:tc>
        <w:tc>
          <w:tcPr>
            <w:tcW w:w="1080" w:type="dxa"/>
            <w:vAlign w:val="center"/>
          </w:tcPr>
          <w:p w14:paraId="5018CF6B"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w:t>
            </w:r>
          </w:p>
        </w:tc>
        <w:tc>
          <w:tcPr>
            <w:tcW w:w="990" w:type="dxa"/>
            <w:vAlign w:val="center"/>
          </w:tcPr>
          <w:p w14:paraId="62DA0B4B"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55</w:t>
            </w:r>
          </w:p>
        </w:tc>
        <w:tc>
          <w:tcPr>
            <w:tcW w:w="1057" w:type="dxa"/>
            <w:vAlign w:val="center"/>
          </w:tcPr>
          <w:p w14:paraId="61F02AC3"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44%</w:t>
            </w:r>
          </w:p>
        </w:tc>
      </w:tr>
      <w:tr w:rsidR="00304926" w:rsidRPr="003B708A" w14:paraId="3479061E" w14:textId="77777777" w:rsidTr="00304926">
        <w:tc>
          <w:tcPr>
            <w:tcW w:w="2335" w:type="dxa"/>
            <w:vMerge/>
          </w:tcPr>
          <w:p w14:paraId="47F84BF8"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4"/>
              </w:rPr>
            </w:pPr>
          </w:p>
        </w:tc>
        <w:tc>
          <w:tcPr>
            <w:tcW w:w="2520" w:type="dxa"/>
            <w:vAlign w:val="center"/>
          </w:tcPr>
          <w:p w14:paraId="1B8751FF"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 xml:space="preserve">Thực tập, kiến tập, tham quan thực tế </w:t>
            </w:r>
          </w:p>
        </w:tc>
        <w:tc>
          <w:tcPr>
            <w:tcW w:w="1080" w:type="dxa"/>
            <w:vAlign w:val="center"/>
          </w:tcPr>
          <w:p w14:paraId="31616281"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12</w:t>
            </w:r>
          </w:p>
        </w:tc>
        <w:tc>
          <w:tcPr>
            <w:tcW w:w="1080" w:type="dxa"/>
            <w:vAlign w:val="center"/>
          </w:tcPr>
          <w:p w14:paraId="000CB18E"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0</w:t>
            </w:r>
          </w:p>
        </w:tc>
        <w:tc>
          <w:tcPr>
            <w:tcW w:w="990" w:type="dxa"/>
            <w:vAlign w:val="center"/>
          </w:tcPr>
          <w:p w14:paraId="02043B07"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12</w:t>
            </w:r>
          </w:p>
        </w:tc>
        <w:tc>
          <w:tcPr>
            <w:tcW w:w="1057" w:type="dxa"/>
            <w:vAlign w:val="center"/>
          </w:tcPr>
          <w:p w14:paraId="775935FC"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9,5%</w:t>
            </w:r>
          </w:p>
        </w:tc>
      </w:tr>
      <w:tr w:rsidR="00304926" w:rsidRPr="003B708A" w14:paraId="1C33E6A5" w14:textId="77777777" w:rsidTr="00304926">
        <w:tc>
          <w:tcPr>
            <w:tcW w:w="4855" w:type="dxa"/>
            <w:gridSpan w:val="2"/>
          </w:tcPr>
          <w:p w14:paraId="21EC8132" w14:textId="77777777" w:rsidR="00304926" w:rsidRPr="003B708A" w:rsidRDefault="00304926" w:rsidP="00304926">
            <w:pPr>
              <w:widowControl w:val="0"/>
              <w:tabs>
                <w:tab w:val="left" w:pos="700"/>
                <w:tab w:val="left" w:pos="5040"/>
              </w:tabs>
              <w:spacing w:before="0" w:after="0" w:line="280" w:lineRule="exact"/>
              <w:ind w:firstLine="0"/>
              <w:rPr>
                <w:rFonts w:ascii="Times New Roman" w:hAnsi="Times New Roman"/>
                <w:b/>
                <w:color w:val="000000" w:themeColor="text1"/>
                <w:sz w:val="22"/>
              </w:rPr>
            </w:pPr>
            <w:r w:rsidRPr="003B708A">
              <w:rPr>
                <w:rFonts w:ascii="Times New Roman" w:hAnsi="Times New Roman"/>
                <w:b/>
                <w:color w:val="000000" w:themeColor="text1"/>
                <w:sz w:val="22"/>
              </w:rPr>
              <w:t>Tổng</w:t>
            </w:r>
          </w:p>
        </w:tc>
        <w:tc>
          <w:tcPr>
            <w:tcW w:w="1080" w:type="dxa"/>
            <w:vAlign w:val="center"/>
          </w:tcPr>
          <w:p w14:paraId="09251BE8"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rPr>
              <w:t>118</w:t>
            </w:r>
          </w:p>
        </w:tc>
        <w:tc>
          <w:tcPr>
            <w:tcW w:w="1080" w:type="dxa"/>
            <w:vAlign w:val="center"/>
          </w:tcPr>
          <w:p w14:paraId="6FAC445B"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rPr>
              <w:t>8</w:t>
            </w:r>
          </w:p>
        </w:tc>
        <w:tc>
          <w:tcPr>
            <w:tcW w:w="990" w:type="dxa"/>
            <w:vAlign w:val="center"/>
          </w:tcPr>
          <w:p w14:paraId="3EC7564A"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lang w:val="da-DK"/>
              </w:rPr>
              <w:t>126</w:t>
            </w:r>
          </w:p>
        </w:tc>
        <w:tc>
          <w:tcPr>
            <w:tcW w:w="1057" w:type="dxa"/>
            <w:vAlign w:val="center"/>
          </w:tcPr>
          <w:p w14:paraId="004618D9" w14:textId="77777777" w:rsidR="00304926" w:rsidRPr="003B708A" w:rsidRDefault="00304926" w:rsidP="00304926">
            <w:pPr>
              <w:widowControl w:val="0"/>
              <w:tabs>
                <w:tab w:val="left" w:pos="700"/>
                <w:tab w:val="left" w:pos="5040"/>
              </w:tabs>
              <w:spacing w:before="0" w:after="0" w:line="28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lang w:val="da-DK"/>
              </w:rPr>
              <w:t>100%</w:t>
            </w:r>
          </w:p>
        </w:tc>
      </w:tr>
    </w:tbl>
    <w:p w14:paraId="0E24090F" w14:textId="77777777" w:rsidR="00304926" w:rsidRPr="003B708A" w:rsidRDefault="00304926" w:rsidP="00304926">
      <w:pPr>
        <w:spacing w:before="120" w:after="0" w:line="320" w:lineRule="exact"/>
        <w:ind w:firstLine="720"/>
        <w:rPr>
          <w:color w:val="000000" w:themeColor="text1"/>
          <w:szCs w:val="26"/>
        </w:rPr>
      </w:pPr>
      <w:r w:rsidRPr="003B708A">
        <w:rPr>
          <w:color w:val="000000" w:themeColor="text1"/>
          <w:szCs w:val="26"/>
        </w:rPr>
        <w:t xml:space="preserve">CTDH đều được thiết kế dựa trên CĐR,  điều đó thể hiện rõ qua </w:t>
      </w:r>
      <w:r w:rsidRPr="003B708A">
        <w:rPr>
          <w:b/>
          <w:color w:val="000000" w:themeColor="text1"/>
          <w:szCs w:val="26"/>
        </w:rPr>
        <w:t>Bảng phân nhiệm CTĐT và các học phần</w:t>
      </w:r>
      <w:r w:rsidRPr="003B708A">
        <w:rPr>
          <w:color w:val="000000" w:themeColor="text1"/>
          <w:szCs w:val="26"/>
        </w:rPr>
        <w:t xml:space="preserve"> [H3.03.01.10].  </w:t>
      </w:r>
      <w:r w:rsidRPr="003B708A">
        <w:rPr>
          <w:rFonts w:eastAsia="Calibri"/>
          <w:color w:val="000000" w:themeColor="text1"/>
          <w:szCs w:val="28"/>
        </w:rPr>
        <w:t xml:space="preserve">CTDH được thiết kế dựa trên CĐR được thể hiện chi tiết, khoa học hơn, rõ ràng, cụ thể trong các học phần. </w:t>
      </w:r>
      <w:r w:rsidRPr="003B708A">
        <w:rPr>
          <w:rFonts w:eastAsia="MS Mincho"/>
          <w:color w:val="000000" w:themeColor="text1"/>
          <w:szCs w:val="28"/>
          <w:shd w:val="clear" w:color="auto" w:fill="FFFFFF"/>
          <w:lang w:eastAsia="vi-VN" w:bidi="vi-VN"/>
        </w:rPr>
        <w:t>Mỗi học phần trong CTDH đã thể hiện được đóng góp của các CĐR từng học phần vào việc đạt được CĐR của CTĐT</w:t>
      </w:r>
      <w:r w:rsidRPr="003B708A">
        <w:rPr>
          <w:rFonts w:eastAsia="MS Mincho"/>
          <w:color w:val="000000" w:themeColor="text1"/>
          <w:szCs w:val="28"/>
          <w:shd w:val="clear" w:color="auto" w:fill="FFFFFF"/>
          <w:lang w:val="vi-VN" w:eastAsia="vi-VN" w:bidi="vi-VN"/>
        </w:rPr>
        <w:t xml:space="preserve">. </w:t>
      </w:r>
      <w:r w:rsidRPr="003B708A">
        <w:rPr>
          <w:rFonts w:eastAsia="MS Mincho"/>
          <w:color w:val="000000" w:themeColor="text1"/>
          <w:szCs w:val="28"/>
          <w:shd w:val="clear" w:color="auto" w:fill="FFFFFF"/>
          <w:lang w:eastAsia="vi-VN" w:bidi="vi-VN"/>
        </w:rPr>
        <w:t xml:space="preserve">100% các học phần xây dựng đảm bảo chi tiết CĐR về kiến thức, kỹ năng, năng lực tự chủ và trách nhiệm </w:t>
      </w:r>
      <w:r w:rsidRPr="003B708A">
        <w:rPr>
          <w:color w:val="000000" w:themeColor="text1"/>
          <w:szCs w:val="26"/>
        </w:rPr>
        <w:t>[H3.03.01.10]</w:t>
      </w:r>
      <w:r w:rsidRPr="003B708A">
        <w:rPr>
          <w:rFonts w:eastAsia="Calibri"/>
          <w:iCs/>
          <w:color w:val="000000" w:themeColor="text1"/>
          <w:szCs w:val="26"/>
          <w:shd w:val="clear" w:color="auto" w:fill="FFFFFF"/>
          <w:lang w:val="vi-VN" w:eastAsia="vi-VN" w:bidi="vi-VN"/>
        </w:rPr>
        <w:t>.</w:t>
      </w:r>
      <w:r w:rsidRPr="003B708A">
        <w:rPr>
          <w:rFonts w:eastAsia="MS Mincho"/>
          <w:color w:val="000000" w:themeColor="text1"/>
          <w:szCs w:val="28"/>
          <w:shd w:val="clear" w:color="auto" w:fill="FFFFFF"/>
          <w:lang w:eastAsia="vi-VN" w:bidi="vi-VN"/>
        </w:rPr>
        <w:t xml:space="preserve"> </w:t>
      </w:r>
      <w:r w:rsidRPr="003B708A">
        <w:rPr>
          <w:rFonts w:eastAsia="MS Mincho"/>
          <w:color w:val="000000" w:themeColor="text1"/>
          <w:szCs w:val="28"/>
          <w:shd w:val="clear" w:color="auto" w:fill="FFFFFF"/>
          <w:lang w:val="vi-VN" w:eastAsia="vi-VN" w:bidi="vi-VN"/>
        </w:rPr>
        <w:t xml:space="preserve">Mỗi CĐR của học phần thể hiện rõ đóng góp vào đạt được CĐR của CTĐT. Đồng thời, nội dung của các chương/mục trong mỗi học phần cũng kết nối với các CĐR của học phần </w:t>
      </w:r>
      <w:r w:rsidRPr="003B708A">
        <w:rPr>
          <w:color w:val="000000" w:themeColor="text1"/>
          <w:szCs w:val="26"/>
        </w:rPr>
        <w:t>[H3.03.01.10]</w:t>
      </w:r>
      <w:r w:rsidRPr="003B708A">
        <w:rPr>
          <w:rFonts w:eastAsia="Calibri"/>
          <w:iCs/>
          <w:color w:val="000000" w:themeColor="text1"/>
          <w:szCs w:val="26"/>
          <w:shd w:val="clear" w:color="auto" w:fill="FFFFFF"/>
          <w:lang w:val="vi-VN" w:eastAsia="vi-VN" w:bidi="vi-VN"/>
        </w:rPr>
        <w:t xml:space="preserve">. </w:t>
      </w:r>
      <w:r w:rsidRPr="003B708A">
        <w:rPr>
          <w:rFonts w:eastAsia="Calibri"/>
          <w:iCs/>
          <w:color w:val="000000" w:themeColor="text1"/>
          <w:szCs w:val="26"/>
          <w:shd w:val="clear" w:color="auto" w:fill="FFFFFF"/>
          <w:lang w:eastAsia="vi-VN" w:bidi="vi-VN"/>
        </w:rPr>
        <w:t>Cụ thể:</w:t>
      </w:r>
    </w:p>
    <w:p w14:paraId="177C4065" w14:textId="2527296B" w:rsidR="00304926" w:rsidRPr="003B708A" w:rsidRDefault="00304926" w:rsidP="00304926">
      <w:pPr>
        <w:spacing w:before="0" w:after="160" w:line="320" w:lineRule="exact"/>
        <w:ind w:firstLine="706"/>
        <w:rPr>
          <w:rFonts w:eastAsia="SimSun"/>
          <w:color w:val="000000" w:themeColor="text1"/>
          <w:szCs w:val="26"/>
        </w:rPr>
      </w:pPr>
      <w:bookmarkStart w:id="113" w:name="_Hlk137041105"/>
      <w:r w:rsidRPr="003B708A">
        <w:rPr>
          <w:rFonts w:eastAsia="Calibri"/>
          <w:color w:val="000000" w:themeColor="text1"/>
          <w:szCs w:val="28"/>
        </w:rPr>
        <w:lastRenderedPageBreak/>
        <w:t xml:space="preserve">Các học phần </w:t>
      </w:r>
      <w:r w:rsidRPr="003B708A">
        <w:rPr>
          <w:i/>
          <w:iCs/>
          <w:color w:val="000000" w:themeColor="text1"/>
          <w:szCs w:val="24"/>
          <w:lang w:val="vi-VN"/>
        </w:rPr>
        <w:t xml:space="preserve">khối kiến </w:t>
      </w:r>
      <w:r w:rsidRPr="003B708A">
        <w:rPr>
          <w:i/>
          <w:iCs/>
          <w:color w:val="000000" w:themeColor="text1"/>
          <w:szCs w:val="24"/>
        </w:rPr>
        <w:t xml:space="preserve">thức </w:t>
      </w:r>
      <w:r w:rsidRPr="003B708A">
        <w:rPr>
          <w:i/>
          <w:iCs/>
          <w:color w:val="000000" w:themeColor="text1"/>
          <w:szCs w:val="24"/>
          <w:lang w:val="vi-VN"/>
        </w:rPr>
        <w:t>đại cương</w:t>
      </w:r>
      <w:r w:rsidRPr="003B708A">
        <w:rPr>
          <w:rFonts w:eastAsia="Calibri"/>
          <w:color w:val="000000" w:themeColor="text1"/>
          <w:szCs w:val="28"/>
        </w:rPr>
        <w:t xml:space="preserve">, trong đó có (Tin học; Tiếng Anh,…) tập trung vào việc giúp NH đạt các CĐR về kiến thức về lý luận chính trị, ngoại ngữ, … phù hợp với trình độ đại học của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rFonts w:eastAsia="Calibri"/>
          <w:color w:val="000000" w:themeColor="text1"/>
          <w:szCs w:val="28"/>
        </w:rPr>
        <w:t xml:space="preserve">, CĐR về năng lực tự chủ và trách nhiệm, </w:t>
      </w:r>
      <w:r w:rsidRPr="003B708A">
        <w:rPr>
          <w:color w:val="000000" w:themeColor="text1"/>
          <w:lang w:val="vi-VN"/>
          <w14:ligatures w14:val="standardContextual"/>
        </w:rPr>
        <w:t xml:space="preserve">trang bị cho người học kỹ năng nghiên cứu; </w:t>
      </w:r>
      <w:r w:rsidRPr="003B708A">
        <w:rPr>
          <w:rFonts w:eastAsia="Calibri"/>
          <w:color w:val="000000" w:themeColor="text1"/>
          <w:szCs w:val="28"/>
        </w:rPr>
        <w:t xml:space="preserve">Các học phần thuộc khối kiến thức cơ sở ngành </w:t>
      </w:r>
      <w:r w:rsidRPr="003B708A">
        <w:rPr>
          <w:color w:val="000000" w:themeColor="text1"/>
          <w:lang w:val="vi-VN"/>
          <w14:ligatures w14:val="standardContextual"/>
        </w:rPr>
        <w:t>cung cấp những kiến thức nền tảng về cơ sở ngành</w:t>
      </w:r>
      <w:r w:rsidRPr="003B708A">
        <w:rPr>
          <w:color w:val="000000" w:themeColor="text1"/>
          <w14:ligatures w14:val="standardContextual"/>
        </w:rPr>
        <w:t xml:space="preserve">, </w:t>
      </w:r>
      <w:r w:rsidRPr="003B708A">
        <w:rPr>
          <w:rFonts w:eastAsia="Calibri"/>
          <w:color w:val="000000" w:themeColor="text1"/>
          <w:szCs w:val="28"/>
        </w:rPr>
        <w:t xml:space="preserve">tập trung trang bị cho NH kiến thức cơ bản và mở rộng về các nguyên lý về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lang w:val="vi-VN"/>
          <w14:ligatures w14:val="standardContextual"/>
        </w:rPr>
        <w:t xml:space="preserve">; </w:t>
      </w:r>
      <w:r w:rsidRPr="003B708A">
        <w:rPr>
          <w:rFonts w:eastAsia="Calibri"/>
          <w:color w:val="000000" w:themeColor="text1"/>
          <w:szCs w:val="28"/>
        </w:rPr>
        <w:t xml:space="preserve">Các học phần thuộc khối kiến thức chuyên ngành bắt buộc và chuyên ngành tự chọn hướng đến việc đạt các CĐR về kiến thức ngành, kỹ năng nghề nghiệp và năng lực tự chủ và trách nhiệm. </w:t>
      </w:r>
      <w:r w:rsidRPr="003B708A">
        <w:rPr>
          <w:rFonts w:eastAsia="MS Mincho"/>
          <w:iCs/>
          <w:color w:val="000000" w:themeColor="text1"/>
          <w:szCs w:val="26"/>
          <w:shd w:val="clear" w:color="auto" w:fill="FFFFFF"/>
          <w:lang w:val="vi-VN" w:eastAsia="vi-VN" w:bidi="vi-VN"/>
        </w:rPr>
        <w:t xml:space="preserve">Các học phần thực tập, </w:t>
      </w:r>
      <w:r w:rsidR="006278B9" w:rsidRPr="003B708A">
        <w:rPr>
          <w:rFonts w:eastAsia="MS Mincho"/>
          <w:iCs/>
          <w:color w:val="000000" w:themeColor="text1"/>
          <w:szCs w:val="26"/>
          <w:shd w:val="clear" w:color="auto" w:fill="FFFFFF"/>
          <w:lang w:eastAsia="vi-VN" w:bidi="vi-VN"/>
        </w:rPr>
        <w:t>đồ án</w:t>
      </w:r>
      <w:r w:rsidRPr="003B708A">
        <w:rPr>
          <w:rFonts w:eastAsia="MS Mincho"/>
          <w:iCs/>
          <w:color w:val="000000" w:themeColor="text1"/>
          <w:szCs w:val="26"/>
          <w:shd w:val="clear" w:color="auto" w:fill="FFFFFF"/>
          <w:lang w:val="vi-VN" w:eastAsia="vi-VN" w:bidi="vi-VN"/>
        </w:rPr>
        <w:t xml:space="preserve"> tốt nghiệp giúp NH đạt một số CĐR ở mức độ cao hơn</w:t>
      </w:r>
      <w:r w:rsidRPr="003B708A">
        <w:rPr>
          <w:rFonts w:eastAsia="Calibri"/>
          <w:iCs/>
          <w:color w:val="000000" w:themeColor="text1"/>
          <w:szCs w:val="26"/>
          <w:shd w:val="clear" w:color="auto" w:fill="FFFFFF"/>
          <w:lang w:val="vi-VN" w:eastAsia="vi-VN" w:bidi="vi-VN"/>
        </w:rPr>
        <w:t xml:space="preserve">. </w:t>
      </w:r>
      <w:r w:rsidRPr="003B708A">
        <w:rPr>
          <w:color w:val="000000" w:themeColor="text1"/>
          <w:lang w:val="vi-VN"/>
          <w14:ligatures w14:val="standardContextual"/>
        </w:rPr>
        <w:t>Điều này được thể hiện qua: Hồ sơ giảng dạy của GV [H3.03.01.11]; Bản mô tả CTĐT, Bản mô tả môn học/ học phần; Ma trận kỹ năng, CĐR của CTĐT; tài liệu bài giảng</w:t>
      </w:r>
      <w:bookmarkEnd w:id="113"/>
      <w:r w:rsidRPr="003B708A">
        <w:rPr>
          <w:color w:val="000000" w:themeColor="text1"/>
          <w14:ligatures w14:val="standardContextual"/>
        </w:rPr>
        <w:t xml:space="preserve"> </w:t>
      </w:r>
      <w:r w:rsidRPr="003B708A">
        <w:rPr>
          <w:rFonts w:eastAsia="SimSun"/>
          <w:color w:val="000000" w:themeColor="text1"/>
          <w:szCs w:val="26"/>
        </w:rPr>
        <w:t xml:space="preserve">[H3.03.01.06]  [H3.03.01.07] [H3.03.01.08] [H3.03.01.10]. </w:t>
      </w:r>
    </w:p>
    <w:p w14:paraId="14BF2229" w14:textId="77777777" w:rsidR="00304926" w:rsidRPr="003B708A" w:rsidRDefault="00304926" w:rsidP="00304926">
      <w:pPr>
        <w:spacing w:before="120" w:after="120" w:line="320" w:lineRule="exact"/>
        <w:ind w:firstLine="720"/>
        <w:rPr>
          <w:color w:val="000000" w:themeColor="text1"/>
          <w:szCs w:val="26"/>
        </w:rPr>
      </w:pPr>
      <w:r w:rsidRPr="003B708A">
        <w:rPr>
          <w:color w:val="000000" w:themeColor="text1"/>
          <w:szCs w:val="26"/>
        </w:rPr>
        <w:t xml:space="preserve">Tổ hợp các phương pháp giảng dạy, học tập, phương pháp kiểm tra, đánh giá kết quả học tập sinh viên của 100% các học phần trong CTĐT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GV lựa chọn phù hợp, góp phần hỗ trợ hiệu quả việc đạt được CĐR. </w:t>
      </w:r>
    </w:p>
    <w:p w14:paraId="038E2C9B" w14:textId="77777777" w:rsidR="00304926" w:rsidRPr="003B708A" w:rsidRDefault="00304926" w:rsidP="00304926">
      <w:pPr>
        <w:spacing w:before="120" w:after="120" w:line="320" w:lineRule="exact"/>
        <w:ind w:firstLine="720"/>
        <w:rPr>
          <w:color w:val="000000" w:themeColor="text1"/>
          <w:szCs w:val="26"/>
        </w:rPr>
      </w:pPr>
      <w:r w:rsidRPr="003B708A">
        <w:rPr>
          <w:color w:val="000000" w:themeColor="text1"/>
          <w:szCs w:val="26"/>
        </w:rPr>
        <w:t xml:space="preserve">Dựa trên CĐR, GV xác định tổ hợp các phương pháp giảng dạy, học tập, phương pháp kiểm tra/đánh giá kết quả học tập của sinh viên đảm bảo 100% các học phần trong CTDH phải phù hợp, góp phần đạt được CĐR </w:t>
      </w:r>
      <w:r w:rsidRPr="003B708A">
        <w:rPr>
          <w:rFonts w:eastAsia="SimSun"/>
          <w:color w:val="000000" w:themeColor="text1"/>
          <w:szCs w:val="26"/>
        </w:rPr>
        <w:t>[H3.03.01.06][H3.03.01.07] [H3.03.01.08]</w:t>
      </w:r>
      <w:r w:rsidRPr="003B708A">
        <w:rPr>
          <w:color w:val="000000" w:themeColor="text1"/>
          <w:szCs w:val="26"/>
        </w:rPr>
        <w:t>.</w:t>
      </w:r>
    </w:p>
    <w:p w14:paraId="0051E225" w14:textId="77777777" w:rsidR="00304926" w:rsidRPr="003B708A" w:rsidRDefault="00304926" w:rsidP="00304926">
      <w:pPr>
        <w:spacing w:before="120" w:after="120" w:line="320" w:lineRule="exact"/>
        <w:ind w:firstLine="720"/>
        <w:rPr>
          <w:color w:val="000000" w:themeColor="text1"/>
          <w:szCs w:val="26"/>
        </w:rPr>
      </w:pPr>
      <w:r w:rsidRPr="003B708A">
        <w:rPr>
          <w:color w:val="000000" w:themeColor="text1"/>
          <w:szCs w:val="26"/>
        </w:rPr>
        <w:t>100% CTDH đã xây dựng việc dạy và học thể hiện rõ trong ĐCCT của các học phần. Tất cả các CĐR HP được bố trí trong các chương mục/bài. Mỗi chương mục/bài có một số phương pháp, hình thức dạy học phù hợp với CĐR của học phần đảm nhiệm.</w:t>
      </w:r>
      <w:r w:rsidRPr="003B708A">
        <w:rPr>
          <w:rFonts w:eastAsia="Calibri"/>
          <w:color w:val="000000" w:themeColor="text1"/>
          <w:szCs w:val="28"/>
          <w:shd w:val="clear" w:color="auto" w:fill="FFFFFF"/>
          <w:lang w:eastAsia="vi-VN" w:bidi="vi-VN"/>
        </w:rPr>
        <w:t xml:space="preserve"> Phương pháp </w:t>
      </w:r>
      <w:r w:rsidRPr="003B708A">
        <w:rPr>
          <w:rFonts w:eastAsia="Calibri"/>
          <w:color w:val="000000" w:themeColor="text1"/>
          <w:szCs w:val="28"/>
        </w:rPr>
        <w:t xml:space="preserve">thuyết giảng được áp dụng đối với tất cả học phần; các phương pháp được áp dụng phù hợp với các học phần cơ sở ngành, học phần chuyên ngành trong đó có các phương pháp dạy học tích cực như nghiên cứu tình huống; phương pháp thực hành, thực tế áp dụng với thực tập, luận tốt nghiệp; phương pháp làm việc nhóm áp dụng khi GV giao bài tập, thảo luận nhóm, bài tiểu luận theo chủ đề; phương pháp tự nghiên cứu áp dụng để hình thành năng lực tự học, tự nghiên cứu của NH. </w:t>
      </w:r>
      <w:r w:rsidRPr="003B708A">
        <w:rPr>
          <w:rFonts w:eastAsia="Calibri"/>
          <w:color w:val="000000" w:themeColor="text1"/>
          <w:szCs w:val="28"/>
          <w:lang w:val="vi-VN"/>
        </w:rPr>
        <w:t>Các PPGD được mô tả theo từng chương/mục trong đề cương chi tiết học phần thể hiện sự phong phú, phù hợp góp phần đạt được CĐR</w:t>
      </w:r>
      <w:r w:rsidRPr="003B708A">
        <w:rPr>
          <w:rFonts w:eastAsia="Calibri"/>
          <w:color w:val="000000" w:themeColor="text1"/>
          <w:szCs w:val="28"/>
        </w:rPr>
        <w:t xml:space="preserve"> </w:t>
      </w:r>
      <w:r w:rsidRPr="003B708A">
        <w:rPr>
          <w:rFonts w:eastAsia="SimSun"/>
          <w:color w:val="000000" w:themeColor="text1"/>
          <w:szCs w:val="26"/>
        </w:rPr>
        <w:t>[H3.03.01.06][H3.03.01.07] [H3.03.01.08]</w:t>
      </w:r>
      <w:r w:rsidRPr="003B708A">
        <w:rPr>
          <w:color w:val="000000" w:themeColor="text1"/>
          <w:szCs w:val="26"/>
        </w:rPr>
        <w:t>.</w:t>
      </w:r>
    </w:p>
    <w:p w14:paraId="605D62E2" w14:textId="77777777" w:rsidR="00304926" w:rsidRPr="003B708A" w:rsidRDefault="00304926" w:rsidP="00304926">
      <w:pPr>
        <w:spacing w:before="120" w:after="0" w:line="320" w:lineRule="exact"/>
        <w:ind w:firstLine="720"/>
        <w:rPr>
          <w:rFonts w:eastAsia="Calibri"/>
          <w:color w:val="000000" w:themeColor="text1"/>
          <w:spacing w:val="-4"/>
          <w:kern w:val="24"/>
          <w:szCs w:val="24"/>
        </w:rPr>
      </w:pPr>
      <w:r w:rsidRPr="003B708A">
        <w:rPr>
          <w:color w:val="000000" w:themeColor="text1"/>
          <w:szCs w:val="24"/>
        </w:rPr>
        <w:t>Trong quá trình đào tạo</w:t>
      </w:r>
      <w:r w:rsidRPr="003B708A">
        <w:rPr>
          <w:color w:val="000000" w:themeColor="text1"/>
          <w:szCs w:val="24"/>
          <w:lang w:val="vi-VN"/>
        </w:rPr>
        <w:t xml:space="preserve">, CTDH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szCs w:val="24"/>
        </w:rPr>
        <w:t xml:space="preserve"> định kỳ được rà soát </w:t>
      </w:r>
      <w:r w:rsidRPr="003B708A">
        <w:rPr>
          <w:rFonts w:eastAsia="Calibri"/>
          <w:color w:val="000000" w:themeColor="text1"/>
          <w:szCs w:val="26"/>
          <w:lang w:val="nb-NO"/>
        </w:rPr>
        <w:t>[</w:t>
      </w:r>
      <w:r w:rsidRPr="003B708A">
        <w:rPr>
          <w:color w:val="000000" w:themeColor="text1"/>
          <w:szCs w:val="26"/>
        </w:rPr>
        <w:t>H3.03.01.05</w:t>
      </w:r>
      <w:r w:rsidRPr="003B708A">
        <w:rPr>
          <w:rFonts w:eastAsia="Calibri"/>
          <w:color w:val="000000" w:themeColor="text1"/>
          <w:szCs w:val="26"/>
        </w:rPr>
        <w:t>]</w:t>
      </w:r>
      <w:r w:rsidRPr="003B708A">
        <w:rPr>
          <w:color w:val="000000" w:themeColor="text1"/>
          <w:kern w:val="24"/>
          <w:szCs w:val="24"/>
        </w:rPr>
        <w:t xml:space="preserve">. </w:t>
      </w:r>
      <w:r w:rsidRPr="003B708A">
        <w:rPr>
          <w:color w:val="000000" w:themeColor="text1"/>
          <w:szCs w:val="24"/>
        </w:rPr>
        <w:t>Từ đó,</w:t>
      </w:r>
      <w:r w:rsidRPr="003B708A">
        <w:rPr>
          <w:color w:val="000000" w:themeColor="text1"/>
          <w:szCs w:val="24"/>
          <w:lang w:val="vi-VN"/>
        </w:rPr>
        <w:t xml:space="preserve"> có những điều chỉnh CĐR và khung chương trình theo hướng tăng cường các môn thuộc khối kiến thức </w:t>
      </w:r>
      <w:r w:rsidRPr="003B708A">
        <w:rPr>
          <w:color w:val="000000" w:themeColor="text1"/>
          <w:szCs w:val="24"/>
        </w:rPr>
        <w:t xml:space="preserve">thực hành, </w:t>
      </w:r>
      <w:r w:rsidRPr="003B708A">
        <w:rPr>
          <w:color w:val="000000" w:themeColor="text1"/>
          <w:szCs w:val="24"/>
          <w:lang w:val="vi-VN"/>
        </w:rPr>
        <w:t xml:space="preserve">thực tập nghề nghiệp cũng như </w:t>
      </w:r>
      <w:r w:rsidRPr="003B708A">
        <w:rPr>
          <w:color w:val="000000" w:themeColor="text1"/>
          <w:szCs w:val="24"/>
        </w:rPr>
        <w:t xml:space="preserve">bổ sung các học phần đồ án (hoặc học phần giảng dạy dự án), </w:t>
      </w:r>
      <w:r w:rsidRPr="003B708A">
        <w:rPr>
          <w:color w:val="000000" w:themeColor="text1"/>
          <w:szCs w:val="24"/>
          <w:lang w:val="vi-VN"/>
        </w:rPr>
        <w:t xml:space="preserve">các môn tự chọn đáp ứng CĐR đã công bố. </w:t>
      </w:r>
      <w:r w:rsidRPr="003B708A">
        <w:rPr>
          <w:color w:val="000000" w:themeColor="text1"/>
          <w:szCs w:val="24"/>
        </w:rPr>
        <w:t xml:space="preserve">Mặt khác, </w:t>
      </w:r>
      <w:r w:rsidRPr="003B708A">
        <w:rPr>
          <w:color w:val="000000" w:themeColor="text1"/>
          <w:szCs w:val="24"/>
          <w:lang w:val="vi-VN"/>
        </w:rPr>
        <w:t xml:space="preserve">Trường ĐH Vinh </w:t>
      </w:r>
      <w:r w:rsidRPr="003B708A">
        <w:rPr>
          <w:color w:val="000000" w:themeColor="text1"/>
          <w:szCs w:val="24"/>
        </w:rPr>
        <w:t xml:space="preserve">cũng </w:t>
      </w:r>
      <w:r w:rsidRPr="003B708A">
        <w:rPr>
          <w:color w:val="000000" w:themeColor="text1"/>
          <w:szCs w:val="24"/>
          <w:lang w:val="vi-VN"/>
        </w:rPr>
        <w:t xml:space="preserve">đã triển khai </w:t>
      </w:r>
      <w:r w:rsidRPr="003B708A">
        <w:rPr>
          <w:color w:val="000000" w:themeColor="text1"/>
          <w:szCs w:val="24"/>
        </w:rPr>
        <w:t>rà soát lại</w:t>
      </w:r>
      <w:r w:rsidRPr="003B708A">
        <w:rPr>
          <w:color w:val="000000" w:themeColor="text1"/>
          <w:szCs w:val="24"/>
          <w:lang w:val="vi-VN"/>
        </w:rPr>
        <w:t xml:space="preserve"> CĐR</w:t>
      </w:r>
      <w:r w:rsidRPr="003B708A">
        <w:rPr>
          <w:color w:val="000000" w:themeColor="text1"/>
          <w:szCs w:val="24"/>
        </w:rPr>
        <w:t xml:space="preserve"> theo hướng tích hợp, tăng cường năng lực trải nghiệm, kỹ năng và thái độ; </w:t>
      </w:r>
      <w:r w:rsidRPr="003B708A">
        <w:rPr>
          <w:color w:val="000000" w:themeColor="text1"/>
          <w:szCs w:val="24"/>
          <w:lang w:val="vi-VN"/>
        </w:rPr>
        <w:t xml:space="preserve">rà soát CTDH </w:t>
      </w:r>
      <w:r w:rsidRPr="003B708A">
        <w:rPr>
          <w:color w:val="000000" w:themeColor="text1"/>
          <w:szCs w:val="24"/>
        </w:rPr>
        <w:t xml:space="preserve">trong đó bổ sung các học phần đồ án để tối thiểu ít nhất 1 học kỳ có 1 đồ án </w:t>
      </w:r>
      <w:r w:rsidRPr="003B708A">
        <w:rPr>
          <w:color w:val="000000" w:themeColor="text1"/>
          <w:szCs w:val="24"/>
          <w:lang w:val="vi-VN"/>
        </w:rPr>
        <w:t>và đưa vào áp dụng đào tạo</w:t>
      </w:r>
      <w:r w:rsidRPr="003B708A">
        <w:rPr>
          <w:color w:val="000000" w:themeColor="text1"/>
          <w:szCs w:val="24"/>
        </w:rPr>
        <w:t xml:space="preserve"> </w:t>
      </w:r>
      <w:r w:rsidRPr="003B708A">
        <w:rPr>
          <w:color w:val="000000" w:themeColor="text1"/>
          <w:szCs w:val="24"/>
          <w:lang w:val="vi-VN"/>
        </w:rPr>
        <w:t xml:space="preserve">tất cả các khối ngành trong đó có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szCs w:val="24"/>
          <w:lang w:val="vi-VN"/>
        </w:rPr>
        <w:t xml:space="preserve"> từ K62 tuyển sinh năm 2021</w:t>
      </w:r>
      <w:r w:rsidRPr="003B708A">
        <w:rPr>
          <w:rFonts w:eastAsia="Calibri"/>
          <w:color w:val="000000" w:themeColor="text1"/>
          <w:szCs w:val="26"/>
          <w:lang w:val="nb-NO"/>
        </w:rPr>
        <w:t>[</w:t>
      </w:r>
      <w:r w:rsidRPr="003B708A">
        <w:rPr>
          <w:color w:val="000000" w:themeColor="text1"/>
          <w:szCs w:val="26"/>
        </w:rPr>
        <w:t>H3.03.01.05</w:t>
      </w:r>
      <w:r w:rsidRPr="003B708A">
        <w:rPr>
          <w:rFonts w:eastAsia="Calibri"/>
          <w:color w:val="000000" w:themeColor="text1"/>
          <w:szCs w:val="26"/>
        </w:rPr>
        <w:t>]</w:t>
      </w:r>
      <w:r w:rsidRPr="003B708A">
        <w:rPr>
          <w:rFonts w:eastAsia="SimSun"/>
          <w:color w:val="000000" w:themeColor="text1"/>
          <w:szCs w:val="26"/>
        </w:rPr>
        <w:t>[H3.03.01.06][H3.03.01.07] [H3.03.01.08]</w:t>
      </w:r>
      <w:r w:rsidRPr="003B708A">
        <w:rPr>
          <w:color w:val="000000" w:themeColor="text1"/>
          <w:szCs w:val="26"/>
        </w:rPr>
        <w:t xml:space="preserve">. </w:t>
      </w:r>
      <w:r w:rsidRPr="003B708A">
        <w:rPr>
          <w:color w:val="000000" w:themeColor="text1"/>
          <w:spacing w:val="2"/>
          <w:kern w:val="24"/>
          <w:szCs w:val="24"/>
          <w:lang w:val="vi-VN"/>
        </w:rPr>
        <w:t>PPDH các học phần trong CTDH không tập trung vào một PPDH duy nhất mà phối kết hợp nhiều phương pháp và hình thức dạy học khác nhau. Tuy nhiên</w:t>
      </w:r>
      <w:r w:rsidRPr="003B708A">
        <w:rPr>
          <w:color w:val="000000" w:themeColor="text1"/>
          <w:spacing w:val="2"/>
          <w:kern w:val="24"/>
          <w:szCs w:val="24"/>
        </w:rPr>
        <w:t xml:space="preserve">, </w:t>
      </w:r>
      <w:r w:rsidRPr="003B708A">
        <w:rPr>
          <w:color w:val="000000" w:themeColor="text1"/>
          <w:spacing w:val="2"/>
          <w:kern w:val="24"/>
          <w:szCs w:val="24"/>
          <w:lang w:val="vi-VN"/>
        </w:rPr>
        <w:t>phương pháp và hình thức dạy học chủ yếu tập trung theo 2 phần,</w:t>
      </w:r>
      <w:r w:rsidRPr="003B708A">
        <w:rPr>
          <w:color w:val="000000" w:themeColor="text1"/>
          <w:spacing w:val="2"/>
          <w:kern w:val="24"/>
          <w:szCs w:val="24"/>
        </w:rPr>
        <w:t xml:space="preserve"> phần cơ sở lý thuyết được thiết kế </w:t>
      </w:r>
      <w:r w:rsidRPr="003B708A">
        <w:rPr>
          <w:color w:val="000000" w:themeColor="text1"/>
          <w:spacing w:val="2"/>
          <w:kern w:val="24"/>
          <w:szCs w:val="24"/>
        </w:rPr>
        <w:lastRenderedPageBreak/>
        <w:t>thành các bài giảng E-learning để tổ chức dạy học trên hệ thồng LMS và phần trải nghiệm kiến thức, kỹ năng, thái độ tuỳ theo đặc thù từng môn học, giảng viên lựa chọn phần trải nghiệm này trên lớp học, trải nghiệm ở phòng thực hành, …</w:t>
      </w:r>
      <w:r w:rsidRPr="003B708A">
        <w:rPr>
          <w:rFonts w:eastAsia="Calibri"/>
          <w:color w:val="000000" w:themeColor="text1"/>
          <w:spacing w:val="-4"/>
          <w:kern w:val="24"/>
          <w:szCs w:val="24"/>
        </w:rPr>
        <w:t xml:space="preserve">. </w:t>
      </w:r>
    </w:p>
    <w:p w14:paraId="79A74FD7" w14:textId="160FE3FE" w:rsidR="00304926" w:rsidRPr="003B708A" w:rsidRDefault="00304926" w:rsidP="00304926">
      <w:pPr>
        <w:widowControl w:val="0"/>
        <w:spacing w:before="0" w:after="0" w:line="320" w:lineRule="exact"/>
        <w:ind w:firstLine="562"/>
        <w:contextualSpacing/>
        <w:rPr>
          <w:color w:val="000000" w:themeColor="text1"/>
          <w:lang w:val="de-DE"/>
        </w:rPr>
      </w:pPr>
      <w:r w:rsidRPr="003B708A">
        <w:rPr>
          <w:color w:val="000000" w:themeColor="text1"/>
          <w:spacing w:val="2"/>
          <w:kern w:val="24"/>
        </w:rPr>
        <w:t>N</w:t>
      </w:r>
      <w:r w:rsidRPr="003B708A">
        <w:rPr>
          <w:color w:val="000000" w:themeColor="text1"/>
          <w:spacing w:val="2"/>
          <w:kern w:val="24"/>
          <w:lang w:val="vi-VN"/>
        </w:rPr>
        <w:t>hà trường cũng đã thành lập nhóm nghiên cứu CDIO nhằm nghiên cứu lý luận và tổng kết thực tiễn dạy học của Nhà trường cũng như những khuyến nghị của hiệp hội CDIO thế giới để cải tiến và phát triển CT</w:t>
      </w:r>
      <w:r w:rsidRPr="003B708A">
        <w:rPr>
          <w:color w:val="000000" w:themeColor="text1"/>
          <w:spacing w:val="2"/>
          <w:kern w:val="24"/>
        </w:rPr>
        <w:t xml:space="preserve">DH </w:t>
      </w:r>
      <w:r w:rsidRPr="003B708A">
        <w:rPr>
          <w:color w:val="000000" w:themeColor="text1"/>
          <w:spacing w:val="2"/>
          <w:kern w:val="24"/>
          <w:lang w:val="vi-VN"/>
        </w:rPr>
        <w:t>dựa trên CĐR [</w:t>
      </w:r>
      <w:r w:rsidRPr="003B708A">
        <w:rPr>
          <w:color w:val="000000" w:themeColor="text1"/>
          <w:lang w:val="vi-VN"/>
          <w14:ligatures w14:val="standardContextual"/>
        </w:rPr>
        <w:t>H3.03.01.12</w:t>
      </w:r>
      <w:r w:rsidRPr="003B708A">
        <w:rPr>
          <w:color w:val="000000" w:themeColor="text1"/>
          <w:spacing w:val="2"/>
          <w:kern w:val="24"/>
          <w:lang w:val="vi-VN"/>
        </w:rPr>
        <w:t xml:space="preserve">]. </w:t>
      </w:r>
      <w:r w:rsidRPr="003B708A">
        <w:rPr>
          <w:color w:val="000000" w:themeColor="text1"/>
          <w:spacing w:val="2"/>
          <w:kern w:val="24"/>
        </w:rPr>
        <w:t>T</w:t>
      </w:r>
      <w:r w:rsidRPr="003B708A">
        <w:rPr>
          <w:color w:val="000000" w:themeColor="text1"/>
        </w:rPr>
        <w:t xml:space="preserve">iến hành triển khai thực hiện các đề tài KHCN trọng điểm cấp Trường các năm 2017, 2018, 2019, 2021 nhằm mục đích xây dựng, rà soát CTDH, đổi mới về nội dung, PP dạy học và đánh giá các khối kiến thức theo tiếp cận năng lực. Các đề tài này nhằm giúp hoàn thiện CTDH nói chung và CTĐT ngành </w:t>
      </w:r>
      <w:r w:rsidR="007920AC" w:rsidRPr="003B708A">
        <w:rPr>
          <w:rFonts w:eastAsia="Calibri"/>
          <w:color w:val="000000" w:themeColor="text1"/>
          <w:szCs w:val="26"/>
        </w:rPr>
        <w:t>Giáo dục Quốc phòng-An ninh</w:t>
      </w:r>
      <w:r w:rsidRPr="003B708A">
        <w:rPr>
          <w:color w:val="000000" w:themeColor="text1"/>
        </w:rPr>
        <w:t xml:space="preserve"> nói riêng [</w:t>
      </w:r>
      <w:r w:rsidRPr="003B708A">
        <w:rPr>
          <w:color w:val="000000" w:themeColor="text1"/>
          <w:lang w:val="vi-VN"/>
          <w14:ligatures w14:val="standardContextual"/>
        </w:rPr>
        <w:t>H3.03.01.13</w:t>
      </w:r>
      <w:r w:rsidRPr="003B708A">
        <w:rPr>
          <w:color w:val="000000" w:themeColor="text1"/>
        </w:rPr>
        <w:t xml:space="preserve">]. </w:t>
      </w:r>
    </w:p>
    <w:p w14:paraId="22AEEE3B" w14:textId="77777777" w:rsidR="00304926" w:rsidRPr="003B708A" w:rsidRDefault="00304926" w:rsidP="00304926">
      <w:pPr>
        <w:spacing w:before="120" w:after="120" w:line="320" w:lineRule="exact"/>
        <w:ind w:firstLine="720"/>
        <w:rPr>
          <w:i/>
          <w:color w:val="000000" w:themeColor="text1"/>
          <w:szCs w:val="26"/>
        </w:rPr>
      </w:pPr>
      <w:r w:rsidRPr="003B708A">
        <w:rPr>
          <w:color w:val="000000" w:themeColor="text1"/>
          <w:szCs w:val="26"/>
        </w:rPr>
        <w:t xml:space="preserve">Các phương pháp dạy học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xây dựng phù hợp để đạt được CĐR được thể hiện rõ trong các </w:t>
      </w:r>
      <w:r w:rsidRPr="003B708A">
        <w:rPr>
          <w:i/>
          <w:color w:val="000000" w:themeColor="text1"/>
          <w:szCs w:val="26"/>
        </w:rPr>
        <w:t>Ma trận phương pháp dạy học và CĐR</w:t>
      </w:r>
    </w:p>
    <w:p w14:paraId="2BF6227B" w14:textId="77777777" w:rsidR="00304926" w:rsidRPr="003B708A" w:rsidRDefault="00304926" w:rsidP="00304926">
      <w:pPr>
        <w:spacing w:before="120" w:line="320" w:lineRule="exact"/>
        <w:ind w:firstLine="0"/>
        <w:jc w:val="center"/>
        <w:outlineLvl w:val="5"/>
        <w:rPr>
          <w:i/>
          <w:color w:val="000000" w:themeColor="text1"/>
          <w:szCs w:val="26"/>
          <w:lang w:val="en-GB"/>
        </w:rPr>
      </w:pPr>
      <w:bookmarkStart w:id="114" w:name="_Toc73610608"/>
      <w:bookmarkStart w:id="115" w:name="_Toc73971440"/>
      <w:r w:rsidRPr="003B708A">
        <w:rPr>
          <w:i/>
          <w:color w:val="000000" w:themeColor="text1"/>
          <w:szCs w:val="26"/>
          <w:lang w:val="en-GB"/>
        </w:rPr>
        <w:t>Bảng 3.1.4. Ánh xạ giữa CĐR của CTĐT và các hoạt động giảng dạy - học tập</w:t>
      </w:r>
      <w:bookmarkEnd w:id="114"/>
      <w:bookmarkEnd w:id="115"/>
    </w:p>
    <w:tbl>
      <w:tblPr>
        <w:tblStyle w:val="TableGrid110"/>
        <w:tblW w:w="9355" w:type="dxa"/>
        <w:tblLayout w:type="fixed"/>
        <w:tblCellMar>
          <w:left w:w="57" w:type="dxa"/>
          <w:right w:w="57" w:type="dxa"/>
        </w:tblCellMar>
        <w:tblLook w:val="04A0" w:firstRow="1" w:lastRow="0" w:firstColumn="1" w:lastColumn="0" w:noHBand="0" w:noVBand="1"/>
      </w:tblPr>
      <w:tblGrid>
        <w:gridCol w:w="2695"/>
        <w:gridCol w:w="810"/>
        <w:gridCol w:w="720"/>
        <w:gridCol w:w="720"/>
        <w:gridCol w:w="810"/>
        <w:gridCol w:w="810"/>
        <w:gridCol w:w="720"/>
        <w:gridCol w:w="720"/>
        <w:gridCol w:w="720"/>
        <w:gridCol w:w="630"/>
      </w:tblGrid>
      <w:tr w:rsidR="00304926" w:rsidRPr="003B708A" w14:paraId="5448A2FD" w14:textId="77777777" w:rsidTr="00304926">
        <w:tc>
          <w:tcPr>
            <w:tcW w:w="2695" w:type="dxa"/>
            <w:vMerge w:val="restart"/>
            <w:shd w:val="clear" w:color="auto" w:fill="FDE9D9"/>
            <w:vAlign w:val="center"/>
          </w:tcPr>
          <w:p w14:paraId="1C958262"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rPr>
              <w:t>Hoạt động</w:t>
            </w:r>
            <w:r w:rsidRPr="003B708A">
              <w:rPr>
                <w:rFonts w:ascii="Times New Roman" w:hAnsi="Times New Roman"/>
                <w:b/>
                <w:color w:val="000000" w:themeColor="text1"/>
                <w:sz w:val="22"/>
                <w:lang w:val="vi-VN"/>
              </w:rPr>
              <w:t xml:space="preserve"> giảng dạy</w:t>
            </w:r>
            <w:r w:rsidRPr="003B708A">
              <w:rPr>
                <w:rFonts w:ascii="Times New Roman" w:hAnsi="Times New Roman"/>
                <w:b/>
                <w:color w:val="000000" w:themeColor="text1"/>
                <w:sz w:val="22"/>
              </w:rPr>
              <w:t xml:space="preserve"> và học tập</w:t>
            </w:r>
          </w:p>
        </w:tc>
        <w:tc>
          <w:tcPr>
            <w:tcW w:w="6660" w:type="dxa"/>
            <w:gridSpan w:val="9"/>
            <w:shd w:val="clear" w:color="auto" w:fill="FDE9D9"/>
          </w:tcPr>
          <w:p w14:paraId="2EB797D5"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en-GB"/>
              </w:rPr>
            </w:pPr>
            <w:r w:rsidRPr="003B708A">
              <w:rPr>
                <w:rFonts w:ascii="Times New Roman" w:hAnsi="Times New Roman"/>
                <w:b/>
                <w:color w:val="000000" w:themeColor="text1"/>
                <w:sz w:val="22"/>
                <w:lang w:val="en-GB"/>
              </w:rPr>
              <w:t>Chuẩn đầu ra chương trình đào tạo (PLO)</w:t>
            </w:r>
          </w:p>
        </w:tc>
      </w:tr>
      <w:tr w:rsidR="00304926" w:rsidRPr="003B708A" w14:paraId="27D3BA65" w14:textId="77777777" w:rsidTr="00304926">
        <w:trPr>
          <w:cantSplit/>
          <w:trHeight w:val="329"/>
        </w:trPr>
        <w:tc>
          <w:tcPr>
            <w:tcW w:w="2695" w:type="dxa"/>
            <w:vMerge/>
            <w:shd w:val="clear" w:color="auto" w:fill="FDE9D9"/>
          </w:tcPr>
          <w:p w14:paraId="01A1B13C" w14:textId="77777777" w:rsidR="00304926" w:rsidRPr="003B708A" w:rsidRDefault="00304926" w:rsidP="00304926">
            <w:pPr>
              <w:autoSpaceDE w:val="0"/>
              <w:autoSpaceDN w:val="0"/>
              <w:spacing w:before="0" w:after="0" w:line="240" w:lineRule="exact"/>
              <w:ind w:firstLine="0"/>
              <w:jc w:val="left"/>
              <w:rPr>
                <w:rFonts w:ascii="Times New Roman" w:hAnsi="Times New Roman"/>
                <w:b/>
                <w:color w:val="000000" w:themeColor="text1"/>
                <w:sz w:val="22"/>
                <w:lang w:val="en-GB"/>
              </w:rPr>
            </w:pPr>
          </w:p>
        </w:tc>
        <w:tc>
          <w:tcPr>
            <w:tcW w:w="810" w:type="dxa"/>
            <w:shd w:val="clear" w:color="auto" w:fill="FDE9D9"/>
          </w:tcPr>
          <w:p w14:paraId="3318FECC"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1.1</w:t>
            </w:r>
          </w:p>
        </w:tc>
        <w:tc>
          <w:tcPr>
            <w:tcW w:w="720" w:type="dxa"/>
            <w:shd w:val="clear" w:color="auto" w:fill="FDE9D9"/>
          </w:tcPr>
          <w:p w14:paraId="60F3B432"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1.2</w:t>
            </w:r>
          </w:p>
        </w:tc>
        <w:tc>
          <w:tcPr>
            <w:tcW w:w="720" w:type="dxa"/>
            <w:shd w:val="clear" w:color="auto" w:fill="FDE9D9"/>
          </w:tcPr>
          <w:p w14:paraId="0054D093"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1.3</w:t>
            </w:r>
          </w:p>
        </w:tc>
        <w:tc>
          <w:tcPr>
            <w:tcW w:w="810" w:type="dxa"/>
            <w:shd w:val="clear" w:color="auto" w:fill="FDE9D9"/>
          </w:tcPr>
          <w:p w14:paraId="50D2507F"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2.1</w:t>
            </w:r>
          </w:p>
        </w:tc>
        <w:tc>
          <w:tcPr>
            <w:tcW w:w="810" w:type="dxa"/>
            <w:shd w:val="clear" w:color="auto" w:fill="FDE9D9"/>
          </w:tcPr>
          <w:p w14:paraId="2F6701B7"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2.2</w:t>
            </w:r>
          </w:p>
        </w:tc>
        <w:tc>
          <w:tcPr>
            <w:tcW w:w="720" w:type="dxa"/>
            <w:shd w:val="clear" w:color="auto" w:fill="FDE9D9"/>
          </w:tcPr>
          <w:p w14:paraId="1DB988B9"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3.1</w:t>
            </w:r>
          </w:p>
        </w:tc>
        <w:tc>
          <w:tcPr>
            <w:tcW w:w="720" w:type="dxa"/>
            <w:shd w:val="clear" w:color="auto" w:fill="FDE9D9"/>
          </w:tcPr>
          <w:p w14:paraId="71BEE05E"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3.2</w:t>
            </w:r>
          </w:p>
        </w:tc>
        <w:tc>
          <w:tcPr>
            <w:tcW w:w="720" w:type="dxa"/>
            <w:shd w:val="clear" w:color="auto" w:fill="FDE9D9"/>
          </w:tcPr>
          <w:p w14:paraId="42B27B12"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4.1</w:t>
            </w:r>
          </w:p>
        </w:tc>
        <w:tc>
          <w:tcPr>
            <w:tcW w:w="630" w:type="dxa"/>
            <w:shd w:val="clear" w:color="auto" w:fill="FDE9D9"/>
          </w:tcPr>
          <w:p w14:paraId="5428445E" w14:textId="77777777" w:rsidR="00304926" w:rsidRPr="003B708A" w:rsidRDefault="00304926" w:rsidP="00304926">
            <w:pPr>
              <w:autoSpaceDE w:val="0"/>
              <w:autoSpaceDN w:val="0"/>
              <w:spacing w:before="0" w:after="0" w:line="240" w:lineRule="exact"/>
              <w:ind w:firstLine="0"/>
              <w:jc w:val="center"/>
              <w:rPr>
                <w:rFonts w:ascii="Times New Roman" w:hAnsi="Times New Roman"/>
                <w:b/>
                <w:color w:val="000000" w:themeColor="text1"/>
                <w:sz w:val="22"/>
                <w:lang w:val="da-DK"/>
              </w:rPr>
            </w:pPr>
            <w:r w:rsidRPr="003B708A">
              <w:rPr>
                <w:rFonts w:ascii="Times New Roman" w:hAnsi="Times New Roman"/>
                <w:b/>
                <w:color w:val="000000" w:themeColor="text1"/>
                <w:sz w:val="22"/>
                <w:lang w:val="da-DK"/>
              </w:rPr>
              <w:t>4.2</w:t>
            </w:r>
          </w:p>
        </w:tc>
      </w:tr>
      <w:tr w:rsidR="00304926" w:rsidRPr="003B708A" w14:paraId="7FCEC23A" w14:textId="77777777" w:rsidTr="00304926">
        <w:tc>
          <w:tcPr>
            <w:tcW w:w="2695" w:type="dxa"/>
            <w:shd w:val="clear" w:color="auto" w:fill="EAF1DD"/>
          </w:tcPr>
          <w:p w14:paraId="00A26BEB" w14:textId="77777777" w:rsidR="00304926" w:rsidRPr="003B708A" w:rsidRDefault="00304926" w:rsidP="00304926">
            <w:pPr>
              <w:spacing w:before="0" w:after="0" w:line="240" w:lineRule="exact"/>
              <w:ind w:firstLine="0"/>
              <w:jc w:val="left"/>
              <w:rPr>
                <w:rFonts w:ascii="Times New Roman" w:hAnsi="Times New Roman"/>
                <w:color w:val="000000" w:themeColor="text1"/>
                <w:sz w:val="22"/>
              </w:rPr>
            </w:pPr>
            <w:r w:rsidRPr="003B708A">
              <w:rPr>
                <w:rFonts w:ascii="Times New Roman" w:hAnsi="Times New Roman"/>
                <w:color w:val="000000" w:themeColor="text1"/>
                <w:sz w:val="22"/>
              </w:rPr>
              <w:t>Thuyết trình</w:t>
            </w:r>
          </w:p>
        </w:tc>
        <w:tc>
          <w:tcPr>
            <w:tcW w:w="810" w:type="dxa"/>
            <w:shd w:val="clear" w:color="auto" w:fill="EAF1DD"/>
          </w:tcPr>
          <w:p w14:paraId="7212C4D3"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720" w:type="dxa"/>
            <w:shd w:val="clear" w:color="auto" w:fill="EAF1DD"/>
          </w:tcPr>
          <w:p w14:paraId="5515C42B"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720" w:type="dxa"/>
            <w:shd w:val="clear" w:color="auto" w:fill="EAF1DD"/>
          </w:tcPr>
          <w:p w14:paraId="3F139231"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810" w:type="dxa"/>
            <w:shd w:val="clear" w:color="auto" w:fill="EAF1DD"/>
          </w:tcPr>
          <w:p w14:paraId="6CDC4335"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810" w:type="dxa"/>
            <w:shd w:val="clear" w:color="auto" w:fill="EAF1DD"/>
          </w:tcPr>
          <w:p w14:paraId="590B2730"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720" w:type="dxa"/>
            <w:shd w:val="clear" w:color="auto" w:fill="EAF1DD"/>
          </w:tcPr>
          <w:p w14:paraId="1BEB3BAD"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720" w:type="dxa"/>
            <w:shd w:val="clear" w:color="auto" w:fill="EAF1DD"/>
          </w:tcPr>
          <w:p w14:paraId="2A5D0A28"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720" w:type="dxa"/>
            <w:shd w:val="clear" w:color="auto" w:fill="EAF1DD"/>
          </w:tcPr>
          <w:p w14:paraId="4E5B5DBF"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630" w:type="dxa"/>
            <w:shd w:val="clear" w:color="auto" w:fill="EAF1DD"/>
          </w:tcPr>
          <w:p w14:paraId="22285197"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r>
      <w:tr w:rsidR="00304926" w:rsidRPr="003B708A" w14:paraId="5A2DCFFA" w14:textId="77777777" w:rsidTr="00304926">
        <w:tc>
          <w:tcPr>
            <w:tcW w:w="2695" w:type="dxa"/>
            <w:shd w:val="clear" w:color="auto" w:fill="FFFFFF"/>
          </w:tcPr>
          <w:p w14:paraId="39FE2A00" w14:textId="77777777" w:rsidR="00304926" w:rsidRPr="003B708A" w:rsidRDefault="00304926" w:rsidP="00304926">
            <w:pPr>
              <w:spacing w:before="0" w:after="0" w:line="240" w:lineRule="exact"/>
              <w:ind w:firstLine="0"/>
              <w:jc w:val="left"/>
              <w:rPr>
                <w:rFonts w:ascii="Times New Roman" w:hAnsi="Times New Roman"/>
                <w:color w:val="000000" w:themeColor="text1"/>
                <w:sz w:val="22"/>
              </w:rPr>
            </w:pPr>
            <w:r w:rsidRPr="003B708A">
              <w:rPr>
                <w:rFonts w:ascii="Times New Roman" w:hAnsi="Times New Roman"/>
                <w:color w:val="000000" w:themeColor="text1"/>
                <w:sz w:val="22"/>
              </w:rPr>
              <w:t>Vấn đáp</w:t>
            </w:r>
          </w:p>
        </w:tc>
        <w:tc>
          <w:tcPr>
            <w:tcW w:w="810" w:type="dxa"/>
            <w:shd w:val="clear" w:color="auto" w:fill="FFFFFF"/>
          </w:tcPr>
          <w:p w14:paraId="669E1073"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720" w:type="dxa"/>
            <w:shd w:val="clear" w:color="auto" w:fill="FFFFFF"/>
          </w:tcPr>
          <w:p w14:paraId="58E9EC6F"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720" w:type="dxa"/>
            <w:shd w:val="clear" w:color="auto" w:fill="FFFFFF"/>
          </w:tcPr>
          <w:p w14:paraId="2120444E"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810" w:type="dxa"/>
            <w:shd w:val="clear" w:color="auto" w:fill="FFFFFF"/>
          </w:tcPr>
          <w:p w14:paraId="6DE91FFA"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810" w:type="dxa"/>
            <w:shd w:val="clear" w:color="auto" w:fill="FFFFFF"/>
          </w:tcPr>
          <w:p w14:paraId="237CAA24"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720" w:type="dxa"/>
            <w:shd w:val="clear" w:color="auto" w:fill="FFFFFF"/>
          </w:tcPr>
          <w:p w14:paraId="0097E559"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720" w:type="dxa"/>
            <w:shd w:val="clear" w:color="auto" w:fill="FFFFFF"/>
          </w:tcPr>
          <w:p w14:paraId="5E4638A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720" w:type="dxa"/>
            <w:shd w:val="clear" w:color="auto" w:fill="FFFFFF"/>
          </w:tcPr>
          <w:p w14:paraId="46F78C9F"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630" w:type="dxa"/>
            <w:shd w:val="clear" w:color="auto" w:fill="FFFFFF"/>
          </w:tcPr>
          <w:p w14:paraId="21DA990A"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p>
        </w:tc>
      </w:tr>
      <w:tr w:rsidR="00304926" w:rsidRPr="003B708A" w14:paraId="7715FDE9" w14:textId="77777777" w:rsidTr="00304926">
        <w:tc>
          <w:tcPr>
            <w:tcW w:w="2695" w:type="dxa"/>
            <w:shd w:val="clear" w:color="auto" w:fill="EAF1DD"/>
          </w:tcPr>
          <w:p w14:paraId="2A907E44" w14:textId="77777777" w:rsidR="00304926" w:rsidRPr="003B708A" w:rsidRDefault="00304926" w:rsidP="00304926">
            <w:pPr>
              <w:spacing w:before="0" w:after="0" w:line="240" w:lineRule="exact"/>
              <w:ind w:firstLine="0"/>
              <w:jc w:val="left"/>
              <w:rPr>
                <w:rFonts w:ascii="Times New Roman" w:hAnsi="Times New Roman"/>
                <w:color w:val="000000" w:themeColor="text1"/>
                <w:sz w:val="22"/>
              </w:rPr>
            </w:pPr>
            <w:r w:rsidRPr="003B708A">
              <w:rPr>
                <w:rFonts w:ascii="Times New Roman" w:hAnsi="Times New Roman"/>
                <w:color w:val="000000" w:themeColor="text1"/>
                <w:sz w:val="22"/>
              </w:rPr>
              <w:t>Hướng dẫn</w:t>
            </w:r>
          </w:p>
        </w:tc>
        <w:tc>
          <w:tcPr>
            <w:tcW w:w="810" w:type="dxa"/>
            <w:shd w:val="clear" w:color="auto" w:fill="EAF1DD"/>
          </w:tcPr>
          <w:p w14:paraId="0448C56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720" w:type="dxa"/>
            <w:shd w:val="clear" w:color="auto" w:fill="EAF1DD"/>
          </w:tcPr>
          <w:p w14:paraId="76C8E96F"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720" w:type="dxa"/>
            <w:shd w:val="clear" w:color="auto" w:fill="EAF1DD"/>
          </w:tcPr>
          <w:p w14:paraId="14B0474E"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810" w:type="dxa"/>
            <w:shd w:val="clear" w:color="auto" w:fill="EAF1DD"/>
          </w:tcPr>
          <w:p w14:paraId="49AC381A"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810" w:type="dxa"/>
            <w:shd w:val="clear" w:color="auto" w:fill="EAF1DD"/>
          </w:tcPr>
          <w:p w14:paraId="6EF1233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720" w:type="dxa"/>
            <w:shd w:val="clear" w:color="auto" w:fill="EAF1DD"/>
          </w:tcPr>
          <w:p w14:paraId="33E028A1"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720" w:type="dxa"/>
            <w:shd w:val="clear" w:color="auto" w:fill="EAF1DD"/>
          </w:tcPr>
          <w:p w14:paraId="39837EE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720" w:type="dxa"/>
            <w:shd w:val="clear" w:color="auto" w:fill="EAF1DD"/>
          </w:tcPr>
          <w:p w14:paraId="04A76824"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X</w:t>
            </w:r>
          </w:p>
        </w:tc>
        <w:tc>
          <w:tcPr>
            <w:tcW w:w="630" w:type="dxa"/>
            <w:shd w:val="clear" w:color="auto" w:fill="EAF1DD"/>
          </w:tcPr>
          <w:p w14:paraId="2552DDDC"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r>
      <w:tr w:rsidR="00304926" w:rsidRPr="003B708A" w14:paraId="2E7DA5E7" w14:textId="77777777" w:rsidTr="00304926">
        <w:tc>
          <w:tcPr>
            <w:tcW w:w="2695" w:type="dxa"/>
            <w:shd w:val="clear" w:color="auto" w:fill="FFFFFF"/>
          </w:tcPr>
          <w:p w14:paraId="21BACE4E" w14:textId="77777777" w:rsidR="00304926" w:rsidRPr="003B708A" w:rsidRDefault="00304926" w:rsidP="00304926">
            <w:pPr>
              <w:spacing w:before="0" w:after="0" w:line="240" w:lineRule="exact"/>
              <w:ind w:firstLine="0"/>
              <w:jc w:val="left"/>
              <w:rPr>
                <w:rFonts w:ascii="Times New Roman" w:hAnsi="Times New Roman"/>
                <w:color w:val="000000" w:themeColor="text1"/>
                <w:sz w:val="22"/>
              </w:rPr>
            </w:pPr>
            <w:r w:rsidRPr="003B708A">
              <w:rPr>
                <w:rFonts w:ascii="Times New Roman" w:hAnsi="Times New Roman"/>
                <w:color w:val="000000" w:themeColor="text1"/>
                <w:sz w:val="22"/>
              </w:rPr>
              <w:t>Tự học</w:t>
            </w:r>
          </w:p>
        </w:tc>
        <w:tc>
          <w:tcPr>
            <w:tcW w:w="810" w:type="dxa"/>
            <w:shd w:val="clear" w:color="auto" w:fill="FFFFFF"/>
          </w:tcPr>
          <w:p w14:paraId="16894727"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FFFFFF"/>
          </w:tcPr>
          <w:p w14:paraId="2B7B5B37"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FFFFFF"/>
          </w:tcPr>
          <w:p w14:paraId="366721BA"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810" w:type="dxa"/>
            <w:shd w:val="clear" w:color="auto" w:fill="FFFFFF"/>
          </w:tcPr>
          <w:p w14:paraId="2D85A0C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810" w:type="dxa"/>
            <w:shd w:val="clear" w:color="auto" w:fill="FFFFFF"/>
          </w:tcPr>
          <w:p w14:paraId="7A74F130"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FFFFFF"/>
          </w:tcPr>
          <w:p w14:paraId="7355BFE9"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p>
        </w:tc>
        <w:tc>
          <w:tcPr>
            <w:tcW w:w="720" w:type="dxa"/>
            <w:shd w:val="clear" w:color="auto" w:fill="FFFFFF"/>
          </w:tcPr>
          <w:p w14:paraId="3BB0490D"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p>
        </w:tc>
        <w:tc>
          <w:tcPr>
            <w:tcW w:w="720" w:type="dxa"/>
            <w:shd w:val="clear" w:color="auto" w:fill="FFFFFF"/>
          </w:tcPr>
          <w:p w14:paraId="74EF57DA"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630" w:type="dxa"/>
            <w:shd w:val="clear" w:color="auto" w:fill="FFFFFF"/>
          </w:tcPr>
          <w:p w14:paraId="1D0A4820"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r>
      <w:tr w:rsidR="00304926" w:rsidRPr="003B708A" w14:paraId="5D1A9CEC" w14:textId="77777777" w:rsidTr="00304926">
        <w:tc>
          <w:tcPr>
            <w:tcW w:w="2695" w:type="dxa"/>
            <w:shd w:val="clear" w:color="auto" w:fill="EAF1DD"/>
          </w:tcPr>
          <w:p w14:paraId="25526430" w14:textId="77777777" w:rsidR="00304926" w:rsidRPr="003B708A" w:rsidRDefault="00304926" w:rsidP="00304926">
            <w:pPr>
              <w:spacing w:before="0" w:after="0" w:line="240" w:lineRule="exact"/>
              <w:ind w:firstLine="0"/>
              <w:jc w:val="left"/>
              <w:rPr>
                <w:rFonts w:ascii="Times New Roman" w:hAnsi="Times New Roman"/>
                <w:color w:val="000000" w:themeColor="text1"/>
                <w:sz w:val="22"/>
              </w:rPr>
            </w:pPr>
            <w:r w:rsidRPr="003B708A">
              <w:rPr>
                <w:rFonts w:ascii="Times New Roman" w:hAnsi="Times New Roman"/>
                <w:color w:val="000000" w:themeColor="text1"/>
                <w:sz w:val="22"/>
              </w:rPr>
              <w:t>Thảo luận</w:t>
            </w:r>
          </w:p>
        </w:tc>
        <w:tc>
          <w:tcPr>
            <w:tcW w:w="810" w:type="dxa"/>
            <w:shd w:val="clear" w:color="auto" w:fill="EAF1DD"/>
          </w:tcPr>
          <w:p w14:paraId="64DA5409"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720" w:type="dxa"/>
            <w:shd w:val="clear" w:color="auto" w:fill="EAF1DD"/>
          </w:tcPr>
          <w:p w14:paraId="26D6CBDE"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720" w:type="dxa"/>
            <w:shd w:val="clear" w:color="auto" w:fill="EAF1DD"/>
          </w:tcPr>
          <w:p w14:paraId="1957BB06"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810" w:type="dxa"/>
            <w:shd w:val="clear" w:color="auto" w:fill="EAF1DD"/>
          </w:tcPr>
          <w:p w14:paraId="55AE919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810" w:type="dxa"/>
            <w:shd w:val="clear" w:color="auto" w:fill="EAF1DD"/>
          </w:tcPr>
          <w:p w14:paraId="25137751"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720" w:type="dxa"/>
            <w:shd w:val="clear" w:color="auto" w:fill="EAF1DD"/>
          </w:tcPr>
          <w:p w14:paraId="76D519C4"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EAF1DD"/>
          </w:tcPr>
          <w:p w14:paraId="684A6F0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EAF1DD"/>
          </w:tcPr>
          <w:p w14:paraId="0A9194D8"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630" w:type="dxa"/>
            <w:shd w:val="clear" w:color="auto" w:fill="EAF1DD"/>
          </w:tcPr>
          <w:p w14:paraId="0E07D247"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r>
      <w:tr w:rsidR="00304926" w:rsidRPr="003B708A" w14:paraId="59FF04EC" w14:textId="77777777" w:rsidTr="00304926">
        <w:tc>
          <w:tcPr>
            <w:tcW w:w="2695" w:type="dxa"/>
            <w:shd w:val="clear" w:color="auto" w:fill="auto"/>
          </w:tcPr>
          <w:p w14:paraId="6102ED3D" w14:textId="77777777" w:rsidR="00304926" w:rsidRPr="003B708A" w:rsidRDefault="00304926" w:rsidP="00304926">
            <w:pPr>
              <w:spacing w:before="0" w:after="0" w:line="240" w:lineRule="exact"/>
              <w:ind w:firstLine="0"/>
              <w:jc w:val="left"/>
              <w:rPr>
                <w:rFonts w:ascii="Times New Roman" w:hAnsi="Times New Roman"/>
                <w:color w:val="000000" w:themeColor="text1"/>
                <w:sz w:val="22"/>
              </w:rPr>
            </w:pPr>
            <w:r w:rsidRPr="003B708A">
              <w:rPr>
                <w:rFonts w:ascii="Times New Roman" w:hAnsi="Times New Roman"/>
                <w:color w:val="000000" w:themeColor="text1"/>
                <w:sz w:val="22"/>
              </w:rPr>
              <w:t>Thực hành</w:t>
            </w:r>
          </w:p>
        </w:tc>
        <w:tc>
          <w:tcPr>
            <w:tcW w:w="810" w:type="dxa"/>
          </w:tcPr>
          <w:p w14:paraId="48541F64"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p>
        </w:tc>
        <w:tc>
          <w:tcPr>
            <w:tcW w:w="720" w:type="dxa"/>
          </w:tcPr>
          <w:p w14:paraId="5E451E30"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p>
        </w:tc>
        <w:tc>
          <w:tcPr>
            <w:tcW w:w="720" w:type="dxa"/>
          </w:tcPr>
          <w:p w14:paraId="1CA3EFA1"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810" w:type="dxa"/>
          </w:tcPr>
          <w:p w14:paraId="582CC54F"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810" w:type="dxa"/>
          </w:tcPr>
          <w:p w14:paraId="489A4F06"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720" w:type="dxa"/>
          </w:tcPr>
          <w:p w14:paraId="62D68586"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auto"/>
          </w:tcPr>
          <w:p w14:paraId="5ACD588B"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auto"/>
          </w:tcPr>
          <w:p w14:paraId="12CAB7CC"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630" w:type="dxa"/>
            <w:shd w:val="clear" w:color="auto" w:fill="auto"/>
          </w:tcPr>
          <w:p w14:paraId="05F9C4C9"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r>
      <w:tr w:rsidR="00304926" w:rsidRPr="003B708A" w14:paraId="7E8B550A" w14:textId="77777777" w:rsidTr="00304926">
        <w:tc>
          <w:tcPr>
            <w:tcW w:w="2695" w:type="dxa"/>
            <w:shd w:val="clear" w:color="auto" w:fill="EAF1DD"/>
          </w:tcPr>
          <w:p w14:paraId="276CAA87" w14:textId="77777777" w:rsidR="00304926" w:rsidRPr="003B708A" w:rsidRDefault="00304926" w:rsidP="00304926">
            <w:pPr>
              <w:spacing w:before="0" w:after="0" w:line="240" w:lineRule="exact"/>
              <w:ind w:firstLine="0"/>
              <w:jc w:val="left"/>
              <w:rPr>
                <w:rFonts w:ascii="Times New Roman" w:hAnsi="Times New Roman"/>
                <w:color w:val="000000" w:themeColor="text1"/>
                <w:sz w:val="22"/>
              </w:rPr>
            </w:pPr>
            <w:r w:rsidRPr="003B708A">
              <w:rPr>
                <w:rFonts w:ascii="Times New Roman" w:hAnsi="Times New Roman"/>
                <w:color w:val="000000" w:themeColor="text1"/>
                <w:sz w:val="22"/>
              </w:rPr>
              <w:t>Hoạt động nhóm</w:t>
            </w:r>
          </w:p>
        </w:tc>
        <w:tc>
          <w:tcPr>
            <w:tcW w:w="810" w:type="dxa"/>
            <w:shd w:val="clear" w:color="auto" w:fill="EAF1DD"/>
          </w:tcPr>
          <w:p w14:paraId="0ED6B9E3"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p>
        </w:tc>
        <w:tc>
          <w:tcPr>
            <w:tcW w:w="720" w:type="dxa"/>
            <w:shd w:val="clear" w:color="auto" w:fill="EAF1DD"/>
          </w:tcPr>
          <w:p w14:paraId="5EA5FFD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720" w:type="dxa"/>
            <w:shd w:val="clear" w:color="auto" w:fill="EAF1DD"/>
          </w:tcPr>
          <w:p w14:paraId="21540AA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810" w:type="dxa"/>
            <w:shd w:val="clear" w:color="auto" w:fill="EAF1DD"/>
          </w:tcPr>
          <w:p w14:paraId="3028BF8B"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810" w:type="dxa"/>
            <w:shd w:val="clear" w:color="auto" w:fill="EAF1DD"/>
          </w:tcPr>
          <w:p w14:paraId="26491768"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720" w:type="dxa"/>
            <w:shd w:val="clear" w:color="auto" w:fill="EAF1DD"/>
          </w:tcPr>
          <w:p w14:paraId="5D13B770"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EAF1DD"/>
          </w:tcPr>
          <w:p w14:paraId="5871288A"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EAF1DD"/>
          </w:tcPr>
          <w:p w14:paraId="082D22B5"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630" w:type="dxa"/>
            <w:shd w:val="clear" w:color="auto" w:fill="EAF1DD"/>
          </w:tcPr>
          <w:p w14:paraId="469934CC"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r>
      <w:tr w:rsidR="00304926" w:rsidRPr="003B708A" w14:paraId="47156CFF" w14:textId="77777777" w:rsidTr="00304926">
        <w:tc>
          <w:tcPr>
            <w:tcW w:w="2695" w:type="dxa"/>
            <w:shd w:val="clear" w:color="auto" w:fill="auto"/>
          </w:tcPr>
          <w:p w14:paraId="424A6628" w14:textId="77777777" w:rsidR="00304926" w:rsidRPr="003B708A" w:rsidRDefault="00304926" w:rsidP="00304926">
            <w:pPr>
              <w:spacing w:before="0" w:after="0" w:line="240" w:lineRule="exact"/>
              <w:ind w:firstLine="0"/>
              <w:jc w:val="left"/>
              <w:rPr>
                <w:rFonts w:ascii="Times New Roman" w:hAnsi="Times New Roman"/>
                <w:color w:val="000000" w:themeColor="text1"/>
                <w:sz w:val="22"/>
              </w:rPr>
            </w:pPr>
            <w:r w:rsidRPr="003B708A">
              <w:rPr>
                <w:rFonts w:ascii="Times New Roman" w:hAnsi="Times New Roman"/>
                <w:color w:val="000000" w:themeColor="text1"/>
                <w:sz w:val="22"/>
              </w:rPr>
              <w:t>Nghiên cứu tình huống</w:t>
            </w:r>
          </w:p>
        </w:tc>
        <w:tc>
          <w:tcPr>
            <w:tcW w:w="810" w:type="dxa"/>
          </w:tcPr>
          <w:p w14:paraId="3B3DDA6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p>
        </w:tc>
        <w:tc>
          <w:tcPr>
            <w:tcW w:w="720" w:type="dxa"/>
          </w:tcPr>
          <w:p w14:paraId="4EEFB0E0"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720" w:type="dxa"/>
          </w:tcPr>
          <w:p w14:paraId="5C6161F5"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p>
        </w:tc>
        <w:tc>
          <w:tcPr>
            <w:tcW w:w="810" w:type="dxa"/>
          </w:tcPr>
          <w:p w14:paraId="1EF7D304"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810" w:type="dxa"/>
          </w:tcPr>
          <w:p w14:paraId="24670038"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720" w:type="dxa"/>
          </w:tcPr>
          <w:p w14:paraId="1E802DED"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auto"/>
          </w:tcPr>
          <w:p w14:paraId="366E9ED0"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auto"/>
          </w:tcPr>
          <w:p w14:paraId="4CCF5080"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630" w:type="dxa"/>
            <w:shd w:val="clear" w:color="auto" w:fill="auto"/>
          </w:tcPr>
          <w:p w14:paraId="48502E85"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r>
      <w:tr w:rsidR="00304926" w:rsidRPr="003B708A" w14:paraId="5A3D4CB1" w14:textId="77777777" w:rsidTr="00304926">
        <w:tc>
          <w:tcPr>
            <w:tcW w:w="2695" w:type="dxa"/>
            <w:shd w:val="clear" w:color="auto" w:fill="EAF1DD"/>
          </w:tcPr>
          <w:p w14:paraId="1C0353D2" w14:textId="77777777" w:rsidR="00304926" w:rsidRPr="003B708A" w:rsidRDefault="00304926" w:rsidP="00304926">
            <w:pPr>
              <w:spacing w:before="0" w:after="0" w:line="240" w:lineRule="exact"/>
              <w:ind w:firstLine="0"/>
              <w:jc w:val="left"/>
              <w:rPr>
                <w:rFonts w:ascii="Times New Roman" w:hAnsi="Times New Roman"/>
                <w:color w:val="000000" w:themeColor="text1"/>
                <w:sz w:val="22"/>
              </w:rPr>
            </w:pPr>
            <w:r w:rsidRPr="003B708A">
              <w:rPr>
                <w:rFonts w:ascii="Times New Roman" w:hAnsi="Times New Roman"/>
                <w:color w:val="000000" w:themeColor="text1"/>
                <w:sz w:val="22"/>
              </w:rPr>
              <w:t>Học dựa trên đồ án</w:t>
            </w:r>
          </w:p>
        </w:tc>
        <w:tc>
          <w:tcPr>
            <w:tcW w:w="810" w:type="dxa"/>
            <w:shd w:val="clear" w:color="auto" w:fill="EAF1DD"/>
          </w:tcPr>
          <w:p w14:paraId="46B36951"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rPr>
            </w:pPr>
          </w:p>
        </w:tc>
        <w:tc>
          <w:tcPr>
            <w:tcW w:w="720" w:type="dxa"/>
            <w:shd w:val="clear" w:color="auto" w:fill="EAF1DD"/>
          </w:tcPr>
          <w:p w14:paraId="6BDC33F2"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EAF1DD"/>
          </w:tcPr>
          <w:p w14:paraId="79C1BDDA"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810" w:type="dxa"/>
            <w:shd w:val="clear" w:color="auto" w:fill="EAF1DD"/>
          </w:tcPr>
          <w:p w14:paraId="189D469D"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810" w:type="dxa"/>
            <w:shd w:val="clear" w:color="auto" w:fill="EAF1DD"/>
          </w:tcPr>
          <w:p w14:paraId="64AAB698"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720" w:type="dxa"/>
            <w:shd w:val="clear" w:color="auto" w:fill="EAF1DD"/>
          </w:tcPr>
          <w:p w14:paraId="042BE2F4"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EAF1DD"/>
          </w:tcPr>
          <w:p w14:paraId="22AE562D"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c>
          <w:tcPr>
            <w:tcW w:w="720" w:type="dxa"/>
            <w:shd w:val="clear" w:color="auto" w:fill="EAF1DD"/>
          </w:tcPr>
          <w:p w14:paraId="152CC448"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rPr>
              <w:t>X</w:t>
            </w:r>
          </w:p>
        </w:tc>
        <w:tc>
          <w:tcPr>
            <w:tcW w:w="630" w:type="dxa"/>
            <w:shd w:val="clear" w:color="auto" w:fill="EAF1DD"/>
          </w:tcPr>
          <w:p w14:paraId="7172C004" w14:textId="77777777" w:rsidR="00304926" w:rsidRPr="003B708A" w:rsidRDefault="00304926" w:rsidP="00304926">
            <w:pPr>
              <w:autoSpaceDE w:val="0"/>
              <w:autoSpaceDN w:val="0"/>
              <w:spacing w:before="20" w:after="20" w:line="240" w:lineRule="exact"/>
              <w:ind w:firstLine="0"/>
              <w:jc w:val="center"/>
              <w:rPr>
                <w:rFonts w:ascii="Times New Roman" w:hAnsi="Times New Roman"/>
                <w:color w:val="000000" w:themeColor="text1"/>
                <w:sz w:val="22"/>
                <w:lang w:val="da-DK"/>
              </w:rPr>
            </w:pPr>
            <w:r w:rsidRPr="003B708A">
              <w:rPr>
                <w:rFonts w:ascii="Times New Roman" w:hAnsi="Times New Roman"/>
                <w:color w:val="000000" w:themeColor="text1"/>
                <w:sz w:val="22"/>
                <w:lang w:val="da-DK"/>
              </w:rPr>
              <w:t>X</w:t>
            </w:r>
          </w:p>
        </w:tc>
      </w:tr>
    </w:tbl>
    <w:p w14:paraId="7CB40A39" w14:textId="77777777" w:rsidR="00304926" w:rsidRPr="003B708A" w:rsidRDefault="00304926" w:rsidP="00304926">
      <w:pPr>
        <w:spacing w:before="120" w:after="120" w:line="320" w:lineRule="exact"/>
        <w:ind w:firstLine="720"/>
        <w:rPr>
          <w:color w:val="000000" w:themeColor="text1"/>
          <w:szCs w:val="26"/>
          <w:lang w:val="en-GB"/>
          <w14:ligatures w14:val="standardContextual"/>
        </w:rPr>
      </w:pPr>
      <w:r w:rsidRPr="003B708A">
        <w:rPr>
          <w:rFonts w:eastAsia="MS Mincho"/>
          <w:iCs/>
          <w:color w:val="000000" w:themeColor="text1"/>
          <w:szCs w:val="26"/>
          <w:lang w:val="vi-VN" w:eastAsia="vi-VN" w:bidi="vi-VN"/>
        </w:rPr>
        <w:t>Phương thức kiểm tra, đánh giá của học phần</w:t>
      </w:r>
      <w:r w:rsidRPr="003B708A">
        <w:rPr>
          <w:rFonts w:eastAsia="MS Mincho"/>
          <w:i/>
          <w:iCs/>
          <w:color w:val="000000" w:themeColor="text1"/>
          <w:szCs w:val="26"/>
          <w:lang w:val="vi-VN" w:eastAsia="vi-VN" w:bidi="vi-VN"/>
        </w:rPr>
        <w:t xml:space="preserve"> </w:t>
      </w:r>
      <w:r w:rsidRPr="003B708A">
        <w:rPr>
          <w:rFonts w:eastAsia="Calibri"/>
          <w:color w:val="000000" w:themeColor="text1"/>
          <w:szCs w:val="28"/>
        </w:rPr>
        <w:t>thể hiện trong ĐCCT học phần đảm bảo sự linh hoạt, phù hợp với tính chất học phần</w:t>
      </w:r>
      <w:r w:rsidRPr="003B708A">
        <w:rPr>
          <w:rFonts w:eastAsia="Calibri"/>
          <w:color w:val="000000" w:themeColor="text1"/>
          <w:szCs w:val="28"/>
          <w:lang w:val="vi-VN"/>
        </w:rPr>
        <w:t xml:space="preserve">. </w:t>
      </w:r>
      <w:r w:rsidRPr="003B708A">
        <w:rPr>
          <w:rFonts w:eastAsia="MS Mincho"/>
          <w:color w:val="000000" w:themeColor="text1"/>
          <w:szCs w:val="28"/>
          <w:shd w:val="clear" w:color="auto" w:fill="FFFFFF"/>
          <w:lang w:val="vi-VN" w:eastAsia="vi-VN" w:bidi="vi-VN"/>
        </w:rPr>
        <w:t xml:space="preserve">ĐCCT học phần có ma trận liên kết phương pháp </w:t>
      </w:r>
      <w:r w:rsidRPr="003B708A">
        <w:rPr>
          <w:rFonts w:eastAsia="MS Mincho"/>
          <w:color w:val="000000" w:themeColor="text1"/>
          <w:szCs w:val="28"/>
          <w:shd w:val="clear" w:color="auto" w:fill="FFFFFF"/>
          <w:lang w:eastAsia="vi-VN" w:bidi="vi-VN"/>
        </w:rPr>
        <w:t>đ</w:t>
      </w:r>
      <w:r w:rsidRPr="003B708A">
        <w:rPr>
          <w:rFonts w:eastAsia="MS Mincho"/>
          <w:color w:val="000000" w:themeColor="text1"/>
          <w:szCs w:val="28"/>
          <w:shd w:val="clear" w:color="auto" w:fill="FFFFFF"/>
          <w:lang w:val="vi-VN" w:eastAsia="vi-VN" w:bidi="vi-VN"/>
        </w:rPr>
        <w:t xml:space="preserve">ánh giá học phần với các CĐR cần đạt được của học phần. </w:t>
      </w:r>
      <w:r w:rsidRPr="003B708A">
        <w:rPr>
          <w:rFonts w:eastAsia="Calibri"/>
          <w:color w:val="000000" w:themeColor="text1"/>
          <w:spacing w:val="-4"/>
          <w:kern w:val="24"/>
          <w:szCs w:val="24"/>
        </w:rPr>
        <w:t xml:space="preserve">Kiểm tra/đánh giá cũng đã cải tiến đáng kể qua việc thay đổi nhiều hình thức kiểm tra linh động (trắc nghiệm, tự luận, vấn đáp, bài tập lớn, phỏng vấn, quan sát, chấm đồ án/dự án…).  Trước đây, điểm đánh giá học phần được chia thành (chuyên cần 10%, giữa kỳ 20%, hồ sơ học phần 20%, đánh giá cuối kỳ 50%) và ấn định việc đánh giá giữa kỳ bằng hình thức trắc nghiệm khách quan. Từ năm 2021, cải tiến điểm đánh giá học phần bao gồm 2 nhóm điểm (đánh giá  thường xuyên 50% và đánh giá cuối kỳ 50%) trong đó điểm đánh giá thường xuyên linh động hình thức đánh giá hơn có sự chủ động của giảng viên giảng dạy. </w:t>
      </w:r>
      <w:r w:rsidRPr="003B708A">
        <w:rPr>
          <w:color w:val="000000" w:themeColor="text1"/>
          <w:spacing w:val="2"/>
          <w:kern w:val="24"/>
          <w:szCs w:val="24"/>
          <w:lang w:val="vi-VN"/>
        </w:rPr>
        <w:t>Tổ hợp các PPDH, phương pháp kiểm tra/đánh giá kết quả học tập của người học</w:t>
      </w:r>
      <w:r w:rsidRPr="003B708A">
        <w:rPr>
          <w:color w:val="000000" w:themeColor="text1"/>
          <w:spacing w:val="2"/>
          <w:kern w:val="24"/>
          <w:szCs w:val="24"/>
        </w:rPr>
        <w:t xml:space="preserve"> còn có sự hỗ trợ của các phần mềm dạy học và quản lý học tập. Việc kiểm tra đánh giá học phần cũng được quy định rõ ràng với từng CTDH, CTDH thường xuyên điều chỉnh để</w:t>
      </w:r>
      <w:r w:rsidRPr="003B708A">
        <w:rPr>
          <w:color w:val="000000" w:themeColor="text1"/>
          <w:spacing w:val="2"/>
          <w:kern w:val="24"/>
          <w:szCs w:val="24"/>
          <w:lang w:val="vi-VN"/>
        </w:rPr>
        <w:t xml:space="preserve"> phù hợp</w:t>
      </w:r>
      <w:r w:rsidRPr="003B708A">
        <w:rPr>
          <w:color w:val="000000" w:themeColor="text1"/>
          <w:spacing w:val="2"/>
          <w:kern w:val="24"/>
          <w:szCs w:val="24"/>
        </w:rPr>
        <w:t xml:space="preserve"> </w:t>
      </w:r>
      <w:r w:rsidRPr="003B708A">
        <w:rPr>
          <w:color w:val="000000" w:themeColor="text1"/>
          <w:spacing w:val="2"/>
          <w:kern w:val="24"/>
        </w:rPr>
        <w:t xml:space="preserve">hơn </w:t>
      </w:r>
      <w:r w:rsidRPr="003B708A">
        <w:rPr>
          <w:color w:val="000000" w:themeColor="text1"/>
          <w:spacing w:val="2"/>
          <w:kern w:val="24"/>
          <w:lang w:val="vi-VN"/>
        </w:rPr>
        <w:t>với CTĐT, góp phần hỗ trợ hiệu quả việc đạt CĐR</w:t>
      </w:r>
      <w:r w:rsidRPr="003B708A">
        <w:rPr>
          <w:color w:val="000000" w:themeColor="text1"/>
          <w:spacing w:val="2"/>
          <w:kern w:val="24"/>
        </w:rPr>
        <w:t xml:space="preserve">. </w:t>
      </w:r>
      <w:r w:rsidRPr="003B708A">
        <w:rPr>
          <w:color w:val="000000" w:themeColor="text1"/>
          <w:szCs w:val="26"/>
        </w:rPr>
        <w:t>Trong ĐCCT của học phần ghi rõ tương ứng với từng loại kiểm tra đánh giá, GV ghi rõ loại hình kiểm tra, bài kiểm tra, và đáp ứng CĐR nào của học phần</w:t>
      </w:r>
      <w:r w:rsidRPr="003B708A">
        <w:rPr>
          <w:color w:val="000000" w:themeColor="text1"/>
          <w:spacing w:val="2"/>
          <w:kern w:val="24"/>
          <w:lang w:val="vi-VN"/>
        </w:rPr>
        <w:t xml:space="preserve"> </w:t>
      </w:r>
      <w:r w:rsidRPr="003B708A">
        <w:rPr>
          <w:rFonts w:eastAsia="SimSun"/>
          <w:color w:val="000000" w:themeColor="text1"/>
          <w:szCs w:val="26"/>
        </w:rPr>
        <w:t>[H3.03.01.05] [H3.03.01.06][H3.03.01.07] [H3.03.01.08]</w:t>
      </w:r>
      <w:r w:rsidRPr="003B708A">
        <w:rPr>
          <w:color w:val="000000" w:themeColor="text1"/>
          <w:szCs w:val="26"/>
        </w:rPr>
        <w:t>.</w:t>
      </w:r>
    </w:p>
    <w:p w14:paraId="21F92A70" w14:textId="77777777" w:rsidR="00304926" w:rsidRPr="003B708A" w:rsidRDefault="00304926" w:rsidP="00304926">
      <w:pPr>
        <w:spacing w:before="0" w:after="0" w:line="320" w:lineRule="exact"/>
        <w:ind w:firstLine="720"/>
        <w:rPr>
          <w:rFonts w:eastAsia="MS Mincho"/>
          <w:i/>
          <w:iCs/>
          <w:color w:val="000000" w:themeColor="text1"/>
          <w:szCs w:val="26"/>
          <w:shd w:val="clear" w:color="auto" w:fill="FFFFFF"/>
          <w:lang w:val="vi-VN" w:eastAsia="vi-VN" w:bidi="vi-VN"/>
        </w:rPr>
      </w:pPr>
      <w:r w:rsidRPr="003B708A">
        <w:rPr>
          <w:rFonts w:eastAsia="Calibri"/>
          <w:color w:val="000000" w:themeColor="text1"/>
          <w:szCs w:val="28"/>
          <w:lang w:val="vi-VN"/>
        </w:rPr>
        <w:lastRenderedPageBreak/>
        <w:t>Hình thức đánh giá bài giữa kỳ phong ph</w:t>
      </w:r>
      <w:r w:rsidRPr="003B708A">
        <w:rPr>
          <w:rFonts w:eastAsia="Calibri"/>
          <w:color w:val="000000" w:themeColor="text1"/>
          <w:szCs w:val="28"/>
        </w:rPr>
        <w:t>ú</w:t>
      </w:r>
      <w:r w:rsidRPr="003B708A">
        <w:rPr>
          <w:rFonts w:eastAsia="Calibri"/>
          <w:color w:val="000000" w:themeColor="text1"/>
          <w:szCs w:val="28"/>
          <w:lang w:val="vi-VN"/>
        </w:rPr>
        <w:t xml:space="preserve">, gồm </w:t>
      </w:r>
      <w:r w:rsidRPr="003B708A">
        <w:rPr>
          <w:rFonts w:eastAsia="Calibri"/>
          <w:color w:val="000000" w:themeColor="text1"/>
          <w:szCs w:val="28"/>
        </w:rPr>
        <w:t>b</w:t>
      </w:r>
      <w:r w:rsidRPr="003B708A">
        <w:rPr>
          <w:rFonts w:eastAsia="Calibri"/>
          <w:color w:val="000000" w:themeColor="text1"/>
          <w:szCs w:val="28"/>
          <w:lang w:val="vi-VN"/>
        </w:rPr>
        <w:t xml:space="preserve">ài tập cá nhân, thảo luận, bài tập nhóm, bài kiểm tra </w:t>
      </w:r>
      <w:r w:rsidRPr="003B708A">
        <w:rPr>
          <w:rFonts w:eastAsia="Calibri"/>
          <w:color w:val="000000" w:themeColor="text1"/>
          <w:szCs w:val="28"/>
        </w:rPr>
        <w:t xml:space="preserve">viết </w:t>
      </w:r>
      <w:r w:rsidRPr="003B708A">
        <w:rPr>
          <w:rFonts w:eastAsia="Calibri"/>
          <w:color w:val="000000" w:themeColor="text1"/>
          <w:szCs w:val="28"/>
          <w:lang w:val="vi-VN"/>
        </w:rPr>
        <w:t>trên lớp</w:t>
      </w:r>
      <w:r w:rsidRPr="003B708A">
        <w:rPr>
          <w:rFonts w:eastAsia="Calibri"/>
          <w:color w:val="000000" w:themeColor="text1"/>
          <w:szCs w:val="28"/>
        </w:rPr>
        <w:t>, bài tiểu luận</w:t>
      </w:r>
      <w:r w:rsidRPr="003B708A">
        <w:rPr>
          <w:rFonts w:eastAsia="Calibri"/>
          <w:color w:val="000000" w:themeColor="text1"/>
          <w:szCs w:val="28"/>
          <w:lang w:val="vi-VN"/>
        </w:rPr>
        <w:t xml:space="preserve">. Bài thi kết thúc học phần nhằm mục đích </w:t>
      </w:r>
      <w:r w:rsidRPr="003B708A">
        <w:rPr>
          <w:rFonts w:eastAsia="Calibri"/>
          <w:color w:val="000000" w:themeColor="text1"/>
          <w:szCs w:val="28"/>
        </w:rPr>
        <w:t>đ</w:t>
      </w:r>
      <w:r w:rsidRPr="003B708A">
        <w:rPr>
          <w:rFonts w:eastAsia="Calibri"/>
          <w:color w:val="000000" w:themeColor="text1"/>
          <w:szCs w:val="28"/>
          <w:lang w:val="vi-VN"/>
        </w:rPr>
        <w:t>ánh giá tổng hợp, khái quát kiến thức, những kỹ năng thu được của NH</w:t>
      </w:r>
      <w:r w:rsidRPr="003B708A">
        <w:rPr>
          <w:rFonts w:eastAsia="Calibri"/>
          <w:color w:val="000000" w:themeColor="text1"/>
          <w:szCs w:val="28"/>
        </w:rPr>
        <w:t xml:space="preserve"> </w:t>
      </w:r>
      <w:r w:rsidRPr="003B708A">
        <w:rPr>
          <w:rFonts w:eastAsia="Calibri"/>
          <w:color w:val="000000" w:themeColor="text1"/>
          <w:szCs w:val="28"/>
          <w:lang w:val="vi-VN"/>
        </w:rPr>
        <w:t>trong học phần</w:t>
      </w:r>
      <w:r w:rsidRPr="003B708A">
        <w:rPr>
          <w:rFonts w:eastAsia="Calibri"/>
          <w:color w:val="000000" w:themeColor="text1"/>
          <w:szCs w:val="28"/>
        </w:rPr>
        <w:t xml:space="preserve"> đó</w:t>
      </w:r>
      <w:r w:rsidRPr="003B708A">
        <w:rPr>
          <w:rFonts w:eastAsia="Calibri"/>
          <w:color w:val="000000" w:themeColor="text1"/>
          <w:szCs w:val="28"/>
          <w:lang w:val="vi-VN"/>
        </w:rPr>
        <w:t>, làm cơ sở cho việc điều chỉnh, cải tiến cách dạy của GV và cách học của NH</w:t>
      </w:r>
      <w:r w:rsidRPr="003B708A">
        <w:rPr>
          <w:rFonts w:eastAsia="Calibri"/>
          <w:color w:val="000000" w:themeColor="text1"/>
          <w:szCs w:val="28"/>
        </w:rPr>
        <w:t xml:space="preserve"> </w:t>
      </w:r>
      <w:r w:rsidRPr="003B708A">
        <w:rPr>
          <w:rFonts w:eastAsia="SimSun"/>
          <w:color w:val="000000" w:themeColor="text1"/>
          <w:szCs w:val="26"/>
        </w:rPr>
        <w:t>[H3.03.01.06][H3.03.01.07] [H3.03.01.08]</w:t>
      </w:r>
      <w:r w:rsidRPr="003B708A">
        <w:rPr>
          <w:color w:val="000000" w:themeColor="text1"/>
          <w:szCs w:val="26"/>
        </w:rPr>
        <w:t>.</w:t>
      </w:r>
      <w:r w:rsidRPr="003B708A">
        <w:rPr>
          <w:rFonts w:eastAsia="Calibri"/>
          <w:color w:val="000000" w:themeColor="text1"/>
          <w:szCs w:val="28"/>
        </w:rPr>
        <w:t xml:space="preserve"> Tuy nhiên, thi cuối kỳ trong các học phần vẫn tập trung vào hình thức thi tự luận, chưa phát huy được năng lực thực hành của NH. Đối với GV, trong quá trình giảng dạy, GV</w:t>
      </w:r>
      <w:r w:rsidRPr="003B708A">
        <w:rPr>
          <w:rFonts w:eastAsia="MS Mincho"/>
          <w:i/>
          <w:iCs/>
          <w:color w:val="000000" w:themeColor="text1"/>
          <w:szCs w:val="26"/>
          <w:shd w:val="clear" w:color="auto" w:fill="FFFFFF"/>
          <w:lang w:val="vi-VN" w:eastAsia="vi-VN" w:bidi="vi-VN"/>
        </w:rPr>
        <w:t xml:space="preserve"> </w:t>
      </w:r>
      <w:r w:rsidRPr="003B708A">
        <w:rPr>
          <w:rFonts w:eastAsia="MS Mincho"/>
          <w:iCs/>
          <w:color w:val="000000" w:themeColor="text1"/>
          <w:szCs w:val="26"/>
          <w:shd w:val="clear" w:color="auto" w:fill="FFFFFF"/>
          <w:lang w:val="vi-VN" w:eastAsia="vi-VN" w:bidi="vi-VN"/>
        </w:rPr>
        <w:t>sử dụng sổ ghi nhật ký giảng dạy, sổ theo dõi học tập và giảng dạy trên lớp để ghi lại những nội dung giảng dạy, thay đổi trong quá trình giảng dạy cũng như những lưu ý về NH trong học phần để đảm bảo đúng tiến độ và kế hoạch giảng dạy.</w:t>
      </w:r>
    </w:p>
    <w:p w14:paraId="6EDDDCBB" w14:textId="77777777" w:rsidR="00304926" w:rsidRPr="003B708A" w:rsidRDefault="00304926" w:rsidP="00304926">
      <w:pPr>
        <w:spacing w:before="0" w:after="200" w:line="320" w:lineRule="exact"/>
        <w:ind w:firstLine="720"/>
        <w:jc w:val="left"/>
        <w:rPr>
          <w:color w:val="000000" w:themeColor="text1"/>
          <w:szCs w:val="26"/>
        </w:rPr>
      </w:pPr>
      <w:r w:rsidRPr="003B708A">
        <w:rPr>
          <w:color w:val="000000" w:themeColor="text1"/>
          <w:szCs w:val="26"/>
        </w:rPr>
        <w:t xml:space="preserve">Đối với mỗi học phần, GV lựa chọn tổ hợp phương pháp giảng dạy và phương pháp kiểm tra đánh giá phù hợp với học phần. Trong ĐCCT học phần thể hiện rõ: </w:t>
      </w:r>
    </w:p>
    <w:p w14:paraId="5069EE2A" w14:textId="77777777" w:rsidR="00304926" w:rsidRPr="003B708A" w:rsidRDefault="00304926" w:rsidP="00304926">
      <w:pPr>
        <w:spacing w:before="0" w:after="0" w:line="320" w:lineRule="exact"/>
        <w:ind w:firstLine="720"/>
        <w:rPr>
          <w:rFonts w:eastAsia="Calibri"/>
          <w:i/>
          <w:color w:val="000000" w:themeColor="text1"/>
          <w:szCs w:val="26"/>
        </w:rPr>
      </w:pPr>
      <w:r w:rsidRPr="003B708A">
        <w:rPr>
          <w:rFonts w:eastAsia="Calibri"/>
          <w:i/>
          <w:color w:val="000000" w:themeColor="text1"/>
          <w:szCs w:val="26"/>
        </w:rPr>
        <w:t>- Ví dụ về phương pháp dạy học:  Thuyết trình, bài tập, thảo luận, làm việc nhóm, nghiên cứu tình huống, thực hành, đồ án/dự án, tự học/tự nghiên cứu…</w:t>
      </w:r>
    </w:p>
    <w:p w14:paraId="0AE2A165" w14:textId="77777777" w:rsidR="00304926" w:rsidRPr="003B708A" w:rsidRDefault="00304926" w:rsidP="00304926">
      <w:pPr>
        <w:spacing w:before="0" w:after="0" w:line="320" w:lineRule="exact"/>
        <w:ind w:firstLine="720"/>
        <w:rPr>
          <w:rFonts w:eastAsia="Calibri"/>
          <w:i/>
          <w:color w:val="000000" w:themeColor="text1"/>
          <w:szCs w:val="26"/>
        </w:rPr>
      </w:pPr>
      <w:r w:rsidRPr="003B708A">
        <w:rPr>
          <w:rFonts w:eastAsia="Calibri"/>
          <w:i/>
          <w:color w:val="000000" w:themeColor="text1"/>
          <w:szCs w:val="26"/>
        </w:rPr>
        <w:t>- Ví dụ về phương pháp đánh giá:</w:t>
      </w:r>
      <w:r w:rsidRPr="003B708A">
        <w:rPr>
          <w:rFonts w:eastAsia="Calibri"/>
          <w:b/>
          <w:i/>
          <w:color w:val="000000" w:themeColor="text1"/>
          <w:szCs w:val="26"/>
        </w:rPr>
        <w:t xml:space="preserve"> </w:t>
      </w:r>
      <w:r w:rsidRPr="003B708A">
        <w:rPr>
          <w:rFonts w:eastAsia="Calibri"/>
          <w:i/>
          <w:color w:val="000000" w:themeColor="text1"/>
          <w:szCs w:val="26"/>
        </w:rPr>
        <w:t>Trắc nghiệm, tự luận, vấn đáp, thực hành, biểu diễn, bài tập lớn, phỏng vấn, quan sát, hồ sơ học tập, chấm đồ án/dự án…</w:t>
      </w:r>
    </w:p>
    <w:p w14:paraId="335654E4" w14:textId="77777777" w:rsidR="00304926" w:rsidRPr="003B708A" w:rsidRDefault="00304926" w:rsidP="00304926">
      <w:pPr>
        <w:spacing w:before="120" w:after="120" w:line="320" w:lineRule="exact"/>
        <w:ind w:firstLine="720"/>
        <w:rPr>
          <w:color w:val="000000" w:themeColor="text1"/>
          <w:szCs w:val="26"/>
        </w:rPr>
      </w:pPr>
      <w:r w:rsidRPr="003B708A">
        <w:rPr>
          <w:color w:val="000000" w:themeColor="text1"/>
          <w:szCs w:val="26"/>
        </w:rPr>
        <w:t>Đồng thời để góp phần hỗ trợ hiệu quả đạt được CĐR, GV phải đưa ra các phương pháp kiểm tra đánh giá, ứng với từng loại điểm thành phần GV phải ghi rõ điểm đánh giá quá trình hay điểm thi kết thúc học phần đáp ứng với với CĐR nào của học phần dựa vào bảng mô tả các tiêu chí đánh giá theo các cấp độ khác nhau trên cơ sở các yêu cầu, mục tiêu cần đạt của học phần. Điều này được thể hiện rõ trong ĐCCT các học phần. Mỗi CTDH đều lập bảng “</w:t>
      </w:r>
      <w:r w:rsidRPr="003B708A">
        <w:rPr>
          <w:i/>
          <w:color w:val="000000" w:themeColor="text1"/>
          <w:szCs w:val="26"/>
        </w:rPr>
        <w:t>Ma trận phương pháp đánh giá các học phần của CTDH phù hợp</w:t>
      </w:r>
      <w:r w:rsidRPr="003B708A">
        <w:rPr>
          <w:color w:val="000000" w:themeColor="text1"/>
          <w:szCs w:val="26"/>
        </w:rPr>
        <w:t xml:space="preserve"> </w:t>
      </w:r>
      <w:r w:rsidRPr="003B708A">
        <w:rPr>
          <w:i/>
          <w:color w:val="000000" w:themeColor="text1"/>
          <w:szCs w:val="26"/>
        </w:rPr>
        <w:t>CĐR</w:t>
      </w:r>
      <w:r w:rsidRPr="003B708A">
        <w:rPr>
          <w:color w:val="000000" w:themeColor="text1"/>
          <w:szCs w:val="26"/>
        </w:rPr>
        <w:t xml:space="preserve">” để thấy mối tương quan logic giữa Phương pháp dạy học - Kiểm tra đánh giá - CĐR </w:t>
      </w:r>
      <w:r w:rsidRPr="003B708A">
        <w:rPr>
          <w:rFonts w:eastAsia="SimSun"/>
          <w:color w:val="000000" w:themeColor="text1"/>
          <w:szCs w:val="26"/>
        </w:rPr>
        <w:t>[H3.03.01.06][H3.03.01.07] [H3.03.01.08]</w:t>
      </w:r>
      <w:r w:rsidRPr="003B708A">
        <w:rPr>
          <w:color w:val="000000" w:themeColor="text1"/>
          <w:szCs w:val="26"/>
        </w:rPr>
        <w:t xml:space="preserve">. </w:t>
      </w:r>
    </w:p>
    <w:p w14:paraId="12038752" w14:textId="7948BDCA" w:rsidR="00304926" w:rsidRPr="003B708A" w:rsidRDefault="00304926" w:rsidP="00304926">
      <w:pPr>
        <w:spacing w:before="120" w:after="120" w:line="320" w:lineRule="exact"/>
        <w:ind w:firstLine="720"/>
        <w:rPr>
          <w:color w:val="000000" w:themeColor="text1"/>
          <w:szCs w:val="26"/>
        </w:rPr>
      </w:pPr>
      <w:r w:rsidRPr="003B708A">
        <w:rPr>
          <w:color w:val="000000" w:themeColor="text1"/>
          <w:szCs w:val="26"/>
        </w:rPr>
        <w:t xml:space="preserve">Khi thiết kế cũng như khi rà soát CTDH, CĐR và ĐCCT học phần ngoài các thành phần Nhà tuyển dụng, sinh viên, cựu sinh viên,…  [H3.03.01.14] ý kiến đóng góp của thành phần GV đóng vai trò rất quan trọng [H3.03.01.15]. GV giảng dạy CTĐT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là những người tham gia soạn thảo ĐCCT học phần trong chương trình và cũng là những người xác định tổ hợp các phương pháp giảng dạy, học tập, phương pháp kiểm tra/</w:t>
      </w:r>
      <w:r w:rsidR="00545AAD" w:rsidRPr="003B708A">
        <w:rPr>
          <w:color w:val="000000" w:themeColor="text1"/>
          <w:szCs w:val="26"/>
        </w:rPr>
        <w:t>đánh giá kết quả học tập của sinh</w:t>
      </w:r>
      <w:r w:rsidRPr="003B708A">
        <w:rPr>
          <w:color w:val="000000" w:themeColor="text1"/>
          <w:szCs w:val="26"/>
        </w:rPr>
        <w:t xml:space="preserve"> viên của tất cả các học phần trong CTĐT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szCs w:val="26"/>
        </w:rPr>
        <w:t>, góp phần hỗ trợ hiệu quả việc đạt được CĐR.</w:t>
      </w:r>
    </w:p>
    <w:p w14:paraId="421B6280" w14:textId="77777777" w:rsidR="00497EF4" w:rsidRPr="003B708A" w:rsidRDefault="00497EF4" w:rsidP="00497EF4">
      <w:pPr>
        <w:spacing w:before="120" w:after="120" w:line="320" w:lineRule="exact"/>
        <w:ind w:firstLine="720"/>
        <w:rPr>
          <w:bCs/>
          <w:i/>
          <w:color w:val="000000" w:themeColor="text1"/>
          <w:szCs w:val="26"/>
        </w:rPr>
      </w:pPr>
      <w:bookmarkStart w:id="116" w:name="_Toc119231628"/>
      <w:bookmarkEnd w:id="110"/>
      <w:r w:rsidRPr="003B708A">
        <w:rPr>
          <w:bCs/>
          <w:i/>
          <w:color w:val="000000" w:themeColor="text1"/>
          <w:szCs w:val="26"/>
        </w:rPr>
        <w:t>2. Điểm mạnh</w:t>
      </w:r>
    </w:p>
    <w:p w14:paraId="2F9EA2CA" w14:textId="77777777"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CTDH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thiết kế dựa trên các yêu cầu của CĐR về kiến thức, kỹ năng và mức độ tự chủ và trách nhiệm của sinh viên.</w:t>
      </w:r>
    </w:p>
    <w:p w14:paraId="73D7F480" w14:textId="00B86119"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GV của Khoa </w:t>
      </w:r>
      <w:r w:rsidRPr="003B708A">
        <w:rPr>
          <w:rFonts w:eastAsia="Calibri"/>
          <w:color w:val="000000" w:themeColor="text1"/>
          <w:szCs w:val="26"/>
        </w:rPr>
        <w:t>Giáo dục Quốc phòng</w:t>
      </w:r>
      <w:r w:rsidRPr="003B708A">
        <w:rPr>
          <w:color w:val="000000" w:themeColor="text1"/>
          <w:szCs w:val="26"/>
        </w:rPr>
        <w:t xml:space="preserve"> đã lựa chọn tổ hợp các phương pháp giảng dạy, học tập, phương pháp kiểm tra, đánh giá kết quả học tập của sinh viên của tất cả các học phần trong CTĐT hợp lý, phù hợp, linh hoạt và có thể lượng hóa được góp phần đạt CĐR.</w:t>
      </w:r>
    </w:p>
    <w:p w14:paraId="3ECBB987" w14:textId="77777777" w:rsidR="00497EF4" w:rsidRPr="003B708A" w:rsidRDefault="00497EF4" w:rsidP="00497EF4">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28994098" w14:textId="77777777"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lastRenderedPageBreak/>
        <w:t xml:space="preserve">CTDH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color w:val="000000" w:themeColor="text1"/>
          <w:szCs w:val="26"/>
        </w:rPr>
        <w:t xml:space="preserve"> thiết kế các hoạt động gắn kết với đơn vị sử dụng lao động, các đơn vị ngoài Trường giúp đạt được CĐR nhưng hoạt động ghi nhận sự phản hồi của các đơn vị  khi tham gia trong CTDH chưa được thể hiện đầy đủ.</w:t>
      </w:r>
    </w:p>
    <w:p w14:paraId="377A248A" w14:textId="45BBD13E" w:rsidR="00302D42" w:rsidRPr="003B708A" w:rsidRDefault="00497EF4" w:rsidP="00497EF4">
      <w:pPr>
        <w:pStyle w:val="BodyText"/>
        <w:widowControl w:val="0"/>
        <w:spacing w:after="0" w:line="360" w:lineRule="auto"/>
        <w:ind w:left="720" w:firstLine="0"/>
        <w:rPr>
          <w:rFonts w:ascii="Times New Roman" w:hAnsi="Times New Roman"/>
          <w:i/>
          <w:iCs/>
          <w:color w:val="000000" w:themeColor="text1"/>
          <w:sz w:val="26"/>
          <w:szCs w:val="26"/>
          <w:lang w:val="da-DK"/>
        </w:rPr>
      </w:pPr>
      <w:r w:rsidRPr="003B708A">
        <w:rPr>
          <w:rFonts w:ascii="Times New Roman" w:hAnsi="Times New Roman"/>
          <w:i/>
          <w:iCs/>
          <w:color w:val="000000" w:themeColor="text1"/>
          <w:sz w:val="26"/>
          <w:szCs w:val="26"/>
          <w:lang w:val="da-DK"/>
        </w:rPr>
        <w:t>4.</w:t>
      </w:r>
      <w:r w:rsidR="00302D42" w:rsidRPr="003B708A">
        <w:rPr>
          <w:rFonts w:ascii="Times New Roman" w:hAnsi="Times New Roman"/>
          <w:i/>
          <w:iCs/>
          <w:color w:val="000000" w:themeColor="text1"/>
          <w:sz w:val="26"/>
          <w:szCs w:val="26"/>
          <w:lang w:val="da-DK"/>
        </w:rPr>
        <w:t xml:space="preserve">Kế hoạch hành động </w:t>
      </w:r>
    </w:p>
    <w:tbl>
      <w:tblPr>
        <w:tblStyle w:val="TableGrid261"/>
        <w:tblW w:w="9062" w:type="dxa"/>
        <w:tblLook w:val="04A0" w:firstRow="1" w:lastRow="0" w:firstColumn="1" w:lastColumn="0" w:noHBand="0" w:noVBand="1"/>
      </w:tblPr>
      <w:tblGrid>
        <w:gridCol w:w="563"/>
        <w:gridCol w:w="997"/>
        <w:gridCol w:w="3820"/>
        <w:gridCol w:w="1346"/>
        <w:gridCol w:w="1369"/>
        <w:gridCol w:w="967"/>
      </w:tblGrid>
      <w:tr w:rsidR="00497EF4" w:rsidRPr="003B708A" w14:paraId="307699D5" w14:textId="77777777" w:rsidTr="00827C57">
        <w:tc>
          <w:tcPr>
            <w:tcW w:w="563" w:type="dxa"/>
            <w:vAlign w:val="center"/>
          </w:tcPr>
          <w:p w14:paraId="49855544"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TT</w:t>
            </w:r>
          </w:p>
        </w:tc>
        <w:tc>
          <w:tcPr>
            <w:tcW w:w="997" w:type="dxa"/>
            <w:vAlign w:val="center"/>
          </w:tcPr>
          <w:p w14:paraId="1B24EC25"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Mục tiêu</w:t>
            </w:r>
          </w:p>
        </w:tc>
        <w:tc>
          <w:tcPr>
            <w:tcW w:w="3820" w:type="dxa"/>
            <w:vAlign w:val="center"/>
          </w:tcPr>
          <w:p w14:paraId="72840421"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Nội dung</w:t>
            </w:r>
          </w:p>
        </w:tc>
        <w:tc>
          <w:tcPr>
            <w:tcW w:w="1346" w:type="dxa"/>
            <w:vAlign w:val="center"/>
          </w:tcPr>
          <w:p w14:paraId="4D9F6B23"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Đơn vị thực hiện</w:t>
            </w:r>
          </w:p>
        </w:tc>
        <w:tc>
          <w:tcPr>
            <w:tcW w:w="1369" w:type="dxa"/>
            <w:vAlign w:val="center"/>
          </w:tcPr>
          <w:p w14:paraId="77DDEF02"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Thời gian thực hiện</w:t>
            </w:r>
          </w:p>
        </w:tc>
        <w:tc>
          <w:tcPr>
            <w:tcW w:w="967" w:type="dxa"/>
          </w:tcPr>
          <w:p w14:paraId="18272301"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Ghi chú</w:t>
            </w:r>
          </w:p>
        </w:tc>
      </w:tr>
      <w:tr w:rsidR="00497EF4" w:rsidRPr="003B708A" w14:paraId="743576D0" w14:textId="77777777" w:rsidTr="00827C57">
        <w:tc>
          <w:tcPr>
            <w:tcW w:w="563" w:type="dxa"/>
            <w:vAlign w:val="center"/>
          </w:tcPr>
          <w:p w14:paraId="50F84A42" w14:textId="77777777" w:rsidR="00497EF4" w:rsidRPr="003B708A" w:rsidRDefault="00497EF4"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1</w:t>
            </w:r>
          </w:p>
        </w:tc>
        <w:tc>
          <w:tcPr>
            <w:tcW w:w="997" w:type="dxa"/>
          </w:tcPr>
          <w:p w14:paraId="6045A38F" w14:textId="77777777" w:rsidR="00497EF4" w:rsidRPr="003B708A" w:rsidRDefault="00497EF4"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Khắc phục điểm tồn tại</w:t>
            </w:r>
          </w:p>
        </w:tc>
        <w:tc>
          <w:tcPr>
            <w:tcW w:w="3820" w:type="dxa"/>
            <w:vAlign w:val="center"/>
          </w:tcPr>
          <w:p w14:paraId="6AA0A021" w14:textId="258AF39A" w:rsidR="00497EF4" w:rsidRPr="003B708A" w:rsidRDefault="00497EF4" w:rsidP="00107BBC">
            <w:pPr>
              <w:spacing w:before="120" w:after="120" w:line="240" w:lineRule="exact"/>
              <w:ind w:firstLine="0"/>
              <w:rPr>
                <w:color w:val="000000" w:themeColor="text1"/>
                <w:szCs w:val="26"/>
              </w:rPr>
            </w:pPr>
            <w:r w:rsidRPr="003B708A">
              <w:rPr>
                <w:color w:val="000000" w:themeColor="text1"/>
                <w:szCs w:val="26"/>
              </w:rPr>
              <w:t xml:space="preserve">Từ năm 2024, Khoa </w:t>
            </w:r>
            <w:r w:rsidRPr="003B708A">
              <w:rPr>
                <w:rFonts w:eastAsia="Calibri"/>
                <w:color w:val="000000" w:themeColor="text1"/>
                <w:szCs w:val="26"/>
              </w:rPr>
              <w:t>Giáo dục Quốc phòng</w:t>
            </w:r>
            <w:r w:rsidRPr="003B708A">
              <w:rPr>
                <w:color w:val="000000" w:themeColor="text1"/>
                <w:szCs w:val="26"/>
              </w:rPr>
              <w:t xml:space="preserve"> sẽ phối hợp chặt chẽ với Phòng ĐT, Trung tâm DV,HTSV&amp;QHDN ghi nhận đầy đủ nội dung phản hồi của các đơn vị sử dụng lao động tham gia vào CTDH nhằm tăng hiệu quả đạt được CĐR.</w:t>
            </w:r>
          </w:p>
        </w:tc>
        <w:tc>
          <w:tcPr>
            <w:tcW w:w="1346" w:type="dxa"/>
            <w:vAlign w:val="center"/>
          </w:tcPr>
          <w:p w14:paraId="2F2C0382" w14:textId="77777777" w:rsidR="00497EF4" w:rsidRPr="003B708A" w:rsidRDefault="00497EF4"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Khoa GD QP-AN/Phòng ĐT</w:t>
            </w:r>
          </w:p>
        </w:tc>
        <w:tc>
          <w:tcPr>
            <w:tcW w:w="1369" w:type="dxa"/>
            <w:vAlign w:val="center"/>
          </w:tcPr>
          <w:p w14:paraId="468F4CD2" w14:textId="77777777" w:rsidR="00497EF4" w:rsidRPr="003B708A" w:rsidRDefault="00497EF4"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967" w:type="dxa"/>
          </w:tcPr>
          <w:p w14:paraId="0282EFC8" w14:textId="77777777" w:rsidR="00497EF4" w:rsidRPr="003B708A" w:rsidRDefault="00497EF4" w:rsidP="00497EF4">
            <w:pPr>
              <w:spacing w:before="0" w:after="0" w:line="240" w:lineRule="exact"/>
              <w:ind w:firstLine="0"/>
              <w:rPr>
                <w:rFonts w:eastAsia="Calibri"/>
                <w:color w:val="000000" w:themeColor="text1"/>
                <w:szCs w:val="26"/>
              </w:rPr>
            </w:pPr>
          </w:p>
        </w:tc>
      </w:tr>
      <w:tr w:rsidR="00497EF4" w:rsidRPr="003B708A" w14:paraId="2E655B02" w14:textId="77777777" w:rsidTr="00827C57">
        <w:tc>
          <w:tcPr>
            <w:tcW w:w="563" w:type="dxa"/>
          </w:tcPr>
          <w:p w14:paraId="421BFB62" w14:textId="77777777" w:rsidR="00497EF4" w:rsidRPr="003B708A" w:rsidRDefault="00497EF4" w:rsidP="00497EF4">
            <w:pPr>
              <w:spacing w:before="0" w:after="0" w:line="240" w:lineRule="exact"/>
              <w:ind w:firstLine="0"/>
              <w:rPr>
                <w:rFonts w:eastAsia="Calibri"/>
                <w:noProof/>
                <w:color w:val="000000" w:themeColor="text1"/>
                <w:szCs w:val="26"/>
              </w:rPr>
            </w:pPr>
            <w:r w:rsidRPr="003B708A">
              <w:rPr>
                <w:rFonts w:eastAsia="Calibri"/>
                <w:noProof/>
                <w:color w:val="000000" w:themeColor="text1"/>
                <w:szCs w:val="26"/>
              </w:rPr>
              <w:t xml:space="preserve">  2</w:t>
            </w:r>
          </w:p>
        </w:tc>
        <w:tc>
          <w:tcPr>
            <w:tcW w:w="997" w:type="dxa"/>
          </w:tcPr>
          <w:p w14:paraId="4687A5B5" w14:textId="77777777" w:rsidR="00497EF4" w:rsidRPr="003B708A" w:rsidRDefault="00497EF4"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Phát huy điểm mạnh</w:t>
            </w:r>
          </w:p>
        </w:tc>
        <w:tc>
          <w:tcPr>
            <w:tcW w:w="3820" w:type="dxa"/>
            <w:vAlign w:val="center"/>
          </w:tcPr>
          <w:p w14:paraId="5CECF90D" w14:textId="77777777" w:rsidR="00497EF4" w:rsidRPr="003B708A" w:rsidRDefault="00497EF4" w:rsidP="00497EF4">
            <w:pPr>
              <w:spacing w:before="120" w:after="120" w:line="240" w:lineRule="exact"/>
              <w:ind w:firstLine="0"/>
              <w:rPr>
                <w:color w:val="000000" w:themeColor="text1"/>
                <w:szCs w:val="26"/>
              </w:rPr>
            </w:pPr>
            <w:r w:rsidRPr="003B708A">
              <w:rPr>
                <w:color w:val="000000" w:themeColor="text1"/>
                <w:szCs w:val="26"/>
                <w14:ligatures w14:val="standardContextual"/>
              </w:rPr>
              <w:t>Tiếp</w:t>
            </w:r>
            <w:r w:rsidRPr="003B708A">
              <w:rPr>
                <w:color w:val="000000" w:themeColor="text1"/>
                <w:szCs w:val="26"/>
                <w:lang w:val="vi-VN"/>
                <w14:ligatures w14:val="standardContextual"/>
              </w:rPr>
              <w:t xml:space="preserve"> tục </w:t>
            </w:r>
            <w:r w:rsidRPr="003B708A">
              <w:rPr>
                <w:color w:val="000000" w:themeColor="text1"/>
                <w:szCs w:val="26"/>
                <w14:ligatures w14:val="standardContextual"/>
              </w:rPr>
              <w:t xml:space="preserve">thường xuyên cập nhật </w:t>
            </w:r>
            <w:r w:rsidRPr="003B708A">
              <w:rPr>
                <w:color w:val="000000" w:themeColor="text1"/>
                <w:szCs w:val="26"/>
                <w:lang w:val="vi-VN"/>
                <w14:ligatures w14:val="standardContextual"/>
              </w:rPr>
              <w:t xml:space="preserve">kịp thời, tiếp tục khảo sát và có những thay đổi </w:t>
            </w:r>
            <w:r w:rsidRPr="003B708A">
              <w:rPr>
                <w:color w:val="000000" w:themeColor="text1"/>
                <w:szCs w:val="26"/>
                <w14:ligatures w14:val="standardContextual"/>
              </w:rPr>
              <w:t>CTDH</w:t>
            </w:r>
            <w:r w:rsidRPr="003B708A">
              <w:rPr>
                <w:color w:val="000000" w:themeColor="text1"/>
                <w:szCs w:val="26"/>
                <w:lang w:val="vi-VN"/>
                <w14:ligatures w14:val="standardContextual"/>
              </w:rPr>
              <w:t xml:space="preserve"> phù hợp với </w:t>
            </w:r>
            <w:r w:rsidRPr="003B708A">
              <w:rPr>
                <w:color w:val="000000" w:themeColor="text1"/>
                <w:szCs w:val="26"/>
                <w14:ligatures w14:val="standardContextual"/>
              </w:rPr>
              <w:t>CĐR đã công bố</w:t>
            </w:r>
            <w:r w:rsidRPr="003B708A">
              <w:rPr>
                <w:color w:val="000000" w:themeColor="text1"/>
                <w:szCs w:val="26"/>
                <w:lang w:val="vi-VN"/>
                <w14:ligatures w14:val="standardContextual"/>
              </w:rPr>
              <w:t>.</w:t>
            </w:r>
          </w:p>
        </w:tc>
        <w:tc>
          <w:tcPr>
            <w:tcW w:w="1346" w:type="dxa"/>
            <w:vAlign w:val="center"/>
          </w:tcPr>
          <w:p w14:paraId="0A1B61EF" w14:textId="77777777" w:rsidR="00497EF4" w:rsidRPr="003B708A" w:rsidRDefault="00497EF4"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 xml:space="preserve">Khoa GD QP-AN/Phòng ĐT </w:t>
            </w:r>
          </w:p>
        </w:tc>
        <w:tc>
          <w:tcPr>
            <w:tcW w:w="1369" w:type="dxa"/>
            <w:vAlign w:val="center"/>
          </w:tcPr>
          <w:p w14:paraId="5788CB1D" w14:textId="77777777" w:rsidR="00497EF4" w:rsidRPr="003B708A" w:rsidRDefault="00497EF4"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967" w:type="dxa"/>
          </w:tcPr>
          <w:p w14:paraId="35E507B4" w14:textId="77777777" w:rsidR="00497EF4" w:rsidRPr="003B708A" w:rsidRDefault="00497EF4" w:rsidP="00497EF4">
            <w:pPr>
              <w:spacing w:before="0" w:after="0" w:line="240" w:lineRule="exact"/>
              <w:ind w:firstLine="0"/>
              <w:rPr>
                <w:rFonts w:eastAsia="Calibri"/>
                <w:color w:val="000000" w:themeColor="text1"/>
                <w:szCs w:val="26"/>
              </w:rPr>
            </w:pPr>
          </w:p>
        </w:tc>
      </w:tr>
    </w:tbl>
    <w:p w14:paraId="72C95BC6" w14:textId="18E18EF2" w:rsidR="00302D42" w:rsidRPr="003B708A" w:rsidRDefault="00302D42" w:rsidP="00497EF4">
      <w:pPr>
        <w:pStyle w:val="BodyText"/>
        <w:widowControl w:val="0"/>
        <w:spacing w:after="0" w:line="320" w:lineRule="exact"/>
        <w:ind w:firstLine="720"/>
        <w:rPr>
          <w:rFonts w:ascii="Times New Roman" w:hAnsi="Times New Roman"/>
          <w:i/>
          <w:iCs/>
          <w:color w:val="000000" w:themeColor="text1"/>
          <w:sz w:val="26"/>
          <w:szCs w:val="26"/>
          <w:lang w:val="da-DK"/>
        </w:rPr>
      </w:pPr>
      <w:r w:rsidRPr="003B708A">
        <w:rPr>
          <w:rFonts w:ascii="Times New Roman" w:hAnsi="Times New Roman"/>
          <w:color w:val="000000" w:themeColor="text1"/>
          <w:sz w:val="26"/>
          <w:szCs w:val="26"/>
          <w:lang w:val="da-DK"/>
        </w:rPr>
        <w:t xml:space="preserve">5. </w:t>
      </w:r>
      <w:r w:rsidRPr="003B708A">
        <w:rPr>
          <w:rFonts w:ascii="Times New Roman" w:hAnsi="Times New Roman"/>
          <w:i/>
          <w:iCs/>
          <w:color w:val="000000" w:themeColor="text1"/>
          <w:sz w:val="26"/>
          <w:szCs w:val="26"/>
          <w:lang w:val="da-DK"/>
        </w:rPr>
        <w:t>Tự đánh giá:</w:t>
      </w:r>
      <w:r w:rsidRPr="003B708A">
        <w:rPr>
          <w:rFonts w:ascii="Times New Roman" w:hAnsi="Times New Roman"/>
          <w:i/>
          <w:iCs/>
          <w:color w:val="000000" w:themeColor="text1"/>
          <w:spacing w:val="-1"/>
          <w:sz w:val="26"/>
          <w:szCs w:val="26"/>
          <w:lang w:val="da-DK"/>
        </w:rPr>
        <w:t xml:space="preserve"> </w:t>
      </w:r>
      <w:r w:rsidR="00EC7E41" w:rsidRPr="003B708A">
        <w:rPr>
          <w:rFonts w:ascii="Times New Roman" w:hAnsi="Times New Roman"/>
          <w:color w:val="000000" w:themeColor="text1"/>
          <w:spacing w:val="-1"/>
          <w:sz w:val="26"/>
          <w:szCs w:val="26"/>
          <w:lang w:val="da-DK"/>
        </w:rPr>
        <w:t>Đạt 5/7 điểm</w:t>
      </w:r>
    </w:p>
    <w:p w14:paraId="3940AB46" w14:textId="7F94A4F0" w:rsidR="008B005D" w:rsidRPr="003B708A" w:rsidRDefault="008B005D" w:rsidP="00497EF4">
      <w:pPr>
        <w:pStyle w:val="Heading3"/>
        <w:spacing w:line="320" w:lineRule="exact"/>
        <w:rPr>
          <w:color w:val="000000" w:themeColor="text1"/>
        </w:rPr>
      </w:pPr>
      <w:bookmarkStart w:id="117" w:name="_Toc136438764"/>
      <w:r w:rsidRPr="003B708A">
        <w:rPr>
          <w:color w:val="000000" w:themeColor="text1"/>
        </w:rPr>
        <w:t>Tiêu chí 3.2. Đóng góp của mỗi học phần trong việc đạt được CĐR là rõ ràng</w:t>
      </w:r>
      <w:bookmarkEnd w:id="116"/>
      <w:bookmarkEnd w:id="117"/>
    </w:p>
    <w:p w14:paraId="7A615DB5" w14:textId="2864BEB2" w:rsidR="006360D7" w:rsidRPr="003B708A" w:rsidRDefault="00497EF4" w:rsidP="00731962">
      <w:pPr>
        <w:widowControl w:val="0"/>
        <w:tabs>
          <w:tab w:val="left" w:pos="700"/>
          <w:tab w:val="left" w:pos="5040"/>
        </w:tabs>
        <w:spacing w:after="0" w:line="360" w:lineRule="auto"/>
        <w:ind w:firstLine="720"/>
        <w:rPr>
          <w:i/>
          <w:iCs/>
          <w:color w:val="000000" w:themeColor="text1"/>
          <w:szCs w:val="26"/>
          <w:lang w:val="da-DK"/>
        </w:rPr>
      </w:pPr>
      <w:bookmarkStart w:id="118" w:name="_Toc119231629"/>
      <w:r w:rsidRPr="003B708A">
        <w:rPr>
          <w:i/>
          <w:iCs/>
          <w:color w:val="000000" w:themeColor="text1"/>
          <w:szCs w:val="26"/>
          <w:lang w:val="da-DK"/>
        </w:rPr>
        <w:t>1</w:t>
      </w:r>
      <w:r w:rsidR="006360D7" w:rsidRPr="003B708A">
        <w:rPr>
          <w:i/>
          <w:iCs/>
          <w:color w:val="000000" w:themeColor="text1"/>
          <w:szCs w:val="26"/>
          <w:lang w:val="da-DK"/>
        </w:rPr>
        <w:t xml:space="preserve">. Mô tả </w:t>
      </w:r>
      <w:r w:rsidR="00DB5ADA" w:rsidRPr="003B708A">
        <w:rPr>
          <w:i/>
          <w:iCs/>
          <w:color w:val="000000" w:themeColor="text1"/>
          <w:szCs w:val="26"/>
          <w:lang w:val="da-DK"/>
        </w:rPr>
        <w:t>hiện trạng</w:t>
      </w:r>
    </w:p>
    <w:p w14:paraId="486642DB" w14:textId="77777777" w:rsidR="00497EF4" w:rsidRPr="003B708A" w:rsidRDefault="006360D7" w:rsidP="00497EF4">
      <w:pPr>
        <w:widowControl w:val="0"/>
        <w:spacing w:before="0" w:after="0" w:line="320" w:lineRule="exact"/>
        <w:rPr>
          <w:rFonts w:eastAsia="Calibri"/>
          <w:color w:val="000000" w:themeColor="text1"/>
          <w:szCs w:val="26"/>
        </w:rPr>
      </w:pPr>
      <w:r w:rsidRPr="003B708A">
        <w:rPr>
          <w:color w:val="000000" w:themeColor="text1"/>
          <w:kern w:val="24"/>
          <w:szCs w:val="26"/>
          <w:lang w:val="da-DK"/>
        </w:rPr>
        <w:tab/>
      </w:r>
      <w:r w:rsidR="00497EF4" w:rsidRPr="003B708A">
        <w:rPr>
          <w:rFonts w:eastAsia="Calibri"/>
          <w:color w:val="000000" w:themeColor="text1"/>
          <w:szCs w:val="26"/>
        </w:rPr>
        <w:t>Trong chu kỳ đánh giá (từ 2019-2023), CTDH</w:t>
      </w:r>
      <w:r w:rsidR="00497EF4" w:rsidRPr="003B708A">
        <w:rPr>
          <w:color w:val="000000" w:themeColor="text1"/>
          <w:szCs w:val="26"/>
          <w:lang w:val="nb-NO"/>
        </w:rPr>
        <w:t xml:space="preserve"> </w:t>
      </w:r>
      <w:r w:rsidR="00497EF4" w:rsidRPr="003B708A">
        <w:rPr>
          <w:rFonts w:eastAsia="Calibri"/>
          <w:color w:val="000000" w:themeColor="text1"/>
          <w:szCs w:val="26"/>
        </w:rPr>
        <w:t>ngành Giáo dục Quốc phòng-An ninh</w:t>
      </w:r>
      <w:r w:rsidR="00497EF4" w:rsidRPr="003B708A">
        <w:rPr>
          <w:color w:val="000000" w:themeColor="text1"/>
          <w:szCs w:val="26"/>
          <w:lang w:val="nb-NO"/>
        </w:rPr>
        <w:t xml:space="preserve"> có các phiên bản </w:t>
      </w:r>
      <w:r w:rsidR="00497EF4" w:rsidRPr="003B708A">
        <w:rPr>
          <w:rFonts w:eastAsia="Calibri"/>
          <w:color w:val="000000" w:themeColor="text1"/>
          <w:szCs w:val="26"/>
        </w:rPr>
        <w:t>2017 (</w:t>
      </w:r>
      <w:r w:rsidR="00497EF4" w:rsidRPr="003B708A">
        <w:rPr>
          <w:bCs/>
          <w:i/>
          <w:color w:val="000000" w:themeColor="text1"/>
          <w:szCs w:val="26"/>
        </w:rPr>
        <w:t>số 747/QĐ-ĐHV ngày 27/4/2017</w:t>
      </w:r>
      <w:r w:rsidR="00497EF4" w:rsidRPr="003B708A">
        <w:rPr>
          <w:bCs/>
          <w:color w:val="000000" w:themeColor="text1"/>
          <w:szCs w:val="26"/>
        </w:rPr>
        <w:t>)</w:t>
      </w:r>
      <w:r w:rsidR="00497EF4" w:rsidRPr="003B708A">
        <w:rPr>
          <w:color w:val="000000" w:themeColor="text1"/>
          <w:szCs w:val="26"/>
          <w:lang w:val="nb-NO"/>
        </w:rPr>
        <w:t xml:space="preserve"> [</w:t>
      </w:r>
      <w:r w:rsidR="00497EF4" w:rsidRPr="003B708A">
        <w:rPr>
          <w:color w:val="000000" w:themeColor="text1"/>
          <w:szCs w:val="26"/>
        </w:rPr>
        <w:t>H3.03.01.01</w:t>
      </w:r>
      <w:r w:rsidR="00497EF4" w:rsidRPr="003B708A">
        <w:rPr>
          <w:color w:val="000000" w:themeColor="text1"/>
          <w:szCs w:val="26"/>
          <w:lang w:val="nb-NO"/>
        </w:rPr>
        <w:t xml:space="preserve">], </w:t>
      </w:r>
      <w:r w:rsidR="00497EF4" w:rsidRPr="003B708A">
        <w:rPr>
          <w:rFonts w:eastAsia="Calibri"/>
          <w:color w:val="000000" w:themeColor="text1"/>
          <w:szCs w:val="26"/>
        </w:rPr>
        <w:t xml:space="preserve"> phiên bản 2019 (</w:t>
      </w:r>
      <w:r w:rsidR="00497EF4" w:rsidRPr="003B708A">
        <w:rPr>
          <w:i/>
          <w:color w:val="000000" w:themeColor="text1"/>
          <w:szCs w:val="26"/>
        </w:rPr>
        <w:t>số</w:t>
      </w:r>
      <w:r w:rsidR="00497EF4" w:rsidRPr="003B708A">
        <w:rPr>
          <w:i/>
          <w:color w:val="000000" w:themeColor="text1"/>
          <w:szCs w:val="26"/>
          <w:lang w:val="vi-VN"/>
        </w:rPr>
        <w:t xml:space="preserve"> 2381</w:t>
      </w:r>
      <w:r w:rsidR="00497EF4" w:rsidRPr="003B708A">
        <w:rPr>
          <w:i/>
          <w:color w:val="000000" w:themeColor="text1"/>
          <w:szCs w:val="26"/>
        </w:rPr>
        <w:t>/QĐ-ĐHV ngày 04/</w:t>
      </w:r>
      <w:r w:rsidR="00497EF4" w:rsidRPr="003B708A">
        <w:rPr>
          <w:i/>
          <w:color w:val="000000" w:themeColor="text1"/>
          <w:szCs w:val="26"/>
          <w:lang w:val="vi-VN"/>
        </w:rPr>
        <w:t>09</w:t>
      </w:r>
      <w:r w:rsidR="00497EF4" w:rsidRPr="003B708A">
        <w:rPr>
          <w:i/>
          <w:color w:val="000000" w:themeColor="text1"/>
          <w:szCs w:val="26"/>
        </w:rPr>
        <w:t>/201</w:t>
      </w:r>
      <w:r w:rsidR="00497EF4" w:rsidRPr="003B708A">
        <w:rPr>
          <w:i/>
          <w:color w:val="000000" w:themeColor="text1"/>
          <w:szCs w:val="26"/>
          <w:lang w:val="vi-VN"/>
        </w:rPr>
        <w:t>9</w:t>
      </w:r>
      <w:r w:rsidR="00497EF4" w:rsidRPr="003B708A">
        <w:rPr>
          <w:color w:val="000000" w:themeColor="text1"/>
          <w:szCs w:val="26"/>
        </w:rPr>
        <w:t xml:space="preserve">) </w:t>
      </w:r>
      <w:r w:rsidR="00497EF4" w:rsidRPr="003B708A">
        <w:rPr>
          <w:color w:val="000000" w:themeColor="text1"/>
          <w:szCs w:val="26"/>
          <w:lang w:val="nb-NO"/>
        </w:rPr>
        <w:t>[</w:t>
      </w:r>
      <w:r w:rsidR="00497EF4" w:rsidRPr="003B708A">
        <w:rPr>
          <w:color w:val="000000" w:themeColor="text1"/>
          <w:szCs w:val="26"/>
        </w:rPr>
        <w:t>H3.03.01.02</w:t>
      </w:r>
      <w:r w:rsidR="00497EF4" w:rsidRPr="003B708A">
        <w:rPr>
          <w:color w:val="000000" w:themeColor="text1"/>
          <w:szCs w:val="26"/>
          <w:lang w:val="nb-NO"/>
        </w:rPr>
        <w:t xml:space="preserve">] </w:t>
      </w:r>
      <w:r w:rsidR="00497EF4" w:rsidRPr="003B708A">
        <w:rPr>
          <w:rFonts w:eastAsia="Calibri"/>
          <w:color w:val="000000" w:themeColor="text1"/>
          <w:szCs w:val="26"/>
        </w:rPr>
        <w:t>và phiên bản 2021 (</w:t>
      </w:r>
      <w:r w:rsidR="00497EF4" w:rsidRPr="003B708A">
        <w:rPr>
          <w:bCs/>
          <w:i/>
          <w:color w:val="000000" w:themeColor="text1"/>
          <w:szCs w:val="26"/>
        </w:rPr>
        <w:t>số</w:t>
      </w:r>
      <w:r w:rsidR="00497EF4" w:rsidRPr="003B708A">
        <w:rPr>
          <w:bCs/>
          <w:i/>
          <w:color w:val="000000" w:themeColor="text1"/>
          <w:szCs w:val="26"/>
          <w:lang w:val="vi-VN"/>
        </w:rPr>
        <w:t xml:space="preserve"> 2033</w:t>
      </w:r>
      <w:r w:rsidR="00497EF4" w:rsidRPr="003B708A">
        <w:rPr>
          <w:bCs/>
          <w:i/>
          <w:color w:val="000000" w:themeColor="text1"/>
          <w:szCs w:val="26"/>
        </w:rPr>
        <w:t xml:space="preserve">/QĐ-ĐHV ngày </w:t>
      </w:r>
      <w:r w:rsidR="00497EF4" w:rsidRPr="003B708A">
        <w:rPr>
          <w:bCs/>
          <w:i/>
          <w:color w:val="000000" w:themeColor="text1"/>
          <w:szCs w:val="26"/>
          <w:lang w:val="vi-VN"/>
        </w:rPr>
        <w:t>10/09</w:t>
      </w:r>
      <w:r w:rsidR="00497EF4" w:rsidRPr="003B708A">
        <w:rPr>
          <w:bCs/>
          <w:i/>
          <w:color w:val="000000" w:themeColor="text1"/>
          <w:szCs w:val="26"/>
        </w:rPr>
        <w:t>/2021</w:t>
      </w:r>
      <w:r w:rsidR="00497EF4" w:rsidRPr="003B708A">
        <w:rPr>
          <w:bCs/>
          <w:color w:val="000000" w:themeColor="text1"/>
          <w:szCs w:val="26"/>
        </w:rPr>
        <w:t>)</w:t>
      </w:r>
      <w:r w:rsidR="00497EF4" w:rsidRPr="003B708A">
        <w:rPr>
          <w:color w:val="000000" w:themeColor="text1"/>
          <w:szCs w:val="26"/>
          <w:lang w:val="nb-NO"/>
        </w:rPr>
        <w:t xml:space="preserve"> [</w:t>
      </w:r>
      <w:r w:rsidR="00497EF4" w:rsidRPr="003B708A">
        <w:rPr>
          <w:color w:val="000000" w:themeColor="text1"/>
          <w:szCs w:val="26"/>
        </w:rPr>
        <w:t>H3.03.01.03</w:t>
      </w:r>
      <w:r w:rsidR="00497EF4" w:rsidRPr="003B708A">
        <w:rPr>
          <w:color w:val="000000" w:themeColor="text1"/>
          <w:szCs w:val="26"/>
          <w:lang w:val="nb-NO"/>
        </w:rPr>
        <w:t>].</w:t>
      </w:r>
    </w:p>
    <w:p w14:paraId="161FA0FB" w14:textId="77777777" w:rsidR="00497EF4" w:rsidRPr="003B708A" w:rsidRDefault="00497EF4" w:rsidP="00497EF4">
      <w:pPr>
        <w:spacing w:before="0" w:after="0" w:line="320" w:lineRule="exact"/>
        <w:ind w:firstLine="720"/>
        <w:rPr>
          <w:rFonts w:eastAsia="Calibri"/>
          <w:color w:val="000000" w:themeColor="text1"/>
          <w:szCs w:val="28"/>
        </w:rPr>
      </w:pPr>
      <w:r w:rsidRPr="003B708A">
        <w:rPr>
          <w:color w:val="000000" w:themeColor="text1"/>
          <w:szCs w:val="26"/>
        </w:rPr>
        <w:t xml:space="preserve">100% ĐCCT các học phần trong CTDH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rFonts w:eastAsia="Calibri"/>
          <w:color w:val="000000" w:themeColor="text1"/>
          <w:szCs w:val="28"/>
        </w:rPr>
        <w:t xml:space="preserve"> được biên soạn theo yêu cầu về chuyên môn của từng học phần, và </w:t>
      </w:r>
      <w:r w:rsidRPr="003B708A">
        <w:rPr>
          <w:color w:val="000000" w:themeColor="text1"/>
          <w:szCs w:val="26"/>
        </w:rPr>
        <w:t xml:space="preserve">đều có sự tương thích về nội dung và thể hiện được sự đóng góp cụ thể của mỗi học phần nhằm đạt được CĐR và được thể hiện ở ma trận kỹ năng mô tả liên hệ từng học phần với CĐR của CTĐT </w:t>
      </w:r>
      <w:r w:rsidRPr="003B708A">
        <w:rPr>
          <w:rFonts w:eastAsia="Calibri"/>
          <w:color w:val="000000" w:themeColor="text1"/>
          <w:szCs w:val="28"/>
        </w:rPr>
        <w:t>[H3.03.02.04]</w:t>
      </w:r>
      <w:r w:rsidRPr="003B708A">
        <w:rPr>
          <w:color w:val="000000" w:themeColor="text1"/>
          <w:szCs w:val="26"/>
        </w:rPr>
        <w:t xml:space="preserve">. </w:t>
      </w:r>
      <w:r w:rsidRPr="003B708A">
        <w:rPr>
          <w:rFonts w:eastAsia="Calibri"/>
          <w:color w:val="000000" w:themeColor="text1"/>
          <w:szCs w:val="28"/>
        </w:rPr>
        <w:t xml:space="preserve">Mỗi ĐCCT của từng học phần đều mô tả đầy đủ, chi tiết bao gồm đơn vị đào tạo, thông tin về học phần, GV, về tổ chức dạy và học, mục tiêu, CĐR của học phần, nội dung, PPGD, kiểm tra đánh giá học phần, danh mục tài liệu học tập. Cấu trúc thời lượng các học phần đều nêu rõ thời lượng (số giờ) dành cho phần lý thuyết, thực hành, thảo luận, tự học và tự nghiên cứu. </w:t>
      </w:r>
      <w:r w:rsidRPr="003B708A">
        <w:rPr>
          <w:color w:val="000000" w:themeColor="text1"/>
          <w:szCs w:val="26"/>
        </w:rPr>
        <w:t xml:space="preserve">ĐCCT các học phần đều có mục tiêu cụ thể và CĐR của học phần. </w:t>
      </w:r>
      <w:r w:rsidRPr="003B708A">
        <w:rPr>
          <w:rFonts w:eastAsia="Calibri"/>
          <w:color w:val="000000" w:themeColor="text1"/>
          <w:szCs w:val="28"/>
        </w:rPr>
        <w:t xml:space="preserve">CĐR học phần được thể hiện rõ ràng gồm yêu cầu về kiến thức, kỹ năng và năng lực tự chủ và trách nhiệm </w:t>
      </w:r>
      <w:r w:rsidRPr="003B708A">
        <w:rPr>
          <w:color w:val="000000" w:themeColor="text1"/>
          <w:szCs w:val="26"/>
        </w:rPr>
        <w:t>của sinh viên</w:t>
      </w:r>
      <w:r w:rsidRPr="003B708A">
        <w:rPr>
          <w:rFonts w:eastAsia="Calibri"/>
          <w:color w:val="000000" w:themeColor="text1"/>
          <w:szCs w:val="28"/>
        </w:rPr>
        <w:t>. Việc giảng dạy thực tế theo nội dung ĐCCT được Khoa và các đơn vị đào tạo kiểm tra thường xuyên nhằm đảm bảo hiệu quả đào tạo đạt CĐR [H3.03.02.01] [H3.03.02.02] [H3.03.02.03].</w:t>
      </w:r>
    </w:p>
    <w:p w14:paraId="566F735B" w14:textId="299D30DC" w:rsidR="00497EF4" w:rsidRPr="003B708A" w:rsidRDefault="00497EF4" w:rsidP="00497EF4">
      <w:pPr>
        <w:spacing w:before="0" w:after="0" w:line="320" w:lineRule="exact"/>
        <w:ind w:firstLine="720"/>
        <w:rPr>
          <w:rFonts w:eastAsia="Calibri"/>
          <w:color w:val="000000" w:themeColor="text1"/>
          <w:szCs w:val="28"/>
        </w:rPr>
      </w:pPr>
      <w:r w:rsidRPr="003B708A">
        <w:rPr>
          <w:color w:val="000000" w:themeColor="text1"/>
          <w:szCs w:val="26"/>
        </w:rPr>
        <w:t xml:space="preserve">CTDH </w:t>
      </w:r>
      <w:r w:rsidRPr="003B708A">
        <w:rPr>
          <w:rFonts w:eastAsia="Calibri"/>
          <w:color w:val="000000" w:themeColor="text1"/>
          <w:spacing w:val="-4"/>
          <w:lang w:val="vi-VN"/>
        </w:rPr>
        <w:t xml:space="preserve">ngành </w:t>
      </w:r>
      <w:r w:rsidRPr="003B708A">
        <w:rPr>
          <w:rFonts w:eastAsia="Calibri"/>
          <w:color w:val="000000" w:themeColor="text1"/>
          <w:szCs w:val="26"/>
        </w:rPr>
        <w:t>Giáo dục Quốc phòng-An ninh</w:t>
      </w:r>
      <w:r w:rsidRPr="003B708A">
        <w:rPr>
          <w:rFonts w:eastAsia="Calibri"/>
          <w:color w:val="000000" w:themeColor="text1"/>
          <w:szCs w:val="28"/>
        </w:rPr>
        <w:t xml:space="preserve"> </w:t>
      </w:r>
      <w:r w:rsidRPr="003B708A">
        <w:rPr>
          <w:color w:val="000000" w:themeColor="text1"/>
          <w:szCs w:val="26"/>
        </w:rPr>
        <w:t xml:space="preserve">được cấu trúc thành các khối kiến thức theo trình tự từ khối kiến thức đại cương đến kiến thức cơ sở ngành, chuyên ngành. Trong đó, những chuỗi môn học được sắp xếp hợp lý qua 8 học kỳ, đầy đủ các cấp độ,  </w:t>
      </w:r>
      <w:r w:rsidRPr="003B708A">
        <w:rPr>
          <w:color w:val="000000" w:themeColor="text1"/>
          <w:szCs w:val="26"/>
        </w:rPr>
        <w:lastRenderedPageBreak/>
        <w:t>theo trình tự logic và khoa học đảm bảo được tính kế thừa, bổ sun</w:t>
      </w:r>
      <w:r w:rsidR="006F7A83" w:rsidRPr="003B708A">
        <w:rPr>
          <w:color w:val="000000" w:themeColor="text1"/>
          <w:szCs w:val="26"/>
        </w:rPr>
        <w:t>g và nâng cao để giúp sinh</w:t>
      </w:r>
      <w:r w:rsidRPr="003B708A">
        <w:rPr>
          <w:color w:val="000000" w:themeColor="text1"/>
          <w:szCs w:val="26"/>
        </w:rPr>
        <w:t xml:space="preserve"> viên đạt được CĐR </w:t>
      </w:r>
      <w:r w:rsidRPr="003B708A">
        <w:rPr>
          <w:rFonts w:eastAsia="Calibri"/>
          <w:color w:val="000000" w:themeColor="text1"/>
          <w:szCs w:val="28"/>
        </w:rPr>
        <w:t>[H3.03.02.01] [H3.03.02.02] [H3.03.02.03].</w:t>
      </w:r>
    </w:p>
    <w:p w14:paraId="0CA9506A" w14:textId="77777777" w:rsidR="00497EF4" w:rsidRPr="003B708A" w:rsidRDefault="00497EF4" w:rsidP="00497EF4">
      <w:pPr>
        <w:spacing w:before="120" w:after="120" w:line="320" w:lineRule="exact"/>
        <w:ind w:firstLine="720"/>
        <w:rPr>
          <w:rFonts w:eastAsia="Calibri"/>
          <w:color w:val="000000" w:themeColor="text1"/>
          <w:szCs w:val="28"/>
        </w:rPr>
      </w:pPr>
      <w:r w:rsidRPr="003B708A">
        <w:rPr>
          <w:rFonts w:eastAsia="Calibri"/>
          <w:color w:val="000000" w:themeColor="text1"/>
          <w:szCs w:val="28"/>
        </w:rPr>
        <w:t xml:space="preserve">Hiện nay, </w:t>
      </w:r>
      <w:r w:rsidRPr="003B708A">
        <w:rPr>
          <w:rFonts w:eastAsia="Calibri"/>
          <w:color w:val="000000" w:themeColor="text1"/>
          <w:szCs w:val="26"/>
        </w:rPr>
        <w:t>ngành Giáo dục Quốc phòng-An ninh</w:t>
      </w:r>
      <w:r w:rsidRPr="003B708A">
        <w:rPr>
          <w:rFonts w:eastAsia="Calibri"/>
          <w:color w:val="000000" w:themeColor="text1"/>
          <w:szCs w:val="28"/>
        </w:rPr>
        <w:t xml:space="preserve"> đang áp dụng CTĐT ban hành năm 2021 với </w:t>
      </w:r>
      <w:r w:rsidRPr="003B708A">
        <w:rPr>
          <w:color w:val="000000" w:themeColor="text1"/>
          <w:szCs w:val="26"/>
        </w:rPr>
        <w:t>38 học phần,</w:t>
      </w:r>
      <w:r w:rsidRPr="003B708A">
        <w:rPr>
          <w:rFonts w:eastAsia="Calibri"/>
          <w:color w:val="000000" w:themeColor="text1"/>
          <w:szCs w:val="28"/>
        </w:rPr>
        <w:t xml:space="preserve"> 126 tín chỉ [H3.03.02.03]. Việc lựa chọn các học phần cụ thể cần thiết hay không cần thiết trong khung chương trình đảm bảo được tính cần thiết, hợp lý của việc lựa chọn các học phần trong chương trình.</w:t>
      </w:r>
      <w:r w:rsidRPr="003B708A">
        <w:rPr>
          <w:rFonts w:eastAsia="Calibri"/>
          <w:color w:val="000000" w:themeColor="text1"/>
          <w:szCs w:val="28"/>
          <w:lang w:val="vi-VN"/>
        </w:rPr>
        <w:t xml:space="preserve"> </w:t>
      </w:r>
      <w:r w:rsidRPr="003B708A">
        <w:rPr>
          <w:rFonts w:eastAsia="Calibri"/>
          <w:color w:val="000000" w:themeColor="text1"/>
          <w:szCs w:val="28"/>
        </w:rPr>
        <w:t xml:space="preserve">Căn cứ ma trận tích hợp học phần với CĐR của chương trình [H3.03.02.04], CĐR của học phần được xác định và nó làm cơ sở thiết kế CTDH của học phần. Mỗi CĐR của học phần được chỉ rõ đóng góp với việc đạt các CĐR của CTĐT đã phân nhiệm cho học phần. Điều này đã làm rõ sự cần thiết của các nội dung đồng thời thể hiện tính logic trong việc đạt được mức độ của CĐR qua các học phần trong tiến trình đào tạo. </w:t>
      </w:r>
      <w:r w:rsidRPr="003B708A">
        <w:rPr>
          <w:color w:val="000000" w:themeColor="text1"/>
          <w:szCs w:val="26"/>
        </w:rPr>
        <w:t xml:space="preserve">Khi xây dựng danh mục CĐR của CTĐT, mỗi học phần đóng một vai trò nhất định trong khối kiến thức, kỹ năng, mức độ tự chủ và trách nhiệm mà sinh viên tiếp nhận. </w:t>
      </w:r>
      <w:r w:rsidRPr="003B708A">
        <w:rPr>
          <w:rFonts w:eastAsia="Calibri"/>
          <w:color w:val="000000" w:themeColor="text1"/>
          <w:szCs w:val="28"/>
        </w:rPr>
        <w:t xml:space="preserve">Mỗi đề cương khi được xây dựng, chỉnh sửa đều được nghiệm thu nhằm đảm bảo sự tương thích về mặt kiến thức theo chiều dọc giữa các học phần theo tiến trình đào tạo, hỗ trợ các học phần khác trong cùng học kỳ giảng dạy và phù hợp với CĐR chung của </w:t>
      </w:r>
      <w:r w:rsidRPr="003B708A">
        <w:rPr>
          <w:rFonts w:eastAsia="Calibri"/>
          <w:color w:val="000000" w:themeColor="text1"/>
          <w:szCs w:val="26"/>
        </w:rPr>
        <w:t>ngành Giáo dục Quốc phòng-An ninh</w:t>
      </w:r>
      <w:r w:rsidRPr="003B708A">
        <w:rPr>
          <w:rFonts w:eastAsia="Calibri"/>
          <w:color w:val="000000" w:themeColor="text1"/>
          <w:szCs w:val="28"/>
        </w:rPr>
        <w:t xml:space="preserve">. </w:t>
      </w:r>
      <w:r w:rsidRPr="003B708A">
        <w:rPr>
          <w:color w:val="000000" w:themeColor="text1"/>
          <w:szCs w:val="26"/>
        </w:rPr>
        <w:t xml:space="preserve">Việc bố trí các học phần trong bảng ma trận học phần thể hiện có sự tương thích về nội dung và sự đóng góp cụ thể của mỗi học phần nhằm đạt được CĐR. Đồng thời các CĐR có sự phát triển xuyên suốt quá trình học tập của sinh viên với mức độ đáp ứng tăng dần theo thời gian học và theo mức độ chuyên sâu của học phần, nó cũng phản ánh vai trò của mỗi học phần trong việc đạt được CĐR của CTDH </w:t>
      </w:r>
      <w:r w:rsidRPr="003B708A">
        <w:rPr>
          <w:rFonts w:eastAsia="Calibri"/>
          <w:color w:val="000000" w:themeColor="text1"/>
          <w:szCs w:val="26"/>
        </w:rPr>
        <w:t>ngành Giáo dục Quốc phòng-An ninh</w:t>
      </w:r>
      <w:r w:rsidRPr="003B708A">
        <w:rPr>
          <w:color w:val="000000" w:themeColor="text1"/>
          <w:szCs w:val="26"/>
        </w:rPr>
        <w:t xml:space="preserve"> [H3.03.02.03], [H3.03.02.04]</w:t>
      </w:r>
      <w:r w:rsidRPr="003B708A">
        <w:rPr>
          <w:rFonts w:eastAsia="Calibri"/>
          <w:color w:val="000000" w:themeColor="text1"/>
          <w:szCs w:val="28"/>
        </w:rPr>
        <w:t xml:space="preserve">. </w:t>
      </w:r>
    </w:p>
    <w:p w14:paraId="567EAAA1" w14:textId="77777777" w:rsidR="00497EF4" w:rsidRPr="003B708A" w:rsidRDefault="00497EF4" w:rsidP="00497EF4">
      <w:pPr>
        <w:spacing w:before="0" w:after="0" w:line="320" w:lineRule="exact"/>
        <w:ind w:firstLine="720"/>
        <w:rPr>
          <w:color w:val="000000" w:themeColor="text1"/>
          <w:szCs w:val="26"/>
        </w:rPr>
      </w:pPr>
      <w:r w:rsidRPr="003B708A">
        <w:rPr>
          <w:color w:val="000000" w:themeColor="text1"/>
          <w:szCs w:val="26"/>
        </w:rPr>
        <w:t xml:space="preserve">Thứ tự các học phần trong CTDH </w:t>
      </w:r>
      <w:r w:rsidRPr="003B708A">
        <w:rPr>
          <w:rFonts w:eastAsia="Calibri"/>
          <w:color w:val="000000" w:themeColor="text1"/>
          <w:szCs w:val="26"/>
        </w:rPr>
        <w:t>ngành Giáo dục Quốc phòng-An ninh</w:t>
      </w:r>
      <w:r w:rsidRPr="003B708A">
        <w:rPr>
          <w:color w:val="000000" w:themeColor="text1"/>
          <w:szCs w:val="26"/>
        </w:rPr>
        <w:t xml:space="preserve"> được sắp xếp một cách khoa học, từ các học phần cơ bản đến các học phần nâng cao nhằm đảm bảo cho sinh viên tiếp nhận được toàn bộ kiến thức theo đúng trình tự logic </w:t>
      </w:r>
      <w:r w:rsidRPr="003B708A">
        <w:rPr>
          <w:color w:val="000000" w:themeColor="text1"/>
          <w:kern w:val="24"/>
        </w:rPr>
        <w:t>theo trình tự mạch kiến thức</w:t>
      </w:r>
      <w:r w:rsidRPr="003B708A">
        <w:rPr>
          <w:color w:val="000000" w:themeColor="text1"/>
          <w:szCs w:val="26"/>
        </w:rPr>
        <w:t xml:space="preserve">, </w:t>
      </w:r>
      <w:r w:rsidRPr="003B708A">
        <w:rPr>
          <w:color w:val="000000" w:themeColor="text1"/>
          <w:kern w:val="24"/>
        </w:rPr>
        <w:t>và tăng dần mức độ đạt được của CĐR tạo nên một khối kiến thức liền mạch.</w:t>
      </w:r>
      <w:r w:rsidRPr="003B708A">
        <w:rPr>
          <w:color w:val="000000" w:themeColor="text1"/>
          <w:szCs w:val="26"/>
        </w:rPr>
        <w:t xml:space="preserve"> </w:t>
      </w:r>
    </w:p>
    <w:p w14:paraId="5464BE33" w14:textId="77777777" w:rsidR="00497EF4" w:rsidRPr="003B708A" w:rsidRDefault="00497EF4" w:rsidP="00497EF4">
      <w:pPr>
        <w:spacing w:before="0" w:after="0" w:line="320" w:lineRule="exact"/>
        <w:ind w:firstLine="720"/>
        <w:rPr>
          <w:color w:val="000000" w:themeColor="text1"/>
          <w:szCs w:val="26"/>
        </w:rPr>
      </w:pPr>
      <w:r w:rsidRPr="003B708A">
        <w:rPr>
          <w:b/>
          <w:i/>
          <w:color w:val="000000" w:themeColor="text1"/>
          <w:szCs w:val="26"/>
        </w:rPr>
        <w:t>Học phần thuộc khối kiến thức đại cương</w:t>
      </w:r>
      <w:r w:rsidRPr="003B708A">
        <w:rPr>
          <w:color w:val="000000" w:themeColor="text1"/>
          <w:szCs w:val="26"/>
        </w:rPr>
        <w:t xml:space="preserve"> được xây dựng để giúp sinh viên nâng cao lý luận và kỹ năng mềm. </w:t>
      </w:r>
      <w:r w:rsidRPr="003B708A">
        <w:rPr>
          <w:color w:val="000000" w:themeColor="text1"/>
          <w:szCs w:val="26"/>
          <w:lang w:val="vi-VN"/>
        </w:rPr>
        <w:t>Để đạt được CĐR, chương trình được thiết kế với các học phần</w:t>
      </w:r>
      <w:r w:rsidRPr="003B708A">
        <w:rPr>
          <w:color w:val="000000" w:themeColor="text1"/>
          <w:szCs w:val="26"/>
        </w:rPr>
        <w:t xml:space="preserve"> (</w:t>
      </w:r>
      <w:r w:rsidRPr="003B708A">
        <w:rPr>
          <w:i/>
          <w:color w:val="000000" w:themeColor="text1"/>
          <w:szCs w:val="26"/>
          <w:lang w:val="da-DK"/>
        </w:rPr>
        <w:t>lý luận chính trị, khoa học xã hội nhân văn)</w:t>
      </w:r>
      <w:r w:rsidRPr="003B708A">
        <w:rPr>
          <w:color w:val="000000" w:themeColor="text1"/>
          <w:szCs w:val="26"/>
          <w:lang w:val="vi-VN"/>
        </w:rPr>
        <w:t xml:space="preserve"> cung cấp cho người học những kiến thức về tư tưởng đạo đức, về tình hình chính trị, văn hóa, xã hội của đất nước, về ngành sư phạm. Học phần </w:t>
      </w:r>
      <w:r w:rsidRPr="003B708A">
        <w:rPr>
          <w:i/>
          <w:iCs/>
          <w:color w:val="000000" w:themeColor="text1"/>
          <w:szCs w:val="26"/>
          <w:lang w:val="vi-VN"/>
        </w:rPr>
        <w:t>Tiếng Anh, Tin học</w:t>
      </w:r>
      <w:r w:rsidRPr="003B708A">
        <w:rPr>
          <w:color w:val="000000" w:themeColor="text1"/>
          <w:szCs w:val="26"/>
          <w:lang w:val="vi-VN"/>
        </w:rPr>
        <w:t xml:space="preserve"> 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w:t>
      </w:r>
      <w:r w:rsidRPr="003B708A">
        <w:rPr>
          <w:color w:val="000000" w:themeColor="text1"/>
          <w:szCs w:val="26"/>
        </w:rPr>
        <w:t xml:space="preserve">, </w:t>
      </w:r>
      <w:r w:rsidRPr="003B708A">
        <w:rPr>
          <w:color w:val="000000" w:themeColor="text1"/>
          <w:szCs w:val="26"/>
          <w:lang w:val="vi-VN"/>
        </w:rPr>
        <w:t>đạt CĐR về ngoại ngữ, tin học theo đúng quy định của Bộ GD&amp;ĐT</w:t>
      </w:r>
      <w:r w:rsidRPr="003B708A">
        <w:rPr>
          <w:color w:val="000000" w:themeColor="text1"/>
          <w:szCs w:val="26"/>
        </w:rPr>
        <w:t xml:space="preserve"> [H3.03.02.01], [H3.03.02.02], [H3.03.02.03]</w:t>
      </w:r>
      <w:r w:rsidRPr="003B708A">
        <w:rPr>
          <w:rFonts w:eastAsia="Calibri"/>
          <w:color w:val="000000" w:themeColor="text1"/>
          <w:szCs w:val="28"/>
        </w:rPr>
        <w:t>.</w:t>
      </w:r>
    </w:p>
    <w:p w14:paraId="37E190F5" w14:textId="77777777" w:rsidR="00497EF4" w:rsidRPr="003B708A" w:rsidRDefault="00497EF4" w:rsidP="00497EF4">
      <w:pPr>
        <w:spacing w:before="0" w:after="0" w:line="320" w:lineRule="exact"/>
        <w:ind w:firstLine="720"/>
        <w:rPr>
          <w:color w:val="000000" w:themeColor="text1"/>
          <w:szCs w:val="26"/>
        </w:rPr>
      </w:pPr>
      <w:r w:rsidRPr="003B708A">
        <w:rPr>
          <w:color w:val="000000" w:themeColor="text1"/>
          <w:szCs w:val="26"/>
        </w:rPr>
        <w:t xml:space="preserve">Đối với </w:t>
      </w:r>
      <w:r w:rsidRPr="003B708A">
        <w:rPr>
          <w:i/>
          <w:color w:val="000000" w:themeColor="text1"/>
          <w:szCs w:val="26"/>
        </w:rPr>
        <w:t>khối kiến thức cơ sở ngành và chuyên ngành</w:t>
      </w:r>
      <w:r w:rsidRPr="003B708A">
        <w:rPr>
          <w:color w:val="000000" w:themeColor="text1"/>
          <w:szCs w:val="26"/>
        </w:rPr>
        <w:t xml:space="preserve">, các học phần được cấu trúc thành hai loại: </w:t>
      </w:r>
      <w:r w:rsidRPr="003B708A">
        <w:rPr>
          <w:i/>
          <w:color w:val="000000" w:themeColor="text1"/>
          <w:szCs w:val="26"/>
        </w:rPr>
        <w:t>học phần tự chọn</w:t>
      </w:r>
      <w:r w:rsidRPr="003B708A">
        <w:rPr>
          <w:color w:val="000000" w:themeColor="text1"/>
          <w:szCs w:val="26"/>
        </w:rPr>
        <w:t xml:space="preserve"> và </w:t>
      </w:r>
      <w:r w:rsidRPr="003B708A">
        <w:rPr>
          <w:i/>
          <w:color w:val="000000" w:themeColor="text1"/>
          <w:szCs w:val="26"/>
        </w:rPr>
        <w:t>học phần bắt buộc</w:t>
      </w:r>
      <w:r w:rsidRPr="003B708A">
        <w:rPr>
          <w:color w:val="000000" w:themeColor="text1"/>
          <w:szCs w:val="26"/>
        </w:rPr>
        <w:t xml:space="preserve">. </w:t>
      </w:r>
    </w:p>
    <w:p w14:paraId="6382C617" w14:textId="77777777" w:rsidR="00497EF4" w:rsidRPr="003B708A" w:rsidRDefault="00497EF4" w:rsidP="00497EF4">
      <w:pPr>
        <w:widowControl w:val="0"/>
        <w:spacing w:before="0" w:after="0" w:line="320" w:lineRule="exact"/>
        <w:ind w:firstLine="720"/>
        <w:rPr>
          <w:color w:val="000000" w:themeColor="text1"/>
          <w:spacing w:val="-2"/>
          <w:szCs w:val="26"/>
          <w:lang w:val="vi-VN"/>
        </w:rPr>
      </w:pPr>
      <w:r w:rsidRPr="003B708A">
        <w:rPr>
          <w:b/>
          <w:i/>
          <w:color w:val="000000" w:themeColor="text1"/>
          <w:szCs w:val="26"/>
        </w:rPr>
        <w:t>Học phần thuộc khối kiến thức</w:t>
      </w:r>
      <w:r w:rsidRPr="003B708A">
        <w:rPr>
          <w:b/>
          <w:i/>
          <w:iCs/>
          <w:color w:val="000000" w:themeColor="text1"/>
          <w:spacing w:val="-2"/>
          <w:szCs w:val="26"/>
        </w:rPr>
        <w:t xml:space="preserve"> </w:t>
      </w:r>
      <w:r w:rsidRPr="003B708A">
        <w:rPr>
          <w:b/>
          <w:i/>
          <w:iCs/>
          <w:color w:val="000000" w:themeColor="text1"/>
          <w:spacing w:val="-2"/>
          <w:szCs w:val="26"/>
          <w:lang w:val="vi-VN"/>
        </w:rPr>
        <w:t>cơ sở ngành</w:t>
      </w:r>
      <w:r w:rsidRPr="003B708A">
        <w:rPr>
          <w:color w:val="000000" w:themeColor="text1"/>
          <w:spacing w:val="-2"/>
          <w:szCs w:val="26"/>
          <w:lang w:val="vi-VN"/>
        </w:rPr>
        <w:t>, để đạt CĐR, chương trình được thiết kế với các học phần (</w:t>
      </w:r>
      <w:r w:rsidRPr="003B708A">
        <w:rPr>
          <w:i/>
          <w:iCs/>
          <w:color w:val="000000" w:themeColor="text1"/>
          <w:spacing w:val="-2"/>
          <w:szCs w:val="26"/>
        </w:rPr>
        <w:t xml:space="preserve">Học thuyết Mác-Lênin, tư tưởng Hồ Chí Minh về chiến tranh, quân đội và bảo vệ Tổ quốc, Lịch sử chiến tranh và nghệ thuật quân sự, Lịch sử, truyền </w:t>
      </w:r>
      <w:r w:rsidRPr="003B708A">
        <w:rPr>
          <w:i/>
          <w:iCs/>
          <w:color w:val="000000" w:themeColor="text1"/>
          <w:spacing w:val="-2"/>
          <w:szCs w:val="26"/>
        </w:rPr>
        <w:lastRenderedPageBreak/>
        <w:t>thống của Quân đội và Công an nhân dân Việt Nam, Pháp luật về quốc phòng, an ninh, Tâm lý học, Giáo dục học)</w:t>
      </w:r>
      <w:r w:rsidRPr="003B708A">
        <w:rPr>
          <w:i/>
          <w:iCs/>
          <w:color w:val="000000" w:themeColor="text1"/>
          <w:spacing w:val="-2"/>
          <w:szCs w:val="26"/>
          <w:lang w:val="vi-VN"/>
        </w:rPr>
        <w:t xml:space="preserve"> </w:t>
      </w:r>
      <w:r w:rsidRPr="003B708A">
        <w:rPr>
          <w:color w:val="000000" w:themeColor="text1"/>
          <w:spacing w:val="-2"/>
          <w:szCs w:val="26"/>
          <w:lang w:val="vi-VN"/>
        </w:rPr>
        <w:t>cung cấp cho người học những kiến thức cơ sở mang tính chất tiền đề của ngành học. Người học sẽ có những hiểu biết ban đầu về ngành học và quản lí ngành học, tâm sinh lí lứa tuổi; kiến thức và kĩ năng tổ chức hoạt động giáo dục học. Cũng ở khối kiến thức này, người học được trang bị hiểu biết căn bản về NCKH, biết cách tìm hiểu, sàng lọc và phát hiện các vấn đề cần nghiên cứu; biết cách tiến hành NCKH</w:t>
      </w:r>
      <w:r w:rsidRPr="003B708A">
        <w:rPr>
          <w:color w:val="000000" w:themeColor="text1"/>
          <w:spacing w:val="-2"/>
          <w:szCs w:val="26"/>
        </w:rPr>
        <w:t xml:space="preserve"> </w:t>
      </w:r>
      <w:r w:rsidRPr="003B708A">
        <w:rPr>
          <w:color w:val="000000" w:themeColor="text1"/>
          <w:szCs w:val="26"/>
        </w:rPr>
        <w:t>[H3.03.02.01], [H3.03.02.02], [H3.03.02.03]</w:t>
      </w:r>
      <w:r w:rsidRPr="003B708A">
        <w:rPr>
          <w:color w:val="000000" w:themeColor="text1"/>
          <w:spacing w:val="-2"/>
          <w:szCs w:val="26"/>
          <w:lang w:val="vi-VN"/>
        </w:rPr>
        <w:t xml:space="preserve">. </w:t>
      </w:r>
    </w:p>
    <w:p w14:paraId="2AF65E50" w14:textId="0AE788CB" w:rsidR="00497EF4" w:rsidRPr="003B708A" w:rsidRDefault="00497EF4" w:rsidP="00497EF4">
      <w:pPr>
        <w:spacing w:before="0" w:after="0" w:line="320" w:lineRule="exact"/>
        <w:ind w:firstLine="720"/>
        <w:rPr>
          <w:color w:val="000000" w:themeColor="text1"/>
          <w:kern w:val="24"/>
        </w:rPr>
      </w:pPr>
      <w:r w:rsidRPr="003B708A">
        <w:rPr>
          <w:color w:val="000000" w:themeColor="text1"/>
          <w:szCs w:val="26"/>
        </w:rPr>
        <w:t xml:space="preserve">Tất cả các học phần bắt buộc trong chuyên ngành sẽ giúp cho sinh viên xây dựng được nền tảng để để sinh viên theo đuổi ngành nghề sau này, các học phần tự chọn sẽ giúp cho sinh viên nâng cao tư duy, mở rộng tầm nhìn của mình hơn về nghề nghiệp. Chiều sâu kiến thức bảo đảm bởi mối liên hệ dọc xuyên suốt cả các khối kiến thức và trong từng khối kiến thức riêng biệt của CTDH. </w:t>
      </w:r>
      <w:r w:rsidR="006278B9" w:rsidRPr="003B708A">
        <w:rPr>
          <w:color w:val="000000" w:themeColor="text1"/>
          <w:szCs w:val="26"/>
        </w:rPr>
        <w:t>Đồ án</w:t>
      </w:r>
      <w:r w:rsidRPr="003B708A">
        <w:rPr>
          <w:color w:val="000000" w:themeColor="text1"/>
          <w:szCs w:val="26"/>
        </w:rPr>
        <w:t xml:space="preserve"> tốt nghiệp được lồng ghép với các học phần lý thuyết theo mức độ tăng dần giúp người học không chỉ được trang bị nền tảng kiến thức vững chắc mà còn có đầy đủ các kỹ năng về chuyên môn nhằm đảm bảo CĐR của CTĐT [H3.03.02.01], [H3.03.02.02], [H3.03.02.03]</w:t>
      </w:r>
      <w:r w:rsidRPr="003B708A">
        <w:rPr>
          <w:rFonts w:eastAsia="Calibri"/>
          <w:color w:val="000000" w:themeColor="text1"/>
          <w:szCs w:val="28"/>
        </w:rPr>
        <w:t>.</w:t>
      </w:r>
      <w:r w:rsidRPr="003B708A">
        <w:rPr>
          <w:color w:val="000000" w:themeColor="text1"/>
          <w:kern w:val="24"/>
        </w:rPr>
        <w:t xml:space="preserve"> </w:t>
      </w:r>
    </w:p>
    <w:p w14:paraId="488CE380" w14:textId="77777777" w:rsidR="00497EF4" w:rsidRPr="003B708A" w:rsidRDefault="00497EF4" w:rsidP="00497EF4">
      <w:pPr>
        <w:spacing w:before="0" w:after="0" w:line="320" w:lineRule="exact"/>
        <w:ind w:firstLine="720"/>
        <w:rPr>
          <w:color w:val="000000" w:themeColor="text1"/>
          <w:kern w:val="24"/>
        </w:rPr>
      </w:pPr>
      <w:r w:rsidRPr="003B708A">
        <w:rPr>
          <w:b/>
          <w:i/>
          <w:color w:val="000000" w:themeColor="text1"/>
          <w:szCs w:val="26"/>
        </w:rPr>
        <w:t>Học phần thuộc khối kiến thức</w:t>
      </w:r>
      <w:r w:rsidRPr="003B708A">
        <w:rPr>
          <w:b/>
          <w:i/>
          <w:iCs/>
          <w:color w:val="000000" w:themeColor="text1"/>
          <w:szCs w:val="26"/>
          <w:lang w:val="vi-VN"/>
        </w:rPr>
        <w:t xml:space="preserve"> chuyên ngành</w:t>
      </w:r>
      <w:r w:rsidRPr="003B708A">
        <w:rPr>
          <w:color w:val="000000" w:themeColor="text1"/>
          <w:szCs w:val="26"/>
          <w:lang w:val="vi-VN"/>
        </w:rPr>
        <w:t xml:space="preserve">, để đạt CĐR, chương trình được thiết kế với các học phần cung cấp kiến thức về hiểu biết cơ bản về chủ trương, đường lối quốc phòng, an ninh của Đảng, Nhà nước về xây dựng nên quốc phòng toàn dân, an ninh nhân dân, yêu chủ nghĩa xã hội. Nắm được kiến thức cơ bản về công tác quốc phòng và an ninh trong tình hình mới. Thành thạo điều lệnh đội ngũ từng người có súng, biết đội ngũ đơn vị; có hiểu biết chung về các quân binh chủng trong quân đội nhân dân Việt Nam; có hiểu biết ban đầu về bản đồ quân sự; biết cách phòng tránh địch tiến công hỏa lực bằng vũ khí công nghệ cao. Thực hiện được kỹ năng cơ bản về kỹ thuật chiến đấu bộ binh, chiến thuật </w:t>
      </w:r>
      <w:r w:rsidRPr="003B708A">
        <w:rPr>
          <w:color w:val="000000" w:themeColor="text1"/>
          <w:szCs w:val="26"/>
        </w:rPr>
        <w:t>và các kỹ năng quân sự phổ thông với các học phần như  (</w:t>
      </w:r>
      <w:r w:rsidRPr="003B708A">
        <w:rPr>
          <w:i/>
          <w:iCs/>
          <w:color w:val="000000" w:themeColor="text1"/>
          <w:szCs w:val="26"/>
        </w:rPr>
        <w:t xml:space="preserve">Xây dựng, bảo vệ chủ quyền lãnh thổ, biên giới quốc gia và biển đảo Việt Nam; Đường lối quân sự; Bảo vệ an ninh quốc gia và giữ gìn trật tự an toàn xã hội; Công tác đảng, công tác chính trị trong Quân đội nhân dân Việt Nam; Công tác quốc phòng, quân sự địa phương; Hiểu biết chung về quân, binh chủng; Công tác bảo đảm hậu cần, quân y; Điều lệnh quản lý bộ đội và điều lệnh đội ngũ; Vũ khí bộ binh; Địa hình quân sự; Kỹ thuật bắn súng bộ binh và ném lựu đạn; Chiến thuật bộ binh) </w:t>
      </w:r>
      <w:r w:rsidRPr="003B708A">
        <w:rPr>
          <w:color w:val="000000" w:themeColor="text1"/>
          <w:szCs w:val="26"/>
        </w:rPr>
        <w:t>[H3.03.02.01], [H3.03.02.02], [H3.03.02.03]</w:t>
      </w:r>
      <w:r w:rsidRPr="003B708A">
        <w:rPr>
          <w:rFonts w:eastAsia="Calibri"/>
          <w:color w:val="000000" w:themeColor="text1"/>
          <w:szCs w:val="28"/>
        </w:rPr>
        <w:t>.</w:t>
      </w:r>
      <w:r w:rsidRPr="003B708A">
        <w:rPr>
          <w:color w:val="000000" w:themeColor="text1"/>
          <w:kern w:val="24"/>
        </w:rPr>
        <w:t xml:space="preserve"> </w:t>
      </w:r>
    </w:p>
    <w:p w14:paraId="6000876E" w14:textId="77777777" w:rsidR="00497EF4" w:rsidRPr="003B708A" w:rsidRDefault="00497EF4" w:rsidP="00497EF4">
      <w:pPr>
        <w:widowControl w:val="0"/>
        <w:spacing w:before="0" w:after="0" w:line="320" w:lineRule="exact"/>
        <w:ind w:firstLine="720"/>
        <w:rPr>
          <w:rFonts w:eastAsia="Calibri"/>
          <w:color w:val="000000" w:themeColor="text1"/>
          <w:szCs w:val="28"/>
        </w:rPr>
      </w:pPr>
      <w:r w:rsidRPr="003B708A">
        <w:rPr>
          <w:b/>
          <w:i/>
          <w:color w:val="000000" w:themeColor="text1"/>
          <w:szCs w:val="26"/>
        </w:rPr>
        <w:t>Học phần thuộc khối kiến thức</w:t>
      </w:r>
      <w:r w:rsidRPr="003B708A">
        <w:rPr>
          <w:i/>
          <w:iCs/>
          <w:color w:val="000000" w:themeColor="text1"/>
          <w:szCs w:val="26"/>
        </w:rPr>
        <w:t xml:space="preserve"> (kiến tập,</w:t>
      </w:r>
      <w:r w:rsidRPr="003B708A">
        <w:rPr>
          <w:i/>
          <w:iCs/>
          <w:color w:val="000000" w:themeColor="text1"/>
          <w:szCs w:val="26"/>
          <w:lang w:val="vi-VN"/>
        </w:rPr>
        <w:t xml:space="preserve"> thực tập, rèn luyện </w:t>
      </w:r>
      <w:r w:rsidRPr="003B708A">
        <w:rPr>
          <w:i/>
          <w:iCs/>
          <w:color w:val="000000" w:themeColor="text1"/>
          <w:szCs w:val="26"/>
        </w:rPr>
        <w:t>NVSP)</w:t>
      </w:r>
      <w:r w:rsidRPr="003B708A">
        <w:rPr>
          <w:color w:val="000000" w:themeColor="text1"/>
          <w:szCs w:val="26"/>
          <w:lang w:val="vi-VN"/>
        </w:rPr>
        <w:t xml:space="preserve">, người học được đi </w:t>
      </w:r>
      <w:r w:rsidRPr="003B708A">
        <w:rPr>
          <w:color w:val="000000" w:themeColor="text1"/>
          <w:szCs w:val="26"/>
        </w:rPr>
        <w:t xml:space="preserve">thực tế nhà trường, đơn vị, </w:t>
      </w:r>
      <w:r w:rsidRPr="003B708A">
        <w:rPr>
          <w:color w:val="000000" w:themeColor="text1"/>
          <w:szCs w:val="26"/>
          <w:lang w:val="vi-VN"/>
        </w:rPr>
        <w:t xml:space="preserve">kiến tập 1 đợt; </w:t>
      </w:r>
      <w:r w:rsidRPr="003B708A">
        <w:rPr>
          <w:color w:val="000000" w:themeColor="text1"/>
          <w:szCs w:val="26"/>
        </w:rPr>
        <w:t xml:space="preserve">Thực tập sư phạm đợt và </w:t>
      </w:r>
      <w:r w:rsidRPr="003B708A">
        <w:rPr>
          <w:color w:val="000000" w:themeColor="text1"/>
          <w:szCs w:val="26"/>
          <w:lang w:val="vi-VN"/>
        </w:rPr>
        <w:t>Rèn luyện nghiệp vụ sư phạm</w:t>
      </w:r>
      <w:r w:rsidRPr="003B708A">
        <w:rPr>
          <w:color w:val="000000" w:themeColor="text1"/>
          <w:szCs w:val="26"/>
        </w:rPr>
        <w:t>(Tập giảng)</w:t>
      </w:r>
      <w:r w:rsidRPr="003B708A">
        <w:rPr>
          <w:color w:val="000000" w:themeColor="text1"/>
          <w:szCs w:val="26"/>
          <w:lang w:val="vi-VN"/>
        </w:rPr>
        <w:t>. Đây là cơ hội để người học thực hành, vận dụng những kiến thức đã học, đồng thời cũng là cơ hội để học hỏi kinh nghiệm từ những giáo viên có kinh nghiệm giảng dạy. Qua đợt</w:t>
      </w:r>
      <w:r w:rsidRPr="003B708A">
        <w:rPr>
          <w:color w:val="000000" w:themeColor="text1"/>
          <w:szCs w:val="26"/>
        </w:rPr>
        <w:t xml:space="preserve"> kiến tập,</w:t>
      </w:r>
      <w:r w:rsidRPr="003B708A">
        <w:rPr>
          <w:color w:val="000000" w:themeColor="text1"/>
          <w:szCs w:val="26"/>
          <w:lang w:val="vi-VN"/>
        </w:rPr>
        <w:t xml:space="preserve"> thực tập sư phạm, ngoài việc được </w:t>
      </w:r>
      <w:r w:rsidRPr="003B708A">
        <w:rPr>
          <w:color w:val="000000" w:themeColor="text1"/>
          <w:szCs w:val="26"/>
        </w:rPr>
        <w:t xml:space="preserve">dự giờ thăm lớp, </w:t>
      </w:r>
      <w:r w:rsidRPr="003B708A">
        <w:rPr>
          <w:color w:val="000000" w:themeColor="text1"/>
          <w:szCs w:val="26"/>
          <w:lang w:val="vi-VN"/>
        </w:rPr>
        <w:t>thực hành dạy học, người học còn được thực tập các hoạt động giáo dục cũng như làm quen với môi trường làm việc tương lai</w:t>
      </w:r>
      <w:r w:rsidRPr="003B708A">
        <w:rPr>
          <w:color w:val="000000" w:themeColor="text1"/>
          <w:sz w:val="24"/>
          <w:szCs w:val="24"/>
          <w:lang w:val="vi-VN"/>
        </w:rPr>
        <w:t xml:space="preserve"> </w:t>
      </w:r>
      <w:r w:rsidRPr="003B708A">
        <w:rPr>
          <w:color w:val="000000" w:themeColor="text1"/>
          <w:szCs w:val="26"/>
        </w:rPr>
        <w:t>[H3.03.02.01], [H3.03.02.02], [H3.03.02.03]</w:t>
      </w:r>
      <w:r w:rsidRPr="003B708A">
        <w:rPr>
          <w:rFonts w:eastAsia="Calibri"/>
          <w:color w:val="000000" w:themeColor="text1"/>
          <w:szCs w:val="28"/>
        </w:rPr>
        <w:t>.</w:t>
      </w:r>
    </w:p>
    <w:p w14:paraId="0F587050" w14:textId="77777777" w:rsidR="00497EF4" w:rsidRPr="003B708A" w:rsidRDefault="00497EF4" w:rsidP="00497EF4">
      <w:pPr>
        <w:spacing w:before="0" w:after="0" w:line="320" w:lineRule="exact"/>
        <w:ind w:firstLine="720"/>
        <w:rPr>
          <w:rFonts w:eastAsia="Calibri"/>
          <w:color w:val="000000" w:themeColor="text1"/>
          <w:szCs w:val="28"/>
        </w:rPr>
      </w:pPr>
      <w:r w:rsidRPr="003B708A">
        <w:rPr>
          <w:color w:val="000000" w:themeColor="text1"/>
          <w:kern w:val="24"/>
        </w:rPr>
        <w:t>Các môn học trong CTĐT n</w:t>
      </w:r>
      <w:r w:rsidRPr="003B708A">
        <w:rPr>
          <w:color w:val="000000" w:themeColor="text1"/>
          <w:kern w:val="24"/>
          <w:lang w:val="vi-VN"/>
        </w:rPr>
        <w:t xml:space="preserve">goài cung cấp kiến thức chuyên môn còn hỗ trợ </w:t>
      </w:r>
      <w:r w:rsidRPr="003B708A">
        <w:rPr>
          <w:color w:val="000000" w:themeColor="text1"/>
          <w:kern w:val="24"/>
        </w:rPr>
        <w:t xml:space="preserve">cho sinh viên </w:t>
      </w:r>
      <w:r w:rsidRPr="003B708A">
        <w:rPr>
          <w:color w:val="000000" w:themeColor="text1"/>
          <w:kern w:val="24"/>
          <w:lang w:val="vi-VN"/>
        </w:rPr>
        <w:t>những kỹ năng như kỹ năng giao tiếp; kỹ năng làm việc nhóm; kỹ năng tư duy sáng tạo; kỹ năng nghề nghiệp cho SV</w:t>
      </w:r>
      <w:r w:rsidRPr="003B708A">
        <w:rPr>
          <w:color w:val="000000" w:themeColor="text1"/>
          <w:kern w:val="24"/>
        </w:rPr>
        <w:t xml:space="preserve"> xuyên suốt</w:t>
      </w:r>
      <w:r w:rsidRPr="003B708A">
        <w:rPr>
          <w:color w:val="000000" w:themeColor="text1"/>
          <w:kern w:val="24"/>
          <w:lang w:val="vi-VN"/>
        </w:rPr>
        <w:t xml:space="preserve"> </w:t>
      </w:r>
      <w:r w:rsidRPr="003B708A">
        <w:rPr>
          <w:color w:val="000000" w:themeColor="text1"/>
          <w:kern w:val="24"/>
        </w:rPr>
        <w:t xml:space="preserve">từ học kỳ đầu tiên đến </w:t>
      </w:r>
      <w:r w:rsidRPr="003B708A">
        <w:rPr>
          <w:color w:val="000000" w:themeColor="text1"/>
          <w:kern w:val="24"/>
          <w:lang w:val="vi-VN"/>
        </w:rPr>
        <w:t xml:space="preserve">khi ra trường </w:t>
      </w:r>
      <w:r w:rsidRPr="003B708A">
        <w:rPr>
          <w:color w:val="000000" w:themeColor="text1"/>
          <w:kern w:val="24"/>
        </w:rPr>
        <w:t xml:space="preserve">và </w:t>
      </w:r>
      <w:r w:rsidRPr="003B708A">
        <w:rPr>
          <w:color w:val="000000" w:themeColor="text1"/>
          <w:kern w:val="24"/>
          <w:lang w:val="vi-VN"/>
        </w:rPr>
        <w:t>được thể hiện thông qua mục tiêu, khung năng lực và CĐR của CTĐT</w:t>
      </w:r>
      <w:r w:rsidRPr="003B708A">
        <w:rPr>
          <w:color w:val="000000" w:themeColor="text1"/>
          <w:kern w:val="24"/>
        </w:rPr>
        <w:t xml:space="preserve">. Nhìn chung, </w:t>
      </w:r>
      <w:r w:rsidRPr="003B708A">
        <w:rPr>
          <w:color w:val="000000" w:themeColor="text1"/>
          <w:kern w:val="24"/>
        </w:rPr>
        <w:lastRenderedPageBreak/>
        <w:t xml:space="preserve">CTĐT được thiết kế theo các khối kiến thức, kế hoạch đào tạo cụ thể cho từng học kỳ, đi từ đại cương đến chuyên ngành nên các mức độ đạt chuẩn đầu ra cũng tăng dần theo từng học kỳ (từ kỳ 1 đến kỳ 8) </w:t>
      </w:r>
      <w:r w:rsidRPr="003B708A">
        <w:rPr>
          <w:color w:val="000000" w:themeColor="text1"/>
          <w:szCs w:val="26"/>
        </w:rPr>
        <w:t>[H3.03.02.01], [H3.03.02.02], [H3.03.02.03]</w:t>
      </w:r>
      <w:r w:rsidRPr="003B708A">
        <w:rPr>
          <w:rFonts w:eastAsia="Calibri"/>
          <w:color w:val="000000" w:themeColor="text1"/>
          <w:szCs w:val="28"/>
        </w:rPr>
        <w:t>.</w:t>
      </w:r>
    </w:p>
    <w:p w14:paraId="4ED96F60" w14:textId="0134C416" w:rsidR="00497EF4" w:rsidRPr="003B708A" w:rsidRDefault="00497EF4" w:rsidP="00497EF4">
      <w:pPr>
        <w:widowControl w:val="0"/>
        <w:spacing w:before="0" w:after="0" w:line="320" w:lineRule="exact"/>
        <w:ind w:firstLine="562"/>
        <w:rPr>
          <w:color w:val="000000" w:themeColor="text1"/>
          <w:kern w:val="24"/>
          <w:lang w:val="vi-VN"/>
        </w:rPr>
      </w:pPr>
      <w:r w:rsidRPr="003B708A">
        <w:rPr>
          <w:color w:val="000000" w:themeColor="text1"/>
          <w:szCs w:val="26"/>
        </w:rPr>
        <w:t xml:space="preserve">100% các học phần trong CTDH </w:t>
      </w:r>
      <w:r w:rsidRPr="003B708A">
        <w:rPr>
          <w:rFonts w:eastAsia="Calibri"/>
          <w:color w:val="000000" w:themeColor="text1"/>
          <w:szCs w:val="26"/>
        </w:rPr>
        <w:t>ngành Giáo dục Quốc phòng-An ninh</w:t>
      </w:r>
      <w:r w:rsidRPr="003B708A">
        <w:rPr>
          <w:color w:val="000000" w:themeColor="text1"/>
          <w:szCs w:val="26"/>
        </w:rPr>
        <w:t xml:space="preserve"> khi xây dựng được Khoa </w:t>
      </w:r>
      <w:r w:rsidRPr="003B708A">
        <w:rPr>
          <w:rFonts w:eastAsia="Calibri"/>
          <w:color w:val="000000" w:themeColor="text1"/>
          <w:szCs w:val="26"/>
        </w:rPr>
        <w:t>Giáo dục Quốc phòng</w:t>
      </w:r>
      <w:r w:rsidRPr="003B708A">
        <w:rPr>
          <w:color w:val="000000" w:themeColor="text1"/>
          <w:szCs w:val="26"/>
        </w:rPr>
        <w:t xml:space="preserve"> xác định rõ tổ hợp các phương pháp dạy và học, phương pháp kiểm tra, đánh giá phù hợp và hỗ trợ nhau tốt nhất để đảm bảo việc đạt được CĐR. </w:t>
      </w:r>
      <w:r w:rsidRPr="003B708A">
        <w:rPr>
          <w:rFonts w:eastAsia="Calibri"/>
          <w:color w:val="000000" w:themeColor="text1"/>
          <w:szCs w:val="28"/>
        </w:rPr>
        <w:t>PPGD và kiểm tra, đánh giá NH được thiết kế khoa học, được trình bày trong ĐCCT học phần và thực hiện nghiêm túc, đầy đủ. Các CĐR của CTĐT gồm kiến thức, kỹ năng, và năng lực tự chủ và trách nhiệm được phân bổ cho các học phần và CĐR của học phần cũng được xác định tương ứng. Điều này có ảnh hưởng tới việc lựa chọn PPGD và đánh giá NH. Trong mỗi học phần, tương ứng với nội dung chi tiết, PPGD được lựa chọn phù hợp để đảm bảo việc đạt được CĐR của học phần. PPKTĐG đa dạng như (</w:t>
      </w:r>
      <w:r w:rsidRPr="003B708A">
        <w:rPr>
          <w:rFonts w:eastAsia="Calibri"/>
          <w:i/>
          <w:color w:val="000000" w:themeColor="text1"/>
          <w:szCs w:val="28"/>
        </w:rPr>
        <w:t>bài tập cá nhân, bài tập nhóm, thảo luận, thuyết trình, bài tiểu luận, bài kiểm tra viết, bài thi tự luận...</w:t>
      </w:r>
      <w:r w:rsidRPr="003B708A">
        <w:rPr>
          <w:rFonts w:eastAsia="Calibri"/>
          <w:color w:val="000000" w:themeColor="text1"/>
          <w:szCs w:val="28"/>
        </w:rPr>
        <w:t>) nhằm giúp NH đạt được CĐR.</w:t>
      </w:r>
      <w:r w:rsidRPr="003B708A">
        <w:rPr>
          <w:rFonts w:eastAsia="Calibri"/>
          <w:color w:val="000000" w:themeColor="text1"/>
          <w:szCs w:val="28"/>
          <w:lang w:val="vi-VN"/>
        </w:rPr>
        <w:t xml:space="preserve"> </w:t>
      </w:r>
      <w:r w:rsidRPr="003B708A">
        <w:rPr>
          <w:rFonts w:eastAsia="Calibri"/>
          <w:color w:val="000000" w:themeColor="text1"/>
          <w:szCs w:val="28"/>
        </w:rPr>
        <w:t xml:space="preserve">CTDH được thực hiện có tính khoa học, hợp lý theo tiến độ được phê duyệt và ban hành. </w:t>
      </w:r>
      <w:r w:rsidRPr="003B708A">
        <w:rPr>
          <w:color w:val="000000" w:themeColor="text1"/>
          <w:kern w:val="24"/>
        </w:rPr>
        <w:t xml:space="preserve">Kết quả học tập của sinh viên được đánh giá dựa trên CĐR, phù hợp với chương trình đào tạo tiếp cận CDIO, tương thích với hình thức tổ chức dạy học kết hợp. </w:t>
      </w:r>
      <w:r w:rsidRPr="003B708A">
        <w:rPr>
          <w:color w:val="000000" w:themeColor="text1"/>
          <w:kern w:val="24"/>
          <w:lang w:val="vi-VN"/>
        </w:rPr>
        <w:t xml:space="preserve">Để đánh giá người học đạt được CĐR của mỗi học phần, </w:t>
      </w:r>
      <w:r w:rsidRPr="003B708A">
        <w:rPr>
          <w:color w:val="000000" w:themeColor="text1"/>
          <w:kern w:val="24"/>
        </w:rPr>
        <w:t xml:space="preserve">thì </w:t>
      </w:r>
      <w:r w:rsidRPr="003B708A">
        <w:rPr>
          <w:color w:val="000000" w:themeColor="text1"/>
          <w:kern w:val="24"/>
          <w:lang w:val="vi-VN"/>
        </w:rPr>
        <w:t>bên cạnh điểm thi kết thúc học phần</w:t>
      </w:r>
      <w:r w:rsidRPr="003B708A">
        <w:rPr>
          <w:color w:val="000000" w:themeColor="text1"/>
          <w:kern w:val="24"/>
        </w:rPr>
        <w:t xml:space="preserve"> (chiếm trọng số 50%)</w:t>
      </w:r>
      <w:r w:rsidRPr="003B708A">
        <w:rPr>
          <w:color w:val="000000" w:themeColor="text1"/>
          <w:kern w:val="24"/>
          <w:lang w:val="vi-VN"/>
        </w:rPr>
        <w:t xml:space="preserve"> kết quả học tập còn chú trọng đến đánh giá quá trình</w:t>
      </w:r>
      <w:r w:rsidRPr="003B708A">
        <w:rPr>
          <w:color w:val="000000" w:themeColor="text1"/>
          <w:kern w:val="24"/>
        </w:rPr>
        <w:t xml:space="preserve"> (chiếm trọng số 50%, </w:t>
      </w:r>
      <w:r w:rsidRPr="003B708A">
        <w:rPr>
          <w:color w:val="000000" w:themeColor="text1"/>
          <w:kern w:val="24"/>
          <w:lang w:val="vi-VN"/>
        </w:rPr>
        <w:t xml:space="preserve">bao gồm điểm </w:t>
      </w:r>
      <w:r w:rsidRPr="003B708A">
        <w:rPr>
          <w:color w:val="000000" w:themeColor="text1"/>
          <w:kern w:val="24"/>
        </w:rPr>
        <w:t>đánh giá hàng tuần qua LMS và điểm đánh giá trực tuyến/trực tiếp trong quá trình học tập</w:t>
      </w:r>
      <w:r w:rsidRPr="003B708A">
        <w:rPr>
          <w:color w:val="000000" w:themeColor="text1"/>
          <w:kern w:val="24"/>
          <w:lang w:val="vi-VN"/>
        </w:rPr>
        <w:t>, thảo luận đóng góp trong học tập, thí nghiệm, thực hành, dự án học tập, kiểm tra thường kỳ…) đáp ứng CĐR môn học</w:t>
      </w:r>
      <w:r w:rsidRPr="003B708A">
        <w:rPr>
          <w:color w:val="000000" w:themeColor="text1"/>
          <w:kern w:val="24"/>
        </w:rPr>
        <w:t>. Riêng các học phần như thực tập, đồ án … được quy định trong đề cương chi tiết học phần</w:t>
      </w:r>
      <w:r w:rsidRPr="003B708A">
        <w:rPr>
          <w:color w:val="000000" w:themeColor="text1"/>
          <w:kern w:val="24"/>
          <w:lang w:val="vi-VN"/>
        </w:rPr>
        <w:t>. Hình thức kiểm tra, đánh giá, trọng số điểm các lần kiểm tra của từng học phần được tuân thủ theo quy định về thi, kiểm tra đánh giá người học</w:t>
      </w:r>
      <w:r w:rsidRPr="003B708A">
        <w:rPr>
          <w:color w:val="000000" w:themeColor="text1"/>
          <w:kern w:val="24"/>
        </w:rPr>
        <w:t xml:space="preserve"> và đề cương chi tiết học phần. </w:t>
      </w:r>
      <w:r w:rsidRPr="003B708A">
        <w:rPr>
          <w:rFonts w:eastAsia="Calibri"/>
          <w:color w:val="000000" w:themeColor="text1"/>
          <w:spacing w:val="6"/>
        </w:rPr>
        <w:t>Bên cạnh đó, việc đánh giá cũng linh hoạt với các học phần và phương pháp đánh giá cho điểm tương ứng, đánh giá được đầy đủ và tương đối hoàn thiện trên cách thức thể hiện của người học dù ở phương thức nào (</w:t>
      </w:r>
      <w:r w:rsidRPr="003B708A">
        <w:rPr>
          <w:rFonts w:eastAsia="Calibri"/>
          <w:i/>
          <w:color w:val="000000" w:themeColor="text1"/>
          <w:spacing w:val="6"/>
        </w:rPr>
        <w:t>chuyên cần, thực hành, báo cáo, bài tập lớn, thi giữa kỳ và cuối kỳ, đồ án/dự án…</w:t>
      </w:r>
      <w:r w:rsidRPr="003B708A">
        <w:rPr>
          <w:rFonts w:eastAsia="Calibri"/>
          <w:color w:val="000000" w:themeColor="text1"/>
          <w:spacing w:val="6"/>
        </w:rPr>
        <w:t>)</w:t>
      </w:r>
      <w:r w:rsidRPr="003B708A">
        <w:rPr>
          <w:color w:val="000000" w:themeColor="text1"/>
          <w:kern w:val="24"/>
          <w:lang w:val="vi-VN"/>
        </w:rPr>
        <w:t xml:space="preserve"> </w:t>
      </w:r>
      <w:r w:rsidRPr="003B708A">
        <w:rPr>
          <w:color w:val="000000" w:themeColor="text1"/>
          <w:szCs w:val="26"/>
        </w:rPr>
        <w:t>[H3.03.02.01], [H3.03.02.02], [H3.03.02.03] [H3.03.02.05] [H3.03.02.06]</w:t>
      </w:r>
      <w:r w:rsidRPr="003B708A">
        <w:rPr>
          <w:rFonts w:eastAsia="Calibri"/>
          <w:color w:val="000000" w:themeColor="text1"/>
          <w:szCs w:val="28"/>
        </w:rPr>
        <w:t xml:space="preserve">. </w:t>
      </w:r>
    </w:p>
    <w:p w14:paraId="06928634" w14:textId="556CF1A0" w:rsidR="00497EF4" w:rsidRPr="003B708A" w:rsidRDefault="00497EF4" w:rsidP="00497EF4">
      <w:pPr>
        <w:spacing w:before="0" w:after="0" w:line="320" w:lineRule="exact"/>
        <w:ind w:firstLine="720"/>
        <w:rPr>
          <w:color w:val="000000" w:themeColor="text1"/>
          <w:szCs w:val="26"/>
        </w:rPr>
      </w:pPr>
      <w:r w:rsidRPr="003B708A">
        <w:rPr>
          <w:color w:val="000000" w:themeColor="text1"/>
          <w:szCs w:val="26"/>
        </w:rPr>
        <w:t xml:space="preserve">Trong giai đoạn từ 2017 đến 2023, Nhà trường và Khoa </w:t>
      </w:r>
      <w:r w:rsidRPr="003B708A">
        <w:rPr>
          <w:rFonts w:eastAsia="Calibri"/>
          <w:color w:val="000000" w:themeColor="text1"/>
          <w:szCs w:val="26"/>
        </w:rPr>
        <w:t>Giáo dục Quốc phòng</w:t>
      </w:r>
      <w:r w:rsidRPr="003B708A">
        <w:rPr>
          <w:color w:val="000000" w:themeColor="text1"/>
          <w:szCs w:val="26"/>
        </w:rPr>
        <w:t xml:space="preserve"> đã định kỳ </w:t>
      </w:r>
      <w:r w:rsidRPr="003B708A">
        <w:rPr>
          <w:rFonts w:eastAsia="Calibri"/>
          <w:color w:val="000000" w:themeColor="text1"/>
          <w:szCs w:val="28"/>
        </w:rPr>
        <w:t>rà soát CTDH, các lần điều chỉnh và cập nhật CTDH, ĐCCT các học phần đều được tham khảo ý kiến của các bên liên quan. Việc lấy ý kiến phản hồi của NH và các bên liên quan về nội dung, PPGD, kiểm tra, đánh giá các học phần được thực hiện</w:t>
      </w:r>
      <w:r w:rsidRPr="003B708A">
        <w:rPr>
          <w:rFonts w:eastAsia="Calibri"/>
          <w:color w:val="000000" w:themeColor="text1"/>
          <w:szCs w:val="28"/>
          <w:lang w:val="vi-VN"/>
        </w:rPr>
        <w:t xml:space="preserve">. </w:t>
      </w:r>
      <w:r w:rsidRPr="003B708A">
        <w:rPr>
          <w:rFonts w:eastAsia="Calibri"/>
          <w:color w:val="000000" w:themeColor="text1"/>
          <w:szCs w:val="28"/>
        </w:rPr>
        <w:t>Khi xây dựng các ĐCCT học phần, Khoa có thực hiện lấy ý kiến góp ý bằng văn bản đối với GV, nhà khoa học,…. Tuy nhiên, việc lấy ý kiến chưa mở rộng đối tượng và chỉ tập trung vào các học phần chuyên ngành do Khoa đảm nhận, ý kiến đóng góp của các bên liên quan như nhà tuyển dụng, cựu NH đối với các học phần trong việc đảm bảo và mức độ đảm bảo đạt CĐR của ngành là còn ít, chưa thực sự rõ ràng, chủ yếu là những góp ý về về cấu trúc nội dung ĐCCT học phần</w:t>
      </w:r>
      <w:r w:rsidRPr="003B708A">
        <w:rPr>
          <w:color w:val="000000" w:themeColor="text1"/>
          <w:szCs w:val="26"/>
        </w:rPr>
        <w:t xml:space="preserve"> [H3.03.02.07]. </w:t>
      </w:r>
      <w:r w:rsidRPr="003B708A">
        <w:rPr>
          <w:color w:val="000000" w:themeColor="text1"/>
          <w:spacing w:val="6"/>
        </w:rPr>
        <w:t xml:space="preserve">Ngoài ra, </w:t>
      </w:r>
      <w:r w:rsidRPr="003B708A">
        <w:rPr>
          <w:color w:val="000000" w:themeColor="text1"/>
          <w:spacing w:val="6"/>
          <w:lang w:val="vi-VN"/>
        </w:rPr>
        <w:t xml:space="preserve">Hội đồng khoa học và đào tạo </w:t>
      </w:r>
      <w:r w:rsidRPr="003B708A">
        <w:rPr>
          <w:color w:val="000000" w:themeColor="text1"/>
          <w:spacing w:val="6"/>
        </w:rPr>
        <w:t xml:space="preserve">Trung tâm </w:t>
      </w:r>
      <w:r w:rsidRPr="003B708A">
        <w:rPr>
          <w:rFonts w:eastAsia="Calibri"/>
          <w:color w:val="000000" w:themeColor="text1"/>
          <w:szCs w:val="26"/>
        </w:rPr>
        <w:t>Giáo dục Quốc phòng-An ninh</w:t>
      </w:r>
      <w:r w:rsidRPr="003B708A">
        <w:rPr>
          <w:color w:val="000000" w:themeColor="text1"/>
          <w:lang w:val="vi-VN"/>
        </w:rPr>
        <w:t xml:space="preserve"> </w:t>
      </w:r>
      <w:r w:rsidRPr="003B708A">
        <w:rPr>
          <w:color w:val="000000" w:themeColor="text1"/>
        </w:rPr>
        <w:t xml:space="preserve">đã </w:t>
      </w:r>
      <w:r w:rsidRPr="003B708A">
        <w:rPr>
          <w:color w:val="000000" w:themeColor="text1"/>
          <w:lang w:val="vi-VN"/>
        </w:rPr>
        <w:t xml:space="preserve">điều chỉnh thông qua các cuộc họp về rà soát đề cương môn học </w:t>
      </w:r>
      <w:r w:rsidRPr="003B708A">
        <w:rPr>
          <w:color w:val="000000" w:themeColor="text1"/>
          <w:szCs w:val="26"/>
        </w:rPr>
        <w:t>[H3.03.02.08]</w:t>
      </w:r>
      <w:r w:rsidRPr="003B708A">
        <w:rPr>
          <w:color w:val="000000" w:themeColor="text1"/>
        </w:rPr>
        <w:t xml:space="preserve"> và đối sánh chương trình đào tạo các trường trong nước </w:t>
      </w:r>
      <w:r w:rsidRPr="003B708A">
        <w:rPr>
          <w:color w:val="000000" w:themeColor="text1"/>
          <w:szCs w:val="26"/>
        </w:rPr>
        <w:t>[H3.03.02.09]</w:t>
      </w:r>
      <w:r w:rsidRPr="003B708A">
        <w:rPr>
          <w:color w:val="000000" w:themeColor="text1"/>
        </w:rPr>
        <w:t>.</w:t>
      </w:r>
    </w:p>
    <w:p w14:paraId="3E332194" w14:textId="77777777" w:rsidR="00497EF4" w:rsidRPr="003B708A" w:rsidRDefault="00497EF4" w:rsidP="00497EF4">
      <w:pPr>
        <w:spacing w:before="0" w:after="0" w:line="320" w:lineRule="exact"/>
        <w:ind w:firstLine="720"/>
        <w:rPr>
          <w:rFonts w:eastAsia="Calibri"/>
          <w:color w:val="000000" w:themeColor="text1"/>
          <w:szCs w:val="28"/>
        </w:rPr>
      </w:pPr>
      <w:r w:rsidRPr="003B708A">
        <w:rPr>
          <w:rFonts w:eastAsia="Calibri"/>
          <w:color w:val="000000" w:themeColor="text1"/>
          <w:szCs w:val="28"/>
        </w:rPr>
        <w:lastRenderedPageBreak/>
        <w:t xml:space="preserve">Bên cạnh đó, dựa trên Quy định về việc lấy ý kiến phản hồi của các bên liên quan Trường Đại học Vinh, Nhà Trường đã xây dựng kế hoạch khảo sát lấy ý kiến các bên liên quan trong đó có nội dung việc tìm hiểu đánh giá của NH đối với việc đạt các CĐR của CTDH, đánh giá của NH đối với chất lượng giảng dạy của GV,…. Hằng năm, Trung tâm ĐBCL phối hợp với Phòng CTCT&amp;HSSV và các đơn vị liên quan tiến hành khảo sát lấy ý kiến NH về  "hoạt động giảng dạy của GV". Sau đó, Nhà trường tiến hành phân tích, đánh giá dữ liệu và tổng hợp kết quả trong một báo cáo khảo sát lấy ý kiến NH về "hoạt động giảng dạy của GV" để đánh giá một phần nội dung của học phần có thể hiện việc đạt được CĐR của CTDH hay không </w:t>
      </w:r>
      <w:r w:rsidRPr="003B708A">
        <w:rPr>
          <w:color w:val="000000" w:themeColor="text1"/>
          <w:szCs w:val="26"/>
        </w:rPr>
        <w:t>[H3.03.02.10]</w:t>
      </w:r>
      <w:r w:rsidRPr="003B708A">
        <w:rPr>
          <w:rFonts w:eastAsia="Calibri"/>
          <w:color w:val="000000" w:themeColor="text1"/>
          <w:szCs w:val="28"/>
        </w:rPr>
        <w:t xml:space="preserve">. </w:t>
      </w:r>
    </w:p>
    <w:p w14:paraId="4A9BF671" w14:textId="351DEF56"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Tất cả các thông tin liên quan đến CĐR, CTĐT và các quy định, quy chế của Trường được phổ biến rộng rãi, công khai tới các bên liên quan, đặc biệt sinh viên, </w:t>
      </w:r>
      <w:r w:rsidRPr="003B708A">
        <w:rPr>
          <w:rFonts w:eastAsia="Calibri"/>
          <w:color w:val="000000" w:themeColor="text1"/>
          <w:szCs w:val="28"/>
        </w:rPr>
        <w:t xml:space="preserve">qua đó </w:t>
      </w:r>
      <w:r w:rsidRPr="003B708A">
        <w:rPr>
          <w:color w:val="000000" w:themeColor="text1"/>
          <w:szCs w:val="26"/>
        </w:rPr>
        <w:t xml:space="preserve">cung cấp tài liệu học tập cho sinh viên, tạo điều kiện cho sinh viên cập nhật kiến thức mới một cách liên tục, đáp ứng nhu cầu trong công tác chuyên môn cho sinh viên ở hiện tại và tương lai. Đối với GV, Khoa </w:t>
      </w:r>
      <w:r w:rsidRPr="003B708A">
        <w:rPr>
          <w:rFonts w:eastAsia="Calibri"/>
          <w:color w:val="000000" w:themeColor="text1"/>
          <w:szCs w:val="26"/>
        </w:rPr>
        <w:t>Giáo dục Quốc phòng</w:t>
      </w:r>
      <w:r w:rsidRPr="003B708A">
        <w:rPr>
          <w:color w:val="000000" w:themeColor="text1"/>
          <w:szCs w:val="26"/>
        </w:rPr>
        <w:t xml:space="preserve"> và Phòng ĐT thông báo cho từng GV qua địa chỉ email của họ cung cấp. Ngoài ra, GV có thể tìm hiểu những thông tin này qua website của Khoa </w:t>
      </w:r>
      <w:r w:rsidRPr="003B708A">
        <w:rPr>
          <w:rFonts w:eastAsia="Calibri"/>
          <w:color w:val="000000" w:themeColor="text1"/>
          <w:szCs w:val="26"/>
        </w:rPr>
        <w:t>Giáo dục Quố</w:t>
      </w:r>
      <w:r w:rsidR="00107BBC" w:rsidRPr="003B708A">
        <w:rPr>
          <w:rFonts w:eastAsia="Calibri"/>
          <w:color w:val="000000" w:themeColor="text1"/>
          <w:szCs w:val="26"/>
        </w:rPr>
        <w:t>c phòng</w:t>
      </w:r>
      <w:r w:rsidRPr="003B708A">
        <w:rPr>
          <w:color w:val="000000" w:themeColor="text1"/>
          <w:szCs w:val="26"/>
        </w:rPr>
        <w:t xml:space="preserve"> và Phòng ĐT. Đối với sinh viên, thông qua website của Khoa, tài khoản cá nhân trong phần mềm quản lý sinh viên hay qua hoạt động tư vấn của Phòng ĐT để tìm hiểu và nắm rõ các thông tin này [H3.03.02.11].</w:t>
      </w:r>
    </w:p>
    <w:p w14:paraId="5C4A386C" w14:textId="77777777" w:rsidR="00497EF4" w:rsidRPr="003B708A" w:rsidRDefault="00497EF4" w:rsidP="00497EF4">
      <w:pPr>
        <w:spacing w:before="120" w:after="120" w:line="320" w:lineRule="exact"/>
        <w:ind w:firstLine="720"/>
        <w:rPr>
          <w:bCs/>
          <w:i/>
          <w:color w:val="000000" w:themeColor="text1"/>
          <w:szCs w:val="26"/>
        </w:rPr>
      </w:pPr>
      <w:r w:rsidRPr="003B708A">
        <w:rPr>
          <w:bCs/>
          <w:i/>
          <w:color w:val="000000" w:themeColor="text1"/>
          <w:szCs w:val="26"/>
        </w:rPr>
        <w:t>2. Điểm mạnh</w:t>
      </w:r>
    </w:p>
    <w:p w14:paraId="26636C3D" w14:textId="406990F8"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Nội dung chi tiết của từng học phần trong CTDH và toàn bộ ĐCCT học phần của CTĐT </w:t>
      </w:r>
      <w:r w:rsidRPr="003B708A">
        <w:rPr>
          <w:rFonts w:eastAsia="Calibri"/>
          <w:color w:val="000000" w:themeColor="text1"/>
          <w:szCs w:val="26"/>
        </w:rPr>
        <w:t>ngành Giáo dục Quốc phòng-An ninh</w:t>
      </w:r>
      <w:r w:rsidRPr="003B708A">
        <w:rPr>
          <w:color w:val="000000" w:themeColor="text1"/>
          <w:szCs w:val="26"/>
        </w:rPr>
        <w:t xml:space="preserve"> được thiết kế theo quy trình, biểu mẫu rõ ràng và dựa trên CĐR. Qua ma trận các học phần, ma trận kỹ năng cũng như qua việc lựa chọn các phương pháp giảng dạy, kiểm tra đánh giá của GV Khoa </w:t>
      </w:r>
      <w:r w:rsidRPr="003B708A">
        <w:rPr>
          <w:rFonts w:eastAsia="Calibri"/>
          <w:color w:val="000000" w:themeColor="text1"/>
          <w:szCs w:val="26"/>
        </w:rPr>
        <w:t>Giáo dục Quốc phòng</w:t>
      </w:r>
      <w:r w:rsidRPr="003B708A">
        <w:rPr>
          <w:color w:val="000000" w:themeColor="text1"/>
          <w:szCs w:val="26"/>
        </w:rPr>
        <w:t xml:space="preserve"> đã thể hiện sự đóng góp cụ thể, rõ ràng của các học phần để đạt được CĐR của CTDH </w:t>
      </w:r>
      <w:r w:rsidRPr="003B708A">
        <w:rPr>
          <w:rFonts w:eastAsia="Calibri"/>
          <w:color w:val="000000" w:themeColor="text1"/>
          <w:szCs w:val="26"/>
        </w:rPr>
        <w:t>ngành Giáo dục Quốc phòng-An ninh.</w:t>
      </w:r>
    </w:p>
    <w:p w14:paraId="4F3C344E" w14:textId="77777777" w:rsidR="00497EF4" w:rsidRPr="003B708A" w:rsidRDefault="00497EF4" w:rsidP="00497EF4">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53AF6D80" w14:textId="22EEEEE3"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rPr>
        <w:t xml:space="preserve"> chỉ mới phân tích, đánh giá việc sinh viên có đạt được CĐR hay không dựa vào kết quả học tập từng học phần, chưa tổ chức phân tích đánh giá một cách bài bản ở góc độ CTDH </w:t>
      </w:r>
      <w:r w:rsidRPr="003B708A">
        <w:rPr>
          <w:rFonts w:eastAsia="Calibri"/>
          <w:color w:val="000000" w:themeColor="text1"/>
          <w:szCs w:val="26"/>
        </w:rPr>
        <w:t>ngành Giáo dục Quốc phòng-An ninh</w:t>
      </w:r>
      <w:r w:rsidRPr="003B708A">
        <w:rPr>
          <w:color w:val="000000" w:themeColor="text1"/>
          <w:szCs w:val="26"/>
        </w:rPr>
        <w:t>.</w:t>
      </w:r>
    </w:p>
    <w:p w14:paraId="375DB0BE" w14:textId="0D2EF999" w:rsidR="006360D7" w:rsidRPr="003B708A" w:rsidRDefault="00497EF4" w:rsidP="00497EF4">
      <w:pPr>
        <w:pStyle w:val="ListParagraph1"/>
        <w:tabs>
          <w:tab w:val="left" w:pos="720"/>
          <w:tab w:val="left" w:pos="810"/>
          <w:tab w:val="left" w:pos="993"/>
        </w:tabs>
        <w:spacing w:before="0" w:after="0" w:line="360" w:lineRule="auto"/>
        <w:ind w:firstLine="0"/>
        <w:rPr>
          <w:rFonts w:ascii="Times New Roman" w:hAnsi="Times New Roman"/>
          <w:i/>
          <w:iCs/>
          <w:color w:val="000000" w:themeColor="text1"/>
          <w:szCs w:val="26"/>
          <w:lang w:val="da-DK"/>
        </w:rPr>
      </w:pPr>
      <w:r w:rsidRPr="003B708A">
        <w:rPr>
          <w:rFonts w:ascii="Times New Roman" w:hAnsi="Times New Roman"/>
          <w:i/>
          <w:iCs/>
          <w:color w:val="000000" w:themeColor="text1"/>
          <w:szCs w:val="26"/>
          <w:lang w:val="da-DK"/>
        </w:rPr>
        <w:t>4.</w:t>
      </w:r>
      <w:r w:rsidR="006360D7" w:rsidRPr="003B708A">
        <w:rPr>
          <w:rFonts w:ascii="Times New Roman" w:hAnsi="Times New Roman"/>
          <w:i/>
          <w:iCs/>
          <w:color w:val="000000" w:themeColor="text1"/>
          <w:szCs w:val="26"/>
          <w:lang w:val="da-DK"/>
        </w:rPr>
        <w:t xml:space="preserve">Kế hoạch hành động </w:t>
      </w:r>
    </w:p>
    <w:tbl>
      <w:tblPr>
        <w:tblStyle w:val="TableGrid261"/>
        <w:tblW w:w="9062" w:type="dxa"/>
        <w:tblLook w:val="04A0" w:firstRow="1" w:lastRow="0" w:firstColumn="1" w:lastColumn="0" w:noHBand="0" w:noVBand="1"/>
      </w:tblPr>
      <w:tblGrid>
        <w:gridCol w:w="611"/>
        <w:gridCol w:w="1096"/>
        <w:gridCol w:w="4431"/>
        <w:gridCol w:w="1462"/>
        <w:gridCol w:w="1462"/>
      </w:tblGrid>
      <w:tr w:rsidR="00497EF4" w:rsidRPr="003B708A" w14:paraId="6DE78CA9" w14:textId="77777777" w:rsidTr="00827C57">
        <w:tc>
          <w:tcPr>
            <w:tcW w:w="563" w:type="dxa"/>
            <w:vAlign w:val="center"/>
          </w:tcPr>
          <w:p w14:paraId="3335E787"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TT</w:t>
            </w:r>
          </w:p>
        </w:tc>
        <w:tc>
          <w:tcPr>
            <w:tcW w:w="1012" w:type="dxa"/>
            <w:vAlign w:val="center"/>
          </w:tcPr>
          <w:p w14:paraId="35FFE908"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Mục tiêu</w:t>
            </w:r>
          </w:p>
        </w:tc>
        <w:tc>
          <w:tcPr>
            <w:tcW w:w="4090" w:type="dxa"/>
            <w:vAlign w:val="center"/>
          </w:tcPr>
          <w:p w14:paraId="359B9A38"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Nội dung</w:t>
            </w:r>
          </w:p>
        </w:tc>
        <w:tc>
          <w:tcPr>
            <w:tcW w:w="1350" w:type="dxa"/>
            <w:vAlign w:val="center"/>
          </w:tcPr>
          <w:p w14:paraId="2D7826AB"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Đơn vị thực hiện</w:t>
            </w:r>
          </w:p>
        </w:tc>
        <w:tc>
          <w:tcPr>
            <w:tcW w:w="1350" w:type="dxa"/>
            <w:vAlign w:val="center"/>
          </w:tcPr>
          <w:p w14:paraId="75703D2B"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Thời gian thực hiện</w:t>
            </w:r>
          </w:p>
        </w:tc>
      </w:tr>
      <w:tr w:rsidR="00497EF4" w:rsidRPr="003B708A" w14:paraId="61F716D7" w14:textId="77777777" w:rsidTr="00827C57">
        <w:tc>
          <w:tcPr>
            <w:tcW w:w="563" w:type="dxa"/>
            <w:vAlign w:val="center"/>
          </w:tcPr>
          <w:p w14:paraId="670C1AEA" w14:textId="77777777" w:rsidR="00497EF4" w:rsidRPr="003B708A" w:rsidRDefault="00497EF4"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1</w:t>
            </w:r>
          </w:p>
        </w:tc>
        <w:tc>
          <w:tcPr>
            <w:tcW w:w="1012" w:type="dxa"/>
          </w:tcPr>
          <w:p w14:paraId="56717606" w14:textId="77777777" w:rsidR="00497EF4" w:rsidRPr="003B708A" w:rsidRDefault="00497EF4"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Khắc phục điểm tồn tại</w:t>
            </w:r>
          </w:p>
        </w:tc>
        <w:tc>
          <w:tcPr>
            <w:tcW w:w="4090" w:type="dxa"/>
            <w:vAlign w:val="center"/>
          </w:tcPr>
          <w:p w14:paraId="59C9970D" w14:textId="1C37E908" w:rsidR="00497EF4" w:rsidRPr="003B708A" w:rsidRDefault="00497EF4" w:rsidP="00107BBC">
            <w:pPr>
              <w:spacing w:before="120" w:after="120" w:line="240" w:lineRule="exact"/>
              <w:ind w:firstLine="0"/>
              <w:rPr>
                <w:color w:val="000000" w:themeColor="text1"/>
                <w:szCs w:val="26"/>
              </w:rPr>
            </w:pPr>
            <w:r w:rsidRPr="003B708A">
              <w:rPr>
                <w:color w:val="000000" w:themeColor="text1"/>
                <w:szCs w:val="26"/>
              </w:rPr>
              <w:t xml:space="preserve">Từ năm 2024, Khoa </w:t>
            </w:r>
            <w:r w:rsidRPr="003B708A">
              <w:rPr>
                <w:rFonts w:eastAsia="Calibri"/>
                <w:color w:val="000000" w:themeColor="text1"/>
                <w:szCs w:val="26"/>
              </w:rPr>
              <w:t>Giáo dục Quốc phòng</w:t>
            </w:r>
            <w:r w:rsidR="00107BBC" w:rsidRPr="003B708A">
              <w:rPr>
                <w:color w:val="000000" w:themeColor="text1"/>
                <w:szCs w:val="26"/>
              </w:rPr>
              <w:t xml:space="preserve"> sẽ </w:t>
            </w:r>
            <w:r w:rsidRPr="003B708A">
              <w:rPr>
                <w:color w:val="000000" w:themeColor="text1"/>
                <w:szCs w:val="26"/>
              </w:rPr>
              <w:t xml:space="preserve">thực hiện phân tích đánh giá việc đạt được CĐR của CTDH </w:t>
            </w:r>
            <w:r w:rsidRPr="003B708A">
              <w:rPr>
                <w:rFonts w:eastAsia="Calibri"/>
                <w:color w:val="000000" w:themeColor="text1"/>
                <w:szCs w:val="26"/>
              </w:rPr>
              <w:t>ngành Giáo dục Quốc phòng-An ninh</w:t>
            </w:r>
            <w:r w:rsidRPr="003B708A">
              <w:rPr>
                <w:color w:val="000000" w:themeColor="text1"/>
                <w:szCs w:val="26"/>
              </w:rPr>
              <w:t xml:space="preserve"> một cách hệ thống.</w:t>
            </w:r>
          </w:p>
        </w:tc>
        <w:tc>
          <w:tcPr>
            <w:tcW w:w="1350" w:type="dxa"/>
            <w:vAlign w:val="center"/>
          </w:tcPr>
          <w:p w14:paraId="25B4A384" w14:textId="77777777" w:rsidR="00497EF4" w:rsidRPr="003B708A" w:rsidRDefault="00497EF4" w:rsidP="00497EF4">
            <w:pPr>
              <w:spacing w:before="0" w:after="0" w:line="240" w:lineRule="exact"/>
              <w:ind w:firstLine="0"/>
              <w:rPr>
                <w:rFonts w:eastAsia="Calibri"/>
                <w:color w:val="000000" w:themeColor="text1"/>
                <w:szCs w:val="26"/>
              </w:rPr>
            </w:pPr>
            <w:r w:rsidRPr="003B708A">
              <w:rPr>
                <w:color w:val="000000" w:themeColor="text1"/>
                <w:szCs w:val="26"/>
              </w:rPr>
              <w:t>Khoa GD QP-AN</w:t>
            </w:r>
            <w:r w:rsidRPr="003B708A">
              <w:rPr>
                <w:rFonts w:eastAsia="Calibri"/>
                <w:color w:val="000000" w:themeColor="text1"/>
                <w:szCs w:val="26"/>
              </w:rPr>
              <w:t xml:space="preserve">/Phòng ĐT </w:t>
            </w:r>
          </w:p>
        </w:tc>
        <w:tc>
          <w:tcPr>
            <w:tcW w:w="1350" w:type="dxa"/>
            <w:vAlign w:val="center"/>
          </w:tcPr>
          <w:p w14:paraId="1DF1D7F8" w14:textId="77777777" w:rsidR="00497EF4" w:rsidRPr="003B708A" w:rsidRDefault="00497EF4"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r>
      <w:tr w:rsidR="00497EF4" w:rsidRPr="003B708A" w14:paraId="1F812D0E" w14:textId="77777777" w:rsidTr="00827C57">
        <w:tc>
          <w:tcPr>
            <w:tcW w:w="563" w:type="dxa"/>
          </w:tcPr>
          <w:p w14:paraId="5F341676" w14:textId="77777777" w:rsidR="00497EF4" w:rsidRPr="003B708A" w:rsidRDefault="00497EF4" w:rsidP="00497EF4">
            <w:pPr>
              <w:spacing w:before="0" w:after="0" w:line="240" w:lineRule="exact"/>
              <w:ind w:firstLine="0"/>
              <w:rPr>
                <w:rFonts w:eastAsia="Calibri"/>
                <w:noProof/>
                <w:color w:val="000000" w:themeColor="text1"/>
                <w:szCs w:val="26"/>
              </w:rPr>
            </w:pPr>
            <w:r w:rsidRPr="003B708A">
              <w:rPr>
                <w:rFonts w:eastAsia="Calibri"/>
                <w:noProof/>
                <w:color w:val="000000" w:themeColor="text1"/>
                <w:szCs w:val="26"/>
              </w:rPr>
              <w:t xml:space="preserve"> 2</w:t>
            </w:r>
          </w:p>
        </w:tc>
        <w:tc>
          <w:tcPr>
            <w:tcW w:w="1012" w:type="dxa"/>
          </w:tcPr>
          <w:p w14:paraId="6C4E9D55" w14:textId="77777777" w:rsidR="00497EF4" w:rsidRPr="003B708A" w:rsidRDefault="00497EF4"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Phát huy điểm mạnh</w:t>
            </w:r>
          </w:p>
        </w:tc>
        <w:tc>
          <w:tcPr>
            <w:tcW w:w="4090" w:type="dxa"/>
            <w:vAlign w:val="center"/>
          </w:tcPr>
          <w:p w14:paraId="1EF6B85F" w14:textId="77777777" w:rsidR="00497EF4" w:rsidRPr="003B708A" w:rsidRDefault="00497EF4" w:rsidP="00497EF4">
            <w:pPr>
              <w:spacing w:before="120" w:after="120" w:line="240" w:lineRule="exact"/>
              <w:ind w:firstLine="0"/>
              <w:rPr>
                <w:color w:val="000000" w:themeColor="text1"/>
                <w:szCs w:val="26"/>
              </w:rPr>
            </w:pPr>
            <w:r w:rsidRPr="003B708A">
              <w:rPr>
                <w:color w:val="000000" w:themeColor="text1"/>
                <w:szCs w:val="26"/>
              </w:rPr>
              <w:t xml:space="preserve">Tiếp tục rà soát từng học phần trong CTDH và toàn bộ ĐCCT học phần của CTĐT </w:t>
            </w:r>
            <w:r w:rsidRPr="003B708A">
              <w:rPr>
                <w:rFonts w:eastAsia="Calibri"/>
                <w:color w:val="000000" w:themeColor="text1"/>
                <w:szCs w:val="26"/>
              </w:rPr>
              <w:t>ngành Giáo dục Quốc phòng-An ninh</w:t>
            </w:r>
            <w:r w:rsidRPr="003B708A">
              <w:rPr>
                <w:color w:val="000000" w:themeColor="text1"/>
                <w:szCs w:val="26"/>
              </w:rPr>
              <w:t xml:space="preserve">, để phù hợp và thể hiện sự đóng góp </w:t>
            </w:r>
            <w:r w:rsidRPr="003B708A">
              <w:rPr>
                <w:color w:val="000000" w:themeColor="text1"/>
                <w:szCs w:val="26"/>
              </w:rPr>
              <w:lastRenderedPageBreak/>
              <w:t xml:space="preserve">cụ thể, rõ ràng của các học phần để đạt được CĐR </w:t>
            </w:r>
          </w:p>
        </w:tc>
        <w:tc>
          <w:tcPr>
            <w:tcW w:w="1350" w:type="dxa"/>
            <w:vAlign w:val="center"/>
          </w:tcPr>
          <w:p w14:paraId="7A0BDCF7" w14:textId="77777777" w:rsidR="00497EF4" w:rsidRPr="003B708A" w:rsidRDefault="00497EF4" w:rsidP="00497EF4">
            <w:pPr>
              <w:spacing w:before="0" w:after="0" w:line="240" w:lineRule="exact"/>
              <w:ind w:firstLine="0"/>
              <w:rPr>
                <w:rFonts w:eastAsia="Calibri"/>
                <w:color w:val="000000" w:themeColor="text1"/>
                <w:szCs w:val="26"/>
              </w:rPr>
            </w:pPr>
            <w:r w:rsidRPr="003B708A">
              <w:rPr>
                <w:color w:val="000000" w:themeColor="text1"/>
                <w:szCs w:val="26"/>
              </w:rPr>
              <w:lastRenderedPageBreak/>
              <w:t>Khoa GD QP-AN</w:t>
            </w:r>
            <w:r w:rsidRPr="003B708A">
              <w:rPr>
                <w:rFonts w:eastAsia="Calibri"/>
                <w:color w:val="000000" w:themeColor="text1"/>
                <w:szCs w:val="26"/>
              </w:rPr>
              <w:t xml:space="preserve">/Phòng ĐT </w:t>
            </w:r>
          </w:p>
        </w:tc>
        <w:tc>
          <w:tcPr>
            <w:tcW w:w="1350" w:type="dxa"/>
            <w:vAlign w:val="center"/>
          </w:tcPr>
          <w:p w14:paraId="3428E25F" w14:textId="77777777" w:rsidR="00497EF4" w:rsidRPr="003B708A" w:rsidRDefault="00497EF4"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r>
    </w:tbl>
    <w:p w14:paraId="6409CFD1" w14:textId="457154B0" w:rsidR="006360D7" w:rsidRPr="003B708A" w:rsidRDefault="006360D7" w:rsidP="00497EF4">
      <w:pPr>
        <w:pStyle w:val="BodyText"/>
        <w:widowControl w:val="0"/>
        <w:spacing w:after="0" w:line="320" w:lineRule="exact"/>
        <w:ind w:firstLine="720"/>
        <w:rPr>
          <w:rFonts w:ascii="Times New Roman" w:hAnsi="Times New Roman"/>
          <w:color w:val="000000" w:themeColor="text1"/>
          <w:sz w:val="26"/>
          <w:szCs w:val="26"/>
          <w:lang w:val="da-DK"/>
        </w:rPr>
      </w:pPr>
      <w:r w:rsidRPr="003B708A">
        <w:rPr>
          <w:rFonts w:ascii="Times New Roman" w:hAnsi="Times New Roman"/>
          <w:i/>
          <w:iCs/>
          <w:color w:val="000000" w:themeColor="text1"/>
          <w:sz w:val="26"/>
          <w:szCs w:val="26"/>
          <w:lang w:val="da-DK"/>
        </w:rPr>
        <w:lastRenderedPageBreak/>
        <w:t>5. Tự đánh giá:</w:t>
      </w:r>
      <w:r w:rsidRPr="003B708A">
        <w:rPr>
          <w:rFonts w:ascii="Times New Roman" w:hAnsi="Times New Roman"/>
          <w:i/>
          <w:iCs/>
          <w:color w:val="000000" w:themeColor="text1"/>
          <w:spacing w:val="-1"/>
          <w:sz w:val="26"/>
          <w:szCs w:val="26"/>
          <w:lang w:val="da-DK"/>
        </w:rPr>
        <w:t xml:space="preserve"> </w:t>
      </w:r>
      <w:r w:rsidR="00EC7E41" w:rsidRPr="003B708A">
        <w:rPr>
          <w:rFonts w:ascii="Times New Roman" w:hAnsi="Times New Roman"/>
          <w:color w:val="000000" w:themeColor="text1"/>
          <w:spacing w:val="-1"/>
          <w:sz w:val="26"/>
          <w:szCs w:val="26"/>
          <w:lang w:val="da-DK"/>
        </w:rPr>
        <w:t>Đạ</w:t>
      </w:r>
      <w:r w:rsidR="00574789" w:rsidRPr="003B708A">
        <w:rPr>
          <w:rFonts w:ascii="Times New Roman" w:hAnsi="Times New Roman"/>
          <w:color w:val="000000" w:themeColor="text1"/>
          <w:spacing w:val="-1"/>
          <w:sz w:val="26"/>
          <w:szCs w:val="26"/>
          <w:lang w:val="da-DK"/>
        </w:rPr>
        <w:t>t 4</w:t>
      </w:r>
      <w:r w:rsidR="00EC7E41" w:rsidRPr="003B708A">
        <w:rPr>
          <w:rFonts w:ascii="Times New Roman" w:hAnsi="Times New Roman"/>
          <w:color w:val="000000" w:themeColor="text1"/>
          <w:spacing w:val="-1"/>
          <w:sz w:val="26"/>
          <w:szCs w:val="26"/>
          <w:lang w:val="da-DK"/>
        </w:rPr>
        <w:t>/7 điểm</w:t>
      </w:r>
    </w:p>
    <w:p w14:paraId="7EC66971" w14:textId="674BC9A2" w:rsidR="008B005D" w:rsidRPr="003B708A" w:rsidRDefault="008B005D" w:rsidP="00497EF4">
      <w:pPr>
        <w:pStyle w:val="Heading3"/>
        <w:spacing w:line="320" w:lineRule="exact"/>
        <w:rPr>
          <w:color w:val="000000" w:themeColor="text1"/>
        </w:rPr>
      </w:pPr>
      <w:bookmarkStart w:id="119" w:name="_Toc136438765"/>
      <w:r w:rsidRPr="003B708A">
        <w:rPr>
          <w:color w:val="000000" w:themeColor="text1"/>
        </w:rPr>
        <w:t>Tiêu chí 3.3. Chương trình dạy học có cấu trúc, trình tự logic; nội dung cập nhật và có tính tích hợp</w:t>
      </w:r>
      <w:bookmarkEnd w:id="118"/>
      <w:bookmarkEnd w:id="119"/>
    </w:p>
    <w:p w14:paraId="6474EAFE" w14:textId="75ADADC8" w:rsidR="005C0A48" w:rsidRPr="003B708A" w:rsidRDefault="00497EF4" w:rsidP="00497EF4">
      <w:pPr>
        <w:pStyle w:val="ListParagraph"/>
        <w:spacing w:after="0" w:line="320" w:lineRule="exact"/>
        <w:ind w:left="927" w:firstLine="0"/>
        <w:rPr>
          <w:rFonts w:cs="Times New Roman"/>
          <w:i/>
          <w:color w:val="000000" w:themeColor="text1"/>
          <w:szCs w:val="26"/>
          <w:lang w:val="da-DK"/>
        </w:rPr>
      </w:pPr>
      <w:r w:rsidRPr="003B708A">
        <w:rPr>
          <w:i/>
          <w:iCs/>
          <w:color w:val="000000" w:themeColor="text1"/>
          <w:szCs w:val="26"/>
          <w:lang w:val="da-DK"/>
        </w:rPr>
        <w:t>1.</w:t>
      </w:r>
      <w:r w:rsidR="00CE681D" w:rsidRPr="003B708A">
        <w:rPr>
          <w:i/>
          <w:iCs/>
          <w:color w:val="000000" w:themeColor="text1"/>
          <w:szCs w:val="26"/>
          <w:lang w:val="da-DK"/>
        </w:rPr>
        <w:t xml:space="preserve"> </w:t>
      </w:r>
      <w:r w:rsidR="005C0A48" w:rsidRPr="003B708A">
        <w:rPr>
          <w:rFonts w:cs="Times New Roman"/>
          <w:i/>
          <w:color w:val="000000" w:themeColor="text1"/>
          <w:szCs w:val="26"/>
          <w:lang w:val="da-DK"/>
        </w:rPr>
        <w:t>Mô tả hiện trạng</w:t>
      </w:r>
    </w:p>
    <w:p w14:paraId="7D7919E6" w14:textId="77777777" w:rsidR="00497EF4" w:rsidRPr="003B708A" w:rsidRDefault="00497EF4" w:rsidP="00497EF4">
      <w:pPr>
        <w:spacing w:before="0" w:after="0" w:line="320" w:lineRule="exact"/>
        <w:ind w:firstLine="720"/>
        <w:rPr>
          <w:rFonts w:eastAsia="Calibri"/>
          <w:color w:val="000000" w:themeColor="text1"/>
          <w:szCs w:val="28"/>
        </w:rPr>
      </w:pPr>
      <w:r w:rsidRPr="003B708A">
        <w:rPr>
          <w:rFonts w:eastAsia="Calibri"/>
          <w:color w:val="000000" w:themeColor="text1"/>
          <w:szCs w:val="28"/>
        </w:rPr>
        <w:t xml:space="preserve">CTDH </w:t>
      </w:r>
      <w:r w:rsidRPr="003B708A">
        <w:rPr>
          <w:rFonts w:eastAsia="Calibri"/>
          <w:color w:val="000000" w:themeColor="text1"/>
          <w:szCs w:val="26"/>
        </w:rPr>
        <w:t>ngành Giáo dục Quốc phòng-An ninh</w:t>
      </w:r>
      <w:r w:rsidRPr="003B708A">
        <w:rPr>
          <w:rFonts w:eastAsia="Calibri"/>
          <w:color w:val="000000" w:themeColor="text1"/>
          <w:szCs w:val="28"/>
        </w:rPr>
        <w:t xml:space="preserve"> các phiên bản 2017, 2019, 2021 được xây dựng và cấu trúc rõ ràng gồm: mục tiêu chung, mục tiêu cụ thể, CĐR của CTĐT và CĐR đối với ngành học và </w:t>
      </w:r>
      <w:r w:rsidRPr="003B708A">
        <w:rPr>
          <w:rFonts w:eastAsia="Calibri"/>
          <w:color w:val="000000" w:themeColor="text1"/>
          <w:szCs w:val="28"/>
          <w:lang w:val="vi-VN"/>
        </w:rPr>
        <w:t>m</w:t>
      </w:r>
      <w:r w:rsidRPr="003B708A">
        <w:rPr>
          <w:rFonts w:eastAsia="Calibri"/>
          <w:color w:val="000000" w:themeColor="text1"/>
          <w:szCs w:val="28"/>
        </w:rPr>
        <w:t xml:space="preserve">ỗi học phần, nội dung đào tạo, phương pháp đánh giá và thời lượng đào tạo toàn khóa và thời lượng mỗi học phần </w:t>
      </w:r>
      <w:r w:rsidRPr="003B708A">
        <w:rPr>
          <w:color w:val="000000" w:themeColor="text1"/>
          <w:szCs w:val="26"/>
        </w:rPr>
        <w:t>[H3.03.03.01] [H3.03.03.02] [H3.03.03.03].</w:t>
      </w:r>
    </w:p>
    <w:p w14:paraId="29E37D79" w14:textId="77777777" w:rsidR="00497EF4" w:rsidRPr="003B708A" w:rsidRDefault="00497EF4" w:rsidP="00497EF4">
      <w:pPr>
        <w:spacing w:before="0" w:after="0" w:line="320" w:lineRule="exact"/>
        <w:ind w:firstLine="720"/>
        <w:rPr>
          <w:rFonts w:eastAsia="Calibri"/>
          <w:color w:val="000000" w:themeColor="text1"/>
          <w:szCs w:val="28"/>
        </w:rPr>
      </w:pPr>
      <w:r w:rsidRPr="003B708A">
        <w:rPr>
          <w:rFonts w:eastAsia="Calibri"/>
          <w:color w:val="000000" w:themeColor="text1"/>
          <w:szCs w:val="28"/>
        </w:rPr>
        <w:t xml:space="preserve">Hiện nay, cấu trúc của </w:t>
      </w:r>
      <w:r w:rsidRPr="003B708A">
        <w:rPr>
          <w:color w:val="000000" w:themeColor="text1"/>
          <w:szCs w:val="26"/>
        </w:rPr>
        <w:t xml:space="preserve">CTDH được thiết kế gồm 38 học phần với tổng số 126 tín chỉ. Các học phần trong CTDH </w:t>
      </w:r>
      <w:r w:rsidRPr="003B708A">
        <w:rPr>
          <w:rFonts w:eastAsia="Calibri"/>
          <w:color w:val="000000" w:themeColor="text1"/>
          <w:szCs w:val="26"/>
        </w:rPr>
        <w:t>ngành Giáo dục Quốc phòng-An ninh</w:t>
      </w:r>
      <w:r w:rsidRPr="003B708A">
        <w:rPr>
          <w:rFonts w:eastAsia="Calibri"/>
          <w:color w:val="000000" w:themeColor="text1"/>
          <w:szCs w:val="28"/>
        </w:rPr>
        <w:t xml:space="preserve"> </w:t>
      </w:r>
      <w:r w:rsidRPr="003B708A">
        <w:rPr>
          <w:color w:val="000000" w:themeColor="text1"/>
          <w:szCs w:val="26"/>
        </w:rPr>
        <w:t>được cấu trúc có sự gắn kết và liền mạch giữa các học phần kiến thức chung (kiến thức đại cương), cơ sở ngành và chuyên ngành, đảm bảo chương trình trở thành một khối thống nhất. Trong đó, khối kiến thức chung, trong đó có môn (</w:t>
      </w:r>
      <w:r w:rsidRPr="003B708A">
        <w:rPr>
          <w:i/>
          <w:color w:val="000000" w:themeColor="text1"/>
          <w:szCs w:val="26"/>
        </w:rPr>
        <w:t>Tin học và Tiếng Anh (Tiếng Anh 1 và Tiếng Anh 2)</w:t>
      </w:r>
      <w:r w:rsidRPr="003B708A">
        <w:rPr>
          <w:color w:val="000000" w:themeColor="text1"/>
          <w:szCs w:val="26"/>
        </w:rPr>
        <w:t xml:space="preserve">) chiếm tổng số 11 tín chỉ, còn lại là khối kiến thức cơ sở ngành và chuyên ngành [H3.03.03.03]. </w:t>
      </w:r>
    </w:p>
    <w:p w14:paraId="17515A9C" w14:textId="77777777"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Sự sắp xếp các khối kiến thức trong CTDH </w:t>
      </w:r>
      <w:r w:rsidRPr="003B708A">
        <w:rPr>
          <w:rFonts w:eastAsia="Calibri"/>
          <w:color w:val="000000" w:themeColor="text1"/>
          <w:szCs w:val="26"/>
        </w:rPr>
        <w:t>ngành Giáo dục Quốc phòng-An ninh năm 2021</w:t>
      </w:r>
      <w:r w:rsidRPr="003B708A">
        <w:rPr>
          <w:rFonts w:eastAsia="Calibri"/>
          <w:color w:val="000000" w:themeColor="text1"/>
          <w:szCs w:val="28"/>
        </w:rPr>
        <w:t xml:space="preserve"> </w:t>
      </w:r>
      <w:r w:rsidRPr="003B708A">
        <w:rPr>
          <w:color w:val="000000" w:themeColor="text1"/>
          <w:szCs w:val="26"/>
        </w:rPr>
        <w:t>thể hiện ở Bảng 3.3.1 sau:</w:t>
      </w:r>
    </w:p>
    <w:p w14:paraId="270DC95F" w14:textId="77777777" w:rsidR="00497EF4" w:rsidRPr="003B708A" w:rsidRDefault="00497EF4" w:rsidP="00497EF4">
      <w:pPr>
        <w:spacing w:before="120" w:after="120" w:line="320" w:lineRule="exact"/>
        <w:ind w:firstLine="0"/>
        <w:jc w:val="center"/>
        <w:rPr>
          <w:rFonts w:eastAsia="Calibri"/>
          <w:i/>
          <w:color w:val="000000" w:themeColor="text1"/>
          <w:szCs w:val="28"/>
        </w:rPr>
      </w:pPr>
      <w:bookmarkStart w:id="120" w:name="_Toc114842095"/>
      <w:bookmarkStart w:id="121" w:name="_Toc114842896"/>
      <w:bookmarkStart w:id="122" w:name="_Toc114845231"/>
      <w:bookmarkStart w:id="123" w:name="_Toc114847745"/>
      <w:bookmarkStart w:id="124" w:name="_Toc114941152"/>
      <w:bookmarkStart w:id="125" w:name="_Toc115366449"/>
      <w:bookmarkStart w:id="126" w:name="_Toc115798330"/>
      <w:bookmarkStart w:id="127" w:name="_Toc115798949"/>
      <w:bookmarkStart w:id="128" w:name="_Toc115799031"/>
      <w:bookmarkStart w:id="129" w:name="_Toc115882960"/>
      <w:bookmarkStart w:id="130" w:name="_Toc115883292"/>
      <w:r w:rsidRPr="003B708A">
        <w:rPr>
          <w:i/>
          <w:color w:val="000000" w:themeColor="text1"/>
          <w:szCs w:val="26"/>
        </w:rPr>
        <w:t xml:space="preserve">Bảng 3.3.1. Cấu trúc chương trình dạy học </w:t>
      </w:r>
      <w:bookmarkEnd w:id="120"/>
      <w:bookmarkEnd w:id="121"/>
      <w:bookmarkEnd w:id="122"/>
      <w:bookmarkEnd w:id="123"/>
      <w:bookmarkEnd w:id="124"/>
      <w:bookmarkEnd w:id="125"/>
      <w:bookmarkEnd w:id="126"/>
      <w:bookmarkEnd w:id="127"/>
      <w:bookmarkEnd w:id="128"/>
      <w:bookmarkEnd w:id="129"/>
      <w:bookmarkEnd w:id="130"/>
      <w:r w:rsidRPr="003B708A">
        <w:rPr>
          <w:rFonts w:eastAsia="Calibri"/>
          <w:i/>
          <w:color w:val="000000" w:themeColor="text1"/>
          <w:szCs w:val="26"/>
        </w:rPr>
        <w:t>ngành Giáo dục Quốc phòng-An ninh</w:t>
      </w:r>
      <w:r w:rsidRPr="003B708A">
        <w:rPr>
          <w:rFonts w:eastAsia="Calibri"/>
          <w:b/>
          <w:color w:val="000000" w:themeColor="text1"/>
          <w:szCs w:val="28"/>
        </w:rPr>
        <w:t xml:space="preserve"> </w:t>
      </w:r>
      <w:r w:rsidRPr="003B708A">
        <w:rPr>
          <w:rFonts w:eastAsia="Calibri"/>
          <w:i/>
          <w:color w:val="000000" w:themeColor="text1"/>
          <w:szCs w:val="28"/>
        </w:rPr>
        <w:t>năm 2021</w:t>
      </w:r>
    </w:p>
    <w:tbl>
      <w:tblPr>
        <w:tblStyle w:val="TableGrid27"/>
        <w:tblW w:w="0" w:type="auto"/>
        <w:tblLook w:val="04A0" w:firstRow="1" w:lastRow="0" w:firstColumn="1" w:lastColumn="0" w:noHBand="0" w:noVBand="1"/>
      </w:tblPr>
      <w:tblGrid>
        <w:gridCol w:w="1975"/>
        <w:gridCol w:w="2880"/>
        <w:gridCol w:w="1080"/>
        <w:gridCol w:w="1080"/>
        <w:gridCol w:w="990"/>
        <w:gridCol w:w="1057"/>
      </w:tblGrid>
      <w:tr w:rsidR="00497EF4" w:rsidRPr="003B708A" w14:paraId="1364889A" w14:textId="77777777" w:rsidTr="00827C57">
        <w:tc>
          <w:tcPr>
            <w:tcW w:w="4855" w:type="dxa"/>
            <w:gridSpan w:val="2"/>
            <w:shd w:val="clear" w:color="auto" w:fill="C5E0B3" w:themeFill="accent6" w:themeFillTint="66"/>
            <w:vAlign w:val="center"/>
          </w:tcPr>
          <w:p w14:paraId="56F30BEA"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rPr>
              <w:t>Khối kiến thức</w:t>
            </w:r>
          </w:p>
        </w:tc>
        <w:tc>
          <w:tcPr>
            <w:tcW w:w="1080" w:type="dxa"/>
            <w:shd w:val="clear" w:color="auto" w:fill="C5E0B3" w:themeFill="accent6" w:themeFillTint="66"/>
            <w:vAlign w:val="center"/>
          </w:tcPr>
          <w:p w14:paraId="451CF802"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pacing w:val="-6"/>
                <w:sz w:val="22"/>
              </w:rPr>
              <w:t>Số tín chỉ bắt buộc</w:t>
            </w:r>
          </w:p>
        </w:tc>
        <w:tc>
          <w:tcPr>
            <w:tcW w:w="1080" w:type="dxa"/>
            <w:shd w:val="clear" w:color="auto" w:fill="C5E0B3" w:themeFill="accent6" w:themeFillTint="66"/>
            <w:vAlign w:val="center"/>
          </w:tcPr>
          <w:p w14:paraId="03634311"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pacing w:val="-6"/>
                <w:sz w:val="22"/>
              </w:rPr>
              <w:t>Số tín chỉ tự chọn</w:t>
            </w:r>
          </w:p>
        </w:tc>
        <w:tc>
          <w:tcPr>
            <w:tcW w:w="990" w:type="dxa"/>
            <w:shd w:val="clear" w:color="auto" w:fill="C5E0B3" w:themeFill="accent6" w:themeFillTint="66"/>
            <w:vAlign w:val="center"/>
          </w:tcPr>
          <w:p w14:paraId="12108A97"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pacing w:val="-6"/>
                <w:sz w:val="22"/>
              </w:rPr>
              <w:t>Tổng số tín chỉ</w:t>
            </w:r>
          </w:p>
        </w:tc>
        <w:tc>
          <w:tcPr>
            <w:tcW w:w="1057" w:type="dxa"/>
            <w:shd w:val="clear" w:color="auto" w:fill="C5E0B3" w:themeFill="accent6" w:themeFillTint="66"/>
            <w:vAlign w:val="center"/>
          </w:tcPr>
          <w:p w14:paraId="1FA18B2A"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pacing w:val="-6"/>
                <w:sz w:val="22"/>
              </w:rPr>
              <w:t>Tỉ lệ (%)</w:t>
            </w:r>
          </w:p>
        </w:tc>
      </w:tr>
      <w:tr w:rsidR="00497EF4" w:rsidRPr="003B708A" w14:paraId="71DC73AD" w14:textId="77777777" w:rsidTr="00827C57">
        <w:tc>
          <w:tcPr>
            <w:tcW w:w="1975" w:type="dxa"/>
            <w:vMerge w:val="restart"/>
          </w:tcPr>
          <w:p w14:paraId="12D93438"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r w:rsidRPr="003B708A">
              <w:rPr>
                <w:rFonts w:ascii="Times New Roman" w:hAnsi="Times New Roman"/>
                <w:color w:val="000000" w:themeColor="text1"/>
                <w:sz w:val="22"/>
              </w:rPr>
              <w:t>Giáo dục Đại cương</w:t>
            </w:r>
          </w:p>
        </w:tc>
        <w:tc>
          <w:tcPr>
            <w:tcW w:w="2880" w:type="dxa"/>
            <w:vAlign w:val="center"/>
          </w:tcPr>
          <w:p w14:paraId="31B50BA1"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1. Chính trị, khoa học xã hội nhân văn</w:t>
            </w:r>
          </w:p>
        </w:tc>
        <w:tc>
          <w:tcPr>
            <w:tcW w:w="1080" w:type="dxa"/>
            <w:vAlign w:val="center"/>
          </w:tcPr>
          <w:p w14:paraId="098BFDAD"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20</w:t>
            </w:r>
          </w:p>
        </w:tc>
        <w:tc>
          <w:tcPr>
            <w:tcW w:w="1080" w:type="dxa"/>
            <w:vAlign w:val="center"/>
          </w:tcPr>
          <w:p w14:paraId="5A8F95AF"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4</w:t>
            </w:r>
          </w:p>
        </w:tc>
        <w:tc>
          <w:tcPr>
            <w:tcW w:w="990" w:type="dxa"/>
            <w:vAlign w:val="center"/>
          </w:tcPr>
          <w:p w14:paraId="516E517C"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24</w:t>
            </w:r>
          </w:p>
        </w:tc>
        <w:tc>
          <w:tcPr>
            <w:tcW w:w="1057" w:type="dxa"/>
            <w:vAlign w:val="center"/>
          </w:tcPr>
          <w:p w14:paraId="1038E601"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20%</w:t>
            </w:r>
          </w:p>
        </w:tc>
      </w:tr>
      <w:tr w:rsidR="00497EF4" w:rsidRPr="003B708A" w14:paraId="51832EC8" w14:textId="77777777" w:rsidTr="00827C57">
        <w:tc>
          <w:tcPr>
            <w:tcW w:w="1975" w:type="dxa"/>
            <w:vMerge/>
          </w:tcPr>
          <w:p w14:paraId="314EA058"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p>
        </w:tc>
        <w:tc>
          <w:tcPr>
            <w:tcW w:w="2880" w:type="dxa"/>
            <w:vAlign w:val="center"/>
          </w:tcPr>
          <w:p w14:paraId="306A2A69"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2. Tin học</w:t>
            </w:r>
          </w:p>
        </w:tc>
        <w:tc>
          <w:tcPr>
            <w:tcW w:w="1080" w:type="dxa"/>
            <w:vAlign w:val="center"/>
          </w:tcPr>
          <w:p w14:paraId="73E9BAD5"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4</w:t>
            </w:r>
          </w:p>
        </w:tc>
        <w:tc>
          <w:tcPr>
            <w:tcW w:w="1080" w:type="dxa"/>
            <w:vAlign w:val="center"/>
          </w:tcPr>
          <w:p w14:paraId="68B18286"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0</w:t>
            </w:r>
          </w:p>
        </w:tc>
        <w:tc>
          <w:tcPr>
            <w:tcW w:w="990" w:type="dxa"/>
            <w:vAlign w:val="center"/>
          </w:tcPr>
          <w:p w14:paraId="7CE94656"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4</w:t>
            </w:r>
          </w:p>
        </w:tc>
        <w:tc>
          <w:tcPr>
            <w:tcW w:w="1057" w:type="dxa"/>
            <w:vAlign w:val="center"/>
          </w:tcPr>
          <w:p w14:paraId="1C3C5485"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3%</w:t>
            </w:r>
          </w:p>
        </w:tc>
      </w:tr>
      <w:tr w:rsidR="00497EF4" w:rsidRPr="003B708A" w14:paraId="58A5F743" w14:textId="77777777" w:rsidTr="00827C57">
        <w:tc>
          <w:tcPr>
            <w:tcW w:w="1975" w:type="dxa"/>
            <w:vMerge/>
          </w:tcPr>
          <w:p w14:paraId="30A69EE6"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p>
        </w:tc>
        <w:tc>
          <w:tcPr>
            <w:tcW w:w="2880" w:type="dxa"/>
            <w:vAlign w:val="center"/>
          </w:tcPr>
          <w:p w14:paraId="032ABB25"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 xml:space="preserve">3. Tiếng Anh </w:t>
            </w:r>
          </w:p>
        </w:tc>
        <w:tc>
          <w:tcPr>
            <w:tcW w:w="1080" w:type="dxa"/>
            <w:vAlign w:val="center"/>
          </w:tcPr>
          <w:p w14:paraId="195A28E6"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7</w:t>
            </w:r>
          </w:p>
        </w:tc>
        <w:tc>
          <w:tcPr>
            <w:tcW w:w="1080" w:type="dxa"/>
            <w:vAlign w:val="center"/>
          </w:tcPr>
          <w:p w14:paraId="32DFCAB6"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0</w:t>
            </w:r>
          </w:p>
        </w:tc>
        <w:tc>
          <w:tcPr>
            <w:tcW w:w="990" w:type="dxa"/>
            <w:vAlign w:val="center"/>
          </w:tcPr>
          <w:p w14:paraId="4E7079B7"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7</w:t>
            </w:r>
          </w:p>
        </w:tc>
        <w:tc>
          <w:tcPr>
            <w:tcW w:w="1057" w:type="dxa"/>
            <w:vAlign w:val="center"/>
          </w:tcPr>
          <w:p w14:paraId="4BFA33E7"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5%</w:t>
            </w:r>
          </w:p>
        </w:tc>
      </w:tr>
      <w:tr w:rsidR="00497EF4" w:rsidRPr="003B708A" w14:paraId="00AD3C62" w14:textId="77777777" w:rsidTr="00827C57">
        <w:tc>
          <w:tcPr>
            <w:tcW w:w="1975" w:type="dxa"/>
            <w:vMerge w:val="restart"/>
          </w:tcPr>
          <w:p w14:paraId="720BB714"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r w:rsidRPr="003B708A">
              <w:rPr>
                <w:rFonts w:ascii="Times New Roman" w:hAnsi="Times New Roman"/>
                <w:color w:val="000000" w:themeColor="text1"/>
                <w:sz w:val="22"/>
              </w:rPr>
              <w:t>Giáo dục chuyên nghiệp</w:t>
            </w:r>
          </w:p>
        </w:tc>
        <w:tc>
          <w:tcPr>
            <w:tcW w:w="2880" w:type="dxa"/>
            <w:vAlign w:val="center"/>
          </w:tcPr>
          <w:p w14:paraId="467B7021"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4. Cơ sở ngành</w:t>
            </w:r>
          </w:p>
        </w:tc>
        <w:tc>
          <w:tcPr>
            <w:tcW w:w="1080" w:type="dxa"/>
            <w:vAlign w:val="center"/>
          </w:tcPr>
          <w:p w14:paraId="08897131"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24</w:t>
            </w:r>
          </w:p>
        </w:tc>
        <w:tc>
          <w:tcPr>
            <w:tcW w:w="1080" w:type="dxa"/>
            <w:vAlign w:val="center"/>
          </w:tcPr>
          <w:p w14:paraId="1BC8180E"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0</w:t>
            </w:r>
          </w:p>
        </w:tc>
        <w:tc>
          <w:tcPr>
            <w:tcW w:w="990" w:type="dxa"/>
            <w:vAlign w:val="center"/>
          </w:tcPr>
          <w:p w14:paraId="664F8DDA"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24</w:t>
            </w:r>
          </w:p>
        </w:tc>
        <w:tc>
          <w:tcPr>
            <w:tcW w:w="1057" w:type="dxa"/>
            <w:vAlign w:val="center"/>
          </w:tcPr>
          <w:p w14:paraId="1501C9F3"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19%</w:t>
            </w:r>
          </w:p>
        </w:tc>
      </w:tr>
      <w:tr w:rsidR="00497EF4" w:rsidRPr="003B708A" w14:paraId="1E1994FB" w14:textId="77777777" w:rsidTr="00827C57">
        <w:tc>
          <w:tcPr>
            <w:tcW w:w="1975" w:type="dxa"/>
            <w:vMerge/>
          </w:tcPr>
          <w:p w14:paraId="10F22B8F"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p>
        </w:tc>
        <w:tc>
          <w:tcPr>
            <w:tcW w:w="2880" w:type="dxa"/>
            <w:vAlign w:val="center"/>
          </w:tcPr>
          <w:p w14:paraId="357DCA05"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5. C</w:t>
            </w:r>
            <w:r w:rsidRPr="003B708A">
              <w:rPr>
                <w:rFonts w:ascii="Times New Roman" w:hAnsi="Times New Roman"/>
                <w:color w:val="000000" w:themeColor="text1"/>
                <w:sz w:val="22"/>
              </w:rPr>
              <w:t xml:space="preserve">huyên </w:t>
            </w:r>
            <w:r w:rsidRPr="003B708A">
              <w:rPr>
                <w:rFonts w:ascii="Times New Roman" w:hAnsi="Times New Roman"/>
                <w:color w:val="000000" w:themeColor="text1"/>
                <w:sz w:val="22"/>
                <w:lang w:val="da-DK"/>
              </w:rPr>
              <w:t>ngành</w:t>
            </w:r>
          </w:p>
        </w:tc>
        <w:tc>
          <w:tcPr>
            <w:tcW w:w="1080" w:type="dxa"/>
            <w:vAlign w:val="center"/>
          </w:tcPr>
          <w:p w14:paraId="35BBE238"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53</w:t>
            </w:r>
          </w:p>
        </w:tc>
        <w:tc>
          <w:tcPr>
            <w:tcW w:w="1080" w:type="dxa"/>
            <w:vAlign w:val="center"/>
          </w:tcPr>
          <w:p w14:paraId="03E24993"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2</w:t>
            </w:r>
          </w:p>
        </w:tc>
        <w:tc>
          <w:tcPr>
            <w:tcW w:w="990" w:type="dxa"/>
            <w:vAlign w:val="center"/>
          </w:tcPr>
          <w:p w14:paraId="1B2D4DF8"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55</w:t>
            </w:r>
          </w:p>
        </w:tc>
        <w:tc>
          <w:tcPr>
            <w:tcW w:w="1057" w:type="dxa"/>
            <w:vAlign w:val="center"/>
          </w:tcPr>
          <w:p w14:paraId="3414D419"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44%</w:t>
            </w:r>
          </w:p>
        </w:tc>
      </w:tr>
      <w:tr w:rsidR="00497EF4" w:rsidRPr="003B708A" w14:paraId="554290AD" w14:textId="77777777" w:rsidTr="00827C57">
        <w:tc>
          <w:tcPr>
            <w:tcW w:w="1975" w:type="dxa"/>
            <w:vMerge/>
          </w:tcPr>
          <w:p w14:paraId="5675291D"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p>
        </w:tc>
        <w:tc>
          <w:tcPr>
            <w:tcW w:w="2880" w:type="dxa"/>
            <w:vAlign w:val="center"/>
          </w:tcPr>
          <w:p w14:paraId="67B725C2"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color w:val="000000" w:themeColor="text1"/>
                <w:sz w:val="22"/>
              </w:rPr>
            </w:pPr>
            <w:r w:rsidRPr="003B708A">
              <w:rPr>
                <w:rFonts w:ascii="Times New Roman" w:hAnsi="Times New Roman"/>
                <w:color w:val="000000" w:themeColor="text1"/>
                <w:sz w:val="22"/>
                <w:lang w:val="da-DK"/>
              </w:rPr>
              <w:t xml:space="preserve">Thực tập, kiến tập, tham quan thực tế </w:t>
            </w:r>
          </w:p>
        </w:tc>
        <w:tc>
          <w:tcPr>
            <w:tcW w:w="1080" w:type="dxa"/>
            <w:vAlign w:val="center"/>
          </w:tcPr>
          <w:p w14:paraId="783076B7"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12</w:t>
            </w:r>
          </w:p>
        </w:tc>
        <w:tc>
          <w:tcPr>
            <w:tcW w:w="1080" w:type="dxa"/>
            <w:vAlign w:val="center"/>
          </w:tcPr>
          <w:p w14:paraId="76473241"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rPr>
              <w:t>0</w:t>
            </w:r>
          </w:p>
        </w:tc>
        <w:tc>
          <w:tcPr>
            <w:tcW w:w="990" w:type="dxa"/>
            <w:vAlign w:val="center"/>
          </w:tcPr>
          <w:p w14:paraId="245FD77C"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12</w:t>
            </w:r>
          </w:p>
        </w:tc>
        <w:tc>
          <w:tcPr>
            <w:tcW w:w="1057" w:type="dxa"/>
            <w:vAlign w:val="center"/>
          </w:tcPr>
          <w:p w14:paraId="0BDA6ADE"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color w:val="000000" w:themeColor="text1"/>
                <w:sz w:val="22"/>
              </w:rPr>
            </w:pPr>
            <w:r w:rsidRPr="003B708A">
              <w:rPr>
                <w:rFonts w:ascii="Times New Roman" w:hAnsi="Times New Roman"/>
                <w:color w:val="000000" w:themeColor="text1"/>
                <w:sz w:val="22"/>
                <w:lang w:val="da-DK"/>
              </w:rPr>
              <w:t>9,5%</w:t>
            </w:r>
          </w:p>
        </w:tc>
      </w:tr>
      <w:tr w:rsidR="00497EF4" w:rsidRPr="003B708A" w14:paraId="332F4403" w14:textId="77777777" w:rsidTr="00827C57">
        <w:tc>
          <w:tcPr>
            <w:tcW w:w="4855" w:type="dxa"/>
            <w:gridSpan w:val="2"/>
          </w:tcPr>
          <w:p w14:paraId="75B5285E" w14:textId="77777777" w:rsidR="00497EF4" w:rsidRPr="003B708A" w:rsidRDefault="00497EF4" w:rsidP="00497EF4">
            <w:pPr>
              <w:widowControl w:val="0"/>
              <w:tabs>
                <w:tab w:val="left" w:pos="700"/>
                <w:tab w:val="left" w:pos="5040"/>
              </w:tabs>
              <w:spacing w:before="0" w:after="0" w:line="320" w:lineRule="exact"/>
              <w:ind w:firstLine="0"/>
              <w:rPr>
                <w:rFonts w:ascii="Times New Roman" w:hAnsi="Times New Roman"/>
                <w:b/>
                <w:color w:val="000000" w:themeColor="text1"/>
                <w:sz w:val="22"/>
              </w:rPr>
            </w:pPr>
            <w:r w:rsidRPr="003B708A">
              <w:rPr>
                <w:rFonts w:ascii="Times New Roman" w:hAnsi="Times New Roman"/>
                <w:b/>
                <w:color w:val="000000" w:themeColor="text1"/>
                <w:sz w:val="22"/>
              </w:rPr>
              <w:t>Tổng</w:t>
            </w:r>
          </w:p>
        </w:tc>
        <w:tc>
          <w:tcPr>
            <w:tcW w:w="1080" w:type="dxa"/>
            <w:vAlign w:val="center"/>
          </w:tcPr>
          <w:p w14:paraId="41DA9117"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rPr>
              <w:t>118</w:t>
            </w:r>
          </w:p>
        </w:tc>
        <w:tc>
          <w:tcPr>
            <w:tcW w:w="1080" w:type="dxa"/>
            <w:vAlign w:val="center"/>
          </w:tcPr>
          <w:p w14:paraId="78FCEB68"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rPr>
              <w:t>8</w:t>
            </w:r>
          </w:p>
        </w:tc>
        <w:tc>
          <w:tcPr>
            <w:tcW w:w="990" w:type="dxa"/>
            <w:vAlign w:val="center"/>
          </w:tcPr>
          <w:p w14:paraId="19DFDCA2"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lang w:val="da-DK"/>
              </w:rPr>
              <w:t>126</w:t>
            </w:r>
          </w:p>
        </w:tc>
        <w:tc>
          <w:tcPr>
            <w:tcW w:w="1057" w:type="dxa"/>
            <w:vAlign w:val="center"/>
          </w:tcPr>
          <w:p w14:paraId="3C200366" w14:textId="77777777" w:rsidR="00497EF4" w:rsidRPr="003B708A" w:rsidRDefault="00497EF4" w:rsidP="00497EF4">
            <w:pPr>
              <w:widowControl w:val="0"/>
              <w:tabs>
                <w:tab w:val="left" w:pos="700"/>
                <w:tab w:val="left" w:pos="5040"/>
              </w:tabs>
              <w:spacing w:before="0" w:after="0" w:line="320" w:lineRule="exact"/>
              <w:ind w:firstLine="0"/>
              <w:jc w:val="center"/>
              <w:rPr>
                <w:rFonts w:ascii="Times New Roman" w:hAnsi="Times New Roman"/>
                <w:b/>
                <w:color w:val="000000" w:themeColor="text1"/>
                <w:sz w:val="22"/>
              </w:rPr>
            </w:pPr>
            <w:r w:rsidRPr="003B708A">
              <w:rPr>
                <w:rFonts w:ascii="Times New Roman" w:hAnsi="Times New Roman"/>
                <w:b/>
                <w:color w:val="000000" w:themeColor="text1"/>
                <w:sz w:val="22"/>
                <w:lang w:val="da-DK"/>
              </w:rPr>
              <w:t>100%</w:t>
            </w:r>
          </w:p>
        </w:tc>
      </w:tr>
    </w:tbl>
    <w:p w14:paraId="3750E668" w14:textId="30130E24"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Các học phần thuộc các khối kiến thức được sắp xếp đảm bảo tính logic về kiến thức, kỹ năng và mức tự chủ và </w:t>
      </w:r>
      <w:r w:rsidR="006F7A83" w:rsidRPr="003B708A">
        <w:rPr>
          <w:color w:val="000000" w:themeColor="text1"/>
          <w:szCs w:val="26"/>
        </w:rPr>
        <w:t>trách nhiệm cần trang bị cho sinh</w:t>
      </w:r>
      <w:r w:rsidRPr="003B708A">
        <w:rPr>
          <w:color w:val="000000" w:themeColor="text1"/>
          <w:szCs w:val="26"/>
        </w:rPr>
        <w:t xml:space="preserve"> viên trong suốt quá trình đào tạo. Các khối kiến thức được sắp xếp theo hệ thống, cấu trúc hợp lý, cân đối đáp ứng linh hoạt nhu cầu học tậ</w:t>
      </w:r>
      <w:r w:rsidR="006F7A83" w:rsidRPr="003B708A">
        <w:rPr>
          <w:color w:val="000000" w:themeColor="text1"/>
          <w:szCs w:val="26"/>
        </w:rPr>
        <w:t>p của sinh viên nhằm giúp cho sinh</w:t>
      </w:r>
      <w:r w:rsidRPr="003B708A">
        <w:rPr>
          <w:color w:val="000000" w:themeColor="text1"/>
          <w:szCs w:val="26"/>
        </w:rPr>
        <w:t xml:space="preserve"> viên có thể tiếp thu được những kiến thức cơ sở ngành và chuyên ngành, cũng như khả năng nghiên cứu, học tập nâng cao trình độ [H3.03.03.01], [H3.03.03.02], [H3.03.03.03], [H3.03.03.04].</w:t>
      </w:r>
    </w:p>
    <w:p w14:paraId="35A3E9EA" w14:textId="77777777" w:rsidR="00497EF4" w:rsidRPr="003B708A" w:rsidRDefault="00497EF4" w:rsidP="00497EF4">
      <w:pPr>
        <w:spacing w:before="120" w:after="120" w:line="320" w:lineRule="exact"/>
        <w:ind w:firstLine="720"/>
        <w:rPr>
          <w:color w:val="000000" w:themeColor="text1"/>
          <w:szCs w:val="26"/>
        </w:rPr>
      </w:pPr>
      <w:r w:rsidRPr="003B708A">
        <w:rPr>
          <w:rFonts w:eastAsia="Calibri"/>
          <w:color w:val="000000" w:themeColor="text1"/>
          <w:szCs w:val="28"/>
        </w:rPr>
        <w:lastRenderedPageBreak/>
        <w:t>Trình tự các học phần được sắp xếp logic, đảm bảo NH</w:t>
      </w:r>
      <w:r w:rsidRPr="003B708A">
        <w:rPr>
          <w:rFonts w:eastAsia="Calibri"/>
          <w:color w:val="000000" w:themeColor="text1"/>
          <w:szCs w:val="28"/>
          <w:lang w:val="vi-VN"/>
        </w:rPr>
        <w:t xml:space="preserve"> </w:t>
      </w:r>
      <w:r w:rsidRPr="003B708A">
        <w:rPr>
          <w:rFonts w:eastAsia="Calibri"/>
          <w:color w:val="000000" w:themeColor="text1"/>
          <w:szCs w:val="28"/>
        </w:rPr>
        <w:t xml:space="preserve">có thể tiếp thu kiến thức hiệu quả </w:t>
      </w:r>
      <w:r w:rsidRPr="003B708A">
        <w:rPr>
          <w:rFonts w:eastAsia="Calibri"/>
          <w:color w:val="000000" w:themeColor="text1"/>
          <w:szCs w:val="28"/>
          <w:lang w:val="vi-VN"/>
        </w:rPr>
        <w:t>trong thời gian học tập</w:t>
      </w:r>
      <w:r w:rsidRPr="003B708A">
        <w:rPr>
          <w:rFonts w:eastAsia="Calibri"/>
          <w:color w:val="000000" w:themeColor="text1"/>
          <w:szCs w:val="28"/>
        </w:rPr>
        <w:t xml:space="preserve">. 100% các học phần trong CTDH </w:t>
      </w:r>
      <w:r w:rsidRPr="003B708A">
        <w:rPr>
          <w:rFonts w:eastAsia="Calibri"/>
          <w:color w:val="000000" w:themeColor="text1"/>
          <w:szCs w:val="26"/>
        </w:rPr>
        <w:t xml:space="preserve">ngành Giáo dục Quốc phòng-An ninh </w:t>
      </w:r>
      <w:r w:rsidRPr="003B708A">
        <w:rPr>
          <w:rFonts w:eastAsia="Calibri"/>
          <w:color w:val="000000" w:themeColor="text1"/>
          <w:szCs w:val="28"/>
        </w:rPr>
        <w:t xml:space="preserve">được bố trí hợp lý về </w:t>
      </w:r>
      <w:r w:rsidRPr="003B708A">
        <w:rPr>
          <w:rFonts w:eastAsia="Calibri"/>
          <w:i/>
          <w:color w:val="000000" w:themeColor="text1"/>
          <w:szCs w:val="28"/>
        </w:rPr>
        <w:t>học phần điều kiện, thời lượng cho mỗi học phần, thời điểm/học kỳ thực hiện,…</w:t>
      </w:r>
      <w:r w:rsidRPr="003B708A">
        <w:rPr>
          <w:rFonts w:eastAsia="Calibri"/>
          <w:color w:val="000000" w:themeColor="text1"/>
          <w:szCs w:val="28"/>
        </w:rPr>
        <w:t>. Các học phần được thiết kế trong CTDH theo trình tự hợp lý, logic và khoa học, liên kết chặt chẽ với nhau, từ lý thuyết đến thực hành, từ cơ bản đến chuyên sâu. NH</w:t>
      </w:r>
      <w:r w:rsidRPr="003B708A">
        <w:rPr>
          <w:rFonts w:eastAsia="Calibri"/>
          <w:color w:val="000000" w:themeColor="text1"/>
          <w:szCs w:val="28"/>
          <w:lang w:val="vi-VN"/>
        </w:rPr>
        <w:t xml:space="preserve"> </w:t>
      </w:r>
      <w:r w:rsidRPr="003B708A">
        <w:rPr>
          <w:rFonts w:eastAsia="Calibri"/>
          <w:color w:val="000000" w:themeColor="text1"/>
          <w:szCs w:val="28"/>
        </w:rPr>
        <w:t xml:space="preserve">có thời gian phù hợp để học tập trên giảng đường </w:t>
      </w:r>
      <w:r w:rsidRPr="003B708A">
        <w:rPr>
          <w:rFonts w:eastAsia="Calibri"/>
          <w:color w:val="000000" w:themeColor="text1"/>
          <w:szCs w:val="28"/>
          <w:lang w:val="vi-VN"/>
        </w:rPr>
        <w:t>cũng như</w:t>
      </w:r>
      <w:r w:rsidRPr="003B708A">
        <w:rPr>
          <w:rFonts w:eastAsia="Calibri"/>
          <w:color w:val="000000" w:themeColor="text1"/>
          <w:szCs w:val="28"/>
        </w:rPr>
        <w:t xml:space="preserve"> thời gian thực </w:t>
      </w:r>
      <w:r w:rsidRPr="003B708A">
        <w:rPr>
          <w:rFonts w:eastAsia="Calibri"/>
          <w:color w:val="000000" w:themeColor="text1"/>
          <w:szCs w:val="28"/>
          <w:lang w:val="vi-VN"/>
        </w:rPr>
        <w:t>tế</w:t>
      </w:r>
      <w:r w:rsidRPr="003B708A">
        <w:rPr>
          <w:rFonts w:eastAsia="Calibri"/>
          <w:color w:val="000000" w:themeColor="text1"/>
          <w:szCs w:val="28"/>
        </w:rPr>
        <w:t xml:space="preserve"> và</w:t>
      </w:r>
      <w:r w:rsidRPr="003B708A">
        <w:rPr>
          <w:rFonts w:eastAsia="Calibri"/>
          <w:color w:val="000000" w:themeColor="text1"/>
          <w:szCs w:val="28"/>
          <w:lang w:val="vi-VN"/>
        </w:rPr>
        <w:t xml:space="preserve"> cũng như hoạt động</w:t>
      </w:r>
      <w:r w:rsidRPr="003B708A">
        <w:rPr>
          <w:rFonts w:eastAsia="Calibri"/>
          <w:color w:val="000000" w:themeColor="text1"/>
          <w:szCs w:val="28"/>
        </w:rPr>
        <w:t xml:space="preserve"> nghiên cứu. Cấu trúc CTDH </w:t>
      </w:r>
      <w:r w:rsidRPr="003B708A">
        <w:rPr>
          <w:color w:val="000000" w:themeColor="text1"/>
          <w:szCs w:val="26"/>
        </w:rPr>
        <w:t xml:space="preserve">được thể hiện qua sơ đồ tiến trình đào tạo </w:t>
      </w:r>
      <w:r w:rsidRPr="003B708A">
        <w:rPr>
          <w:rFonts w:eastAsia="Calibri"/>
          <w:color w:val="000000" w:themeColor="text1"/>
          <w:szCs w:val="28"/>
          <w:lang w:val="vi-VN"/>
        </w:rPr>
        <w:t>[H3.03.03.05]</w:t>
      </w:r>
      <w:r w:rsidRPr="003B708A">
        <w:rPr>
          <w:rFonts w:eastAsia="Calibri"/>
          <w:color w:val="000000" w:themeColor="text1"/>
          <w:szCs w:val="28"/>
        </w:rPr>
        <w:t>.</w:t>
      </w:r>
    </w:p>
    <w:p w14:paraId="6C519072" w14:textId="24D9DF97"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Qua hình sơ đồ tiến trình đào tạo cho thấy CTDH ngành </w:t>
      </w:r>
      <w:r w:rsidRPr="003B708A">
        <w:rPr>
          <w:rFonts w:eastAsia="Calibri"/>
          <w:color w:val="000000" w:themeColor="text1"/>
          <w:szCs w:val="26"/>
        </w:rPr>
        <w:t>Giáo dục Quốc phòng-An ninh</w:t>
      </w:r>
      <w:r w:rsidRPr="003B708A">
        <w:rPr>
          <w:color w:val="000000" w:themeColor="text1"/>
          <w:szCs w:val="26"/>
        </w:rPr>
        <w:t xml:space="preserve"> được Khoa </w:t>
      </w:r>
      <w:r w:rsidRPr="003B708A">
        <w:rPr>
          <w:rFonts w:eastAsia="Calibri"/>
          <w:color w:val="000000" w:themeColor="text1"/>
          <w:szCs w:val="26"/>
        </w:rPr>
        <w:t>Giáo dục Quốc phòng</w:t>
      </w:r>
      <w:r w:rsidRPr="003B708A">
        <w:rPr>
          <w:color w:val="000000" w:themeColor="text1"/>
          <w:szCs w:val="26"/>
        </w:rPr>
        <w:t xml:space="preserve"> thiết kế theo trật tự kiến thức từ cơ bản, cơ sở đến chuyên ngành và được giảng dạy trong 8 học kỳ. </w:t>
      </w:r>
    </w:p>
    <w:p w14:paraId="101F4879" w14:textId="77777777" w:rsidR="00497EF4" w:rsidRPr="003B708A" w:rsidRDefault="00497EF4" w:rsidP="00497EF4">
      <w:pPr>
        <w:spacing w:before="0" w:after="0" w:line="320" w:lineRule="exact"/>
        <w:ind w:firstLine="720"/>
        <w:rPr>
          <w:rFonts w:eastAsia="Calibri"/>
          <w:color w:val="000000" w:themeColor="text1"/>
          <w:szCs w:val="28"/>
        </w:rPr>
      </w:pPr>
      <w:r w:rsidRPr="003B708A">
        <w:rPr>
          <w:rFonts w:eastAsia="Calibri"/>
          <w:color w:val="000000" w:themeColor="text1"/>
          <w:szCs w:val="28"/>
        </w:rPr>
        <w:t xml:space="preserve">Cấu trúc các học phần được thiết kế và xây dựng hợp lý, đảm bảo CĐR của ngành </w:t>
      </w:r>
      <w:r w:rsidRPr="003B708A">
        <w:rPr>
          <w:rFonts w:eastAsia="Calibri"/>
          <w:color w:val="000000" w:themeColor="text1"/>
          <w:szCs w:val="26"/>
        </w:rPr>
        <w:t>Giáo dục Quốc phòng-An ninh</w:t>
      </w:r>
      <w:r w:rsidRPr="003B708A">
        <w:rPr>
          <w:rFonts w:eastAsia="Calibri"/>
          <w:color w:val="000000" w:themeColor="text1"/>
          <w:szCs w:val="28"/>
        </w:rPr>
        <w:t xml:space="preserve">. NH </w:t>
      </w:r>
      <w:r w:rsidRPr="003B708A">
        <w:rPr>
          <w:rFonts w:eastAsia="Calibri"/>
          <w:color w:val="000000" w:themeColor="text1"/>
          <w:szCs w:val="28"/>
          <w:lang w:val="vi-VN"/>
        </w:rPr>
        <w:t xml:space="preserve">tốt nghiệp </w:t>
      </w:r>
      <w:r w:rsidRPr="003B708A">
        <w:rPr>
          <w:rFonts w:eastAsia="Calibri"/>
          <w:color w:val="000000" w:themeColor="text1"/>
          <w:szCs w:val="28"/>
        </w:rPr>
        <w:t xml:space="preserve">đảm bảo được các yêu cầu về kiến thức, kỹ năng, năng lực tự chủ và trách nhiệm nghề nghiệp theo CĐR ngành </w:t>
      </w:r>
      <w:r w:rsidRPr="003B708A">
        <w:rPr>
          <w:rFonts w:eastAsia="Calibri"/>
          <w:color w:val="000000" w:themeColor="text1"/>
          <w:szCs w:val="26"/>
        </w:rPr>
        <w:t>Giáo dục Quốc phòng-An ninh</w:t>
      </w:r>
      <w:r w:rsidRPr="003B708A">
        <w:rPr>
          <w:rFonts w:eastAsia="Calibri"/>
          <w:color w:val="000000" w:themeColor="text1"/>
          <w:szCs w:val="28"/>
        </w:rPr>
        <w:t>. CĐR của CTĐT được phân nhiệm rõ ràng cho các học phần</w:t>
      </w:r>
      <w:r w:rsidRPr="003B708A">
        <w:rPr>
          <w:rFonts w:eastAsia="Calibri"/>
          <w:color w:val="000000" w:themeColor="text1"/>
          <w:szCs w:val="28"/>
          <w:lang w:val="vi-VN"/>
        </w:rPr>
        <w:t>.</w:t>
      </w:r>
      <w:r w:rsidRPr="003B708A">
        <w:rPr>
          <w:rFonts w:eastAsia="Calibri"/>
          <w:color w:val="000000" w:themeColor="text1"/>
          <w:szCs w:val="28"/>
        </w:rPr>
        <w:t xml:space="preserve"> CTDH đảm bảo sự gắn kết, liền mạch giữa các học phần tạo kiến thức lý thuyết nền tảng và chuyên sâu về chuyên môn ngành </w:t>
      </w:r>
      <w:r w:rsidRPr="003B708A">
        <w:rPr>
          <w:rFonts w:eastAsia="Calibri"/>
          <w:color w:val="000000" w:themeColor="text1"/>
          <w:szCs w:val="26"/>
        </w:rPr>
        <w:t>Giáo dục Quốc phòng-An ninh</w:t>
      </w:r>
      <w:r w:rsidRPr="003B708A">
        <w:rPr>
          <w:color w:val="000000" w:themeColor="text1"/>
          <w:szCs w:val="26"/>
        </w:rPr>
        <w:t xml:space="preserve"> </w:t>
      </w:r>
      <w:r w:rsidRPr="003B708A">
        <w:rPr>
          <w:rFonts w:eastAsia="Calibri"/>
          <w:color w:val="000000" w:themeColor="text1"/>
          <w:szCs w:val="28"/>
        </w:rPr>
        <w:t xml:space="preserve">với các học phần trang bị kỹ năng làm việc </w:t>
      </w:r>
      <w:r w:rsidRPr="003B708A">
        <w:rPr>
          <w:color w:val="000000" w:themeColor="text1"/>
          <w:szCs w:val="26"/>
        </w:rPr>
        <w:t>[H3.03.03.01], [H3.03.03.02], [H3.03.03.03]</w:t>
      </w:r>
      <w:r w:rsidRPr="003B708A">
        <w:rPr>
          <w:rFonts w:eastAsia="Calibri"/>
          <w:color w:val="000000" w:themeColor="text1"/>
          <w:szCs w:val="28"/>
          <w:lang w:val="vi-VN"/>
        </w:rPr>
        <w:t>. Nội dung của</w:t>
      </w:r>
      <w:r w:rsidRPr="003B708A">
        <w:rPr>
          <w:rFonts w:eastAsia="Calibri"/>
          <w:color w:val="000000" w:themeColor="text1"/>
          <w:szCs w:val="28"/>
        </w:rPr>
        <w:t xml:space="preserve"> </w:t>
      </w:r>
      <w:r w:rsidRPr="003B708A">
        <w:rPr>
          <w:color w:val="000000" w:themeColor="text1"/>
          <w:szCs w:val="24"/>
          <w:shd w:val="clear" w:color="auto" w:fill="FFFFFF"/>
        </w:rPr>
        <w:t>Thực tập và Đồ án tốt nghiệp</w:t>
      </w:r>
      <w:r w:rsidRPr="003B708A">
        <w:rPr>
          <w:rFonts w:eastAsia="Calibri"/>
          <w:color w:val="000000" w:themeColor="text1"/>
          <w:szCs w:val="28"/>
        </w:rPr>
        <w:t xml:space="preserve"> giúp</w:t>
      </w:r>
      <w:r w:rsidRPr="003B708A">
        <w:rPr>
          <w:rFonts w:eastAsia="Calibri"/>
          <w:color w:val="000000" w:themeColor="text1"/>
          <w:szCs w:val="28"/>
          <w:lang w:val="vi-VN"/>
        </w:rPr>
        <w:t xml:space="preserve"> NH </w:t>
      </w:r>
      <w:r w:rsidRPr="003B708A">
        <w:rPr>
          <w:rFonts w:eastAsia="Calibri"/>
          <w:color w:val="000000" w:themeColor="text1"/>
          <w:szCs w:val="28"/>
        </w:rPr>
        <w:t>tổng hợp, vận dụng các kiến thức và kỹ năng chuyên m</w:t>
      </w:r>
      <w:r w:rsidRPr="003B708A">
        <w:rPr>
          <w:rFonts w:eastAsia="Calibri"/>
          <w:color w:val="000000" w:themeColor="text1"/>
          <w:szCs w:val="28"/>
          <w:lang w:val="vi-VN"/>
        </w:rPr>
        <w:t xml:space="preserve">ôn hình </w:t>
      </w:r>
      <w:r w:rsidRPr="003B708A">
        <w:rPr>
          <w:rFonts w:eastAsia="Calibri"/>
          <w:color w:val="000000" w:themeColor="text1"/>
          <w:szCs w:val="28"/>
        </w:rPr>
        <w:t xml:space="preserve">thành sản phẩm khoa học cuối khóa mang tính hệ thống, sáng tạo </w:t>
      </w:r>
      <w:r w:rsidRPr="003B708A">
        <w:rPr>
          <w:rFonts w:eastAsia="Calibri"/>
          <w:color w:val="000000" w:themeColor="text1"/>
          <w:szCs w:val="28"/>
          <w:lang w:val="vi-VN"/>
        </w:rPr>
        <w:t>[H3.03.03.06]</w:t>
      </w:r>
      <w:r w:rsidRPr="003B708A">
        <w:rPr>
          <w:rFonts w:eastAsia="Calibri"/>
          <w:color w:val="000000" w:themeColor="text1"/>
          <w:szCs w:val="28"/>
        </w:rPr>
        <w:t>.</w:t>
      </w:r>
    </w:p>
    <w:p w14:paraId="1B2C0288" w14:textId="6F313614" w:rsidR="00497EF4" w:rsidRPr="003B708A" w:rsidRDefault="00497EF4" w:rsidP="00497EF4">
      <w:pPr>
        <w:spacing w:before="120" w:after="120" w:line="320" w:lineRule="exact"/>
        <w:ind w:firstLine="720"/>
        <w:rPr>
          <w:color w:val="000000" w:themeColor="text1"/>
          <w:szCs w:val="26"/>
        </w:rPr>
      </w:pPr>
      <w:r w:rsidRPr="003B708A">
        <w:rPr>
          <w:i/>
          <w:color w:val="000000" w:themeColor="text1"/>
          <w:szCs w:val="26"/>
        </w:rPr>
        <w:t>Học phần kiến thức đại cương</w:t>
      </w:r>
      <w:r w:rsidRPr="003B708A">
        <w:rPr>
          <w:color w:val="000000" w:themeColor="text1"/>
          <w:szCs w:val="26"/>
        </w:rPr>
        <w:t xml:space="preserve"> được xây dựng để giúp sinh viên nâng cao lý luận và kỹ năng mềm. Học kỳ 1 được bố trí 5 học phần gồm có (</w:t>
      </w:r>
      <w:r w:rsidRPr="003B708A">
        <w:rPr>
          <w:i/>
          <w:color w:val="000000" w:themeColor="text1"/>
          <w:szCs w:val="24"/>
          <w:shd w:val="clear" w:color="auto" w:fill="FFFFFF"/>
        </w:rPr>
        <w:t>Nhập môn ngành sư phạm; Cơ sở văn hóa Việt Nam; Điều lệnh quản lý bộ đội và điều lệnh đội ngũ; Lịch sử văn minh thế giới; Triết học Mác – Lênin</w:t>
      </w:r>
      <w:r w:rsidRPr="003B708A">
        <w:rPr>
          <w:color w:val="000000" w:themeColor="text1"/>
          <w:szCs w:val="24"/>
          <w:shd w:val="clear" w:color="auto" w:fill="FFFFFF"/>
        </w:rPr>
        <w:t>). trong đó,</w:t>
      </w:r>
      <w:r w:rsidRPr="003B708A">
        <w:rPr>
          <w:color w:val="000000" w:themeColor="text1"/>
          <w:szCs w:val="26"/>
        </w:rPr>
        <w:t xml:space="preserve"> học phần Triết học đảm bảo cung cấp cho sinh viên những kiến thức nền tảng về lý luận chính trị, khoa học xã hội và nhân văn; hiểu biết về đường lối cách mạng Việt Nam trước và trong thời kỳ đổi mới; xác lập thế giới quan duy vật và phương pháp nghiên cứu biện chứng cho sinh viên; góp phần bồi dưỡng bản lĩnh chính trị, nâng cao đạo đức, củng cố niềm tin và lập trường vững vàng cho sinh viên. </w:t>
      </w:r>
      <w:r w:rsidRPr="003B708A">
        <w:rPr>
          <w:color w:val="000000" w:themeColor="text1"/>
          <w:szCs w:val="26"/>
          <w:lang w:val="vi-VN"/>
        </w:rPr>
        <w:t>Để đạt được CĐR, chương trình được thiết kế với các học phần</w:t>
      </w:r>
      <w:r w:rsidRPr="003B708A">
        <w:rPr>
          <w:color w:val="000000" w:themeColor="text1"/>
          <w:szCs w:val="26"/>
        </w:rPr>
        <w:t xml:space="preserve"> (</w:t>
      </w:r>
      <w:r w:rsidRPr="003B708A">
        <w:rPr>
          <w:i/>
          <w:color w:val="000000" w:themeColor="text1"/>
          <w:szCs w:val="26"/>
          <w:lang w:val="da-DK"/>
        </w:rPr>
        <w:t>lý luận chính trị, khoa học xã hội nhân văn)</w:t>
      </w:r>
      <w:r w:rsidRPr="003B708A">
        <w:rPr>
          <w:color w:val="000000" w:themeColor="text1"/>
          <w:szCs w:val="26"/>
          <w:lang w:val="vi-VN"/>
        </w:rPr>
        <w:t xml:space="preserve"> cung cấp cho người học những kiến thức về tư tưởng đạo đức, về tình hình chính trị, văn hóa, xã hội của đất nước, về ngành sư phạm. Học phần </w:t>
      </w:r>
      <w:r w:rsidRPr="003B708A">
        <w:rPr>
          <w:i/>
          <w:iCs/>
          <w:color w:val="000000" w:themeColor="text1"/>
          <w:szCs w:val="26"/>
          <w:lang w:val="vi-VN"/>
        </w:rPr>
        <w:t>Tiếng Anh, Tin học</w:t>
      </w:r>
      <w:r w:rsidRPr="003B708A">
        <w:rPr>
          <w:color w:val="000000" w:themeColor="text1"/>
          <w:szCs w:val="26"/>
          <w:lang w:val="vi-VN"/>
        </w:rPr>
        <w:t xml:space="preserve"> 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w:t>
      </w:r>
      <w:r w:rsidRPr="003B708A">
        <w:rPr>
          <w:color w:val="000000" w:themeColor="text1"/>
          <w:szCs w:val="26"/>
        </w:rPr>
        <w:t xml:space="preserve">, </w:t>
      </w:r>
      <w:r w:rsidRPr="003B708A">
        <w:rPr>
          <w:color w:val="000000" w:themeColor="text1"/>
          <w:szCs w:val="26"/>
          <w:lang w:val="vi-VN"/>
        </w:rPr>
        <w:t>đạt CĐR về ngoại ngữ, tin học theo đúng quy định của Bộ GD&amp;ĐT</w:t>
      </w:r>
      <w:r w:rsidR="006278B9" w:rsidRPr="003B708A">
        <w:rPr>
          <w:color w:val="000000" w:themeColor="text1"/>
          <w:szCs w:val="26"/>
        </w:rPr>
        <w:t xml:space="preserve"> [H3.03.03.01], [H3.03.03.02], [H3.03.03.03] [H3.03.03</w:t>
      </w:r>
      <w:r w:rsidRPr="003B708A">
        <w:rPr>
          <w:color w:val="000000" w:themeColor="text1"/>
          <w:szCs w:val="26"/>
        </w:rPr>
        <w:t>.05]</w:t>
      </w:r>
      <w:r w:rsidRPr="003B708A">
        <w:rPr>
          <w:rFonts w:eastAsia="Calibri"/>
          <w:color w:val="000000" w:themeColor="text1"/>
          <w:szCs w:val="28"/>
        </w:rPr>
        <w:t>.</w:t>
      </w:r>
    </w:p>
    <w:p w14:paraId="0269D435" w14:textId="26E407C8" w:rsidR="00497EF4" w:rsidRPr="003B708A" w:rsidRDefault="00497EF4" w:rsidP="00497EF4">
      <w:pPr>
        <w:widowControl w:val="0"/>
        <w:spacing w:before="0" w:after="0" w:line="320" w:lineRule="exact"/>
        <w:ind w:firstLine="720"/>
        <w:rPr>
          <w:color w:val="000000" w:themeColor="text1"/>
          <w:spacing w:val="-2"/>
          <w:szCs w:val="26"/>
          <w:lang w:val="vi-VN"/>
        </w:rPr>
      </w:pPr>
      <w:r w:rsidRPr="003B708A">
        <w:rPr>
          <w:b/>
          <w:i/>
          <w:color w:val="000000" w:themeColor="text1"/>
          <w:szCs w:val="26"/>
        </w:rPr>
        <w:t>Học phần thuộc khối kiến thức</w:t>
      </w:r>
      <w:r w:rsidRPr="003B708A">
        <w:rPr>
          <w:b/>
          <w:i/>
          <w:iCs/>
          <w:color w:val="000000" w:themeColor="text1"/>
          <w:spacing w:val="-2"/>
          <w:szCs w:val="26"/>
        </w:rPr>
        <w:t xml:space="preserve"> </w:t>
      </w:r>
      <w:r w:rsidRPr="003B708A">
        <w:rPr>
          <w:b/>
          <w:i/>
          <w:iCs/>
          <w:color w:val="000000" w:themeColor="text1"/>
          <w:spacing w:val="-2"/>
          <w:szCs w:val="26"/>
          <w:lang w:val="vi-VN"/>
        </w:rPr>
        <w:t>cơ sở ngành</w:t>
      </w:r>
      <w:r w:rsidRPr="003B708A">
        <w:rPr>
          <w:color w:val="000000" w:themeColor="text1"/>
          <w:spacing w:val="-2"/>
          <w:szCs w:val="26"/>
          <w:lang w:val="vi-VN"/>
        </w:rPr>
        <w:t>, chương trình được thiết kế với các học phần (</w:t>
      </w:r>
      <w:r w:rsidRPr="003B708A">
        <w:rPr>
          <w:i/>
          <w:iCs/>
          <w:color w:val="000000" w:themeColor="text1"/>
          <w:spacing w:val="-2"/>
          <w:szCs w:val="26"/>
        </w:rPr>
        <w:t xml:space="preserve">Học thuyết Mác-Lênin, tư tưởng Hồ Chí Minh về chiến tranh, quân đội và bảo vệ Tổ quốc, Lịch sử chiến tranh và nghệ thuật quân sự, Lịch sử, truyền thống của Quân đội và Công an nhân dân Việt Nam, Pháp luật về quốc phòng, an ninh, Tâm lý học, Giáo </w:t>
      </w:r>
      <w:r w:rsidRPr="003B708A">
        <w:rPr>
          <w:i/>
          <w:iCs/>
          <w:color w:val="000000" w:themeColor="text1"/>
          <w:spacing w:val="-2"/>
          <w:szCs w:val="26"/>
        </w:rPr>
        <w:lastRenderedPageBreak/>
        <w:t>dục học)</w:t>
      </w:r>
      <w:r w:rsidRPr="003B708A">
        <w:rPr>
          <w:i/>
          <w:iCs/>
          <w:color w:val="000000" w:themeColor="text1"/>
          <w:spacing w:val="-2"/>
          <w:szCs w:val="26"/>
          <w:lang w:val="vi-VN"/>
        </w:rPr>
        <w:t xml:space="preserve"> </w:t>
      </w:r>
      <w:r w:rsidRPr="003B708A">
        <w:rPr>
          <w:color w:val="000000" w:themeColor="text1"/>
          <w:spacing w:val="-2"/>
          <w:szCs w:val="26"/>
          <w:lang w:val="vi-VN"/>
        </w:rPr>
        <w:t>cung cấp cho người học những kiến thức cơ sở mang tính chất tiền đề của ngành học. Người học sẽ có những hiểu biết ban đầu về ngành học và quản lí ngành học, tâm sinh lí lứa tuổi; kiến thức và kĩ năng tổ chức hoạt động giáo dục học. Cũng ở khối kiến thức này, người học được trang bị hiểu biết căn bản về NCKH, biết cách tìm hiểu, sàng lọc và phát hiện các vấn đề cần nghiên cứu; biết cách tiến hành NCKH</w:t>
      </w:r>
      <w:r w:rsidRPr="003B708A">
        <w:rPr>
          <w:color w:val="000000" w:themeColor="text1"/>
          <w:spacing w:val="-2"/>
          <w:szCs w:val="26"/>
        </w:rPr>
        <w:t xml:space="preserve"> </w:t>
      </w:r>
      <w:r w:rsidR="006278B9" w:rsidRPr="003B708A">
        <w:rPr>
          <w:color w:val="000000" w:themeColor="text1"/>
          <w:szCs w:val="26"/>
        </w:rPr>
        <w:t>[H3.03.03.01], [H3.03.03.02], [H3.03.03</w:t>
      </w:r>
      <w:r w:rsidRPr="003B708A">
        <w:rPr>
          <w:color w:val="000000" w:themeColor="text1"/>
          <w:szCs w:val="26"/>
        </w:rPr>
        <w:t>.03]</w:t>
      </w:r>
      <w:r w:rsidRPr="003B708A">
        <w:rPr>
          <w:color w:val="000000" w:themeColor="text1"/>
          <w:spacing w:val="-2"/>
          <w:szCs w:val="26"/>
          <w:lang w:val="vi-VN"/>
        </w:rPr>
        <w:t xml:space="preserve">. </w:t>
      </w:r>
    </w:p>
    <w:p w14:paraId="30FE9C98" w14:textId="3DE15B2F" w:rsidR="00497EF4" w:rsidRPr="003B708A" w:rsidRDefault="00497EF4" w:rsidP="00497EF4">
      <w:pPr>
        <w:spacing w:before="0" w:after="0" w:line="320" w:lineRule="exact"/>
        <w:ind w:firstLine="720"/>
        <w:rPr>
          <w:color w:val="000000" w:themeColor="text1"/>
          <w:kern w:val="24"/>
        </w:rPr>
      </w:pPr>
      <w:r w:rsidRPr="003B708A">
        <w:rPr>
          <w:b/>
          <w:i/>
          <w:color w:val="000000" w:themeColor="text1"/>
          <w:szCs w:val="26"/>
        </w:rPr>
        <w:t>Học phần thuộc khối kiến thức</w:t>
      </w:r>
      <w:r w:rsidRPr="003B708A">
        <w:rPr>
          <w:b/>
          <w:i/>
          <w:iCs/>
          <w:color w:val="000000" w:themeColor="text1"/>
          <w:szCs w:val="26"/>
          <w:lang w:val="vi-VN"/>
        </w:rPr>
        <w:t xml:space="preserve"> chuyên ngành</w:t>
      </w:r>
      <w:r w:rsidRPr="003B708A">
        <w:rPr>
          <w:color w:val="000000" w:themeColor="text1"/>
          <w:szCs w:val="26"/>
          <w:lang w:val="vi-VN"/>
        </w:rPr>
        <w:t xml:space="preserve">, chương trình được thiết kế với các học phần cung cấp kiến thức về hiểu biết cơ bản về chủ trương, đường lối quốc phòng, an ninh của Đảng, Nhà nước về xây dựng nên quốc phòng toàn dân, an ninh nhân dân, yêu chủ nghĩa xã hội. Nắm được kiến thức cơ bản về công tác quốc phòng và an ninh trong tình hình mới. Thành thạo điều lệnh đội ngũ từng người có súng, biết đội ngũ đơn vị; có hiểu biết chung về các quân binh chủng trong quân đội nhân dân Việt Nam; có hiểu biết ban đầu về bản đồ quân sự; biết cách phòng tránh địch tiến công hỏa lực bằng vũ khí công nghệ cao. Thực hiện được kỹ năng cơ bản về kỹ thuật chiến đấu bộ binh, chiến thuật </w:t>
      </w:r>
      <w:r w:rsidRPr="003B708A">
        <w:rPr>
          <w:color w:val="000000" w:themeColor="text1"/>
          <w:szCs w:val="26"/>
        </w:rPr>
        <w:t>và các kỹ năng quân sự phổ thông với các học phần như  (</w:t>
      </w:r>
      <w:r w:rsidRPr="003B708A">
        <w:rPr>
          <w:i/>
          <w:iCs/>
          <w:color w:val="000000" w:themeColor="text1"/>
          <w:szCs w:val="26"/>
        </w:rPr>
        <w:t xml:space="preserve">Xây dựng, bảo vệ chủ quyền lãnh thổ, biên giới quốc gia và biển đảo Việt Nam; Đường lối quân sự; Bảo vệ an ninh quốc gia và giữ gìn trật tự an toàn xã hội; Công tác đảng, công tác chính trị trong Quân đội nhân dân Việt Nam; Công tác quốc phòng, quân sự địa phương; Hiểu biết chung về quân, binh chủng; Công tác bảo đảm hậu cần, quân y; Điều lệnh quản lý bộ đội và điều lệnh đội ngũ; Vũ khí bộ binh; Địa hình quân sự; Kỹ thuật bắn súng bộ binh và ném lựu đạn; Chiến thuật bộ binh) </w:t>
      </w:r>
      <w:r w:rsidR="006278B9" w:rsidRPr="003B708A">
        <w:rPr>
          <w:color w:val="000000" w:themeColor="text1"/>
          <w:szCs w:val="26"/>
        </w:rPr>
        <w:t>[H3.03.03.01], [H3.03.03</w:t>
      </w:r>
      <w:r w:rsidRPr="003B708A">
        <w:rPr>
          <w:color w:val="000000" w:themeColor="text1"/>
          <w:szCs w:val="26"/>
        </w:rPr>
        <w:t>.02], [H</w:t>
      </w:r>
      <w:r w:rsidR="006278B9" w:rsidRPr="003B708A">
        <w:rPr>
          <w:color w:val="000000" w:themeColor="text1"/>
          <w:szCs w:val="26"/>
        </w:rPr>
        <w:t>3.03.03</w:t>
      </w:r>
      <w:r w:rsidRPr="003B708A">
        <w:rPr>
          <w:color w:val="000000" w:themeColor="text1"/>
          <w:szCs w:val="26"/>
        </w:rPr>
        <w:t>.03]</w:t>
      </w:r>
      <w:r w:rsidRPr="003B708A">
        <w:rPr>
          <w:rFonts w:eastAsia="Calibri"/>
          <w:color w:val="000000" w:themeColor="text1"/>
          <w:szCs w:val="28"/>
        </w:rPr>
        <w:t>.</w:t>
      </w:r>
      <w:r w:rsidRPr="003B708A">
        <w:rPr>
          <w:color w:val="000000" w:themeColor="text1"/>
          <w:kern w:val="24"/>
        </w:rPr>
        <w:t xml:space="preserve"> Các học </w:t>
      </w:r>
      <w:r w:rsidRPr="003B708A">
        <w:rPr>
          <w:i/>
          <w:color w:val="000000" w:themeColor="text1"/>
          <w:szCs w:val="26"/>
        </w:rPr>
        <w:t>phần kiến thức cơ sở và chuyên ngành</w:t>
      </w:r>
      <w:r w:rsidRPr="003B708A">
        <w:rPr>
          <w:color w:val="000000" w:themeColor="text1"/>
          <w:szCs w:val="26"/>
        </w:rPr>
        <w:t xml:space="preserve"> bao gồm các học phần bắt buộc và các học phần tự chọn. </w:t>
      </w:r>
      <w:r w:rsidRPr="003B708A">
        <w:rPr>
          <w:i/>
          <w:color w:val="000000" w:themeColor="text1"/>
          <w:szCs w:val="26"/>
        </w:rPr>
        <w:t>Các học phần bắt buộc</w:t>
      </w:r>
      <w:r w:rsidRPr="003B708A">
        <w:rPr>
          <w:color w:val="000000" w:themeColor="text1"/>
          <w:szCs w:val="26"/>
        </w:rPr>
        <w:t xml:space="preserve"> trong CTDH ngành </w:t>
      </w:r>
      <w:r w:rsidRPr="003B708A">
        <w:rPr>
          <w:rFonts w:eastAsia="Calibri"/>
          <w:color w:val="000000" w:themeColor="text1"/>
          <w:szCs w:val="26"/>
        </w:rPr>
        <w:t>Giáo dục Quốc phòng-An ninh</w:t>
      </w:r>
      <w:r w:rsidRPr="003B708A">
        <w:rPr>
          <w:color w:val="000000" w:themeColor="text1"/>
          <w:szCs w:val="26"/>
        </w:rPr>
        <w:t xml:space="preserve"> bao gồm các nội dung kiến thức chính theo quy đ</w:t>
      </w:r>
      <w:r w:rsidR="006F7A83" w:rsidRPr="003B708A">
        <w:rPr>
          <w:color w:val="000000" w:themeColor="text1"/>
          <w:szCs w:val="26"/>
        </w:rPr>
        <w:t>ịnh của Bộ GD&amp;ĐT sẽ giúp cho sinh</w:t>
      </w:r>
      <w:r w:rsidRPr="003B708A">
        <w:rPr>
          <w:color w:val="000000" w:themeColor="text1"/>
          <w:szCs w:val="26"/>
        </w:rPr>
        <w:t xml:space="preserve"> viên có đủ kiến thức nền tảng để theo đuổi ngành </w:t>
      </w:r>
      <w:r w:rsidRPr="003B708A">
        <w:rPr>
          <w:rFonts w:eastAsia="Calibri"/>
          <w:color w:val="000000" w:themeColor="text1"/>
          <w:szCs w:val="26"/>
        </w:rPr>
        <w:t>Giáo dục Quốc phòng-An ninh</w:t>
      </w:r>
      <w:r w:rsidRPr="003B708A">
        <w:rPr>
          <w:color w:val="000000" w:themeColor="text1"/>
          <w:szCs w:val="26"/>
        </w:rPr>
        <w:t xml:space="preserve"> trong trương lai. </w:t>
      </w:r>
      <w:r w:rsidRPr="003B708A">
        <w:rPr>
          <w:i/>
          <w:color w:val="000000" w:themeColor="text1"/>
          <w:szCs w:val="26"/>
        </w:rPr>
        <w:t>Các học phần tự chọn</w:t>
      </w:r>
      <w:r w:rsidRPr="003B708A">
        <w:rPr>
          <w:color w:val="000000" w:themeColor="text1"/>
          <w:szCs w:val="26"/>
        </w:rPr>
        <w:t xml:space="preserve"> trong CTDH ngành </w:t>
      </w:r>
      <w:r w:rsidRPr="003B708A">
        <w:rPr>
          <w:rFonts w:eastAsia="Calibri"/>
          <w:color w:val="000000" w:themeColor="text1"/>
          <w:szCs w:val="26"/>
        </w:rPr>
        <w:t>Giáo dục Quốc phòng-An ninh</w:t>
      </w:r>
      <w:r w:rsidRPr="003B708A">
        <w:rPr>
          <w:rFonts w:eastAsia="Calibri"/>
          <w:color w:val="000000" w:themeColor="text1"/>
          <w:szCs w:val="28"/>
        </w:rPr>
        <w:t xml:space="preserve"> </w:t>
      </w:r>
      <w:r w:rsidRPr="003B708A">
        <w:rPr>
          <w:color w:val="000000" w:themeColor="text1"/>
          <w:szCs w:val="26"/>
        </w:rPr>
        <w:t xml:space="preserve">được Khoa </w:t>
      </w:r>
      <w:r w:rsidRPr="003B708A">
        <w:rPr>
          <w:rFonts w:eastAsia="Calibri"/>
          <w:color w:val="000000" w:themeColor="text1"/>
          <w:szCs w:val="26"/>
        </w:rPr>
        <w:t>Giáo dục Quốc phòng</w:t>
      </w:r>
      <w:r w:rsidRPr="003B708A">
        <w:rPr>
          <w:color w:val="000000" w:themeColor="text1"/>
          <w:szCs w:val="26"/>
        </w:rPr>
        <w:t xml:space="preserve"> thiết kế chứa đựng những nội dung kiến thức cần thiết để sinh viên có thể tự chọn nhằm đa dạng hóa hướng chuyên môn hoặc được tự chọn tùy ý để tích lũy đ</w:t>
      </w:r>
      <w:r w:rsidR="006278B9" w:rsidRPr="003B708A">
        <w:rPr>
          <w:color w:val="000000" w:themeColor="text1"/>
          <w:szCs w:val="26"/>
        </w:rPr>
        <w:t>ủ số học phần quy định [H3.03.03.01], [H3.03.03.02], [H3.03.03</w:t>
      </w:r>
      <w:r w:rsidRPr="003B708A">
        <w:rPr>
          <w:color w:val="000000" w:themeColor="text1"/>
          <w:szCs w:val="26"/>
        </w:rPr>
        <w:t>.03]</w:t>
      </w:r>
      <w:r w:rsidRPr="003B708A">
        <w:rPr>
          <w:color w:val="000000" w:themeColor="text1"/>
          <w:spacing w:val="-2"/>
          <w:szCs w:val="26"/>
          <w:lang w:val="vi-VN"/>
        </w:rPr>
        <w:t>.</w:t>
      </w:r>
    </w:p>
    <w:p w14:paraId="32CA348F" w14:textId="022E5EA9" w:rsidR="00497EF4" w:rsidRPr="003B708A" w:rsidRDefault="00497EF4" w:rsidP="00497EF4">
      <w:pPr>
        <w:spacing w:before="120" w:after="120" w:line="320" w:lineRule="exact"/>
        <w:ind w:firstLine="720"/>
        <w:rPr>
          <w:color w:val="000000" w:themeColor="text1"/>
          <w:szCs w:val="26"/>
        </w:rPr>
      </w:pPr>
      <w:r w:rsidRPr="003B708A">
        <w:rPr>
          <w:i/>
          <w:color w:val="000000" w:themeColor="text1"/>
          <w:szCs w:val="26"/>
        </w:rPr>
        <w:t>Học phần tốt nghiệp</w:t>
      </w:r>
      <w:r w:rsidRPr="003B708A">
        <w:rPr>
          <w:color w:val="000000" w:themeColor="text1"/>
          <w:szCs w:val="26"/>
        </w:rPr>
        <w:t xml:space="preserve"> của sinh viên sẽ thực hiện gồm (</w:t>
      </w:r>
      <w:r w:rsidRPr="003B708A">
        <w:rPr>
          <w:i/>
          <w:color w:val="000000" w:themeColor="text1"/>
          <w:szCs w:val="24"/>
          <w:shd w:val="clear" w:color="auto" w:fill="FFFFFF"/>
        </w:rPr>
        <w:t>Thực tập và Đồ án tốt nghiệp</w:t>
      </w:r>
      <w:r w:rsidRPr="003B708A">
        <w:rPr>
          <w:color w:val="000000" w:themeColor="text1"/>
          <w:szCs w:val="24"/>
          <w:shd w:val="clear" w:color="auto" w:fill="FFFFFF"/>
        </w:rPr>
        <w:t>)</w:t>
      </w:r>
      <w:r w:rsidRPr="003B708A">
        <w:rPr>
          <w:color w:val="000000" w:themeColor="text1"/>
          <w:szCs w:val="26"/>
        </w:rPr>
        <w:t xml:space="preserve"> vói 8 tín chỉ, dưới sự hướng dẫn của GV trong Khoa </w:t>
      </w:r>
      <w:r w:rsidRPr="003B708A">
        <w:rPr>
          <w:rFonts w:eastAsia="Calibri"/>
          <w:color w:val="000000" w:themeColor="text1"/>
          <w:szCs w:val="26"/>
        </w:rPr>
        <w:t>Giáo dục Quốc phòng</w:t>
      </w:r>
      <w:r w:rsidRPr="003B708A">
        <w:rPr>
          <w:color w:val="000000" w:themeColor="text1"/>
          <w:szCs w:val="26"/>
        </w:rPr>
        <w:t xml:space="preserve">. </w:t>
      </w:r>
      <w:r w:rsidR="006278B9" w:rsidRPr="003B708A">
        <w:rPr>
          <w:color w:val="000000" w:themeColor="text1"/>
          <w:szCs w:val="26"/>
        </w:rPr>
        <w:t>Đồ án</w:t>
      </w:r>
      <w:r w:rsidRPr="003B708A">
        <w:rPr>
          <w:color w:val="000000" w:themeColor="text1"/>
          <w:szCs w:val="26"/>
        </w:rPr>
        <w:t xml:space="preserve"> tốt nghiệp là một công trình nghiên cứu khoa học của sinh viên nhằm giúp sinh viên áp dụng kiến thức một cách tổng hợp và bước đầu làm quen với việc thực hiện một dự án của ngành tích hợp với các kỹ năng nghiên cứu độc lập, kỹ năng viết báo cáo và thuyết trình [H3.03.03.06].</w:t>
      </w:r>
    </w:p>
    <w:p w14:paraId="124F2B6B" w14:textId="77777777"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Mỗi học phần trong CTDH ngành </w:t>
      </w:r>
      <w:r w:rsidRPr="003B708A">
        <w:rPr>
          <w:rFonts w:eastAsia="Calibri"/>
          <w:color w:val="000000" w:themeColor="text1"/>
          <w:szCs w:val="26"/>
        </w:rPr>
        <w:t>Giáo dục Quốc phòng-An ninh</w:t>
      </w:r>
      <w:r w:rsidRPr="003B708A">
        <w:rPr>
          <w:color w:val="000000" w:themeColor="text1"/>
          <w:szCs w:val="26"/>
        </w:rPr>
        <w:t xml:space="preserve"> đều thể hiện rõ ở trong ĐCCT học phần, trong đó ghi rõ: </w:t>
      </w:r>
      <w:r w:rsidRPr="003B708A">
        <w:rPr>
          <w:i/>
          <w:color w:val="000000" w:themeColor="text1"/>
          <w:szCs w:val="26"/>
        </w:rPr>
        <w:t>thời lượng,</w:t>
      </w:r>
      <w:r w:rsidRPr="003B708A">
        <w:rPr>
          <w:color w:val="000000" w:themeColor="text1"/>
          <w:szCs w:val="26"/>
        </w:rPr>
        <w:t xml:space="preserve"> </w:t>
      </w:r>
      <w:r w:rsidRPr="003B708A">
        <w:rPr>
          <w:i/>
          <w:color w:val="000000" w:themeColor="text1"/>
          <w:szCs w:val="26"/>
        </w:rPr>
        <w:t xml:space="preserve">có bao nhiêu tín chỉ lý thuyết, </w:t>
      </w:r>
      <w:r w:rsidRPr="003B708A">
        <w:rPr>
          <w:rFonts w:eastAsia="Calibri"/>
          <w:i/>
          <w:color w:val="000000" w:themeColor="text1"/>
          <w:szCs w:val="26"/>
          <w:lang w:val="vi-VN"/>
        </w:rPr>
        <w:t>bao nhiêu tiết thảo luận/bài tập</w:t>
      </w:r>
      <w:r w:rsidRPr="003B708A">
        <w:rPr>
          <w:rFonts w:eastAsia="Calibri"/>
          <w:i/>
          <w:color w:val="000000" w:themeColor="text1"/>
          <w:szCs w:val="26"/>
        </w:rPr>
        <w:t>,</w:t>
      </w:r>
      <w:r w:rsidRPr="003B708A">
        <w:rPr>
          <w:i/>
          <w:color w:val="000000" w:themeColor="text1"/>
          <w:szCs w:val="26"/>
        </w:rPr>
        <w:t xml:space="preserve"> bao nhiêu tín chỉ thực hành, bao nhiêu tiết tự học, phương pháp dạy học, phương pháp đánh giá,…</w:t>
      </w:r>
      <w:r w:rsidRPr="003B708A">
        <w:rPr>
          <w:color w:val="000000" w:themeColor="text1"/>
          <w:szCs w:val="26"/>
        </w:rPr>
        <w:t xml:space="preserve"> Việc bố trí qua 8 học kỳ trên bảng ma trận học phần thể hiện rõ các học phần điều kiện, tiên quyết, học phần học trước, học phần được học ở học kỳ tiếp theo, qua đó tạo điều kiện thuận lợi cho sinh viên có thể chủ động tốt </w:t>
      </w:r>
      <w:r w:rsidRPr="003B708A">
        <w:rPr>
          <w:color w:val="000000" w:themeColor="text1"/>
          <w:szCs w:val="26"/>
        </w:rPr>
        <w:lastRenderedPageBreak/>
        <w:t xml:space="preserve">nghiệp trước thời hạn trong quy định cho phép. Các học phần giữa các khối kiến thức của CTĐT </w:t>
      </w:r>
      <w:r w:rsidRPr="003B708A">
        <w:rPr>
          <w:rFonts w:eastAsia="Calibri"/>
          <w:color w:val="000000" w:themeColor="text1"/>
          <w:szCs w:val="28"/>
        </w:rPr>
        <w:t xml:space="preserve">ngành </w:t>
      </w:r>
      <w:r w:rsidRPr="003B708A">
        <w:rPr>
          <w:rFonts w:eastAsia="Calibri"/>
          <w:color w:val="000000" w:themeColor="text1"/>
          <w:szCs w:val="26"/>
        </w:rPr>
        <w:t>Giáo dục Quốc phòng-An ninh</w:t>
      </w:r>
      <w:r w:rsidRPr="003B708A">
        <w:rPr>
          <w:color w:val="000000" w:themeColor="text1"/>
          <w:szCs w:val="26"/>
        </w:rPr>
        <w:t xml:space="preserve"> có sự hỗ trợ lẫn nhau, có tính kế thừa, đảm bảo quá trình phát triển có tính hệ thống của sản phẩm đào tạo cả về kiến thức và kỹ năng [H3.03.03.01],[H3.03.03.02], [H3.03.03.03].</w:t>
      </w:r>
    </w:p>
    <w:p w14:paraId="024156B5" w14:textId="77777777" w:rsidR="00497EF4" w:rsidRPr="003B708A" w:rsidRDefault="00497EF4" w:rsidP="00497EF4">
      <w:pPr>
        <w:spacing w:before="120" w:after="120" w:line="320" w:lineRule="exact"/>
        <w:ind w:firstLine="720"/>
        <w:rPr>
          <w:color w:val="000000" w:themeColor="text1"/>
          <w:szCs w:val="26"/>
        </w:rPr>
      </w:pPr>
      <w:r w:rsidRPr="003B708A">
        <w:rPr>
          <w:rFonts w:eastAsia="Calibri"/>
          <w:color w:val="000000" w:themeColor="text1"/>
          <w:szCs w:val="28"/>
        </w:rPr>
        <w:t xml:space="preserve">CTDH </w:t>
      </w:r>
      <w:r w:rsidRPr="003B708A">
        <w:rPr>
          <w:color w:val="000000" w:themeColor="text1"/>
          <w:szCs w:val="26"/>
        </w:rPr>
        <w:t xml:space="preserve">ngành </w:t>
      </w:r>
      <w:r w:rsidRPr="003B708A">
        <w:rPr>
          <w:rFonts w:eastAsia="Calibri"/>
          <w:color w:val="000000" w:themeColor="text1"/>
          <w:szCs w:val="26"/>
        </w:rPr>
        <w:t>Giáo dục Quốc phòng-An ninh</w:t>
      </w:r>
      <w:r w:rsidRPr="003B708A">
        <w:rPr>
          <w:color w:val="000000" w:themeColor="text1"/>
          <w:szCs w:val="26"/>
        </w:rPr>
        <w:t xml:space="preserve"> </w:t>
      </w:r>
      <w:r w:rsidRPr="003B708A">
        <w:rPr>
          <w:rFonts w:eastAsia="Calibri"/>
          <w:color w:val="000000" w:themeColor="text1"/>
          <w:szCs w:val="28"/>
          <w:lang w:val="vi-VN"/>
        </w:rPr>
        <w:t>thường xuyên</w:t>
      </w:r>
      <w:r w:rsidRPr="003B708A">
        <w:rPr>
          <w:rFonts w:eastAsia="Calibri"/>
          <w:color w:val="000000" w:themeColor="text1"/>
          <w:szCs w:val="28"/>
        </w:rPr>
        <w:t xml:space="preserve"> được xem xét và cập nhật thông qua các việc rà soát</w:t>
      </w:r>
      <w:r w:rsidRPr="003B708A">
        <w:rPr>
          <w:rFonts w:eastAsia="Calibri"/>
          <w:color w:val="000000" w:themeColor="text1"/>
          <w:szCs w:val="28"/>
          <w:lang w:val="vi-VN"/>
        </w:rPr>
        <w:t>, cập nhật CTĐT</w:t>
      </w:r>
      <w:r w:rsidRPr="003B708A">
        <w:rPr>
          <w:rFonts w:eastAsia="Calibri"/>
          <w:color w:val="000000" w:themeColor="text1"/>
          <w:szCs w:val="28"/>
        </w:rPr>
        <w:t xml:space="preserve"> được thực hiện dựa trên các mục tiêu cụ thể từ thực tiễn đặt ra và theo quy định/quy trình nhà trường đã được ban hành </w:t>
      </w:r>
      <w:r w:rsidRPr="003B708A">
        <w:rPr>
          <w:color w:val="000000" w:themeColor="text1"/>
          <w:szCs w:val="26"/>
        </w:rPr>
        <w:t>[H3.03.03.07].</w:t>
      </w:r>
      <w:r w:rsidRPr="003B708A">
        <w:rPr>
          <w:rFonts w:eastAsia="Calibri"/>
          <w:color w:val="000000" w:themeColor="text1"/>
          <w:szCs w:val="28"/>
          <w:lang w:val="vi-VN"/>
        </w:rPr>
        <w:t xml:space="preserve"> </w:t>
      </w:r>
      <w:r w:rsidRPr="003B708A">
        <w:rPr>
          <w:rFonts w:eastAsia="Calibri"/>
          <w:color w:val="000000" w:themeColor="text1"/>
          <w:szCs w:val="28"/>
        </w:rPr>
        <w:t>Trường</w:t>
      </w:r>
      <w:r w:rsidRPr="003B708A">
        <w:rPr>
          <w:rFonts w:eastAsia="Calibri"/>
          <w:color w:val="000000" w:themeColor="text1"/>
          <w:szCs w:val="28"/>
          <w:lang w:val="vi-VN"/>
        </w:rPr>
        <w:t xml:space="preserve"> và Khoa đã tiến hành </w:t>
      </w:r>
      <w:r w:rsidRPr="003B708A">
        <w:rPr>
          <w:rFonts w:eastAsia="Calibri"/>
          <w:color w:val="000000" w:themeColor="text1"/>
          <w:szCs w:val="28"/>
        </w:rPr>
        <w:t>xây dựng CTDH tiếp cận CDIO năm 2017, có rà soát năm 2019. Năm 2021, được cập nhật, bổ sung và hoàn thiên hơn</w:t>
      </w:r>
      <w:r w:rsidRPr="003B708A">
        <w:rPr>
          <w:rFonts w:eastAsia="Calibri"/>
          <w:color w:val="000000" w:themeColor="text1"/>
          <w:szCs w:val="28"/>
          <w:lang w:val="vi-VN"/>
        </w:rPr>
        <w:t>.</w:t>
      </w:r>
      <w:r w:rsidRPr="003B708A">
        <w:rPr>
          <w:rFonts w:eastAsia="Calibri"/>
          <w:color w:val="000000" w:themeColor="text1"/>
          <w:szCs w:val="28"/>
        </w:rPr>
        <w:t xml:space="preserve"> </w:t>
      </w:r>
      <w:r w:rsidRPr="003B708A">
        <w:rPr>
          <w:rFonts w:eastAsia="Calibri"/>
          <w:iCs/>
          <w:color w:val="000000" w:themeColor="text1"/>
          <w:szCs w:val="28"/>
        </w:rPr>
        <w:t>Quá trình rà soát, điều chỉnh CTĐT diễn ra nghiêm túc và hiệu quả bám sát với mục tiêu.</w:t>
      </w:r>
      <w:r w:rsidRPr="003B708A">
        <w:rPr>
          <w:rFonts w:eastAsia="Calibri"/>
          <w:iCs/>
          <w:color w:val="000000" w:themeColor="text1"/>
          <w:szCs w:val="28"/>
          <w:lang w:val="vi-VN"/>
        </w:rPr>
        <w:t xml:space="preserve"> </w:t>
      </w:r>
      <w:r w:rsidRPr="003B708A">
        <w:rPr>
          <w:rFonts w:eastAsia="Calibri"/>
          <w:iCs/>
          <w:color w:val="000000" w:themeColor="text1"/>
          <w:szCs w:val="28"/>
        </w:rPr>
        <w:t xml:space="preserve">CTDH được rà soát và hoàn thiện với sự đóng góp trí tuệ và công sức của nhiều nhà khoa học, nhằm mục tiêu đảm bảo cơ hội học tập công bằng cũng như khả năng phát triển năng </w:t>
      </w:r>
      <w:r w:rsidRPr="003B708A">
        <w:rPr>
          <w:rFonts w:eastAsia="Calibri"/>
          <w:iCs/>
          <w:color w:val="000000" w:themeColor="text1"/>
          <w:spacing w:val="-18"/>
          <w:szCs w:val="28"/>
        </w:rPr>
        <w:t>lực của</w:t>
      </w:r>
      <w:r w:rsidRPr="003B708A">
        <w:rPr>
          <w:rFonts w:eastAsia="Calibri"/>
          <w:iCs/>
          <w:color w:val="000000" w:themeColor="text1"/>
          <w:spacing w:val="-18"/>
          <w:szCs w:val="28"/>
          <w:lang w:val="vi-VN"/>
        </w:rPr>
        <w:t xml:space="preserve"> NH</w:t>
      </w:r>
      <w:r w:rsidRPr="003B708A">
        <w:rPr>
          <w:rFonts w:eastAsia="Calibri"/>
          <w:iCs/>
          <w:color w:val="000000" w:themeColor="text1"/>
          <w:spacing w:val="-18"/>
          <w:szCs w:val="28"/>
        </w:rPr>
        <w:t>, khuyến khích tinh</w:t>
      </w:r>
      <w:r w:rsidRPr="003B708A">
        <w:rPr>
          <w:rFonts w:eastAsia="Calibri"/>
          <w:iCs/>
          <w:color w:val="000000" w:themeColor="text1"/>
          <w:szCs w:val="28"/>
        </w:rPr>
        <w:t xml:space="preserve"> thần nghiên cứu, học tập, có trách nhiệm của NH </w:t>
      </w:r>
      <w:r w:rsidRPr="003B708A">
        <w:rPr>
          <w:color w:val="000000" w:themeColor="text1"/>
          <w:szCs w:val="26"/>
        </w:rPr>
        <w:t>[H3.03.03.08]</w:t>
      </w:r>
      <w:r w:rsidRPr="003B708A">
        <w:rPr>
          <w:rFonts w:eastAsia="Calibri"/>
          <w:color w:val="000000" w:themeColor="text1"/>
          <w:szCs w:val="28"/>
        </w:rPr>
        <w:t xml:space="preserve"> </w:t>
      </w:r>
      <w:r w:rsidRPr="003B708A">
        <w:rPr>
          <w:rFonts w:eastAsia="Calibri"/>
          <w:color w:val="000000" w:themeColor="text1"/>
          <w:szCs w:val="28"/>
          <w:lang w:val="vi-VN"/>
        </w:rPr>
        <w:t>[H3.03.03.09]</w:t>
      </w:r>
      <w:r w:rsidRPr="003B708A">
        <w:rPr>
          <w:rFonts w:eastAsia="Calibri"/>
          <w:color w:val="000000" w:themeColor="text1"/>
          <w:szCs w:val="28"/>
        </w:rPr>
        <w:t xml:space="preserve">. </w:t>
      </w:r>
      <w:r w:rsidRPr="003B708A">
        <w:rPr>
          <w:color w:val="000000" w:themeColor="text1"/>
          <w:szCs w:val="26"/>
        </w:rPr>
        <w:t>Trên cơ sở đó, ĐCCT học phần cũng được điều chỉnh và cập nhật vào CTDH [H3.03.03.01],[H3.03.03.02], [H3.03.03.03].</w:t>
      </w:r>
    </w:p>
    <w:p w14:paraId="1FA7FF06" w14:textId="77777777" w:rsidR="00497EF4" w:rsidRPr="003B708A" w:rsidRDefault="00497EF4" w:rsidP="00497EF4">
      <w:pPr>
        <w:spacing w:before="0" w:after="0" w:line="320" w:lineRule="exact"/>
        <w:ind w:firstLine="720"/>
        <w:rPr>
          <w:color w:val="000000" w:themeColor="text1"/>
          <w:szCs w:val="26"/>
        </w:rPr>
      </w:pPr>
      <w:r w:rsidRPr="003B708A">
        <w:rPr>
          <w:rFonts w:eastAsia="Calibri"/>
          <w:color w:val="000000" w:themeColor="text1"/>
          <w:szCs w:val="28"/>
        </w:rPr>
        <w:t xml:space="preserve">Trong quá trình rà soát, điều chỉnh và bổ sung CTDH, Khoa cũng đã lấy ý kiến đóng góp của GV, chuyên gia, NH, cựu </w:t>
      </w:r>
      <w:r w:rsidRPr="003B708A">
        <w:rPr>
          <w:rFonts w:eastAsia="Calibri"/>
          <w:color w:val="000000" w:themeColor="text1"/>
          <w:szCs w:val="28"/>
          <w:lang w:val="vi-VN"/>
        </w:rPr>
        <w:t xml:space="preserve">NH </w:t>
      </w:r>
      <w:r w:rsidRPr="003B708A">
        <w:rPr>
          <w:rFonts w:eastAsia="Calibri"/>
          <w:color w:val="000000" w:themeColor="text1"/>
          <w:szCs w:val="28"/>
        </w:rPr>
        <w:t>và NSDLĐ.</w:t>
      </w:r>
      <w:r w:rsidRPr="003B708A">
        <w:rPr>
          <w:rFonts w:eastAsia="Calibri"/>
          <w:color w:val="000000" w:themeColor="text1"/>
          <w:szCs w:val="28"/>
          <w:lang w:val="vi-VN"/>
        </w:rPr>
        <w:t xml:space="preserve"> Nhìn chung</w:t>
      </w:r>
      <w:r w:rsidRPr="003B708A">
        <w:rPr>
          <w:rFonts w:eastAsia="Calibri"/>
          <w:color w:val="000000" w:themeColor="text1"/>
          <w:szCs w:val="28"/>
        </w:rPr>
        <w:t>,</w:t>
      </w:r>
      <w:r w:rsidRPr="003B708A">
        <w:rPr>
          <w:rFonts w:eastAsia="Calibri"/>
          <w:color w:val="000000" w:themeColor="text1"/>
          <w:szCs w:val="28"/>
          <w:lang w:val="vi-VN"/>
        </w:rPr>
        <w:t xml:space="preserve"> kết quả</w:t>
      </w:r>
      <w:r w:rsidRPr="003B708A">
        <w:rPr>
          <w:rFonts w:eastAsia="Calibri"/>
          <w:color w:val="000000" w:themeColor="text1"/>
          <w:szCs w:val="28"/>
        </w:rPr>
        <w:t xml:space="preserve"> khảo sát</w:t>
      </w:r>
      <w:r w:rsidRPr="003B708A">
        <w:rPr>
          <w:rFonts w:eastAsia="Calibri"/>
          <w:color w:val="000000" w:themeColor="text1"/>
          <w:szCs w:val="28"/>
          <w:lang w:val="vi-VN"/>
        </w:rPr>
        <w:t xml:space="preserve"> cho thấy tất cả đều đánh giá CĐR và khung CTĐT đáp ứng yêu cầu của xã hội. Đó là sự phù hợp với tầm nhìn, sứ mạng, chức năng, nhiệm vụ và </w:t>
      </w:r>
      <w:r w:rsidRPr="003B708A">
        <w:rPr>
          <w:rFonts w:eastAsia="Calibri"/>
          <w:color w:val="000000" w:themeColor="text1"/>
          <w:szCs w:val="28"/>
        </w:rPr>
        <w:t xml:space="preserve">chiến lược phát triển của </w:t>
      </w:r>
      <w:r w:rsidRPr="003B708A">
        <w:rPr>
          <w:rFonts w:eastAsia="Calibri"/>
          <w:color w:val="000000" w:themeColor="text1"/>
          <w:szCs w:val="28"/>
          <w:lang w:val="vi-VN"/>
        </w:rPr>
        <w:t>Trường</w:t>
      </w:r>
      <w:r w:rsidRPr="003B708A">
        <w:rPr>
          <w:rFonts w:eastAsia="Calibri"/>
          <w:color w:val="000000" w:themeColor="text1"/>
          <w:szCs w:val="28"/>
        </w:rPr>
        <w:t xml:space="preserve"> </w:t>
      </w:r>
      <w:r w:rsidRPr="003B708A">
        <w:rPr>
          <w:color w:val="000000" w:themeColor="text1"/>
          <w:szCs w:val="26"/>
        </w:rPr>
        <w:t>[H3.03.03.10] [H3.03.03.11] [H3.03.03.12].</w:t>
      </w:r>
    </w:p>
    <w:p w14:paraId="0AEF558A" w14:textId="77777777" w:rsidR="00497EF4" w:rsidRPr="003B708A" w:rsidRDefault="00497EF4" w:rsidP="00497EF4">
      <w:pPr>
        <w:spacing w:before="0" w:after="0" w:line="320" w:lineRule="exact"/>
        <w:ind w:firstLine="720"/>
        <w:rPr>
          <w:rFonts w:eastAsia="Calibri"/>
          <w:color w:val="000000" w:themeColor="text1"/>
          <w:szCs w:val="28"/>
          <w:lang w:val="vi-VN"/>
        </w:rPr>
      </w:pPr>
      <w:r w:rsidRPr="003B708A">
        <w:rPr>
          <w:rFonts w:eastAsia="Calibri"/>
          <w:color w:val="000000" w:themeColor="text1"/>
          <w:szCs w:val="28"/>
          <w:lang w:val="vi-VN"/>
        </w:rPr>
        <w:t>CTDH sau khi thực hiện rà soát, điều chỉnh đã tăng cường thêm các học phần phát triển kĩ năng cho NH</w:t>
      </w:r>
      <w:r w:rsidRPr="003B708A">
        <w:rPr>
          <w:rFonts w:eastAsia="Calibri"/>
          <w:color w:val="000000" w:themeColor="text1"/>
          <w:szCs w:val="28"/>
        </w:rPr>
        <w:t xml:space="preserve"> trong khung CTĐT. </w:t>
      </w:r>
      <w:r w:rsidRPr="003B708A">
        <w:rPr>
          <w:rFonts w:eastAsia="Calibri"/>
          <w:color w:val="000000" w:themeColor="text1"/>
          <w:szCs w:val="28"/>
          <w:lang w:val="vi-VN"/>
        </w:rPr>
        <w:t xml:space="preserve">Trong CTDH của </w:t>
      </w:r>
      <w:r w:rsidRPr="003B708A">
        <w:rPr>
          <w:color w:val="000000" w:themeColor="text1"/>
          <w:szCs w:val="26"/>
        </w:rPr>
        <w:t xml:space="preserve">ngành </w:t>
      </w:r>
      <w:r w:rsidRPr="003B708A">
        <w:rPr>
          <w:rFonts w:eastAsia="Calibri"/>
          <w:color w:val="000000" w:themeColor="text1"/>
          <w:szCs w:val="26"/>
        </w:rPr>
        <w:t>Giáo dục Quốc phòng-An ninh</w:t>
      </w:r>
      <w:r w:rsidRPr="003B708A">
        <w:rPr>
          <w:rFonts w:eastAsia="Calibri"/>
          <w:color w:val="000000" w:themeColor="text1"/>
          <w:szCs w:val="28"/>
          <w:lang w:val="vi-VN"/>
        </w:rPr>
        <w:t xml:space="preserve"> hiện nay đã bổ sung</w:t>
      </w:r>
      <w:r w:rsidRPr="003B708A">
        <w:rPr>
          <w:rFonts w:eastAsia="Calibri"/>
          <w:color w:val="000000" w:themeColor="text1"/>
          <w:szCs w:val="28"/>
        </w:rPr>
        <w:t>,</w:t>
      </w:r>
      <w:r w:rsidRPr="003B708A">
        <w:rPr>
          <w:rFonts w:eastAsia="Calibri"/>
          <w:color w:val="000000" w:themeColor="text1"/>
          <w:szCs w:val="28"/>
          <w:lang w:val="vi-VN"/>
        </w:rPr>
        <w:t xml:space="preserve"> cập nhật một số nội dung như </w:t>
      </w:r>
      <w:r w:rsidRPr="003B708A">
        <w:rPr>
          <w:rFonts w:eastAsia="Calibri"/>
          <w:color w:val="000000" w:themeColor="text1"/>
          <w:szCs w:val="28"/>
        </w:rPr>
        <w:t>m</w:t>
      </w:r>
      <w:r w:rsidRPr="003B708A">
        <w:rPr>
          <w:rFonts w:eastAsia="Calibri"/>
          <w:color w:val="000000" w:themeColor="text1"/>
          <w:szCs w:val="28"/>
          <w:lang w:val="vi-VN"/>
        </w:rPr>
        <w:t>a trận kỹ năng, các phương pháp kiểm tra, đánh giá, PP</w:t>
      </w:r>
      <w:r w:rsidRPr="003B708A">
        <w:rPr>
          <w:rFonts w:eastAsia="Calibri"/>
          <w:color w:val="000000" w:themeColor="text1"/>
          <w:szCs w:val="28"/>
        </w:rPr>
        <w:t>G</w:t>
      </w:r>
      <w:r w:rsidRPr="003B708A">
        <w:rPr>
          <w:rFonts w:eastAsia="Calibri"/>
          <w:color w:val="000000" w:themeColor="text1"/>
          <w:szCs w:val="28"/>
          <w:lang w:val="vi-VN"/>
        </w:rPr>
        <w:t>D và học tập</w:t>
      </w:r>
      <w:r w:rsidRPr="003B708A">
        <w:rPr>
          <w:rFonts w:eastAsia="Calibri"/>
          <w:color w:val="000000" w:themeColor="text1"/>
          <w:szCs w:val="28"/>
        </w:rPr>
        <w:t xml:space="preserve">. </w:t>
      </w:r>
      <w:r w:rsidRPr="003B708A">
        <w:rPr>
          <w:rFonts w:eastAsia="Calibri"/>
          <w:color w:val="000000" w:themeColor="text1"/>
          <w:szCs w:val="28"/>
          <w:lang w:val="vi-VN"/>
        </w:rPr>
        <w:t xml:space="preserve">Trường và Khoa đã thực hiện đầy đủ các quy trình theo đúng quy chế đào tạo, quy định của Trường </w:t>
      </w:r>
      <w:r w:rsidRPr="003B708A">
        <w:rPr>
          <w:rFonts w:eastAsia="Calibri"/>
          <w:color w:val="000000" w:themeColor="text1"/>
          <w:szCs w:val="28"/>
        </w:rPr>
        <w:t xml:space="preserve">và triển khai trong kế hoạch giảng dạy hàng năm </w:t>
      </w:r>
      <w:r w:rsidRPr="003B708A">
        <w:rPr>
          <w:color w:val="000000" w:themeColor="text1"/>
          <w:szCs w:val="26"/>
        </w:rPr>
        <w:t>[H3.03.03.04].</w:t>
      </w:r>
    </w:p>
    <w:p w14:paraId="1AB136C6" w14:textId="3ED5D2A9" w:rsidR="00497EF4" w:rsidRPr="003B708A" w:rsidRDefault="00497EF4" w:rsidP="00497EF4">
      <w:pPr>
        <w:spacing w:before="0" w:after="0" w:line="320" w:lineRule="exact"/>
        <w:ind w:firstLine="720"/>
        <w:rPr>
          <w:rFonts w:eastAsia="Calibri"/>
          <w:color w:val="000000" w:themeColor="text1"/>
          <w:szCs w:val="28"/>
          <w:lang w:val="vi-VN"/>
        </w:rPr>
      </w:pPr>
      <w:r w:rsidRPr="003B708A">
        <w:rPr>
          <w:rFonts w:eastAsia="Calibri"/>
          <w:color w:val="000000" w:themeColor="text1"/>
          <w:szCs w:val="28"/>
        </w:rPr>
        <w:t>Khi thiết kế</w:t>
      </w:r>
      <w:r w:rsidRPr="003B708A">
        <w:rPr>
          <w:rFonts w:eastAsia="Calibri"/>
          <w:color w:val="000000" w:themeColor="text1"/>
          <w:szCs w:val="28"/>
          <w:lang w:val="vi-VN"/>
        </w:rPr>
        <w:t xml:space="preserve">, </w:t>
      </w:r>
      <w:r w:rsidRPr="003B708A">
        <w:rPr>
          <w:rFonts w:eastAsia="Calibri"/>
          <w:color w:val="000000" w:themeColor="text1"/>
          <w:szCs w:val="28"/>
        </w:rPr>
        <w:t xml:space="preserve">điều chỉnh CTDH, Trường đều thực hiện những đối sánh cần thiết như đối sánh giữa CTĐT </w:t>
      </w:r>
      <w:r w:rsidRPr="003B708A">
        <w:rPr>
          <w:color w:val="000000" w:themeColor="text1"/>
          <w:szCs w:val="26"/>
        </w:rPr>
        <w:t xml:space="preserve">ngành </w:t>
      </w:r>
      <w:r w:rsidRPr="003B708A">
        <w:rPr>
          <w:rFonts w:eastAsia="Calibri"/>
          <w:color w:val="000000" w:themeColor="text1"/>
          <w:szCs w:val="26"/>
        </w:rPr>
        <w:t>Giáo dục Quốc phòng-An ninh</w:t>
      </w:r>
      <w:r w:rsidRPr="003B708A">
        <w:rPr>
          <w:rFonts w:eastAsia="Calibri"/>
          <w:color w:val="000000" w:themeColor="text1"/>
          <w:szCs w:val="28"/>
        </w:rPr>
        <w:t xml:space="preserve"> của Trường với CTĐT của các trường khác </w:t>
      </w:r>
      <w:r w:rsidRPr="003B708A">
        <w:rPr>
          <w:color w:val="000000" w:themeColor="text1"/>
          <w:szCs w:val="26"/>
        </w:rPr>
        <w:t xml:space="preserve">[H3.03.03.13]. </w:t>
      </w:r>
      <w:r w:rsidRPr="003B708A">
        <w:rPr>
          <w:rFonts w:eastAsia="Calibri"/>
          <w:color w:val="000000" w:themeColor="text1"/>
          <w:szCs w:val="28"/>
        </w:rPr>
        <w:t xml:space="preserve">Tuy nhiên, quá trình rà soát và cập nhật CTDH, Khoa chưa tham khảo CTĐT </w:t>
      </w:r>
      <w:r w:rsidRPr="003B708A">
        <w:rPr>
          <w:color w:val="000000" w:themeColor="text1"/>
          <w:szCs w:val="26"/>
        </w:rPr>
        <w:t xml:space="preserve">ngành </w:t>
      </w:r>
      <w:r w:rsidRPr="003B708A">
        <w:rPr>
          <w:rFonts w:eastAsia="Calibri"/>
          <w:color w:val="000000" w:themeColor="text1"/>
          <w:szCs w:val="26"/>
        </w:rPr>
        <w:t>Giáo dục Quốc phòng-An ninh</w:t>
      </w:r>
      <w:r w:rsidRPr="003B708A">
        <w:rPr>
          <w:rFonts w:eastAsia="Calibri"/>
          <w:color w:val="000000" w:themeColor="text1"/>
          <w:szCs w:val="28"/>
          <w:lang w:val="vi-VN"/>
        </w:rPr>
        <w:t xml:space="preserve"> </w:t>
      </w:r>
      <w:r w:rsidRPr="003B708A">
        <w:rPr>
          <w:rFonts w:eastAsia="Calibri"/>
          <w:color w:val="000000" w:themeColor="text1"/>
          <w:szCs w:val="28"/>
        </w:rPr>
        <w:t xml:space="preserve">của nhiều trường đại học trên thế giới. Nhưng về cơ bản, CTDH </w:t>
      </w:r>
      <w:r w:rsidRPr="003B708A">
        <w:rPr>
          <w:color w:val="000000" w:themeColor="text1"/>
          <w:szCs w:val="26"/>
        </w:rPr>
        <w:t xml:space="preserve">ngành </w:t>
      </w:r>
      <w:r w:rsidRPr="003B708A">
        <w:rPr>
          <w:rFonts w:eastAsia="Calibri"/>
          <w:color w:val="000000" w:themeColor="text1"/>
          <w:szCs w:val="26"/>
        </w:rPr>
        <w:t>Giáo dục Quốc phòng-An ninh</w:t>
      </w:r>
      <w:r w:rsidRPr="003B708A">
        <w:rPr>
          <w:rFonts w:eastAsia="Calibri"/>
          <w:color w:val="000000" w:themeColor="text1"/>
          <w:szCs w:val="28"/>
        </w:rPr>
        <w:t xml:space="preserve"> tuân thủ theo chương trình khung do Bộ GD&amp;ĐT quy định về cấu trúc, thời lượng các khối kiến thức và số tín chỉ và khá tương đồng với CTĐT </w:t>
      </w:r>
      <w:r w:rsidRPr="003B708A">
        <w:rPr>
          <w:color w:val="000000" w:themeColor="text1"/>
          <w:szCs w:val="26"/>
        </w:rPr>
        <w:t xml:space="preserve">ngành </w:t>
      </w:r>
      <w:r w:rsidRPr="003B708A">
        <w:rPr>
          <w:rFonts w:eastAsia="Calibri"/>
          <w:color w:val="000000" w:themeColor="text1"/>
          <w:szCs w:val="26"/>
        </w:rPr>
        <w:t>Giáo dục Quốc phòng-An ninh</w:t>
      </w:r>
      <w:r w:rsidRPr="003B708A">
        <w:rPr>
          <w:color w:val="000000" w:themeColor="text1"/>
          <w:szCs w:val="26"/>
        </w:rPr>
        <w:t xml:space="preserve">  </w:t>
      </w:r>
      <w:r w:rsidRPr="003B708A">
        <w:rPr>
          <w:rFonts w:eastAsia="Calibri"/>
          <w:color w:val="000000" w:themeColor="text1"/>
          <w:szCs w:val="28"/>
        </w:rPr>
        <w:t xml:space="preserve">của </w:t>
      </w:r>
      <w:r w:rsidRPr="003B708A">
        <w:rPr>
          <w:rFonts w:eastAsia="Calibri"/>
          <w:color w:val="000000" w:themeColor="text1"/>
          <w:szCs w:val="28"/>
          <w:lang w:val="vi-VN"/>
        </w:rPr>
        <w:t xml:space="preserve">các </w:t>
      </w:r>
      <w:r w:rsidRPr="003B708A">
        <w:rPr>
          <w:rFonts w:eastAsia="Calibri"/>
          <w:color w:val="000000" w:themeColor="text1"/>
          <w:szCs w:val="28"/>
        </w:rPr>
        <w:t>t</w:t>
      </w:r>
      <w:r w:rsidRPr="003B708A">
        <w:rPr>
          <w:rFonts w:eastAsia="Calibri"/>
          <w:color w:val="000000" w:themeColor="text1"/>
          <w:szCs w:val="28"/>
          <w:lang w:val="vi-VN"/>
        </w:rPr>
        <w:t xml:space="preserve">rường ở </w:t>
      </w:r>
      <w:r w:rsidRPr="003B708A">
        <w:rPr>
          <w:rFonts w:eastAsia="Calibri"/>
          <w:color w:val="000000" w:themeColor="text1"/>
          <w:szCs w:val="28"/>
        </w:rPr>
        <w:t>Việt Na</w:t>
      </w:r>
      <w:r w:rsidRPr="003B708A">
        <w:rPr>
          <w:rFonts w:eastAsia="Calibri"/>
          <w:color w:val="000000" w:themeColor="text1"/>
          <w:szCs w:val="28"/>
          <w:lang w:val="vi-VN"/>
        </w:rPr>
        <w:t>m.</w:t>
      </w:r>
    </w:p>
    <w:p w14:paraId="1B8F00C8" w14:textId="55D2D156"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Hàng năm, Phòng ĐT công bố biểu đồ kế hoạch năm học và thời khóa biểu cho Khoa. Từ đó, Khoa </w:t>
      </w:r>
      <w:r w:rsidRPr="003B708A">
        <w:rPr>
          <w:rFonts w:eastAsia="Calibri"/>
          <w:color w:val="000000" w:themeColor="text1"/>
          <w:szCs w:val="26"/>
        </w:rPr>
        <w:t>Giáo dục Quốc phòng</w:t>
      </w:r>
      <w:r w:rsidRPr="003B708A">
        <w:rPr>
          <w:color w:val="000000" w:themeColor="text1"/>
          <w:szCs w:val="26"/>
        </w:rPr>
        <w:t xml:space="preserve"> sẽ gửi thời khóa biểu và kế hoạch giảng dạy cho GV đầu mỗi học kỳ để triển khai thực hiện theo kế hoạch [H3.03.03.04]. Các thông tin về học tập cũng được gửi trực tiếp đến từng sinh viên thông qua elearing của Trường và qua hệ thống cổng thông tin điện tử. Tại đây, sinh viên nắm được sự phân bổ CTDH </w:t>
      </w:r>
      <w:r w:rsidRPr="003B708A">
        <w:rPr>
          <w:rFonts w:eastAsia="Calibri"/>
          <w:color w:val="000000" w:themeColor="text1"/>
          <w:szCs w:val="28"/>
        </w:rPr>
        <w:t xml:space="preserve">ngành </w:t>
      </w:r>
      <w:r w:rsidRPr="003B708A">
        <w:rPr>
          <w:rFonts w:eastAsia="Calibri"/>
          <w:color w:val="000000" w:themeColor="text1"/>
          <w:szCs w:val="26"/>
        </w:rPr>
        <w:t>Giáo dục Quốc phòng-An ninh</w:t>
      </w:r>
      <w:r w:rsidRPr="003B708A">
        <w:rPr>
          <w:color w:val="000000" w:themeColor="text1"/>
          <w:szCs w:val="26"/>
        </w:rPr>
        <w:t xml:space="preserve"> toàn khóa học, dễ dàng theo dõi tiến độ học tập, chủ động đăng ký môn học. Mọi cập nhật của CTDH ngành </w:t>
      </w:r>
      <w:r w:rsidRPr="003B708A">
        <w:rPr>
          <w:rFonts w:eastAsia="Calibri"/>
          <w:color w:val="000000" w:themeColor="text1"/>
          <w:szCs w:val="26"/>
        </w:rPr>
        <w:t xml:space="preserve">Giáo dục Quốc phòng-An </w:t>
      </w:r>
      <w:r w:rsidRPr="003B708A">
        <w:rPr>
          <w:rFonts w:eastAsia="Calibri"/>
          <w:color w:val="000000" w:themeColor="text1"/>
          <w:szCs w:val="26"/>
        </w:rPr>
        <w:lastRenderedPageBreak/>
        <w:t>ninh</w:t>
      </w:r>
      <w:r w:rsidRPr="003B708A">
        <w:rPr>
          <w:color w:val="000000" w:themeColor="text1"/>
          <w:szCs w:val="26"/>
        </w:rPr>
        <w:t xml:space="preserve"> đều được Khoa công bố công khai để các bên liên quan sử dụng và đánh giá góp ý [H3.03.03.14].</w:t>
      </w:r>
    </w:p>
    <w:p w14:paraId="581DAAA2" w14:textId="77777777" w:rsidR="00497EF4" w:rsidRPr="003B708A" w:rsidRDefault="00497EF4" w:rsidP="00497EF4">
      <w:pPr>
        <w:spacing w:before="120" w:after="120" w:line="320" w:lineRule="exact"/>
        <w:ind w:firstLine="720"/>
        <w:rPr>
          <w:bCs/>
          <w:i/>
          <w:color w:val="000000" w:themeColor="text1"/>
          <w:szCs w:val="26"/>
        </w:rPr>
      </w:pPr>
      <w:r w:rsidRPr="003B708A">
        <w:rPr>
          <w:bCs/>
          <w:i/>
          <w:color w:val="000000" w:themeColor="text1"/>
          <w:szCs w:val="26"/>
        </w:rPr>
        <w:t>2. Điểm mạnh</w:t>
      </w:r>
    </w:p>
    <w:p w14:paraId="0527E89D" w14:textId="77777777"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CTDH </w:t>
      </w:r>
      <w:r w:rsidRPr="003B708A">
        <w:rPr>
          <w:rFonts w:eastAsia="Calibri"/>
          <w:color w:val="000000" w:themeColor="text1"/>
          <w:szCs w:val="28"/>
        </w:rPr>
        <w:t xml:space="preserve">ngành </w:t>
      </w:r>
      <w:r w:rsidRPr="003B708A">
        <w:rPr>
          <w:rFonts w:eastAsia="Calibri"/>
          <w:color w:val="000000" w:themeColor="text1"/>
          <w:szCs w:val="26"/>
        </w:rPr>
        <w:t>Giáo dục Quốc phòng-An ninh</w:t>
      </w:r>
      <w:r w:rsidRPr="003B708A">
        <w:rPr>
          <w:color w:val="000000" w:themeColor="text1"/>
          <w:szCs w:val="26"/>
        </w:rPr>
        <w:t xml:space="preserve"> có cấu trúc theo hướng tích hợp, các học phần trong CTDH </w:t>
      </w:r>
      <w:r w:rsidRPr="003B708A">
        <w:rPr>
          <w:rFonts w:eastAsia="Calibri"/>
          <w:color w:val="000000" w:themeColor="text1"/>
          <w:szCs w:val="28"/>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sắp xếp theo trình tự logic từ kiến thức đại cương đến kiến thức cơ sở ngành và chuyên ngành. Các môn học kết nối và hỗ trợ lẫn nhau. Các kỹ năng được tích hợp chặt chẽ vào các môn học.</w:t>
      </w:r>
    </w:p>
    <w:p w14:paraId="671387C1" w14:textId="77777777" w:rsidR="00497EF4" w:rsidRPr="003B708A" w:rsidRDefault="00497EF4" w:rsidP="00497EF4">
      <w:pPr>
        <w:spacing w:before="120" w:after="120" w:line="320" w:lineRule="exact"/>
        <w:ind w:firstLine="0"/>
        <w:rPr>
          <w:color w:val="000000" w:themeColor="text1"/>
          <w:szCs w:val="26"/>
        </w:rPr>
      </w:pPr>
      <w:r w:rsidRPr="003B708A">
        <w:rPr>
          <w:color w:val="000000" w:themeColor="text1"/>
          <w:szCs w:val="26"/>
        </w:rPr>
        <w:t xml:space="preserve"> </w:t>
      </w:r>
      <w:r w:rsidRPr="003B708A">
        <w:rPr>
          <w:color w:val="000000" w:themeColor="text1"/>
          <w:szCs w:val="26"/>
        </w:rPr>
        <w:tab/>
        <w:t xml:space="preserve">CTDH </w:t>
      </w:r>
      <w:r w:rsidRPr="003B708A">
        <w:rPr>
          <w:rFonts w:eastAsia="Calibri"/>
          <w:color w:val="000000" w:themeColor="text1"/>
          <w:szCs w:val="28"/>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định kỳ rà soát, cập nhật. Khi điều chỉnh có tham khảo các CTDH của các trường ĐH về thời gian đào tạo, số tín chỉ của các khối kiến thức.</w:t>
      </w:r>
    </w:p>
    <w:p w14:paraId="734BE435" w14:textId="77777777" w:rsidR="00497EF4" w:rsidRPr="003B708A" w:rsidRDefault="00497EF4" w:rsidP="00497EF4">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417EB113" w14:textId="22369BB4"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rPr>
        <w:t xml:space="preserve"> có đối sánh CTDH với các trường khác, tuy nhiên chưa phân tích sâu về việc sử dụng thông tin phản hồi từ sau đối sánh để cải thiện CTDH.</w:t>
      </w:r>
    </w:p>
    <w:p w14:paraId="071A885C" w14:textId="70F4206F" w:rsidR="00CE681D" w:rsidRPr="003B708A" w:rsidRDefault="00497EF4" w:rsidP="00497EF4">
      <w:pPr>
        <w:widowControl w:val="0"/>
        <w:spacing w:after="0" w:line="320" w:lineRule="exact"/>
        <w:ind w:left="720" w:firstLine="0"/>
        <w:rPr>
          <w:i/>
          <w:iCs/>
          <w:color w:val="000000" w:themeColor="text1"/>
          <w:szCs w:val="26"/>
          <w:lang w:val="da-DK"/>
        </w:rPr>
      </w:pPr>
      <w:r w:rsidRPr="003B708A">
        <w:rPr>
          <w:i/>
          <w:iCs/>
          <w:color w:val="000000" w:themeColor="text1"/>
          <w:szCs w:val="26"/>
          <w:lang w:val="da-DK"/>
        </w:rPr>
        <w:t>4.</w:t>
      </w:r>
      <w:r w:rsidR="00CE681D" w:rsidRPr="003B708A">
        <w:rPr>
          <w:i/>
          <w:iCs/>
          <w:color w:val="000000" w:themeColor="text1"/>
          <w:szCs w:val="26"/>
          <w:lang w:val="da-DK"/>
        </w:rPr>
        <w:t xml:space="preserve">Kế hoạch hành động </w:t>
      </w:r>
    </w:p>
    <w:tbl>
      <w:tblPr>
        <w:tblStyle w:val="TableGrid261"/>
        <w:tblW w:w="9062" w:type="dxa"/>
        <w:tblLook w:val="04A0" w:firstRow="1" w:lastRow="0" w:firstColumn="1" w:lastColumn="0" w:noHBand="0" w:noVBand="1"/>
      </w:tblPr>
      <w:tblGrid>
        <w:gridCol w:w="564"/>
        <w:gridCol w:w="935"/>
        <w:gridCol w:w="4039"/>
        <w:gridCol w:w="1329"/>
        <w:gridCol w:w="1414"/>
        <w:gridCol w:w="781"/>
      </w:tblGrid>
      <w:tr w:rsidR="00497EF4" w:rsidRPr="003B708A" w14:paraId="0A1C7909" w14:textId="77777777" w:rsidTr="00827C57">
        <w:tc>
          <w:tcPr>
            <w:tcW w:w="564" w:type="dxa"/>
            <w:vAlign w:val="center"/>
          </w:tcPr>
          <w:p w14:paraId="1005D02F"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TT</w:t>
            </w:r>
          </w:p>
        </w:tc>
        <w:tc>
          <w:tcPr>
            <w:tcW w:w="935" w:type="dxa"/>
            <w:vAlign w:val="center"/>
          </w:tcPr>
          <w:p w14:paraId="4A105944"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Mục tiêu</w:t>
            </w:r>
          </w:p>
        </w:tc>
        <w:tc>
          <w:tcPr>
            <w:tcW w:w="4039" w:type="dxa"/>
            <w:vAlign w:val="center"/>
          </w:tcPr>
          <w:p w14:paraId="703D5666"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Nội dung</w:t>
            </w:r>
          </w:p>
        </w:tc>
        <w:tc>
          <w:tcPr>
            <w:tcW w:w="1329" w:type="dxa"/>
            <w:vAlign w:val="center"/>
          </w:tcPr>
          <w:p w14:paraId="7C2878F1"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Đơn vị thực hiện</w:t>
            </w:r>
          </w:p>
        </w:tc>
        <w:tc>
          <w:tcPr>
            <w:tcW w:w="1414" w:type="dxa"/>
            <w:vAlign w:val="center"/>
          </w:tcPr>
          <w:p w14:paraId="37B4B95A"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Thời gian thực hiện</w:t>
            </w:r>
          </w:p>
        </w:tc>
        <w:tc>
          <w:tcPr>
            <w:tcW w:w="781" w:type="dxa"/>
          </w:tcPr>
          <w:p w14:paraId="2B3778A7" w14:textId="77777777" w:rsidR="00497EF4" w:rsidRPr="003B708A" w:rsidRDefault="00497EF4" w:rsidP="00497EF4">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Ghi chú</w:t>
            </w:r>
          </w:p>
        </w:tc>
      </w:tr>
      <w:tr w:rsidR="00497EF4" w:rsidRPr="003B708A" w14:paraId="107FD78F" w14:textId="77777777" w:rsidTr="00827C57">
        <w:tc>
          <w:tcPr>
            <w:tcW w:w="564" w:type="dxa"/>
            <w:vAlign w:val="center"/>
          </w:tcPr>
          <w:p w14:paraId="015C03FF" w14:textId="77777777" w:rsidR="00497EF4" w:rsidRPr="003B708A" w:rsidRDefault="00497EF4"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1</w:t>
            </w:r>
          </w:p>
        </w:tc>
        <w:tc>
          <w:tcPr>
            <w:tcW w:w="935" w:type="dxa"/>
          </w:tcPr>
          <w:p w14:paraId="42120A2E" w14:textId="77777777" w:rsidR="00497EF4" w:rsidRPr="003B708A" w:rsidRDefault="00497EF4"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Khắc phục điểm tồn tại</w:t>
            </w:r>
          </w:p>
        </w:tc>
        <w:tc>
          <w:tcPr>
            <w:tcW w:w="4039" w:type="dxa"/>
            <w:vAlign w:val="center"/>
          </w:tcPr>
          <w:p w14:paraId="491D578F" w14:textId="0BF7391C" w:rsidR="00497EF4" w:rsidRPr="003B708A" w:rsidRDefault="00497EF4" w:rsidP="00107BBC">
            <w:pPr>
              <w:spacing w:before="120" w:after="120" w:line="240" w:lineRule="exact"/>
              <w:ind w:firstLine="0"/>
              <w:rPr>
                <w:color w:val="000000" w:themeColor="text1"/>
                <w:szCs w:val="26"/>
              </w:rPr>
            </w:pPr>
            <w:r w:rsidRPr="003B708A">
              <w:rPr>
                <w:color w:val="000000" w:themeColor="text1"/>
                <w:szCs w:val="26"/>
              </w:rPr>
              <w:t xml:space="preserve">Từ năm 2024, Khoa </w:t>
            </w:r>
            <w:r w:rsidRPr="003B708A">
              <w:rPr>
                <w:rFonts w:eastAsia="Calibri"/>
                <w:color w:val="000000" w:themeColor="text1"/>
                <w:szCs w:val="26"/>
              </w:rPr>
              <w:t>Giáo dục Quốc phòng</w:t>
            </w:r>
            <w:r w:rsidRPr="003B708A">
              <w:rPr>
                <w:color w:val="000000" w:themeColor="text1"/>
                <w:szCs w:val="26"/>
              </w:rPr>
              <w:t xml:space="preserve"> sẽ nâng cao chất lượng công tác đối sánh, sử dụng kết quả đối sánh để cải thiện CTDH.</w:t>
            </w:r>
          </w:p>
        </w:tc>
        <w:tc>
          <w:tcPr>
            <w:tcW w:w="1329" w:type="dxa"/>
            <w:vAlign w:val="center"/>
          </w:tcPr>
          <w:p w14:paraId="05B4EDE2" w14:textId="77777777" w:rsidR="00497EF4" w:rsidRPr="003B708A" w:rsidRDefault="00497EF4" w:rsidP="00497EF4">
            <w:pPr>
              <w:spacing w:before="0" w:after="0" w:line="240" w:lineRule="exact"/>
              <w:ind w:firstLine="0"/>
              <w:rPr>
                <w:rFonts w:eastAsia="Calibri"/>
                <w:color w:val="000000" w:themeColor="text1"/>
                <w:szCs w:val="26"/>
              </w:rPr>
            </w:pPr>
            <w:r w:rsidRPr="003B708A">
              <w:rPr>
                <w:color w:val="000000" w:themeColor="text1"/>
                <w:szCs w:val="26"/>
              </w:rPr>
              <w:t>Khoa GD QP-AN</w:t>
            </w:r>
            <w:r w:rsidRPr="003B708A">
              <w:rPr>
                <w:rFonts w:eastAsia="Calibri"/>
                <w:color w:val="000000" w:themeColor="text1"/>
                <w:szCs w:val="26"/>
              </w:rPr>
              <w:t>/Phòng ĐT</w:t>
            </w:r>
          </w:p>
        </w:tc>
        <w:tc>
          <w:tcPr>
            <w:tcW w:w="1414" w:type="dxa"/>
            <w:vAlign w:val="center"/>
          </w:tcPr>
          <w:p w14:paraId="09169DEB" w14:textId="77777777" w:rsidR="00497EF4" w:rsidRPr="003B708A" w:rsidRDefault="00497EF4"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học 2023-2024</w:t>
            </w:r>
          </w:p>
        </w:tc>
        <w:tc>
          <w:tcPr>
            <w:tcW w:w="781" w:type="dxa"/>
          </w:tcPr>
          <w:p w14:paraId="43B4F74B" w14:textId="77777777" w:rsidR="00497EF4" w:rsidRPr="003B708A" w:rsidRDefault="00497EF4" w:rsidP="00497EF4">
            <w:pPr>
              <w:spacing w:before="0" w:after="0" w:line="240" w:lineRule="exact"/>
              <w:ind w:firstLine="0"/>
              <w:jc w:val="center"/>
              <w:rPr>
                <w:rFonts w:eastAsia="Calibri"/>
                <w:noProof/>
                <w:color w:val="000000" w:themeColor="text1"/>
                <w:szCs w:val="26"/>
              </w:rPr>
            </w:pPr>
          </w:p>
        </w:tc>
      </w:tr>
      <w:tr w:rsidR="00497EF4" w:rsidRPr="003B708A" w14:paraId="4DD3FB80" w14:textId="77777777" w:rsidTr="00827C57">
        <w:tc>
          <w:tcPr>
            <w:tcW w:w="564" w:type="dxa"/>
          </w:tcPr>
          <w:p w14:paraId="137D3E3A" w14:textId="77777777" w:rsidR="00497EF4" w:rsidRPr="003B708A" w:rsidRDefault="00497EF4" w:rsidP="00497EF4">
            <w:pPr>
              <w:spacing w:before="0" w:after="0" w:line="240" w:lineRule="exact"/>
              <w:ind w:firstLine="0"/>
              <w:rPr>
                <w:rFonts w:eastAsia="Calibri"/>
                <w:noProof/>
                <w:color w:val="000000" w:themeColor="text1"/>
                <w:szCs w:val="26"/>
              </w:rPr>
            </w:pPr>
            <w:r w:rsidRPr="003B708A">
              <w:rPr>
                <w:rFonts w:eastAsia="Calibri"/>
                <w:noProof/>
                <w:color w:val="000000" w:themeColor="text1"/>
                <w:szCs w:val="26"/>
              </w:rPr>
              <w:t xml:space="preserve">  2</w:t>
            </w:r>
          </w:p>
        </w:tc>
        <w:tc>
          <w:tcPr>
            <w:tcW w:w="935" w:type="dxa"/>
          </w:tcPr>
          <w:p w14:paraId="46C8F02A" w14:textId="77777777" w:rsidR="00497EF4" w:rsidRPr="003B708A" w:rsidRDefault="00497EF4" w:rsidP="00497EF4">
            <w:pPr>
              <w:spacing w:before="0" w:after="0" w:line="240" w:lineRule="exact"/>
              <w:ind w:firstLine="0"/>
              <w:jc w:val="center"/>
              <w:rPr>
                <w:rFonts w:eastAsia="Calibri"/>
                <w:noProof/>
                <w:color w:val="000000" w:themeColor="text1"/>
                <w:szCs w:val="26"/>
              </w:rPr>
            </w:pPr>
            <w:r w:rsidRPr="003B708A">
              <w:rPr>
                <w:rFonts w:eastAsia="Calibri"/>
                <w:noProof/>
                <w:color w:val="000000" w:themeColor="text1"/>
                <w:szCs w:val="26"/>
              </w:rPr>
              <w:t>Phát huy điểm mạnh</w:t>
            </w:r>
          </w:p>
        </w:tc>
        <w:tc>
          <w:tcPr>
            <w:tcW w:w="4039" w:type="dxa"/>
            <w:vAlign w:val="center"/>
          </w:tcPr>
          <w:p w14:paraId="25B264D5" w14:textId="77777777" w:rsidR="00497EF4" w:rsidRPr="003B708A" w:rsidRDefault="00497EF4" w:rsidP="00497EF4">
            <w:pPr>
              <w:spacing w:before="120" w:after="120" w:line="240" w:lineRule="exact"/>
              <w:ind w:firstLine="0"/>
              <w:rPr>
                <w:color w:val="000000" w:themeColor="text1"/>
                <w:szCs w:val="26"/>
              </w:rPr>
            </w:pPr>
            <w:r w:rsidRPr="003B708A">
              <w:rPr>
                <w:color w:val="000000" w:themeColor="text1"/>
                <w:szCs w:val="26"/>
              </w:rPr>
              <w:t xml:space="preserve">Tăng cường rà soát cấu trúc CTDH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w:t>
            </w:r>
          </w:p>
          <w:p w14:paraId="47D31698" w14:textId="77777777" w:rsidR="00497EF4" w:rsidRPr="003B708A" w:rsidRDefault="00497EF4" w:rsidP="00497EF4">
            <w:pPr>
              <w:spacing w:before="120" w:after="120" w:line="240" w:lineRule="exact"/>
              <w:ind w:firstLine="0"/>
              <w:rPr>
                <w:color w:val="000000" w:themeColor="text1"/>
                <w:szCs w:val="26"/>
              </w:rPr>
            </w:pPr>
            <w:r w:rsidRPr="003B708A">
              <w:rPr>
                <w:color w:val="000000" w:themeColor="text1"/>
                <w:szCs w:val="26"/>
              </w:rPr>
              <w:t>Khi điều chỉnh CTDH cần có tham khảo đa dạng hơn các CTDH của các trường ĐH  khác trong và ngoài nước về thời gian đào tạo, số tín chỉ của các khối kiến thức.</w:t>
            </w:r>
          </w:p>
        </w:tc>
        <w:tc>
          <w:tcPr>
            <w:tcW w:w="1329" w:type="dxa"/>
            <w:vAlign w:val="center"/>
          </w:tcPr>
          <w:p w14:paraId="0816AF8C" w14:textId="77777777" w:rsidR="00497EF4" w:rsidRPr="003B708A" w:rsidRDefault="00497EF4" w:rsidP="00497EF4">
            <w:pPr>
              <w:spacing w:before="0" w:after="0" w:line="240" w:lineRule="exact"/>
              <w:ind w:firstLine="0"/>
              <w:rPr>
                <w:rFonts w:eastAsia="Calibri"/>
                <w:color w:val="000000" w:themeColor="text1"/>
                <w:szCs w:val="26"/>
              </w:rPr>
            </w:pPr>
            <w:r w:rsidRPr="003B708A">
              <w:rPr>
                <w:color w:val="000000" w:themeColor="text1"/>
                <w:szCs w:val="26"/>
              </w:rPr>
              <w:t>Khoa GD QP-AN</w:t>
            </w:r>
            <w:r w:rsidRPr="003B708A">
              <w:rPr>
                <w:rFonts w:eastAsia="Calibri"/>
                <w:color w:val="000000" w:themeColor="text1"/>
                <w:szCs w:val="26"/>
              </w:rPr>
              <w:t xml:space="preserve">/Phòng ĐT </w:t>
            </w:r>
          </w:p>
        </w:tc>
        <w:tc>
          <w:tcPr>
            <w:tcW w:w="1414" w:type="dxa"/>
            <w:vAlign w:val="center"/>
          </w:tcPr>
          <w:p w14:paraId="695937AB" w14:textId="77777777" w:rsidR="00497EF4" w:rsidRPr="003B708A" w:rsidRDefault="00497EF4" w:rsidP="00497EF4">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781" w:type="dxa"/>
          </w:tcPr>
          <w:p w14:paraId="1EB98299" w14:textId="77777777" w:rsidR="00497EF4" w:rsidRPr="003B708A" w:rsidRDefault="00497EF4" w:rsidP="00497EF4">
            <w:pPr>
              <w:spacing w:before="0" w:after="0" w:line="240" w:lineRule="exact"/>
              <w:ind w:firstLine="0"/>
              <w:rPr>
                <w:rFonts w:eastAsia="Calibri"/>
                <w:color w:val="000000" w:themeColor="text1"/>
                <w:szCs w:val="26"/>
              </w:rPr>
            </w:pPr>
          </w:p>
        </w:tc>
      </w:tr>
    </w:tbl>
    <w:p w14:paraId="7DC2A395" w14:textId="6009E5ED" w:rsidR="00CE681D" w:rsidRPr="003B708A" w:rsidRDefault="00CE681D" w:rsidP="00497EF4">
      <w:pPr>
        <w:pStyle w:val="BodyText"/>
        <w:widowControl w:val="0"/>
        <w:spacing w:after="0" w:line="320" w:lineRule="exact"/>
        <w:ind w:firstLine="720"/>
        <w:rPr>
          <w:rFonts w:ascii="Times New Roman" w:hAnsi="Times New Roman"/>
          <w:i/>
          <w:iCs/>
          <w:color w:val="000000" w:themeColor="text1"/>
          <w:sz w:val="26"/>
          <w:szCs w:val="26"/>
          <w:lang w:val="da-DK"/>
        </w:rPr>
      </w:pPr>
      <w:r w:rsidRPr="003B708A">
        <w:rPr>
          <w:rFonts w:ascii="Times New Roman" w:hAnsi="Times New Roman"/>
          <w:color w:val="000000" w:themeColor="text1"/>
          <w:sz w:val="26"/>
          <w:szCs w:val="26"/>
          <w:lang w:val="da-DK"/>
        </w:rPr>
        <w:t xml:space="preserve">5. </w:t>
      </w:r>
      <w:r w:rsidRPr="003B708A">
        <w:rPr>
          <w:rFonts w:ascii="Times New Roman" w:hAnsi="Times New Roman"/>
          <w:i/>
          <w:iCs/>
          <w:color w:val="000000" w:themeColor="text1"/>
          <w:sz w:val="26"/>
          <w:szCs w:val="26"/>
          <w:lang w:val="da-DK"/>
        </w:rPr>
        <w:t>Tự đánh giá:</w:t>
      </w:r>
      <w:r w:rsidRPr="003B708A">
        <w:rPr>
          <w:rFonts w:ascii="Times New Roman" w:hAnsi="Times New Roman"/>
          <w:i/>
          <w:iCs/>
          <w:color w:val="000000" w:themeColor="text1"/>
          <w:spacing w:val="-1"/>
          <w:sz w:val="26"/>
          <w:szCs w:val="26"/>
          <w:lang w:val="da-DK"/>
        </w:rPr>
        <w:t xml:space="preserve"> </w:t>
      </w:r>
      <w:r w:rsidR="00EC7E41" w:rsidRPr="003B708A">
        <w:rPr>
          <w:rFonts w:ascii="Times New Roman" w:hAnsi="Times New Roman"/>
          <w:color w:val="000000" w:themeColor="text1"/>
          <w:spacing w:val="-1"/>
          <w:sz w:val="26"/>
          <w:szCs w:val="26"/>
          <w:lang w:val="da-DK"/>
        </w:rPr>
        <w:t>Đạ</w:t>
      </w:r>
      <w:r w:rsidR="00574789" w:rsidRPr="003B708A">
        <w:rPr>
          <w:rFonts w:ascii="Times New Roman" w:hAnsi="Times New Roman"/>
          <w:color w:val="000000" w:themeColor="text1"/>
          <w:spacing w:val="-1"/>
          <w:sz w:val="26"/>
          <w:szCs w:val="26"/>
          <w:lang w:val="da-DK"/>
        </w:rPr>
        <w:t>t 4</w:t>
      </w:r>
      <w:r w:rsidR="00EC7E41" w:rsidRPr="003B708A">
        <w:rPr>
          <w:rFonts w:ascii="Times New Roman" w:hAnsi="Times New Roman"/>
          <w:color w:val="000000" w:themeColor="text1"/>
          <w:spacing w:val="-1"/>
          <w:sz w:val="26"/>
          <w:szCs w:val="26"/>
          <w:lang w:val="da-DK"/>
        </w:rPr>
        <w:t>/7 điểm</w:t>
      </w:r>
    </w:p>
    <w:p w14:paraId="2F0A83D7" w14:textId="24E1B575" w:rsidR="00CE681D" w:rsidRPr="003B708A" w:rsidRDefault="00CE681D" w:rsidP="00497EF4">
      <w:pPr>
        <w:pStyle w:val="BodyText"/>
        <w:widowControl w:val="0"/>
        <w:spacing w:after="0" w:line="320" w:lineRule="exact"/>
        <w:ind w:firstLine="720"/>
        <w:jc w:val="center"/>
        <w:outlineLvl w:val="2"/>
        <w:rPr>
          <w:rFonts w:ascii="Times New Roman" w:hAnsi="Times New Roman"/>
          <w:b/>
          <w:bCs/>
          <w:color w:val="000000" w:themeColor="text1"/>
          <w:sz w:val="26"/>
          <w:szCs w:val="26"/>
          <w:lang w:val="da-DK"/>
        </w:rPr>
      </w:pPr>
      <w:bookmarkStart w:id="131" w:name="_Toc136438766"/>
      <w:r w:rsidRPr="003B708A">
        <w:rPr>
          <w:rFonts w:ascii="Times New Roman" w:hAnsi="Times New Roman"/>
          <w:b/>
          <w:bCs/>
          <w:color w:val="000000" w:themeColor="text1"/>
          <w:sz w:val="26"/>
          <w:szCs w:val="26"/>
          <w:lang w:val="da-DK"/>
        </w:rPr>
        <w:t>Kết luận về</w:t>
      </w:r>
      <w:r w:rsidR="00EF3FC4" w:rsidRPr="003B708A">
        <w:rPr>
          <w:rFonts w:ascii="Times New Roman" w:hAnsi="Times New Roman"/>
          <w:b/>
          <w:bCs/>
          <w:color w:val="000000" w:themeColor="text1"/>
          <w:sz w:val="26"/>
          <w:szCs w:val="26"/>
          <w:lang w:val="da-DK"/>
        </w:rPr>
        <w:t xml:space="preserve"> t</w:t>
      </w:r>
      <w:r w:rsidRPr="003B708A">
        <w:rPr>
          <w:rFonts w:ascii="Times New Roman" w:hAnsi="Times New Roman"/>
          <w:b/>
          <w:bCs/>
          <w:color w:val="000000" w:themeColor="text1"/>
          <w:sz w:val="26"/>
          <w:szCs w:val="26"/>
          <w:lang w:val="da-DK"/>
        </w:rPr>
        <w:t>iêu chuẩn 3</w:t>
      </w:r>
      <w:bookmarkEnd w:id="131"/>
    </w:p>
    <w:p w14:paraId="4ADF6533" w14:textId="77777777" w:rsidR="00497EF4" w:rsidRPr="003B708A" w:rsidRDefault="00497EF4" w:rsidP="00497EF4">
      <w:pPr>
        <w:spacing w:before="120" w:after="120" w:line="320" w:lineRule="exact"/>
        <w:ind w:firstLine="720"/>
        <w:rPr>
          <w:bCs/>
          <w:i/>
          <w:color w:val="000000" w:themeColor="text1"/>
          <w:szCs w:val="26"/>
        </w:rPr>
      </w:pPr>
      <w:bookmarkStart w:id="132" w:name="_Toc119231631"/>
      <w:bookmarkStart w:id="133" w:name="_Toc128051949"/>
      <w:bookmarkStart w:id="134" w:name="_Toc136438768"/>
      <w:bookmarkStart w:id="135" w:name="_Toc119231634"/>
      <w:r w:rsidRPr="003B708A">
        <w:rPr>
          <w:bCs/>
          <w:i/>
          <w:color w:val="000000" w:themeColor="text1"/>
          <w:szCs w:val="26"/>
        </w:rPr>
        <w:t>Những điểm mạnh nổi bật của tiêu chuẩn:</w:t>
      </w:r>
    </w:p>
    <w:p w14:paraId="773A3429" w14:textId="14458A0A" w:rsidR="00497EF4" w:rsidRPr="003B708A" w:rsidRDefault="00497EF4" w:rsidP="00497EF4">
      <w:pPr>
        <w:spacing w:before="120" w:after="120" w:line="320" w:lineRule="exact"/>
        <w:ind w:firstLine="0"/>
        <w:rPr>
          <w:color w:val="000000" w:themeColor="text1"/>
          <w:szCs w:val="26"/>
        </w:rPr>
      </w:pPr>
      <w:r w:rsidRPr="003B708A">
        <w:rPr>
          <w:color w:val="000000" w:themeColor="text1"/>
          <w:szCs w:val="26"/>
        </w:rPr>
        <w:tab/>
        <w:t xml:space="preserve">CTDH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thiết kế dựa trên các yêu cầu của CĐR về kiến thức, kỹ năng và </w:t>
      </w:r>
      <w:r w:rsidR="006F7A83" w:rsidRPr="003B708A">
        <w:rPr>
          <w:color w:val="000000" w:themeColor="text1"/>
          <w:szCs w:val="26"/>
        </w:rPr>
        <w:t>mức độ tự chủ và trách nhiệm sinh</w:t>
      </w:r>
      <w:r w:rsidRPr="003B708A">
        <w:rPr>
          <w:color w:val="000000" w:themeColor="text1"/>
          <w:szCs w:val="26"/>
        </w:rPr>
        <w:t xml:space="preserve"> viên; GV đã lựa chọn tổ hợp các phương pháp giảng dạy, học tập, phương pháp kiểm tra, </w:t>
      </w:r>
      <w:r w:rsidR="006F7A83" w:rsidRPr="003B708A">
        <w:rPr>
          <w:color w:val="000000" w:themeColor="text1"/>
          <w:szCs w:val="26"/>
        </w:rPr>
        <w:t>đánh giá kết quả học tập của sinh</w:t>
      </w:r>
      <w:r w:rsidRPr="003B708A">
        <w:rPr>
          <w:color w:val="000000" w:themeColor="text1"/>
          <w:szCs w:val="26"/>
        </w:rPr>
        <w:t xml:space="preserve"> viên của tất cả các học phần trong CTĐT hợp lý, phù hợp, linh hoạt và có thể lượng hóa được góp phần đạt CĐR.</w:t>
      </w:r>
    </w:p>
    <w:p w14:paraId="0EEFF28C" w14:textId="77777777"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t xml:space="preserve">Nội dung chi tiết của toàn bộ ĐCCT học phần được thiết kế theo quy trình, biểu mẫu rõ ràng và dựa trên CĐR. Qua ma trận các môn học, ma trận kỹ năng cũng như qua việc lựa chọn các phương pháp giảng dạy, kiểm tra đánh giá của GV đã thể hiện sự đóng góp cụ thể, rõ ràng của các học phần để đạt được CĐR của CTDH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w:t>
      </w:r>
    </w:p>
    <w:p w14:paraId="26389CD5" w14:textId="77777777" w:rsidR="00497EF4" w:rsidRPr="003B708A" w:rsidRDefault="00497EF4" w:rsidP="00497EF4">
      <w:pPr>
        <w:spacing w:before="120" w:after="120" w:line="320" w:lineRule="exact"/>
        <w:ind w:firstLine="720"/>
        <w:rPr>
          <w:color w:val="000000" w:themeColor="text1"/>
          <w:szCs w:val="26"/>
        </w:rPr>
      </w:pPr>
      <w:r w:rsidRPr="003B708A">
        <w:rPr>
          <w:color w:val="000000" w:themeColor="text1"/>
          <w:szCs w:val="26"/>
        </w:rPr>
        <w:lastRenderedPageBreak/>
        <w:t>CTDH</w:t>
      </w:r>
      <w:r w:rsidRPr="003B708A">
        <w:rPr>
          <w:color w:val="000000" w:themeColor="text1"/>
          <w:szCs w:val="24"/>
        </w:rPr>
        <w:t xml:space="preserve">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có cấu trúc theo hướng tích hợp, các học phần trong CTDH được sắp xếp theo trình tự logic từ kiến thức đại cương đến kiến thức cơ sở ngành và chuyên ngành. Các môn học kết nối và hỗ trợ lẫn nhau. Các kỹ năng được tích hợp chặt chẽ vào các môn học. CTDH được định kỳ rà soát, cập nhật. Khi điều chỉnh có tham khảo các CTDH của các trường khác về thời gian đào tạo, số tín chỉ của các khối kiến thức.</w:t>
      </w:r>
    </w:p>
    <w:p w14:paraId="64E56527" w14:textId="77777777" w:rsidR="00497EF4" w:rsidRPr="003B708A" w:rsidRDefault="00497EF4" w:rsidP="0058038B">
      <w:pPr>
        <w:spacing w:before="120" w:after="120" w:line="320" w:lineRule="exact"/>
        <w:ind w:firstLine="720"/>
        <w:rPr>
          <w:bCs/>
          <w:i/>
          <w:color w:val="000000" w:themeColor="text1"/>
          <w:szCs w:val="26"/>
        </w:rPr>
      </w:pPr>
      <w:r w:rsidRPr="003B708A">
        <w:rPr>
          <w:bCs/>
          <w:i/>
          <w:color w:val="000000" w:themeColor="text1"/>
          <w:szCs w:val="26"/>
        </w:rPr>
        <w:t>Những tồn tại cơ bản của tiêu chuẩn:</w:t>
      </w:r>
    </w:p>
    <w:p w14:paraId="4F6677D6" w14:textId="77777777" w:rsidR="00497EF4" w:rsidRPr="003B708A" w:rsidRDefault="00497EF4" w:rsidP="0058038B">
      <w:pPr>
        <w:spacing w:before="120" w:after="120" w:line="320" w:lineRule="exact"/>
        <w:ind w:firstLine="720"/>
        <w:rPr>
          <w:color w:val="000000" w:themeColor="text1"/>
          <w:szCs w:val="26"/>
        </w:rPr>
      </w:pPr>
      <w:r w:rsidRPr="003B708A">
        <w:rPr>
          <w:color w:val="000000" w:themeColor="text1"/>
          <w:szCs w:val="26"/>
        </w:rPr>
        <w:t xml:space="preserve">CTDH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thiết kế các hoạt động gắn kết với đơn vị sử dụng lao động, các đơn vị ngoài Trường giúp đạt được CĐR nhưng hoạt động ghi nhận sự phản hồi của các đơn vị  khi tham gia trong CTDH chưa được thể hiện đầy đủ.</w:t>
      </w:r>
    </w:p>
    <w:p w14:paraId="29103173" w14:textId="4305870F" w:rsidR="00497EF4" w:rsidRPr="003B708A" w:rsidRDefault="00497EF4" w:rsidP="0058038B">
      <w:pPr>
        <w:spacing w:before="120" w:after="120" w:line="320" w:lineRule="exact"/>
        <w:ind w:firstLine="720"/>
        <w:rPr>
          <w:color w:val="000000" w:themeColor="text1"/>
          <w:szCs w:val="26"/>
        </w:rPr>
      </w:pP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rPr>
        <w:t xml:space="preserve"> chỉ mới phân tích, đánh giá việc sinh viên có đạt được CĐR hay không dựa vào kết quả học tập từng học phần, chưa tổ chức phân tích đánh giá một cách bài bản ở góc độ CTDH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w:t>
      </w:r>
    </w:p>
    <w:p w14:paraId="6D45C10C" w14:textId="086F8488" w:rsidR="00497EF4" w:rsidRPr="003B708A" w:rsidRDefault="00497EF4" w:rsidP="0058038B">
      <w:pPr>
        <w:spacing w:before="120" w:after="120" w:line="320" w:lineRule="exact"/>
        <w:ind w:firstLine="720"/>
        <w:rPr>
          <w:color w:val="000000" w:themeColor="text1"/>
          <w:szCs w:val="26"/>
        </w:rPr>
      </w:pPr>
      <w:r w:rsidRPr="003B708A">
        <w:rPr>
          <w:color w:val="000000" w:themeColor="text1"/>
          <w:szCs w:val="26"/>
        </w:rPr>
        <w:t xml:space="preserve">Khoa </w:t>
      </w:r>
      <w:r w:rsidRPr="003B708A">
        <w:rPr>
          <w:rFonts w:eastAsia="Calibri"/>
          <w:color w:val="000000" w:themeColor="text1"/>
          <w:szCs w:val="26"/>
        </w:rPr>
        <w:t>Giáo dục Quố</w:t>
      </w:r>
      <w:r w:rsidR="00107BBC" w:rsidRPr="003B708A">
        <w:rPr>
          <w:rFonts w:eastAsia="Calibri"/>
          <w:color w:val="000000" w:themeColor="text1"/>
          <w:szCs w:val="26"/>
        </w:rPr>
        <w:t>c phòng</w:t>
      </w:r>
      <w:r w:rsidRPr="003B708A">
        <w:rPr>
          <w:color w:val="000000" w:themeColor="text1"/>
          <w:szCs w:val="26"/>
        </w:rPr>
        <w:t xml:space="preserve"> có đối sánh CTDH với các trường khác, tuy nhiên chưa phân tích sâu về việc sử dụng thông tin phản hồi từ sau đối sánh để cải thiện CTDH.</w:t>
      </w:r>
    </w:p>
    <w:p w14:paraId="6BC2A73B" w14:textId="77777777" w:rsidR="00370494" w:rsidRPr="003B708A" w:rsidRDefault="00370494" w:rsidP="0058038B">
      <w:pPr>
        <w:pStyle w:val="Heading1"/>
        <w:spacing w:line="320" w:lineRule="exact"/>
        <w:rPr>
          <w:color w:val="000000" w:themeColor="text1"/>
          <w:lang w:val="pt-BR"/>
        </w:rPr>
      </w:pPr>
      <w:r w:rsidRPr="003B708A">
        <w:rPr>
          <w:color w:val="000000" w:themeColor="text1"/>
          <w:lang w:val="pt-BR"/>
        </w:rPr>
        <w:t>Tiêu chuẩn 4.</w:t>
      </w:r>
      <w:bookmarkEnd w:id="132"/>
      <w:r w:rsidRPr="003B708A">
        <w:rPr>
          <w:color w:val="000000" w:themeColor="text1"/>
          <w:lang w:val="pt-BR"/>
        </w:rPr>
        <w:t xml:space="preserve"> </w:t>
      </w:r>
      <w:bookmarkStart w:id="136" w:name="_Toc119231632"/>
      <w:bookmarkStart w:id="137" w:name="_Toc124179773"/>
      <w:r w:rsidRPr="003B708A">
        <w:rPr>
          <w:color w:val="000000" w:themeColor="text1"/>
          <w:lang w:val="pt-BR"/>
        </w:rPr>
        <w:br/>
        <w:t>PHƯƠNG PHÁP TIẾP CẬN TRONG DẠY HỌC</w:t>
      </w:r>
      <w:bookmarkEnd w:id="133"/>
      <w:bookmarkEnd w:id="136"/>
      <w:bookmarkEnd w:id="137"/>
    </w:p>
    <w:p w14:paraId="6D3DCB4E" w14:textId="77777777" w:rsidR="00A00021" w:rsidRPr="003B708A" w:rsidRDefault="00A00021" w:rsidP="0058038B">
      <w:pPr>
        <w:pStyle w:val="Heading3"/>
        <w:spacing w:line="320" w:lineRule="exact"/>
        <w:rPr>
          <w:color w:val="000000" w:themeColor="text1"/>
        </w:rPr>
      </w:pPr>
      <w:r w:rsidRPr="003B708A">
        <w:rPr>
          <w:color w:val="000000" w:themeColor="text1"/>
        </w:rPr>
        <w:t>Mở đầu</w:t>
      </w:r>
      <w:bookmarkEnd w:id="134"/>
    </w:p>
    <w:p w14:paraId="76AD5828" w14:textId="6747FC10" w:rsidR="00A00021" w:rsidRPr="003B708A" w:rsidRDefault="00A00021" w:rsidP="0058038B">
      <w:pPr>
        <w:pStyle w:val="BodyText"/>
        <w:widowControl w:val="0"/>
        <w:spacing w:after="0" w:line="320" w:lineRule="exact"/>
        <w:ind w:firstLine="720"/>
        <w:rPr>
          <w:rFonts w:ascii="Times New Roman" w:hAnsi="Times New Roman"/>
          <w:color w:val="000000" w:themeColor="text1"/>
          <w:w w:val="105"/>
          <w:sz w:val="26"/>
          <w:szCs w:val="26"/>
          <w:lang w:val="da-DK"/>
        </w:rPr>
      </w:pPr>
      <w:r w:rsidRPr="003B708A">
        <w:rPr>
          <w:rFonts w:ascii="Times New Roman" w:hAnsi="Times New Roman"/>
          <w:color w:val="000000" w:themeColor="text1"/>
          <w:w w:val="105"/>
          <w:sz w:val="26"/>
          <w:szCs w:val="26"/>
          <w:lang w:val="da-DK"/>
        </w:rPr>
        <w:t xml:space="preserve">Trong đào tạo trình độ đại học, PP tiếp cận có vai trò quan trọng. Ngành GDQP-AN cũng như nhiều ngành đào tạo khác trong Trường Đại học Vinh chọn cách tiếp cận lấy người học làm trung tâm, tổ chức các hoạt động dạy học và các hoạt động kiến tập, thực tập đạt được CĐR đã tuyên bố trong CTĐT, sử dụng các PP dạy học đa dạng, nhằm phát triển tính chủ động, sáng tạo trong học tập của SV. Kể từ năm 2017, khi Nhà trường áp dụng việc đào tạo theo định hướng năng lực đối với tất cả các ngành đào tạo trình độ đại học thì CTĐT ngành GDQP-AN đã nhấn mạnh đến PP tiếp cận mới trong dạy học. Trong đó nhấn mạnh việc dạy và học như thế nào để đạt được CĐR theo 4 nhóm mục tiêu chính: </w:t>
      </w:r>
      <w:r w:rsidR="00AA1ECA" w:rsidRPr="003B708A">
        <w:rPr>
          <w:rFonts w:ascii="Times New Roman" w:hAnsi="Times New Roman"/>
          <w:color w:val="000000" w:themeColor="text1"/>
          <w:w w:val="105"/>
          <w:sz w:val="26"/>
          <w:szCs w:val="26"/>
          <w:lang w:val="da-DK"/>
        </w:rPr>
        <w:t xml:space="preserve">(1)Áp dụng các kiến thức cơ bản về khoa học xã hội, chính trị và pháp luật, kiến thức cơ bản về quốc phòng, an ninh, kiến thức chuyên sâu lập luận ngành vào lĩnh vực  Giáo dục quốc phòng và an ninh (PO1); (2)Thể hiện kỹ năng, phẩm chất cá nhân và nghề nghiệp vào các hoạt động nghiên cứu và giảng dạy Giáo dục quốc phòng và an ninh(PO2); (3)Thực hiện được các kỹ năng giao tiếp, hợp tác và kỹ năng làm việc nhóm đáp ứng được sự thay đổi của bối cảnh nghề nghiệp(PO3); (4) Hình thành ý tưởng, thiết kế, triển khai, vận hành các giải pháp cho hoạt động dạy học Giáo dục quốc phòng và an ninh theo hướng phát triển phẩm chất, năng lực học sinh đáp ứng yêu cầu đổi mới giáo dục và yêu cầu xây dựng nền quốc phòng toàn dân, an ninh nhân dân(PO4) </w:t>
      </w:r>
    </w:p>
    <w:p w14:paraId="731BFB3A" w14:textId="77777777" w:rsidR="00A00021" w:rsidRPr="003B708A" w:rsidRDefault="00A00021" w:rsidP="0058038B">
      <w:pPr>
        <w:pStyle w:val="1sonlanphoto"/>
        <w:spacing w:line="320" w:lineRule="exact"/>
        <w:jc w:val="both"/>
        <w:outlineLvl w:val="1"/>
        <w:rPr>
          <w:rFonts w:ascii="Times New Roman" w:hAnsi="Times New Roman"/>
          <w:color w:val="000000" w:themeColor="text1"/>
          <w:lang w:val="da-DK"/>
        </w:rPr>
      </w:pPr>
      <w:r w:rsidRPr="003B708A">
        <w:rPr>
          <w:rFonts w:ascii="Times New Roman" w:hAnsi="Times New Roman"/>
          <w:color w:val="000000" w:themeColor="text1"/>
          <w:lang w:val="da-DK"/>
        </w:rPr>
        <w:tab/>
      </w:r>
      <w:bookmarkStart w:id="138" w:name="_Toc80906087"/>
      <w:bookmarkStart w:id="139" w:name="_Toc87346679"/>
      <w:bookmarkStart w:id="140" w:name="_Toc87348598"/>
      <w:bookmarkStart w:id="141" w:name="_Toc136438769"/>
      <w:r w:rsidRPr="003B708A">
        <w:rPr>
          <w:rFonts w:ascii="Times New Roman" w:hAnsi="Times New Roman"/>
          <w:color w:val="000000" w:themeColor="text1"/>
          <w:lang w:val="da-DK"/>
        </w:rPr>
        <w:t>Tiêu chí 4.1:</w:t>
      </w:r>
      <w:r w:rsidRPr="003B708A">
        <w:rPr>
          <w:rFonts w:ascii="Times New Roman" w:hAnsi="Times New Roman"/>
          <w:color w:val="000000" w:themeColor="text1"/>
          <w:lang w:val="vi-VN"/>
        </w:rPr>
        <w:t xml:space="preserve"> </w:t>
      </w:r>
      <w:r w:rsidRPr="003B708A">
        <w:rPr>
          <w:rFonts w:ascii="Times New Roman" w:hAnsi="Times New Roman"/>
          <w:color w:val="000000" w:themeColor="text1"/>
          <w:lang w:val="da-DK"/>
        </w:rPr>
        <w:t>Triết lý giáo dục hoặc mục tiêu giáo dục được tuyên bố rõ ràng và được phổ biến tới các bên liên quan</w:t>
      </w:r>
      <w:bookmarkEnd w:id="138"/>
      <w:bookmarkEnd w:id="139"/>
      <w:bookmarkEnd w:id="140"/>
      <w:bookmarkEnd w:id="141"/>
    </w:p>
    <w:p w14:paraId="1381D44A" w14:textId="0F5D2DEF" w:rsidR="00A00021" w:rsidRPr="003B708A" w:rsidRDefault="00DB60B6" w:rsidP="0058038B">
      <w:pPr>
        <w:widowControl w:val="0"/>
        <w:spacing w:after="0" w:line="320" w:lineRule="exact"/>
        <w:ind w:firstLine="720"/>
        <w:rPr>
          <w:i/>
          <w:iCs/>
          <w:color w:val="000000" w:themeColor="text1"/>
          <w:szCs w:val="26"/>
          <w:lang w:val="da-DK"/>
        </w:rPr>
      </w:pPr>
      <w:r w:rsidRPr="003B708A">
        <w:rPr>
          <w:i/>
          <w:iCs/>
          <w:color w:val="000000" w:themeColor="text1"/>
          <w:szCs w:val="26"/>
          <w:lang w:val="da-DK"/>
        </w:rPr>
        <w:t>1</w:t>
      </w:r>
      <w:r w:rsidR="00A00021" w:rsidRPr="003B708A">
        <w:rPr>
          <w:i/>
          <w:iCs/>
          <w:color w:val="000000" w:themeColor="text1"/>
          <w:szCs w:val="26"/>
          <w:lang w:val="da-DK"/>
        </w:rPr>
        <w:t>. Mô tả</w:t>
      </w:r>
      <w:r w:rsidR="00DB5ADA" w:rsidRPr="003B708A">
        <w:rPr>
          <w:i/>
          <w:iCs/>
          <w:color w:val="000000" w:themeColor="text1"/>
          <w:szCs w:val="26"/>
          <w:lang w:val="da-DK"/>
        </w:rPr>
        <w:t xml:space="preserve"> hiện trạng</w:t>
      </w:r>
    </w:p>
    <w:p w14:paraId="3938B1FA" w14:textId="77777777" w:rsidR="00DB60B6" w:rsidRPr="003B708A" w:rsidRDefault="00DB60B6" w:rsidP="0058038B">
      <w:pPr>
        <w:widowControl w:val="0"/>
        <w:spacing w:before="0" w:after="0" w:line="320" w:lineRule="exact"/>
        <w:rPr>
          <w:color w:val="000000" w:themeColor="text1"/>
          <w:szCs w:val="26"/>
        </w:rPr>
      </w:pPr>
      <w:r w:rsidRPr="003B708A">
        <w:rPr>
          <w:color w:val="000000" w:themeColor="text1"/>
          <w:szCs w:val="26"/>
        </w:rPr>
        <w:lastRenderedPageBreak/>
        <w:t>Triết lý giáo dục được Nhà trường xây dựng và ban hành chính thức qua Quyết định số 3719/QĐ-ĐHV ngày 30 tháng 12 năm 2019 về Sứ mạng, tầm nhìn, mục tiêu tổng quát, giá trị cốt lõi và triết lý giáo dục. Năm 2022, Nhà trường đã ban hành Chiến lược phát triển Trường Đại học Vinh giai đoạn 2022-2030, tầm nhìn 2045 theo Nghị quyết của Hội đồng Trường số 18/NQ-HĐT ngày 26 tháng 12 năm 2022, với triết lý giáo dục được giữ nguyên [H4.04.01.01]. Nội dung của Triết lý giáo dục là “</w:t>
      </w:r>
      <w:r w:rsidRPr="003B708A">
        <w:rPr>
          <w:b/>
          <w:i/>
          <w:color w:val="000000" w:themeColor="text1"/>
          <w:szCs w:val="26"/>
        </w:rPr>
        <w:t>Hợp tác - sáng tạo</w:t>
      </w:r>
      <w:r w:rsidRPr="003B708A">
        <w:rPr>
          <w:color w:val="000000" w:themeColor="text1"/>
          <w:szCs w:val="26"/>
        </w:rPr>
        <w:t xml:space="preserve">”  được diễn dải cụ thể như sau: </w:t>
      </w:r>
    </w:p>
    <w:p w14:paraId="4F108DA0" w14:textId="77777777" w:rsidR="00DB60B6" w:rsidRPr="003B708A" w:rsidRDefault="00DB60B6" w:rsidP="0058038B">
      <w:pPr>
        <w:widowControl w:val="0"/>
        <w:spacing w:before="0" w:after="0" w:line="320" w:lineRule="exact"/>
        <w:rPr>
          <w:i/>
          <w:color w:val="000000" w:themeColor="text1"/>
          <w:szCs w:val="26"/>
        </w:rPr>
      </w:pPr>
      <w:r w:rsidRPr="003B708A">
        <w:rPr>
          <w:color w:val="000000" w:themeColor="text1"/>
          <w:szCs w:val="26"/>
        </w:rPr>
        <w:t>“</w:t>
      </w:r>
      <w:r w:rsidRPr="003B708A">
        <w:rPr>
          <w:i/>
          <w:color w:val="000000" w:themeColor="text1"/>
          <w:szCs w:val="26"/>
        </w:rPr>
        <w:t xml:space="preserve">Trường Đại học Vinh xác định </w:t>
      </w:r>
      <w:r w:rsidRPr="003B708A">
        <w:rPr>
          <w:b/>
          <w:i/>
          <w:color w:val="000000" w:themeColor="text1"/>
          <w:szCs w:val="26"/>
        </w:rPr>
        <w:t>Hợp tác</w:t>
      </w:r>
      <w:r w:rsidRPr="003B708A">
        <w:rPr>
          <w:i/>
          <w:color w:val="000000" w:themeColor="text1"/>
          <w:szCs w:val="26"/>
        </w:rPr>
        <w:t xml:space="preserve"> (Collaboration) trong môi trường học thuật, đa văn hóa là sự kết nối, tương tác và cộng hưởng năng lực giữa các cá nhân và giữa các đơn vị, tổ chức để tạo nên sự phát triển. Hợp tác là tôn trọng sự khác biệt, sự phát triển tự do của mỗi con người, thể hiện tính nhân văn. </w:t>
      </w:r>
    </w:p>
    <w:p w14:paraId="491609BE" w14:textId="77777777" w:rsidR="00DB60B6" w:rsidRPr="003B708A" w:rsidRDefault="00DB60B6" w:rsidP="0058038B">
      <w:pPr>
        <w:widowControl w:val="0"/>
        <w:spacing w:before="0" w:after="0" w:line="320" w:lineRule="exact"/>
        <w:rPr>
          <w:color w:val="000000" w:themeColor="text1"/>
          <w:szCs w:val="26"/>
        </w:rPr>
      </w:pPr>
      <w:r w:rsidRPr="003B708A">
        <w:rPr>
          <w:i/>
          <w:color w:val="000000" w:themeColor="text1"/>
          <w:szCs w:val="26"/>
        </w:rPr>
        <w:t xml:space="preserve">Trường Đại học Vinh coi </w:t>
      </w:r>
      <w:r w:rsidRPr="003B708A">
        <w:rPr>
          <w:b/>
          <w:i/>
          <w:color w:val="000000" w:themeColor="text1"/>
          <w:szCs w:val="26"/>
        </w:rPr>
        <w:t>Sáng tạo</w:t>
      </w:r>
      <w:r w:rsidRPr="003B708A">
        <w:rPr>
          <w:i/>
          <w:color w:val="000000" w:themeColor="text1"/>
          <w:szCs w:val="26"/>
        </w:rPr>
        <w:t xml:space="preserve"> (Creativity)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 tri thức và giá trị mới. Sáng tạo là dám nghĩ, dám làm, say mê nghiên cứu, khám phá và không ngừng cải tiến. Nhà trường đào tạo người học trở thành người lao động sáng tạo thông qua quá trình “Hình thành ý tưởng - Thiết kế - Triển khai - Vận hành” trong các hoạt động nghề nghiệp, có khả năng thích ứng cao trong thế giới việc làm</w:t>
      </w:r>
      <w:r w:rsidRPr="003B708A">
        <w:rPr>
          <w:color w:val="000000" w:themeColor="text1"/>
          <w:szCs w:val="26"/>
        </w:rPr>
        <w:t xml:space="preserve">”. </w:t>
      </w:r>
    </w:p>
    <w:p w14:paraId="6D8096F6" w14:textId="77777777" w:rsidR="00DB60B6" w:rsidRPr="003B708A" w:rsidRDefault="00DB60B6" w:rsidP="0058038B">
      <w:pPr>
        <w:widowControl w:val="0"/>
        <w:spacing w:before="0" w:after="0" w:line="320" w:lineRule="exact"/>
        <w:rPr>
          <w:color w:val="000000" w:themeColor="text1"/>
          <w:szCs w:val="26"/>
        </w:rPr>
      </w:pPr>
      <w:r w:rsidRPr="003B708A">
        <w:rPr>
          <w:color w:val="000000" w:themeColor="text1"/>
          <w:szCs w:val="26"/>
        </w:rPr>
        <w:t>Triết lý giáo dục của nhà trường được công bố rộng rãi trên Website Trường (</w:t>
      </w:r>
      <w:hyperlink r:id="rId36" w:history="1">
        <w:r w:rsidRPr="003B708A">
          <w:rPr>
            <w:i/>
            <w:color w:val="000000" w:themeColor="text1"/>
            <w:szCs w:val="26"/>
            <w:u w:val="single"/>
          </w:rPr>
          <w:t>https://www.vinhuni.edu.vn/truong-dai-hoc-vinh-gioi-thieu-c01l0v0p0a33.html</w:t>
        </w:r>
      </w:hyperlink>
      <w:r w:rsidRPr="003B708A">
        <w:rPr>
          <w:color w:val="000000" w:themeColor="text1"/>
          <w:szCs w:val="26"/>
        </w:rPr>
        <w:t xml:space="preserve">), trong các ấn phẩm giới thiệu về Trường (brochure) cho các bên liên quan biết góp ý xây dựng [H4.04.01.02]. </w:t>
      </w:r>
    </w:p>
    <w:p w14:paraId="792C4C81" w14:textId="77777777" w:rsidR="00DB60B6" w:rsidRPr="003B708A" w:rsidRDefault="00DB60B6" w:rsidP="0058038B">
      <w:pPr>
        <w:widowControl w:val="0"/>
        <w:spacing w:before="0" w:after="0" w:line="320" w:lineRule="exact"/>
        <w:rPr>
          <w:color w:val="000000" w:themeColor="text1"/>
          <w:szCs w:val="26"/>
        </w:rPr>
      </w:pPr>
      <w:r w:rsidRPr="003B708A">
        <w:rPr>
          <w:color w:val="000000" w:themeColor="text1"/>
          <w:szCs w:val="26"/>
        </w:rPr>
        <w:t xml:space="preserve">Triết lý giáo dục cũng được Trường, Khoa gửi đến tất cả CB-GV, sinh viên trong Trường giúp mọi thành viên hiểu rõ và thực hiện. </w:t>
      </w:r>
    </w:p>
    <w:p w14:paraId="337FFBDB" w14:textId="77777777" w:rsidR="00DB60B6" w:rsidRPr="003B708A" w:rsidRDefault="00DB60B6" w:rsidP="0058038B">
      <w:pPr>
        <w:widowControl w:val="0"/>
        <w:spacing w:before="0" w:after="0" w:line="320" w:lineRule="exact"/>
        <w:rPr>
          <w:rFonts w:eastAsia="Calibri"/>
          <w:color w:val="000000" w:themeColor="text1"/>
          <w:szCs w:val="26"/>
        </w:rPr>
      </w:pPr>
      <w:r w:rsidRPr="003B708A">
        <w:rPr>
          <w:rFonts w:eastAsia="Calibri"/>
          <w:color w:val="000000" w:themeColor="text1"/>
          <w:szCs w:val="26"/>
        </w:rPr>
        <w:t>Triết lý giáo dục “</w:t>
      </w:r>
      <w:r w:rsidRPr="003B708A">
        <w:rPr>
          <w:rFonts w:eastAsia="Calibri"/>
          <w:i/>
          <w:iCs/>
          <w:color w:val="000000" w:themeColor="text1"/>
          <w:szCs w:val="26"/>
        </w:rPr>
        <w:t>Hợp tác - Sáng tạo</w:t>
      </w:r>
      <w:r w:rsidRPr="003B708A">
        <w:rPr>
          <w:rFonts w:eastAsia="Calibri"/>
          <w:color w:val="000000" w:themeColor="text1"/>
          <w:szCs w:val="26"/>
        </w:rPr>
        <w:t xml:space="preserve">” được đăng tải trên website chính thống của Nhà trường tại địa chỉ vinhuni.edu.vn. Đồng thời, Triết lý giáo dục được phổ biến tại các sự kiện liên quan đến hoạt động đào tạo của Nhà trường và trong khuôn viên của Nhà trường </w:t>
      </w:r>
      <w:r w:rsidRPr="003B708A">
        <w:rPr>
          <w:color w:val="000000" w:themeColor="text1"/>
          <w:szCs w:val="26"/>
        </w:rPr>
        <w:t>[H4.04.01.02]</w:t>
      </w:r>
      <w:r w:rsidRPr="003B708A">
        <w:rPr>
          <w:rFonts w:eastAsia="Calibri"/>
          <w:color w:val="000000" w:themeColor="text1"/>
          <w:szCs w:val="26"/>
        </w:rPr>
        <w:t>.</w:t>
      </w:r>
    </w:p>
    <w:p w14:paraId="4FEDD84D" w14:textId="566D7DE5" w:rsidR="00DB60B6" w:rsidRPr="003B708A" w:rsidRDefault="00DB60B6" w:rsidP="0058038B">
      <w:pPr>
        <w:widowControl w:val="0"/>
        <w:spacing w:before="0" w:after="0" w:line="320" w:lineRule="exact"/>
        <w:rPr>
          <w:color w:val="000000" w:themeColor="text1"/>
          <w:szCs w:val="26"/>
        </w:rPr>
      </w:pPr>
      <w:r w:rsidRPr="003B708A">
        <w:rPr>
          <w:color w:val="000000" w:themeColor="text1"/>
          <w:szCs w:val="26"/>
        </w:rPr>
        <w:t>Đối với CB-GV, Triết lý giáo dục của Nhà trường là “Hợp tác - Sáng tạo”, được chuyển tải vào chương trình dạy học, cụ thể:</w:t>
      </w:r>
    </w:p>
    <w:p w14:paraId="13B4DE93" w14:textId="77777777" w:rsidR="0058038B" w:rsidRPr="003B708A" w:rsidRDefault="0058038B" w:rsidP="0058038B">
      <w:pPr>
        <w:spacing w:before="0" w:after="0" w:line="320" w:lineRule="exact"/>
        <w:jc w:val="center"/>
        <w:rPr>
          <w:i/>
          <w:noProof/>
          <w:color w:val="000000" w:themeColor="text1"/>
          <w:szCs w:val="26"/>
          <w:lang w:val="vi-VN" w:eastAsia="zh-CN"/>
        </w:rPr>
      </w:pPr>
      <w:r w:rsidRPr="003B708A">
        <w:rPr>
          <w:i/>
          <w:noProof/>
          <w:color w:val="000000" w:themeColor="text1"/>
          <w:szCs w:val="26"/>
          <w:lang w:eastAsia="zh-CN"/>
        </w:rPr>
        <w:t xml:space="preserve">Bảng 4.1.1: </w:t>
      </w:r>
      <w:r w:rsidRPr="003B708A">
        <w:rPr>
          <w:i/>
          <w:noProof/>
          <w:color w:val="000000" w:themeColor="text1"/>
          <w:szCs w:val="26"/>
          <w:lang w:val="vi-VN" w:eastAsia="zh-CN"/>
        </w:rPr>
        <w:t>Triết lý giáo dục</w:t>
      </w:r>
      <w:r w:rsidRPr="003B708A">
        <w:rPr>
          <w:i/>
          <w:noProof/>
          <w:color w:val="000000" w:themeColor="text1"/>
          <w:szCs w:val="26"/>
          <w:lang w:eastAsia="zh-CN"/>
        </w:rPr>
        <w:t xml:space="preserve"> </w:t>
      </w:r>
      <w:r w:rsidRPr="003B708A">
        <w:rPr>
          <w:i/>
          <w:noProof/>
          <w:color w:val="000000" w:themeColor="text1"/>
          <w:szCs w:val="26"/>
          <w:lang w:val="vi-VN" w:eastAsia="zh-CN"/>
        </w:rPr>
        <w:t>được chuyển tải vào chương trình dạy học</w:t>
      </w:r>
    </w:p>
    <w:p w14:paraId="1CCB68AC" w14:textId="77777777" w:rsidR="0058038B" w:rsidRPr="003B708A" w:rsidRDefault="0058038B" w:rsidP="0058038B">
      <w:pPr>
        <w:spacing w:before="0" w:after="0" w:line="320" w:lineRule="exact"/>
        <w:jc w:val="center"/>
        <w:rPr>
          <w:i/>
          <w:noProof/>
          <w:color w:val="000000" w:themeColor="text1"/>
          <w:szCs w:val="26"/>
          <w:lang w:val="vi-VN" w:eastAsia="zh-CN"/>
        </w:rPr>
      </w:pPr>
    </w:p>
    <w:tbl>
      <w:tblPr>
        <w:tblStyle w:val="TableGrid16"/>
        <w:tblW w:w="0" w:type="auto"/>
        <w:tblInd w:w="108" w:type="dxa"/>
        <w:tblLook w:val="04A0" w:firstRow="1" w:lastRow="0" w:firstColumn="1" w:lastColumn="0" w:noHBand="0" w:noVBand="1"/>
      </w:tblPr>
      <w:tblGrid>
        <w:gridCol w:w="1695"/>
        <w:gridCol w:w="7286"/>
      </w:tblGrid>
      <w:tr w:rsidR="0058038B" w:rsidRPr="003B708A" w14:paraId="4C506BC4" w14:textId="77777777" w:rsidTr="0058038B">
        <w:tc>
          <w:tcPr>
            <w:tcW w:w="1296" w:type="dxa"/>
            <w:shd w:val="clear" w:color="auto" w:fill="D6E3BC"/>
            <w:vAlign w:val="center"/>
          </w:tcPr>
          <w:p w14:paraId="427B5BF6" w14:textId="77777777" w:rsidR="0058038B" w:rsidRPr="003B708A" w:rsidRDefault="0058038B" w:rsidP="0058038B">
            <w:pPr>
              <w:spacing w:before="0" w:after="0" w:line="320" w:lineRule="exact"/>
              <w:ind w:firstLine="0"/>
              <w:jc w:val="center"/>
              <w:rPr>
                <w:rFonts w:ascii="Times New Roman" w:hAnsi="Times New Roman"/>
                <w:i/>
                <w:noProof/>
                <w:color w:val="000000" w:themeColor="text1"/>
                <w:sz w:val="24"/>
                <w:szCs w:val="24"/>
                <w:lang w:eastAsia="zh-CN"/>
              </w:rPr>
            </w:pPr>
            <w:r w:rsidRPr="003B708A">
              <w:rPr>
                <w:rFonts w:ascii="Times New Roman" w:hAnsi="Times New Roman"/>
                <w:b/>
                <w:noProof/>
                <w:color w:val="000000" w:themeColor="text1"/>
                <w:sz w:val="24"/>
                <w:szCs w:val="24"/>
                <w:lang w:eastAsia="zh-CN"/>
              </w:rPr>
              <w:t>Triết lý giáo dục</w:t>
            </w:r>
          </w:p>
        </w:tc>
        <w:tc>
          <w:tcPr>
            <w:tcW w:w="1296" w:type="dxa"/>
            <w:shd w:val="clear" w:color="auto" w:fill="D6E3BC"/>
            <w:vAlign w:val="center"/>
          </w:tcPr>
          <w:p w14:paraId="1183BF2B" w14:textId="77777777" w:rsidR="0058038B" w:rsidRPr="003B708A" w:rsidRDefault="0058038B" w:rsidP="0058038B">
            <w:pPr>
              <w:spacing w:before="0" w:after="0" w:line="320" w:lineRule="exact"/>
              <w:jc w:val="center"/>
              <w:rPr>
                <w:rFonts w:ascii="Times New Roman" w:hAnsi="Times New Roman"/>
                <w:b/>
                <w:noProof/>
                <w:color w:val="000000" w:themeColor="text1"/>
                <w:sz w:val="24"/>
                <w:szCs w:val="24"/>
                <w:lang w:eastAsia="zh-CN"/>
              </w:rPr>
            </w:pPr>
            <w:r w:rsidRPr="003B708A">
              <w:rPr>
                <w:rFonts w:ascii="Times New Roman" w:hAnsi="Times New Roman"/>
                <w:b/>
                <w:noProof/>
                <w:color w:val="000000" w:themeColor="text1"/>
                <w:sz w:val="24"/>
                <w:szCs w:val="24"/>
                <w:lang w:eastAsia="zh-CN"/>
              </w:rPr>
              <w:t>Nội dung chuyển tải vào chương trình dạy học</w:t>
            </w:r>
          </w:p>
          <w:p w14:paraId="06497D16" w14:textId="77777777" w:rsidR="0058038B" w:rsidRPr="003B708A" w:rsidRDefault="0058038B" w:rsidP="0058038B">
            <w:pPr>
              <w:spacing w:before="0" w:after="0" w:line="320" w:lineRule="exact"/>
              <w:ind w:firstLine="0"/>
              <w:jc w:val="center"/>
              <w:rPr>
                <w:rFonts w:ascii="Times New Roman" w:hAnsi="Times New Roman"/>
                <w:b/>
                <w:noProof/>
                <w:color w:val="000000" w:themeColor="text1"/>
                <w:sz w:val="24"/>
                <w:szCs w:val="24"/>
                <w:lang w:eastAsia="zh-CN"/>
              </w:rPr>
            </w:pPr>
          </w:p>
        </w:tc>
      </w:tr>
      <w:tr w:rsidR="0058038B" w:rsidRPr="003B708A" w14:paraId="7162CEDD" w14:textId="77777777" w:rsidTr="0058038B">
        <w:tc>
          <w:tcPr>
            <w:tcW w:w="1710" w:type="dxa"/>
            <w:shd w:val="clear" w:color="auto" w:fill="FBD4B4"/>
            <w:vAlign w:val="center"/>
          </w:tcPr>
          <w:p w14:paraId="44430F93" w14:textId="77777777" w:rsidR="0058038B" w:rsidRPr="003B708A" w:rsidRDefault="0058038B" w:rsidP="0058038B">
            <w:pPr>
              <w:spacing w:before="0" w:after="0" w:line="320" w:lineRule="exact"/>
              <w:ind w:firstLine="0"/>
              <w:jc w:val="center"/>
              <w:rPr>
                <w:rFonts w:ascii="Times New Roman" w:hAnsi="Times New Roman"/>
                <w:i/>
                <w:noProof/>
                <w:color w:val="000000" w:themeColor="text1"/>
                <w:sz w:val="24"/>
                <w:szCs w:val="24"/>
                <w:lang w:eastAsia="zh-CN"/>
              </w:rPr>
            </w:pPr>
            <w:r w:rsidRPr="003B708A">
              <w:rPr>
                <w:rFonts w:ascii="Times New Roman" w:hAnsi="Times New Roman"/>
                <w:b/>
                <w:noProof/>
                <w:color w:val="000000" w:themeColor="text1"/>
                <w:sz w:val="24"/>
                <w:szCs w:val="24"/>
                <w:lang w:eastAsia="zh-CN"/>
              </w:rPr>
              <w:t>Hợp tác</w:t>
            </w:r>
          </w:p>
        </w:tc>
        <w:tc>
          <w:tcPr>
            <w:tcW w:w="7380" w:type="dxa"/>
          </w:tcPr>
          <w:p w14:paraId="5BB95E48" w14:textId="77777777" w:rsidR="0058038B" w:rsidRPr="003B708A" w:rsidRDefault="0058038B" w:rsidP="0058038B">
            <w:pPr>
              <w:spacing w:before="0" w:after="0" w:line="320" w:lineRule="exact"/>
              <w:ind w:firstLine="0"/>
              <w:rPr>
                <w:rFonts w:ascii="Times New Roman" w:hAnsi="Times New Roman"/>
                <w:i/>
                <w:noProof/>
                <w:color w:val="000000" w:themeColor="text1"/>
                <w:sz w:val="24"/>
                <w:szCs w:val="24"/>
                <w:lang w:eastAsia="zh-CN"/>
              </w:rPr>
            </w:pPr>
            <w:r w:rsidRPr="003B708A">
              <w:rPr>
                <w:rFonts w:ascii="Times New Roman" w:hAnsi="Times New Roman"/>
                <w:noProof/>
                <w:color w:val="000000" w:themeColor="text1"/>
                <w:sz w:val="24"/>
                <w:szCs w:val="24"/>
                <w:lang w:eastAsia="zh-CN"/>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58038B" w:rsidRPr="003B708A" w14:paraId="027AA2B6" w14:textId="77777777" w:rsidTr="0058038B">
        <w:tc>
          <w:tcPr>
            <w:tcW w:w="1710" w:type="dxa"/>
            <w:shd w:val="clear" w:color="auto" w:fill="FBD4B4"/>
            <w:vAlign w:val="center"/>
          </w:tcPr>
          <w:p w14:paraId="76A6E4E6" w14:textId="77777777" w:rsidR="0058038B" w:rsidRPr="003B708A" w:rsidRDefault="0058038B" w:rsidP="0058038B">
            <w:pPr>
              <w:spacing w:before="0" w:after="0" w:line="320" w:lineRule="exact"/>
              <w:ind w:firstLine="0"/>
              <w:jc w:val="center"/>
              <w:rPr>
                <w:rFonts w:ascii="Times New Roman" w:hAnsi="Times New Roman"/>
                <w:i/>
                <w:noProof/>
                <w:color w:val="000000" w:themeColor="text1"/>
                <w:sz w:val="24"/>
                <w:szCs w:val="24"/>
                <w:lang w:eastAsia="zh-CN"/>
              </w:rPr>
            </w:pPr>
            <w:r w:rsidRPr="003B708A">
              <w:rPr>
                <w:rFonts w:ascii="Times New Roman" w:hAnsi="Times New Roman"/>
                <w:b/>
                <w:noProof/>
                <w:color w:val="000000" w:themeColor="text1"/>
                <w:sz w:val="24"/>
                <w:szCs w:val="24"/>
                <w:lang w:eastAsia="zh-CN"/>
              </w:rPr>
              <w:t>Sáng tạo</w:t>
            </w:r>
          </w:p>
        </w:tc>
        <w:tc>
          <w:tcPr>
            <w:tcW w:w="7380" w:type="dxa"/>
          </w:tcPr>
          <w:p w14:paraId="7BA84C0E" w14:textId="77777777" w:rsidR="0058038B" w:rsidRPr="003B708A" w:rsidRDefault="0058038B" w:rsidP="0058038B">
            <w:pPr>
              <w:spacing w:before="0" w:after="0" w:line="320" w:lineRule="exact"/>
              <w:ind w:firstLine="0"/>
              <w:rPr>
                <w:rFonts w:ascii="Times New Roman" w:hAnsi="Times New Roman"/>
                <w:i/>
                <w:noProof/>
                <w:color w:val="000000" w:themeColor="text1"/>
                <w:sz w:val="24"/>
                <w:szCs w:val="24"/>
                <w:lang w:eastAsia="zh-CN"/>
              </w:rPr>
            </w:pPr>
            <w:r w:rsidRPr="003B708A">
              <w:rPr>
                <w:rFonts w:ascii="Times New Roman" w:hAnsi="Times New Roman"/>
                <w:noProof/>
                <w:color w:val="000000" w:themeColor="text1"/>
                <w:sz w:val="24"/>
                <w:szCs w:val="24"/>
                <w:lang w:eastAsia="zh-CN"/>
              </w:rPr>
              <w:t xml:space="preserve">Được chuyển tải vào các CĐR về kỹ năng tư duy sáng tạo, khám phá tri thức, thích ứng với sự thay đổi và hướng tới khởi nghiệp đổi mới sáng tạo. Đồng thời, “Sáng tạo” còn yêu cầu một số CĐR cần hướng tới mức độ </w:t>
            </w:r>
            <w:r w:rsidRPr="003B708A">
              <w:rPr>
                <w:rFonts w:ascii="Times New Roman" w:hAnsi="Times New Roman"/>
                <w:noProof/>
                <w:color w:val="000000" w:themeColor="text1"/>
                <w:sz w:val="24"/>
                <w:szCs w:val="24"/>
                <w:lang w:eastAsia="zh-CN"/>
              </w:rPr>
              <w:lastRenderedPageBreak/>
              <w:t>nhận thức cao nhất (mức 5 - sáng tạo) trong thang đo CĐR. Ưu tiên việc chuyển tải triết lý “Sáng tạo” vào các học phần dạy học dự án</w:t>
            </w:r>
          </w:p>
        </w:tc>
      </w:tr>
    </w:tbl>
    <w:p w14:paraId="6A8DF782" w14:textId="77777777" w:rsidR="00DB60B6" w:rsidRPr="003B708A" w:rsidRDefault="00DB60B6" w:rsidP="00DB60B6">
      <w:pPr>
        <w:widowControl w:val="0"/>
        <w:spacing w:before="0" w:after="0" w:line="320" w:lineRule="exact"/>
        <w:rPr>
          <w:rFonts w:eastAsia="Calibri"/>
          <w:color w:val="000000" w:themeColor="text1"/>
          <w:szCs w:val="26"/>
        </w:rPr>
      </w:pPr>
      <w:r w:rsidRPr="003B708A">
        <w:rPr>
          <w:rFonts w:eastAsia="Calibri"/>
          <w:color w:val="000000" w:themeColor="text1"/>
          <w:szCs w:val="26"/>
        </w:rPr>
        <w:lastRenderedPageBreak/>
        <w:t>+ “</w:t>
      </w:r>
      <w:r w:rsidRPr="003B708A">
        <w:rPr>
          <w:rFonts w:eastAsia="Calibri"/>
          <w:i/>
          <w:iCs/>
          <w:color w:val="000000" w:themeColor="text1"/>
          <w:szCs w:val="26"/>
        </w:rPr>
        <w:t>Hợp tác - Sáng tạo</w:t>
      </w:r>
      <w:r w:rsidRPr="003B708A">
        <w:rPr>
          <w:rFonts w:eastAsia="Calibri"/>
          <w:color w:val="000000" w:themeColor="text1"/>
          <w:szCs w:val="26"/>
        </w:rPr>
        <w:t>” chuyển tải vào chu trình dạy học CDIO (Hình thành ý tưởng - Thiết kế - Triển khai - Vận hành) về kiến tạo “sản phẩm, quy trình, hệ thống, dịch vụ” của ngành đào tạo. Tất cả các CTĐT đều có PLO gắn với chu trình dạy học CDIO. Tùy thuộc vào đặc điểm ngành học và học phần, giảng viên lựa chọn “sản phẩm, quy trình, hệ thống, dịch vụ” cụ thể để thiết kế hoạt động dạy học theo chu trình CDIO có thể được thiết kế theo chuỗi các học phần (đối với kiến tạo “sản phẩm” cấp CTĐT) hoặc chuỗi các hoạt động trong phạm vi một học phần (đối với kiến tạo “sản phẩm” cấp học phần).</w:t>
      </w:r>
    </w:p>
    <w:p w14:paraId="635D25F1" w14:textId="77777777" w:rsidR="00DB60B6" w:rsidRPr="003B708A" w:rsidRDefault="00DB60B6" w:rsidP="00DB60B6">
      <w:pPr>
        <w:widowControl w:val="0"/>
        <w:spacing w:before="0" w:after="0" w:line="320" w:lineRule="exact"/>
        <w:rPr>
          <w:color w:val="000000" w:themeColor="text1"/>
          <w:szCs w:val="26"/>
        </w:rPr>
      </w:pPr>
      <w:r w:rsidRPr="003B708A">
        <w:rPr>
          <w:rFonts w:eastAsia="Calibri"/>
          <w:color w:val="000000" w:themeColor="text1"/>
          <w:szCs w:val="26"/>
        </w:rPr>
        <w:t>- Trên cơ sở Triết lý giáo dục của Nhà trường và Triết lý CDIO, giảng viên thiết</w:t>
      </w:r>
      <w:r w:rsidRPr="003B708A">
        <w:rPr>
          <w:rFonts w:eastAsia="Calibri"/>
          <w:color w:val="000000" w:themeColor="text1"/>
          <w:szCs w:val="26"/>
        </w:rPr>
        <w:br/>
        <w:t>kế các CLO và thể hiện vào đề cương học phần.</w:t>
      </w:r>
    </w:p>
    <w:p w14:paraId="07858817" w14:textId="77777777" w:rsidR="00DB60B6" w:rsidRPr="003B708A" w:rsidRDefault="00DB60B6" w:rsidP="00DB60B6">
      <w:pPr>
        <w:widowControl w:val="0"/>
        <w:spacing w:before="0" w:after="0" w:line="320" w:lineRule="exact"/>
        <w:rPr>
          <w:color w:val="000000" w:themeColor="text1"/>
          <w:szCs w:val="26"/>
        </w:rPr>
      </w:pPr>
      <w:r w:rsidRPr="003B708A">
        <w:rPr>
          <w:color w:val="000000" w:themeColor="text1"/>
          <w:szCs w:val="26"/>
        </w:rPr>
        <w:t xml:space="preserve">Triết lý giáo dục giúp Khoa </w:t>
      </w:r>
      <w:r w:rsidRPr="003B708A">
        <w:rPr>
          <w:iCs/>
          <w:color w:val="000000" w:themeColor="text1"/>
          <w:szCs w:val="26"/>
        </w:rPr>
        <w:t>Giáo dục Quốc phòng - An ninh</w:t>
      </w:r>
      <w:r w:rsidRPr="003B708A">
        <w:rPr>
          <w:color w:val="000000" w:themeColor="text1"/>
          <w:szCs w:val="26"/>
        </w:rPr>
        <w:t xml:space="preserve"> thiết kế CTDH và lựa chọn phương pháp dạy học phù hợp với CTDH để đạt CĐR, Triết lý giáo dục được cụ thể hóa trong mục tiêu đào tạo của Khoa </w:t>
      </w:r>
      <w:r w:rsidRPr="003B708A">
        <w:rPr>
          <w:iCs/>
          <w:color w:val="000000" w:themeColor="text1"/>
          <w:szCs w:val="26"/>
        </w:rPr>
        <w:t>Giáo dục Quốc phòng - An ninh</w:t>
      </w:r>
      <w:r w:rsidRPr="003B708A">
        <w:rPr>
          <w:color w:val="000000" w:themeColor="text1"/>
          <w:szCs w:val="26"/>
        </w:rPr>
        <w:t xml:space="preserve"> và được thể hiện trong CĐR chương trình đào tạo tiếp cận CDIO thể hiện rõ trong mục tiêu, CĐR và đề cương chi tiết học phần. Quá trình tổ chức dạy học và triển khai hệ thống các phương pháp, phương tiện dạy học, hình thức tổ chức dạy học học phần đều nhằm thực hiện mục tiêu học phần, mục tiêu của chương trình đào tạo ngành </w:t>
      </w:r>
      <w:r w:rsidRPr="003B708A">
        <w:rPr>
          <w:iCs/>
          <w:color w:val="000000" w:themeColor="text1"/>
          <w:szCs w:val="26"/>
        </w:rPr>
        <w:t>Giáo dục Quốc phòng - An ninh</w:t>
      </w:r>
      <w:r w:rsidRPr="003B708A">
        <w:rPr>
          <w:color w:val="000000" w:themeColor="text1"/>
          <w:szCs w:val="26"/>
        </w:rPr>
        <w:t xml:space="preserve"> và triết lý giáo dục của trường Đại học Vinh. Trong đó, CĐR của ngành </w:t>
      </w:r>
      <w:r w:rsidRPr="003B708A">
        <w:rPr>
          <w:iCs/>
          <w:color w:val="000000" w:themeColor="text1"/>
          <w:szCs w:val="26"/>
        </w:rPr>
        <w:t>Giáo dục Quốc phòng - An ninh</w:t>
      </w:r>
      <w:r w:rsidRPr="003B708A">
        <w:rPr>
          <w:color w:val="000000" w:themeColor="text1"/>
          <w:szCs w:val="26"/>
        </w:rPr>
        <w:t xml:space="preserve"> đặt ra là người học cần đạt được các yêu cầu của CĐR CTĐT [H4.04.01.03]. </w:t>
      </w:r>
    </w:p>
    <w:p w14:paraId="28C27F4C" w14:textId="77777777" w:rsidR="00DB60B6" w:rsidRPr="003B708A" w:rsidRDefault="00DB60B6" w:rsidP="00DB60B6">
      <w:pPr>
        <w:widowControl w:val="0"/>
        <w:spacing w:before="0" w:after="0" w:line="320" w:lineRule="exact"/>
        <w:rPr>
          <w:color w:val="000000" w:themeColor="text1"/>
          <w:szCs w:val="26"/>
        </w:rPr>
      </w:pPr>
      <w:r w:rsidRPr="003B708A">
        <w:rPr>
          <w:i/>
          <w:color w:val="000000" w:themeColor="text1"/>
          <w:szCs w:val="26"/>
        </w:rPr>
        <w:t>Đối với sinh viên</w:t>
      </w:r>
      <w:r w:rsidRPr="003B708A">
        <w:rPr>
          <w:color w:val="000000" w:themeColor="text1"/>
          <w:szCs w:val="26"/>
        </w:rPr>
        <w:t xml:space="preserve">: Ngay từ khi sinh viên nhập học, Triết lý giáo dục được phổ biến tới sinh viên trong buổi lễ Khai giảng đón chào tân sinh viên, nhằm giúp sinh viên hiểu rõ hơn về vai trò chủ động tích cực của chính mình trong quá trình học tập nhằm đáp ứng được mục tiêu đào tạo chung của Nhà trường. Ngoài ra, Khoa </w:t>
      </w:r>
      <w:r w:rsidRPr="003B708A">
        <w:rPr>
          <w:iCs/>
          <w:color w:val="000000" w:themeColor="text1"/>
          <w:szCs w:val="26"/>
        </w:rPr>
        <w:t>Giáo dục Quốc phòng - An ninh</w:t>
      </w:r>
      <w:r w:rsidRPr="003B708A">
        <w:rPr>
          <w:color w:val="000000" w:themeColor="text1"/>
          <w:szCs w:val="26"/>
        </w:rPr>
        <w:t xml:space="preserve"> cũng tổ chức buổi gặp gỡ và giao lưu giữa tân sinh viên của Khoa </w:t>
      </w:r>
      <w:r w:rsidRPr="003B708A">
        <w:rPr>
          <w:iCs/>
          <w:color w:val="000000" w:themeColor="text1"/>
          <w:szCs w:val="26"/>
        </w:rPr>
        <w:t>Giáo dục Quốc phòng - An ninh</w:t>
      </w:r>
      <w:r w:rsidRPr="003B708A">
        <w:rPr>
          <w:color w:val="000000" w:themeColor="text1"/>
          <w:szCs w:val="26"/>
        </w:rPr>
        <w:t xml:space="preserve"> cùng với BCN Khoa nhằm cung cấp các thông tin về CTĐT, phương pháp học tập, các hình thức kiểm tra đánh giá, giới thiệu các Câu lạc bộ học thuật hiện có của Nhà trường, của Khoa các hoạt động hướng nghiệp,…giúp các sinh viên hiểu rõ hơn về Khoa, về ngành và tiềm năng ngành học mà mình đã chọn để gắn bó nghề nghiệp trong tương lai và về phương pháp học tập chủ động trong quá trình học tập tại Trường [H4.04.01.04].</w:t>
      </w:r>
    </w:p>
    <w:p w14:paraId="489A4F24" w14:textId="77777777" w:rsidR="00DB60B6" w:rsidRPr="003B708A" w:rsidRDefault="00DB60B6" w:rsidP="00DB60B6">
      <w:pPr>
        <w:widowControl w:val="0"/>
        <w:spacing w:before="0" w:after="0" w:line="320" w:lineRule="exact"/>
        <w:rPr>
          <w:color w:val="000000" w:themeColor="text1"/>
          <w:szCs w:val="26"/>
        </w:rPr>
      </w:pPr>
      <w:r w:rsidRPr="003B708A">
        <w:rPr>
          <w:color w:val="000000" w:themeColor="text1"/>
          <w:szCs w:val="26"/>
        </w:rPr>
        <w:t xml:space="preserve">Triết lý giáo dục của Nhà trường được phổ biến tới các bên liên quan trong và ngoài trường bằng nhiều hình thức khác nhau như Qua góp ý khi xây dựng, qua các buổi tập huấn, diễn đàn, trong các hội thảo, hội nghị, các văn bản hướng dẫn,… phổ biến trên website  và qua các phương tiện truyền thông khác, cụ thể: </w:t>
      </w:r>
    </w:p>
    <w:p w14:paraId="62DAEB52" w14:textId="77777777" w:rsidR="00DB60B6" w:rsidRPr="003B708A" w:rsidRDefault="00DB60B6" w:rsidP="00DB60B6">
      <w:pPr>
        <w:widowControl w:val="0"/>
        <w:spacing w:before="0" w:after="0" w:line="320" w:lineRule="exact"/>
        <w:rPr>
          <w:color w:val="000000" w:themeColor="text1"/>
          <w:szCs w:val="26"/>
        </w:rPr>
      </w:pPr>
      <w:r w:rsidRPr="003B708A">
        <w:rPr>
          <w:i/>
          <w:color w:val="000000" w:themeColor="text1"/>
          <w:szCs w:val="26"/>
        </w:rPr>
        <w:t>Đối với giảng viên</w:t>
      </w:r>
      <w:r w:rsidRPr="003B708A">
        <w:rPr>
          <w:color w:val="000000" w:themeColor="text1"/>
          <w:szCs w:val="26"/>
        </w:rPr>
        <w:t>: Triết lý giáo dục và CĐR được các giảng viên quán triệt trong quá trình xây dựng CTĐT, tập huấn xây dựng CĐR của CTĐT trình độ đại học tiếp cận CDIO, xây dựng logic của những học phần bắt buộc và tự chọn, xây dựng đề cương học phần và trong hội nghị cán bộ, viên chức.</w:t>
      </w:r>
    </w:p>
    <w:p w14:paraId="0382A16D" w14:textId="77777777" w:rsidR="00DB60B6" w:rsidRPr="003B708A" w:rsidRDefault="00DB60B6" w:rsidP="00DB60B6">
      <w:pPr>
        <w:widowControl w:val="0"/>
        <w:spacing w:before="0" w:after="0" w:line="320" w:lineRule="exact"/>
        <w:rPr>
          <w:color w:val="000000" w:themeColor="text1"/>
          <w:szCs w:val="26"/>
        </w:rPr>
      </w:pPr>
      <w:r w:rsidRPr="003B708A">
        <w:rPr>
          <w:i/>
          <w:color w:val="000000" w:themeColor="text1"/>
          <w:szCs w:val="26"/>
        </w:rPr>
        <w:t>Đối với sinh viên</w:t>
      </w:r>
      <w:r w:rsidRPr="003B708A">
        <w:rPr>
          <w:color w:val="000000" w:themeColor="text1"/>
          <w:szCs w:val="26"/>
        </w:rPr>
        <w:t xml:space="preserve">: Ngay từ năm thứ nhất nhập trường, triết lý giáo dục được phổ biến tới sinh trong đón tiếp nhập học, đồng thời giới thiệu về ngành đào tạo và mục tiêu đào tạo của ngành </w:t>
      </w:r>
      <w:r w:rsidRPr="003B708A">
        <w:rPr>
          <w:iCs/>
          <w:color w:val="000000" w:themeColor="text1"/>
          <w:szCs w:val="26"/>
        </w:rPr>
        <w:t>Giáo dục Quốc phòng - An ninh</w:t>
      </w:r>
      <w:r w:rsidRPr="003B708A">
        <w:rPr>
          <w:color w:val="000000" w:themeColor="text1"/>
          <w:szCs w:val="26"/>
        </w:rPr>
        <w:t xml:space="preserve"> trên website của Trường/Khoa và </w:t>
      </w:r>
      <w:r w:rsidRPr="003B708A">
        <w:rPr>
          <w:color w:val="000000" w:themeColor="text1"/>
          <w:szCs w:val="26"/>
        </w:rPr>
        <w:lastRenderedPageBreak/>
        <w:t xml:space="preserve">các trang thông tin điện tử khác. Đồng thời, mỗi giảng viên khi bắt đầu giảng dạy môn học của mình, đều dành thời gian phổ biến tới người học triết lý giáo dục của nhà Trường. Các giảng viên và cố vấn học tập sẽ phổ biến triết lý giáo dục của Trường và Khoa trong qua các buổi dự giờ sinh hoạt hoạt lớp [H4.04.01.04]. </w:t>
      </w:r>
    </w:p>
    <w:p w14:paraId="45779702" w14:textId="77777777" w:rsidR="00DB60B6" w:rsidRPr="003B708A" w:rsidRDefault="00DB60B6" w:rsidP="00DB60B6">
      <w:pPr>
        <w:widowControl w:val="0"/>
        <w:spacing w:before="0" w:after="0" w:line="320" w:lineRule="exact"/>
        <w:rPr>
          <w:color w:val="000000" w:themeColor="text1"/>
          <w:szCs w:val="26"/>
        </w:rPr>
      </w:pPr>
      <w:r w:rsidRPr="003B708A">
        <w:rPr>
          <w:i/>
          <w:color w:val="000000" w:themeColor="text1"/>
          <w:szCs w:val="26"/>
        </w:rPr>
        <w:t>Đối với nhà tuyển dụng</w:t>
      </w:r>
      <w:r w:rsidRPr="003B708A">
        <w:rPr>
          <w:color w:val="000000" w:themeColor="text1"/>
          <w:szCs w:val="26"/>
        </w:rPr>
        <w:t>: Các nhà tuyển dụng được phổ biến triết lý giáo dục trong các buổi Hội thảo, họp Hội đồng khoa học góp ý về chương trình đào tạo.</w:t>
      </w:r>
    </w:p>
    <w:p w14:paraId="17E8FB59" w14:textId="1A014892" w:rsidR="00DB60B6" w:rsidRPr="003B708A" w:rsidRDefault="00DB60B6" w:rsidP="00DB60B6">
      <w:pPr>
        <w:widowControl w:val="0"/>
        <w:spacing w:before="0" w:after="0" w:line="320" w:lineRule="exact"/>
        <w:rPr>
          <w:color w:val="000000" w:themeColor="text1"/>
          <w:szCs w:val="26"/>
        </w:rPr>
      </w:pPr>
      <w:r w:rsidRPr="003B708A">
        <w:rPr>
          <w:i/>
          <w:color w:val="000000" w:themeColor="text1"/>
          <w:szCs w:val="26"/>
        </w:rPr>
        <w:t>Đối với xã hội</w:t>
      </w:r>
      <w:r w:rsidRPr="003B708A">
        <w:rPr>
          <w:color w:val="000000" w:themeColor="text1"/>
          <w:szCs w:val="26"/>
        </w:rPr>
        <w:t xml:space="preserve">: Triết lý giáo dục của nhà Trường được công khai trên Website; mục tiêu đào tạo và CĐR CTĐT của Khoa được công khai trên website của Trường và qua fanpage của Khoa. Để truyền tải triết lý giáo dục tới toàn xã hội, toàn bộ các học phần hiện nay trong CTĐT của ngành </w:t>
      </w:r>
      <w:r w:rsidRPr="003B708A">
        <w:rPr>
          <w:iCs/>
          <w:color w:val="000000" w:themeColor="text1"/>
          <w:szCs w:val="26"/>
        </w:rPr>
        <w:t>Giáo dục Quốc phòng - An ninh</w:t>
      </w:r>
      <w:r w:rsidRPr="003B708A">
        <w:rPr>
          <w:color w:val="000000" w:themeColor="text1"/>
          <w:szCs w:val="26"/>
        </w:rPr>
        <w:t xml:space="preserve"> được xây dựng dựa trên thực tế nhu cầu xã hội đảm bảo phù hợp với phương thức đào tạo, thể hiện trong bố cục, nội dung cụ thể của chương trình, đồng thời tất cả các học phần thuộc CTĐT ngành </w:t>
      </w:r>
      <w:r w:rsidRPr="003B708A">
        <w:rPr>
          <w:iCs/>
          <w:color w:val="000000" w:themeColor="text1"/>
          <w:szCs w:val="26"/>
        </w:rPr>
        <w:t>Giáo dục Quốc phòng - An ninh</w:t>
      </w:r>
      <w:r w:rsidRPr="003B708A">
        <w:rPr>
          <w:color w:val="000000" w:themeColor="text1"/>
          <w:szCs w:val="26"/>
        </w:rPr>
        <w:t>, tiêu chí đánh giá học phần, kiểm tra đánh giá sinh viên , mức độ kiến thức sinh viên cần đạt được sau mỗi học phần đều được tuyên bố rõ ràng và cụ thể trong đề cương học phần [H4.04.01.05].</w:t>
      </w:r>
    </w:p>
    <w:p w14:paraId="684FD292" w14:textId="0883BA46" w:rsidR="0058038B" w:rsidRPr="003B708A" w:rsidRDefault="0058038B" w:rsidP="0058038B">
      <w:pPr>
        <w:keepNext/>
        <w:autoSpaceDE w:val="0"/>
        <w:autoSpaceDN w:val="0"/>
        <w:spacing w:before="120" w:line="240" w:lineRule="auto"/>
        <w:ind w:firstLine="0"/>
        <w:jc w:val="center"/>
        <w:outlineLvl w:val="5"/>
        <w:rPr>
          <w:rFonts w:eastAsia="Calibri"/>
          <w:bCs/>
          <w:i/>
          <w:iCs/>
          <w:color w:val="000000" w:themeColor="text1"/>
          <w:szCs w:val="26"/>
          <w:lang w:val="en-GB" w:eastAsia="x-none"/>
        </w:rPr>
      </w:pPr>
      <w:bookmarkStart w:id="142" w:name="_Toc168332937"/>
      <w:r w:rsidRPr="003B708A">
        <w:rPr>
          <w:rFonts w:eastAsia="Calibri"/>
          <w:bCs/>
          <w:i/>
          <w:iCs/>
          <w:color w:val="000000" w:themeColor="text1"/>
          <w:szCs w:val="26"/>
          <w:lang w:val="en-GB" w:eastAsia="x-none"/>
        </w:rPr>
        <w:t xml:space="preserve">Bảng 4.1.2. Chuyển tải triết lý giáo dục vào các bên liên quan của </w:t>
      </w:r>
      <w:bookmarkEnd w:id="142"/>
      <w:r w:rsidRPr="003B708A">
        <w:rPr>
          <w:i/>
          <w:color w:val="000000" w:themeColor="text1"/>
          <w:szCs w:val="26"/>
        </w:rPr>
        <w:t xml:space="preserve">ngành </w:t>
      </w:r>
      <w:r w:rsidRPr="003B708A">
        <w:rPr>
          <w:i/>
          <w:iCs/>
          <w:color w:val="000000" w:themeColor="text1"/>
          <w:szCs w:val="26"/>
        </w:rPr>
        <w:t>Giáo dục Quốc phòng - An ninh</w:t>
      </w:r>
    </w:p>
    <w:tbl>
      <w:tblPr>
        <w:tblStyle w:val="TableGrid46"/>
        <w:tblW w:w="0" w:type="auto"/>
        <w:tblInd w:w="108" w:type="dxa"/>
        <w:tblLook w:val="04A0" w:firstRow="1" w:lastRow="0" w:firstColumn="1" w:lastColumn="0" w:noHBand="0" w:noVBand="1"/>
      </w:tblPr>
      <w:tblGrid>
        <w:gridCol w:w="1163"/>
        <w:gridCol w:w="1430"/>
        <w:gridCol w:w="6388"/>
      </w:tblGrid>
      <w:tr w:rsidR="0058038B" w:rsidRPr="003B708A" w14:paraId="53BCDE80" w14:textId="77777777" w:rsidTr="00827C57">
        <w:trPr>
          <w:trHeight w:val="20"/>
        </w:trPr>
        <w:tc>
          <w:tcPr>
            <w:tcW w:w="1170" w:type="dxa"/>
            <w:shd w:val="clear" w:color="auto" w:fill="FBE4D5"/>
            <w:vAlign w:val="center"/>
          </w:tcPr>
          <w:p w14:paraId="594E1D74"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b/>
                <w:color w:val="000000" w:themeColor="text1"/>
                <w:sz w:val="24"/>
                <w:szCs w:val="24"/>
              </w:rPr>
            </w:pPr>
            <w:r w:rsidRPr="003B708A">
              <w:rPr>
                <w:rFonts w:ascii="Times New Roman" w:eastAsia="Calibri" w:hAnsi="Times New Roman"/>
                <w:b/>
                <w:color w:val="000000" w:themeColor="text1"/>
                <w:sz w:val="24"/>
                <w:szCs w:val="24"/>
              </w:rPr>
              <w:t>Triết lý giáo dục</w:t>
            </w:r>
          </w:p>
        </w:tc>
        <w:tc>
          <w:tcPr>
            <w:tcW w:w="1440" w:type="dxa"/>
            <w:shd w:val="clear" w:color="auto" w:fill="FBE4D5"/>
            <w:vAlign w:val="center"/>
          </w:tcPr>
          <w:p w14:paraId="24CCD2FE"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b/>
                <w:color w:val="000000" w:themeColor="text1"/>
                <w:sz w:val="24"/>
                <w:szCs w:val="24"/>
              </w:rPr>
            </w:pPr>
            <w:r w:rsidRPr="003B708A">
              <w:rPr>
                <w:rFonts w:ascii="Times New Roman" w:eastAsia="Calibri" w:hAnsi="Times New Roman"/>
                <w:b/>
                <w:color w:val="000000" w:themeColor="text1"/>
                <w:sz w:val="24"/>
                <w:szCs w:val="24"/>
              </w:rPr>
              <w:t>Bên liên quan</w:t>
            </w:r>
          </w:p>
        </w:tc>
        <w:tc>
          <w:tcPr>
            <w:tcW w:w="6480" w:type="dxa"/>
            <w:shd w:val="clear" w:color="auto" w:fill="FBE4D5"/>
            <w:vAlign w:val="center"/>
          </w:tcPr>
          <w:p w14:paraId="60C72AAB"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b/>
                <w:color w:val="000000" w:themeColor="text1"/>
                <w:sz w:val="24"/>
                <w:szCs w:val="24"/>
              </w:rPr>
            </w:pPr>
            <w:r w:rsidRPr="003B708A">
              <w:rPr>
                <w:rFonts w:ascii="Times New Roman" w:eastAsia="Calibri" w:hAnsi="Times New Roman"/>
                <w:b/>
                <w:color w:val="000000" w:themeColor="text1"/>
                <w:sz w:val="24"/>
                <w:szCs w:val="24"/>
              </w:rPr>
              <w:t>Các hoạt động</w:t>
            </w:r>
          </w:p>
        </w:tc>
      </w:tr>
      <w:tr w:rsidR="0058038B" w:rsidRPr="003B708A" w14:paraId="14791B9E" w14:textId="77777777" w:rsidTr="00827C57">
        <w:trPr>
          <w:trHeight w:val="20"/>
        </w:trPr>
        <w:tc>
          <w:tcPr>
            <w:tcW w:w="1170" w:type="dxa"/>
            <w:vMerge w:val="restart"/>
            <w:shd w:val="clear" w:color="auto" w:fill="E2EFD9"/>
            <w:vAlign w:val="center"/>
          </w:tcPr>
          <w:p w14:paraId="0FB0C26C"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b/>
                <w:color w:val="000000" w:themeColor="text1"/>
                <w:sz w:val="24"/>
                <w:szCs w:val="24"/>
              </w:rPr>
            </w:pPr>
            <w:r w:rsidRPr="003B708A">
              <w:rPr>
                <w:rFonts w:ascii="Times New Roman" w:hAnsi="Times New Roman"/>
                <w:b/>
                <w:noProof/>
                <w:color w:val="000000" w:themeColor="text1"/>
                <w:sz w:val="24"/>
                <w:szCs w:val="24"/>
                <w:lang w:val="vi-VN" w:eastAsia="zh-CN"/>
              </w:rPr>
              <w:t>Hợp tác</w:t>
            </w:r>
          </w:p>
        </w:tc>
        <w:tc>
          <w:tcPr>
            <w:tcW w:w="1440" w:type="dxa"/>
            <w:vAlign w:val="center"/>
          </w:tcPr>
          <w:p w14:paraId="0B1F6E9F"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Giảng viên</w:t>
            </w:r>
          </w:p>
        </w:tc>
        <w:tc>
          <w:tcPr>
            <w:tcW w:w="6480" w:type="dxa"/>
          </w:tcPr>
          <w:p w14:paraId="4FE384E1" w14:textId="77777777" w:rsidR="0058038B" w:rsidRPr="003B708A" w:rsidRDefault="0058038B" w:rsidP="0058038B">
            <w:pPr>
              <w:widowControl w:val="0"/>
              <w:tabs>
                <w:tab w:val="left" w:pos="0"/>
              </w:tabs>
              <w:spacing w:before="40" w:after="40" w:line="200" w:lineRule="exact"/>
              <w:ind w:firstLine="0"/>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Hợp tác trong các hoạt động seminar như chia sẻ kinh nghiệm chuyên môn, phương pháp giảng dạy và đánh giá người học.</w:t>
            </w:r>
          </w:p>
          <w:p w14:paraId="666D91A4" w14:textId="77777777" w:rsidR="0058038B" w:rsidRPr="003B708A" w:rsidRDefault="0058038B" w:rsidP="0058038B">
            <w:pPr>
              <w:widowControl w:val="0"/>
              <w:tabs>
                <w:tab w:val="left" w:pos="0"/>
              </w:tabs>
              <w:spacing w:before="40" w:after="40" w:line="200" w:lineRule="exact"/>
              <w:ind w:firstLine="0"/>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Hợp tác trong các hoạt động nghiên cứu khoa học và động phục vụ cộng đồng</w:t>
            </w:r>
          </w:p>
        </w:tc>
      </w:tr>
      <w:tr w:rsidR="0058038B" w:rsidRPr="003B708A" w14:paraId="43730777" w14:textId="77777777" w:rsidTr="00827C57">
        <w:trPr>
          <w:trHeight w:val="20"/>
        </w:trPr>
        <w:tc>
          <w:tcPr>
            <w:tcW w:w="1170" w:type="dxa"/>
            <w:vMerge/>
            <w:shd w:val="clear" w:color="auto" w:fill="E2EFD9"/>
          </w:tcPr>
          <w:p w14:paraId="05254A7A"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b/>
                <w:color w:val="000000" w:themeColor="text1"/>
                <w:szCs w:val="26"/>
              </w:rPr>
            </w:pPr>
          </w:p>
        </w:tc>
        <w:tc>
          <w:tcPr>
            <w:tcW w:w="1440" w:type="dxa"/>
            <w:vAlign w:val="center"/>
          </w:tcPr>
          <w:p w14:paraId="02A6E824"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Người học</w:t>
            </w:r>
          </w:p>
        </w:tc>
        <w:tc>
          <w:tcPr>
            <w:tcW w:w="6480" w:type="dxa"/>
          </w:tcPr>
          <w:p w14:paraId="58245AEF" w14:textId="77777777" w:rsidR="0058038B" w:rsidRPr="003B708A" w:rsidRDefault="0058038B" w:rsidP="0058038B">
            <w:pPr>
              <w:widowControl w:val="0"/>
              <w:tabs>
                <w:tab w:val="left" w:pos="0"/>
              </w:tabs>
              <w:spacing w:before="40" w:after="40" w:line="200" w:lineRule="exact"/>
              <w:ind w:firstLine="0"/>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Hợp tác trong các hoạt động học tập như thảo luận, hoạt động nhóm.</w:t>
            </w:r>
          </w:p>
          <w:p w14:paraId="05C162F7" w14:textId="77777777" w:rsidR="0058038B" w:rsidRPr="003B708A" w:rsidRDefault="0058038B" w:rsidP="0058038B">
            <w:pPr>
              <w:widowControl w:val="0"/>
              <w:tabs>
                <w:tab w:val="left" w:pos="0"/>
              </w:tabs>
              <w:spacing w:before="40" w:after="40" w:line="200" w:lineRule="exact"/>
              <w:ind w:firstLine="0"/>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Hợp tác trong các hoạt động của lớp học.</w:t>
            </w:r>
          </w:p>
          <w:p w14:paraId="66FE4391" w14:textId="77777777" w:rsidR="0058038B" w:rsidRPr="003B708A" w:rsidRDefault="0058038B" w:rsidP="0058038B">
            <w:pPr>
              <w:widowControl w:val="0"/>
              <w:tabs>
                <w:tab w:val="left" w:pos="0"/>
              </w:tabs>
              <w:spacing w:before="40" w:after="40" w:line="200" w:lineRule="exact"/>
              <w:ind w:firstLine="0"/>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Hợp tác trong các hoạt động phục vụ cộng đồng</w:t>
            </w:r>
          </w:p>
        </w:tc>
      </w:tr>
      <w:tr w:rsidR="0058038B" w:rsidRPr="003B708A" w14:paraId="486C6A4F" w14:textId="77777777" w:rsidTr="00827C57">
        <w:trPr>
          <w:trHeight w:val="20"/>
        </w:trPr>
        <w:tc>
          <w:tcPr>
            <w:tcW w:w="1170" w:type="dxa"/>
            <w:vMerge/>
            <w:shd w:val="clear" w:color="auto" w:fill="E2EFD9"/>
          </w:tcPr>
          <w:p w14:paraId="2EF22863"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b/>
                <w:color w:val="000000" w:themeColor="text1"/>
                <w:szCs w:val="26"/>
              </w:rPr>
            </w:pPr>
          </w:p>
        </w:tc>
        <w:tc>
          <w:tcPr>
            <w:tcW w:w="1440" w:type="dxa"/>
            <w:vAlign w:val="center"/>
          </w:tcPr>
          <w:p w14:paraId="1B0434BC"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Cựu người học</w:t>
            </w:r>
          </w:p>
        </w:tc>
        <w:tc>
          <w:tcPr>
            <w:tcW w:w="6480" w:type="dxa"/>
          </w:tcPr>
          <w:p w14:paraId="0B67D0D0" w14:textId="77777777" w:rsidR="0058038B" w:rsidRPr="003B708A" w:rsidRDefault="0058038B" w:rsidP="0058038B">
            <w:pPr>
              <w:widowControl w:val="0"/>
              <w:tabs>
                <w:tab w:val="left" w:pos="0"/>
              </w:tabs>
              <w:spacing w:before="40" w:after="40" w:line="200" w:lineRule="exact"/>
              <w:ind w:firstLine="34"/>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Hợp tác trong việc khảo sát thông tin việc làm và chương trình đào tạo.</w:t>
            </w:r>
          </w:p>
          <w:p w14:paraId="28C27E1A" w14:textId="3287EE4C" w:rsidR="0058038B" w:rsidRPr="003B708A" w:rsidRDefault="0058038B" w:rsidP="0058038B">
            <w:pPr>
              <w:widowControl w:val="0"/>
              <w:tabs>
                <w:tab w:val="left" w:pos="0"/>
              </w:tabs>
              <w:spacing w:before="40" w:after="40" w:line="200" w:lineRule="exact"/>
              <w:ind w:firstLine="34"/>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Hợp tác trao đổi chuyên môn, hỗ trợ</w:t>
            </w:r>
            <w:r w:rsidR="006F7A83" w:rsidRPr="003B708A">
              <w:rPr>
                <w:rFonts w:ascii="Times New Roman" w:eastAsia="Calibri" w:hAnsi="Times New Roman"/>
                <w:color w:val="000000" w:themeColor="text1"/>
                <w:sz w:val="24"/>
                <w:szCs w:val="24"/>
              </w:rPr>
              <w:t xml:space="preserve"> sinh</w:t>
            </w:r>
            <w:r w:rsidRPr="003B708A">
              <w:rPr>
                <w:rFonts w:ascii="Times New Roman" w:eastAsia="Calibri" w:hAnsi="Times New Roman"/>
                <w:color w:val="000000" w:themeColor="text1"/>
                <w:sz w:val="24"/>
                <w:szCs w:val="24"/>
              </w:rPr>
              <w:t xml:space="preserve"> viên các trong các hoạt động thực tập.</w:t>
            </w:r>
          </w:p>
        </w:tc>
      </w:tr>
      <w:tr w:rsidR="0058038B" w:rsidRPr="003B708A" w14:paraId="6FF75790" w14:textId="77777777" w:rsidTr="00827C57">
        <w:trPr>
          <w:trHeight w:val="20"/>
        </w:trPr>
        <w:tc>
          <w:tcPr>
            <w:tcW w:w="1170" w:type="dxa"/>
            <w:vMerge/>
            <w:shd w:val="clear" w:color="auto" w:fill="E2EFD9"/>
          </w:tcPr>
          <w:p w14:paraId="023741C1"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b/>
                <w:color w:val="000000" w:themeColor="text1"/>
                <w:szCs w:val="26"/>
              </w:rPr>
            </w:pPr>
          </w:p>
        </w:tc>
        <w:tc>
          <w:tcPr>
            <w:tcW w:w="1440" w:type="dxa"/>
            <w:vAlign w:val="center"/>
          </w:tcPr>
          <w:p w14:paraId="1CE22F8E"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Doanh nghiệp</w:t>
            </w:r>
          </w:p>
        </w:tc>
        <w:tc>
          <w:tcPr>
            <w:tcW w:w="6480" w:type="dxa"/>
          </w:tcPr>
          <w:p w14:paraId="2C471509" w14:textId="1A167AC8" w:rsidR="0058038B" w:rsidRPr="003B708A" w:rsidRDefault="0058038B" w:rsidP="0058038B">
            <w:pPr>
              <w:widowControl w:val="0"/>
              <w:tabs>
                <w:tab w:val="left" w:pos="0"/>
              </w:tabs>
              <w:spacing w:before="40" w:after="40" w:line="200" w:lineRule="exact"/>
              <w:ind w:firstLine="34"/>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Hợp tác trong đào tạo như gửi sinh viên thực tập, khảo sát chất lượng sinh viên tốt nghiệp và chương trình đào tạo.</w:t>
            </w:r>
          </w:p>
          <w:p w14:paraId="3DFEB876" w14:textId="0C58866A" w:rsidR="0058038B" w:rsidRPr="003B708A" w:rsidRDefault="0058038B" w:rsidP="0058038B">
            <w:pPr>
              <w:keepNext/>
              <w:autoSpaceDE w:val="0"/>
              <w:autoSpaceDN w:val="0"/>
              <w:spacing w:before="120" w:line="200" w:lineRule="exact"/>
              <w:ind w:firstLine="0"/>
              <w:jc w:val="left"/>
              <w:outlineLvl w:val="5"/>
              <w:rPr>
                <w:rFonts w:ascii="Times New Roman" w:eastAsia="Calibri" w:hAnsi="Times New Roman"/>
                <w:bCs/>
                <w:i/>
                <w:iCs/>
                <w:color w:val="000000" w:themeColor="text1"/>
                <w:sz w:val="24"/>
                <w:szCs w:val="24"/>
                <w:lang w:eastAsia="x-none"/>
              </w:rPr>
            </w:pPr>
            <w:r w:rsidRPr="003B708A">
              <w:rPr>
                <w:rFonts w:ascii="Times New Roman" w:eastAsia="Calibri" w:hAnsi="Times New Roman"/>
                <w:color w:val="000000" w:themeColor="text1"/>
                <w:sz w:val="24"/>
                <w:szCs w:val="24"/>
              </w:rPr>
              <w:t xml:space="preserve">- Hợp tác hỗ trợ các hoạt động của ngành </w:t>
            </w:r>
            <w:r w:rsidRPr="003B708A">
              <w:rPr>
                <w:rFonts w:ascii="Times New Roman" w:hAnsi="Times New Roman"/>
                <w:i/>
                <w:color w:val="000000" w:themeColor="text1"/>
                <w:sz w:val="24"/>
                <w:szCs w:val="24"/>
              </w:rPr>
              <w:t xml:space="preserve">ngành </w:t>
            </w:r>
            <w:r w:rsidRPr="003B708A">
              <w:rPr>
                <w:rFonts w:ascii="Times New Roman" w:hAnsi="Times New Roman"/>
                <w:i/>
                <w:iCs/>
                <w:color w:val="000000" w:themeColor="text1"/>
                <w:sz w:val="24"/>
                <w:szCs w:val="24"/>
              </w:rPr>
              <w:t>Giáo dục Quốc phòng - An ninh</w:t>
            </w:r>
          </w:p>
        </w:tc>
      </w:tr>
      <w:tr w:rsidR="0058038B" w:rsidRPr="003B708A" w14:paraId="78BB6600" w14:textId="77777777" w:rsidTr="00827C57">
        <w:trPr>
          <w:trHeight w:val="20"/>
        </w:trPr>
        <w:tc>
          <w:tcPr>
            <w:tcW w:w="1170" w:type="dxa"/>
            <w:shd w:val="clear" w:color="auto" w:fill="E2EFD9"/>
            <w:vAlign w:val="center"/>
          </w:tcPr>
          <w:p w14:paraId="7EE72133"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b/>
                <w:color w:val="000000" w:themeColor="text1"/>
                <w:sz w:val="24"/>
                <w:szCs w:val="24"/>
              </w:rPr>
            </w:pPr>
            <w:r w:rsidRPr="003B708A">
              <w:rPr>
                <w:rFonts w:ascii="Times New Roman" w:hAnsi="Times New Roman"/>
                <w:b/>
                <w:noProof/>
                <w:color w:val="000000" w:themeColor="text1"/>
                <w:sz w:val="24"/>
                <w:szCs w:val="24"/>
                <w:lang w:val="vi-VN" w:eastAsia="zh-CN"/>
              </w:rPr>
              <w:t>Sáng tạo</w:t>
            </w:r>
          </w:p>
        </w:tc>
        <w:tc>
          <w:tcPr>
            <w:tcW w:w="1440" w:type="dxa"/>
            <w:vAlign w:val="center"/>
          </w:tcPr>
          <w:p w14:paraId="03F1A555"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Giảng viên,</w:t>
            </w:r>
          </w:p>
          <w:p w14:paraId="68604E78" w14:textId="77777777" w:rsidR="0058038B" w:rsidRPr="003B708A" w:rsidRDefault="0058038B" w:rsidP="0058038B">
            <w:pPr>
              <w:widowControl w:val="0"/>
              <w:tabs>
                <w:tab w:val="left" w:pos="0"/>
              </w:tabs>
              <w:spacing w:before="40" w:after="40" w:line="200" w:lineRule="exact"/>
              <w:ind w:firstLine="0"/>
              <w:jc w:val="center"/>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Sinh viên</w:t>
            </w:r>
          </w:p>
        </w:tc>
        <w:tc>
          <w:tcPr>
            <w:tcW w:w="6480" w:type="dxa"/>
          </w:tcPr>
          <w:p w14:paraId="51AF5252" w14:textId="77777777" w:rsidR="0058038B" w:rsidRPr="003B708A" w:rsidRDefault="0058038B" w:rsidP="0058038B">
            <w:pPr>
              <w:widowControl w:val="0"/>
              <w:tabs>
                <w:tab w:val="left" w:pos="0"/>
              </w:tabs>
              <w:spacing w:before="40" w:after="40" w:line="200" w:lineRule="exact"/>
              <w:ind w:firstLine="0"/>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Sáng tạo trong các hoạt động giảng dạy và học tập trên lớp.</w:t>
            </w:r>
          </w:p>
          <w:p w14:paraId="4DF5EFE0" w14:textId="7F3DDF4D" w:rsidR="0058038B" w:rsidRPr="003B708A" w:rsidRDefault="0058038B" w:rsidP="0058038B">
            <w:pPr>
              <w:widowControl w:val="0"/>
              <w:tabs>
                <w:tab w:val="left" w:pos="0"/>
              </w:tabs>
              <w:spacing w:before="40" w:after="40" w:line="200" w:lineRule="exact"/>
              <w:ind w:firstLine="34"/>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Sáng tạo trong các hoạt động nghiên cứu của giảng viên và sinh viên.</w:t>
            </w:r>
          </w:p>
          <w:p w14:paraId="6F004747" w14:textId="77777777" w:rsidR="0058038B" w:rsidRPr="003B708A" w:rsidRDefault="0058038B" w:rsidP="0058038B">
            <w:pPr>
              <w:widowControl w:val="0"/>
              <w:tabs>
                <w:tab w:val="left" w:pos="0"/>
              </w:tabs>
              <w:spacing w:before="40" w:after="40" w:line="200" w:lineRule="exact"/>
              <w:ind w:firstLine="34"/>
              <w:rPr>
                <w:rFonts w:ascii="Times New Roman" w:eastAsia="Calibri" w:hAnsi="Times New Roman"/>
                <w:color w:val="000000" w:themeColor="text1"/>
                <w:sz w:val="24"/>
                <w:szCs w:val="24"/>
              </w:rPr>
            </w:pPr>
            <w:r w:rsidRPr="003B708A">
              <w:rPr>
                <w:rFonts w:ascii="Times New Roman" w:eastAsia="Calibri" w:hAnsi="Times New Roman"/>
                <w:color w:val="000000" w:themeColor="text1"/>
                <w:sz w:val="24"/>
                <w:szCs w:val="24"/>
              </w:rPr>
              <w:t>- Sáng tạo trong quá trình "</w:t>
            </w:r>
            <w:r w:rsidRPr="003B708A">
              <w:rPr>
                <w:rFonts w:ascii="Times New Roman" w:eastAsia="Calibri" w:hAnsi="Times New Roman"/>
                <w:i/>
                <w:color w:val="000000" w:themeColor="text1"/>
                <w:sz w:val="24"/>
                <w:szCs w:val="24"/>
              </w:rPr>
              <w:t>Hình thành ý tưởng – Thiết kế – Triển khai – Vận hành</w:t>
            </w:r>
            <w:r w:rsidRPr="003B708A">
              <w:rPr>
                <w:rFonts w:ascii="Times New Roman" w:eastAsia="Calibri" w:hAnsi="Times New Roman"/>
                <w:color w:val="000000" w:themeColor="text1"/>
                <w:sz w:val="24"/>
                <w:szCs w:val="24"/>
              </w:rPr>
              <w:t>" các sản phẩm trong việc thực hiện đồ án học phần và đồ án tốt nghiệp.</w:t>
            </w:r>
          </w:p>
        </w:tc>
      </w:tr>
    </w:tbl>
    <w:p w14:paraId="5FFF5414" w14:textId="77777777" w:rsidR="00DB60B6" w:rsidRPr="003B708A" w:rsidRDefault="00DB60B6" w:rsidP="00DB60B6">
      <w:pPr>
        <w:widowControl w:val="0"/>
        <w:spacing w:before="0" w:after="0" w:line="320" w:lineRule="exact"/>
        <w:rPr>
          <w:color w:val="000000" w:themeColor="text1"/>
          <w:szCs w:val="26"/>
        </w:rPr>
      </w:pPr>
      <w:r w:rsidRPr="003B708A">
        <w:rPr>
          <w:color w:val="000000" w:themeColor="text1"/>
          <w:szCs w:val="26"/>
        </w:rPr>
        <w:t xml:space="preserve">Hằng năm, công tác lấy ý kiến phản hồi từ sinh viên đang học tập tại trường và cả người học đã tốt nghiệp về hoạt động giảng dạy các hoạt động của Nhà trường, Nhà trường tiến hành việc lấy ý kiến của các bên liên quan về triết lý giáo dục nhằm đo lường mức độ hài lòng. Việc xác định mục tiêu chung, mục tiêu cụ thể của CTĐT ngành </w:t>
      </w:r>
      <w:r w:rsidRPr="003B708A">
        <w:rPr>
          <w:iCs/>
          <w:color w:val="000000" w:themeColor="text1"/>
          <w:szCs w:val="26"/>
        </w:rPr>
        <w:t>Giáo dục Quốc phòng - An ninh</w:t>
      </w:r>
      <w:r w:rsidRPr="003B708A">
        <w:rPr>
          <w:color w:val="000000" w:themeColor="text1"/>
          <w:szCs w:val="26"/>
        </w:rPr>
        <w:t xml:space="preserve"> được tiến hành xây dựng trên cơ sở kết quả của việc xử lí thông tin từ các ý kiến phản hồi của các bên liên quan. Kết quả khảo sát các bên liên quan cho thấy triết lý giáo dục của nhà trường và của ngành được đánh giá là rõ ràng, phù hợp với nhu cầu xã hội [H4.04.01.06].</w:t>
      </w:r>
    </w:p>
    <w:p w14:paraId="61497FCB" w14:textId="77777777" w:rsidR="00DB60B6" w:rsidRPr="003B708A" w:rsidRDefault="00DB60B6" w:rsidP="00DB60B6">
      <w:pPr>
        <w:widowControl w:val="0"/>
        <w:spacing w:before="0" w:after="0" w:line="320" w:lineRule="exact"/>
        <w:rPr>
          <w:rFonts w:eastAsia="Calibri"/>
          <w:bCs/>
          <w:i/>
          <w:iCs/>
          <w:color w:val="000000" w:themeColor="text1"/>
          <w:szCs w:val="26"/>
          <w:lang w:val="vi-VN"/>
        </w:rPr>
      </w:pPr>
      <w:r w:rsidRPr="003B708A">
        <w:rPr>
          <w:rFonts w:eastAsia="Calibri"/>
          <w:bCs/>
          <w:i/>
          <w:iCs/>
          <w:color w:val="000000" w:themeColor="text1"/>
          <w:szCs w:val="26"/>
          <w:lang w:val="vi-VN"/>
        </w:rPr>
        <w:lastRenderedPageBreak/>
        <w:t>2. Điểm mạnh</w:t>
      </w:r>
    </w:p>
    <w:p w14:paraId="5BB88A9A" w14:textId="77777777" w:rsidR="00DB60B6" w:rsidRPr="003B708A" w:rsidRDefault="00DB60B6" w:rsidP="00DB60B6">
      <w:pPr>
        <w:widowControl w:val="0"/>
        <w:spacing w:before="0" w:after="0" w:line="320" w:lineRule="exact"/>
        <w:rPr>
          <w:color w:val="000000" w:themeColor="text1"/>
          <w:spacing w:val="-2"/>
          <w:szCs w:val="26"/>
        </w:rPr>
      </w:pPr>
      <w:r w:rsidRPr="003B708A">
        <w:rPr>
          <w:color w:val="000000" w:themeColor="text1"/>
          <w:spacing w:val="-2"/>
          <w:szCs w:val="26"/>
        </w:rPr>
        <w:t>Triết lý giáo dục, mục tiêu của CTĐT được tuyên bố rõ ràng và được phổ biến tới người</w:t>
      </w:r>
      <w:r w:rsidRPr="003B708A">
        <w:rPr>
          <w:color w:val="000000" w:themeColor="text1"/>
          <w:spacing w:val="-2"/>
          <w:szCs w:val="26"/>
          <w:lang w:val="vi-VN"/>
        </w:rPr>
        <w:t xml:space="preserve"> học</w:t>
      </w:r>
      <w:r w:rsidRPr="003B708A">
        <w:rPr>
          <w:color w:val="000000" w:themeColor="text1"/>
          <w:spacing w:val="-2"/>
          <w:szCs w:val="26"/>
        </w:rPr>
        <w:t xml:space="preserve"> và GV thông qua nhiều hình thức như website Trường, tập huấn, diễn đàn, các văn bản hướng dẫn, …đồng thời khảo sát lấy ý kiến của các bên liên quan.</w:t>
      </w:r>
    </w:p>
    <w:p w14:paraId="51AA1973" w14:textId="77777777" w:rsidR="00DB60B6" w:rsidRPr="003B708A" w:rsidRDefault="00DB60B6" w:rsidP="00DB60B6">
      <w:pPr>
        <w:widowControl w:val="0"/>
        <w:spacing w:before="0" w:after="0" w:line="320" w:lineRule="exact"/>
        <w:rPr>
          <w:rFonts w:eastAsia="Calibri"/>
          <w:bCs/>
          <w:i/>
          <w:iCs/>
          <w:color w:val="000000" w:themeColor="text1"/>
          <w:szCs w:val="26"/>
          <w:lang w:val="vi-VN"/>
        </w:rPr>
      </w:pPr>
      <w:r w:rsidRPr="003B708A">
        <w:rPr>
          <w:rFonts w:eastAsia="Calibri"/>
          <w:bCs/>
          <w:i/>
          <w:iCs/>
          <w:color w:val="000000" w:themeColor="text1"/>
          <w:szCs w:val="26"/>
          <w:lang w:val="vi-VN"/>
        </w:rPr>
        <w:t xml:space="preserve">3. Điểm tồn tại </w:t>
      </w:r>
    </w:p>
    <w:p w14:paraId="059F3303" w14:textId="77777777" w:rsidR="00DB60B6" w:rsidRPr="003B708A" w:rsidRDefault="00DB60B6" w:rsidP="00DB60B6">
      <w:pPr>
        <w:widowControl w:val="0"/>
        <w:spacing w:before="0" w:after="0" w:line="320" w:lineRule="exact"/>
        <w:rPr>
          <w:rFonts w:eastAsia="Calibri"/>
          <w:bCs/>
          <w:i/>
          <w:iCs/>
          <w:color w:val="000000" w:themeColor="text1"/>
          <w:szCs w:val="26"/>
          <w:lang w:val="vi-VN"/>
        </w:rPr>
      </w:pPr>
      <w:r w:rsidRPr="003B708A">
        <w:rPr>
          <w:color w:val="000000" w:themeColor="text1"/>
          <w:szCs w:val="26"/>
        </w:rPr>
        <w:t>Việc công bố triết</w:t>
      </w:r>
      <w:r w:rsidRPr="003B708A">
        <w:rPr>
          <w:color w:val="000000" w:themeColor="text1"/>
          <w:szCs w:val="26"/>
          <w:lang w:val="vi-VN"/>
        </w:rPr>
        <w:t xml:space="preserve"> lý và mục tiêu giáo dục cần mở rộng đối tượng đến các nhà tuyển dụng.</w:t>
      </w:r>
      <w:r w:rsidRPr="003B708A">
        <w:rPr>
          <w:color w:val="000000" w:themeColor="text1"/>
          <w:szCs w:val="26"/>
        </w:rPr>
        <w:t xml:space="preserve"> </w:t>
      </w:r>
    </w:p>
    <w:p w14:paraId="1243FEA2" w14:textId="383B94B4" w:rsidR="00A00021" w:rsidRPr="003B708A" w:rsidRDefault="00DB60B6" w:rsidP="00DB60B6">
      <w:pPr>
        <w:widowControl w:val="0"/>
        <w:spacing w:after="0" w:line="360" w:lineRule="auto"/>
        <w:ind w:left="720" w:firstLine="0"/>
        <w:rPr>
          <w:i/>
          <w:iCs/>
          <w:color w:val="000000" w:themeColor="text1"/>
          <w:szCs w:val="26"/>
          <w:lang w:val="da-DK"/>
        </w:rPr>
      </w:pPr>
      <w:r w:rsidRPr="003B708A">
        <w:rPr>
          <w:i/>
          <w:iCs/>
          <w:color w:val="000000" w:themeColor="text1"/>
          <w:szCs w:val="26"/>
          <w:lang w:val="da-DK"/>
        </w:rPr>
        <w:t>4.</w:t>
      </w:r>
      <w:r w:rsidR="00A00021" w:rsidRPr="003B708A">
        <w:rPr>
          <w:i/>
          <w:iCs/>
          <w:color w:val="000000" w:themeColor="text1"/>
          <w:szCs w:val="26"/>
          <w:lang w:val="da-DK"/>
        </w:rPr>
        <w:t>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06"/>
        <w:gridCol w:w="3392"/>
        <w:gridCol w:w="1648"/>
        <w:gridCol w:w="1674"/>
        <w:gridCol w:w="746"/>
      </w:tblGrid>
      <w:tr w:rsidR="00DB60B6" w:rsidRPr="003B708A" w14:paraId="3BD7855F" w14:textId="77777777" w:rsidTr="00827C5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74EF1261" w14:textId="77777777" w:rsidR="00DB60B6" w:rsidRPr="003B708A" w:rsidRDefault="00DB60B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12A1086E" w14:textId="77777777" w:rsidR="00DB60B6" w:rsidRPr="003B708A" w:rsidRDefault="00DB60B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Mục tiêu</w:t>
            </w:r>
          </w:p>
        </w:tc>
        <w:tc>
          <w:tcPr>
            <w:tcW w:w="3392" w:type="dxa"/>
            <w:tcBorders>
              <w:top w:val="single" w:sz="4" w:space="0" w:color="auto"/>
              <w:left w:val="single" w:sz="4" w:space="0" w:color="auto"/>
              <w:bottom w:val="single" w:sz="4" w:space="0" w:color="auto"/>
              <w:right w:val="single" w:sz="4" w:space="0" w:color="auto"/>
            </w:tcBorders>
            <w:vAlign w:val="center"/>
            <w:hideMark/>
          </w:tcPr>
          <w:p w14:paraId="46CD1ABC" w14:textId="77777777" w:rsidR="00DB60B6" w:rsidRPr="003B708A" w:rsidRDefault="00DB60B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Nội dung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45876FAB" w14:textId="77777777" w:rsidR="00DB60B6" w:rsidRPr="003B708A" w:rsidRDefault="00DB60B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Đơn vị, người thực hiện</w:t>
            </w:r>
          </w:p>
        </w:tc>
        <w:tc>
          <w:tcPr>
            <w:tcW w:w="1674" w:type="dxa"/>
            <w:tcBorders>
              <w:top w:val="single" w:sz="4" w:space="0" w:color="auto"/>
              <w:left w:val="single" w:sz="4" w:space="0" w:color="auto"/>
              <w:bottom w:val="single" w:sz="4" w:space="0" w:color="auto"/>
              <w:right w:val="single" w:sz="4" w:space="0" w:color="auto"/>
            </w:tcBorders>
            <w:vAlign w:val="center"/>
            <w:hideMark/>
          </w:tcPr>
          <w:p w14:paraId="77D3D6FF" w14:textId="77777777" w:rsidR="00DB60B6" w:rsidRPr="003B708A" w:rsidRDefault="00DB60B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Thời gian thực hiện hoặc hoàn thành</w:t>
            </w:r>
          </w:p>
        </w:tc>
        <w:tc>
          <w:tcPr>
            <w:tcW w:w="746" w:type="dxa"/>
            <w:tcBorders>
              <w:top w:val="single" w:sz="4" w:space="0" w:color="auto"/>
              <w:left w:val="single" w:sz="4" w:space="0" w:color="auto"/>
              <w:bottom w:val="single" w:sz="4" w:space="0" w:color="auto"/>
              <w:right w:val="single" w:sz="4" w:space="0" w:color="auto"/>
            </w:tcBorders>
            <w:vAlign w:val="center"/>
            <w:hideMark/>
          </w:tcPr>
          <w:p w14:paraId="14EBF9B6" w14:textId="77777777" w:rsidR="00DB60B6" w:rsidRPr="003B708A" w:rsidRDefault="00DB60B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Ghi chú</w:t>
            </w:r>
          </w:p>
        </w:tc>
      </w:tr>
      <w:tr w:rsidR="00DB60B6" w:rsidRPr="003B708A" w14:paraId="640893AB" w14:textId="77777777" w:rsidTr="00827C5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56246793"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DA658FB"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Khắc phục điểm tồn tại</w:t>
            </w:r>
          </w:p>
        </w:tc>
        <w:tc>
          <w:tcPr>
            <w:tcW w:w="3392" w:type="dxa"/>
            <w:tcBorders>
              <w:top w:val="single" w:sz="4" w:space="0" w:color="auto"/>
              <w:left w:val="single" w:sz="4" w:space="0" w:color="auto"/>
              <w:bottom w:val="single" w:sz="4" w:space="0" w:color="auto"/>
              <w:right w:val="single" w:sz="4" w:space="0" w:color="auto"/>
            </w:tcBorders>
            <w:hideMark/>
          </w:tcPr>
          <w:p w14:paraId="01B06237"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lang w:val="vi-VN"/>
              </w:rPr>
              <w:t xml:space="preserve">Ban truyền thông của Trường Đại học Vinh và </w:t>
            </w:r>
            <w:r w:rsidRPr="003B708A">
              <w:rPr>
                <w:color w:val="000000" w:themeColor="text1"/>
                <w:szCs w:val="26"/>
              </w:rPr>
              <w:t>Khoa, t</w:t>
            </w:r>
            <w:r w:rsidRPr="003B708A">
              <w:rPr>
                <w:color w:val="000000" w:themeColor="text1"/>
                <w:szCs w:val="26"/>
                <w:lang w:val="vi-VN"/>
              </w:rPr>
              <w:t xml:space="preserve">iếp tục triển khai truyền thông quảng bá mạnh mẽ hơn nữa với nhiều hình thức </w:t>
            </w:r>
            <w:r w:rsidRPr="003B708A">
              <w:rPr>
                <w:color w:val="000000" w:themeColor="text1"/>
                <w:szCs w:val="26"/>
              </w:rPr>
              <w:t>thông qua website của trường, Subwed của Khoa, qua mạng xã hội, trực tiếp,… để công bố rộng rãi triết</w:t>
            </w:r>
            <w:r w:rsidRPr="003B708A">
              <w:rPr>
                <w:color w:val="000000" w:themeColor="text1"/>
                <w:szCs w:val="26"/>
                <w:lang w:val="vi-VN"/>
              </w:rPr>
              <w:t xml:space="preserve"> lý và mục tiêu giáo dục của trường và ngành </w:t>
            </w:r>
            <w:r w:rsidRPr="003B708A">
              <w:rPr>
                <w:iCs/>
                <w:color w:val="000000" w:themeColor="text1"/>
                <w:szCs w:val="26"/>
              </w:rPr>
              <w:t>Giáo dục Quốc phòng - An ninh</w:t>
            </w:r>
            <w:r w:rsidRPr="003B708A">
              <w:rPr>
                <w:color w:val="000000" w:themeColor="text1"/>
                <w:szCs w:val="26"/>
              </w:rPr>
              <w:t xml:space="preserve"> đến  tất cả các nhà tuyển dụng.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66B480F7"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-Trường thuộc/Khoa/Viện</w:t>
            </w:r>
          </w:p>
          <w:p w14:paraId="35C46B49"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 xml:space="preserve">-Phòng ĐT </w:t>
            </w:r>
          </w:p>
          <w:p w14:paraId="4B549B0C"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 xml:space="preserve">-Ban truyền thông </w:t>
            </w:r>
          </w:p>
        </w:tc>
        <w:tc>
          <w:tcPr>
            <w:tcW w:w="1674" w:type="dxa"/>
            <w:tcBorders>
              <w:top w:val="single" w:sz="4" w:space="0" w:color="auto"/>
              <w:left w:val="single" w:sz="4" w:space="0" w:color="auto"/>
              <w:bottom w:val="single" w:sz="4" w:space="0" w:color="auto"/>
              <w:right w:val="single" w:sz="4" w:space="0" w:color="auto"/>
            </w:tcBorders>
            <w:vAlign w:val="center"/>
            <w:hideMark/>
          </w:tcPr>
          <w:p w14:paraId="07CCF8CC"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5D7170FD" w14:textId="77777777" w:rsidR="00DB60B6" w:rsidRPr="003B708A" w:rsidRDefault="00DB60B6" w:rsidP="006C7496">
            <w:pPr>
              <w:widowControl w:val="0"/>
              <w:spacing w:before="0" w:after="0" w:line="240" w:lineRule="exact"/>
              <w:ind w:firstLine="0"/>
              <w:rPr>
                <w:color w:val="000000" w:themeColor="text1"/>
                <w:szCs w:val="26"/>
              </w:rPr>
            </w:pPr>
          </w:p>
        </w:tc>
      </w:tr>
      <w:tr w:rsidR="00DB60B6" w:rsidRPr="003B708A" w14:paraId="015BF60E" w14:textId="77777777" w:rsidTr="00827C5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3815E754"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3B58640C"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Phát huy điểm mạnh</w:t>
            </w:r>
          </w:p>
        </w:tc>
        <w:tc>
          <w:tcPr>
            <w:tcW w:w="3392" w:type="dxa"/>
            <w:tcBorders>
              <w:top w:val="single" w:sz="4" w:space="0" w:color="auto"/>
              <w:left w:val="single" w:sz="4" w:space="0" w:color="auto"/>
              <w:bottom w:val="single" w:sz="4" w:space="0" w:color="auto"/>
              <w:right w:val="single" w:sz="4" w:space="0" w:color="auto"/>
            </w:tcBorders>
            <w:hideMark/>
          </w:tcPr>
          <w:p w14:paraId="4902F4BA"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-Tăng cường các hoạt động truyền</w:t>
            </w:r>
            <w:r w:rsidRPr="003B708A">
              <w:rPr>
                <w:color w:val="000000" w:themeColor="text1"/>
                <w:szCs w:val="26"/>
                <w:lang w:val="vi-VN"/>
              </w:rPr>
              <w:t xml:space="preserve"> thông</w:t>
            </w:r>
            <w:r w:rsidRPr="003B708A">
              <w:rPr>
                <w:color w:val="000000" w:themeColor="text1"/>
                <w:szCs w:val="26"/>
              </w:rPr>
              <w:t xml:space="preserve"> nhằm phổ biến, giới thiệu tới các bên liên quan hiểu rõ Triết lý giáo dục, mục tiêu giáo dục của trường, của Khoa và ngành </w:t>
            </w:r>
            <w:r w:rsidRPr="003B708A">
              <w:rPr>
                <w:iCs/>
                <w:color w:val="000000" w:themeColor="text1"/>
                <w:szCs w:val="26"/>
              </w:rPr>
              <w:t>Giáo dục Quốc phòng - An ninh</w:t>
            </w:r>
            <w:r w:rsidRPr="003B708A">
              <w:rPr>
                <w:color w:val="000000" w:themeColor="text1"/>
                <w:szCs w:val="26"/>
              </w:rPr>
              <w:t xml:space="preserve"> </w:t>
            </w:r>
          </w:p>
          <w:p w14:paraId="117371A5"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 Trường/Khoa/Viện tiếp tục có nhiều chương trình, hoạt động ở các địa phương hơn để</w:t>
            </w:r>
            <w:r w:rsidRPr="003B708A">
              <w:rPr>
                <w:color w:val="000000" w:themeColor="text1"/>
                <w:szCs w:val="26"/>
                <w:lang w:val="vi-VN"/>
              </w:rPr>
              <w:t xml:space="preserve"> </w:t>
            </w:r>
            <w:r w:rsidRPr="003B708A">
              <w:rPr>
                <w:color w:val="000000" w:themeColor="text1"/>
                <w:szCs w:val="26"/>
              </w:rPr>
              <w:t xml:space="preserve">truyền bá được mục tiêu giáo dục của Nhà trường và ngành </w:t>
            </w:r>
            <w:r w:rsidRPr="003B708A">
              <w:rPr>
                <w:iCs/>
                <w:color w:val="000000" w:themeColor="text1"/>
                <w:szCs w:val="26"/>
              </w:rPr>
              <w:t>Giáo dục Quốc phòng - An ninh</w:t>
            </w:r>
          </w:p>
        </w:tc>
        <w:tc>
          <w:tcPr>
            <w:tcW w:w="1648" w:type="dxa"/>
            <w:tcBorders>
              <w:top w:val="single" w:sz="4" w:space="0" w:color="auto"/>
              <w:left w:val="single" w:sz="4" w:space="0" w:color="auto"/>
              <w:bottom w:val="single" w:sz="4" w:space="0" w:color="auto"/>
              <w:right w:val="single" w:sz="4" w:space="0" w:color="auto"/>
            </w:tcBorders>
            <w:vAlign w:val="center"/>
            <w:hideMark/>
          </w:tcPr>
          <w:p w14:paraId="14DB73E7"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 xml:space="preserve">Khoa </w:t>
            </w:r>
            <w:r w:rsidRPr="003B708A">
              <w:rPr>
                <w:iCs/>
                <w:color w:val="000000" w:themeColor="text1"/>
                <w:szCs w:val="26"/>
              </w:rPr>
              <w:t>Giáo dục Quốc phòng - An ninh</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1FA17CB" w14:textId="77777777" w:rsidR="00DB60B6" w:rsidRPr="003B708A" w:rsidRDefault="00DB60B6" w:rsidP="006C7496">
            <w:pPr>
              <w:widowControl w:val="0"/>
              <w:spacing w:before="0" w:after="0" w:line="240" w:lineRule="exact"/>
              <w:ind w:firstLine="0"/>
              <w:rPr>
                <w:color w:val="000000" w:themeColor="text1"/>
                <w:szCs w:val="26"/>
              </w:rPr>
            </w:pPr>
            <w:r w:rsidRPr="003B708A">
              <w:rPr>
                <w:color w:val="000000" w:themeColor="text1"/>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326FAD66" w14:textId="77777777" w:rsidR="00DB60B6" w:rsidRPr="003B708A" w:rsidRDefault="00DB60B6" w:rsidP="006C7496">
            <w:pPr>
              <w:widowControl w:val="0"/>
              <w:spacing w:before="0" w:after="0" w:line="240" w:lineRule="exact"/>
              <w:ind w:firstLine="0"/>
              <w:rPr>
                <w:color w:val="000000" w:themeColor="text1"/>
                <w:szCs w:val="26"/>
              </w:rPr>
            </w:pPr>
          </w:p>
        </w:tc>
      </w:tr>
    </w:tbl>
    <w:p w14:paraId="53A39723" w14:textId="2BBAEB36" w:rsidR="00A00021" w:rsidRPr="003B708A" w:rsidRDefault="00A00021" w:rsidP="0058038B">
      <w:pPr>
        <w:pStyle w:val="BodyText"/>
        <w:widowControl w:val="0"/>
        <w:spacing w:after="0" w:line="320" w:lineRule="exact"/>
        <w:ind w:firstLine="720"/>
        <w:rPr>
          <w:rFonts w:ascii="Times New Roman" w:hAnsi="Times New Roman"/>
          <w:i/>
          <w:iCs/>
          <w:color w:val="000000" w:themeColor="text1"/>
          <w:sz w:val="26"/>
          <w:szCs w:val="26"/>
          <w:lang w:val="da-DK"/>
        </w:rPr>
      </w:pPr>
      <w:r w:rsidRPr="003B708A">
        <w:rPr>
          <w:rFonts w:ascii="Times New Roman" w:hAnsi="Times New Roman"/>
          <w:color w:val="000000" w:themeColor="text1"/>
          <w:sz w:val="26"/>
          <w:szCs w:val="26"/>
          <w:lang w:val="da-DK"/>
        </w:rPr>
        <w:t xml:space="preserve">5. </w:t>
      </w:r>
      <w:r w:rsidRPr="003B708A">
        <w:rPr>
          <w:rFonts w:ascii="Times New Roman" w:hAnsi="Times New Roman"/>
          <w:i/>
          <w:iCs/>
          <w:color w:val="000000" w:themeColor="text1"/>
          <w:sz w:val="26"/>
          <w:szCs w:val="26"/>
          <w:lang w:val="da-DK"/>
        </w:rPr>
        <w:t>Tự đánh giá:</w:t>
      </w:r>
      <w:r w:rsidRPr="003B708A">
        <w:rPr>
          <w:rFonts w:ascii="Times New Roman" w:hAnsi="Times New Roman"/>
          <w:i/>
          <w:iCs/>
          <w:color w:val="000000" w:themeColor="text1"/>
          <w:spacing w:val="-1"/>
          <w:sz w:val="26"/>
          <w:szCs w:val="26"/>
          <w:lang w:val="da-DK"/>
        </w:rPr>
        <w:t xml:space="preserve"> </w:t>
      </w:r>
      <w:r w:rsidR="00EC7E41" w:rsidRPr="003B708A">
        <w:rPr>
          <w:rFonts w:ascii="Times New Roman" w:hAnsi="Times New Roman"/>
          <w:color w:val="000000" w:themeColor="text1"/>
          <w:spacing w:val="-1"/>
          <w:sz w:val="26"/>
          <w:szCs w:val="26"/>
          <w:lang w:val="da-DK"/>
        </w:rPr>
        <w:t>Đạt 5/7 điểm</w:t>
      </w:r>
    </w:p>
    <w:p w14:paraId="03414837" w14:textId="77777777" w:rsidR="008B005D" w:rsidRPr="003B708A" w:rsidRDefault="09417C83" w:rsidP="0058038B">
      <w:pPr>
        <w:pStyle w:val="Heading3"/>
        <w:spacing w:line="320" w:lineRule="exact"/>
        <w:rPr>
          <w:color w:val="000000" w:themeColor="text1"/>
        </w:rPr>
      </w:pPr>
      <w:bookmarkStart w:id="143" w:name="_Toc136438770"/>
      <w:r w:rsidRPr="003B708A">
        <w:rPr>
          <w:color w:val="000000" w:themeColor="text1"/>
        </w:rPr>
        <w:t>Tiêu chí 4.2. Các hoạt động dạy và học được thiết kế phù hợp để đạt được CĐR</w:t>
      </w:r>
      <w:bookmarkEnd w:id="135"/>
      <w:bookmarkEnd w:id="143"/>
    </w:p>
    <w:p w14:paraId="47B76A79" w14:textId="5514CE10" w:rsidR="00B3378D" w:rsidRPr="003B708A" w:rsidRDefault="00DB60B6" w:rsidP="0058038B">
      <w:pPr>
        <w:widowControl w:val="0"/>
        <w:spacing w:after="0" w:line="320" w:lineRule="exact"/>
        <w:ind w:firstLine="720"/>
        <w:rPr>
          <w:i/>
          <w:iCs/>
          <w:color w:val="000000" w:themeColor="text1"/>
          <w:szCs w:val="26"/>
          <w:lang w:val="da-DK"/>
        </w:rPr>
      </w:pPr>
      <w:bookmarkStart w:id="144" w:name="_Toc119231635"/>
      <w:r w:rsidRPr="003B708A">
        <w:rPr>
          <w:i/>
          <w:iCs/>
          <w:color w:val="000000" w:themeColor="text1"/>
          <w:szCs w:val="26"/>
          <w:lang w:val="da-DK"/>
        </w:rPr>
        <w:t>1.</w:t>
      </w:r>
      <w:r w:rsidR="00B3378D" w:rsidRPr="003B708A">
        <w:rPr>
          <w:i/>
          <w:iCs/>
          <w:color w:val="000000" w:themeColor="text1"/>
          <w:szCs w:val="26"/>
          <w:lang w:val="da-DK"/>
        </w:rPr>
        <w:t xml:space="preserve"> Mô tả</w:t>
      </w:r>
      <w:r w:rsidR="00DB5ADA" w:rsidRPr="003B708A">
        <w:rPr>
          <w:i/>
          <w:iCs/>
          <w:color w:val="000000" w:themeColor="text1"/>
          <w:szCs w:val="26"/>
          <w:lang w:val="da-DK"/>
        </w:rPr>
        <w:t xml:space="preserve"> hiện trạng</w:t>
      </w:r>
    </w:p>
    <w:p w14:paraId="0B3BEBD9" w14:textId="77777777" w:rsidR="006C7496" w:rsidRPr="003B708A" w:rsidRDefault="006C7496" w:rsidP="0058038B">
      <w:pPr>
        <w:spacing w:before="120" w:after="120" w:line="320" w:lineRule="exact"/>
        <w:ind w:firstLine="720"/>
        <w:rPr>
          <w:color w:val="000000" w:themeColor="text1"/>
          <w:szCs w:val="26"/>
        </w:rPr>
      </w:pPr>
      <w:r w:rsidRPr="003B708A">
        <w:rPr>
          <w:color w:val="000000" w:themeColor="text1"/>
          <w:szCs w:val="26"/>
        </w:rPr>
        <w:t xml:space="preserve">Theo quy định về Khung trình độ quốc gia 1982 [H4.04.02.01], hướng dẫn của Bộ GD&amp;ĐT về xây dựng và công bố CĐR ngành đào tạo [H4.04.02.02], và hướng dẫn của trường Đại học Vinh về xây dựng chương trình đào tạo trình độ đại học của Trường Đại học Vinh [H4.04.02.03]. Khoa </w:t>
      </w:r>
      <w:r w:rsidRPr="003B708A">
        <w:rPr>
          <w:iCs/>
          <w:color w:val="000000" w:themeColor="text1"/>
          <w:szCs w:val="26"/>
        </w:rPr>
        <w:t>Giáo dục Quốc phòng - An ninh</w:t>
      </w:r>
      <w:r w:rsidRPr="003B708A">
        <w:rPr>
          <w:color w:val="000000" w:themeColor="text1"/>
          <w:szCs w:val="26"/>
        </w:rPr>
        <w:t xml:space="preserve"> đã tiến hành xây dựng CĐR của CTĐT ngành </w:t>
      </w:r>
      <w:r w:rsidRPr="003B708A">
        <w:rPr>
          <w:iCs/>
          <w:color w:val="000000" w:themeColor="text1"/>
          <w:szCs w:val="26"/>
        </w:rPr>
        <w:t>Giáo dục Quốc phòng - An ninh</w:t>
      </w:r>
      <w:r w:rsidRPr="003B708A">
        <w:rPr>
          <w:color w:val="000000" w:themeColor="text1"/>
          <w:szCs w:val="26"/>
        </w:rPr>
        <w:t xml:space="preserve"> phản ánh được mục tiêu đào tạo sau khi người học tốt nghiệp.</w:t>
      </w:r>
    </w:p>
    <w:p w14:paraId="14D3985C" w14:textId="77777777" w:rsidR="006C7496" w:rsidRPr="003B708A" w:rsidRDefault="006C7496" w:rsidP="0058038B">
      <w:pPr>
        <w:spacing w:before="120" w:after="120" w:line="320" w:lineRule="exact"/>
        <w:ind w:firstLine="720"/>
        <w:rPr>
          <w:color w:val="000000" w:themeColor="text1"/>
          <w:szCs w:val="26"/>
        </w:rPr>
      </w:pPr>
      <w:r w:rsidRPr="003B708A">
        <w:rPr>
          <w:color w:val="000000" w:themeColor="text1"/>
          <w:szCs w:val="26"/>
        </w:rPr>
        <w:lastRenderedPageBreak/>
        <w:t xml:space="preserve">Trong chu kỳ đánh giá (từ năm 2019-2023), CTĐT ngành </w:t>
      </w:r>
      <w:r w:rsidRPr="003B708A">
        <w:rPr>
          <w:iCs/>
          <w:color w:val="000000" w:themeColor="text1"/>
          <w:szCs w:val="26"/>
        </w:rPr>
        <w:t xml:space="preserve">Giáo dục Quốc phòng - An ninh có 3 phiên bản 2017 </w:t>
      </w:r>
      <w:r w:rsidRPr="003B708A">
        <w:rPr>
          <w:color w:val="000000" w:themeColor="text1"/>
          <w:szCs w:val="26"/>
        </w:rPr>
        <w:t>[H4.04.02.04]</w:t>
      </w:r>
      <w:r w:rsidRPr="003B708A">
        <w:rPr>
          <w:iCs/>
          <w:color w:val="000000" w:themeColor="text1"/>
          <w:szCs w:val="26"/>
        </w:rPr>
        <w:t xml:space="preserve">, phiên bản 2019 </w:t>
      </w:r>
      <w:r w:rsidRPr="003B708A">
        <w:rPr>
          <w:color w:val="000000" w:themeColor="text1"/>
          <w:szCs w:val="26"/>
        </w:rPr>
        <w:t xml:space="preserve">[H4.04.02.05] </w:t>
      </w:r>
      <w:r w:rsidRPr="003B708A">
        <w:rPr>
          <w:iCs/>
          <w:color w:val="000000" w:themeColor="text1"/>
          <w:szCs w:val="26"/>
        </w:rPr>
        <w:t xml:space="preserve">và phiên bản 2021 </w:t>
      </w:r>
      <w:r w:rsidRPr="003B708A">
        <w:rPr>
          <w:color w:val="000000" w:themeColor="text1"/>
          <w:szCs w:val="26"/>
        </w:rPr>
        <w:t>[H4.04.02.06]</w:t>
      </w:r>
      <w:r w:rsidRPr="003B708A">
        <w:rPr>
          <w:iCs/>
          <w:color w:val="000000" w:themeColor="text1"/>
          <w:szCs w:val="26"/>
        </w:rPr>
        <w:t>.</w:t>
      </w:r>
      <w:r w:rsidRPr="003B708A">
        <w:rPr>
          <w:color w:val="000000" w:themeColor="text1"/>
          <w:szCs w:val="26"/>
        </w:rPr>
        <w:t xml:space="preserve">  </w:t>
      </w:r>
    </w:p>
    <w:p w14:paraId="1488C190" w14:textId="4190D772"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 xml:space="preserve">Năm 2017, 2019, CĐR ngành </w:t>
      </w:r>
      <w:r w:rsidRPr="003B708A">
        <w:rPr>
          <w:iCs/>
          <w:color w:val="000000" w:themeColor="text1"/>
          <w:szCs w:val="26"/>
        </w:rPr>
        <w:t>Giáo dục Quốc phòng - An ninh</w:t>
      </w:r>
      <w:r w:rsidRPr="003B708A">
        <w:rPr>
          <w:color w:val="000000" w:themeColor="text1"/>
          <w:szCs w:val="26"/>
        </w:rPr>
        <w:t xml:space="preserve"> trình độ đại học được xác định rõ ràng thể hiện ở 17 CĐR cấp độ 2 và 73 CĐR cấp độ 3 [H4.04.02.04] [H4.04.02.05]. Năm 2021 CĐR ngành </w:t>
      </w:r>
      <w:r w:rsidRPr="003B708A">
        <w:rPr>
          <w:iCs/>
          <w:color w:val="000000" w:themeColor="text1"/>
          <w:szCs w:val="26"/>
        </w:rPr>
        <w:t>Giáo dục Quốc phòng - An ninh</w:t>
      </w:r>
      <w:r w:rsidRPr="003B708A">
        <w:rPr>
          <w:color w:val="000000" w:themeColor="text1"/>
          <w:szCs w:val="26"/>
        </w:rPr>
        <w:t xml:space="preserve"> được rút gọn theo hướng tinh lọc các CĐR của CTĐT còn xuống 9 CĐR cấp độ 2 và 27 CĐR cấp độ 3 theo 4 trụ cột CDIO [H4.04.02.06]. Từ đó lập bảng Ma trận phân nhiệm CĐR chương trình đào tạo và các học phần thể hiện sự đóng góp của các học phần và chỉ số đo lường việc đạt CĐR của chương trình [H4.04.02.07]. Qua ma trận, có thể thấy được mức độ đóng góp của các học phần vào việc đạt CĐR. Ma trận này là công cụ đánh giá giúp Khoa </w:t>
      </w:r>
      <w:r w:rsidRPr="003B708A">
        <w:rPr>
          <w:iCs/>
          <w:color w:val="000000" w:themeColor="text1"/>
          <w:szCs w:val="26"/>
        </w:rPr>
        <w:t>Giáo dục Quốc phòng - An ninh</w:t>
      </w:r>
      <w:r w:rsidRPr="003B708A">
        <w:rPr>
          <w:color w:val="000000" w:themeColor="text1"/>
          <w:szCs w:val="26"/>
        </w:rPr>
        <w:t xml:space="preserve"> xác định những kiến thức/kỹ năng nào được trang bị thông qua CTDH và học phần nào đảm nhận; Đồng thời giúp Nhà trường xác định tiến trình trang bị các kiến thức/kỹ năng thông qua những chuỗi môn học có được sắp xếp hợp lý và đầy đ</w:t>
      </w:r>
      <w:r w:rsidR="006F7A83" w:rsidRPr="003B708A">
        <w:rPr>
          <w:color w:val="000000" w:themeColor="text1"/>
          <w:szCs w:val="26"/>
        </w:rPr>
        <w:t>ủ các cấp độ để đảm bảo giúp sinh</w:t>
      </w:r>
      <w:r w:rsidRPr="003B708A">
        <w:rPr>
          <w:color w:val="000000" w:themeColor="text1"/>
          <w:szCs w:val="26"/>
        </w:rPr>
        <w:t xml:space="preserve"> viên đạt được CĐR của chương  trình [H4.04.02.07]. </w:t>
      </w:r>
    </w:p>
    <w:p w14:paraId="5D76775E" w14:textId="77777777" w:rsidR="006C7496" w:rsidRPr="003B708A" w:rsidRDefault="006C7496" w:rsidP="006C7496">
      <w:pPr>
        <w:spacing w:before="0" w:after="0" w:line="320" w:lineRule="exact"/>
        <w:ind w:firstLine="720"/>
        <w:rPr>
          <w:rFonts w:eastAsia="Calibri"/>
          <w:color w:val="000000" w:themeColor="text1"/>
          <w:szCs w:val="26"/>
          <w14:ligatures w14:val="standardContextual"/>
        </w:rPr>
      </w:pPr>
      <w:r w:rsidRPr="003B708A">
        <w:rPr>
          <w:rFonts w:eastAsia="Calibri"/>
          <w:color w:val="000000" w:themeColor="text1"/>
          <w:szCs w:val="26"/>
          <w14:ligatures w14:val="standardContextual"/>
        </w:rPr>
        <w:t>Nhà trường cũng đã ban hành Quy định về hình thức tổ chức dạy học ở trường Đại học Vinh (theo quyết định số 3091/QĐ-ĐHV ngày 31/12/2023). Trong đó quy định rõ các hình thức tổ chức dạy và học [H4.04.02.08].</w:t>
      </w:r>
    </w:p>
    <w:p w14:paraId="24CE4AFC" w14:textId="77777777" w:rsidR="006C7496" w:rsidRPr="003B708A" w:rsidRDefault="006C7496" w:rsidP="006C7496">
      <w:pPr>
        <w:spacing w:before="0" w:after="0" w:line="320" w:lineRule="exact"/>
        <w:ind w:firstLine="720"/>
        <w:rPr>
          <w:color w:val="000000" w:themeColor="text1"/>
          <w:szCs w:val="26"/>
          <w14:ligatures w14:val="standardContextual"/>
        </w:rPr>
      </w:pPr>
      <w:r w:rsidRPr="003B708A">
        <w:rPr>
          <w:color w:val="000000" w:themeColor="text1"/>
          <w:szCs w:val="26"/>
        </w:rPr>
        <w:t>Nhà trường cũng ban hành văn bản hướng dẫn</w:t>
      </w:r>
      <w:r w:rsidRPr="003B708A">
        <w:rPr>
          <w:color w:val="000000" w:themeColor="text1"/>
          <w:szCs w:val="26"/>
          <w:lang w:val="vi-VN"/>
          <w14:ligatures w14:val="standardContextual"/>
        </w:rPr>
        <w:t xml:space="preserve"> về kiểm tra, rà soát CTĐT, </w:t>
      </w:r>
      <w:r w:rsidRPr="003B708A">
        <w:rPr>
          <w:color w:val="000000" w:themeColor="text1"/>
          <w:szCs w:val="26"/>
        </w:rPr>
        <w:t xml:space="preserve">trong đó có hướng dẫn và yêu cầu đối với khung CTDH và đề cương chi tiết học phần bao gồm các </w:t>
      </w:r>
      <w:r w:rsidRPr="003B708A">
        <w:rPr>
          <w:color w:val="000000" w:themeColor="text1"/>
          <w:szCs w:val="26"/>
          <w:lang w:val="vi-VN"/>
          <w14:ligatures w14:val="standardContextual"/>
        </w:rPr>
        <w:t>nội dung, phương pháp giảng dạy để cải tiến các nội dung trên theo triết lý giáo dục tiếp cận năng lực</w:t>
      </w:r>
      <w:r w:rsidRPr="003B708A">
        <w:rPr>
          <w:color w:val="000000" w:themeColor="text1"/>
          <w:szCs w:val="26"/>
          <w14:ligatures w14:val="standardContextual"/>
        </w:rPr>
        <w:t xml:space="preserve"> </w:t>
      </w:r>
      <w:r w:rsidRPr="003B708A">
        <w:rPr>
          <w:color w:val="000000" w:themeColor="text1"/>
          <w:szCs w:val="26"/>
        </w:rPr>
        <w:t>[H4.04.02.03]</w:t>
      </w:r>
      <w:r w:rsidRPr="003B708A">
        <w:rPr>
          <w:color w:val="000000" w:themeColor="text1"/>
          <w:szCs w:val="26"/>
          <w14:ligatures w14:val="standardContextual"/>
        </w:rPr>
        <w:t>.</w:t>
      </w:r>
    </w:p>
    <w:p w14:paraId="191F665D"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lang w:val="vi"/>
        </w:rPr>
        <w:t>Các phương pháp</w:t>
      </w:r>
      <w:r w:rsidRPr="003B708A">
        <w:rPr>
          <w:color w:val="000000" w:themeColor="text1"/>
          <w:spacing w:val="1"/>
          <w:szCs w:val="26"/>
          <w:lang w:val="vi"/>
        </w:rPr>
        <w:t xml:space="preserve"> </w:t>
      </w:r>
      <w:r w:rsidRPr="003B708A">
        <w:rPr>
          <w:color w:val="000000" w:themeColor="text1"/>
          <w:szCs w:val="26"/>
          <w:lang w:val="vi"/>
        </w:rPr>
        <w:t>giảng dạy được thiết kế phù hợp với từng học phần, cụ thể: học phần lý thuyết áp dụng</w:t>
      </w:r>
      <w:r w:rsidRPr="003B708A">
        <w:rPr>
          <w:color w:val="000000" w:themeColor="text1"/>
          <w:szCs w:val="26"/>
        </w:rPr>
        <w:t xml:space="preserve"> </w:t>
      </w:r>
      <w:r w:rsidRPr="003B708A">
        <w:rPr>
          <w:color w:val="000000" w:themeColor="text1"/>
          <w:spacing w:val="-62"/>
          <w:szCs w:val="26"/>
          <w:lang w:val="vi"/>
        </w:rPr>
        <w:t xml:space="preserve"> </w:t>
      </w:r>
      <w:r w:rsidRPr="003B708A">
        <w:rPr>
          <w:color w:val="000000" w:themeColor="text1"/>
          <w:szCs w:val="26"/>
          <w:lang w:val="vi"/>
        </w:rPr>
        <w:t>linh hoạt phương pháp thảo luận nhóm, trình bày các nghiên cứu cá nhân, thuyết trình</w:t>
      </w:r>
      <w:r w:rsidRPr="003B708A">
        <w:rPr>
          <w:color w:val="000000" w:themeColor="text1"/>
          <w:spacing w:val="1"/>
          <w:szCs w:val="26"/>
          <w:lang w:val="vi"/>
        </w:rPr>
        <w:t xml:space="preserve"> </w:t>
      </w:r>
      <w:r w:rsidRPr="003B708A">
        <w:rPr>
          <w:color w:val="000000" w:themeColor="text1"/>
          <w:szCs w:val="26"/>
          <w:lang w:val="vi"/>
        </w:rPr>
        <w:t>theo chủ đề......</w:t>
      </w:r>
      <w:r w:rsidRPr="003B708A">
        <w:rPr>
          <w:color w:val="000000" w:themeColor="text1"/>
          <w:spacing w:val="65"/>
          <w:szCs w:val="26"/>
          <w:lang w:val="vi"/>
        </w:rPr>
        <w:t xml:space="preserve"> </w:t>
      </w:r>
      <w:r w:rsidRPr="003B708A">
        <w:rPr>
          <w:color w:val="000000" w:themeColor="text1"/>
          <w:szCs w:val="26"/>
          <w:lang w:val="vi"/>
        </w:rPr>
        <w:t>Đối với học phần thực hành là phương pháp nghiên cứu tình huống,</w:t>
      </w:r>
      <w:r w:rsidRPr="003B708A">
        <w:rPr>
          <w:color w:val="000000" w:themeColor="text1"/>
          <w:spacing w:val="1"/>
          <w:szCs w:val="26"/>
          <w:lang w:val="vi"/>
        </w:rPr>
        <w:t xml:space="preserve"> </w:t>
      </w:r>
      <w:r w:rsidRPr="003B708A">
        <w:rPr>
          <w:color w:val="000000" w:themeColor="text1"/>
          <w:szCs w:val="26"/>
          <w:lang w:val="vi"/>
        </w:rPr>
        <w:t xml:space="preserve">bài tập, tiểu luận, tham quan thực tế/thực tập tại các đơn vị sử dụng lao động, </w:t>
      </w:r>
      <w:r w:rsidRPr="003B708A">
        <w:rPr>
          <w:color w:val="000000" w:themeColor="text1"/>
          <w:szCs w:val="26"/>
          <w14:ligatures w14:val="standardContextual"/>
        </w:rPr>
        <w:t xml:space="preserve">các </w:t>
      </w:r>
      <w:r w:rsidRPr="003B708A">
        <w:rPr>
          <w:color w:val="000000" w:themeColor="text1"/>
          <w:szCs w:val="26"/>
          <w:lang w:val="vi-VN"/>
          <w14:ligatures w14:val="standardContextual"/>
        </w:rPr>
        <w:t xml:space="preserve">GV </w:t>
      </w:r>
      <w:r w:rsidRPr="003B708A">
        <w:rPr>
          <w:color w:val="000000" w:themeColor="text1"/>
          <w:szCs w:val="26"/>
          <w14:ligatures w14:val="standardContextual"/>
        </w:rPr>
        <w:t xml:space="preserve">phụ trách các chuyên đề </w:t>
      </w:r>
      <w:r w:rsidRPr="003B708A">
        <w:rPr>
          <w:color w:val="000000" w:themeColor="text1"/>
          <w:szCs w:val="26"/>
          <w:lang w:val="vi-VN"/>
          <w14:ligatures w14:val="standardContextual"/>
        </w:rPr>
        <w:t>đã xây dựng và triển khai các hình thức, phương pháp giảng dạy đa dạng, linh hoạt và hiệu quả. Đặc biệt, trong CTĐT phiên bản 2021 (áp dụng từ khóa 62), có học phần được thực hiện theo phương pháp dạy học dựa trên dự án [H4.04.02.09]</w:t>
      </w:r>
      <w:r w:rsidRPr="003B708A">
        <w:rPr>
          <w:color w:val="000000" w:themeColor="text1"/>
          <w:szCs w:val="26"/>
        </w:rPr>
        <w:t xml:space="preserve">. Mỗi học phần trong CTDH đảm nhận một số CĐR chương trình. Trên cơ sở được phân nhiệm đó, Khoa </w:t>
      </w:r>
      <w:r w:rsidRPr="003B708A">
        <w:rPr>
          <w:iCs/>
          <w:color w:val="000000" w:themeColor="text1"/>
          <w:szCs w:val="26"/>
        </w:rPr>
        <w:t>Giáo dục Quốc phòng - An ninh</w:t>
      </w:r>
      <w:r w:rsidRPr="003B708A">
        <w:rPr>
          <w:color w:val="000000" w:themeColor="text1"/>
          <w:szCs w:val="26"/>
        </w:rPr>
        <w:t xml:space="preserve"> đã thiết kế ĐCCT học phần, thông qua đó GV xây dựng hoạt động dạy học/phương pháp giảng dạy đa dạng, phù hợp để đạt được CĐR của HP và của CTĐT. Để lựa chọn một tổ hợp các PPGD đa dạng, hiệu quả, GV phải sử dụng một cách hợp lý nhiều </w:t>
      </w:r>
      <w:r w:rsidRPr="003B708A">
        <w:rPr>
          <w:i/>
          <w:color w:val="000000" w:themeColor="text1"/>
          <w:szCs w:val="26"/>
        </w:rPr>
        <w:t>phương pháp dạy học, phương tiện dạy học, hình thức tổ chức dạy học</w:t>
      </w:r>
      <w:r w:rsidRPr="003B708A">
        <w:rPr>
          <w:color w:val="000000" w:themeColor="text1"/>
          <w:szCs w:val="26"/>
        </w:rPr>
        <w:t xml:space="preserve"> khác nhau trong một tiết học, một buổi dạy học hay trong suốt quá trình thực hiện học phần, để đạt được hiệu quả cao [H4.04.02.09]. </w:t>
      </w:r>
      <w:r w:rsidRPr="003B708A">
        <w:rPr>
          <w:color w:val="000000" w:themeColor="text1"/>
          <w:szCs w:val="26"/>
          <w:lang w:val="vi-VN"/>
        </w:rPr>
        <w:t xml:space="preserve">Ngành </w:t>
      </w:r>
      <w:r w:rsidRPr="003B708A">
        <w:rPr>
          <w:iCs/>
          <w:color w:val="000000" w:themeColor="text1"/>
          <w:szCs w:val="26"/>
        </w:rPr>
        <w:t>Giáo dục Quốc phòng - An ninh</w:t>
      </w:r>
      <w:r w:rsidRPr="003B708A">
        <w:rPr>
          <w:rFonts w:eastAsia="Calibri"/>
          <w:color w:val="000000" w:themeColor="text1"/>
          <w:szCs w:val="26"/>
          <w:lang w:val="vi-VN"/>
        </w:rPr>
        <w:t xml:space="preserve"> đã thiết kế các hoạt động dạy học đặc thù cho từng học phần nhằm đạt được CĐR của CTĐT phân nhiệm. Các hoạt động này được thể hiện tổng hợp trong bản mô tả CTĐT</w:t>
      </w:r>
      <w:r w:rsidRPr="003B708A">
        <w:rPr>
          <w:rFonts w:eastAsia="Calibri"/>
          <w:color w:val="000000" w:themeColor="text1"/>
          <w:szCs w:val="26"/>
          <w14:ligatures w14:val="standardContextual"/>
        </w:rPr>
        <w:t xml:space="preserve"> </w:t>
      </w:r>
      <w:r w:rsidRPr="003B708A">
        <w:rPr>
          <w:rFonts w:eastAsia="Calibri"/>
          <w:color w:val="000000" w:themeColor="text1"/>
          <w:szCs w:val="26"/>
          <w:lang w:val="vi-VN"/>
        </w:rPr>
        <w:t>và thể hiện chi tiết trong các ĐCCT từng học phần</w:t>
      </w:r>
      <w:r w:rsidRPr="003B708A">
        <w:rPr>
          <w:rFonts w:eastAsia="Calibri"/>
          <w:color w:val="000000" w:themeColor="text1"/>
          <w:szCs w:val="26"/>
        </w:rPr>
        <w:t xml:space="preserve"> </w:t>
      </w:r>
      <w:r w:rsidRPr="003B708A">
        <w:rPr>
          <w:color w:val="000000" w:themeColor="text1"/>
          <w:szCs w:val="26"/>
        </w:rPr>
        <w:t>[H4.04.02.04] [H4.04.02.05] [H4.04.02.06]</w:t>
      </w:r>
      <w:r w:rsidRPr="003B708A">
        <w:rPr>
          <w:rFonts w:eastAsia="Calibri"/>
          <w:color w:val="000000" w:themeColor="text1"/>
          <w:szCs w:val="26"/>
        </w:rPr>
        <w:t>.</w:t>
      </w:r>
      <w:r w:rsidRPr="003B708A">
        <w:rPr>
          <w:color w:val="000000" w:themeColor="text1"/>
          <w:szCs w:val="26"/>
        </w:rPr>
        <w:t xml:space="preserve"> </w:t>
      </w:r>
    </w:p>
    <w:p w14:paraId="64A6B5D4"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lastRenderedPageBreak/>
        <w:t xml:space="preserve">Các phương pháp dạy học ngành </w:t>
      </w:r>
      <w:r w:rsidRPr="003B708A">
        <w:rPr>
          <w:iCs/>
          <w:color w:val="000000" w:themeColor="text1"/>
          <w:szCs w:val="26"/>
        </w:rPr>
        <w:t>Giáo dục Quốc phòng - An ninh</w:t>
      </w:r>
      <w:r w:rsidRPr="003B708A">
        <w:rPr>
          <w:color w:val="000000" w:themeColor="text1"/>
          <w:szCs w:val="26"/>
        </w:rPr>
        <w:t xml:space="preserve"> được xây dựng phù hợp để đạt được CĐR được thể hiện rõ trong các </w:t>
      </w:r>
      <w:r w:rsidRPr="003B708A">
        <w:rPr>
          <w:i/>
          <w:color w:val="000000" w:themeColor="text1"/>
          <w:szCs w:val="26"/>
        </w:rPr>
        <w:t xml:space="preserve">Ma trận phương pháp dạy học và CĐR </w:t>
      </w:r>
      <w:r w:rsidRPr="003B708A">
        <w:rPr>
          <w:color w:val="000000" w:themeColor="text1"/>
          <w:szCs w:val="26"/>
        </w:rPr>
        <w:t xml:space="preserve">(Bảng 4.2.1). </w:t>
      </w:r>
    </w:p>
    <w:p w14:paraId="6A9A811F" w14:textId="77777777" w:rsidR="006C7496" w:rsidRPr="003B708A" w:rsidRDefault="006C7496" w:rsidP="006C7496">
      <w:pPr>
        <w:spacing w:before="120" w:line="320" w:lineRule="exact"/>
        <w:ind w:firstLine="0"/>
        <w:jc w:val="center"/>
        <w:outlineLvl w:val="5"/>
        <w:rPr>
          <w:i/>
          <w:color w:val="000000" w:themeColor="text1"/>
          <w:szCs w:val="26"/>
          <w:lang w:val="en-GB"/>
        </w:rPr>
      </w:pPr>
      <w:r w:rsidRPr="003B708A">
        <w:rPr>
          <w:i/>
          <w:color w:val="000000" w:themeColor="text1"/>
          <w:szCs w:val="26"/>
          <w:lang w:val="en-GB"/>
        </w:rPr>
        <w:t>Bảng 4.2.1. Ánh xạ giữa CĐR của CTĐT và các hoạt động giảng dạy - học tập</w:t>
      </w:r>
    </w:p>
    <w:tbl>
      <w:tblPr>
        <w:tblStyle w:val="TableGrid15"/>
        <w:tblW w:w="9355" w:type="dxa"/>
        <w:tblLayout w:type="fixed"/>
        <w:tblCellMar>
          <w:left w:w="57" w:type="dxa"/>
          <w:right w:w="57" w:type="dxa"/>
        </w:tblCellMar>
        <w:tblLook w:val="04A0" w:firstRow="1" w:lastRow="0" w:firstColumn="1" w:lastColumn="0" w:noHBand="0" w:noVBand="1"/>
      </w:tblPr>
      <w:tblGrid>
        <w:gridCol w:w="2695"/>
        <w:gridCol w:w="810"/>
        <w:gridCol w:w="720"/>
        <w:gridCol w:w="720"/>
        <w:gridCol w:w="810"/>
        <w:gridCol w:w="810"/>
        <w:gridCol w:w="720"/>
        <w:gridCol w:w="720"/>
        <w:gridCol w:w="720"/>
        <w:gridCol w:w="630"/>
      </w:tblGrid>
      <w:tr w:rsidR="006C7496" w:rsidRPr="003B708A" w14:paraId="03F04CE9" w14:textId="77777777" w:rsidTr="00827C57">
        <w:tc>
          <w:tcPr>
            <w:tcW w:w="2695" w:type="dxa"/>
            <w:vMerge w:val="restart"/>
            <w:shd w:val="clear" w:color="auto" w:fill="FDE9D9"/>
            <w:vAlign w:val="center"/>
          </w:tcPr>
          <w:p w14:paraId="44586CCF"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rPr>
            </w:pPr>
            <w:r w:rsidRPr="003B708A">
              <w:rPr>
                <w:rFonts w:ascii="Times New Roman" w:hAnsi="Times New Roman"/>
                <w:b/>
                <w:color w:val="000000" w:themeColor="text1"/>
                <w:sz w:val="24"/>
                <w:szCs w:val="24"/>
              </w:rPr>
              <w:t>Hoạt động</w:t>
            </w:r>
            <w:r w:rsidRPr="003B708A">
              <w:rPr>
                <w:rFonts w:ascii="Times New Roman" w:hAnsi="Times New Roman"/>
                <w:b/>
                <w:color w:val="000000" w:themeColor="text1"/>
                <w:sz w:val="24"/>
                <w:szCs w:val="24"/>
                <w:lang w:val="vi-VN"/>
              </w:rPr>
              <w:t xml:space="preserve"> giảng dạy</w:t>
            </w:r>
            <w:r w:rsidRPr="003B708A">
              <w:rPr>
                <w:rFonts w:ascii="Times New Roman" w:hAnsi="Times New Roman"/>
                <w:b/>
                <w:color w:val="000000" w:themeColor="text1"/>
                <w:sz w:val="24"/>
                <w:szCs w:val="24"/>
              </w:rPr>
              <w:t xml:space="preserve"> và học tập</w:t>
            </w:r>
          </w:p>
        </w:tc>
        <w:tc>
          <w:tcPr>
            <w:tcW w:w="6660" w:type="dxa"/>
            <w:gridSpan w:val="9"/>
            <w:shd w:val="clear" w:color="auto" w:fill="FDE9D9"/>
          </w:tcPr>
          <w:p w14:paraId="0F532648"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en-GB"/>
              </w:rPr>
            </w:pPr>
            <w:r w:rsidRPr="003B708A">
              <w:rPr>
                <w:rFonts w:ascii="Times New Roman" w:hAnsi="Times New Roman"/>
                <w:b/>
                <w:color w:val="000000" w:themeColor="text1"/>
                <w:sz w:val="24"/>
                <w:szCs w:val="24"/>
                <w:lang w:val="en-GB"/>
              </w:rPr>
              <w:t>Chuẩn đầu ra chương trình đào tạo (PLO)</w:t>
            </w:r>
          </w:p>
        </w:tc>
      </w:tr>
      <w:tr w:rsidR="006C7496" w:rsidRPr="003B708A" w14:paraId="77D99110" w14:textId="77777777" w:rsidTr="00827C57">
        <w:trPr>
          <w:cantSplit/>
          <w:trHeight w:val="329"/>
        </w:trPr>
        <w:tc>
          <w:tcPr>
            <w:tcW w:w="2695" w:type="dxa"/>
            <w:vMerge/>
            <w:shd w:val="clear" w:color="auto" w:fill="FDE9D9"/>
          </w:tcPr>
          <w:p w14:paraId="34C33553" w14:textId="77777777" w:rsidR="006C7496" w:rsidRPr="003B708A" w:rsidRDefault="006C7496" w:rsidP="006C7496">
            <w:pPr>
              <w:autoSpaceDE w:val="0"/>
              <w:autoSpaceDN w:val="0"/>
              <w:spacing w:before="0" w:after="0" w:line="240" w:lineRule="exact"/>
              <w:ind w:firstLine="0"/>
              <w:jc w:val="left"/>
              <w:rPr>
                <w:rFonts w:ascii="Times New Roman" w:hAnsi="Times New Roman"/>
                <w:color w:val="000000" w:themeColor="text1"/>
                <w:sz w:val="24"/>
                <w:szCs w:val="24"/>
                <w:lang w:val="en-GB"/>
              </w:rPr>
            </w:pPr>
          </w:p>
        </w:tc>
        <w:tc>
          <w:tcPr>
            <w:tcW w:w="810" w:type="dxa"/>
            <w:shd w:val="clear" w:color="auto" w:fill="FDE9D9"/>
          </w:tcPr>
          <w:p w14:paraId="3FE19136"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da-DK"/>
              </w:rPr>
            </w:pPr>
            <w:r w:rsidRPr="003B708A">
              <w:rPr>
                <w:rFonts w:ascii="Times New Roman" w:hAnsi="Times New Roman"/>
                <w:b/>
                <w:color w:val="000000" w:themeColor="text1"/>
                <w:sz w:val="24"/>
                <w:szCs w:val="24"/>
                <w:lang w:val="da-DK"/>
              </w:rPr>
              <w:t>1.1</w:t>
            </w:r>
          </w:p>
        </w:tc>
        <w:tc>
          <w:tcPr>
            <w:tcW w:w="720" w:type="dxa"/>
            <w:shd w:val="clear" w:color="auto" w:fill="FDE9D9"/>
          </w:tcPr>
          <w:p w14:paraId="4B8C9936"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da-DK"/>
              </w:rPr>
            </w:pPr>
            <w:r w:rsidRPr="003B708A">
              <w:rPr>
                <w:rFonts w:ascii="Times New Roman" w:hAnsi="Times New Roman"/>
                <w:b/>
                <w:color w:val="000000" w:themeColor="text1"/>
                <w:sz w:val="24"/>
                <w:szCs w:val="24"/>
                <w:lang w:val="da-DK"/>
              </w:rPr>
              <w:t>1.2</w:t>
            </w:r>
          </w:p>
        </w:tc>
        <w:tc>
          <w:tcPr>
            <w:tcW w:w="720" w:type="dxa"/>
            <w:shd w:val="clear" w:color="auto" w:fill="FDE9D9"/>
          </w:tcPr>
          <w:p w14:paraId="6BDE893A"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da-DK"/>
              </w:rPr>
            </w:pPr>
            <w:r w:rsidRPr="003B708A">
              <w:rPr>
                <w:rFonts w:ascii="Times New Roman" w:hAnsi="Times New Roman"/>
                <w:b/>
                <w:color w:val="000000" w:themeColor="text1"/>
                <w:sz w:val="24"/>
                <w:szCs w:val="24"/>
                <w:lang w:val="da-DK"/>
              </w:rPr>
              <w:t>1.3</w:t>
            </w:r>
          </w:p>
        </w:tc>
        <w:tc>
          <w:tcPr>
            <w:tcW w:w="810" w:type="dxa"/>
            <w:shd w:val="clear" w:color="auto" w:fill="FDE9D9"/>
          </w:tcPr>
          <w:p w14:paraId="53436364"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da-DK"/>
              </w:rPr>
            </w:pPr>
            <w:r w:rsidRPr="003B708A">
              <w:rPr>
                <w:rFonts w:ascii="Times New Roman" w:hAnsi="Times New Roman"/>
                <w:b/>
                <w:color w:val="000000" w:themeColor="text1"/>
                <w:sz w:val="24"/>
                <w:szCs w:val="24"/>
                <w:lang w:val="da-DK"/>
              </w:rPr>
              <w:t>2.1</w:t>
            </w:r>
          </w:p>
        </w:tc>
        <w:tc>
          <w:tcPr>
            <w:tcW w:w="810" w:type="dxa"/>
            <w:shd w:val="clear" w:color="auto" w:fill="FDE9D9"/>
          </w:tcPr>
          <w:p w14:paraId="5B48CDC4"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da-DK"/>
              </w:rPr>
            </w:pPr>
            <w:r w:rsidRPr="003B708A">
              <w:rPr>
                <w:rFonts w:ascii="Times New Roman" w:hAnsi="Times New Roman"/>
                <w:b/>
                <w:color w:val="000000" w:themeColor="text1"/>
                <w:sz w:val="24"/>
                <w:szCs w:val="24"/>
                <w:lang w:val="da-DK"/>
              </w:rPr>
              <w:t>2.2</w:t>
            </w:r>
          </w:p>
        </w:tc>
        <w:tc>
          <w:tcPr>
            <w:tcW w:w="720" w:type="dxa"/>
            <w:shd w:val="clear" w:color="auto" w:fill="FDE9D9"/>
          </w:tcPr>
          <w:p w14:paraId="130ABB43"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da-DK"/>
              </w:rPr>
            </w:pPr>
            <w:r w:rsidRPr="003B708A">
              <w:rPr>
                <w:rFonts w:ascii="Times New Roman" w:hAnsi="Times New Roman"/>
                <w:b/>
                <w:color w:val="000000" w:themeColor="text1"/>
                <w:sz w:val="24"/>
                <w:szCs w:val="24"/>
                <w:lang w:val="da-DK"/>
              </w:rPr>
              <w:t>3.1</w:t>
            </w:r>
          </w:p>
        </w:tc>
        <w:tc>
          <w:tcPr>
            <w:tcW w:w="720" w:type="dxa"/>
            <w:shd w:val="clear" w:color="auto" w:fill="FDE9D9"/>
          </w:tcPr>
          <w:p w14:paraId="1DBEB1C3"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da-DK"/>
              </w:rPr>
            </w:pPr>
            <w:r w:rsidRPr="003B708A">
              <w:rPr>
                <w:rFonts w:ascii="Times New Roman" w:hAnsi="Times New Roman"/>
                <w:b/>
                <w:color w:val="000000" w:themeColor="text1"/>
                <w:sz w:val="24"/>
                <w:szCs w:val="24"/>
                <w:lang w:val="da-DK"/>
              </w:rPr>
              <w:t>3.2</w:t>
            </w:r>
          </w:p>
        </w:tc>
        <w:tc>
          <w:tcPr>
            <w:tcW w:w="720" w:type="dxa"/>
            <w:shd w:val="clear" w:color="auto" w:fill="FDE9D9"/>
          </w:tcPr>
          <w:p w14:paraId="37B65710"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da-DK"/>
              </w:rPr>
            </w:pPr>
            <w:r w:rsidRPr="003B708A">
              <w:rPr>
                <w:rFonts w:ascii="Times New Roman" w:hAnsi="Times New Roman"/>
                <w:b/>
                <w:color w:val="000000" w:themeColor="text1"/>
                <w:sz w:val="24"/>
                <w:szCs w:val="24"/>
                <w:lang w:val="da-DK"/>
              </w:rPr>
              <w:t>4.1</w:t>
            </w:r>
          </w:p>
        </w:tc>
        <w:tc>
          <w:tcPr>
            <w:tcW w:w="630" w:type="dxa"/>
            <w:shd w:val="clear" w:color="auto" w:fill="FDE9D9"/>
          </w:tcPr>
          <w:p w14:paraId="6936D6C1" w14:textId="77777777" w:rsidR="006C7496" w:rsidRPr="003B708A" w:rsidRDefault="006C7496" w:rsidP="006C7496">
            <w:pPr>
              <w:autoSpaceDE w:val="0"/>
              <w:autoSpaceDN w:val="0"/>
              <w:spacing w:before="0" w:after="0" w:line="240" w:lineRule="exact"/>
              <w:ind w:firstLine="0"/>
              <w:jc w:val="center"/>
              <w:rPr>
                <w:rFonts w:ascii="Times New Roman" w:hAnsi="Times New Roman"/>
                <w:b/>
                <w:color w:val="000000" w:themeColor="text1"/>
                <w:sz w:val="24"/>
                <w:szCs w:val="24"/>
                <w:lang w:val="da-DK"/>
              </w:rPr>
            </w:pPr>
            <w:r w:rsidRPr="003B708A">
              <w:rPr>
                <w:rFonts w:ascii="Times New Roman" w:hAnsi="Times New Roman"/>
                <w:b/>
                <w:color w:val="000000" w:themeColor="text1"/>
                <w:sz w:val="24"/>
                <w:szCs w:val="24"/>
                <w:lang w:val="da-DK"/>
              </w:rPr>
              <w:t>4.2</w:t>
            </w:r>
          </w:p>
        </w:tc>
      </w:tr>
      <w:tr w:rsidR="006C7496" w:rsidRPr="003B708A" w14:paraId="0DCDCA6A" w14:textId="77777777" w:rsidTr="00827C57">
        <w:tc>
          <w:tcPr>
            <w:tcW w:w="2695" w:type="dxa"/>
            <w:shd w:val="clear" w:color="auto" w:fill="EAF1DD"/>
          </w:tcPr>
          <w:p w14:paraId="709F02AE" w14:textId="77777777" w:rsidR="006C7496" w:rsidRPr="003B708A" w:rsidRDefault="006C7496" w:rsidP="006C7496">
            <w:pPr>
              <w:spacing w:before="0" w:after="0" w:line="240" w:lineRule="exact"/>
              <w:ind w:firstLine="0"/>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Thuyết trình</w:t>
            </w:r>
          </w:p>
        </w:tc>
        <w:tc>
          <w:tcPr>
            <w:tcW w:w="810" w:type="dxa"/>
            <w:shd w:val="clear" w:color="auto" w:fill="EAF1DD"/>
          </w:tcPr>
          <w:p w14:paraId="1F36AE65"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720" w:type="dxa"/>
            <w:shd w:val="clear" w:color="auto" w:fill="EAF1DD"/>
          </w:tcPr>
          <w:p w14:paraId="0FCD22C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720" w:type="dxa"/>
            <w:shd w:val="clear" w:color="auto" w:fill="EAF1DD"/>
          </w:tcPr>
          <w:p w14:paraId="4BBCB83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810" w:type="dxa"/>
            <w:shd w:val="clear" w:color="auto" w:fill="EAF1DD"/>
          </w:tcPr>
          <w:p w14:paraId="21F4C49E"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810" w:type="dxa"/>
            <w:shd w:val="clear" w:color="auto" w:fill="EAF1DD"/>
          </w:tcPr>
          <w:p w14:paraId="4627ADAD"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720" w:type="dxa"/>
            <w:shd w:val="clear" w:color="auto" w:fill="EAF1DD"/>
          </w:tcPr>
          <w:p w14:paraId="7B3E9C3D"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720" w:type="dxa"/>
            <w:shd w:val="clear" w:color="auto" w:fill="EAF1DD"/>
          </w:tcPr>
          <w:p w14:paraId="2BFCBA8F"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720" w:type="dxa"/>
            <w:shd w:val="clear" w:color="auto" w:fill="EAF1DD"/>
          </w:tcPr>
          <w:p w14:paraId="198DD718"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630" w:type="dxa"/>
            <w:shd w:val="clear" w:color="auto" w:fill="EAF1DD"/>
          </w:tcPr>
          <w:p w14:paraId="718170B5"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r>
      <w:tr w:rsidR="006C7496" w:rsidRPr="003B708A" w14:paraId="49BACBF1" w14:textId="77777777" w:rsidTr="00827C57">
        <w:tc>
          <w:tcPr>
            <w:tcW w:w="2695" w:type="dxa"/>
            <w:shd w:val="clear" w:color="auto" w:fill="FFFFFF"/>
          </w:tcPr>
          <w:p w14:paraId="2ADB0553" w14:textId="77777777" w:rsidR="006C7496" w:rsidRPr="003B708A" w:rsidRDefault="006C7496" w:rsidP="006C7496">
            <w:pPr>
              <w:spacing w:before="0" w:after="0" w:line="240" w:lineRule="exact"/>
              <w:ind w:firstLine="0"/>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Vấn đáp</w:t>
            </w:r>
          </w:p>
        </w:tc>
        <w:tc>
          <w:tcPr>
            <w:tcW w:w="810" w:type="dxa"/>
            <w:shd w:val="clear" w:color="auto" w:fill="FFFFFF"/>
          </w:tcPr>
          <w:p w14:paraId="2F67F933"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720" w:type="dxa"/>
            <w:shd w:val="clear" w:color="auto" w:fill="FFFFFF"/>
          </w:tcPr>
          <w:p w14:paraId="42CFEE45"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720" w:type="dxa"/>
            <w:shd w:val="clear" w:color="auto" w:fill="FFFFFF"/>
          </w:tcPr>
          <w:p w14:paraId="3DF4B79D"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810" w:type="dxa"/>
            <w:shd w:val="clear" w:color="auto" w:fill="FFFFFF"/>
          </w:tcPr>
          <w:p w14:paraId="7034E71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810" w:type="dxa"/>
            <w:shd w:val="clear" w:color="auto" w:fill="FFFFFF"/>
          </w:tcPr>
          <w:p w14:paraId="38931EA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720" w:type="dxa"/>
            <w:shd w:val="clear" w:color="auto" w:fill="FFFFFF"/>
          </w:tcPr>
          <w:p w14:paraId="7F0B9B58"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720" w:type="dxa"/>
            <w:shd w:val="clear" w:color="auto" w:fill="FFFFFF"/>
          </w:tcPr>
          <w:p w14:paraId="7B538563"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720" w:type="dxa"/>
            <w:shd w:val="clear" w:color="auto" w:fill="FFFFFF"/>
          </w:tcPr>
          <w:p w14:paraId="4E312212"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630" w:type="dxa"/>
            <w:shd w:val="clear" w:color="auto" w:fill="FFFFFF"/>
          </w:tcPr>
          <w:p w14:paraId="4DF4F729"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p>
        </w:tc>
      </w:tr>
      <w:tr w:rsidR="006C7496" w:rsidRPr="003B708A" w14:paraId="4AD9430E" w14:textId="77777777" w:rsidTr="00827C57">
        <w:tc>
          <w:tcPr>
            <w:tcW w:w="2695" w:type="dxa"/>
            <w:shd w:val="clear" w:color="auto" w:fill="EAF1DD"/>
          </w:tcPr>
          <w:p w14:paraId="1E2EB38B" w14:textId="77777777" w:rsidR="006C7496" w:rsidRPr="003B708A" w:rsidRDefault="006C7496" w:rsidP="006C7496">
            <w:pPr>
              <w:spacing w:before="0" w:after="0" w:line="240" w:lineRule="exact"/>
              <w:ind w:firstLine="0"/>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Hướng dẫn</w:t>
            </w:r>
          </w:p>
        </w:tc>
        <w:tc>
          <w:tcPr>
            <w:tcW w:w="810" w:type="dxa"/>
            <w:shd w:val="clear" w:color="auto" w:fill="EAF1DD"/>
          </w:tcPr>
          <w:p w14:paraId="00AAB0EB"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720" w:type="dxa"/>
            <w:shd w:val="clear" w:color="auto" w:fill="EAF1DD"/>
          </w:tcPr>
          <w:p w14:paraId="2F51DD8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720" w:type="dxa"/>
            <w:shd w:val="clear" w:color="auto" w:fill="EAF1DD"/>
          </w:tcPr>
          <w:p w14:paraId="72AD03D9"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810" w:type="dxa"/>
            <w:shd w:val="clear" w:color="auto" w:fill="EAF1DD"/>
          </w:tcPr>
          <w:p w14:paraId="727985D1"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810" w:type="dxa"/>
            <w:shd w:val="clear" w:color="auto" w:fill="EAF1DD"/>
          </w:tcPr>
          <w:p w14:paraId="3B0F8D6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720" w:type="dxa"/>
            <w:shd w:val="clear" w:color="auto" w:fill="EAF1DD"/>
          </w:tcPr>
          <w:p w14:paraId="5EB0603D"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720" w:type="dxa"/>
            <w:shd w:val="clear" w:color="auto" w:fill="EAF1DD"/>
          </w:tcPr>
          <w:p w14:paraId="2F68EA5D"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720" w:type="dxa"/>
            <w:shd w:val="clear" w:color="auto" w:fill="EAF1DD"/>
          </w:tcPr>
          <w:p w14:paraId="66F3C255"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r w:rsidRPr="003B708A">
              <w:rPr>
                <w:rFonts w:ascii="Times New Roman" w:hAnsi="Times New Roman"/>
                <w:color w:val="000000" w:themeColor="text1"/>
                <w:sz w:val="24"/>
                <w:szCs w:val="24"/>
              </w:rPr>
              <w:t>X</w:t>
            </w:r>
          </w:p>
        </w:tc>
        <w:tc>
          <w:tcPr>
            <w:tcW w:w="630" w:type="dxa"/>
            <w:shd w:val="clear" w:color="auto" w:fill="EAF1DD"/>
          </w:tcPr>
          <w:p w14:paraId="30731AD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r>
      <w:tr w:rsidR="006C7496" w:rsidRPr="003B708A" w14:paraId="507B9076" w14:textId="77777777" w:rsidTr="00827C57">
        <w:tc>
          <w:tcPr>
            <w:tcW w:w="2695" w:type="dxa"/>
            <w:shd w:val="clear" w:color="auto" w:fill="FFFFFF"/>
          </w:tcPr>
          <w:p w14:paraId="0BEE5C96" w14:textId="77777777" w:rsidR="006C7496" w:rsidRPr="003B708A" w:rsidRDefault="006C7496" w:rsidP="006C7496">
            <w:pPr>
              <w:spacing w:before="0" w:after="0" w:line="240" w:lineRule="exact"/>
              <w:ind w:firstLine="0"/>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Tự học</w:t>
            </w:r>
          </w:p>
        </w:tc>
        <w:tc>
          <w:tcPr>
            <w:tcW w:w="810" w:type="dxa"/>
            <w:shd w:val="clear" w:color="auto" w:fill="FFFFFF"/>
          </w:tcPr>
          <w:p w14:paraId="52629A91"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FFFFFF"/>
          </w:tcPr>
          <w:p w14:paraId="2BD08FB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FFFFFF"/>
          </w:tcPr>
          <w:p w14:paraId="7B26D7B7"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810" w:type="dxa"/>
            <w:shd w:val="clear" w:color="auto" w:fill="FFFFFF"/>
          </w:tcPr>
          <w:p w14:paraId="1C2E7F12"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810" w:type="dxa"/>
            <w:shd w:val="clear" w:color="auto" w:fill="FFFFFF"/>
          </w:tcPr>
          <w:p w14:paraId="3ECD851E"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FFFFFF"/>
          </w:tcPr>
          <w:p w14:paraId="6D78B6D9"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p>
        </w:tc>
        <w:tc>
          <w:tcPr>
            <w:tcW w:w="720" w:type="dxa"/>
            <w:shd w:val="clear" w:color="auto" w:fill="FFFFFF"/>
          </w:tcPr>
          <w:p w14:paraId="4B0B92B3"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p>
        </w:tc>
        <w:tc>
          <w:tcPr>
            <w:tcW w:w="720" w:type="dxa"/>
            <w:shd w:val="clear" w:color="auto" w:fill="FFFFFF"/>
          </w:tcPr>
          <w:p w14:paraId="1607BE3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630" w:type="dxa"/>
            <w:shd w:val="clear" w:color="auto" w:fill="FFFFFF"/>
          </w:tcPr>
          <w:p w14:paraId="4218E7A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r>
      <w:tr w:rsidR="006C7496" w:rsidRPr="003B708A" w14:paraId="072834F4" w14:textId="77777777" w:rsidTr="00827C57">
        <w:tc>
          <w:tcPr>
            <w:tcW w:w="2695" w:type="dxa"/>
            <w:shd w:val="clear" w:color="auto" w:fill="EAF1DD"/>
          </w:tcPr>
          <w:p w14:paraId="2F61F1CF" w14:textId="77777777" w:rsidR="006C7496" w:rsidRPr="003B708A" w:rsidRDefault="006C7496" w:rsidP="006C7496">
            <w:pPr>
              <w:spacing w:before="0" w:after="0" w:line="240" w:lineRule="exact"/>
              <w:ind w:firstLine="0"/>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Thảo luận</w:t>
            </w:r>
          </w:p>
        </w:tc>
        <w:tc>
          <w:tcPr>
            <w:tcW w:w="810" w:type="dxa"/>
            <w:shd w:val="clear" w:color="auto" w:fill="EAF1DD"/>
          </w:tcPr>
          <w:p w14:paraId="5B865E1A"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720" w:type="dxa"/>
            <w:shd w:val="clear" w:color="auto" w:fill="EAF1DD"/>
          </w:tcPr>
          <w:p w14:paraId="4CD4E55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720" w:type="dxa"/>
            <w:shd w:val="clear" w:color="auto" w:fill="EAF1DD"/>
          </w:tcPr>
          <w:p w14:paraId="1E6FD310"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810" w:type="dxa"/>
            <w:shd w:val="clear" w:color="auto" w:fill="EAF1DD"/>
          </w:tcPr>
          <w:p w14:paraId="4300E215"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810" w:type="dxa"/>
            <w:shd w:val="clear" w:color="auto" w:fill="EAF1DD"/>
          </w:tcPr>
          <w:p w14:paraId="13EE0E3B"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720" w:type="dxa"/>
            <w:shd w:val="clear" w:color="auto" w:fill="EAF1DD"/>
          </w:tcPr>
          <w:p w14:paraId="2EA4B5AA"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EAF1DD"/>
          </w:tcPr>
          <w:p w14:paraId="7FDA187D"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EAF1DD"/>
          </w:tcPr>
          <w:p w14:paraId="6CEA7C87"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630" w:type="dxa"/>
            <w:shd w:val="clear" w:color="auto" w:fill="EAF1DD"/>
          </w:tcPr>
          <w:p w14:paraId="7AB83077"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r>
      <w:tr w:rsidR="006C7496" w:rsidRPr="003B708A" w14:paraId="5B15A099" w14:textId="77777777" w:rsidTr="00827C57">
        <w:tc>
          <w:tcPr>
            <w:tcW w:w="2695" w:type="dxa"/>
            <w:shd w:val="clear" w:color="auto" w:fill="auto"/>
          </w:tcPr>
          <w:p w14:paraId="2C842186" w14:textId="77777777" w:rsidR="006C7496" w:rsidRPr="003B708A" w:rsidRDefault="006C7496" w:rsidP="006C7496">
            <w:pPr>
              <w:spacing w:before="0" w:after="0" w:line="240" w:lineRule="exact"/>
              <w:ind w:firstLine="0"/>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Thực hành</w:t>
            </w:r>
          </w:p>
        </w:tc>
        <w:tc>
          <w:tcPr>
            <w:tcW w:w="810" w:type="dxa"/>
          </w:tcPr>
          <w:p w14:paraId="6406E3F3"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p>
        </w:tc>
        <w:tc>
          <w:tcPr>
            <w:tcW w:w="720" w:type="dxa"/>
          </w:tcPr>
          <w:p w14:paraId="7763CC0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p>
        </w:tc>
        <w:tc>
          <w:tcPr>
            <w:tcW w:w="720" w:type="dxa"/>
          </w:tcPr>
          <w:p w14:paraId="4A97E258"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810" w:type="dxa"/>
          </w:tcPr>
          <w:p w14:paraId="3FD318B8"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810" w:type="dxa"/>
          </w:tcPr>
          <w:p w14:paraId="20682103"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720" w:type="dxa"/>
          </w:tcPr>
          <w:p w14:paraId="55C74595"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auto"/>
          </w:tcPr>
          <w:p w14:paraId="58C548A2"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auto"/>
          </w:tcPr>
          <w:p w14:paraId="2380511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630" w:type="dxa"/>
            <w:shd w:val="clear" w:color="auto" w:fill="auto"/>
          </w:tcPr>
          <w:p w14:paraId="0CB3717E"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r>
      <w:tr w:rsidR="006C7496" w:rsidRPr="003B708A" w14:paraId="3B0C49C7" w14:textId="77777777" w:rsidTr="00827C57">
        <w:tc>
          <w:tcPr>
            <w:tcW w:w="2695" w:type="dxa"/>
            <w:shd w:val="clear" w:color="auto" w:fill="EAF1DD"/>
          </w:tcPr>
          <w:p w14:paraId="67BF05C4" w14:textId="77777777" w:rsidR="006C7496" w:rsidRPr="003B708A" w:rsidRDefault="006C7496" w:rsidP="006C7496">
            <w:pPr>
              <w:spacing w:before="0" w:after="0" w:line="240" w:lineRule="exact"/>
              <w:ind w:firstLine="0"/>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Hoạt động nhóm</w:t>
            </w:r>
          </w:p>
        </w:tc>
        <w:tc>
          <w:tcPr>
            <w:tcW w:w="810" w:type="dxa"/>
            <w:shd w:val="clear" w:color="auto" w:fill="EAF1DD"/>
          </w:tcPr>
          <w:p w14:paraId="264D1788"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p>
        </w:tc>
        <w:tc>
          <w:tcPr>
            <w:tcW w:w="720" w:type="dxa"/>
            <w:shd w:val="clear" w:color="auto" w:fill="EAF1DD"/>
          </w:tcPr>
          <w:p w14:paraId="768C8263"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720" w:type="dxa"/>
            <w:shd w:val="clear" w:color="auto" w:fill="EAF1DD"/>
          </w:tcPr>
          <w:p w14:paraId="077302D5"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810" w:type="dxa"/>
            <w:shd w:val="clear" w:color="auto" w:fill="EAF1DD"/>
          </w:tcPr>
          <w:p w14:paraId="62406A63"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810" w:type="dxa"/>
            <w:shd w:val="clear" w:color="auto" w:fill="EAF1DD"/>
          </w:tcPr>
          <w:p w14:paraId="5C3E3CF7"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720" w:type="dxa"/>
            <w:shd w:val="clear" w:color="auto" w:fill="EAF1DD"/>
          </w:tcPr>
          <w:p w14:paraId="5AB5CA3D"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EAF1DD"/>
          </w:tcPr>
          <w:p w14:paraId="0B1C5F54"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EAF1DD"/>
          </w:tcPr>
          <w:p w14:paraId="5A81D2D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630" w:type="dxa"/>
            <w:shd w:val="clear" w:color="auto" w:fill="EAF1DD"/>
          </w:tcPr>
          <w:p w14:paraId="418233D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r>
      <w:tr w:rsidR="006C7496" w:rsidRPr="003B708A" w14:paraId="7813B2D7" w14:textId="77777777" w:rsidTr="00827C57">
        <w:tc>
          <w:tcPr>
            <w:tcW w:w="2695" w:type="dxa"/>
            <w:shd w:val="clear" w:color="auto" w:fill="auto"/>
          </w:tcPr>
          <w:p w14:paraId="61771C60" w14:textId="77777777" w:rsidR="006C7496" w:rsidRPr="003B708A" w:rsidRDefault="006C7496" w:rsidP="006C7496">
            <w:pPr>
              <w:spacing w:before="0" w:after="0" w:line="240" w:lineRule="exact"/>
              <w:ind w:firstLine="0"/>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Nghiên cứu tình huống</w:t>
            </w:r>
          </w:p>
        </w:tc>
        <w:tc>
          <w:tcPr>
            <w:tcW w:w="810" w:type="dxa"/>
          </w:tcPr>
          <w:p w14:paraId="31887AD9"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p>
        </w:tc>
        <w:tc>
          <w:tcPr>
            <w:tcW w:w="720" w:type="dxa"/>
          </w:tcPr>
          <w:p w14:paraId="5BDDA6DB"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720" w:type="dxa"/>
          </w:tcPr>
          <w:p w14:paraId="6156F919"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p>
        </w:tc>
        <w:tc>
          <w:tcPr>
            <w:tcW w:w="810" w:type="dxa"/>
          </w:tcPr>
          <w:p w14:paraId="609F103E"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810" w:type="dxa"/>
          </w:tcPr>
          <w:p w14:paraId="513F0465"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720" w:type="dxa"/>
          </w:tcPr>
          <w:p w14:paraId="799889C7"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auto"/>
          </w:tcPr>
          <w:p w14:paraId="6BEA977E"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auto"/>
          </w:tcPr>
          <w:p w14:paraId="21C2B4E3"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630" w:type="dxa"/>
            <w:shd w:val="clear" w:color="auto" w:fill="auto"/>
          </w:tcPr>
          <w:p w14:paraId="45A22289"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r>
      <w:tr w:rsidR="006C7496" w:rsidRPr="003B708A" w14:paraId="62982753" w14:textId="77777777" w:rsidTr="00827C57">
        <w:tc>
          <w:tcPr>
            <w:tcW w:w="2695" w:type="dxa"/>
            <w:shd w:val="clear" w:color="auto" w:fill="EAF1DD"/>
          </w:tcPr>
          <w:p w14:paraId="26C0D07A" w14:textId="77777777" w:rsidR="006C7496" w:rsidRPr="003B708A" w:rsidRDefault="006C7496" w:rsidP="006C7496">
            <w:pPr>
              <w:spacing w:before="0" w:after="0" w:line="240" w:lineRule="exact"/>
              <w:ind w:firstLine="0"/>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Học dựa trên đồ án</w:t>
            </w:r>
          </w:p>
        </w:tc>
        <w:tc>
          <w:tcPr>
            <w:tcW w:w="810" w:type="dxa"/>
            <w:shd w:val="clear" w:color="auto" w:fill="EAF1DD"/>
          </w:tcPr>
          <w:p w14:paraId="4E0AA13A"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rPr>
            </w:pPr>
          </w:p>
        </w:tc>
        <w:tc>
          <w:tcPr>
            <w:tcW w:w="720" w:type="dxa"/>
            <w:shd w:val="clear" w:color="auto" w:fill="EAF1DD"/>
          </w:tcPr>
          <w:p w14:paraId="08D7FDC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EAF1DD"/>
          </w:tcPr>
          <w:p w14:paraId="613038C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810" w:type="dxa"/>
            <w:shd w:val="clear" w:color="auto" w:fill="EAF1DD"/>
          </w:tcPr>
          <w:p w14:paraId="11FEF094"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810" w:type="dxa"/>
            <w:shd w:val="clear" w:color="auto" w:fill="EAF1DD"/>
          </w:tcPr>
          <w:p w14:paraId="7C601FC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720" w:type="dxa"/>
            <w:shd w:val="clear" w:color="auto" w:fill="EAF1DD"/>
          </w:tcPr>
          <w:p w14:paraId="0EAFF01C"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EAF1DD"/>
          </w:tcPr>
          <w:p w14:paraId="0E9B1B58"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c>
          <w:tcPr>
            <w:tcW w:w="720" w:type="dxa"/>
            <w:shd w:val="clear" w:color="auto" w:fill="EAF1DD"/>
          </w:tcPr>
          <w:p w14:paraId="6F74C925"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rPr>
              <w:t>X</w:t>
            </w:r>
          </w:p>
        </w:tc>
        <w:tc>
          <w:tcPr>
            <w:tcW w:w="630" w:type="dxa"/>
            <w:shd w:val="clear" w:color="auto" w:fill="EAF1DD"/>
          </w:tcPr>
          <w:p w14:paraId="6E5589E6" w14:textId="77777777" w:rsidR="006C7496" w:rsidRPr="003B708A" w:rsidRDefault="006C7496" w:rsidP="006C7496">
            <w:pPr>
              <w:autoSpaceDE w:val="0"/>
              <w:autoSpaceDN w:val="0"/>
              <w:spacing w:before="20" w:after="20" w:line="240" w:lineRule="exact"/>
              <w:ind w:firstLine="0"/>
              <w:jc w:val="center"/>
              <w:rPr>
                <w:rFonts w:ascii="Times New Roman" w:hAnsi="Times New Roman"/>
                <w:color w:val="000000" w:themeColor="text1"/>
                <w:sz w:val="24"/>
                <w:szCs w:val="24"/>
                <w:lang w:val="da-DK"/>
              </w:rPr>
            </w:pPr>
            <w:r w:rsidRPr="003B708A">
              <w:rPr>
                <w:rFonts w:ascii="Times New Roman" w:hAnsi="Times New Roman"/>
                <w:color w:val="000000" w:themeColor="text1"/>
                <w:sz w:val="24"/>
                <w:szCs w:val="24"/>
                <w:lang w:val="da-DK"/>
              </w:rPr>
              <w:t>X</w:t>
            </w:r>
          </w:p>
        </w:tc>
      </w:tr>
    </w:tbl>
    <w:p w14:paraId="02299537" w14:textId="1A24171B" w:rsidR="006C7496" w:rsidRPr="003B708A" w:rsidRDefault="006C7496" w:rsidP="006C7496">
      <w:pPr>
        <w:spacing w:before="120" w:after="0" w:line="320" w:lineRule="exact"/>
        <w:rPr>
          <w:rFonts w:eastAsia="Calibri"/>
          <w:color w:val="000000" w:themeColor="text1"/>
          <w:szCs w:val="26"/>
          <w:lang w:val="vi-VN"/>
          <w14:ligatures w14:val="standardContextual"/>
        </w:rPr>
      </w:pPr>
      <w:r w:rsidRPr="003B708A">
        <w:rPr>
          <w:i/>
          <w:color w:val="000000" w:themeColor="text1"/>
          <w:szCs w:val="26"/>
        </w:rPr>
        <w:t>Sử dụng đa dạng phương pháp giảng dạy:</w:t>
      </w:r>
      <w:r w:rsidRPr="003B708A">
        <w:rPr>
          <w:color w:val="000000" w:themeColor="text1"/>
          <w:szCs w:val="26"/>
        </w:rPr>
        <w:t xml:space="preserve"> </w:t>
      </w:r>
      <w:r w:rsidRPr="003B708A">
        <w:rPr>
          <w:color w:val="000000" w:themeColor="text1"/>
          <w:szCs w:val="26"/>
          <w:lang w:val="vi-VN"/>
        </w:rPr>
        <w:t xml:space="preserve">Các hoạt động dạy và học của ngành </w:t>
      </w:r>
      <w:r w:rsidRPr="003B708A">
        <w:rPr>
          <w:iCs/>
          <w:color w:val="000000" w:themeColor="text1"/>
          <w:szCs w:val="26"/>
        </w:rPr>
        <w:t>Giáo dục Quốc phòng - An ninh</w:t>
      </w:r>
      <w:r w:rsidRPr="003B708A">
        <w:rPr>
          <w:color w:val="000000" w:themeColor="text1"/>
          <w:szCs w:val="26"/>
        </w:rPr>
        <w:t xml:space="preserve"> </w:t>
      </w:r>
      <w:r w:rsidRPr="003B708A">
        <w:rPr>
          <w:color w:val="000000" w:themeColor="text1"/>
          <w:szCs w:val="26"/>
          <w:lang w:val="vi-VN"/>
        </w:rPr>
        <w:t xml:space="preserve">được thiết kế phù hợp để đạt được CĐR. </w:t>
      </w:r>
      <w:r w:rsidRPr="003B708A">
        <w:rPr>
          <w:color w:val="000000" w:themeColor="text1"/>
          <w:lang w:val="da-DK"/>
        </w:rPr>
        <w:t>Các hoạt động dạy học và công nghệ d</w:t>
      </w:r>
      <w:r w:rsidRPr="003B708A">
        <w:rPr>
          <w:color w:val="000000" w:themeColor="text1"/>
          <w:lang w:val="vi-VN"/>
        </w:rPr>
        <w:t>ạ</w:t>
      </w:r>
      <w:r w:rsidRPr="003B708A">
        <w:rPr>
          <w:color w:val="000000" w:themeColor="text1"/>
          <w:lang w:val="da-DK"/>
        </w:rPr>
        <w:t>y học được sử dụng đa dạng</w:t>
      </w:r>
      <w:r w:rsidRPr="003B708A">
        <w:rPr>
          <w:color w:val="000000" w:themeColor="text1"/>
        </w:rPr>
        <w:t xml:space="preserve"> như: thuyết giảng, làm việc nhóm, trình diễn, tái hiện, d</w:t>
      </w:r>
      <w:r w:rsidRPr="003B708A">
        <w:rPr>
          <w:color w:val="000000" w:themeColor="text1"/>
          <w:lang w:val="vi-VN"/>
        </w:rPr>
        <w:t>ạ</w:t>
      </w:r>
      <w:r w:rsidRPr="003B708A">
        <w:rPr>
          <w:color w:val="000000" w:themeColor="text1"/>
        </w:rPr>
        <w:t xml:space="preserve">y học dự án… GV bắt buộc phải đưa phương pháp giảng dạy cụ thể vào từng bài, từng buổi học trong kế hoạch lên lớp đầu mỗi học kỳ. Xu hướng giảm thuyết giảng, tăng tỷ lệ các phương pháp khác như làm việc nhóm, trình diễn, vấn đáp, </w:t>
      </w:r>
      <w:r w:rsidRPr="003B708A">
        <w:rPr>
          <w:color w:val="000000" w:themeColor="text1"/>
          <w:szCs w:val="26"/>
        </w:rPr>
        <w:t>tăng cường các phương pháp dạy học gián tiếp, dạy học trải nghiệm, dạy</w:t>
      </w:r>
      <w:r w:rsidR="006F7A83" w:rsidRPr="003B708A">
        <w:rPr>
          <w:color w:val="000000" w:themeColor="text1"/>
          <w:szCs w:val="26"/>
        </w:rPr>
        <w:t xml:space="preserve"> học tương tác và tự học của sinh</w:t>
      </w:r>
      <w:r w:rsidRPr="003B708A">
        <w:rPr>
          <w:color w:val="000000" w:themeColor="text1"/>
          <w:szCs w:val="26"/>
        </w:rPr>
        <w:t xml:space="preserve"> viên </w:t>
      </w:r>
      <w:r w:rsidRPr="003B708A">
        <w:rPr>
          <w:color w:val="000000" w:themeColor="text1"/>
        </w:rPr>
        <w:t xml:space="preserve"> nhằm phát huy tính chủ động học tập trong </w:t>
      </w:r>
      <w:r w:rsidRPr="003B708A">
        <w:rPr>
          <w:color w:val="000000" w:themeColor="text1"/>
          <w:lang w:val="vi-VN"/>
        </w:rPr>
        <w:t>sinh viên</w:t>
      </w:r>
      <w:r w:rsidRPr="003B708A">
        <w:rPr>
          <w:color w:val="000000" w:themeColor="text1"/>
        </w:rPr>
        <w:t xml:space="preserve">. </w:t>
      </w:r>
      <w:r w:rsidRPr="003B708A">
        <w:rPr>
          <w:color w:val="000000" w:themeColor="text1"/>
          <w:szCs w:val="26"/>
        </w:rPr>
        <w:t>Từng GV luôn linh hoạt phối hợp các phương pháp khác nhau  trong từng phần nội dung nhỏ của</w:t>
      </w:r>
      <w:r w:rsidR="006F7A83" w:rsidRPr="003B708A">
        <w:rPr>
          <w:color w:val="000000" w:themeColor="text1"/>
          <w:szCs w:val="26"/>
        </w:rPr>
        <w:t xml:space="preserve"> học phần, hướng đến giúp sinh</w:t>
      </w:r>
      <w:r w:rsidRPr="003B708A">
        <w:rPr>
          <w:color w:val="000000" w:themeColor="text1"/>
          <w:szCs w:val="26"/>
        </w:rPr>
        <w:t xml:space="preserve"> viên đạt CĐR [H4.04.02.09].</w:t>
      </w:r>
      <w:r w:rsidRPr="003B708A">
        <w:rPr>
          <w:b/>
          <w:color w:val="000000" w:themeColor="text1"/>
          <w:szCs w:val="26"/>
        </w:rPr>
        <w:t xml:space="preserve"> </w:t>
      </w:r>
      <w:r w:rsidRPr="003B708A">
        <w:rPr>
          <w:color w:val="000000" w:themeColor="text1"/>
          <w:szCs w:val="26"/>
          <w:lang w:val="vi-VN"/>
          <w14:ligatures w14:val="standardContextual"/>
        </w:rPr>
        <w:t xml:space="preserve">Đối với các học phần </w:t>
      </w:r>
      <w:r w:rsidRPr="003B708A">
        <w:rPr>
          <w:color w:val="000000" w:themeColor="text1"/>
          <w:szCs w:val="26"/>
          <w14:ligatures w14:val="standardContextual"/>
        </w:rPr>
        <w:t>kiến thức đại cương</w:t>
      </w:r>
      <w:r w:rsidRPr="003B708A">
        <w:rPr>
          <w:rFonts w:eastAsia="Calibri"/>
          <w:color w:val="000000" w:themeColor="text1"/>
          <w:szCs w:val="26"/>
          <w:lang w:val="vi-VN"/>
          <w14:ligatures w14:val="standardContextual"/>
        </w:rPr>
        <w:t xml:space="preserve">, các hoạt động giảng dạy chính gồm thuyết trình, vấn đáp, hướng dẫn, tự học, thảo luận. Đối với các học phần cơ sở ngành, chuyên ngành và </w:t>
      </w:r>
      <w:r w:rsidR="006278B9" w:rsidRPr="003B708A">
        <w:rPr>
          <w:rFonts w:eastAsia="Calibri"/>
          <w:color w:val="000000" w:themeColor="text1"/>
          <w:szCs w:val="26"/>
          <w14:ligatures w14:val="standardContextual"/>
        </w:rPr>
        <w:t>đồ án</w:t>
      </w:r>
      <w:r w:rsidRPr="003B708A">
        <w:rPr>
          <w:rFonts w:eastAsia="Calibri"/>
          <w:color w:val="000000" w:themeColor="text1"/>
          <w:szCs w:val="26"/>
          <w:lang w:val="vi-VN"/>
          <w14:ligatures w14:val="standardContextual"/>
        </w:rPr>
        <w:t xml:space="preserve">, ngoài các hoạt động giảng dạy trên, các hoạt động giảng dạy bao gồm thực hành, hoạt động nhóm, nghiên cứu các tình huống thực tiễn và học dựa trên dự án. Những hoạt động này nằm nhằm nâng cao khả năng hình thành ý tưởng, thiết kế, triển khai, đánh giá chất lượng, phân tích nghiên cứu giải quyết các bài toán thực tiễn trong chuyên ngành </w:t>
      </w:r>
      <w:r w:rsidRPr="003B708A">
        <w:rPr>
          <w:rFonts w:eastAsia="Calibri"/>
          <w:color w:val="000000" w:themeColor="text1"/>
          <w:szCs w:val="26"/>
          <w14:ligatures w14:val="standardContextual"/>
        </w:rPr>
        <w:t>[H4.04.02.09].</w:t>
      </w:r>
    </w:p>
    <w:p w14:paraId="104E0E57" w14:textId="77777777" w:rsidR="006C7496" w:rsidRPr="003B708A" w:rsidRDefault="006C7496" w:rsidP="006C7496">
      <w:pPr>
        <w:spacing w:before="120" w:after="120" w:line="320" w:lineRule="exact"/>
        <w:ind w:firstLine="720"/>
        <w:rPr>
          <w:color w:val="000000" w:themeColor="text1"/>
          <w:szCs w:val="26"/>
        </w:rPr>
      </w:pPr>
      <w:r w:rsidRPr="003B708A">
        <w:rPr>
          <w:b/>
          <w:color w:val="000000" w:themeColor="text1"/>
          <w:szCs w:val="26"/>
        </w:rPr>
        <w:t xml:space="preserve"> </w:t>
      </w:r>
      <w:r w:rsidRPr="003B708A">
        <w:rPr>
          <w:i/>
          <w:color w:val="000000" w:themeColor="text1"/>
          <w:szCs w:val="26"/>
        </w:rPr>
        <w:t xml:space="preserve">Sử dụng đa dạng phương tiện dạy học: </w:t>
      </w:r>
      <w:r w:rsidRPr="003B708A">
        <w:rPr>
          <w:color w:val="000000" w:themeColor="text1"/>
          <w:szCs w:val="26"/>
        </w:rPr>
        <w:t>GV sử dụng nhiều phương tiện dạy học đa dạng,</w:t>
      </w:r>
      <w:r w:rsidRPr="003B708A">
        <w:rPr>
          <w:i/>
          <w:color w:val="000000" w:themeColor="text1"/>
          <w:szCs w:val="26"/>
        </w:rPr>
        <w:t xml:space="preserve"> </w:t>
      </w:r>
      <w:r w:rsidRPr="003B708A">
        <w:rPr>
          <w:color w:val="000000" w:themeColor="text1"/>
          <w:szCs w:val="26"/>
        </w:rPr>
        <w:t xml:space="preserve">kết hợp luân phiên các phương pháp hiện đại (giáo án điện tử), lời nói của GV, mô hình thí nghiệm, hình ảnh, âm thanh trong việc trình bày nội dung của bài giảng [H4.04.02.09]. </w:t>
      </w:r>
    </w:p>
    <w:p w14:paraId="1D88CB4B"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Trong năm 2020 và 2021 (thời điểm ảnh hưởng của dịch bệnh COVID-19), Nhà trường đã chỉ đạo việc dạy học chuyển sang hình thức trực tuyến, sinh viên được hướng dẫn phương pháp học tập phù hợp với phương thức dạy học mới đòi hỏi sự chủ động của sinh viên cao hơn. Sinh viên được GV hướng dẫn cụ thể để truy cập vào hệ thống các phần mềm trực tuyến nhằm thực hiện việc học tập với GV đạt hiệu quả... [H4.04.02.10] [H4.04.02.11].</w:t>
      </w:r>
    </w:p>
    <w:p w14:paraId="23EBC2C1"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lastRenderedPageBreak/>
        <w:t>Nhà trường đang sử dụng hệ thống phần mềm học tập trực tuyến là các phần mềm: LMS, Zoom, Microsoft Team…. Trang học tập trực tuyến giúp tăng sự tương tác của GV và sinh viên ngoài lớp học truyền thống và còn cung cấp thêm thông tin cho sinh viên các hoạt động khác như tham gia diễn đàn, chat trực tuyến,… [H4.04.02.10] [H4.04.02.11].</w:t>
      </w:r>
    </w:p>
    <w:p w14:paraId="269B3D08" w14:textId="4D580081" w:rsidR="006C7496" w:rsidRPr="003B708A" w:rsidRDefault="006C7496" w:rsidP="006C7496">
      <w:pPr>
        <w:spacing w:before="120" w:after="120" w:line="320" w:lineRule="exact"/>
        <w:ind w:firstLine="720"/>
        <w:rPr>
          <w:color w:val="000000" w:themeColor="text1"/>
          <w:szCs w:val="26"/>
        </w:rPr>
      </w:pPr>
      <w:r w:rsidRPr="003B708A">
        <w:rPr>
          <w:i/>
          <w:color w:val="000000" w:themeColor="text1"/>
          <w:szCs w:val="26"/>
        </w:rPr>
        <w:t>Sử dụng nhiều hình thức tổ chức dạy học khác nhau</w:t>
      </w:r>
      <w:r w:rsidRPr="003B708A">
        <w:rPr>
          <w:color w:val="000000" w:themeColor="text1"/>
          <w:szCs w:val="26"/>
        </w:rPr>
        <w:t xml:space="preserve">: Vừa học bài mới - ôn tập bài cũ, minh họa các ví dụ mang tính thực tiễn, chỉ dẫn cho sinh viên cách học từng học phần, thảo luận, viết bài thu hoạch. Các GV của Khoa </w:t>
      </w:r>
      <w:r w:rsidRPr="003B708A">
        <w:rPr>
          <w:iCs/>
          <w:color w:val="000000" w:themeColor="text1"/>
          <w:szCs w:val="26"/>
        </w:rPr>
        <w:t>Giáo dục Quốc phòng - An ninh</w:t>
      </w:r>
      <w:r w:rsidRPr="003B708A">
        <w:rPr>
          <w:color w:val="000000" w:themeColor="text1"/>
          <w:szCs w:val="26"/>
        </w:rPr>
        <w:t xml:space="preserve"> đã thay đ</w:t>
      </w:r>
      <w:r w:rsidR="006F7A83" w:rsidRPr="003B708A">
        <w:rPr>
          <w:color w:val="000000" w:themeColor="text1"/>
          <w:szCs w:val="26"/>
        </w:rPr>
        <w:t>ổi PPGD truyền thống làm sinh</w:t>
      </w:r>
      <w:r w:rsidRPr="003B708A">
        <w:rPr>
          <w:color w:val="000000" w:themeColor="text1"/>
          <w:szCs w:val="26"/>
        </w:rPr>
        <w:t xml:space="preserve"> viên thụ động trong quá trình học sang PPGD thuyết trình, kết hợp với trình chiếu, hỏi đáp thảo luận và làm việc nhóm. GV nêu những vấn đề lý thuyết cũng như thực tiễn, hướng dẫn sinh viên chủ động đưa ra những phương hướng giải quyết của bản thân hoặc của nhóm, sau đó GV tổng hợp và đưa ra kết luận cần thiết. Trong quá trình giảng dạy, GV trong Khoa </w:t>
      </w:r>
      <w:r w:rsidRPr="003B708A">
        <w:rPr>
          <w:iCs/>
          <w:color w:val="000000" w:themeColor="text1"/>
          <w:szCs w:val="26"/>
        </w:rPr>
        <w:t>Giáo dục Quốc phòng - An ninh</w:t>
      </w:r>
      <w:r w:rsidRPr="003B708A">
        <w:rPr>
          <w:color w:val="000000" w:themeColor="text1"/>
          <w:szCs w:val="26"/>
        </w:rPr>
        <w:t xml:space="preserve"> đưa ra những liên hệ thực tế sinh động để làm sâu sắc thêm bài giảng, giao bài tập, chủ đề nghiên cứu để rèn luyện kỹ năng tự học, tự nghiên cứu của sinh viên [H4.04.02.04] [H4.04.02.05], [H4.04.02.06].</w:t>
      </w:r>
    </w:p>
    <w:p w14:paraId="2C812A5C" w14:textId="5650E86D"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Để thực hiện được các PPDH hiệu quả, phải có sự</w:t>
      </w:r>
      <w:r w:rsidR="006F7A83" w:rsidRPr="003B708A">
        <w:rPr>
          <w:color w:val="000000" w:themeColor="text1"/>
          <w:szCs w:val="26"/>
        </w:rPr>
        <w:t xml:space="preserve"> tương tác giữa người dạy và sinh</w:t>
      </w:r>
      <w:r w:rsidRPr="003B708A">
        <w:rPr>
          <w:color w:val="000000" w:themeColor="text1"/>
          <w:szCs w:val="26"/>
        </w:rPr>
        <w:t xml:space="preserve"> viên. GV hướng dẫn sinh viên sử dụng các hoạt động học tập hiệu quả, chủ động tiếp thu, lĩnh hội kiến thức nhằm đạt được CĐR (tự học, tự nghiên cứu, thực hành, làm bài tập và hoạt động nhóm, NCKH, làm tiểu luận, học trực tuyến, …). Các môn học trong CTDH ngành </w:t>
      </w:r>
      <w:r w:rsidRPr="003B708A">
        <w:rPr>
          <w:iCs/>
          <w:color w:val="000000" w:themeColor="text1"/>
          <w:szCs w:val="26"/>
        </w:rPr>
        <w:t>Giáo dục Quốc phòng - An ninh</w:t>
      </w:r>
      <w:r w:rsidRPr="003B708A">
        <w:rPr>
          <w:color w:val="000000" w:themeColor="text1"/>
          <w:szCs w:val="26"/>
        </w:rPr>
        <w:t xml:space="preserve"> kết nối và hỗ trợ lẫn nhau. Để đạt CĐR, các kỹ năng được GV giảng dạy tích hợp chặt chẽ vào các học phần. Ngoài việc thuyết giảng trên lớp, GV đồng thời rèn luyện kỹ năng làm việc nhóm, tự học, biết cách tìm hiểu và tra cứu tài liệu, biết cách xử lý thông tin để trở thành tri thức của mình. </w:t>
      </w:r>
      <w:r w:rsidRPr="003B708A">
        <w:rPr>
          <w:color w:val="000000" w:themeColor="text1"/>
          <w:szCs w:val="26"/>
          <w:lang w:val="vi"/>
        </w:rPr>
        <w:t xml:space="preserve">Những giờ tự học và thảo luận được thiết kế xen kẽ với các buổi giảng lý thuyết, phù hợp với mục tiêu môn học. </w:t>
      </w:r>
      <w:r w:rsidRPr="003B708A">
        <w:rPr>
          <w:color w:val="000000" w:themeColor="text1"/>
          <w:szCs w:val="26"/>
          <w:lang w:val="vi-VN"/>
        </w:rPr>
        <w:t>Bên cạnh đó, người học còn được gia tăng cơ hội học tập trải nghiệm chủ động và tích cực thông qua hệ thống bài giảng/ bài tập trên hệ thống học tập trực tuyến LMS</w:t>
      </w:r>
      <w:r w:rsidRPr="003B708A">
        <w:rPr>
          <w:color w:val="000000" w:themeColor="text1"/>
          <w:szCs w:val="26"/>
          <w:lang w:val="vi"/>
        </w:rPr>
        <w:t xml:space="preserve"> của Nhà trường</w:t>
      </w:r>
      <w:r w:rsidRPr="003B708A">
        <w:rPr>
          <w:color w:val="000000" w:themeColor="text1"/>
          <w:szCs w:val="26"/>
        </w:rPr>
        <w:t>.</w:t>
      </w:r>
    </w:p>
    <w:p w14:paraId="7242C5B7"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lang w:val="vi"/>
        </w:rPr>
        <w:t>Nhằm giúp sinh viên chủ động tiếp thu, lĩnh hội kiến thức đạt được CĐR, bên cạnh việc tổ chức học trực tiếp trên lớp và hoạt động nghiên cứu khoa học, hàng năm, sinh viên còn tham gia thực tập tại các đơn vị sử dụng lao động, viết BCTT, khoá luận tốt nghiệp dưới sự hướng dẫn của giảng viên.</w:t>
      </w:r>
      <w:r w:rsidRPr="003B708A">
        <w:rPr>
          <w:b/>
          <w:color w:val="000000" w:themeColor="text1"/>
          <w:szCs w:val="26"/>
          <w:lang w:val="vi"/>
        </w:rPr>
        <w:t xml:space="preserve"> </w:t>
      </w:r>
      <w:r w:rsidRPr="003B708A">
        <w:rPr>
          <w:color w:val="000000" w:themeColor="text1"/>
          <w:szCs w:val="26"/>
          <w:lang w:val="vi"/>
        </w:rPr>
        <w:t>Trong quá trình thực tập, viết báo cáo, giảng viên thường xuyên hướng dẫn, giải đáp các thắc mắc và cung cấp các tài liệu cần thiết cho quá trình nghiên cứu của sinh viên, thông qua nhiều phương thức khác nhau: gặp trực tiếp, trao đổi qua điện thoại, qua thư điện tử, qua kênh trực tuyến zoom</w:t>
      </w:r>
      <w:r w:rsidRPr="003B708A">
        <w:rPr>
          <w:color w:val="000000" w:themeColor="text1"/>
          <w:szCs w:val="26"/>
        </w:rPr>
        <w:t>,</w:t>
      </w:r>
      <w:r w:rsidRPr="003B708A">
        <w:rPr>
          <w:color w:val="000000" w:themeColor="text1"/>
          <w:szCs w:val="26"/>
          <w:lang w:val="vi"/>
        </w:rPr>
        <w:t>... Bên cạnh đó</w:t>
      </w:r>
      <w:r w:rsidRPr="003B708A">
        <w:rPr>
          <w:b/>
          <w:color w:val="000000" w:themeColor="text1"/>
          <w:szCs w:val="26"/>
          <w:lang w:val="vi"/>
        </w:rPr>
        <w:t xml:space="preserve">, </w:t>
      </w:r>
      <w:r w:rsidRPr="003B708A">
        <w:rPr>
          <w:color w:val="000000" w:themeColor="text1"/>
          <w:szCs w:val="26"/>
          <w:lang w:val="vi"/>
        </w:rPr>
        <w:t>nhằm giúp sinh viên chủ động tiếp thu, lĩnh hội kiến thức đạt được CĐR, Khoa còn tổ chức, thông báo, hướng dẫn cho người học tham gia các buổi tọa đàm, hướng nghiệp thực tế</w:t>
      </w:r>
      <w:r w:rsidRPr="003B708A">
        <w:rPr>
          <w:color w:val="000000" w:themeColor="text1"/>
          <w:szCs w:val="26"/>
        </w:rPr>
        <w:t xml:space="preserve"> </w:t>
      </w:r>
      <w:r w:rsidRPr="003B708A">
        <w:rPr>
          <w:color w:val="000000" w:themeColor="text1"/>
          <w:szCs w:val="26"/>
          <w:lang w:val="vi"/>
        </w:rPr>
        <w:t xml:space="preserve"> </w:t>
      </w:r>
      <w:r w:rsidRPr="003B708A">
        <w:rPr>
          <w:rFonts w:eastAsia="Calibri"/>
          <w:color w:val="000000" w:themeColor="text1"/>
          <w:szCs w:val="26"/>
          <w14:ligatures w14:val="standardContextual"/>
        </w:rPr>
        <w:t xml:space="preserve">[H4.04.02.12] </w:t>
      </w:r>
      <w:r w:rsidRPr="003B708A">
        <w:rPr>
          <w:color w:val="000000" w:themeColor="text1"/>
          <w:szCs w:val="26"/>
        </w:rPr>
        <w:t>[H4.04.02.13].</w:t>
      </w:r>
    </w:p>
    <w:p w14:paraId="06A7E376" w14:textId="77777777" w:rsidR="006C7496" w:rsidRPr="003B708A" w:rsidRDefault="006C7496" w:rsidP="006C7496">
      <w:pPr>
        <w:widowControl w:val="0"/>
        <w:spacing w:before="0" w:after="0" w:line="320" w:lineRule="exact"/>
        <w:ind w:firstLine="562"/>
        <w:rPr>
          <w:color w:val="000000" w:themeColor="text1"/>
          <w:szCs w:val="26"/>
        </w:rPr>
      </w:pPr>
      <w:r w:rsidRPr="003B708A">
        <w:rPr>
          <w:color w:val="000000" w:themeColor="text1"/>
        </w:rPr>
        <w:t xml:space="preserve">Ngoài ra, </w:t>
      </w:r>
      <w:r w:rsidRPr="003B708A">
        <w:rPr>
          <w:color w:val="000000" w:themeColor="text1"/>
          <w:lang w:val="vi-VN"/>
        </w:rPr>
        <w:t xml:space="preserve">để nâng cao chất lượng dạy và học, nghiên cứu sáng tạo, rèn luyện các kỹ năng nghề nghiệp cho SV đáp ứng nhu cầu lao động của xã hội, nghiệp, hằng năm, vào tháng 3-4, nhà trường triển khai kế hoạch thực hiện Tháng rèn nghề và tổ chức Hội thi “Sinh viên với việc rèn luyện kỹ năng nghề nghiệp”. Thông qua các hội thi này, Khoa </w:t>
      </w:r>
      <w:r w:rsidRPr="003B708A">
        <w:rPr>
          <w:color w:val="000000" w:themeColor="text1"/>
          <w:lang w:val="vi-VN"/>
        </w:rPr>
        <w:lastRenderedPageBreak/>
        <w:t xml:space="preserve">đã tổ chức và hướng dẫn cho SV các khóa thực hiện các nội dung rèn luyện kỹ năng nghề nghiệp theo CTĐT và theo CĐR của các ngành với hội thi “Sáng tạo và hướng nghiệp”. Nội dung Hội thi đã phù hợp với ngành nghề đào tạo và sát thực tế, đáp ứng yêu cầu thực tiễn SV và gắn với việc làm, doanh nghiệp đồng thời đề cập đến các nội dung SV khởi nghiệp, SV trong thời kỳ nền công nghiệp 4.0; hình thức đa dạng, phong phú </w:t>
      </w:r>
      <w:r w:rsidRPr="003B708A">
        <w:rPr>
          <w:color w:val="000000" w:themeColor="text1"/>
          <w:szCs w:val="26"/>
        </w:rPr>
        <w:t>[H4.04.02.14].</w:t>
      </w:r>
    </w:p>
    <w:p w14:paraId="71CDE195" w14:textId="77777777" w:rsidR="006C7496" w:rsidRPr="003B708A" w:rsidRDefault="006C7496" w:rsidP="006C7496">
      <w:pPr>
        <w:widowControl w:val="0"/>
        <w:spacing w:before="0" w:after="0" w:line="320" w:lineRule="exact"/>
        <w:ind w:firstLine="562"/>
        <w:rPr>
          <w:color w:val="000000" w:themeColor="text1"/>
          <w:spacing w:val="2"/>
          <w:kern w:val="24"/>
          <w:lang w:val="vi-VN"/>
        </w:rPr>
      </w:pPr>
      <w:r w:rsidRPr="003B708A">
        <w:rPr>
          <w:color w:val="000000" w:themeColor="text1"/>
          <w:lang w:val="vi-VN"/>
        </w:rPr>
        <w:t xml:space="preserve">Trong quá trình giảng dạy, các GV </w:t>
      </w:r>
      <w:r w:rsidRPr="003B708A">
        <w:rPr>
          <w:color w:val="000000" w:themeColor="text1"/>
        </w:rPr>
        <w:t xml:space="preserve">ngành </w:t>
      </w:r>
      <w:r w:rsidRPr="003B708A">
        <w:rPr>
          <w:color w:val="000000" w:themeColor="text1"/>
          <w:lang w:val="vi-VN"/>
        </w:rPr>
        <w:t xml:space="preserve"> </w:t>
      </w:r>
      <w:r w:rsidRPr="003B708A">
        <w:rPr>
          <w:iCs/>
          <w:color w:val="000000" w:themeColor="text1"/>
          <w:szCs w:val="26"/>
        </w:rPr>
        <w:t>Giáo dục Quốc phòng - An ninh</w:t>
      </w:r>
      <w:r w:rsidRPr="003B708A">
        <w:rPr>
          <w:color w:val="000000" w:themeColor="text1"/>
          <w:szCs w:val="26"/>
        </w:rPr>
        <w:t xml:space="preserve"> </w:t>
      </w:r>
      <w:r w:rsidRPr="003B708A">
        <w:rPr>
          <w:color w:val="000000" w:themeColor="text1"/>
          <w:lang w:val="vi-VN"/>
        </w:rPr>
        <w:t xml:space="preserve">thường xuyên tham gia, thực hiện các buổi hội thảo, hội nghị, seminar về trao đổi kinh nghiệm dạy học nhằm cải tiến chất lượng dạy học. Các GV tham gia các hội thảo do Trường ĐH Vinh tổ chức liên quan đến việc thảo luận trao đổi sáng kiến kinh nghiệm trong giảng dạy và học tập để trau dồi kiến thức, cải thiện các vấn đề bất cập. Nhà trường tổ chức các cuộc thi tìm hiểu về </w:t>
      </w:r>
      <w:r w:rsidRPr="003B708A">
        <w:rPr>
          <w:color w:val="000000" w:themeColor="text1"/>
        </w:rPr>
        <w:t>CTĐT, giảng viên trẻ dạy giỏi</w:t>
      </w:r>
      <w:r w:rsidRPr="003B708A">
        <w:rPr>
          <w:color w:val="000000" w:themeColor="text1"/>
          <w:spacing w:val="2"/>
          <w:kern w:val="24"/>
          <w:lang w:val="vi-VN"/>
        </w:rPr>
        <w:t xml:space="preserve"> và đặc biệt là </w:t>
      </w:r>
      <w:r w:rsidRPr="003B708A">
        <w:rPr>
          <w:color w:val="000000" w:themeColor="text1"/>
          <w:spacing w:val="2"/>
          <w:kern w:val="24"/>
        </w:rPr>
        <w:t>hội nghị tổng kết 4 năm xây dựng và phát triển CTĐT tiếp cận CDIO (2016-2020)</w:t>
      </w:r>
      <w:r w:rsidRPr="003B708A">
        <w:rPr>
          <w:color w:val="000000" w:themeColor="text1"/>
          <w:spacing w:val="2"/>
          <w:kern w:val="24"/>
          <w:lang w:val="vi-VN"/>
        </w:rPr>
        <w:t xml:space="preserve">.  </w:t>
      </w:r>
      <w:r w:rsidRPr="003B708A">
        <w:rPr>
          <w:color w:val="000000" w:themeColor="text1"/>
          <w:spacing w:val="2"/>
          <w:kern w:val="24"/>
        </w:rPr>
        <w:t xml:space="preserve">Khoa </w:t>
      </w:r>
      <w:r w:rsidRPr="003B708A">
        <w:rPr>
          <w:iCs/>
          <w:color w:val="000000" w:themeColor="text1"/>
          <w:szCs w:val="26"/>
        </w:rPr>
        <w:t>Giáo dục Quốc phòng - An ninh</w:t>
      </w:r>
      <w:r w:rsidRPr="003B708A">
        <w:rPr>
          <w:color w:val="000000" w:themeColor="text1"/>
          <w:spacing w:val="2"/>
          <w:kern w:val="24"/>
          <w:lang w:val="vi-VN"/>
        </w:rPr>
        <w:t xml:space="preserve"> và </w:t>
      </w:r>
      <w:r w:rsidRPr="003B708A">
        <w:rPr>
          <w:color w:val="000000" w:themeColor="text1"/>
          <w:spacing w:val="2"/>
          <w:kern w:val="24"/>
        </w:rPr>
        <w:t xml:space="preserve">ngành </w:t>
      </w:r>
      <w:r w:rsidRPr="003B708A">
        <w:rPr>
          <w:iCs/>
          <w:color w:val="000000" w:themeColor="text1"/>
          <w:szCs w:val="26"/>
        </w:rPr>
        <w:t>Giáo dục Quốc phòng - An ninh</w:t>
      </w:r>
      <w:r w:rsidRPr="003B708A">
        <w:rPr>
          <w:color w:val="000000" w:themeColor="text1"/>
          <w:spacing w:val="2"/>
          <w:kern w:val="24"/>
          <w:lang w:val="vi-VN"/>
        </w:rPr>
        <w:t xml:space="preserve"> đã tổ chức dự giờ, đánh giá các tiết thao giảng; tổ chức các seminar về đổi mới phương pháp giảng dạy nhằm đạt </w:t>
      </w:r>
      <w:r w:rsidRPr="003B708A">
        <w:rPr>
          <w:color w:val="000000" w:themeColor="text1"/>
          <w:spacing w:val="2"/>
          <w:kern w:val="24"/>
        </w:rPr>
        <w:t>CĐR</w:t>
      </w:r>
      <w:r w:rsidRPr="003B708A">
        <w:rPr>
          <w:color w:val="000000" w:themeColor="text1"/>
          <w:spacing w:val="2"/>
          <w:kern w:val="24"/>
          <w:lang w:val="vi-VN"/>
        </w:rPr>
        <w:t xml:space="preserve"> [</w:t>
      </w:r>
      <w:r w:rsidRPr="003B708A">
        <w:rPr>
          <w:color w:val="000000" w:themeColor="text1"/>
          <w:szCs w:val="26"/>
        </w:rPr>
        <w:t>H4.04.02.15</w:t>
      </w:r>
      <w:r w:rsidRPr="003B708A">
        <w:rPr>
          <w:color w:val="000000" w:themeColor="text1"/>
          <w:spacing w:val="2"/>
          <w:kern w:val="24"/>
          <w:lang w:val="vi-VN"/>
        </w:rPr>
        <w:t xml:space="preserve">]. </w:t>
      </w:r>
      <w:r w:rsidRPr="003B708A">
        <w:rPr>
          <w:color w:val="000000" w:themeColor="text1"/>
        </w:rPr>
        <w:t xml:space="preserve">Ngoài ra, hàng năm GV của Khoa đăng ký dự giờ thao giảng, tham gia các cuộc thi GV dạy giỏi cấp Trường để trau dồi chuyên môn và cải tiến phương pháp giảng dạy </w:t>
      </w:r>
      <w:r w:rsidRPr="003B708A">
        <w:rPr>
          <w:color w:val="000000" w:themeColor="text1"/>
          <w:lang w:val="vi-VN"/>
        </w:rPr>
        <w:t>[</w:t>
      </w:r>
      <w:r w:rsidRPr="003B708A">
        <w:rPr>
          <w:color w:val="000000" w:themeColor="text1"/>
          <w:szCs w:val="26"/>
        </w:rPr>
        <w:t>H4.04.02.15</w:t>
      </w:r>
      <w:r w:rsidRPr="003B708A">
        <w:rPr>
          <w:color w:val="000000" w:themeColor="text1"/>
          <w:lang w:val="vi-VN"/>
        </w:rPr>
        <w:t>]</w:t>
      </w:r>
      <w:r w:rsidRPr="003B708A">
        <w:rPr>
          <w:color w:val="000000" w:themeColor="text1"/>
        </w:rPr>
        <w:t xml:space="preserve">. </w:t>
      </w:r>
    </w:p>
    <w:p w14:paraId="0254086B" w14:textId="77777777" w:rsidR="006C7496" w:rsidRPr="003B708A" w:rsidRDefault="006C7496" w:rsidP="006C7496">
      <w:pPr>
        <w:widowControl w:val="0"/>
        <w:spacing w:before="0" w:after="0" w:line="320" w:lineRule="exact"/>
        <w:contextualSpacing/>
        <w:rPr>
          <w:color w:val="000000" w:themeColor="text1"/>
          <w:szCs w:val="26"/>
          <w:lang w:val="vi-VN"/>
          <w14:ligatures w14:val="standardContextual"/>
        </w:rPr>
      </w:pPr>
      <w:r w:rsidRPr="003B708A">
        <w:rPr>
          <w:color w:val="000000" w:themeColor="text1"/>
          <w:szCs w:val="26"/>
          <w14:ligatures w14:val="standardContextual"/>
        </w:rPr>
        <w:t xml:space="preserve">Việc </w:t>
      </w:r>
      <w:r w:rsidRPr="003B708A">
        <w:rPr>
          <w:color w:val="000000" w:themeColor="text1"/>
          <w:szCs w:val="26"/>
          <w:lang w:val="vi-VN"/>
          <w14:ligatures w14:val="standardContextual"/>
        </w:rPr>
        <w:t xml:space="preserve">đánh giá hoạt động giảng dạy của GV được </w:t>
      </w:r>
      <w:r w:rsidRPr="003B708A">
        <w:rPr>
          <w:color w:val="000000" w:themeColor="text1"/>
          <w:szCs w:val="26"/>
        </w:rPr>
        <w:t xml:space="preserve">Khoa </w:t>
      </w:r>
      <w:r w:rsidRPr="003B708A">
        <w:rPr>
          <w:iCs/>
          <w:color w:val="000000" w:themeColor="text1"/>
          <w:szCs w:val="26"/>
        </w:rPr>
        <w:t>Giáo dục Quốc phòng - An ninh</w:t>
      </w:r>
      <w:r w:rsidRPr="003B708A">
        <w:rPr>
          <w:color w:val="000000" w:themeColor="text1"/>
          <w:szCs w:val="26"/>
          <w14:ligatures w14:val="standardContextual"/>
        </w:rPr>
        <w:t xml:space="preserve"> </w:t>
      </w:r>
      <w:r w:rsidRPr="003B708A">
        <w:rPr>
          <w:color w:val="000000" w:themeColor="text1"/>
          <w:szCs w:val="26"/>
          <w:lang w:val="vi-VN"/>
          <w14:ligatures w14:val="standardContextual"/>
        </w:rPr>
        <w:t>tiến hành thường xuyên và định kỳ với nhiều hình thức khác nhau như: giám sát, kiểm tra hoạt động giảng dạy và đánh giá mức độ hoàn thành nhiệm vụ của từng GV theo từng kỳ. Ngoài ra</w:t>
      </w:r>
      <w:r w:rsidRPr="003B708A">
        <w:rPr>
          <w:color w:val="000000" w:themeColor="text1"/>
          <w:szCs w:val="26"/>
          <w14:ligatures w14:val="standardContextual"/>
        </w:rPr>
        <w:t>,</w:t>
      </w:r>
      <w:r w:rsidRPr="003B708A">
        <w:rPr>
          <w:color w:val="000000" w:themeColor="text1"/>
          <w:szCs w:val="26"/>
          <w:lang w:val="vi-VN"/>
          <w14:ligatures w14:val="standardContextual"/>
        </w:rPr>
        <w:t xml:space="preserve"> </w:t>
      </w:r>
      <w:r w:rsidRPr="003B708A">
        <w:rPr>
          <w:color w:val="000000" w:themeColor="text1"/>
          <w:szCs w:val="26"/>
        </w:rPr>
        <w:t>Kết thúc mỗi học kỳ, mỗi khóa học, Nhà trường tổ chức lấy ý kiến của sinh viên và GV về các hoạt động dạy và học được sử dụng trong CTĐT và phương pháp kiểm tra đánh giá của GV.</w:t>
      </w:r>
      <w:r w:rsidRPr="003B708A">
        <w:rPr>
          <w:color w:val="000000" w:themeColor="text1"/>
          <w:szCs w:val="26"/>
          <w:lang w:val="vi-VN"/>
          <w14:ligatures w14:val="standardContextual"/>
        </w:rPr>
        <w:t xml:space="preserve"> </w:t>
      </w:r>
      <w:r w:rsidRPr="003B708A">
        <w:rPr>
          <w:color w:val="000000" w:themeColor="text1"/>
          <w:szCs w:val="26"/>
        </w:rPr>
        <w:t xml:space="preserve">Kết quả khảo sát  qua các năm cho thấy hầu hết các sinh viên hài lòng với các nội dung này [H4.04.02.16]. </w:t>
      </w:r>
    </w:p>
    <w:p w14:paraId="6CD3AAF0" w14:textId="77777777" w:rsidR="006C7496" w:rsidRPr="003B708A" w:rsidRDefault="006C7496" w:rsidP="006C7496">
      <w:pPr>
        <w:spacing w:before="120" w:after="120" w:line="320" w:lineRule="exact"/>
        <w:ind w:firstLine="720"/>
        <w:rPr>
          <w:bCs/>
          <w:i/>
          <w:color w:val="000000" w:themeColor="text1"/>
          <w:szCs w:val="26"/>
        </w:rPr>
      </w:pPr>
      <w:r w:rsidRPr="003B708A">
        <w:rPr>
          <w:bCs/>
          <w:i/>
          <w:color w:val="000000" w:themeColor="text1"/>
          <w:szCs w:val="26"/>
        </w:rPr>
        <w:t>2. Điểm mạnh</w:t>
      </w:r>
    </w:p>
    <w:p w14:paraId="0F51B0A1"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 xml:space="preserve">Khoa </w:t>
      </w:r>
      <w:r w:rsidRPr="003B708A">
        <w:rPr>
          <w:iCs/>
          <w:color w:val="000000" w:themeColor="text1"/>
          <w:szCs w:val="26"/>
        </w:rPr>
        <w:t>Giáo dục Quốc phòng - An ninh</w:t>
      </w:r>
      <w:r w:rsidRPr="003B708A">
        <w:rPr>
          <w:color w:val="000000" w:themeColor="text1"/>
          <w:szCs w:val="26"/>
        </w:rPr>
        <w:t xml:space="preserve"> đã xây dựng một tổ hợp các hoạt động giảng dạy và học tập đa dạng, triển khai hiệu quả để đạt CĐR học phần và CTĐT, giúp sinh viên tiếp thu và rèn luyện năng lực chuyên môn, bao gồm các hoạt động trong và ngoài lớp học.</w:t>
      </w:r>
    </w:p>
    <w:p w14:paraId="4BF1C935"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Sử dụng các phầm mềm học tập trực tuyến nhằm hỗ trợ tối đa cho sinh viên, kết hợp giữa mô hình dạy học truyền thống và phương thức đào tạo trực tuyến.</w:t>
      </w:r>
    </w:p>
    <w:p w14:paraId="15C0E35A"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Sinh viên thể hiện sự hài lòng cao với các PPGD của GV.</w:t>
      </w:r>
    </w:p>
    <w:p w14:paraId="23DEB928" w14:textId="77777777" w:rsidR="006C7496" w:rsidRPr="003B708A" w:rsidRDefault="006C7496" w:rsidP="006C7496">
      <w:pPr>
        <w:spacing w:before="120" w:after="120" w:line="320" w:lineRule="exact"/>
        <w:ind w:firstLine="720"/>
        <w:rPr>
          <w:bCs/>
          <w:i/>
          <w:color w:val="000000" w:themeColor="text1"/>
          <w:szCs w:val="26"/>
        </w:rPr>
      </w:pPr>
      <w:r w:rsidRPr="003B708A">
        <w:rPr>
          <w:bCs/>
          <w:i/>
          <w:color w:val="000000" w:themeColor="text1"/>
          <w:szCs w:val="26"/>
        </w:rPr>
        <w:t xml:space="preserve"> 3. Điểm tồn tại</w:t>
      </w:r>
    </w:p>
    <w:p w14:paraId="3271F59F"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Một số GV chưa thành thạo trong việc sử dụng các hoạt động giảng dạy và học tập tích cực (active learning), giảng dạy theo dự án (project-based learning) nhằm đạt CĐR.</w:t>
      </w:r>
    </w:p>
    <w:p w14:paraId="51697627" w14:textId="2F3BC651" w:rsidR="00B3378D" w:rsidRPr="003B708A" w:rsidRDefault="006C7496" w:rsidP="006C7496">
      <w:pPr>
        <w:widowControl w:val="0"/>
        <w:spacing w:after="0" w:line="360" w:lineRule="auto"/>
        <w:ind w:left="720" w:firstLine="0"/>
        <w:rPr>
          <w:i/>
          <w:iCs/>
          <w:color w:val="000000" w:themeColor="text1"/>
          <w:szCs w:val="26"/>
          <w:lang w:val="vi-VN"/>
        </w:rPr>
      </w:pPr>
      <w:r w:rsidRPr="003B708A">
        <w:rPr>
          <w:i/>
          <w:iCs/>
          <w:color w:val="000000" w:themeColor="text1"/>
          <w:szCs w:val="26"/>
        </w:rPr>
        <w:t>4.</w:t>
      </w:r>
      <w:r w:rsidR="00B3378D" w:rsidRPr="003B708A">
        <w:rPr>
          <w:i/>
          <w:iCs/>
          <w:color w:val="000000" w:themeColor="text1"/>
          <w:szCs w:val="26"/>
          <w:lang w:val="vi-VN"/>
        </w:rPr>
        <w:t>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96"/>
        <w:gridCol w:w="3652"/>
        <w:gridCol w:w="1388"/>
        <w:gridCol w:w="1556"/>
        <w:gridCol w:w="774"/>
      </w:tblGrid>
      <w:tr w:rsidR="006C7496" w:rsidRPr="003B708A" w14:paraId="08659979" w14:textId="77777777" w:rsidTr="00827C5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286B8B67" w14:textId="77777777" w:rsidR="006C7496" w:rsidRPr="003B708A" w:rsidRDefault="006C7496" w:rsidP="0058038B">
            <w:pPr>
              <w:widowControl w:val="0"/>
              <w:spacing w:before="0" w:after="0" w:line="240" w:lineRule="exact"/>
              <w:ind w:firstLine="0"/>
              <w:jc w:val="center"/>
              <w:rPr>
                <w:b/>
                <w:bCs/>
                <w:color w:val="000000" w:themeColor="text1"/>
                <w:szCs w:val="26"/>
              </w:rPr>
            </w:pPr>
            <w:r w:rsidRPr="003B708A">
              <w:rPr>
                <w:b/>
                <w:bCs/>
                <w:color w:val="000000" w:themeColor="text1"/>
                <w:szCs w:val="26"/>
              </w:rPr>
              <w:lastRenderedPageBreak/>
              <w:t>TT</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0CFBD78" w14:textId="77777777" w:rsidR="006C7496" w:rsidRPr="003B708A" w:rsidRDefault="006C7496" w:rsidP="0058038B">
            <w:pPr>
              <w:widowControl w:val="0"/>
              <w:spacing w:before="0" w:after="0" w:line="240" w:lineRule="exact"/>
              <w:ind w:firstLine="0"/>
              <w:jc w:val="center"/>
              <w:rPr>
                <w:b/>
                <w:bCs/>
                <w:color w:val="000000" w:themeColor="text1"/>
                <w:szCs w:val="26"/>
              </w:rPr>
            </w:pPr>
            <w:r w:rsidRPr="003B708A">
              <w:rPr>
                <w:b/>
                <w:bCs/>
                <w:color w:val="000000" w:themeColor="text1"/>
                <w:szCs w:val="26"/>
              </w:rPr>
              <w:t>Mục tiêu</w:t>
            </w:r>
          </w:p>
        </w:tc>
        <w:tc>
          <w:tcPr>
            <w:tcW w:w="3652" w:type="dxa"/>
            <w:tcBorders>
              <w:top w:val="single" w:sz="4" w:space="0" w:color="auto"/>
              <w:left w:val="single" w:sz="4" w:space="0" w:color="auto"/>
              <w:bottom w:val="single" w:sz="4" w:space="0" w:color="auto"/>
              <w:right w:val="single" w:sz="4" w:space="0" w:color="auto"/>
            </w:tcBorders>
            <w:vAlign w:val="center"/>
            <w:hideMark/>
          </w:tcPr>
          <w:p w14:paraId="7CA47045" w14:textId="77777777" w:rsidR="006C7496" w:rsidRPr="003B708A" w:rsidRDefault="006C7496" w:rsidP="0058038B">
            <w:pPr>
              <w:widowControl w:val="0"/>
              <w:spacing w:before="0" w:after="0" w:line="240" w:lineRule="exact"/>
              <w:ind w:firstLine="0"/>
              <w:jc w:val="center"/>
              <w:rPr>
                <w:b/>
                <w:bCs/>
                <w:color w:val="000000" w:themeColor="text1"/>
                <w:szCs w:val="26"/>
              </w:rPr>
            </w:pPr>
            <w:r w:rsidRPr="003B708A">
              <w:rPr>
                <w:b/>
                <w:bCs/>
                <w:color w:val="000000" w:themeColor="text1"/>
                <w:szCs w:val="26"/>
              </w:rPr>
              <w:t>Nội dung</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B73F270" w14:textId="77777777" w:rsidR="006C7496" w:rsidRPr="003B708A" w:rsidRDefault="006C7496" w:rsidP="0058038B">
            <w:pPr>
              <w:widowControl w:val="0"/>
              <w:spacing w:before="0" w:after="0" w:line="240" w:lineRule="exact"/>
              <w:ind w:firstLine="0"/>
              <w:jc w:val="center"/>
              <w:rPr>
                <w:b/>
                <w:bCs/>
                <w:color w:val="000000" w:themeColor="text1"/>
                <w:szCs w:val="26"/>
              </w:rPr>
            </w:pPr>
            <w:r w:rsidRPr="003B708A">
              <w:rPr>
                <w:b/>
                <w:bCs/>
                <w:color w:val="000000" w:themeColor="text1"/>
                <w:szCs w:val="26"/>
              </w:rPr>
              <w:t>Đơn vị, người thực hiện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3A2897C4" w14:textId="77777777" w:rsidR="006C7496" w:rsidRPr="003B708A" w:rsidRDefault="006C7496" w:rsidP="0058038B">
            <w:pPr>
              <w:widowControl w:val="0"/>
              <w:spacing w:before="0" w:after="0" w:line="240" w:lineRule="exact"/>
              <w:ind w:firstLine="0"/>
              <w:jc w:val="center"/>
              <w:rPr>
                <w:b/>
                <w:bCs/>
                <w:color w:val="000000" w:themeColor="text1"/>
                <w:szCs w:val="26"/>
              </w:rPr>
            </w:pPr>
            <w:r w:rsidRPr="003B708A">
              <w:rPr>
                <w:b/>
                <w:bCs/>
                <w:color w:val="000000" w:themeColor="text1"/>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42531551" w14:textId="77777777" w:rsidR="006C7496" w:rsidRPr="003B708A" w:rsidRDefault="006C7496" w:rsidP="0058038B">
            <w:pPr>
              <w:widowControl w:val="0"/>
              <w:spacing w:before="0" w:after="0" w:line="240" w:lineRule="exact"/>
              <w:ind w:firstLine="0"/>
              <w:jc w:val="center"/>
              <w:rPr>
                <w:b/>
                <w:bCs/>
                <w:color w:val="000000" w:themeColor="text1"/>
                <w:szCs w:val="26"/>
              </w:rPr>
            </w:pPr>
            <w:r w:rsidRPr="003B708A">
              <w:rPr>
                <w:b/>
                <w:bCs/>
                <w:color w:val="000000" w:themeColor="text1"/>
                <w:szCs w:val="26"/>
              </w:rPr>
              <w:t>Ghi chú</w:t>
            </w:r>
          </w:p>
        </w:tc>
      </w:tr>
      <w:tr w:rsidR="006C7496" w:rsidRPr="003B708A" w14:paraId="6D6508DE" w14:textId="77777777" w:rsidTr="00827C5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3CBD70A7"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1</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A978B43"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Khắc phục điểm  tồn tại</w:t>
            </w:r>
          </w:p>
        </w:tc>
        <w:tc>
          <w:tcPr>
            <w:tcW w:w="3652" w:type="dxa"/>
            <w:tcBorders>
              <w:top w:val="single" w:sz="4" w:space="0" w:color="auto"/>
              <w:left w:val="single" w:sz="4" w:space="0" w:color="auto"/>
              <w:bottom w:val="single" w:sz="4" w:space="0" w:color="auto"/>
              <w:right w:val="single" w:sz="4" w:space="0" w:color="auto"/>
            </w:tcBorders>
            <w:hideMark/>
          </w:tcPr>
          <w:p w14:paraId="32C665F4"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 xml:space="preserve">Từ năm 2024, Khoa </w:t>
            </w:r>
            <w:r w:rsidRPr="003B708A">
              <w:rPr>
                <w:iCs/>
                <w:color w:val="000000" w:themeColor="text1"/>
                <w:szCs w:val="26"/>
              </w:rPr>
              <w:t>Giáo dục Quốc phòng - An ninh</w:t>
            </w:r>
            <w:r w:rsidRPr="003B708A">
              <w:rPr>
                <w:color w:val="000000" w:themeColor="text1"/>
                <w:szCs w:val="26"/>
              </w:rPr>
              <w:t xml:space="preserve"> tăng cường các sinh hoạt học thuật, các seminar về phương pháp giảng dạy chú trọng đến các hoạt động giảng dạy và học tập tích cực, giảng dạy theo dự án ...</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042089A"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 xml:space="preserve">- Khoa </w:t>
            </w:r>
            <w:r w:rsidRPr="003B708A">
              <w:rPr>
                <w:iCs/>
                <w:color w:val="000000" w:themeColor="text1"/>
                <w:szCs w:val="26"/>
              </w:rPr>
              <w:t>GD QP-AN</w:t>
            </w:r>
          </w:p>
          <w:p w14:paraId="0050AFF3"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 xml:space="preserve">-Phòng ĐT </w:t>
            </w:r>
          </w:p>
          <w:p w14:paraId="327AB301" w14:textId="77777777" w:rsidR="006C7496" w:rsidRPr="003B708A" w:rsidRDefault="006C7496" w:rsidP="0058038B">
            <w:pPr>
              <w:widowControl w:val="0"/>
              <w:spacing w:before="0" w:after="0" w:line="240" w:lineRule="exact"/>
              <w:ind w:firstLine="0"/>
              <w:rPr>
                <w:color w:val="000000" w:themeColor="text1"/>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2831F848"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200EA88E" w14:textId="77777777" w:rsidR="006C7496" w:rsidRPr="003B708A" w:rsidRDefault="006C7496" w:rsidP="0058038B">
            <w:pPr>
              <w:widowControl w:val="0"/>
              <w:spacing w:before="0" w:after="0" w:line="240" w:lineRule="exact"/>
              <w:ind w:firstLine="0"/>
              <w:rPr>
                <w:color w:val="000000" w:themeColor="text1"/>
                <w:szCs w:val="26"/>
              </w:rPr>
            </w:pPr>
          </w:p>
        </w:tc>
      </w:tr>
      <w:tr w:rsidR="006C7496" w:rsidRPr="003B708A" w14:paraId="48B3A146" w14:textId="77777777" w:rsidTr="00827C5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58121476"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2</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8A7D300"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Phát huy điểm mạnh</w:t>
            </w:r>
          </w:p>
        </w:tc>
        <w:tc>
          <w:tcPr>
            <w:tcW w:w="3652" w:type="dxa"/>
            <w:tcBorders>
              <w:top w:val="single" w:sz="4" w:space="0" w:color="auto"/>
              <w:left w:val="single" w:sz="4" w:space="0" w:color="auto"/>
              <w:bottom w:val="single" w:sz="4" w:space="0" w:color="auto"/>
              <w:right w:val="single" w:sz="4" w:space="0" w:color="auto"/>
            </w:tcBorders>
            <w:hideMark/>
          </w:tcPr>
          <w:p w14:paraId="6956828F" w14:textId="77777777" w:rsidR="006C7496" w:rsidRPr="003B708A" w:rsidRDefault="006C7496" w:rsidP="0058038B">
            <w:pPr>
              <w:spacing w:before="120" w:after="120" w:line="240" w:lineRule="exact"/>
              <w:ind w:firstLine="0"/>
              <w:rPr>
                <w:color w:val="000000" w:themeColor="text1"/>
                <w:szCs w:val="26"/>
              </w:rPr>
            </w:pPr>
            <w:r w:rsidRPr="003B708A">
              <w:rPr>
                <w:color w:val="000000" w:themeColor="text1"/>
                <w:szCs w:val="26"/>
              </w:rPr>
              <w:t>-Tăng cường các hoạt động giảng dạy và học tập đa dạng, triển khai hiệu quả để đạt CĐR học phần và CTĐT</w:t>
            </w:r>
          </w:p>
          <w:p w14:paraId="36DBA6CE" w14:textId="77777777" w:rsidR="006C7496" w:rsidRPr="003B708A" w:rsidRDefault="006C7496" w:rsidP="0058038B">
            <w:pPr>
              <w:spacing w:before="120" w:after="120" w:line="240" w:lineRule="exact"/>
              <w:ind w:firstLine="0"/>
              <w:rPr>
                <w:color w:val="000000" w:themeColor="text1"/>
                <w:szCs w:val="26"/>
              </w:rPr>
            </w:pPr>
            <w:r w:rsidRPr="003B708A">
              <w:rPr>
                <w:color w:val="000000" w:themeColor="text1"/>
                <w:szCs w:val="26"/>
              </w:rPr>
              <w:t>- Tăng cường kỹ năng sử dụng các phầm mềm học tập trực tuyến nhằm hỗ trợ tối đa cho sinh viên, kết hợp giữa mô hình dạy học truyền thống và phương thức đào tạo trực tuyến.</w:t>
            </w:r>
          </w:p>
        </w:tc>
        <w:tc>
          <w:tcPr>
            <w:tcW w:w="1388" w:type="dxa"/>
            <w:tcBorders>
              <w:top w:val="single" w:sz="4" w:space="0" w:color="auto"/>
              <w:left w:val="single" w:sz="4" w:space="0" w:color="auto"/>
              <w:bottom w:val="single" w:sz="4" w:space="0" w:color="auto"/>
              <w:right w:val="single" w:sz="4" w:space="0" w:color="auto"/>
            </w:tcBorders>
            <w:vAlign w:val="center"/>
            <w:hideMark/>
          </w:tcPr>
          <w:p w14:paraId="239AF42B"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 xml:space="preserve">- Khoa </w:t>
            </w:r>
            <w:r w:rsidRPr="003B708A">
              <w:rPr>
                <w:iCs/>
                <w:color w:val="000000" w:themeColor="text1"/>
                <w:szCs w:val="26"/>
              </w:rPr>
              <w:t>GD QP-AN</w:t>
            </w:r>
          </w:p>
          <w:p w14:paraId="0A95EC77"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 xml:space="preserve">-Phòng ĐT </w:t>
            </w:r>
          </w:p>
          <w:p w14:paraId="349D58B7" w14:textId="77777777" w:rsidR="006C7496" w:rsidRPr="003B708A" w:rsidRDefault="006C7496" w:rsidP="0058038B">
            <w:pPr>
              <w:widowControl w:val="0"/>
              <w:spacing w:before="0" w:after="0" w:line="240" w:lineRule="exact"/>
              <w:ind w:firstLine="0"/>
              <w:rPr>
                <w:color w:val="000000" w:themeColor="text1"/>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136122E6" w14:textId="77777777" w:rsidR="006C7496" w:rsidRPr="003B708A" w:rsidRDefault="006C7496" w:rsidP="0058038B">
            <w:pPr>
              <w:widowControl w:val="0"/>
              <w:spacing w:before="0" w:after="0" w:line="240" w:lineRule="exact"/>
              <w:ind w:firstLine="0"/>
              <w:rPr>
                <w:color w:val="000000" w:themeColor="text1"/>
                <w:szCs w:val="26"/>
              </w:rPr>
            </w:pPr>
            <w:r w:rsidRPr="003B708A">
              <w:rPr>
                <w:color w:val="000000" w:themeColor="text1"/>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108490CC" w14:textId="77777777" w:rsidR="006C7496" w:rsidRPr="003B708A" w:rsidRDefault="006C7496" w:rsidP="0058038B">
            <w:pPr>
              <w:widowControl w:val="0"/>
              <w:spacing w:before="0" w:after="0" w:line="240" w:lineRule="exact"/>
              <w:ind w:firstLine="0"/>
              <w:rPr>
                <w:color w:val="000000" w:themeColor="text1"/>
                <w:szCs w:val="26"/>
              </w:rPr>
            </w:pPr>
          </w:p>
        </w:tc>
      </w:tr>
    </w:tbl>
    <w:p w14:paraId="16007036" w14:textId="0F45DBFD" w:rsidR="00B3378D" w:rsidRPr="003B708A" w:rsidRDefault="00B3378D" w:rsidP="006C7496">
      <w:pPr>
        <w:pStyle w:val="BodyText"/>
        <w:widowControl w:val="0"/>
        <w:spacing w:after="0" w:line="320" w:lineRule="exact"/>
        <w:ind w:firstLine="720"/>
        <w:rPr>
          <w:rFonts w:ascii="Times New Roman" w:hAnsi="Times New Roman"/>
          <w:i/>
          <w:iCs/>
          <w:color w:val="000000" w:themeColor="text1"/>
          <w:sz w:val="26"/>
          <w:szCs w:val="26"/>
          <w:lang w:val="da-DK"/>
        </w:rPr>
      </w:pPr>
      <w:r w:rsidRPr="003B708A">
        <w:rPr>
          <w:rFonts w:ascii="Times New Roman" w:hAnsi="Times New Roman"/>
          <w:color w:val="000000" w:themeColor="text1"/>
          <w:sz w:val="26"/>
          <w:szCs w:val="26"/>
          <w:lang w:val="da-DK"/>
        </w:rPr>
        <w:t xml:space="preserve">5. </w:t>
      </w:r>
      <w:r w:rsidRPr="003B708A">
        <w:rPr>
          <w:rFonts w:ascii="Times New Roman" w:hAnsi="Times New Roman"/>
          <w:i/>
          <w:iCs/>
          <w:color w:val="000000" w:themeColor="text1"/>
          <w:sz w:val="26"/>
          <w:szCs w:val="26"/>
          <w:lang w:val="da-DK"/>
        </w:rPr>
        <w:t>Tự đánh giá:</w:t>
      </w:r>
      <w:r w:rsidRPr="003B708A">
        <w:rPr>
          <w:rFonts w:ascii="Times New Roman" w:hAnsi="Times New Roman"/>
          <w:i/>
          <w:iCs/>
          <w:color w:val="000000" w:themeColor="text1"/>
          <w:spacing w:val="-1"/>
          <w:sz w:val="26"/>
          <w:szCs w:val="26"/>
          <w:lang w:val="da-DK"/>
        </w:rPr>
        <w:t xml:space="preserve"> </w:t>
      </w:r>
      <w:r w:rsidR="00EC7E41" w:rsidRPr="003B708A">
        <w:rPr>
          <w:rFonts w:ascii="Times New Roman" w:hAnsi="Times New Roman"/>
          <w:color w:val="000000" w:themeColor="text1"/>
          <w:spacing w:val="-1"/>
          <w:sz w:val="26"/>
          <w:szCs w:val="26"/>
          <w:lang w:val="da-DK"/>
        </w:rPr>
        <w:t>Đạt 5/7 điểm</w:t>
      </w:r>
    </w:p>
    <w:p w14:paraId="7E2EFAB8" w14:textId="7B870602" w:rsidR="008B005D" w:rsidRPr="003B708A" w:rsidRDefault="008B005D" w:rsidP="006C7496">
      <w:pPr>
        <w:pStyle w:val="Heading3"/>
        <w:spacing w:line="320" w:lineRule="exact"/>
        <w:rPr>
          <w:color w:val="000000" w:themeColor="text1"/>
        </w:rPr>
      </w:pPr>
      <w:bookmarkStart w:id="145" w:name="_Toc136438771"/>
      <w:r w:rsidRPr="003B708A">
        <w:rPr>
          <w:color w:val="000000" w:themeColor="text1"/>
        </w:rPr>
        <w:t>Tiêu chí 4.3. Các hoạt động dạy và học thúc đẩy việc rèn luyện các kỹ năng, nâng cao khả năng học tập suốt đời của người học.</w:t>
      </w:r>
      <w:bookmarkEnd w:id="144"/>
      <w:bookmarkEnd w:id="145"/>
    </w:p>
    <w:p w14:paraId="1522F7D8" w14:textId="0F7332F3" w:rsidR="00CF5BDC" w:rsidRPr="003B708A" w:rsidRDefault="006C7496" w:rsidP="006C7496">
      <w:pPr>
        <w:widowControl w:val="0"/>
        <w:tabs>
          <w:tab w:val="left" w:pos="700"/>
          <w:tab w:val="left" w:pos="5040"/>
        </w:tabs>
        <w:spacing w:after="0" w:line="320" w:lineRule="exact"/>
        <w:ind w:firstLine="720"/>
        <w:rPr>
          <w:i/>
          <w:iCs/>
          <w:color w:val="000000" w:themeColor="text1"/>
          <w:szCs w:val="26"/>
          <w:lang w:val="da-DK"/>
        </w:rPr>
      </w:pPr>
      <w:bookmarkStart w:id="146" w:name="_Toc119231637"/>
      <w:bookmarkStart w:id="147" w:name="_Toc55209214"/>
      <w:bookmarkStart w:id="148" w:name="_Hlk113459218"/>
      <w:r w:rsidRPr="003B708A">
        <w:rPr>
          <w:i/>
          <w:iCs/>
          <w:color w:val="000000" w:themeColor="text1"/>
          <w:szCs w:val="26"/>
          <w:lang w:val="da-DK"/>
        </w:rPr>
        <w:t>1.</w:t>
      </w:r>
      <w:r w:rsidR="00CF5BDC" w:rsidRPr="003B708A">
        <w:rPr>
          <w:i/>
          <w:iCs/>
          <w:color w:val="000000" w:themeColor="text1"/>
          <w:szCs w:val="26"/>
          <w:lang w:val="da-DK"/>
        </w:rPr>
        <w:t>. Mô tả</w:t>
      </w:r>
      <w:r w:rsidR="001B295F" w:rsidRPr="003B708A">
        <w:rPr>
          <w:i/>
          <w:iCs/>
          <w:color w:val="000000" w:themeColor="text1"/>
          <w:szCs w:val="26"/>
          <w:lang w:val="da-DK"/>
        </w:rPr>
        <w:t xml:space="preserve"> hiện trạng</w:t>
      </w:r>
    </w:p>
    <w:p w14:paraId="5AF2A08B"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 xml:space="preserve">Trường Đại học Vinh đã triển khai đồng bộ đổi mới các hoạt động dạy và học nhằm nâng cao chất lượng đào tạo, thúc đẩy việc rèn luyện các kỹ năng thiết yếu, kỹ năng mềm như kỹ năng tư duy sáng tạo và quản lý thời gian, kỹ năng thuyết trình, đặc biệt là khả năng tự nghiên cứu, khả năng liên hệ thực tiễn, phân tích tổng hợp,... </w:t>
      </w:r>
      <w:r w:rsidRPr="003B708A">
        <w:rPr>
          <w:rFonts w:eastAsia="Calibri"/>
          <w:color w:val="000000" w:themeColor="text1"/>
          <w:szCs w:val="26"/>
          <w:lang w:val="da-DK"/>
        </w:rPr>
        <w:t xml:space="preserve">Trong CTĐT ngành </w:t>
      </w:r>
      <w:r w:rsidRPr="003B708A">
        <w:rPr>
          <w:iCs/>
          <w:color w:val="000000" w:themeColor="text1"/>
          <w:szCs w:val="26"/>
        </w:rPr>
        <w:t>Giáo dục Quốc phòng - An ninh</w:t>
      </w:r>
      <w:r w:rsidRPr="003B708A">
        <w:rPr>
          <w:rFonts w:eastAsia="Calibri"/>
          <w:color w:val="000000" w:themeColor="text1"/>
          <w:szCs w:val="26"/>
          <w:lang w:val="da-DK"/>
        </w:rPr>
        <w:t xml:space="preserve">, </w:t>
      </w:r>
      <w:r w:rsidRPr="003B708A">
        <w:rPr>
          <w:rFonts w:eastAsia="Calibri"/>
          <w:i/>
          <w:color w:val="000000" w:themeColor="text1"/>
          <w:szCs w:val="26"/>
          <w:lang w:val="da-DK"/>
        </w:rPr>
        <w:t>100% đề cương chi tiết các môn học mô tả rõ việc sử dụng các phương giảng dạy/học tập phù hợp nhằm thúc đẩy việc rèn luyện các kỹ năng thiết yếu, kỹ năng mềm</w:t>
      </w:r>
      <w:r w:rsidRPr="003B708A">
        <w:rPr>
          <w:rFonts w:eastAsia="Calibri"/>
          <w:color w:val="000000" w:themeColor="text1"/>
          <w:szCs w:val="26"/>
          <w:lang w:val="da-DK"/>
        </w:rPr>
        <w:t xml:space="preserve">. </w:t>
      </w:r>
      <w:r w:rsidRPr="003B708A">
        <w:rPr>
          <w:rFonts w:eastAsia="Calibri"/>
          <w:color w:val="000000" w:themeColor="text1"/>
          <w:szCs w:val="26"/>
          <w:lang w:val="de-DE"/>
        </w:rPr>
        <w:t>Trong</w:t>
      </w:r>
      <w:r w:rsidRPr="003B708A">
        <w:rPr>
          <w:rFonts w:eastAsia="Calibri"/>
          <w:color w:val="000000" w:themeColor="text1"/>
          <w:szCs w:val="26"/>
          <w:lang w:val="vi-VN"/>
        </w:rPr>
        <w:t xml:space="preserve"> các đề cương </w:t>
      </w:r>
      <w:r w:rsidRPr="003B708A">
        <w:rPr>
          <w:rFonts w:eastAsia="Calibri"/>
          <w:color w:val="000000" w:themeColor="text1"/>
          <w:szCs w:val="26"/>
        </w:rPr>
        <w:t xml:space="preserve">chi tiết </w:t>
      </w:r>
      <w:r w:rsidRPr="003B708A">
        <w:rPr>
          <w:rFonts w:eastAsia="Calibri"/>
          <w:color w:val="000000" w:themeColor="text1"/>
          <w:szCs w:val="26"/>
          <w:lang w:val="vi-VN"/>
        </w:rPr>
        <w:t>môn học</w:t>
      </w:r>
      <w:r w:rsidRPr="003B708A">
        <w:rPr>
          <w:rFonts w:eastAsia="Calibri"/>
          <w:color w:val="000000" w:themeColor="text1"/>
          <w:szCs w:val="26"/>
          <w:lang w:val="da-DK"/>
        </w:rPr>
        <w:t xml:space="preserve"> phần</w:t>
      </w:r>
      <w:r w:rsidRPr="003B708A">
        <w:rPr>
          <w:rFonts w:eastAsia="Calibri"/>
          <w:color w:val="000000" w:themeColor="text1"/>
          <w:szCs w:val="26"/>
          <w:lang w:val="vi-VN"/>
        </w:rPr>
        <w:t>,</w:t>
      </w:r>
      <w:r w:rsidRPr="003B708A">
        <w:rPr>
          <w:rFonts w:eastAsia="Calibri"/>
          <w:color w:val="000000" w:themeColor="text1"/>
          <w:szCs w:val="26"/>
          <w:lang w:val="de-DE"/>
        </w:rPr>
        <w:t xml:space="preserve"> hoạt động dạy và học, từ các giờ học lý thuyết đến các hoạt động tự học của sinh viên, các bài tập nhóm, các bài thực hành, các bài thảo luận, báo cáo tiểu luận, thực tế đều hướng tới mục tiêu hình thành khả năng phân tích và tổng hợp, khả năng nhận diện vấn đề, tư duy phản biện, sáng tạo, rèn luyện kỹ năng lập kế hoạch, kỹ năng giao tiếp và làm việc nhóm; khả năng hình thành ý tưởng, thiết kế, lập kế hoạch, triển khai và đánh giá cho sinh viên </w:t>
      </w:r>
      <w:r w:rsidRPr="003B708A">
        <w:rPr>
          <w:color w:val="000000" w:themeColor="text1"/>
          <w:szCs w:val="26"/>
        </w:rPr>
        <w:t>[H4.04.03.01].</w:t>
      </w:r>
    </w:p>
    <w:p w14:paraId="2905C845" w14:textId="77777777" w:rsidR="006C7496" w:rsidRPr="003B708A" w:rsidRDefault="006C7496" w:rsidP="006C7496">
      <w:pPr>
        <w:spacing w:before="0" w:after="0" w:line="320" w:lineRule="exact"/>
        <w:rPr>
          <w:color w:val="000000" w:themeColor="text1"/>
          <w:lang w:val="vi-VN"/>
        </w:rPr>
      </w:pPr>
      <w:r w:rsidRPr="003B708A">
        <w:rPr>
          <w:color w:val="000000" w:themeColor="text1"/>
        </w:rPr>
        <w:t xml:space="preserve">Bên cạnh đó, </w:t>
      </w:r>
      <w:r w:rsidRPr="003B708A">
        <w:rPr>
          <w:color w:val="000000" w:themeColor="text1"/>
          <w:lang w:val="vi-VN"/>
        </w:rPr>
        <w:t>để nâng cao kỹ năng mềm cho sinh viên Trường đã ban hành Quyết định số 2381/QĐ-ĐHV</w:t>
      </w:r>
      <w:r w:rsidRPr="003B708A">
        <w:rPr>
          <w:color w:val="000000" w:themeColor="text1"/>
        </w:rPr>
        <w:t>,</w:t>
      </w:r>
      <w:r w:rsidRPr="003B708A">
        <w:rPr>
          <w:color w:val="000000" w:themeColor="text1"/>
          <w:lang w:val="vi-VN"/>
        </w:rPr>
        <w:t xml:space="preserve"> về việc Quy định chuẩn đầu ra kỹ năng mềm cho sinh viên hệ chính quy đào tạo theo hệ thống tín chỉ và các </w:t>
      </w:r>
      <w:r w:rsidRPr="003B708A">
        <w:rPr>
          <w:color w:val="000000" w:themeColor="text1"/>
        </w:rPr>
        <w:t xml:space="preserve">kế hoạch, </w:t>
      </w:r>
      <w:r w:rsidRPr="003B708A">
        <w:rPr>
          <w:color w:val="000000" w:themeColor="text1"/>
          <w:lang w:val="vi-VN"/>
        </w:rPr>
        <w:t>thông báo về tổ chức các lớp đào tạo kĩ năng mềm cho sinh viên [</w:t>
      </w:r>
      <w:r w:rsidRPr="003B708A">
        <w:rPr>
          <w:color w:val="000000" w:themeColor="text1"/>
          <w:szCs w:val="26"/>
        </w:rPr>
        <w:t>H4.04.03.02</w:t>
      </w:r>
      <w:r w:rsidRPr="003B708A">
        <w:rPr>
          <w:color w:val="000000" w:themeColor="text1"/>
          <w:lang w:val="vi-VN"/>
        </w:rPr>
        <w:t xml:space="preserve">]. </w:t>
      </w:r>
      <w:r w:rsidRPr="003B708A">
        <w:rPr>
          <w:color w:val="000000" w:themeColor="text1"/>
        </w:rPr>
        <w:t xml:space="preserve">Trung tâm </w:t>
      </w:r>
      <w:r w:rsidRPr="003B708A">
        <w:rPr>
          <w:iCs/>
          <w:color w:val="000000" w:themeColor="text1"/>
          <w:szCs w:val="26"/>
        </w:rPr>
        <w:t>Giáo dục Quốc phòng - An ninh</w:t>
      </w:r>
      <w:r w:rsidRPr="003B708A">
        <w:rPr>
          <w:color w:val="000000" w:themeColor="text1"/>
          <w:lang w:val="vi-VN"/>
        </w:rPr>
        <w:t xml:space="preserve"> đã tổ chức các bài thực hành, các đợt thực tập rèn nghề, thực tập </w:t>
      </w:r>
      <w:r w:rsidRPr="003B708A">
        <w:rPr>
          <w:color w:val="000000" w:themeColor="text1"/>
        </w:rPr>
        <w:t>sư phạm</w:t>
      </w:r>
      <w:r w:rsidRPr="003B708A">
        <w:rPr>
          <w:color w:val="000000" w:themeColor="text1"/>
          <w:lang w:val="vi-VN"/>
        </w:rPr>
        <w:t xml:space="preserve"> để giúp sinh viên ngành </w:t>
      </w:r>
      <w:r w:rsidRPr="003B708A">
        <w:rPr>
          <w:iCs/>
          <w:color w:val="000000" w:themeColor="text1"/>
          <w:szCs w:val="26"/>
        </w:rPr>
        <w:t>Giáo dục Quốc phòng - An ninh</w:t>
      </w:r>
      <w:r w:rsidRPr="003B708A">
        <w:rPr>
          <w:color w:val="000000" w:themeColor="text1"/>
          <w:lang w:val="vi-VN"/>
        </w:rPr>
        <w:t xml:space="preserve"> rèn luyện kỹ năng nghề nghiệp, </w:t>
      </w:r>
      <w:r w:rsidRPr="003B708A">
        <w:rPr>
          <w:color w:val="000000" w:themeColor="text1"/>
          <w:lang w:val="vi-VN"/>
        </w:rPr>
        <w:lastRenderedPageBreak/>
        <w:t>nâng cao được năng lực nghề nghiệp cho bản thân [</w:t>
      </w:r>
      <w:r w:rsidRPr="003B708A">
        <w:rPr>
          <w:color w:val="000000" w:themeColor="text1"/>
          <w:szCs w:val="26"/>
        </w:rPr>
        <w:t>H4.04.03.03</w:t>
      </w:r>
      <w:r w:rsidRPr="003B708A">
        <w:rPr>
          <w:color w:val="000000" w:themeColor="text1"/>
          <w:lang w:val="vi-VN"/>
        </w:rPr>
        <w:t>].</w:t>
      </w:r>
      <w:r w:rsidRPr="003B708A">
        <w:rPr>
          <w:color w:val="000000" w:themeColor="text1"/>
        </w:rPr>
        <w:t xml:space="preserve"> </w:t>
      </w:r>
      <w:r w:rsidRPr="003B708A">
        <w:rPr>
          <w:color w:val="000000" w:themeColor="text1"/>
          <w:lang w:val="vi-VN"/>
        </w:rPr>
        <w:t xml:space="preserve">Kế hoạch thực hiện tháng rèn </w:t>
      </w:r>
      <w:r w:rsidRPr="003B708A">
        <w:rPr>
          <w:color w:val="000000" w:themeColor="text1"/>
        </w:rPr>
        <w:t xml:space="preserve">nghề </w:t>
      </w:r>
      <w:r w:rsidRPr="003B708A">
        <w:rPr>
          <w:color w:val="000000" w:themeColor="text1"/>
          <w:lang w:val="vi-VN"/>
        </w:rPr>
        <w:t xml:space="preserve">và hội thi </w:t>
      </w:r>
      <w:r w:rsidRPr="003B708A">
        <w:rPr>
          <w:color w:val="000000" w:themeColor="text1"/>
        </w:rPr>
        <w:t>nghiệp vụ sư phạm</w:t>
      </w:r>
      <w:r w:rsidRPr="003B708A">
        <w:rPr>
          <w:color w:val="000000" w:themeColor="text1"/>
          <w:lang w:val="vi-VN"/>
        </w:rPr>
        <w:t xml:space="preserve"> [</w:t>
      </w:r>
      <w:r w:rsidRPr="003B708A">
        <w:rPr>
          <w:color w:val="000000" w:themeColor="text1"/>
          <w:szCs w:val="26"/>
        </w:rPr>
        <w:t>H4.04.03.04</w:t>
      </w:r>
      <w:r w:rsidRPr="003B708A">
        <w:rPr>
          <w:color w:val="000000" w:themeColor="text1"/>
          <w:lang w:val="vi-VN"/>
        </w:rPr>
        <w:t>].</w:t>
      </w:r>
    </w:p>
    <w:p w14:paraId="5DE0B563"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 xml:space="preserve">Trong CTĐT ngành </w:t>
      </w:r>
      <w:r w:rsidRPr="003B708A">
        <w:rPr>
          <w:iCs/>
          <w:color w:val="000000" w:themeColor="text1"/>
          <w:szCs w:val="26"/>
        </w:rPr>
        <w:t>Giáo dục Quốc phòng - An ninh</w:t>
      </w:r>
      <w:r w:rsidRPr="003B708A">
        <w:rPr>
          <w:color w:val="000000" w:themeColor="text1"/>
          <w:szCs w:val="26"/>
        </w:rPr>
        <w:t xml:space="preserve">, </w:t>
      </w:r>
      <w:r w:rsidRPr="003B708A">
        <w:rPr>
          <w:i/>
          <w:color w:val="000000" w:themeColor="text1"/>
          <w:szCs w:val="26"/>
        </w:rPr>
        <w:t>100% các ĐCCT học phần đều mô tả đến hoạt động tự nghiên cứu, tự học nhằm hướng đến việc nâng cao khả năng học tập suốt đời của sinh viên</w:t>
      </w:r>
      <w:r w:rsidRPr="003B708A">
        <w:rPr>
          <w:color w:val="000000" w:themeColor="text1"/>
          <w:szCs w:val="26"/>
        </w:rPr>
        <w:t xml:space="preserve"> [H4.04.03.01].</w:t>
      </w:r>
    </w:p>
    <w:p w14:paraId="109B8B42"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 xml:space="preserve">Chiến lược dạy và học của Khoa </w:t>
      </w:r>
      <w:r w:rsidRPr="003B708A">
        <w:rPr>
          <w:iCs/>
          <w:color w:val="000000" w:themeColor="text1"/>
          <w:szCs w:val="26"/>
        </w:rPr>
        <w:t>Giáo dục Quốc phòng - An ninh</w:t>
      </w:r>
      <w:r w:rsidRPr="003B708A">
        <w:rPr>
          <w:color w:val="000000" w:themeColor="text1"/>
          <w:szCs w:val="26"/>
        </w:rPr>
        <w:t xml:space="preserve"> là lấy sinh viên làm trung tâm và kích thích việc học tập có chất lượng cao. Các PPDH tích cực luôn được lựa chọn sử dụng trong từng môn học thể hiện trong kế hoạch lên lớp nhằm kích thích tính chủ động của sinh viên trong học tập. Nhiều phương pháp học tập hiệu quả được áp dụng đa dạng trong từng học phần như: yêu cầu sinh viên tự đọc, tự nghiên cứu tài liệu, thảo luận nhóm, thuyết trình nhóm, phản biện nhóm,…. Các phương pháp này đã giúp sinh viên rèn luyện kỹ năng tự học, tự nghiên cứu, có khả năng phân tích và tổng hợp. Tất cả các PPDH trên đều được mô tả rất rõ trong các ĐCCT học phần và được các GV triển khai đến sinh viên [H4.04.03.01]. </w:t>
      </w:r>
    </w:p>
    <w:p w14:paraId="3A3A12DB" w14:textId="77777777" w:rsidR="006C7496" w:rsidRPr="003B708A" w:rsidRDefault="006C7496" w:rsidP="006C7496">
      <w:pPr>
        <w:spacing w:before="120" w:after="120" w:line="320" w:lineRule="exact"/>
        <w:ind w:firstLine="720"/>
        <w:rPr>
          <w:color w:val="000000" w:themeColor="text1"/>
          <w:szCs w:val="26"/>
        </w:rPr>
      </w:pPr>
      <w:r w:rsidRPr="003B708A">
        <w:rPr>
          <w:rFonts w:eastAsia="Calibri"/>
          <w:color w:val="000000" w:themeColor="text1"/>
          <w:kern w:val="24"/>
          <w:szCs w:val="26"/>
          <w:lang w:val="de-DE"/>
          <w14:ligatures w14:val="standardContextual"/>
        </w:rPr>
        <w:t>Nội dung cá</w:t>
      </w:r>
      <w:r w:rsidRPr="003B708A">
        <w:rPr>
          <w:rFonts w:eastAsia="Calibri"/>
          <w:color w:val="000000" w:themeColor="text1"/>
          <w:kern w:val="24"/>
          <w:szCs w:val="26"/>
          <w:lang w:val="vi-VN"/>
          <w14:ligatures w14:val="standardContextual"/>
        </w:rPr>
        <w:t xml:space="preserve">c học phần trong </w:t>
      </w:r>
      <w:r w:rsidRPr="003B708A">
        <w:rPr>
          <w:rFonts w:eastAsia="Calibri"/>
          <w:color w:val="000000" w:themeColor="text1"/>
          <w:kern w:val="24"/>
          <w:szCs w:val="26"/>
          <w:lang w:val="de-DE"/>
          <w14:ligatures w14:val="standardContextual"/>
        </w:rPr>
        <w:t>CTĐT chi tiết</w:t>
      </w:r>
      <w:r w:rsidRPr="003B708A">
        <w:rPr>
          <w:rFonts w:eastAsia="Calibri"/>
          <w:color w:val="000000" w:themeColor="text1"/>
          <w:kern w:val="24"/>
          <w:szCs w:val="26"/>
          <w:lang w:val="vi-VN"/>
          <w14:ligatures w14:val="standardContextual"/>
        </w:rPr>
        <w:t xml:space="preserve"> của </w:t>
      </w:r>
      <w:r w:rsidRPr="003B708A">
        <w:rPr>
          <w:rFonts w:eastAsia="Calibri"/>
          <w:color w:val="000000" w:themeColor="text1"/>
          <w:kern w:val="24"/>
          <w:szCs w:val="26"/>
          <w:lang w:val="de-DE"/>
          <w14:ligatures w14:val="standardContextual"/>
        </w:rPr>
        <w:t xml:space="preserve">CTĐT </w:t>
      </w:r>
      <w:r w:rsidRPr="003B708A">
        <w:rPr>
          <w:rFonts w:eastAsia="Calibri"/>
          <w:color w:val="000000" w:themeColor="text1"/>
          <w:kern w:val="24"/>
          <w:szCs w:val="26"/>
          <w:lang w:val="vi-VN"/>
          <w14:ligatures w14:val="standardContextual"/>
        </w:rPr>
        <w:t xml:space="preserve">ngành </w:t>
      </w:r>
      <w:r w:rsidRPr="003B708A">
        <w:rPr>
          <w:iCs/>
          <w:color w:val="000000" w:themeColor="text1"/>
          <w:szCs w:val="26"/>
        </w:rPr>
        <w:t>Giáo dục Quốc phòng - An ninh</w:t>
      </w:r>
      <w:r w:rsidRPr="003B708A">
        <w:rPr>
          <w:color w:val="000000" w:themeColor="text1"/>
          <w:szCs w:val="26"/>
        </w:rPr>
        <w:t xml:space="preserve"> </w:t>
      </w:r>
      <w:r w:rsidRPr="003B708A">
        <w:rPr>
          <w:rFonts w:eastAsia="Calibri"/>
          <w:color w:val="000000" w:themeColor="text1"/>
          <w:kern w:val="24"/>
          <w:szCs w:val="26"/>
          <w:lang w:val="vi-VN"/>
          <w14:ligatures w14:val="standardContextual"/>
        </w:rPr>
        <w:t xml:space="preserve">thể hiện được sự đóng góp cụ thể của mỗi học phần nhằm </w:t>
      </w:r>
      <w:r w:rsidRPr="003B708A">
        <w:rPr>
          <w:rFonts w:eastAsia="Calibri"/>
          <w:color w:val="000000" w:themeColor="text1"/>
          <w:kern w:val="24"/>
          <w:szCs w:val="26"/>
          <w:lang w:val="de-DE"/>
          <w14:ligatures w14:val="standardContextual"/>
        </w:rPr>
        <w:t xml:space="preserve">giúp sinh tham gia vào các hoạt động dạy và học, từ đó rèn luyện các kỹ năng, nâng cao khả năng học tập suốt đời của người học. </w:t>
      </w:r>
      <w:r w:rsidRPr="003B708A">
        <w:rPr>
          <w:color w:val="000000" w:themeColor="text1"/>
          <w:szCs w:val="26"/>
        </w:rPr>
        <w:t>Để giúp sinh viên thường xuyên rèn luyện các kỹ năng này, trong từng ĐCCT học phần đều có quy định sinh viên phải chuẩn bị bài trước khi đến lớp, tìm kiếm, đọc thêm tài liệu, làm các bài tập, tiểu luận liên quan môn học. Có một số chương mục trong ĐCCT học phần, GV hướng dẫn sinh viên tự học, tự nghiên cứu, tự đọc tài liệu dưới những hướng dẫn rõ ràng của GV. ĐCCT</w:t>
      </w:r>
      <w:r w:rsidRPr="003B708A">
        <w:rPr>
          <w:color w:val="000000" w:themeColor="text1"/>
          <w:spacing w:val="2"/>
          <w:lang w:val="vi-VN"/>
        </w:rPr>
        <w:t xml:space="preserve"> các học phần của ngành </w:t>
      </w:r>
      <w:r w:rsidRPr="003B708A">
        <w:rPr>
          <w:color w:val="000000" w:themeColor="text1"/>
          <w:spacing w:val="2"/>
        </w:rPr>
        <w:t>GDQP-AN</w:t>
      </w:r>
      <w:r w:rsidRPr="003B708A">
        <w:rPr>
          <w:color w:val="000000" w:themeColor="text1"/>
          <w:spacing w:val="2"/>
          <w:lang w:val="vi-VN"/>
        </w:rPr>
        <w:t xml:space="preserve"> đều được thiết kế với kiến thức lý thuyết kết hợp với thảo luận/bài tập, bài tập lớn để người học tự nghiên cứu và trình bày vấn đề theo cách hiểu của mình trong những tiết thảo luận, bài tập. Bên cạnh đó, chương trình còn xen kẽ những học phần </w:t>
      </w:r>
      <w:r w:rsidRPr="003B708A">
        <w:rPr>
          <w:color w:val="000000" w:themeColor="text1"/>
          <w:spacing w:val="2"/>
        </w:rPr>
        <w:t>thực tế trường phổ thông, thực hành kỹ năng, tham quan</w:t>
      </w:r>
      <w:r w:rsidRPr="003B708A">
        <w:rPr>
          <w:color w:val="000000" w:themeColor="text1"/>
          <w:spacing w:val="2"/>
          <w:lang w:val="vi-VN"/>
        </w:rPr>
        <w:t xml:space="preserve">. Điều này đã kích thích người học ham học hỏi, rèn luyện kỹ năng tự học để nâng cao khả năng học tập suốt đời. Ngoài ra, </w:t>
      </w:r>
      <w:r w:rsidRPr="003B708A">
        <w:rPr>
          <w:color w:val="000000" w:themeColor="text1"/>
          <w:szCs w:val="26"/>
        </w:rPr>
        <w:t>ĐCCT</w:t>
      </w:r>
      <w:r w:rsidRPr="003B708A">
        <w:rPr>
          <w:color w:val="000000" w:themeColor="text1"/>
          <w:spacing w:val="2"/>
          <w:lang w:val="vi-VN"/>
        </w:rPr>
        <w:t xml:space="preserve"> các học phần/môn học cũng đã trình bày cụ thể việc sử dụng hiệu quả tổ hợp các phương pháp dạy/học tập nhằm thúc đẩy việc rèn luyện các kĩ năng thiết yếu, kĩ năng mềm cho người học. Mỗi </w:t>
      </w:r>
      <w:r w:rsidRPr="003B708A">
        <w:rPr>
          <w:color w:val="000000" w:themeColor="text1"/>
          <w:szCs w:val="26"/>
        </w:rPr>
        <w:t>ĐCCT</w:t>
      </w:r>
      <w:r w:rsidRPr="003B708A">
        <w:rPr>
          <w:color w:val="000000" w:themeColor="text1"/>
          <w:spacing w:val="2"/>
          <w:lang w:val="vi-VN"/>
        </w:rPr>
        <w:t xml:space="preserve"> đều có mô tả rõ phương pháp và hình thức tổ chức dạy học, các hoạt động dạy-học và kiểm tra đánh giá tương ứng với các nội dung và CĐR. Những nội dung đánh giá kĩ năng và phẩm chất được mô tả bằng các rubic tương ứng</w:t>
      </w:r>
      <w:r w:rsidRPr="003B708A">
        <w:rPr>
          <w:color w:val="000000" w:themeColor="text1"/>
          <w:spacing w:val="2"/>
        </w:rPr>
        <w:t xml:space="preserve"> </w:t>
      </w:r>
      <w:r w:rsidRPr="003B708A">
        <w:rPr>
          <w:color w:val="000000" w:themeColor="text1"/>
          <w:szCs w:val="26"/>
        </w:rPr>
        <w:t xml:space="preserve">[H4.04.03.01]. </w:t>
      </w:r>
    </w:p>
    <w:p w14:paraId="60F23805" w14:textId="77777777" w:rsidR="006C7496" w:rsidRPr="003B708A" w:rsidRDefault="006C7496" w:rsidP="006C7496">
      <w:pPr>
        <w:spacing w:before="120" w:after="120" w:line="320" w:lineRule="exact"/>
        <w:ind w:firstLine="720"/>
        <w:rPr>
          <w:color w:val="000000" w:themeColor="text1"/>
          <w:szCs w:val="26"/>
        </w:rPr>
      </w:pPr>
      <w:r w:rsidRPr="003B708A">
        <w:rPr>
          <w:rFonts w:eastAsia="Calibri"/>
          <w:color w:val="000000" w:themeColor="text1"/>
          <w:szCs w:val="26"/>
          <w:lang w:val="da-DK"/>
        </w:rPr>
        <w:t xml:space="preserve">Nguồn tư liệu, sách báo cũng được các giảng viên bổ sung liên tục thông qua các kết quả nghiên cứu khoa học, các sách tham khảo, giáo trình giúp hỗ trợ hoạt động dạy và học, qua đó cũng thúc đẩy hướng đến khả năng học và tự học suốt đời của người học </w:t>
      </w:r>
      <w:r w:rsidRPr="003B708A">
        <w:rPr>
          <w:color w:val="000000" w:themeColor="text1"/>
          <w:szCs w:val="26"/>
        </w:rPr>
        <w:t>[H4.04.03.05]</w:t>
      </w:r>
      <w:r w:rsidRPr="003B708A">
        <w:rPr>
          <w:rFonts w:eastAsia="Calibri"/>
          <w:color w:val="000000" w:themeColor="text1"/>
          <w:szCs w:val="26"/>
          <w:lang w:val="da-DK"/>
        </w:rPr>
        <w:t>.</w:t>
      </w:r>
    </w:p>
    <w:p w14:paraId="475BF733"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 xml:space="preserve">Khi nắm được phương pháp tự học tự nghiên cứu sẽ là tiền đề để sinh viên học tốt những học phần khác và là cơ sở để sinh viên chủ động trong việc “học tập suốt đời”. GV dạy cho sinh viên cách lập kế hoạch học tập, kỹ năng nghe giảng và ghi chú theo tinh thần tự học, kỹ năng đọc sách để phục vụ việc tự học và cách sử dụng CNTT để </w:t>
      </w:r>
      <w:r w:rsidRPr="003B708A">
        <w:rPr>
          <w:color w:val="000000" w:themeColor="text1"/>
          <w:szCs w:val="26"/>
        </w:rPr>
        <w:lastRenderedPageBreak/>
        <w:t xml:space="preserve">phục vụ việc học tập [H4.04.03.01] [H4.04.03.05]. Hoạt động làm bài tập lớn, tiểu luận, NCKH là hoạt động chủ đạo tự nghiên cứu, tự học nhằm hướng đến việc nâng cao khả năng học tập suốt đời của sinh viên. </w:t>
      </w:r>
      <w:r w:rsidRPr="003B708A">
        <w:rPr>
          <w:color w:val="000000" w:themeColor="text1"/>
          <w:szCs w:val="26"/>
          <w:lang w:val="de-DE"/>
          <w14:ligatures w14:val="standardContextual"/>
        </w:rPr>
        <w:t>Việc khuyến khích sinh viên hoàn thiện các kỹ năng nghiên cứu và thuyết trình được thực hiện qua các buổi seminar, làm tiểu luận thay vì làm các bài kiểm tra tại lớp</w:t>
      </w:r>
      <w:r w:rsidRPr="003B708A">
        <w:rPr>
          <w:color w:val="000000" w:themeColor="text1"/>
          <w:szCs w:val="26"/>
        </w:rPr>
        <w:t xml:space="preserve"> [H4.04.03.05] [H4.04.03.06]. Hoạt động NCKH và thực tập thực tế đòi hỏi sinh viên phải rèn luyện khả năng vận dụng kiến thức vào việc giải quyết vấn đề cụ thể. Ngoài ra, việc sinh viên thi đua nhau trong NCKH, trong tìm tòi tài liệu, trình bày suy nghĩ của mình và phản biện lẫn nhau đã tạo ra sự say mê học hỏi của sinh. Mặt khác, sinh viên được khuyến khích tham gia vào nhiều hoạt động chuyên môn như tọa đàm khoa học, hội thảo khoa học, tham gia NCKH với các GV giúp sinh viên tự tin khi nghiên cứu độc lập góp phần nâng cao khả năng học tập suốt đời khi đi làm hay học tập nâng cao trình độ [H4.04.03.05] [H4.04.03.06].</w:t>
      </w:r>
    </w:p>
    <w:p w14:paraId="2E274222" w14:textId="77777777" w:rsidR="006C7496" w:rsidRPr="003B708A" w:rsidRDefault="006C7496" w:rsidP="006C7496">
      <w:pPr>
        <w:widowControl w:val="0"/>
        <w:spacing w:before="0" w:after="0" w:line="320" w:lineRule="exact"/>
        <w:ind w:firstLine="562"/>
        <w:rPr>
          <w:color w:val="000000" w:themeColor="text1"/>
          <w:szCs w:val="26"/>
        </w:rPr>
      </w:pPr>
      <w:r w:rsidRPr="003B708A">
        <w:rPr>
          <w:color w:val="000000" w:themeColor="text1"/>
          <w:szCs w:val="26"/>
        </w:rPr>
        <w:t xml:space="preserve">Cổng thông tin học tập trực tuyến cũng đã hỗ trợ sinh viên tích cực kỹ năng tự học, nâng cao khả năng học tập suốt đời. Nhằm thúc đẩy tinh thần tự nghiên cứu, tự học của sinh viên, cổng thông tin học tập trực tuyến cũng được đưa vào hoạt động. Trong đó, sinh viên có thể tìm thấy các slide, video bài giảng, các giáo trình, tài liệu học tập có liên quan nhằm phục vụ cho nhu cầu tự học của sinh viên. Việc tổ chức dạy học theo hình thức trực tuyến chú trọng giao nhiệm vụ, yêu cầu sinh viên chủ động xem trước bài giảng ở nhà, hướng dẫn sinh viên cách thực hiện bài tập trước và sau buổi học, đề cao tinh thần tự học của sinh viên [H4.04.03.07]. </w:t>
      </w:r>
    </w:p>
    <w:p w14:paraId="3320EDB1" w14:textId="77777777" w:rsidR="006C7496" w:rsidRPr="003B708A" w:rsidRDefault="006C7496" w:rsidP="006C7496">
      <w:pPr>
        <w:widowControl w:val="0"/>
        <w:spacing w:before="0" w:after="0" w:line="320" w:lineRule="exact"/>
        <w:ind w:firstLine="562"/>
        <w:rPr>
          <w:color w:val="000000" w:themeColor="text1"/>
          <w:szCs w:val="26"/>
        </w:rPr>
      </w:pPr>
      <w:r w:rsidRPr="003B708A">
        <w:rPr>
          <w:rFonts w:eastAsia="Calibri"/>
          <w:color w:val="000000" w:themeColor="text1"/>
          <w:spacing w:val="2"/>
          <w:szCs w:val="26"/>
          <w:lang w:val="da-DK"/>
        </w:rPr>
        <w:t xml:space="preserve">Với sự hỗ trợ của cổng thông tin học tập trực tuyến LMS, Elearning hoạt động giảng dạy và học tập trên các nền tảng của phần mềm Zoom, Microsoft Team đã mang lại những sự thay đổi đáng khích lệ, thích nghi được với tình hình diễn biến phức tạp trong thời gian từ 1/2020 đến 12/2021. Bài giảng được giảng viên thu âm và đưa lên hệ thống Elearning. Sinh viên tự chủ động học các bài giảng đã được đưa lên và có hệ thống ghi nhận, đánh giá quá trình tự học này, từ đó tăng tính chủ động tự giác trong hoạt động học tập của sinh viên. Việc kết hợp hình thức học trực tuyến và trực tiếp được kết hợp linh hoạt từ đó luôn đảm bảo được tiến độ và chất lượng của hoạt động dạy và học của giảng viên, sinh viên </w:t>
      </w:r>
      <w:r w:rsidRPr="003B708A">
        <w:rPr>
          <w:color w:val="000000" w:themeColor="text1"/>
          <w:szCs w:val="26"/>
        </w:rPr>
        <w:t>[H4.04.03.07]</w:t>
      </w:r>
    </w:p>
    <w:p w14:paraId="114B62E4" w14:textId="77777777" w:rsidR="006C7496" w:rsidRPr="003B708A" w:rsidRDefault="006C7496" w:rsidP="006C7496">
      <w:pPr>
        <w:widowControl w:val="0"/>
        <w:spacing w:before="0" w:after="0" w:line="320" w:lineRule="exact"/>
        <w:ind w:firstLine="562"/>
        <w:rPr>
          <w:rFonts w:eastAsia="Calibri"/>
          <w:color w:val="000000" w:themeColor="text1"/>
          <w:szCs w:val="26"/>
          <w:lang w:val="de-DE"/>
          <w14:ligatures w14:val="standardContextual"/>
        </w:rPr>
      </w:pPr>
      <w:r w:rsidRPr="003B708A">
        <w:rPr>
          <w:rFonts w:eastAsia="Calibri"/>
          <w:color w:val="000000" w:themeColor="text1"/>
          <w:szCs w:val="26"/>
          <w:lang w:val="de-DE"/>
          <w14:ligatures w14:val="standardContextual"/>
        </w:rPr>
        <w:t xml:space="preserve">Trường Đại học Vinh đã và đang triển khai tổ chức dạy học online, do đó, thời lượng tự học của HV được điều chỉnh tăng lên so với các thời gian trước. Nhà trường triển khai yêu cầu giảng viên xây dựng bài giảng elearning để giúp HV tự học. Một số phần lý thuyết HV được tự học thông qua bài giảng của GV trên hệ thống LMS của Nhà trường </w:t>
      </w:r>
      <w:r w:rsidRPr="003B708A">
        <w:rPr>
          <w:color w:val="000000" w:themeColor="text1"/>
          <w:szCs w:val="26"/>
          <w:lang w:val="de-DE"/>
          <w14:ligatures w14:val="standardContextual"/>
        </w:rPr>
        <w:t>[H4.04.03.07]</w:t>
      </w:r>
      <w:r w:rsidRPr="003B708A">
        <w:rPr>
          <w:rFonts w:eastAsia="Calibri"/>
          <w:color w:val="000000" w:themeColor="text1"/>
          <w:szCs w:val="26"/>
          <w:lang w:val="de-DE"/>
          <w14:ligatures w14:val="standardContextual"/>
        </w:rPr>
        <w:t>.</w:t>
      </w:r>
    </w:p>
    <w:p w14:paraId="141D722A" w14:textId="5676095E" w:rsidR="006C7496" w:rsidRPr="003B708A" w:rsidRDefault="006C7496" w:rsidP="006C7496">
      <w:pPr>
        <w:widowControl w:val="0"/>
        <w:spacing w:before="0" w:after="0" w:line="320" w:lineRule="exact"/>
        <w:rPr>
          <w:rFonts w:eastAsia="Calibri"/>
          <w:color w:val="000000" w:themeColor="text1"/>
          <w:kern w:val="24"/>
          <w:szCs w:val="26"/>
          <w:lang w:val="de-DE"/>
          <w14:ligatures w14:val="standardContextual"/>
        </w:rPr>
      </w:pPr>
      <w:r w:rsidRPr="003B708A">
        <w:rPr>
          <w:color w:val="000000" w:themeColor="text1"/>
          <w:szCs w:val="26"/>
          <w:lang w:val="de-DE"/>
          <w14:ligatures w14:val="standardContextual"/>
        </w:rPr>
        <w:t xml:space="preserve">Ngoài ra, </w:t>
      </w:r>
      <w:r w:rsidR="006278B9" w:rsidRPr="003B708A">
        <w:rPr>
          <w:color w:val="000000" w:themeColor="text1"/>
          <w:szCs w:val="26"/>
          <w:lang w:val="de-DE"/>
          <w14:ligatures w14:val="standardContextual"/>
        </w:rPr>
        <w:t>Đồ án</w:t>
      </w:r>
      <w:r w:rsidRPr="003B708A">
        <w:rPr>
          <w:color w:val="000000" w:themeColor="text1"/>
          <w:szCs w:val="26"/>
          <w:lang w:val="de-DE"/>
          <w14:ligatures w14:val="standardContextual"/>
        </w:rPr>
        <w:t xml:space="preserve"> tốt nghiệp là phần rất quan trọng để sinh viên vận dụng kiến thức đã học vào giải quyết vấn đề thực tế. Điều này đã khuyến khích và thúc đẩy người học tính tự tìm tòi và nghiên cứu tài liệu, kỹ năng trao đổi và giải quyết các vấn đề, từ đó rèn luyện khả năng tự học để người học có thể học tập suốt đời. Quá trình làm </w:t>
      </w:r>
      <w:r w:rsidR="006278B9" w:rsidRPr="003B708A">
        <w:rPr>
          <w:color w:val="000000" w:themeColor="text1"/>
          <w:szCs w:val="26"/>
          <w:lang w:val="de-DE"/>
          <w14:ligatures w14:val="standardContextual"/>
        </w:rPr>
        <w:t>đồ án</w:t>
      </w:r>
      <w:r w:rsidRPr="003B708A">
        <w:rPr>
          <w:color w:val="000000" w:themeColor="text1"/>
          <w:szCs w:val="26"/>
          <w:lang w:val="de-DE"/>
          <w14:ligatures w14:val="standardContextual"/>
        </w:rPr>
        <w:t xml:space="preserve"> cũng rèn luyện cho người học các kỹ năng tiếp nhận và xử lý thông tin, trong đó có việc thúc đẩy khả năng tự khám phá kiến thức, khả năng tạo ra kiến thức mới, khả năng vận dụng kiến thức và đặc biệt là khả năng truyền đạt kiến thức cho người khác. [H4.04.03.08].</w:t>
      </w:r>
    </w:p>
    <w:p w14:paraId="48B1649D"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lastRenderedPageBreak/>
        <w:t xml:space="preserve">GV giảng dạy CTĐT ngành </w:t>
      </w:r>
      <w:r w:rsidRPr="003B708A">
        <w:rPr>
          <w:iCs/>
          <w:color w:val="000000" w:themeColor="text1"/>
          <w:szCs w:val="26"/>
        </w:rPr>
        <w:t>Giáo dục Quốc phòng - An ninh</w:t>
      </w:r>
      <w:r w:rsidRPr="003B708A">
        <w:rPr>
          <w:color w:val="000000" w:themeColor="text1"/>
          <w:szCs w:val="26"/>
        </w:rPr>
        <w:t xml:space="preserve"> sử dụng các hoạt động dạy học/phương pháp giảng dạy phù hợp nhằm hỗ trợ sinh viên rèn luyện các kỹ năng và nâng cao khả năng học tập suốt đời. GV sử dụng linh hoạt các phương pháp truyền thụ tri thức: Truyền thụ một chiều từ người dạy sang người học; phương pháp giải quyết vấn đề thông qua tình huống; tương tác trực tiếp để giải quyết vấn đề. Trong đó, phương pháp giảng dạy bằng tình huống, tương tác trực tiếp để giải quyết vấn đề được đa số các GV lựa chọn áp dụng cho những môn học chuyên ngành. Phương pháp này giúp sinh viên nhớ lâu hơn, hình thành khả năng áp dụng kiến thức để giải quyết các vấn đề gặp phải, hướng đến việc nâng cao khả năng học tập suốt đời của sinh viên. GV luôn tạo các cơ hội học tập, thông qua các hoạt động đa dạng, kích thích sinh viên khám phá, áp dụng, phân tích và đánh giá các ý tưởng hơn là truyền đạt thông tin một chiều. Sinh viên sẽ có cơ hội được thắc mắc, nêu lên các vấn đề để xoay quanh các khái niệm hay các ý tưởng, từ đó tiến tới giải quyết các vấn đề [H4.04.03.01], [H4.04.03.05]. Cụ thể hơn, Giảng viên đóng vai trò thiết kế, tổ chức, hướng dẫn các hoạt động độc lập hoặc theo nhóm nhỏ để sinh viên tự lực chiếm lĩnh nội dung học tập, chủ động đạt các mục tiêu kiến thức, kỹ năng, mức độ tự chủ và trách nhiệm theo yêu cầu của chương trình. Trên lớp, Sinh viên hoạt động là chính, GV chỉ là người hướng dẫn. Nhưng trước khi lên lớp, GV phải đầu tư nhiều thời gian để thiết kế bài giảng sao cho đạt được CĐR; chọn lọc phương pháp giảng dạy và phương pháp đánh giá phù hợp với mục tiêu và nội dung bài giảng. Trong quá trình giảng dạy, ngoài giờ lên lớp, GV còn phải theo dõi các hoạt động tự học của sinh viên, giúp đỡ khi cần thiết, trao đổi thảo luận và góp ý để sinh viên đi đúng hướng. Do đó, GV phải chủ động, cần phải đầu tư công sức và thời gian rất nhiều so với kiểu dạy và học thụ động mới có thể thực hiện bài lên lớp với vai trò là người gợi mở, xúc tác, động viên, cố vấn trong các hoạt động tìm tòi hào hứng, tranh luận sôi nổi của sinh viên.  Đây cũng chính là cách nâng cao cho sinh viên cách xây dựng động cơ học tập và hình thành thói quen học tập suốt đời [H4.04.03.01], [H4.04.03.05].</w:t>
      </w:r>
    </w:p>
    <w:p w14:paraId="586DAD15" w14:textId="7D1C6A4D"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 xml:space="preserve">Kết quả của việc sử dụng các hoạt động dạy và học phù hợp được thể hiện ở kết quả sinh viên tốt nghiệp. </w:t>
      </w:r>
      <w:r w:rsidRPr="003B708A">
        <w:rPr>
          <w:color w:val="000000" w:themeColor="text1"/>
          <w:szCs w:val="26"/>
          <w:lang w:val="de-DE"/>
        </w:rPr>
        <w:t xml:space="preserve">Tỷ lệ người học đạt tất cả các môn, bảo vệ thành công </w:t>
      </w:r>
      <w:r w:rsidR="006278B9" w:rsidRPr="003B708A">
        <w:rPr>
          <w:color w:val="000000" w:themeColor="text1"/>
          <w:szCs w:val="26"/>
          <w:lang w:val="de-DE"/>
        </w:rPr>
        <w:t>Đồ án</w:t>
      </w:r>
      <w:r w:rsidRPr="003B708A">
        <w:rPr>
          <w:color w:val="000000" w:themeColor="text1"/>
          <w:szCs w:val="26"/>
          <w:lang w:val="de-DE"/>
        </w:rPr>
        <w:t xml:space="preserve"> và tốt nghiệp đúng hạn đạt cao </w:t>
      </w:r>
      <w:r w:rsidRPr="003B708A">
        <w:rPr>
          <w:color w:val="000000" w:themeColor="text1"/>
          <w:szCs w:val="26"/>
        </w:rPr>
        <w:t>[H4.04.03.09]</w:t>
      </w:r>
      <w:r w:rsidRPr="003B708A">
        <w:rPr>
          <w:color w:val="000000" w:themeColor="text1"/>
          <w:szCs w:val="26"/>
          <w:lang w:val="de-DE"/>
        </w:rPr>
        <w:t xml:space="preserve">. Ngoài ra, </w:t>
      </w:r>
      <w:r w:rsidRPr="003B708A">
        <w:rPr>
          <w:color w:val="000000" w:themeColor="text1"/>
          <w:szCs w:val="26"/>
          <w:lang w:val="vi"/>
        </w:rPr>
        <w:t xml:space="preserve">hàng năm thông qua Hội nghị </w:t>
      </w:r>
      <w:r w:rsidRPr="003B708A">
        <w:rPr>
          <w:color w:val="000000" w:themeColor="text1"/>
          <w:szCs w:val="26"/>
        </w:rPr>
        <w:t>viên chức</w:t>
      </w:r>
      <w:r w:rsidRPr="003B708A">
        <w:rPr>
          <w:color w:val="000000" w:themeColor="text1"/>
          <w:szCs w:val="26"/>
          <w:lang w:val="vi"/>
        </w:rPr>
        <w:t xml:space="preserve"> chức các giảng viên</w:t>
      </w:r>
      <w:r w:rsidRPr="003B708A">
        <w:rPr>
          <w:color w:val="000000" w:themeColor="text1"/>
          <w:spacing w:val="1"/>
          <w:szCs w:val="26"/>
          <w:lang w:val="vi"/>
        </w:rPr>
        <w:t xml:space="preserve"> </w:t>
      </w:r>
      <w:r w:rsidRPr="003B708A">
        <w:rPr>
          <w:color w:val="000000" w:themeColor="text1"/>
          <w:szCs w:val="26"/>
          <w:lang w:val="vi"/>
        </w:rPr>
        <w:t>của Khoa cũng lắng nghe ý kiến đóng góp về phương pháp giảng dạy từ Lãnh đạo nhà</w:t>
      </w:r>
      <w:r w:rsidRPr="003B708A">
        <w:rPr>
          <w:color w:val="000000" w:themeColor="text1"/>
          <w:spacing w:val="1"/>
          <w:szCs w:val="26"/>
          <w:lang w:val="vi"/>
        </w:rPr>
        <w:t xml:space="preserve"> </w:t>
      </w:r>
      <w:r w:rsidRPr="003B708A">
        <w:rPr>
          <w:color w:val="000000" w:themeColor="text1"/>
          <w:szCs w:val="26"/>
          <w:lang w:val="vi"/>
        </w:rPr>
        <w:t>trường, từ cán bộ, giảng viên của các phòng, khoa khác để hoàn thiện phương pháp</w:t>
      </w:r>
      <w:r w:rsidRPr="003B708A">
        <w:rPr>
          <w:color w:val="000000" w:themeColor="text1"/>
          <w:spacing w:val="1"/>
          <w:szCs w:val="26"/>
          <w:lang w:val="vi"/>
        </w:rPr>
        <w:t xml:space="preserve"> </w:t>
      </w:r>
      <w:r w:rsidRPr="003B708A">
        <w:rPr>
          <w:color w:val="000000" w:themeColor="text1"/>
          <w:szCs w:val="26"/>
          <w:lang w:val="vi"/>
        </w:rPr>
        <w:t>giảng dạy</w:t>
      </w:r>
      <w:r w:rsidRPr="003B708A">
        <w:rPr>
          <w:color w:val="000000" w:themeColor="text1"/>
          <w:szCs w:val="26"/>
        </w:rPr>
        <w:t xml:space="preserve"> [H4.04.03.10]</w:t>
      </w:r>
      <w:r w:rsidRPr="003B708A">
        <w:rPr>
          <w:color w:val="000000" w:themeColor="text1"/>
          <w:szCs w:val="26"/>
          <w:lang w:val="vi"/>
        </w:rPr>
        <w:t>. Bên cạnh đó, hàng năm Nhà trường đều tiến hành khảo sát thu thập ý kiến</w:t>
      </w:r>
      <w:r w:rsidRPr="003B708A">
        <w:rPr>
          <w:color w:val="000000" w:themeColor="text1"/>
          <w:spacing w:val="1"/>
          <w:szCs w:val="26"/>
          <w:lang w:val="vi"/>
        </w:rPr>
        <w:t xml:space="preserve"> </w:t>
      </w:r>
      <w:r w:rsidRPr="003B708A">
        <w:rPr>
          <w:color w:val="000000" w:themeColor="text1"/>
          <w:szCs w:val="26"/>
          <w:lang w:val="vi"/>
        </w:rPr>
        <w:t>phản hồi của sinh viên, cựu sinh viên, giảng viên</w:t>
      </w:r>
      <w:r w:rsidRPr="003B708A">
        <w:rPr>
          <w:color w:val="000000" w:themeColor="text1"/>
          <w:spacing w:val="1"/>
          <w:szCs w:val="26"/>
          <w:lang w:val="vi"/>
        </w:rPr>
        <w:t xml:space="preserve"> </w:t>
      </w:r>
      <w:r w:rsidRPr="003B708A">
        <w:rPr>
          <w:color w:val="000000" w:themeColor="text1"/>
          <w:spacing w:val="1"/>
          <w:szCs w:val="26"/>
        </w:rPr>
        <w:t xml:space="preserve">và các bên liên quan khác </w:t>
      </w:r>
      <w:r w:rsidRPr="003B708A">
        <w:rPr>
          <w:color w:val="000000" w:themeColor="text1"/>
          <w:szCs w:val="26"/>
          <w:lang w:val="vi"/>
        </w:rPr>
        <w:t>nhằm hoàn thiện phương pháp giảng dạy nhằm</w:t>
      </w:r>
      <w:r w:rsidRPr="003B708A">
        <w:rPr>
          <w:color w:val="000000" w:themeColor="text1"/>
          <w:szCs w:val="26"/>
        </w:rPr>
        <w:t xml:space="preserve"> </w:t>
      </w:r>
      <w:r w:rsidRPr="003B708A">
        <w:rPr>
          <w:color w:val="000000" w:themeColor="text1"/>
          <w:szCs w:val="26"/>
          <w:lang w:val="vi"/>
        </w:rPr>
        <w:t>hỗ trợ tốt nhất cho người học rèn luyện</w:t>
      </w:r>
      <w:r w:rsidRPr="003B708A">
        <w:rPr>
          <w:color w:val="000000" w:themeColor="text1"/>
          <w:spacing w:val="1"/>
          <w:szCs w:val="26"/>
          <w:lang w:val="vi"/>
        </w:rPr>
        <w:t xml:space="preserve"> </w:t>
      </w:r>
      <w:r w:rsidRPr="003B708A">
        <w:rPr>
          <w:color w:val="000000" w:themeColor="text1"/>
          <w:szCs w:val="26"/>
          <w:lang w:val="vi"/>
        </w:rPr>
        <w:t>các</w:t>
      </w:r>
      <w:r w:rsidRPr="003B708A">
        <w:rPr>
          <w:color w:val="000000" w:themeColor="text1"/>
          <w:spacing w:val="-1"/>
          <w:szCs w:val="26"/>
          <w:lang w:val="vi"/>
        </w:rPr>
        <w:t xml:space="preserve"> </w:t>
      </w:r>
      <w:r w:rsidRPr="003B708A">
        <w:rPr>
          <w:color w:val="000000" w:themeColor="text1"/>
          <w:szCs w:val="26"/>
          <w:lang w:val="vi"/>
        </w:rPr>
        <w:t>kỹ</w:t>
      </w:r>
      <w:r w:rsidRPr="003B708A">
        <w:rPr>
          <w:color w:val="000000" w:themeColor="text1"/>
          <w:spacing w:val="-5"/>
          <w:szCs w:val="26"/>
          <w:lang w:val="vi"/>
        </w:rPr>
        <w:t xml:space="preserve"> </w:t>
      </w:r>
      <w:r w:rsidRPr="003B708A">
        <w:rPr>
          <w:color w:val="000000" w:themeColor="text1"/>
          <w:szCs w:val="26"/>
          <w:lang w:val="vi"/>
        </w:rPr>
        <w:t>năng</w:t>
      </w:r>
      <w:r w:rsidRPr="003B708A">
        <w:rPr>
          <w:color w:val="000000" w:themeColor="text1"/>
          <w:spacing w:val="2"/>
          <w:szCs w:val="26"/>
          <w:lang w:val="vi"/>
        </w:rPr>
        <w:t xml:space="preserve"> </w:t>
      </w:r>
      <w:r w:rsidRPr="003B708A">
        <w:rPr>
          <w:color w:val="000000" w:themeColor="text1"/>
          <w:szCs w:val="26"/>
          <w:lang w:val="vi"/>
        </w:rPr>
        <w:t>và</w:t>
      </w:r>
      <w:r w:rsidRPr="003B708A">
        <w:rPr>
          <w:color w:val="000000" w:themeColor="text1"/>
          <w:spacing w:val="-1"/>
          <w:szCs w:val="26"/>
          <w:lang w:val="vi"/>
        </w:rPr>
        <w:t xml:space="preserve"> </w:t>
      </w:r>
      <w:r w:rsidRPr="003B708A">
        <w:rPr>
          <w:color w:val="000000" w:themeColor="text1"/>
          <w:szCs w:val="26"/>
          <w:lang w:val="vi"/>
        </w:rPr>
        <w:t>nâng</w:t>
      </w:r>
      <w:r w:rsidRPr="003B708A">
        <w:rPr>
          <w:color w:val="000000" w:themeColor="text1"/>
          <w:spacing w:val="1"/>
          <w:szCs w:val="26"/>
          <w:lang w:val="vi"/>
        </w:rPr>
        <w:t xml:space="preserve"> </w:t>
      </w:r>
      <w:r w:rsidRPr="003B708A">
        <w:rPr>
          <w:color w:val="000000" w:themeColor="text1"/>
          <w:szCs w:val="26"/>
          <w:lang w:val="vi"/>
        </w:rPr>
        <w:t>cao</w:t>
      </w:r>
      <w:r w:rsidRPr="003B708A">
        <w:rPr>
          <w:color w:val="000000" w:themeColor="text1"/>
          <w:spacing w:val="-1"/>
          <w:szCs w:val="26"/>
          <w:lang w:val="vi"/>
        </w:rPr>
        <w:t xml:space="preserve"> </w:t>
      </w:r>
      <w:r w:rsidRPr="003B708A">
        <w:rPr>
          <w:color w:val="000000" w:themeColor="text1"/>
          <w:szCs w:val="26"/>
          <w:lang w:val="vi"/>
        </w:rPr>
        <w:t>khả năng</w:t>
      </w:r>
      <w:r w:rsidRPr="003B708A">
        <w:rPr>
          <w:color w:val="000000" w:themeColor="text1"/>
          <w:spacing w:val="2"/>
          <w:szCs w:val="26"/>
          <w:lang w:val="vi"/>
        </w:rPr>
        <w:t xml:space="preserve"> </w:t>
      </w:r>
      <w:r w:rsidRPr="003B708A">
        <w:rPr>
          <w:color w:val="000000" w:themeColor="text1"/>
          <w:szCs w:val="26"/>
          <w:lang w:val="vi"/>
        </w:rPr>
        <w:t>học tập suốt</w:t>
      </w:r>
      <w:r w:rsidRPr="003B708A">
        <w:rPr>
          <w:color w:val="000000" w:themeColor="text1"/>
          <w:spacing w:val="-1"/>
          <w:szCs w:val="26"/>
          <w:lang w:val="vi"/>
        </w:rPr>
        <w:t xml:space="preserve"> </w:t>
      </w:r>
      <w:r w:rsidRPr="003B708A">
        <w:rPr>
          <w:color w:val="000000" w:themeColor="text1"/>
          <w:szCs w:val="26"/>
          <w:lang w:val="vi"/>
        </w:rPr>
        <w:t>đời</w:t>
      </w:r>
      <w:r w:rsidRPr="003B708A">
        <w:rPr>
          <w:color w:val="000000" w:themeColor="text1"/>
          <w:szCs w:val="26"/>
        </w:rPr>
        <w:t xml:space="preserve"> [H4.04.03.11]. </w:t>
      </w:r>
    </w:p>
    <w:p w14:paraId="0295D480" w14:textId="77777777" w:rsidR="006C7496" w:rsidRPr="003B708A" w:rsidRDefault="006C7496" w:rsidP="006C7496">
      <w:pPr>
        <w:spacing w:before="120" w:after="120" w:line="320" w:lineRule="exact"/>
        <w:ind w:firstLine="720"/>
        <w:rPr>
          <w:bCs/>
          <w:i/>
          <w:color w:val="000000" w:themeColor="text1"/>
          <w:szCs w:val="26"/>
        </w:rPr>
      </w:pPr>
      <w:r w:rsidRPr="003B708A">
        <w:rPr>
          <w:bCs/>
          <w:i/>
          <w:color w:val="000000" w:themeColor="text1"/>
          <w:szCs w:val="26"/>
        </w:rPr>
        <w:t>2. Điểm mạnh</w:t>
      </w:r>
    </w:p>
    <w:p w14:paraId="4905EC1F"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 xml:space="preserve">Trường có nhiều hoạt động dạy và học thúc đẩy việc rèn luyện các kỹ năng thiết yếu, kỹ năng mềm như kỹ năng tư duy sáng tạo và quản lý thời gian, kỹ năng thuyết trình và tìm việc, kỹ năng khởi nghiệp, đặc biệt là khả năng tự nghiên cứu, khả năng liên </w:t>
      </w:r>
      <w:r w:rsidRPr="003B708A">
        <w:rPr>
          <w:color w:val="000000" w:themeColor="text1"/>
          <w:szCs w:val="26"/>
        </w:rPr>
        <w:lastRenderedPageBreak/>
        <w:t>hệ thực tiễn, phân tích tổng hợp góp phần nâng cao khả năng học tập suốt đời của sinh viên.</w:t>
      </w:r>
    </w:p>
    <w:p w14:paraId="03402EE5" w14:textId="77777777" w:rsidR="006C7496" w:rsidRPr="003B708A" w:rsidRDefault="006C7496" w:rsidP="006C7496">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5053B233" w14:textId="77777777" w:rsidR="006C7496" w:rsidRPr="003B708A" w:rsidRDefault="006C7496" w:rsidP="006C7496">
      <w:pPr>
        <w:spacing w:before="120" w:after="120" w:line="320" w:lineRule="exact"/>
        <w:ind w:firstLine="720"/>
        <w:rPr>
          <w:color w:val="000000" w:themeColor="text1"/>
          <w:szCs w:val="26"/>
        </w:rPr>
      </w:pPr>
      <w:r w:rsidRPr="003B708A">
        <w:rPr>
          <w:color w:val="000000" w:themeColor="text1"/>
          <w:szCs w:val="26"/>
        </w:rPr>
        <w:t xml:space="preserve">Một vài GV trẻ của Khoa </w:t>
      </w:r>
      <w:r w:rsidRPr="003B708A">
        <w:rPr>
          <w:iCs/>
          <w:color w:val="000000" w:themeColor="text1"/>
          <w:szCs w:val="26"/>
        </w:rPr>
        <w:t>Giáo dục Quốc phòng - An ninh</w:t>
      </w:r>
      <w:r w:rsidRPr="003B708A">
        <w:rPr>
          <w:color w:val="000000" w:themeColor="text1"/>
          <w:szCs w:val="26"/>
        </w:rPr>
        <w:t xml:space="preserve"> chưa có nhiều kinh nghiệm giảng dạy cho sinh viên các kỹ năng để nâng cao kỹ năng học tập suốt đời.</w:t>
      </w:r>
    </w:p>
    <w:p w14:paraId="35E83269" w14:textId="77777777" w:rsidR="006C7496" w:rsidRPr="003B708A" w:rsidRDefault="006C7496" w:rsidP="006C7496">
      <w:pPr>
        <w:widowControl w:val="0"/>
        <w:spacing w:before="0" w:after="0" w:line="320" w:lineRule="exact"/>
        <w:rPr>
          <w:rFonts w:eastAsia="Calibri"/>
          <w:color w:val="000000" w:themeColor="text1"/>
          <w:szCs w:val="26"/>
          <w:lang w:val="de-DE"/>
          <w14:ligatures w14:val="standardContextual"/>
        </w:rPr>
      </w:pPr>
      <w:r w:rsidRPr="003B708A">
        <w:rPr>
          <w:rFonts w:eastAsia="Calibri"/>
          <w:color w:val="000000" w:themeColor="text1"/>
          <w:szCs w:val="26"/>
          <w:lang w:val="de-DE"/>
          <w14:ligatures w14:val="standardContextual"/>
        </w:rPr>
        <w:t>Một số sinh viên còn chưa tích cực trong việc tự học, tự nghiên cứu tìm tòi tài liệu và rèn luyện kỹ năng giải quyết vấn đề. Vẫn còn một bộ phận sinh viên chưa tích cực tham gia vào các hoạt động nghiên cứu khoa học với GV.</w:t>
      </w:r>
    </w:p>
    <w:p w14:paraId="3B341462" w14:textId="63842E88" w:rsidR="00CF5BDC" w:rsidRPr="003B708A" w:rsidRDefault="006C7496" w:rsidP="006C7496">
      <w:pPr>
        <w:widowControl w:val="0"/>
        <w:tabs>
          <w:tab w:val="left" w:pos="700"/>
          <w:tab w:val="left" w:pos="5040"/>
        </w:tabs>
        <w:spacing w:after="0" w:line="360" w:lineRule="auto"/>
        <w:ind w:left="720" w:firstLine="0"/>
        <w:rPr>
          <w:i/>
          <w:iCs/>
          <w:color w:val="000000" w:themeColor="text1"/>
          <w:szCs w:val="26"/>
          <w:lang w:val="da-DK"/>
        </w:rPr>
      </w:pPr>
      <w:r w:rsidRPr="003B708A">
        <w:rPr>
          <w:i/>
          <w:iCs/>
          <w:color w:val="000000" w:themeColor="text1"/>
          <w:szCs w:val="26"/>
          <w:lang w:val="da-DK"/>
        </w:rPr>
        <w:t>4.</w:t>
      </w:r>
      <w:r w:rsidR="00CF5BDC" w:rsidRPr="003B708A">
        <w:rPr>
          <w:i/>
          <w:iCs/>
          <w:color w:val="000000" w:themeColor="text1"/>
          <w:szCs w:val="26"/>
          <w:lang w:val="da-DK"/>
        </w:rPr>
        <w:t xml:space="preserve">Kế hoạch hành động </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742"/>
        <w:gridCol w:w="1516"/>
        <w:gridCol w:w="1428"/>
        <w:gridCol w:w="774"/>
      </w:tblGrid>
      <w:tr w:rsidR="006C7496" w:rsidRPr="003B708A" w14:paraId="04BCA33A" w14:textId="77777777" w:rsidTr="00827C5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1AB7369E" w14:textId="77777777" w:rsidR="006C7496" w:rsidRPr="003B708A" w:rsidRDefault="006C749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1B70E77" w14:textId="77777777" w:rsidR="006C7496" w:rsidRPr="003B708A" w:rsidRDefault="006C749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Mục tiêu</w:t>
            </w:r>
          </w:p>
        </w:tc>
        <w:tc>
          <w:tcPr>
            <w:tcW w:w="3742" w:type="dxa"/>
            <w:tcBorders>
              <w:top w:val="single" w:sz="4" w:space="0" w:color="auto"/>
              <w:left w:val="single" w:sz="4" w:space="0" w:color="auto"/>
              <w:bottom w:val="single" w:sz="4" w:space="0" w:color="auto"/>
              <w:right w:val="single" w:sz="4" w:space="0" w:color="auto"/>
            </w:tcBorders>
            <w:vAlign w:val="center"/>
            <w:hideMark/>
          </w:tcPr>
          <w:p w14:paraId="66B28E25" w14:textId="77777777" w:rsidR="006C7496" w:rsidRPr="003B708A" w:rsidRDefault="006C749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Nội dung</w:t>
            </w:r>
          </w:p>
        </w:tc>
        <w:tc>
          <w:tcPr>
            <w:tcW w:w="1516" w:type="dxa"/>
            <w:tcBorders>
              <w:top w:val="single" w:sz="4" w:space="0" w:color="auto"/>
              <w:left w:val="single" w:sz="4" w:space="0" w:color="auto"/>
              <w:bottom w:val="single" w:sz="4" w:space="0" w:color="auto"/>
              <w:right w:val="single" w:sz="4" w:space="0" w:color="auto"/>
            </w:tcBorders>
            <w:vAlign w:val="center"/>
            <w:hideMark/>
          </w:tcPr>
          <w:p w14:paraId="6B041402" w14:textId="77777777" w:rsidR="006C7496" w:rsidRPr="003B708A" w:rsidRDefault="006C749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Đơn vị, người thực hiện</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6807728" w14:textId="77777777" w:rsidR="006C7496" w:rsidRPr="003B708A" w:rsidRDefault="006C749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5967F8B2" w14:textId="77777777" w:rsidR="006C7496" w:rsidRPr="003B708A" w:rsidRDefault="006C7496" w:rsidP="006C7496">
            <w:pPr>
              <w:widowControl w:val="0"/>
              <w:spacing w:before="0" w:after="0" w:line="240" w:lineRule="exact"/>
              <w:ind w:firstLine="0"/>
              <w:jc w:val="center"/>
              <w:rPr>
                <w:b/>
                <w:bCs/>
                <w:color w:val="000000" w:themeColor="text1"/>
                <w:szCs w:val="26"/>
              </w:rPr>
            </w:pPr>
            <w:r w:rsidRPr="003B708A">
              <w:rPr>
                <w:b/>
                <w:bCs/>
                <w:color w:val="000000" w:themeColor="text1"/>
                <w:szCs w:val="26"/>
              </w:rPr>
              <w:t>Ghi chú</w:t>
            </w:r>
          </w:p>
        </w:tc>
      </w:tr>
      <w:tr w:rsidR="006C7496" w:rsidRPr="003B708A" w14:paraId="38B6A39E" w14:textId="77777777" w:rsidTr="00827C5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53CEA463" w14:textId="77777777" w:rsidR="006C7496" w:rsidRPr="003B708A" w:rsidRDefault="006C7496" w:rsidP="006C7496">
            <w:pPr>
              <w:widowControl w:val="0"/>
              <w:spacing w:before="0" w:after="0" w:line="240" w:lineRule="exact"/>
              <w:ind w:firstLine="0"/>
              <w:rPr>
                <w:color w:val="000000" w:themeColor="text1"/>
                <w:szCs w:val="26"/>
              </w:rPr>
            </w:pPr>
            <w:r w:rsidRPr="003B708A">
              <w:rPr>
                <w:color w:val="000000" w:themeColor="text1"/>
                <w:szCs w:val="26"/>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39854C45" w14:textId="77777777" w:rsidR="006C7496" w:rsidRPr="003B708A" w:rsidRDefault="006C7496" w:rsidP="006C7496">
            <w:pPr>
              <w:widowControl w:val="0"/>
              <w:spacing w:before="0" w:after="0" w:line="240" w:lineRule="exact"/>
              <w:ind w:firstLine="0"/>
              <w:rPr>
                <w:color w:val="000000" w:themeColor="text1"/>
                <w:szCs w:val="26"/>
              </w:rPr>
            </w:pPr>
            <w:r w:rsidRPr="003B708A">
              <w:rPr>
                <w:color w:val="000000" w:themeColor="text1"/>
                <w:szCs w:val="26"/>
              </w:rPr>
              <w:t>Khắc phục điểm tồn tại</w:t>
            </w:r>
          </w:p>
        </w:tc>
        <w:tc>
          <w:tcPr>
            <w:tcW w:w="3742" w:type="dxa"/>
            <w:tcBorders>
              <w:top w:val="single" w:sz="4" w:space="0" w:color="auto"/>
              <w:left w:val="single" w:sz="4" w:space="0" w:color="auto"/>
              <w:bottom w:val="single" w:sz="4" w:space="0" w:color="auto"/>
              <w:right w:val="single" w:sz="4" w:space="0" w:color="auto"/>
            </w:tcBorders>
          </w:tcPr>
          <w:p w14:paraId="49CBD8E5" w14:textId="77777777" w:rsidR="006C7496" w:rsidRPr="003B708A" w:rsidRDefault="006C7496" w:rsidP="006C7496">
            <w:pPr>
              <w:spacing w:before="120" w:after="120" w:line="240" w:lineRule="exact"/>
              <w:ind w:firstLine="0"/>
              <w:rPr>
                <w:color w:val="000000" w:themeColor="text1"/>
                <w:szCs w:val="26"/>
              </w:rPr>
            </w:pPr>
            <w:r w:rsidRPr="003B708A">
              <w:rPr>
                <w:color w:val="000000" w:themeColor="text1"/>
                <w:szCs w:val="26"/>
              </w:rPr>
              <w:t xml:space="preserve">Từ năm 2024, BCN Khoa </w:t>
            </w:r>
            <w:r w:rsidRPr="003B708A">
              <w:rPr>
                <w:iCs/>
                <w:color w:val="000000" w:themeColor="text1"/>
                <w:szCs w:val="26"/>
              </w:rPr>
              <w:t>Giáo dục Quốc phòng - An ninh</w:t>
            </w:r>
            <w:r w:rsidRPr="003B708A">
              <w:rPr>
                <w:color w:val="000000" w:themeColor="text1"/>
                <w:szCs w:val="26"/>
              </w:rPr>
              <w:t xml:space="preserve"> sẽ yêu cầu các GV trẻ của Khoa tham gia dự giờ các GV giảng dạy lâu năm để học hỏi kinh nghiệm giảng dạy nhằm nâng cao kỹ năng học tập suốt đời cho sinh viên.</w:t>
            </w:r>
          </w:p>
          <w:p w14:paraId="2C4C9D43" w14:textId="77777777" w:rsidR="006C7496" w:rsidRPr="003B708A" w:rsidRDefault="006C7496" w:rsidP="006C7496">
            <w:pPr>
              <w:widowControl w:val="0"/>
              <w:spacing w:before="0" w:after="0" w:line="240" w:lineRule="exact"/>
              <w:ind w:firstLine="0"/>
              <w:rPr>
                <w:rFonts w:eastAsia="Calibri"/>
                <w:color w:val="000000" w:themeColor="text1"/>
                <w:szCs w:val="26"/>
                <w14:ligatures w14:val="standardContextual"/>
              </w:rPr>
            </w:pPr>
            <w:r w:rsidRPr="003B708A">
              <w:rPr>
                <w:color w:val="000000" w:themeColor="text1"/>
                <w:szCs w:val="26"/>
                <w14:ligatures w14:val="standardContextual"/>
              </w:rPr>
              <w:t xml:space="preserve">- </w:t>
            </w:r>
            <w:r w:rsidRPr="003B708A">
              <w:rPr>
                <w:rFonts w:eastAsia="Calibri"/>
                <w:color w:val="000000" w:themeColor="text1"/>
                <w:szCs w:val="26"/>
                <w14:ligatures w14:val="standardContextual"/>
              </w:rPr>
              <w:t>Tổ chức thường xuyên hơn các seminar, trao đổi học thuật cho sinh viên. GV cần giám sát chặt chẽ hơn hoạt động tự học, tự nghiên cứu của sinh viên và đưa nhiều sinh viên tham gia nghiên cứu để hướng dẫn, và thúc đẩy năng lực NCKH của sinh viên.</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239E58A" w14:textId="77777777" w:rsidR="006C7496" w:rsidRPr="003B708A" w:rsidRDefault="006C7496" w:rsidP="006C7496">
            <w:pPr>
              <w:widowControl w:val="0"/>
              <w:spacing w:before="0" w:after="0" w:line="240" w:lineRule="exact"/>
              <w:ind w:firstLine="0"/>
              <w:rPr>
                <w:color w:val="000000" w:themeColor="text1"/>
                <w:szCs w:val="26"/>
              </w:rPr>
            </w:pPr>
            <w:r w:rsidRPr="003B708A">
              <w:rPr>
                <w:color w:val="000000" w:themeColor="text1"/>
                <w:szCs w:val="26"/>
              </w:rPr>
              <w:t xml:space="preserve">Khoa </w:t>
            </w:r>
            <w:r w:rsidRPr="003B708A">
              <w:rPr>
                <w:iCs/>
                <w:color w:val="000000" w:themeColor="text1"/>
                <w:szCs w:val="26"/>
              </w:rPr>
              <w:t>GD QP-AN</w:t>
            </w:r>
          </w:p>
          <w:p w14:paraId="52279C93" w14:textId="77777777" w:rsidR="006C7496" w:rsidRPr="003B708A" w:rsidRDefault="006C7496" w:rsidP="006C7496">
            <w:pPr>
              <w:widowControl w:val="0"/>
              <w:spacing w:before="0" w:after="0" w:line="240" w:lineRule="exact"/>
              <w:ind w:firstLine="0"/>
              <w:rPr>
                <w:color w:val="000000" w:themeColor="text1"/>
                <w:szCs w:val="26"/>
              </w:rPr>
            </w:pPr>
            <w:r w:rsidRPr="003B708A">
              <w:rPr>
                <w:color w:val="000000" w:themeColor="text1"/>
                <w:szCs w:val="26"/>
              </w:rPr>
              <w:t xml:space="preserve">-Phòng ĐT </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4AE8B24" w14:textId="77777777" w:rsidR="006C7496" w:rsidRPr="003B708A" w:rsidRDefault="006C7496" w:rsidP="006C7496">
            <w:pPr>
              <w:widowControl w:val="0"/>
              <w:spacing w:before="0" w:after="0" w:line="240" w:lineRule="exact"/>
              <w:ind w:firstLine="0"/>
              <w:rPr>
                <w:color w:val="000000" w:themeColor="text1"/>
                <w:szCs w:val="26"/>
              </w:rPr>
            </w:pPr>
            <w:r w:rsidRPr="003B708A">
              <w:rPr>
                <w:color w:val="000000" w:themeColor="text1"/>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471CD8D1" w14:textId="77777777" w:rsidR="006C7496" w:rsidRPr="003B708A" w:rsidRDefault="006C7496" w:rsidP="006C7496">
            <w:pPr>
              <w:widowControl w:val="0"/>
              <w:spacing w:before="0" w:after="0" w:line="240" w:lineRule="exact"/>
              <w:ind w:firstLine="0"/>
              <w:rPr>
                <w:color w:val="000000" w:themeColor="text1"/>
                <w:szCs w:val="26"/>
              </w:rPr>
            </w:pPr>
          </w:p>
        </w:tc>
      </w:tr>
      <w:tr w:rsidR="006C7496" w:rsidRPr="003B708A" w14:paraId="2D7F628F" w14:textId="77777777" w:rsidTr="00827C57">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51AFA822" w14:textId="77777777" w:rsidR="006C7496" w:rsidRPr="003B708A" w:rsidRDefault="006C7496" w:rsidP="006C7496">
            <w:pPr>
              <w:widowControl w:val="0"/>
              <w:spacing w:before="0" w:after="0" w:line="240" w:lineRule="exact"/>
              <w:ind w:firstLine="0"/>
              <w:rPr>
                <w:color w:val="000000" w:themeColor="text1"/>
                <w:szCs w:val="26"/>
              </w:rPr>
            </w:pPr>
            <w:r w:rsidRPr="003B708A">
              <w:rPr>
                <w:color w:val="000000" w:themeColor="text1"/>
                <w:szCs w:val="26"/>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5AD201FB" w14:textId="77777777" w:rsidR="006C7496" w:rsidRPr="003B708A" w:rsidRDefault="006C7496" w:rsidP="006C7496">
            <w:pPr>
              <w:widowControl w:val="0"/>
              <w:spacing w:before="0" w:after="0" w:line="240" w:lineRule="exact"/>
              <w:ind w:firstLine="0"/>
              <w:rPr>
                <w:color w:val="000000" w:themeColor="text1"/>
                <w:szCs w:val="26"/>
              </w:rPr>
            </w:pPr>
            <w:r w:rsidRPr="003B708A">
              <w:rPr>
                <w:color w:val="000000" w:themeColor="text1"/>
                <w:szCs w:val="26"/>
              </w:rPr>
              <w:t>Phát huy điểm mạnh</w:t>
            </w:r>
          </w:p>
        </w:tc>
        <w:tc>
          <w:tcPr>
            <w:tcW w:w="3742" w:type="dxa"/>
            <w:tcBorders>
              <w:top w:val="single" w:sz="4" w:space="0" w:color="auto"/>
              <w:left w:val="single" w:sz="4" w:space="0" w:color="auto"/>
              <w:bottom w:val="single" w:sz="4" w:space="0" w:color="auto"/>
              <w:right w:val="single" w:sz="4" w:space="0" w:color="auto"/>
            </w:tcBorders>
          </w:tcPr>
          <w:p w14:paraId="45A2EE06" w14:textId="77777777" w:rsidR="006C7496" w:rsidRPr="003B708A" w:rsidRDefault="006C7496" w:rsidP="006C7496">
            <w:pPr>
              <w:spacing w:before="120" w:after="120" w:line="240" w:lineRule="exact"/>
              <w:ind w:firstLine="0"/>
              <w:rPr>
                <w:color w:val="000000" w:themeColor="text1"/>
                <w:szCs w:val="26"/>
              </w:rPr>
            </w:pPr>
            <w:r w:rsidRPr="003B708A">
              <w:rPr>
                <w:color w:val="000000" w:themeColor="text1"/>
                <w:szCs w:val="26"/>
              </w:rPr>
              <w:t>Tăng cường các hoạt động dạy và học thúc đẩy việc rèn luyện các kỹ năng thiết yếu, kỹ năng mềm, đặc biệt là khả năng tự nghiên cứu, khả năng liên hệ thực tiễn, phân tích tổng hợp góp phần nâng cao khả năng học tập suốt đời của sinh viên.</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6922EFA" w14:textId="77777777" w:rsidR="006C7496" w:rsidRPr="003B708A" w:rsidRDefault="006C7496" w:rsidP="006C7496">
            <w:pPr>
              <w:widowControl w:val="0"/>
              <w:spacing w:before="0" w:after="0" w:line="240" w:lineRule="exact"/>
              <w:ind w:firstLine="0"/>
              <w:rPr>
                <w:color w:val="000000" w:themeColor="text1"/>
                <w:szCs w:val="26"/>
              </w:rPr>
            </w:pPr>
            <w:r w:rsidRPr="003B708A">
              <w:rPr>
                <w:color w:val="000000" w:themeColor="text1"/>
                <w:szCs w:val="26"/>
              </w:rPr>
              <w:t xml:space="preserve">Khoa </w:t>
            </w:r>
            <w:r w:rsidRPr="003B708A">
              <w:rPr>
                <w:iCs/>
                <w:color w:val="000000" w:themeColor="text1"/>
                <w:szCs w:val="26"/>
              </w:rPr>
              <w:t>GD QP-AN</w:t>
            </w:r>
          </w:p>
          <w:p w14:paraId="0120FBA6" w14:textId="77777777" w:rsidR="006C7496" w:rsidRPr="003B708A" w:rsidRDefault="006C7496" w:rsidP="006C7496">
            <w:pPr>
              <w:widowControl w:val="0"/>
              <w:spacing w:before="0" w:after="0" w:line="240" w:lineRule="exact"/>
              <w:ind w:firstLine="0"/>
              <w:rPr>
                <w:color w:val="000000" w:themeColor="text1"/>
                <w:szCs w:val="26"/>
              </w:rPr>
            </w:pPr>
          </w:p>
        </w:tc>
        <w:tc>
          <w:tcPr>
            <w:tcW w:w="1428" w:type="dxa"/>
            <w:tcBorders>
              <w:top w:val="single" w:sz="4" w:space="0" w:color="auto"/>
              <w:left w:val="single" w:sz="4" w:space="0" w:color="auto"/>
              <w:bottom w:val="single" w:sz="4" w:space="0" w:color="auto"/>
              <w:right w:val="single" w:sz="4" w:space="0" w:color="auto"/>
            </w:tcBorders>
            <w:vAlign w:val="center"/>
            <w:hideMark/>
          </w:tcPr>
          <w:p w14:paraId="6962C613" w14:textId="77777777" w:rsidR="006C7496" w:rsidRPr="003B708A" w:rsidRDefault="006C7496" w:rsidP="006C7496">
            <w:pPr>
              <w:widowControl w:val="0"/>
              <w:spacing w:before="0" w:after="0" w:line="240" w:lineRule="exact"/>
              <w:ind w:firstLine="0"/>
              <w:rPr>
                <w:color w:val="000000" w:themeColor="text1"/>
                <w:szCs w:val="26"/>
              </w:rPr>
            </w:pPr>
            <w:r w:rsidRPr="003B708A">
              <w:rPr>
                <w:color w:val="000000" w:themeColor="text1"/>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0D55BEA4" w14:textId="77777777" w:rsidR="006C7496" w:rsidRPr="003B708A" w:rsidRDefault="006C7496" w:rsidP="006C7496">
            <w:pPr>
              <w:widowControl w:val="0"/>
              <w:spacing w:before="0" w:after="0" w:line="240" w:lineRule="exact"/>
              <w:ind w:firstLine="0"/>
              <w:rPr>
                <w:color w:val="000000" w:themeColor="text1"/>
                <w:szCs w:val="26"/>
              </w:rPr>
            </w:pPr>
          </w:p>
        </w:tc>
      </w:tr>
    </w:tbl>
    <w:p w14:paraId="75A4C4AE" w14:textId="74186217" w:rsidR="00CF5BDC" w:rsidRPr="003B708A" w:rsidRDefault="00CF5BDC" w:rsidP="00DD3600">
      <w:pPr>
        <w:pStyle w:val="BodyText"/>
        <w:widowControl w:val="0"/>
        <w:spacing w:after="0" w:line="320" w:lineRule="exact"/>
        <w:ind w:firstLine="720"/>
        <w:rPr>
          <w:rFonts w:ascii="Times New Roman" w:hAnsi="Times New Roman"/>
          <w:i/>
          <w:iCs/>
          <w:color w:val="000000" w:themeColor="text1"/>
          <w:sz w:val="26"/>
          <w:szCs w:val="26"/>
          <w:lang w:val="da-DK"/>
        </w:rPr>
      </w:pPr>
      <w:r w:rsidRPr="003B708A">
        <w:rPr>
          <w:rFonts w:ascii="Times New Roman" w:hAnsi="Times New Roman"/>
          <w:color w:val="000000" w:themeColor="text1"/>
          <w:sz w:val="26"/>
          <w:szCs w:val="26"/>
          <w:lang w:val="da-DK"/>
        </w:rPr>
        <w:t xml:space="preserve">5. </w:t>
      </w:r>
      <w:r w:rsidRPr="003B708A">
        <w:rPr>
          <w:rFonts w:ascii="Times New Roman" w:hAnsi="Times New Roman"/>
          <w:i/>
          <w:iCs/>
          <w:color w:val="000000" w:themeColor="text1"/>
          <w:sz w:val="26"/>
          <w:szCs w:val="26"/>
          <w:lang w:val="da-DK"/>
        </w:rPr>
        <w:t>Tự đánh giá:</w:t>
      </w:r>
      <w:r w:rsidRPr="003B708A">
        <w:rPr>
          <w:rFonts w:ascii="Times New Roman" w:hAnsi="Times New Roman"/>
          <w:i/>
          <w:iCs/>
          <w:color w:val="000000" w:themeColor="text1"/>
          <w:spacing w:val="-1"/>
          <w:sz w:val="26"/>
          <w:szCs w:val="26"/>
          <w:lang w:val="da-DK"/>
        </w:rPr>
        <w:t xml:space="preserve"> </w:t>
      </w:r>
      <w:r w:rsidR="00574A21" w:rsidRPr="003B708A">
        <w:rPr>
          <w:rFonts w:ascii="Times New Roman" w:hAnsi="Times New Roman"/>
          <w:color w:val="000000" w:themeColor="text1"/>
          <w:spacing w:val="-1"/>
          <w:sz w:val="26"/>
          <w:szCs w:val="26"/>
          <w:lang w:val="da-DK"/>
        </w:rPr>
        <w:t>Đạt 5/7 điểm</w:t>
      </w:r>
    </w:p>
    <w:p w14:paraId="4D1A4DB5" w14:textId="67894025" w:rsidR="00CF5BDC" w:rsidRPr="003B708A" w:rsidRDefault="009815A5" w:rsidP="00DD3600">
      <w:pPr>
        <w:pStyle w:val="Heading3"/>
        <w:spacing w:line="320" w:lineRule="exact"/>
        <w:rPr>
          <w:color w:val="000000" w:themeColor="text1"/>
        </w:rPr>
      </w:pPr>
      <w:bookmarkStart w:id="149" w:name="_Toc136438772"/>
      <w:r w:rsidRPr="003B708A">
        <w:rPr>
          <w:color w:val="000000" w:themeColor="text1"/>
        </w:rPr>
        <w:t>Kết luận về T</w:t>
      </w:r>
      <w:r w:rsidR="00CF5BDC" w:rsidRPr="003B708A">
        <w:rPr>
          <w:color w:val="000000" w:themeColor="text1"/>
        </w:rPr>
        <w:t>iêu chuẩn 4</w:t>
      </w:r>
      <w:bookmarkEnd w:id="149"/>
    </w:p>
    <w:p w14:paraId="324A2D3A" w14:textId="77777777" w:rsidR="006C7496" w:rsidRPr="003B708A" w:rsidRDefault="006C7496" w:rsidP="00DD3600">
      <w:pPr>
        <w:spacing w:before="120" w:after="120" w:line="320" w:lineRule="exact"/>
        <w:ind w:firstLine="720"/>
        <w:rPr>
          <w:bCs/>
          <w:i/>
          <w:color w:val="000000" w:themeColor="text1"/>
          <w:szCs w:val="26"/>
        </w:rPr>
      </w:pPr>
      <w:r w:rsidRPr="003B708A">
        <w:rPr>
          <w:bCs/>
          <w:i/>
          <w:color w:val="000000" w:themeColor="text1"/>
          <w:szCs w:val="26"/>
        </w:rPr>
        <w:t>Những điểm mạnh nổi bật của tiêu chuẩn:</w:t>
      </w:r>
    </w:p>
    <w:p w14:paraId="62B5E51B" w14:textId="77777777" w:rsidR="006C7496" w:rsidRPr="003B708A" w:rsidRDefault="006C7496" w:rsidP="00DD3600">
      <w:pPr>
        <w:spacing w:before="120" w:after="120" w:line="320" w:lineRule="exact"/>
        <w:ind w:firstLine="0"/>
        <w:rPr>
          <w:color w:val="000000" w:themeColor="text1"/>
          <w:szCs w:val="26"/>
        </w:rPr>
      </w:pPr>
      <w:r w:rsidRPr="003B708A">
        <w:rPr>
          <w:color w:val="000000" w:themeColor="text1"/>
          <w:szCs w:val="26"/>
        </w:rPr>
        <w:tab/>
        <w:t xml:space="preserve"> Văn bản về Triết lý giáo dục của Trường được xây dựng và tuyên bố rõ ràng, được phổ biến rộng rãi tới các các bên liên quan.</w:t>
      </w:r>
    </w:p>
    <w:p w14:paraId="7723313E" w14:textId="77777777" w:rsidR="006C7496" w:rsidRPr="003B708A" w:rsidRDefault="006C7496" w:rsidP="00DD3600">
      <w:pPr>
        <w:spacing w:before="120" w:after="120" w:line="320" w:lineRule="exact"/>
        <w:ind w:firstLine="720"/>
        <w:rPr>
          <w:color w:val="000000" w:themeColor="text1"/>
          <w:szCs w:val="26"/>
        </w:rPr>
      </w:pPr>
      <w:r w:rsidRPr="003B708A">
        <w:rPr>
          <w:color w:val="000000" w:themeColor="text1"/>
          <w:szCs w:val="26"/>
        </w:rPr>
        <w:t xml:space="preserve">Khoa </w:t>
      </w:r>
      <w:r w:rsidRPr="003B708A">
        <w:rPr>
          <w:iCs/>
          <w:color w:val="000000" w:themeColor="text1"/>
          <w:szCs w:val="26"/>
        </w:rPr>
        <w:t>Giáo dục Quốc phòng - An ninh</w:t>
      </w:r>
      <w:r w:rsidRPr="003B708A">
        <w:rPr>
          <w:color w:val="000000" w:themeColor="text1"/>
          <w:szCs w:val="26"/>
        </w:rPr>
        <w:t xml:space="preserve"> đã xây dựng một tổ hợp các hoạt động giảng dạy và học tập đa dạng, triển khai hiệu quả để đạt CĐR học phần và CTĐT, giúp sinh viên tiếp thu và rèn luyện năng lực chuyên môn, bao gồm các hoạt động trong và ngoài lớp học; Sử dụng các phầm mềm học tập trực tuyến nhằm hỗ trợ tối đa cho sinh </w:t>
      </w:r>
      <w:r w:rsidRPr="003B708A">
        <w:rPr>
          <w:color w:val="000000" w:themeColor="text1"/>
          <w:szCs w:val="26"/>
        </w:rPr>
        <w:lastRenderedPageBreak/>
        <w:t>viên, kết hợp giữa mô hình dạy học truyền thống và phương thức đào tạo trực tuyến., kết hợp giữa mô hình dạy học truyền thống và phương thức đào tạo trực tuyến; Sinh viên thể hiện sự hài lòng cao với các PPGD của GV…</w:t>
      </w:r>
    </w:p>
    <w:p w14:paraId="1C252212" w14:textId="77777777" w:rsidR="006C7496" w:rsidRPr="003B708A" w:rsidRDefault="006C7496" w:rsidP="00DD3600">
      <w:pPr>
        <w:spacing w:before="120" w:after="120" w:line="320" w:lineRule="exact"/>
        <w:ind w:firstLine="720"/>
        <w:rPr>
          <w:color w:val="000000" w:themeColor="text1"/>
          <w:szCs w:val="26"/>
        </w:rPr>
      </w:pPr>
      <w:r w:rsidRPr="003B708A">
        <w:rPr>
          <w:color w:val="000000" w:themeColor="text1"/>
          <w:szCs w:val="26"/>
        </w:rPr>
        <w:t>Trường có nhiều hoạt động dạy và học thúc đẩy việc rèn luyện các kỹ năng thiết yếu, kỹ năng mềm như kỹ năng tư duy sáng tạo và quản lý thời gian, kỹ năng thuyết trình và tìm việc, kỹ năng khởi nghiệp, đặc biệt là khả năng tự nghiên cứu, khả năng liên hệ thực tiễn, phân tích tổng hợp góp phần nâng cao khả năng học tập suốt đời của sinh viên.</w:t>
      </w:r>
    </w:p>
    <w:p w14:paraId="5798BA78" w14:textId="77777777" w:rsidR="006C7496" w:rsidRPr="003B708A" w:rsidRDefault="006C7496" w:rsidP="00DD3600">
      <w:pPr>
        <w:spacing w:before="120" w:after="120" w:line="320" w:lineRule="exact"/>
        <w:ind w:firstLine="720"/>
        <w:rPr>
          <w:bCs/>
          <w:i/>
          <w:color w:val="000000" w:themeColor="text1"/>
          <w:szCs w:val="26"/>
        </w:rPr>
      </w:pPr>
      <w:r w:rsidRPr="003B708A">
        <w:rPr>
          <w:bCs/>
          <w:i/>
          <w:color w:val="000000" w:themeColor="text1"/>
          <w:szCs w:val="26"/>
        </w:rPr>
        <w:t>Những tồn tại cơ bản của tiêu chuẩn:</w:t>
      </w:r>
    </w:p>
    <w:p w14:paraId="193674B3" w14:textId="77777777" w:rsidR="006C7496" w:rsidRPr="003B708A" w:rsidRDefault="006C7496" w:rsidP="00DD3600">
      <w:pPr>
        <w:spacing w:before="120" w:after="120" w:line="320" w:lineRule="exact"/>
        <w:ind w:firstLine="720"/>
        <w:rPr>
          <w:color w:val="000000" w:themeColor="text1"/>
          <w:szCs w:val="26"/>
        </w:rPr>
      </w:pPr>
      <w:r w:rsidRPr="003B708A">
        <w:rPr>
          <w:color w:val="000000" w:themeColor="text1"/>
          <w:szCs w:val="26"/>
        </w:rPr>
        <w:t xml:space="preserve">Khoa </w:t>
      </w:r>
      <w:r w:rsidRPr="003B708A">
        <w:rPr>
          <w:iCs/>
          <w:color w:val="000000" w:themeColor="text1"/>
          <w:szCs w:val="26"/>
        </w:rPr>
        <w:t>Giáo dục Quốc phòng - An ninh</w:t>
      </w:r>
      <w:r w:rsidRPr="003B708A">
        <w:rPr>
          <w:color w:val="000000" w:themeColor="text1"/>
          <w:szCs w:val="26"/>
        </w:rPr>
        <w:t xml:space="preserve"> đã làm công tác truyền thông nhưng một số Nhà tuyển dụng chưa tiếp cận được với Triết lý giáo dục của Nhà trường.</w:t>
      </w:r>
    </w:p>
    <w:p w14:paraId="5927A81B" w14:textId="77777777" w:rsidR="006C7496" w:rsidRPr="003B708A" w:rsidRDefault="006C7496" w:rsidP="00DD3600">
      <w:pPr>
        <w:spacing w:before="120" w:after="120" w:line="320" w:lineRule="exact"/>
        <w:ind w:firstLine="720"/>
        <w:rPr>
          <w:color w:val="000000" w:themeColor="text1"/>
          <w:szCs w:val="26"/>
        </w:rPr>
      </w:pPr>
      <w:r w:rsidRPr="003B708A">
        <w:rPr>
          <w:color w:val="000000" w:themeColor="text1"/>
          <w:szCs w:val="26"/>
        </w:rPr>
        <w:t>Một số GV chưa thành thạo trong việc sử dụng các hoạt động giảng dạy và học tập tích cực (</w:t>
      </w:r>
      <w:r w:rsidRPr="003B708A">
        <w:rPr>
          <w:i/>
          <w:color w:val="000000" w:themeColor="text1"/>
          <w:szCs w:val="26"/>
        </w:rPr>
        <w:t>active learning</w:t>
      </w:r>
      <w:r w:rsidRPr="003B708A">
        <w:rPr>
          <w:color w:val="000000" w:themeColor="text1"/>
          <w:szCs w:val="26"/>
        </w:rPr>
        <w:t>), giảng dạy theo dự án (</w:t>
      </w:r>
      <w:r w:rsidRPr="003B708A">
        <w:rPr>
          <w:i/>
          <w:color w:val="000000" w:themeColor="text1"/>
          <w:szCs w:val="26"/>
        </w:rPr>
        <w:t>project-based learning</w:t>
      </w:r>
      <w:r w:rsidRPr="003B708A">
        <w:rPr>
          <w:color w:val="000000" w:themeColor="text1"/>
          <w:szCs w:val="26"/>
        </w:rPr>
        <w:t>) nhằm đạt CĐR.</w:t>
      </w:r>
    </w:p>
    <w:p w14:paraId="6168ECAC" w14:textId="77777777" w:rsidR="006C7496" w:rsidRPr="003B708A" w:rsidRDefault="006C7496" w:rsidP="00DD3600">
      <w:pPr>
        <w:spacing w:before="120" w:after="120" w:line="320" w:lineRule="exact"/>
        <w:ind w:firstLine="720"/>
        <w:rPr>
          <w:color w:val="000000" w:themeColor="text1"/>
          <w:szCs w:val="26"/>
        </w:rPr>
      </w:pPr>
      <w:r w:rsidRPr="003B708A">
        <w:rPr>
          <w:color w:val="000000" w:themeColor="text1"/>
          <w:szCs w:val="26"/>
        </w:rPr>
        <w:t xml:space="preserve">Một vài GV trẻ của Khoa </w:t>
      </w:r>
      <w:r w:rsidRPr="003B708A">
        <w:rPr>
          <w:iCs/>
          <w:color w:val="000000" w:themeColor="text1"/>
          <w:szCs w:val="26"/>
        </w:rPr>
        <w:t>Giáo dục Quốc phòng - An ninh</w:t>
      </w:r>
      <w:r w:rsidRPr="003B708A">
        <w:rPr>
          <w:color w:val="000000" w:themeColor="text1"/>
          <w:szCs w:val="26"/>
        </w:rPr>
        <w:t xml:space="preserve"> chưa có nhiều kinh nghiệm giảng dạy cho sinh viên các kỹ năng để nâng cao kỹ năng học tập suốt đời.</w:t>
      </w:r>
    </w:p>
    <w:p w14:paraId="114C6CA9" w14:textId="77777777" w:rsidR="006C7496" w:rsidRPr="003B708A" w:rsidRDefault="006C7496" w:rsidP="00DD3600">
      <w:pPr>
        <w:widowControl w:val="0"/>
        <w:spacing w:before="0" w:after="0" w:line="320" w:lineRule="exact"/>
        <w:rPr>
          <w:rFonts w:eastAsia="Calibri"/>
          <w:color w:val="000000" w:themeColor="text1"/>
          <w:szCs w:val="26"/>
          <w:lang w:val="de-DE"/>
          <w14:ligatures w14:val="standardContextual"/>
        </w:rPr>
      </w:pPr>
      <w:r w:rsidRPr="003B708A">
        <w:rPr>
          <w:rFonts w:eastAsia="Calibri"/>
          <w:color w:val="000000" w:themeColor="text1"/>
          <w:szCs w:val="26"/>
          <w:lang w:val="de-DE"/>
          <w14:ligatures w14:val="standardContextual"/>
        </w:rPr>
        <w:t>Một số sinh viên còn chưa tích cực trong việc tự học, tự nghiên cứu tìm tòi tài liệu và rèn luyện kỹ năng giải quyết vấn đề. Vẫn còn một bộ phận sinh chưa tích cực tham gia vào các hoạt động nghiên cứu khoa học với GV.</w:t>
      </w:r>
    </w:p>
    <w:p w14:paraId="60B2CF21" w14:textId="77777777" w:rsidR="00C043FD" w:rsidRPr="003B708A" w:rsidRDefault="00C043FD" w:rsidP="00DD3600">
      <w:pPr>
        <w:pStyle w:val="Heading1"/>
        <w:spacing w:line="320" w:lineRule="exact"/>
        <w:rPr>
          <w:rFonts w:eastAsia="Times New Roman"/>
          <w:color w:val="000000" w:themeColor="text1"/>
          <w:kern w:val="0"/>
          <w:sz w:val="26"/>
          <w:szCs w:val="26"/>
          <w:lang w:val="da-DK"/>
        </w:rPr>
      </w:pPr>
      <w:bookmarkStart w:id="150" w:name="_Toc136438774"/>
      <w:bookmarkStart w:id="151" w:name="_Toc119231640"/>
      <w:bookmarkEnd w:id="146"/>
      <w:bookmarkEnd w:id="147"/>
      <w:bookmarkEnd w:id="148"/>
      <w:r w:rsidRPr="003B708A">
        <w:rPr>
          <w:color w:val="000000" w:themeColor="text1"/>
          <w:sz w:val="26"/>
          <w:szCs w:val="26"/>
          <w:lang w:val="da-DK"/>
        </w:rPr>
        <w:t>Tiêu chuẩn 5</w:t>
      </w:r>
      <w:r w:rsidRPr="003B708A">
        <w:rPr>
          <w:rFonts w:eastAsia="Times New Roman"/>
          <w:color w:val="000000" w:themeColor="text1"/>
          <w:kern w:val="0"/>
          <w:sz w:val="26"/>
          <w:szCs w:val="26"/>
          <w:lang w:val="da-DK"/>
        </w:rPr>
        <w:t>.</w:t>
      </w:r>
      <w:bookmarkStart w:id="152" w:name="_Toc119231638"/>
      <w:bookmarkStart w:id="153" w:name="_Toc124179780"/>
      <w:r w:rsidRPr="003B708A">
        <w:rPr>
          <w:rFonts w:eastAsia="Times New Roman"/>
          <w:color w:val="000000" w:themeColor="text1"/>
          <w:kern w:val="0"/>
          <w:sz w:val="26"/>
          <w:szCs w:val="26"/>
          <w:lang w:val="da-DK"/>
        </w:rPr>
        <w:br/>
      </w:r>
      <w:r w:rsidRPr="003B708A">
        <w:rPr>
          <w:color w:val="000000" w:themeColor="text1"/>
          <w:sz w:val="26"/>
          <w:szCs w:val="26"/>
          <w:lang w:val="da-DK"/>
        </w:rPr>
        <w:t>ĐÁNH GIÁ KẾT QUẢ HỌC TẬP VÀ NGƯỜI HỌC</w:t>
      </w:r>
      <w:bookmarkEnd w:id="152"/>
      <w:bookmarkEnd w:id="153"/>
    </w:p>
    <w:p w14:paraId="2D82DC41" w14:textId="77777777" w:rsidR="001E0446" w:rsidRPr="003B708A" w:rsidRDefault="001E0446" w:rsidP="00DD3600">
      <w:pPr>
        <w:pStyle w:val="Heading3"/>
        <w:spacing w:line="320" w:lineRule="exact"/>
        <w:rPr>
          <w:color w:val="000000" w:themeColor="text1"/>
        </w:rPr>
      </w:pPr>
      <w:r w:rsidRPr="003B708A">
        <w:rPr>
          <w:color w:val="000000" w:themeColor="text1"/>
        </w:rPr>
        <w:t>Mở đầu</w:t>
      </w:r>
      <w:bookmarkEnd w:id="150"/>
    </w:p>
    <w:p w14:paraId="04AF31A2" w14:textId="77777777" w:rsidR="00E03141" w:rsidRPr="003B708A" w:rsidRDefault="00E03141" w:rsidP="00DD3600">
      <w:pPr>
        <w:spacing w:before="120" w:after="120" w:line="320" w:lineRule="exact"/>
        <w:ind w:firstLine="720"/>
        <w:rPr>
          <w:color w:val="000000" w:themeColor="text1"/>
          <w:szCs w:val="26"/>
        </w:rPr>
      </w:pPr>
      <w:bookmarkStart w:id="154" w:name="_Toc80906091"/>
      <w:bookmarkStart w:id="155" w:name="_Toc87346683"/>
      <w:bookmarkStart w:id="156" w:name="_Toc87348602"/>
      <w:bookmarkStart w:id="157" w:name="_Toc136438775"/>
      <w:r w:rsidRPr="003B708A">
        <w:rPr>
          <w:color w:val="000000" w:themeColor="text1"/>
          <w:szCs w:val="26"/>
        </w:rPr>
        <w:t xml:space="preserve">Việc kiểm tra đánh giá kết quả học tập là khâu cuối cùng của quá trình dạy học, nhưng đây cũng là khởi đầu cho một chu trình đánh giá mới, hướng tới chất lượng đào tạo cao hơn. Vì vậy, có thể xem kiểm tra, đánh giá kết quả học tập là thước đo kiểm chứng kết quả đổi mới nội dung, phương pháp giảng dạy theo mục tiêu học phần đã đề ra, từ đó có thể định hướng, điều chỉnh kế hoạch giảng dạy tiếp theo cho phù hợp và hiệu quả hơn với yêu cầu của xã hội. Để làm được điều đó, việc đánh giá kết quả học tập của sinh viên ngành </w:t>
      </w:r>
      <w:r w:rsidRPr="003B708A">
        <w:rPr>
          <w:rFonts w:eastAsia="Calibri"/>
          <w:color w:val="000000" w:themeColor="text1"/>
          <w:szCs w:val="26"/>
          <w:lang w:val="nl-NL"/>
        </w:rPr>
        <w:t>Giáo dục Quốc phòng-An ninh</w:t>
      </w:r>
      <w:r w:rsidRPr="003B708A">
        <w:rPr>
          <w:color w:val="000000" w:themeColor="text1"/>
          <w:szCs w:val="26"/>
        </w:rPr>
        <w:t xml:space="preserve"> luôn được </w:t>
      </w:r>
      <w:r w:rsidRPr="003B708A">
        <w:rPr>
          <w:i/>
          <w:color w:val="000000" w:themeColor="text1"/>
          <w:szCs w:val="26"/>
        </w:rPr>
        <w:t>thiết kế và cải tiến phù hợp với mức độ đạt được CĐR</w:t>
      </w:r>
      <w:r w:rsidRPr="003B708A">
        <w:rPr>
          <w:b/>
          <w:i/>
          <w:color w:val="000000" w:themeColor="text1"/>
          <w:szCs w:val="26"/>
        </w:rPr>
        <w:t xml:space="preserve"> </w:t>
      </w:r>
      <w:r w:rsidRPr="003B708A">
        <w:rPr>
          <w:color w:val="000000" w:themeColor="text1"/>
          <w:szCs w:val="26"/>
        </w:rPr>
        <w:t>với các học phần cơ sở, học phần chuyên ngành và học phần liên quan tới kỹ năng mềm (như ngoại ngữ, kỹ năng giao tiếp, làm việc nhóm,...).</w:t>
      </w:r>
    </w:p>
    <w:p w14:paraId="500FD9C2" w14:textId="77777777" w:rsidR="00E03141" w:rsidRPr="003B708A" w:rsidRDefault="00E03141" w:rsidP="00DD3600">
      <w:pPr>
        <w:spacing w:before="120" w:after="120" w:line="320" w:lineRule="exact"/>
        <w:ind w:firstLine="720"/>
        <w:rPr>
          <w:color w:val="000000" w:themeColor="text1"/>
          <w:szCs w:val="26"/>
        </w:rPr>
      </w:pPr>
      <w:r w:rsidRPr="003B708A">
        <w:rPr>
          <w:color w:val="000000" w:themeColor="text1"/>
          <w:szCs w:val="26"/>
        </w:rPr>
        <w:t>Các quy định về đánh giá kết quả học tập đã được giới thiệu cho sinh viên khi nhập học và khi nhập môn ở mỗi học phần thông qua GV hướng dẫn, thông qua đề cương học phần (cung cấp phương thức và trọng số tính điểm). Quá trình đánh giá được thực hiện trên cơ sở kết hợp đa dạng các phương pháp có độ tin cậy, có giá trị sử dụng cao, bên cạnh đó, không bỏ qua cơ hội vận dụng, thực hành các phương pháp mới, sáng tạo. Qua đó, kết quả đánh giá được phản hồi kịp thời để sinh viên cải thiện việc học và tiến hành khiếu nại về kết quả học tập.</w:t>
      </w:r>
    </w:p>
    <w:p w14:paraId="47B158C8" w14:textId="77777777" w:rsidR="001E0446" w:rsidRPr="003B708A" w:rsidRDefault="001E0446" w:rsidP="00DD3600">
      <w:pPr>
        <w:pStyle w:val="Heading3"/>
        <w:spacing w:line="320" w:lineRule="exact"/>
        <w:rPr>
          <w:color w:val="000000" w:themeColor="text1"/>
        </w:rPr>
      </w:pPr>
      <w:r w:rsidRPr="003B708A">
        <w:rPr>
          <w:color w:val="000000" w:themeColor="text1"/>
        </w:rPr>
        <w:lastRenderedPageBreak/>
        <w:t>Tiêu chí 5.1: Việc đánh giá kết quả học tập của người học được thiết kế phù hợp với mức độ đạt được chuẩn đầu ra</w:t>
      </w:r>
      <w:bookmarkEnd w:id="154"/>
      <w:bookmarkEnd w:id="155"/>
      <w:bookmarkEnd w:id="156"/>
      <w:bookmarkEnd w:id="157"/>
    </w:p>
    <w:p w14:paraId="215F70B2" w14:textId="2EF24442" w:rsidR="00C043FD" w:rsidRPr="003B708A" w:rsidRDefault="00E03141" w:rsidP="00DD3600">
      <w:pPr>
        <w:pStyle w:val="ListParagraph"/>
        <w:widowControl w:val="0"/>
        <w:tabs>
          <w:tab w:val="left" w:pos="5040"/>
        </w:tabs>
        <w:spacing w:before="0" w:after="0" w:line="320" w:lineRule="exact"/>
        <w:ind w:left="927" w:firstLine="0"/>
        <w:rPr>
          <w:rFonts w:cs="Times New Roman"/>
          <w:i/>
          <w:color w:val="000000" w:themeColor="text1"/>
          <w:szCs w:val="26"/>
          <w:lang w:val="da-DK"/>
        </w:rPr>
      </w:pPr>
      <w:r w:rsidRPr="003B708A">
        <w:rPr>
          <w:i/>
          <w:iCs/>
          <w:color w:val="000000" w:themeColor="text1"/>
          <w:szCs w:val="26"/>
          <w:lang w:val="da-DK"/>
        </w:rPr>
        <w:t>1</w:t>
      </w:r>
      <w:r w:rsidR="001E0446" w:rsidRPr="003B708A">
        <w:rPr>
          <w:i/>
          <w:iCs/>
          <w:color w:val="000000" w:themeColor="text1"/>
          <w:szCs w:val="26"/>
          <w:lang w:val="da-DK"/>
        </w:rPr>
        <w:t xml:space="preserve">. </w:t>
      </w:r>
      <w:r w:rsidR="00C043FD" w:rsidRPr="003B708A">
        <w:rPr>
          <w:rFonts w:cs="Times New Roman"/>
          <w:i/>
          <w:color w:val="000000" w:themeColor="text1"/>
          <w:szCs w:val="26"/>
          <w:lang w:val="da-DK"/>
        </w:rPr>
        <w:t>Mô tả hiện trạng</w:t>
      </w:r>
      <w:r w:rsidR="00C043FD" w:rsidRPr="003B708A">
        <w:rPr>
          <w:rFonts w:cs="Times New Roman"/>
          <w:i/>
          <w:color w:val="000000" w:themeColor="text1"/>
          <w:szCs w:val="26"/>
          <w:lang w:val="da-DK"/>
        </w:rPr>
        <w:tab/>
      </w:r>
    </w:p>
    <w:p w14:paraId="78626A82" w14:textId="77777777" w:rsidR="00827C57" w:rsidRPr="003B708A" w:rsidRDefault="00827C57" w:rsidP="00827C57">
      <w:pPr>
        <w:widowControl w:val="0"/>
        <w:pBdr>
          <w:top w:val="nil"/>
          <w:left w:val="nil"/>
          <w:bottom w:val="nil"/>
          <w:right w:val="nil"/>
          <w:between w:val="nil"/>
        </w:pBdr>
        <w:spacing w:before="0" w:after="0" w:line="320" w:lineRule="exact"/>
        <w:ind w:firstLine="540"/>
        <w:rPr>
          <w:color w:val="000000" w:themeColor="text1"/>
          <w:szCs w:val="26"/>
        </w:rPr>
      </w:pPr>
      <w:bookmarkStart w:id="158" w:name="_Toc80906092"/>
      <w:bookmarkStart w:id="159" w:name="_Toc87346684"/>
      <w:bookmarkStart w:id="160" w:name="_Toc87348603"/>
      <w:r w:rsidRPr="003B708A">
        <w:rPr>
          <w:rFonts w:eastAsia="Calibri"/>
          <w:color w:val="000000" w:themeColor="text1"/>
          <w:szCs w:val="26"/>
        </w:rPr>
        <w:t xml:space="preserve">Trên cơ sở các  </w:t>
      </w:r>
      <w:r w:rsidRPr="003B708A">
        <w:rPr>
          <w:color w:val="000000" w:themeColor="text1"/>
          <w:szCs w:val="26"/>
        </w:rPr>
        <w:t xml:space="preserve">thông tư và các quy định, quy chế đào tạo của Bộ GD&amp;ĐT </w:t>
      </w:r>
      <w:r w:rsidRPr="003B708A">
        <w:rPr>
          <w:color w:val="000000" w:themeColor="text1"/>
          <w:szCs w:val="26"/>
          <w:lang w:val="vi-VN"/>
        </w:rPr>
        <w:t>[H5.05.01.01]</w:t>
      </w:r>
      <w:r w:rsidRPr="003B708A">
        <w:rPr>
          <w:color w:val="000000" w:themeColor="text1"/>
          <w:szCs w:val="26"/>
        </w:rPr>
        <w:t>.</w:t>
      </w:r>
      <w:r w:rsidRPr="003B708A">
        <w:rPr>
          <w:color w:val="000000" w:themeColor="text1"/>
          <w:szCs w:val="26"/>
          <w:lang w:val="vi-VN"/>
        </w:rPr>
        <w:t xml:space="preserve"> Trường Đại học Vinh </w:t>
      </w:r>
      <w:r w:rsidRPr="003B708A">
        <w:rPr>
          <w:color w:val="000000" w:themeColor="text1"/>
          <w:szCs w:val="26"/>
        </w:rPr>
        <w:t xml:space="preserve">ban hành </w:t>
      </w:r>
      <w:r w:rsidRPr="003B708A">
        <w:rPr>
          <w:color w:val="000000" w:themeColor="text1"/>
          <w:szCs w:val="26"/>
          <w:lang w:val="vi-VN"/>
        </w:rPr>
        <w:t>các quy trình/quy định rõ ràng về việc đánh giá kết quả học tập của người học để đạt được CĐR</w:t>
      </w:r>
      <w:r w:rsidRPr="003B708A">
        <w:rPr>
          <w:color w:val="000000" w:themeColor="text1"/>
          <w:szCs w:val="26"/>
        </w:rPr>
        <w:t xml:space="preserve"> như:</w:t>
      </w:r>
      <w:r w:rsidRPr="003B708A">
        <w:rPr>
          <w:color w:val="000000" w:themeColor="text1"/>
          <w:szCs w:val="26"/>
          <w:lang w:val="vi-VN"/>
        </w:rPr>
        <w:t xml:space="preserve"> </w:t>
      </w:r>
      <w:r w:rsidRPr="003B708A">
        <w:rPr>
          <w:color w:val="000000" w:themeColor="text1"/>
          <w:szCs w:val="26"/>
        </w:rPr>
        <w:t>Quy định tạm thời về đào tạo trình độ đại học hệ chính quy tiếp cận CDIO theo hệ thống tín chỉ (</w:t>
      </w:r>
      <w:r w:rsidRPr="003B708A">
        <w:rPr>
          <w:i/>
          <w:color w:val="000000" w:themeColor="text1"/>
          <w:szCs w:val="26"/>
        </w:rPr>
        <w:t>số 2155/QĐ-ĐHV ngày 10/10/2017</w:t>
      </w:r>
      <w:r w:rsidRPr="003B708A">
        <w:rPr>
          <w:color w:val="000000" w:themeColor="text1"/>
          <w:szCs w:val="26"/>
        </w:rPr>
        <w:t>)</w:t>
      </w:r>
      <w:r w:rsidRPr="003B708A">
        <w:rPr>
          <w:color w:val="000000" w:themeColor="text1"/>
          <w:szCs w:val="26"/>
          <w:lang w:val="vi-VN"/>
        </w:rPr>
        <w:t xml:space="preserve"> [H5.05.01.02]</w:t>
      </w:r>
      <w:r w:rsidRPr="003B708A">
        <w:rPr>
          <w:color w:val="000000" w:themeColor="text1"/>
          <w:szCs w:val="26"/>
        </w:rPr>
        <w:t>; Quy định về công tác đánh giá và quản lý kết quả học tập trong đào tạo tiếp cận CDIO theo hệ thống tín chỉ (</w:t>
      </w:r>
      <w:r w:rsidRPr="003B708A">
        <w:rPr>
          <w:i/>
          <w:color w:val="000000" w:themeColor="text1"/>
          <w:szCs w:val="26"/>
        </w:rPr>
        <w:t>số 1262/QĐ-ĐHV, ngày 13/11/2017</w:t>
      </w:r>
      <w:r w:rsidRPr="003B708A">
        <w:rPr>
          <w:color w:val="000000" w:themeColor="text1"/>
          <w:szCs w:val="26"/>
        </w:rPr>
        <w:t xml:space="preserve">) </w:t>
      </w:r>
      <w:r w:rsidRPr="003B708A">
        <w:rPr>
          <w:color w:val="000000" w:themeColor="text1"/>
          <w:szCs w:val="26"/>
          <w:lang w:val="vi-VN"/>
        </w:rPr>
        <w:t>[H5.05.01.03]</w:t>
      </w:r>
      <w:r w:rsidRPr="003B708A">
        <w:rPr>
          <w:color w:val="000000" w:themeColor="text1"/>
          <w:szCs w:val="26"/>
        </w:rPr>
        <w:t>; Quy định đào tạo trình độ đại học (</w:t>
      </w:r>
      <w:r w:rsidRPr="003B708A">
        <w:rPr>
          <w:i/>
          <w:color w:val="000000" w:themeColor="text1"/>
          <w:szCs w:val="26"/>
        </w:rPr>
        <w:t>số 2018/QĐ-ĐHV ngày 09/9/2021</w:t>
      </w:r>
      <w:r w:rsidRPr="003B708A">
        <w:rPr>
          <w:color w:val="000000" w:themeColor="text1"/>
          <w:szCs w:val="26"/>
        </w:rPr>
        <w:t xml:space="preserve">) </w:t>
      </w:r>
      <w:r w:rsidRPr="003B708A">
        <w:rPr>
          <w:color w:val="000000" w:themeColor="text1"/>
          <w:szCs w:val="26"/>
          <w:lang w:val="vi-VN"/>
        </w:rPr>
        <w:t>[H5.05.01.04]</w:t>
      </w:r>
      <w:r w:rsidRPr="003B708A">
        <w:rPr>
          <w:color w:val="000000" w:themeColor="text1"/>
          <w:szCs w:val="26"/>
        </w:rPr>
        <w:t>; Quy định về đánh gía và quản lý kết quả học tập trong đào tạo trình độ đại học hệ chính quy và đào tạo trình độ thạc sĩ (</w:t>
      </w:r>
      <w:r w:rsidRPr="003B708A">
        <w:rPr>
          <w:i/>
          <w:color w:val="000000" w:themeColor="text1"/>
          <w:szCs w:val="26"/>
        </w:rPr>
        <w:t>số 3662/QĐ-ĐHV, ngày 29/12/2023</w:t>
      </w:r>
      <w:r w:rsidRPr="003B708A">
        <w:rPr>
          <w:color w:val="000000" w:themeColor="text1"/>
          <w:szCs w:val="26"/>
        </w:rPr>
        <w:t xml:space="preserve">) </w:t>
      </w:r>
      <w:r w:rsidRPr="003B708A">
        <w:rPr>
          <w:color w:val="000000" w:themeColor="text1"/>
          <w:szCs w:val="26"/>
          <w:lang w:val="vi-VN"/>
        </w:rPr>
        <w:t>[H5.05.01.05]</w:t>
      </w:r>
      <w:r w:rsidRPr="003B708A">
        <w:rPr>
          <w:color w:val="000000" w:themeColor="text1"/>
          <w:szCs w:val="26"/>
        </w:rPr>
        <w:t xml:space="preserve">; Bộ chuẩn Đảm bảo chất lượng chương trình đào tạo phiên bản 1.0 (số 2596/QĐ-ĐHV ngày 01/10/2023) </w:t>
      </w:r>
      <w:r w:rsidRPr="003B708A">
        <w:rPr>
          <w:color w:val="000000" w:themeColor="text1"/>
          <w:szCs w:val="26"/>
          <w:lang w:val="vi-VN"/>
        </w:rPr>
        <w:t>[H5.05.01.06]</w:t>
      </w:r>
      <w:r w:rsidRPr="003B708A">
        <w:rPr>
          <w:color w:val="000000" w:themeColor="text1"/>
          <w:szCs w:val="26"/>
        </w:rPr>
        <w:t>.</w:t>
      </w:r>
    </w:p>
    <w:p w14:paraId="729CECDE" w14:textId="77777777" w:rsidR="00827C57" w:rsidRPr="003B708A" w:rsidRDefault="00827C57" w:rsidP="00827C57">
      <w:pPr>
        <w:widowControl w:val="0"/>
        <w:pBdr>
          <w:top w:val="nil"/>
          <w:left w:val="nil"/>
          <w:bottom w:val="nil"/>
          <w:right w:val="nil"/>
          <w:between w:val="nil"/>
        </w:pBdr>
        <w:spacing w:before="0" w:after="0" w:line="320" w:lineRule="exact"/>
        <w:ind w:firstLine="540"/>
        <w:rPr>
          <w:color w:val="000000" w:themeColor="text1"/>
          <w:szCs w:val="26"/>
        </w:rPr>
      </w:pPr>
      <w:r w:rsidRPr="003B708A">
        <w:rPr>
          <w:color w:val="000000" w:themeColor="text1"/>
          <w:szCs w:val="26"/>
          <w:lang w:val="vi-VN"/>
        </w:rPr>
        <w:t>Các văn bản này được Nhà trường công bố công khai, rộng rãi trên website và các kênh truyền thông của Nhà trường</w:t>
      </w:r>
      <w:r w:rsidRPr="003B708A">
        <w:rPr>
          <w:color w:val="000000" w:themeColor="text1"/>
          <w:szCs w:val="26"/>
        </w:rPr>
        <w:t>. Việc đánh giá sinh viên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sinh viên kèm các biểu mẫu hướng dẫn rõ ràng.</w:t>
      </w:r>
    </w:p>
    <w:p w14:paraId="0937F35E" w14:textId="77777777" w:rsidR="00827C57" w:rsidRPr="003B708A" w:rsidRDefault="00827C57" w:rsidP="00827C57">
      <w:pPr>
        <w:widowControl w:val="0"/>
        <w:tabs>
          <w:tab w:val="left" w:pos="700"/>
          <w:tab w:val="left" w:pos="5040"/>
        </w:tabs>
        <w:spacing w:before="120" w:after="120" w:line="320" w:lineRule="exact"/>
        <w:outlineLvl w:val="2"/>
        <w:rPr>
          <w:b/>
          <w:i/>
          <w:color w:val="000000" w:themeColor="text1"/>
          <w:szCs w:val="26"/>
          <w:lang w:val="da-DK"/>
        </w:rPr>
      </w:pPr>
      <w:r w:rsidRPr="003B708A">
        <w:rPr>
          <w:b/>
          <w:i/>
          <w:color w:val="000000" w:themeColor="text1"/>
          <w:szCs w:val="26"/>
          <w:lang w:val="da-DK"/>
        </w:rPr>
        <w:t>(1) Kiểm tra, đánh giá trong khóa học</w:t>
      </w:r>
    </w:p>
    <w:p w14:paraId="42801439"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lang w:val="da-DK"/>
        </w:rPr>
      </w:pPr>
      <w:r w:rsidRPr="003B708A">
        <w:rPr>
          <w:color w:val="000000" w:themeColor="text1"/>
          <w:szCs w:val="26"/>
          <w:lang w:val="da-DK"/>
        </w:rPr>
        <w:t xml:space="preserve">CTĐT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color w:val="000000" w:themeColor="text1"/>
          <w:szCs w:val="26"/>
          <w:lang w:val="da-DK"/>
        </w:rPr>
        <w:t xml:space="preserve"> đánh giá người học  dựa trên các văn bản quy định về công tác tổ chức thi, kiểm tra, đánh giá kết qủa học tập và quy định ra đề thi của Trường. </w:t>
      </w:r>
    </w:p>
    <w:p w14:paraId="46949597"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lang w:val="da-DK"/>
        </w:rPr>
      </w:pPr>
      <w:r w:rsidRPr="003B708A">
        <w:rPr>
          <w:color w:val="000000" w:themeColor="text1"/>
          <w:szCs w:val="26"/>
          <w:lang w:val="vi"/>
        </w:rPr>
        <w:t xml:space="preserve">Trong quá trình đào tạo, các phương pháp kiểm tra đánh giá kết quả học tập của </w:t>
      </w:r>
      <w:r w:rsidRPr="003B708A">
        <w:rPr>
          <w:color w:val="000000" w:themeColor="text1"/>
          <w:szCs w:val="26"/>
        </w:rPr>
        <w:t>sinh viên</w:t>
      </w:r>
      <w:r w:rsidRPr="003B708A">
        <w:rPr>
          <w:color w:val="000000" w:themeColor="text1"/>
          <w:szCs w:val="26"/>
          <w:lang w:val="vi"/>
        </w:rPr>
        <w:t xml:space="preserve"> được thiết kế </w:t>
      </w:r>
      <w:r w:rsidRPr="003B708A">
        <w:rPr>
          <w:color w:val="000000" w:themeColor="text1"/>
          <w:szCs w:val="26"/>
          <w:lang w:val="da-DK"/>
        </w:rPr>
        <w:t xml:space="preserve">phù hợp để đo lường </w:t>
      </w:r>
      <w:r w:rsidRPr="003B708A">
        <w:rPr>
          <w:color w:val="000000" w:themeColor="text1"/>
          <w:szCs w:val="26"/>
          <w:lang w:val="vi"/>
        </w:rPr>
        <w:t xml:space="preserve">nhằm đánh giá mức độ đạt </w:t>
      </w:r>
      <w:r w:rsidRPr="003B708A">
        <w:rPr>
          <w:color w:val="000000" w:themeColor="text1"/>
          <w:szCs w:val="26"/>
          <w:lang w:val="da-DK"/>
        </w:rPr>
        <w:t xml:space="preserve">được </w:t>
      </w:r>
      <w:r w:rsidRPr="003B708A">
        <w:rPr>
          <w:color w:val="000000" w:themeColor="text1"/>
          <w:szCs w:val="26"/>
          <w:lang w:val="vi"/>
        </w:rPr>
        <w:t xml:space="preserve">CĐR từng HP, từ đó đạt CĐR của CTĐT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bCs/>
          <w:color w:val="000000" w:themeColor="text1"/>
          <w:szCs w:val="26"/>
        </w:rPr>
        <w:t>.</w:t>
      </w:r>
      <w:r w:rsidRPr="003B708A">
        <w:rPr>
          <w:color w:val="000000" w:themeColor="text1"/>
          <w:szCs w:val="26"/>
          <w:lang w:val="da-DK"/>
        </w:rPr>
        <w:t xml:space="preserve"> </w:t>
      </w:r>
    </w:p>
    <w:p w14:paraId="4D3B9540"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lang w:val="da-DK"/>
        </w:rPr>
      </w:pPr>
      <w:r w:rsidRPr="003B708A">
        <w:rPr>
          <w:color w:val="000000" w:themeColor="text1"/>
          <w:szCs w:val="26"/>
          <w:lang w:val="da-DK"/>
        </w:rPr>
        <w:t xml:space="preserve">Trong chu kỳ đánh giá CTĐT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bCs/>
          <w:color w:val="000000" w:themeColor="text1"/>
          <w:szCs w:val="26"/>
        </w:rPr>
        <w:t xml:space="preserve"> có các phiên bản 2017 </w:t>
      </w:r>
      <w:r w:rsidRPr="003B708A">
        <w:rPr>
          <w:color w:val="000000" w:themeColor="text1"/>
          <w:szCs w:val="26"/>
          <w:lang w:val="vi-VN"/>
        </w:rPr>
        <w:t>[H5.05.01.07]</w:t>
      </w:r>
      <w:r w:rsidRPr="003B708A">
        <w:rPr>
          <w:bCs/>
          <w:color w:val="000000" w:themeColor="text1"/>
          <w:szCs w:val="26"/>
        </w:rPr>
        <w:t xml:space="preserve">, phiên bản 2019 </w:t>
      </w:r>
      <w:r w:rsidRPr="003B708A">
        <w:rPr>
          <w:color w:val="000000" w:themeColor="text1"/>
          <w:szCs w:val="26"/>
          <w:lang w:val="vi-VN"/>
        </w:rPr>
        <w:t>[H5.05.01.08]</w:t>
      </w:r>
      <w:r w:rsidRPr="003B708A">
        <w:rPr>
          <w:bCs/>
          <w:color w:val="000000" w:themeColor="text1"/>
          <w:szCs w:val="26"/>
        </w:rPr>
        <w:t xml:space="preserve"> và phiên bản 2021 </w:t>
      </w:r>
      <w:r w:rsidRPr="003B708A">
        <w:rPr>
          <w:color w:val="000000" w:themeColor="text1"/>
          <w:szCs w:val="26"/>
          <w:lang w:val="vi-VN"/>
        </w:rPr>
        <w:t>[H5.05.01.09]</w:t>
      </w:r>
      <w:r w:rsidRPr="003B708A">
        <w:rPr>
          <w:bCs/>
          <w:color w:val="000000" w:themeColor="text1"/>
          <w:szCs w:val="26"/>
        </w:rPr>
        <w:t>.</w:t>
      </w:r>
    </w:p>
    <w:p w14:paraId="01D99876"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lang w:val="da-DK"/>
        </w:rPr>
      </w:pPr>
      <w:r w:rsidRPr="003B708A">
        <w:rPr>
          <w:color w:val="000000" w:themeColor="text1"/>
          <w:szCs w:val="26"/>
          <w:lang w:val="vi"/>
        </w:rPr>
        <w:t xml:space="preserve">Việc kiểm tra đánh giá của HP trong CTĐT được thực hiện liên tục trong suốt khóa học, </w:t>
      </w:r>
      <w:r w:rsidRPr="003B708A">
        <w:rPr>
          <w:color w:val="000000" w:themeColor="text1"/>
          <w:szCs w:val="26"/>
          <w:lang w:val="da-DK"/>
        </w:rPr>
        <w:t>đánh giá kết quả học tập của người học theo quy định tại:</w:t>
      </w:r>
    </w:p>
    <w:p w14:paraId="13BAA30A"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color w:val="000000" w:themeColor="text1"/>
          <w:szCs w:val="26"/>
          <w:lang w:val="da-DK"/>
        </w:rPr>
        <w:t>CTĐT từ năm 2017 đến 2020 trở, áp dụng từ khóa đào tạo 58 (tuyển sinh năm 2017) đến khóa tuyển sinh 61 (tuyển sinh năm 2020) (</w:t>
      </w:r>
      <w:r w:rsidRPr="003B708A">
        <w:rPr>
          <w:i/>
          <w:color w:val="000000" w:themeColor="text1"/>
          <w:szCs w:val="26"/>
          <w:lang w:val="da-DK"/>
        </w:rPr>
        <w:t xml:space="preserve">Điều 15, điều 17 của Quyết định số </w:t>
      </w:r>
      <w:r w:rsidRPr="003B708A">
        <w:rPr>
          <w:i/>
          <w:color w:val="000000" w:themeColor="text1"/>
          <w:szCs w:val="26"/>
        </w:rPr>
        <w:t>2155/QĐ-ĐHV ngày 10/10/2017</w:t>
      </w:r>
      <w:r w:rsidRPr="003B708A">
        <w:rPr>
          <w:color w:val="000000" w:themeColor="text1"/>
          <w:szCs w:val="26"/>
        </w:rPr>
        <w:t xml:space="preserve">) </w:t>
      </w:r>
      <w:r w:rsidRPr="003B708A">
        <w:rPr>
          <w:color w:val="000000" w:themeColor="text1"/>
          <w:szCs w:val="26"/>
          <w:lang w:val="vi-VN"/>
        </w:rPr>
        <w:t>[H5.05.01.02]</w:t>
      </w:r>
      <w:r w:rsidRPr="003B708A">
        <w:rPr>
          <w:color w:val="000000" w:themeColor="text1"/>
          <w:szCs w:val="26"/>
        </w:rPr>
        <w:t xml:space="preserve">; </w:t>
      </w:r>
    </w:p>
    <w:p w14:paraId="7A0D64A3"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color w:val="000000" w:themeColor="text1"/>
          <w:szCs w:val="26"/>
          <w:lang w:val="da-DK"/>
        </w:rPr>
        <w:t>Đối với khóa tuyển sinh 62 (tuyển sinh năm 2021), đánh giá kết quả học tập của người học được bổ sung thêm theo quy định tại (</w:t>
      </w:r>
      <w:r w:rsidRPr="003B708A">
        <w:rPr>
          <w:i/>
          <w:color w:val="000000" w:themeColor="text1"/>
          <w:szCs w:val="26"/>
          <w:lang w:val="da-DK"/>
        </w:rPr>
        <w:t xml:space="preserve">Điều 9 của Quyết định số </w:t>
      </w:r>
      <w:r w:rsidRPr="003B708A">
        <w:rPr>
          <w:i/>
          <w:color w:val="000000" w:themeColor="text1"/>
          <w:szCs w:val="26"/>
        </w:rPr>
        <w:t>2018/QĐ-ĐHV ngày 09/9/2021</w:t>
      </w:r>
      <w:r w:rsidRPr="003B708A">
        <w:rPr>
          <w:color w:val="000000" w:themeColor="text1"/>
          <w:szCs w:val="26"/>
        </w:rPr>
        <w:t xml:space="preserve">) </w:t>
      </w:r>
      <w:r w:rsidRPr="003B708A">
        <w:rPr>
          <w:color w:val="000000" w:themeColor="text1"/>
          <w:szCs w:val="26"/>
          <w:lang w:val="vi-VN"/>
        </w:rPr>
        <w:t>[H5.05.01.04]</w:t>
      </w:r>
      <w:r w:rsidRPr="003B708A">
        <w:rPr>
          <w:color w:val="000000" w:themeColor="text1"/>
          <w:szCs w:val="26"/>
        </w:rPr>
        <w:t>.</w:t>
      </w:r>
    </w:p>
    <w:p w14:paraId="6EDAC649" w14:textId="2FFB2EBE" w:rsidR="00827C57" w:rsidRPr="003B708A" w:rsidRDefault="00827C57" w:rsidP="00827C57">
      <w:pPr>
        <w:spacing w:before="120" w:after="120" w:line="320" w:lineRule="exact"/>
        <w:rPr>
          <w:color w:val="000000" w:themeColor="text1"/>
          <w:szCs w:val="26"/>
          <w:lang w:val="da-DK"/>
        </w:rPr>
      </w:pPr>
      <w:r w:rsidRPr="003B708A">
        <w:rPr>
          <w:color w:val="000000" w:themeColor="text1"/>
          <w:szCs w:val="26"/>
          <w:lang w:val="da-DK"/>
        </w:rPr>
        <w:lastRenderedPageBreak/>
        <w:t xml:space="preserve">Các quy định về đánh giá người học trong các học phần bao gồm </w:t>
      </w:r>
      <w:r w:rsidRPr="003B708A">
        <w:rPr>
          <w:i/>
          <w:color w:val="000000" w:themeColor="text1"/>
          <w:szCs w:val="26"/>
          <w:lang w:val="da-DK"/>
        </w:rPr>
        <w:t>đánh giá quá trình và đánh giá cuối kỳ (đánh giá kết thúc học phần)</w:t>
      </w:r>
      <w:r w:rsidRPr="003B708A">
        <w:rPr>
          <w:rFonts w:eastAsia="Calibri"/>
          <w:color w:val="000000" w:themeColor="text1"/>
          <w:szCs w:val="26"/>
          <w:lang w:val="vi-VN"/>
        </w:rPr>
        <w:t xml:space="preserve">, </w:t>
      </w:r>
      <w:r w:rsidRPr="003B708A">
        <w:rPr>
          <w:color w:val="000000" w:themeColor="text1"/>
          <w:szCs w:val="26"/>
          <w:lang w:val="da-DK"/>
        </w:rPr>
        <w:t xml:space="preserve">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w:t>
      </w:r>
      <w:r w:rsidRPr="003B708A">
        <w:rPr>
          <w:color w:val="000000" w:themeColor="text1"/>
          <w:szCs w:val="26"/>
        </w:rPr>
        <w:t>Khoa</w:t>
      </w:r>
      <w:r w:rsidRPr="003B708A">
        <w:rPr>
          <w:rFonts w:eastAsia="Calibri"/>
          <w:color w:val="000000" w:themeColor="text1"/>
          <w:szCs w:val="26"/>
          <w:lang w:val="nl-NL"/>
        </w:rPr>
        <w:t xml:space="preserve"> Giáo dục Quốc phòng</w:t>
      </w:r>
      <w:r w:rsidRPr="003B708A">
        <w:rPr>
          <w:color w:val="000000" w:themeColor="text1"/>
          <w:szCs w:val="26"/>
          <w:lang w:val="da-DK"/>
        </w:rPr>
        <w:t xml:space="preserve">, Trường công bố trên Website của Phòng Đào tạo, và được gửi trực tiếp đến từng sinh viên qua elearning của sinh viên. </w:t>
      </w:r>
    </w:p>
    <w:p w14:paraId="59F5CF23" w14:textId="77777777" w:rsidR="00827C57" w:rsidRPr="003B708A" w:rsidRDefault="00827C57" w:rsidP="00827C57">
      <w:pPr>
        <w:widowControl w:val="0"/>
        <w:spacing w:before="0" w:after="0" w:line="320" w:lineRule="exact"/>
        <w:ind w:firstLine="720"/>
        <w:rPr>
          <w:rFonts w:eastAsia="Calibri"/>
          <w:color w:val="000000" w:themeColor="text1"/>
          <w:szCs w:val="26"/>
        </w:rPr>
      </w:pPr>
      <w:r w:rsidRPr="003B708A">
        <w:rPr>
          <w:i/>
          <w:color w:val="000000" w:themeColor="text1"/>
          <w:szCs w:val="26"/>
        </w:rPr>
        <w:t>- Điểm đánh giá quá trình(đánh giá giữa kỳ)</w:t>
      </w:r>
      <w:r w:rsidRPr="003B708A">
        <w:rPr>
          <w:color w:val="000000" w:themeColor="text1"/>
          <w:szCs w:val="26"/>
        </w:rPr>
        <w:t xml:space="preserve">: Điểm đánh giá quá trình có trọng số 50% với các tiêu chí rõ ràng, bao gồm: </w:t>
      </w:r>
      <w:r w:rsidRPr="003B708A">
        <w:rPr>
          <w:color w:val="000000" w:themeColor="text1"/>
          <w:szCs w:val="26"/>
          <w:lang w:val="da-DK"/>
        </w:rPr>
        <w:t>Đánh giá quá trình bao gồm đánh giá bài tập (Điểm BT), đánh giá chuyên cần (Điểm CC) và đánh giá thảo luận (Điểm TL). Cụ thể: (</w:t>
      </w:r>
      <w:r w:rsidRPr="003B708A">
        <w:rPr>
          <w:rFonts w:eastAsia="Calibri"/>
          <w:i/>
          <w:color w:val="000000" w:themeColor="text1"/>
          <w:szCs w:val="26"/>
          <w:lang w:val="vi-VN"/>
        </w:rPr>
        <w:t>Điểm đánh giá ý thức học tập của SV, chiếm trọng số 10%</w:t>
      </w:r>
      <w:r w:rsidRPr="003B708A">
        <w:rPr>
          <w:rFonts w:eastAsia="Calibri"/>
          <w:i/>
          <w:color w:val="000000" w:themeColor="text1"/>
          <w:szCs w:val="26"/>
        </w:rPr>
        <w:t xml:space="preserve">, </w:t>
      </w:r>
      <w:r w:rsidRPr="003B708A">
        <w:rPr>
          <w:rFonts w:eastAsia="Calibri"/>
          <w:i/>
          <w:color w:val="000000" w:themeColor="text1"/>
          <w:szCs w:val="26"/>
          <w:lang w:val="vi-VN"/>
        </w:rPr>
        <w:t>Điểm đánh giá hồ sơ học phần, chiếm trọng số 20%</w:t>
      </w:r>
      <w:r w:rsidRPr="003B708A">
        <w:rPr>
          <w:rFonts w:eastAsia="Calibri"/>
          <w:i/>
          <w:color w:val="000000" w:themeColor="text1"/>
          <w:szCs w:val="26"/>
        </w:rPr>
        <w:t xml:space="preserve">, </w:t>
      </w:r>
      <w:r w:rsidRPr="003B708A">
        <w:rPr>
          <w:rFonts w:eastAsia="Calibri"/>
          <w:i/>
          <w:color w:val="000000" w:themeColor="text1"/>
          <w:szCs w:val="26"/>
          <w:lang w:val="vi-VN"/>
        </w:rPr>
        <w:t>Điểm đánh giá giữa kỳ, chiếm trọng số 20%</w:t>
      </w:r>
      <w:r w:rsidRPr="003B708A">
        <w:rPr>
          <w:rFonts w:eastAsia="Calibri"/>
          <w:color w:val="000000" w:themeColor="text1"/>
          <w:szCs w:val="26"/>
        </w:rPr>
        <w:t>).</w:t>
      </w:r>
    </w:p>
    <w:p w14:paraId="46184BDB" w14:textId="77777777" w:rsidR="00827C57" w:rsidRPr="003B708A" w:rsidRDefault="00827C57" w:rsidP="00827C57">
      <w:pPr>
        <w:spacing w:before="120" w:after="120" w:line="320" w:lineRule="exact"/>
        <w:ind w:firstLine="720"/>
        <w:rPr>
          <w:color w:val="000000" w:themeColor="text1"/>
          <w:szCs w:val="26"/>
        </w:rPr>
      </w:pPr>
      <w:r w:rsidRPr="003B708A">
        <w:rPr>
          <w:i/>
          <w:color w:val="000000" w:themeColor="text1"/>
          <w:szCs w:val="26"/>
        </w:rPr>
        <w:t xml:space="preserve">- Thi cuối kỳ </w:t>
      </w:r>
      <w:r w:rsidRPr="003B708A">
        <w:rPr>
          <w:color w:val="000000" w:themeColor="text1"/>
          <w:szCs w:val="26"/>
        </w:rPr>
        <w:t>(</w:t>
      </w:r>
      <w:r w:rsidRPr="003B708A">
        <w:rPr>
          <w:i/>
          <w:color w:val="000000" w:themeColor="text1"/>
          <w:szCs w:val="26"/>
        </w:rPr>
        <w:t xml:space="preserve">còn gọi là thi kết thúc học phần): </w:t>
      </w:r>
      <w:r w:rsidRPr="003B708A">
        <w:rPr>
          <w:color w:val="000000" w:themeColor="text1"/>
          <w:szCs w:val="26"/>
        </w:rPr>
        <w:t>được</w:t>
      </w:r>
      <w:r w:rsidRPr="003B708A">
        <w:rPr>
          <w:i/>
          <w:color w:val="000000" w:themeColor="text1"/>
          <w:szCs w:val="26"/>
        </w:rPr>
        <w:t xml:space="preserve"> </w:t>
      </w:r>
      <w:r w:rsidRPr="003B708A">
        <w:rPr>
          <w:color w:val="000000" w:themeColor="text1"/>
          <w:szCs w:val="26"/>
          <w:lang w:val="da-DK"/>
        </w:rPr>
        <w:t>quy định tại (</w:t>
      </w:r>
      <w:r w:rsidRPr="003B708A">
        <w:rPr>
          <w:i/>
          <w:color w:val="000000" w:themeColor="text1"/>
          <w:szCs w:val="26"/>
          <w:lang w:val="da-DK"/>
        </w:rPr>
        <w:t xml:space="preserve">Điều 15 của Quyết định số </w:t>
      </w:r>
      <w:r w:rsidRPr="003B708A">
        <w:rPr>
          <w:i/>
          <w:color w:val="000000" w:themeColor="text1"/>
          <w:szCs w:val="26"/>
        </w:rPr>
        <w:t>2155/QĐ-ĐHV ngày 10/10/2017</w:t>
      </w:r>
      <w:r w:rsidRPr="003B708A">
        <w:rPr>
          <w:color w:val="000000" w:themeColor="text1"/>
          <w:szCs w:val="26"/>
        </w:rPr>
        <w:t xml:space="preserve">) </w:t>
      </w:r>
      <w:r w:rsidRPr="003B708A">
        <w:rPr>
          <w:color w:val="000000" w:themeColor="text1"/>
          <w:szCs w:val="26"/>
          <w:lang w:val="da-DK"/>
        </w:rPr>
        <w:t xml:space="preserve">[H5.05.02.02] </w:t>
      </w:r>
      <w:r w:rsidRPr="003B708A">
        <w:rPr>
          <w:color w:val="000000" w:themeColor="text1"/>
          <w:szCs w:val="26"/>
        </w:rPr>
        <w:t xml:space="preserve">đối với các khóa từ năm 2017 đến năm 2020 và bổ sung thêm </w:t>
      </w:r>
      <w:r w:rsidRPr="003B708A">
        <w:rPr>
          <w:color w:val="000000" w:themeColor="text1"/>
          <w:szCs w:val="26"/>
          <w:lang w:val="da-DK"/>
        </w:rPr>
        <w:t>quy định tại (</w:t>
      </w:r>
      <w:r w:rsidRPr="003B708A">
        <w:rPr>
          <w:i/>
          <w:color w:val="000000" w:themeColor="text1"/>
          <w:szCs w:val="26"/>
          <w:lang w:val="da-DK"/>
        </w:rPr>
        <w:t xml:space="preserve">Điều 9 của Quyết định số </w:t>
      </w:r>
      <w:r w:rsidRPr="003B708A">
        <w:rPr>
          <w:i/>
          <w:color w:val="000000" w:themeColor="text1"/>
          <w:szCs w:val="26"/>
        </w:rPr>
        <w:t>2018/QĐ-ĐHV ngày 09/9/2021</w:t>
      </w:r>
      <w:r w:rsidRPr="003B708A">
        <w:rPr>
          <w:color w:val="000000" w:themeColor="text1"/>
          <w:szCs w:val="26"/>
        </w:rPr>
        <w:t xml:space="preserve">) đối với </w:t>
      </w:r>
      <w:r w:rsidRPr="003B708A">
        <w:rPr>
          <w:color w:val="000000" w:themeColor="text1"/>
          <w:szCs w:val="26"/>
          <w:lang w:val="da-DK"/>
        </w:rPr>
        <w:t>khóa tuyển sinh năm 2021 [H5.05.02.04]</w:t>
      </w:r>
      <w:r w:rsidRPr="003B708A">
        <w:rPr>
          <w:color w:val="000000" w:themeColor="text1"/>
          <w:szCs w:val="26"/>
        </w:rPr>
        <w:t xml:space="preserve">. </w:t>
      </w:r>
    </w:p>
    <w:p w14:paraId="2D22D7BE"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lang w:val="da-DK"/>
        </w:rPr>
      </w:pPr>
      <w:r w:rsidRPr="003B708A">
        <w:rPr>
          <w:i/>
          <w:color w:val="000000" w:themeColor="text1"/>
          <w:szCs w:val="26"/>
          <w:lang w:val="da-DK"/>
        </w:rPr>
        <w:t xml:space="preserve">CTĐT </w:t>
      </w:r>
      <w:r w:rsidRPr="003B708A">
        <w:rPr>
          <w:i/>
          <w:color w:val="000000" w:themeColor="text1"/>
          <w:szCs w:val="26"/>
        </w:rPr>
        <w:t xml:space="preserve">ngành </w:t>
      </w:r>
      <w:r w:rsidRPr="003B708A">
        <w:rPr>
          <w:rFonts w:eastAsia="Calibri"/>
          <w:i/>
          <w:color w:val="000000" w:themeColor="text1"/>
          <w:szCs w:val="26"/>
          <w:lang w:val="nl-NL"/>
        </w:rPr>
        <w:t>Giáo dục Quốc phòng-An ninh</w:t>
      </w:r>
      <w:r w:rsidRPr="003B708A">
        <w:rPr>
          <w:i/>
          <w:color w:val="000000" w:themeColor="text1"/>
          <w:szCs w:val="26"/>
          <w:lang w:val="da-DK"/>
        </w:rPr>
        <w:t xml:space="preserve"> năm 2017 và 2019</w:t>
      </w:r>
      <w:r w:rsidRPr="003B708A">
        <w:rPr>
          <w:color w:val="000000" w:themeColor="text1"/>
          <w:szCs w:val="26"/>
          <w:lang w:val="da-DK"/>
        </w:rPr>
        <w:t xml:space="preserve"> đánh giá người học theo quy định tại: (</w:t>
      </w:r>
      <w:r w:rsidRPr="003B708A">
        <w:rPr>
          <w:i/>
          <w:color w:val="000000" w:themeColor="text1"/>
          <w:szCs w:val="26"/>
          <w:lang w:val="da-DK"/>
        </w:rPr>
        <w:t xml:space="preserve">Điều 15, điều 17 của Quyết định số </w:t>
      </w:r>
      <w:r w:rsidRPr="003B708A">
        <w:rPr>
          <w:i/>
          <w:color w:val="000000" w:themeColor="text1"/>
          <w:szCs w:val="26"/>
        </w:rPr>
        <w:t>2155/QĐ-ĐHV ngày 10/10/2017</w:t>
      </w:r>
      <w:r w:rsidRPr="003B708A">
        <w:rPr>
          <w:color w:val="000000" w:themeColor="text1"/>
          <w:szCs w:val="26"/>
        </w:rPr>
        <w:t xml:space="preserve">) </w:t>
      </w:r>
      <w:r w:rsidRPr="003B708A">
        <w:rPr>
          <w:color w:val="000000" w:themeColor="text1"/>
          <w:szCs w:val="26"/>
          <w:lang w:val="vi-VN"/>
        </w:rPr>
        <w:t>[H5.05.01.02]</w:t>
      </w:r>
      <w:r w:rsidRPr="003B708A">
        <w:rPr>
          <w:color w:val="000000" w:themeColor="text1"/>
          <w:szCs w:val="26"/>
          <w:lang w:val="da-DK"/>
        </w:rPr>
        <w:t>.</w:t>
      </w:r>
    </w:p>
    <w:p w14:paraId="2CBB5CEE"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i/>
          <w:color w:val="000000" w:themeColor="text1"/>
          <w:szCs w:val="26"/>
          <w:lang w:val="da-DK"/>
        </w:rPr>
        <w:t xml:space="preserve">CTĐT </w:t>
      </w:r>
      <w:r w:rsidRPr="003B708A">
        <w:rPr>
          <w:i/>
          <w:color w:val="000000" w:themeColor="text1"/>
          <w:szCs w:val="26"/>
        </w:rPr>
        <w:t xml:space="preserve">ngành </w:t>
      </w:r>
      <w:r w:rsidRPr="003B708A">
        <w:rPr>
          <w:rFonts w:eastAsia="Calibri"/>
          <w:i/>
          <w:color w:val="000000" w:themeColor="text1"/>
          <w:szCs w:val="26"/>
          <w:lang w:val="nl-NL"/>
        </w:rPr>
        <w:t>Giáo dục Quốc phòng-An ninh</w:t>
      </w:r>
      <w:r w:rsidRPr="003B708A">
        <w:rPr>
          <w:i/>
          <w:color w:val="000000" w:themeColor="text1"/>
          <w:szCs w:val="26"/>
          <w:lang w:val="da-DK"/>
        </w:rPr>
        <w:t xml:space="preserve"> năm</w:t>
      </w:r>
      <w:r w:rsidRPr="003B708A">
        <w:rPr>
          <w:color w:val="000000" w:themeColor="text1"/>
          <w:szCs w:val="26"/>
          <w:lang w:val="da-DK"/>
        </w:rPr>
        <w:t xml:space="preserve"> </w:t>
      </w:r>
      <w:r w:rsidRPr="003B708A">
        <w:rPr>
          <w:i/>
          <w:color w:val="000000" w:themeColor="text1"/>
          <w:szCs w:val="26"/>
          <w:lang w:val="da-DK"/>
        </w:rPr>
        <w:t>2021</w:t>
      </w:r>
      <w:r w:rsidRPr="003B708A">
        <w:rPr>
          <w:color w:val="000000" w:themeColor="text1"/>
          <w:szCs w:val="26"/>
          <w:lang w:val="da-DK"/>
        </w:rPr>
        <w:t xml:space="preserve"> đánh giá người học theo quy định tại: (</w:t>
      </w:r>
      <w:r w:rsidRPr="003B708A">
        <w:rPr>
          <w:i/>
          <w:color w:val="000000" w:themeColor="text1"/>
          <w:szCs w:val="26"/>
          <w:lang w:val="da-DK"/>
        </w:rPr>
        <w:t xml:space="preserve">Điều 9 của Quyết định số </w:t>
      </w:r>
      <w:r w:rsidRPr="003B708A">
        <w:rPr>
          <w:i/>
          <w:color w:val="000000" w:themeColor="text1"/>
          <w:szCs w:val="26"/>
        </w:rPr>
        <w:t>2018/QĐ-ĐHV ngày 09/9/2021</w:t>
      </w:r>
      <w:r w:rsidRPr="003B708A">
        <w:rPr>
          <w:color w:val="000000" w:themeColor="text1"/>
          <w:szCs w:val="26"/>
        </w:rPr>
        <w:t xml:space="preserve">) đối với </w:t>
      </w:r>
      <w:r w:rsidRPr="003B708A">
        <w:rPr>
          <w:color w:val="000000" w:themeColor="text1"/>
          <w:szCs w:val="26"/>
          <w:lang w:val="da-DK"/>
        </w:rPr>
        <w:t>khóa tuyển sinh năm 2021 [H5.05.02.04]</w:t>
      </w:r>
      <w:r w:rsidRPr="003B708A">
        <w:rPr>
          <w:color w:val="000000" w:themeColor="text1"/>
          <w:szCs w:val="26"/>
        </w:rPr>
        <w:t xml:space="preserve">. </w:t>
      </w:r>
    </w:p>
    <w:p w14:paraId="2AE8E630"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color w:val="000000" w:themeColor="text1"/>
          <w:szCs w:val="26"/>
        </w:rPr>
        <w:t>Trong đó, (</w:t>
      </w:r>
      <w:r w:rsidRPr="003B708A">
        <w:rPr>
          <w:i/>
          <w:color w:val="000000" w:themeColor="text1"/>
          <w:szCs w:val="26"/>
        </w:rPr>
        <w:t>mục 1 điều 9</w:t>
      </w:r>
      <w:r w:rsidRPr="003B708A">
        <w:rPr>
          <w:color w:val="000000" w:themeColor="text1"/>
          <w:szCs w:val="26"/>
        </w:rPr>
        <w:t>) quy định kết quả học tập của sinh viên được đánh giá dựa trên CĐR, phù hợp với CTĐT tiếp cận CDIO, tương thích với hình thức tổ chức dạy học kết hợp. (</w:t>
      </w:r>
      <w:r w:rsidRPr="003B708A">
        <w:rPr>
          <w:i/>
          <w:color w:val="000000" w:themeColor="text1"/>
          <w:szCs w:val="26"/>
        </w:rPr>
        <w:t xml:space="preserve">mục 2 điều 9 </w:t>
      </w:r>
      <w:r w:rsidRPr="003B708A">
        <w:rPr>
          <w:color w:val="000000" w:themeColor="text1"/>
          <w:szCs w:val="26"/>
        </w:rPr>
        <w:t>) là quy trình đánh giá kết quả học tập dựa trên CĐR gồm có 4 bước:</w:t>
      </w:r>
    </w:p>
    <w:p w14:paraId="43D37D1B"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i/>
          <w:color w:val="000000" w:themeColor="text1"/>
          <w:szCs w:val="26"/>
        </w:rPr>
        <w:t xml:space="preserve">a) </w:t>
      </w:r>
      <w:r w:rsidRPr="003B708A">
        <w:rPr>
          <w:b/>
          <w:i/>
          <w:color w:val="000000" w:themeColor="text1"/>
          <w:szCs w:val="26"/>
        </w:rPr>
        <w:t>Bước 1</w:t>
      </w:r>
      <w:r w:rsidRPr="003B708A">
        <w:rPr>
          <w:i/>
          <w:color w:val="000000" w:themeColor="text1"/>
          <w:szCs w:val="26"/>
        </w:rPr>
        <w:t>:</w:t>
      </w:r>
      <w:r w:rsidRPr="003B708A">
        <w:rPr>
          <w:color w:val="000000" w:themeColor="text1"/>
          <w:szCs w:val="26"/>
        </w:rPr>
        <w:t xml:space="preserve"> Chi tiết hóa việc phân nhiệm các CĐR CTĐT.</w:t>
      </w:r>
    </w:p>
    <w:p w14:paraId="23733B18"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i/>
          <w:color w:val="000000" w:themeColor="text1"/>
          <w:szCs w:val="26"/>
        </w:rPr>
        <w:t xml:space="preserve">b) </w:t>
      </w:r>
      <w:r w:rsidRPr="003B708A">
        <w:rPr>
          <w:b/>
          <w:i/>
          <w:color w:val="000000" w:themeColor="text1"/>
          <w:szCs w:val="26"/>
        </w:rPr>
        <w:t>Bước 2</w:t>
      </w:r>
      <w:r w:rsidRPr="003B708A">
        <w:rPr>
          <w:i/>
          <w:color w:val="000000" w:themeColor="text1"/>
          <w:szCs w:val="26"/>
        </w:rPr>
        <w:t>:</w:t>
      </w:r>
      <w:r w:rsidRPr="003B708A">
        <w:rPr>
          <w:color w:val="000000" w:themeColor="text1"/>
          <w:szCs w:val="26"/>
        </w:rPr>
        <w:t xml:space="preserve"> Nhất quán các phương pháp đánh giá với CĐR.</w:t>
      </w:r>
    </w:p>
    <w:p w14:paraId="16AEC9BC"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i/>
          <w:color w:val="000000" w:themeColor="text1"/>
          <w:szCs w:val="26"/>
        </w:rPr>
        <w:t xml:space="preserve">c) </w:t>
      </w:r>
      <w:r w:rsidRPr="003B708A">
        <w:rPr>
          <w:b/>
          <w:i/>
          <w:color w:val="000000" w:themeColor="text1"/>
          <w:szCs w:val="26"/>
        </w:rPr>
        <w:t>Bước 3</w:t>
      </w:r>
      <w:r w:rsidRPr="003B708A">
        <w:rPr>
          <w:i/>
          <w:color w:val="000000" w:themeColor="text1"/>
          <w:szCs w:val="26"/>
        </w:rPr>
        <w:t>:</w:t>
      </w:r>
      <w:r w:rsidRPr="003B708A">
        <w:rPr>
          <w:color w:val="000000" w:themeColor="text1"/>
          <w:szCs w:val="26"/>
        </w:rPr>
        <w:t xml:space="preserve"> Thu thập, phân tích chứng cứ về việc học tập của sinh viên.</w:t>
      </w:r>
    </w:p>
    <w:p w14:paraId="4A7DE5BF"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i/>
          <w:color w:val="000000" w:themeColor="text1"/>
          <w:szCs w:val="26"/>
        </w:rPr>
        <w:t xml:space="preserve">d) </w:t>
      </w:r>
      <w:r w:rsidRPr="003B708A">
        <w:rPr>
          <w:b/>
          <w:i/>
          <w:color w:val="000000" w:themeColor="text1"/>
          <w:szCs w:val="26"/>
        </w:rPr>
        <w:t>Bước 4</w:t>
      </w:r>
      <w:r w:rsidRPr="003B708A">
        <w:rPr>
          <w:i/>
          <w:color w:val="000000" w:themeColor="text1"/>
          <w:szCs w:val="26"/>
        </w:rPr>
        <w:t>:</w:t>
      </w:r>
      <w:r w:rsidRPr="003B708A">
        <w:rPr>
          <w:color w:val="000000" w:themeColor="text1"/>
          <w:szCs w:val="26"/>
        </w:rPr>
        <w:t xml:space="preserve"> Sử dụng kết quả đánh giá để cải tiến việc giảng dạy và hoc tập.</w:t>
      </w:r>
    </w:p>
    <w:p w14:paraId="5AE3AFEB"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color w:val="000000" w:themeColor="text1"/>
          <w:szCs w:val="26"/>
        </w:rPr>
        <w:t xml:space="preserve">Trong đó, </w:t>
      </w:r>
      <w:r w:rsidRPr="003B708A">
        <w:rPr>
          <w:b/>
          <w:color w:val="000000" w:themeColor="text1"/>
          <w:szCs w:val="26"/>
        </w:rPr>
        <w:t>bước 1</w:t>
      </w:r>
      <w:r w:rsidRPr="003B708A">
        <w:rPr>
          <w:color w:val="000000" w:themeColor="text1"/>
          <w:szCs w:val="26"/>
        </w:rPr>
        <w:t xml:space="preserve"> hướng dẫn cụ thể việc chi tiết hóa phân nhiệm các CĐR CTĐT:</w:t>
      </w:r>
    </w:p>
    <w:p w14:paraId="6BE0BAE9" w14:textId="77777777" w:rsidR="00827C57" w:rsidRPr="003B708A" w:rsidRDefault="00827C57" w:rsidP="00827C57">
      <w:pPr>
        <w:widowControl w:val="0"/>
        <w:tabs>
          <w:tab w:val="left" w:pos="700"/>
          <w:tab w:val="left" w:pos="5040"/>
        </w:tabs>
        <w:spacing w:before="120" w:after="120" w:line="320" w:lineRule="exact"/>
        <w:outlineLvl w:val="2"/>
        <w:rPr>
          <w:i/>
          <w:color w:val="000000" w:themeColor="text1"/>
          <w:szCs w:val="26"/>
        </w:rPr>
      </w:pPr>
      <w:r w:rsidRPr="003B708A">
        <w:rPr>
          <w:i/>
          <w:color w:val="000000" w:themeColor="text1"/>
          <w:szCs w:val="26"/>
        </w:rPr>
        <w:t>+ Căn cứ vào mục tiêu và CĐR CTĐT, Hiệu trưởng phê duyệt ma trận phân nhiệm CĐR CTĐT cho các học phần và trọng số đóng góp các CĐR CTĐT được phân nhiệm cho mỗi học phần.</w:t>
      </w:r>
    </w:p>
    <w:p w14:paraId="276F761B" w14:textId="77777777" w:rsidR="00827C57" w:rsidRPr="003B708A" w:rsidRDefault="00827C57" w:rsidP="00827C57">
      <w:pPr>
        <w:widowControl w:val="0"/>
        <w:tabs>
          <w:tab w:val="left" w:pos="700"/>
          <w:tab w:val="left" w:pos="5040"/>
        </w:tabs>
        <w:spacing w:before="120" w:after="120" w:line="320" w:lineRule="exact"/>
        <w:outlineLvl w:val="2"/>
        <w:rPr>
          <w:i/>
          <w:color w:val="000000" w:themeColor="text1"/>
          <w:szCs w:val="26"/>
        </w:rPr>
      </w:pPr>
      <w:r w:rsidRPr="003B708A">
        <w:rPr>
          <w:i/>
          <w:color w:val="000000" w:themeColor="text1"/>
          <w:szCs w:val="26"/>
        </w:rPr>
        <w:t>+ Giảng viên xây dựng các CĐR học phần phù hợp với chủ đề và mức độ năng lực các CĐR CTĐT phân nhiệm cho học phần; xác định trọng số đóng góp các CĐR học phần cho các CĐR CTĐT được phân nhiệm. Điểm số CĐR CTĐT phân nhiệm cho các học phần được tính theo công thức quy định.</w:t>
      </w:r>
    </w:p>
    <w:p w14:paraId="7A12AE37" w14:textId="43379EE8" w:rsidR="00827C57" w:rsidRPr="003B708A" w:rsidRDefault="00827C57" w:rsidP="00827C57">
      <w:pPr>
        <w:tabs>
          <w:tab w:val="left" w:pos="700"/>
          <w:tab w:val="left" w:pos="5040"/>
        </w:tabs>
        <w:spacing w:before="0" w:after="0" w:line="320" w:lineRule="exact"/>
        <w:ind w:firstLine="562"/>
        <w:rPr>
          <w:color w:val="000000" w:themeColor="text1"/>
          <w:szCs w:val="26"/>
          <w:lang w:val="da"/>
        </w:rPr>
      </w:pPr>
      <w:r w:rsidRPr="003B708A">
        <w:rPr>
          <w:color w:val="000000" w:themeColor="text1"/>
          <w:szCs w:val="26"/>
          <w:lang w:val="da"/>
        </w:rPr>
        <w:lastRenderedPageBreak/>
        <w:t xml:space="preserve">Trên cơ sở đó, </w:t>
      </w:r>
      <w:r w:rsidRPr="003B708A">
        <w:rPr>
          <w:color w:val="000000" w:themeColor="text1"/>
          <w:szCs w:val="26"/>
        </w:rPr>
        <w:t xml:space="preserve">Khoa </w:t>
      </w:r>
      <w:r w:rsidRPr="003B708A">
        <w:rPr>
          <w:rFonts w:eastAsia="Calibri"/>
          <w:color w:val="000000" w:themeColor="text1"/>
          <w:szCs w:val="26"/>
          <w:lang w:val="nl-NL"/>
        </w:rPr>
        <w:t>Giáo dục Quốc phòng</w:t>
      </w:r>
      <w:r w:rsidRPr="003B708A">
        <w:rPr>
          <w:color w:val="000000" w:themeColor="text1"/>
          <w:szCs w:val="26"/>
          <w:lang w:val="da"/>
        </w:rPr>
        <w:t xml:space="preserve"> đã xây dựng CĐR CTĐT ngành </w:t>
      </w:r>
      <w:r w:rsidRPr="003B708A">
        <w:rPr>
          <w:rFonts w:eastAsia="Calibri"/>
          <w:color w:val="000000" w:themeColor="text1"/>
          <w:szCs w:val="26"/>
          <w:lang w:val="nl-NL"/>
        </w:rPr>
        <w:t>Giáo dục Quốc phòng-An ninh</w:t>
      </w:r>
      <w:r w:rsidRPr="003B708A">
        <w:rPr>
          <w:color w:val="000000" w:themeColor="text1"/>
          <w:szCs w:val="26"/>
          <w:lang w:val="vi"/>
        </w:rPr>
        <w:t xml:space="preserve"> [H5.05.01.10]</w:t>
      </w:r>
      <w:r w:rsidRPr="003B708A">
        <w:rPr>
          <w:color w:val="000000" w:themeColor="text1"/>
          <w:szCs w:val="26"/>
          <w:lang w:val="da"/>
        </w:rPr>
        <w:t>; Bảng phân nhiệm PLO cho học phần</w:t>
      </w:r>
      <w:r w:rsidRPr="003B708A">
        <w:rPr>
          <w:i/>
          <w:iCs/>
          <w:color w:val="000000" w:themeColor="text1"/>
          <w:szCs w:val="26"/>
          <w:lang w:val="da"/>
        </w:rPr>
        <w:t xml:space="preserve"> </w:t>
      </w:r>
      <w:r w:rsidRPr="003B708A">
        <w:rPr>
          <w:color w:val="000000" w:themeColor="text1"/>
          <w:szCs w:val="26"/>
          <w:lang w:val="vi"/>
        </w:rPr>
        <w:t>[H5.05.01.1</w:t>
      </w:r>
      <w:r w:rsidRPr="003B708A">
        <w:rPr>
          <w:color w:val="000000" w:themeColor="text1"/>
          <w:szCs w:val="26"/>
          <w:lang w:val="da"/>
        </w:rPr>
        <w:t>1</w:t>
      </w:r>
      <w:r w:rsidRPr="003B708A">
        <w:rPr>
          <w:color w:val="000000" w:themeColor="text1"/>
          <w:szCs w:val="26"/>
          <w:lang w:val="vi"/>
        </w:rPr>
        <w:t>]</w:t>
      </w:r>
      <w:r w:rsidRPr="003B708A">
        <w:rPr>
          <w:i/>
          <w:iCs/>
          <w:color w:val="000000" w:themeColor="text1"/>
          <w:szCs w:val="26"/>
          <w:lang w:val="da"/>
        </w:rPr>
        <w:t>;</w:t>
      </w:r>
      <w:r w:rsidRPr="003B708A">
        <w:rPr>
          <w:color w:val="000000" w:themeColor="text1"/>
          <w:szCs w:val="26"/>
          <w:lang w:val="da"/>
        </w:rPr>
        <w:t xml:space="preserve"> Bản mô tả CTĐT </w:t>
      </w:r>
      <w:r w:rsidRPr="003B708A">
        <w:rPr>
          <w:color w:val="000000" w:themeColor="text1"/>
          <w:szCs w:val="26"/>
          <w:lang w:val="vi"/>
        </w:rPr>
        <w:t>[H5.05.01.1</w:t>
      </w:r>
      <w:r w:rsidRPr="003B708A">
        <w:rPr>
          <w:color w:val="000000" w:themeColor="text1"/>
          <w:szCs w:val="26"/>
          <w:lang w:val="da"/>
        </w:rPr>
        <w:t>2</w:t>
      </w:r>
      <w:r w:rsidRPr="003B708A">
        <w:rPr>
          <w:color w:val="000000" w:themeColor="text1"/>
          <w:szCs w:val="26"/>
          <w:lang w:val="vi"/>
        </w:rPr>
        <w:t>]</w:t>
      </w:r>
      <w:r w:rsidRPr="003B708A">
        <w:rPr>
          <w:color w:val="000000" w:themeColor="text1"/>
          <w:szCs w:val="26"/>
          <w:lang w:val="da"/>
        </w:rPr>
        <w:t xml:space="preserve"> và đề cương chi tiết học phần </w:t>
      </w:r>
      <w:r w:rsidRPr="003B708A">
        <w:rPr>
          <w:color w:val="000000" w:themeColor="text1"/>
          <w:szCs w:val="26"/>
          <w:lang w:val="vi"/>
        </w:rPr>
        <w:t>[H5.05.01.1</w:t>
      </w:r>
      <w:r w:rsidRPr="003B708A">
        <w:rPr>
          <w:color w:val="000000" w:themeColor="text1"/>
          <w:szCs w:val="26"/>
          <w:lang w:val="da"/>
        </w:rPr>
        <w:t>3</w:t>
      </w:r>
      <w:r w:rsidRPr="003B708A">
        <w:rPr>
          <w:color w:val="000000" w:themeColor="text1"/>
          <w:szCs w:val="26"/>
          <w:lang w:val="vi"/>
        </w:rPr>
        <w:t>]</w:t>
      </w:r>
      <w:r w:rsidRPr="003B708A">
        <w:rPr>
          <w:color w:val="000000" w:themeColor="text1"/>
          <w:szCs w:val="26"/>
          <w:lang w:val="da"/>
        </w:rPr>
        <w:t>, trong đề cương chi tiết học phần quy định rõ và cụ thể các phương pháp đánh giá được kết quả học tập NH phù hợp đo lường được mức độ đạt CĐR. C</w:t>
      </w:r>
      <w:r w:rsidRPr="003B708A">
        <w:rPr>
          <w:color w:val="000000" w:themeColor="text1"/>
          <w:szCs w:val="26"/>
          <w:lang w:val="vi"/>
        </w:rPr>
        <w:t>ác giảng viên đã thiết kế các hoạt động dạy dựa trên các CLO của từng học phần đóng góp cho PLO của CTĐT</w:t>
      </w:r>
      <w:r w:rsidRPr="003B708A">
        <w:rPr>
          <w:color w:val="000000" w:themeColor="text1"/>
          <w:szCs w:val="26"/>
          <w:lang w:val="da"/>
        </w:rPr>
        <w:t>. Từ đó, đánh giá được kết quả học tập của sinh viên dựa trên CĐR.</w:t>
      </w:r>
    </w:p>
    <w:p w14:paraId="39B26DF7" w14:textId="5B71BD98" w:rsidR="00827C57" w:rsidRPr="003B708A" w:rsidRDefault="00827C57" w:rsidP="00827C57">
      <w:pPr>
        <w:widowControl w:val="0"/>
        <w:pBdr>
          <w:top w:val="nil"/>
          <w:left w:val="nil"/>
          <w:bottom w:val="nil"/>
          <w:right w:val="nil"/>
          <w:between w:val="nil"/>
        </w:pBdr>
        <w:spacing w:before="0" w:after="0" w:line="320" w:lineRule="exact"/>
        <w:ind w:firstLine="540"/>
        <w:rPr>
          <w:color w:val="000000" w:themeColor="text1"/>
          <w:szCs w:val="26"/>
          <w:lang w:val="vi-VN"/>
        </w:rPr>
      </w:pPr>
      <w:r w:rsidRPr="003B708A">
        <w:rPr>
          <w:color w:val="000000" w:themeColor="text1"/>
          <w:szCs w:val="26"/>
          <w:lang w:val="vi-VN"/>
        </w:rPr>
        <w:t>ĐCCT các HP mô tả rõ ràng các phương pháp, công cụ, bảng tiêu chí đánh giá (rubrics)/thang điểm/mẫu p</w:t>
      </w:r>
      <w:r w:rsidR="006278B9" w:rsidRPr="003B708A">
        <w:rPr>
          <w:color w:val="000000" w:themeColor="text1"/>
          <w:szCs w:val="26"/>
          <w:lang w:val="vi-VN"/>
        </w:rPr>
        <w:t xml:space="preserve">hiếu đánh giá học phần, </w:t>
      </w:r>
      <w:r w:rsidR="006278B9" w:rsidRPr="003B708A">
        <w:rPr>
          <w:color w:val="000000" w:themeColor="text1"/>
          <w:szCs w:val="26"/>
        </w:rPr>
        <w:t>đồ án</w:t>
      </w:r>
      <w:r w:rsidRPr="003B708A">
        <w:rPr>
          <w:color w:val="000000" w:themeColor="text1"/>
          <w:szCs w:val="26"/>
          <w:lang w:val="vi-VN"/>
        </w:rPr>
        <w:t xml:space="preserve">, được thiết kế nhằm đo lường mức độ đạt được CĐR, được </w:t>
      </w:r>
      <w:r w:rsidRPr="003B708A">
        <w:rPr>
          <w:rFonts w:eastAsia="Calibri"/>
          <w:color w:val="000000" w:themeColor="text1"/>
          <w:szCs w:val="26"/>
          <w:lang w:val="nl-NL"/>
        </w:rPr>
        <w:t>Giáo dục Quốc phòng-An ninh</w:t>
      </w:r>
      <w:r w:rsidRPr="003B708A">
        <w:rPr>
          <w:color w:val="000000" w:themeColor="text1"/>
          <w:szCs w:val="26"/>
        </w:rPr>
        <w:t xml:space="preserve"> </w:t>
      </w:r>
      <w:r w:rsidRPr="003B708A">
        <w:rPr>
          <w:color w:val="000000" w:themeColor="text1"/>
          <w:szCs w:val="26"/>
          <w:lang w:val="vi-VN"/>
        </w:rPr>
        <w:t xml:space="preserve">và Bộ môn ký duyệt. Mỗi HP đều xác định rõ CĐR của HP, mỗi CĐR HP đều đóng góp cho CĐR CTĐT. Tùy theo tính chất của CĐR nhằm đo lường kiến thức, kỹ năng, năng lực tự chủ và trách nhiệm, nhóm GV phụ trách HP cân nhắc, lựa chọn (1) Các phương pháp, công cụ đánh giá phù hợp và (2) Đánh giá cá nhân hay theo nhóm. CĐR kiến thức HV được đo lường qua nhiều hình thức đa dạng như phát biểu ý kiến cá nhân về vấn đề học tập và thực tế, làm bài kiểm tra tại lớp (trắc nghiệm hay tự luận), bài tập, bài thi (trắc nghiệm hay tự luận); CĐR kỹ năng chuyên môn và kỹ năng mềm được đánh giá thông qua bài thuyết trình, tiểu luận, vấn đáp, bài thi. Tuy nhiên, CĐR về mức độ tự chủ và trách nhiệm chỉ có thể thực hiện đánh giá kèm với đánh giá kiến thức trong quá trình học tập và thái độ hợp tác làm việc nhóm chứ chưa thể đánh giá riêng biệt và toàn diện [H5.05.01.13]. </w:t>
      </w:r>
    </w:p>
    <w:p w14:paraId="0D316B7C" w14:textId="77777777" w:rsidR="00827C57" w:rsidRPr="003B708A" w:rsidRDefault="00827C57" w:rsidP="00827C57">
      <w:pPr>
        <w:widowControl w:val="0"/>
        <w:pBdr>
          <w:top w:val="nil"/>
          <w:left w:val="nil"/>
          <w:bottom w:val="nil"/>
          <w:right w:val="nil"/>
          <w:between w:val="nil"/>
        </w:pBdr>
        <w:spacing w:before="0" w:after="0" w:line="320" w:lineRule="exact"/>
        <w:ind w:firstLine="540"/>
        <w:rPr>
          <w:rFonts w:eastAsia="Calibri"/>
          <w:color w:val="000000" w:themeColor="text1"/>
        </w:rPr>
      </w:pPr>
      <w:r w:rsidRPr="003B708A">
        <w:rPr>
          <w:color w:val="000000" w:themeColor="text1"/>
          <w:szCs w:val="26"/>
          <w:lang w:val="vi-VN"/>
        </w:rPr>
        <w:t> </w:t>
      </w:r>
      <w:r w:rsidRPr="003B708A">
        <w:rPr>
          <w:color w:val="000000" w:themeColor="text1"/>
          <w:szCs w:val="26"/>
          <w:lang w:val="da"/>
        </w:rPr>
        <w:t>N</w:t>
      </w:r>
      <w:r w:rsidRPr="003B708A">
        <w:rPr>
          <w:color w:val="000000" w:themeColor="text1"/>
          <w:szCs w:val="26"/>
          <w:lang w:val="vi"/>
        </w:rPr>
        <w:t xml:space="preserve">ăm 2023, </w:t>
      </w:r>
      <w:r w:rsidRPr="003B708A">
        <w:rPr>
          <w:color w:val="000000" w:themeColor="text1"/>
          <w:szCs w:val="26"/>
          <w:lang w:val="da"/>
        </w:rPr>
        <w:t>Nhà trường ban hành Bộ chuẩn ĐBCL CTĐT (</w:t>
      </w:r>
      <w:r w:rsidRPr="003B708A">
        <w:rPr>
          <w:i/>
          <w:iCs/>
          <w:color w:val="000000" w:themeColor="text1"/>
          <w:szCs w:val="26"/>
          <w:lang w:val="da"/>
        </w:rPr>
        <w:t>hướng dẫn trong tiêu chí 4.5 (trang 73-81); Hướng dẫn xây dựng CĐR CTĐT (trang 178-179); hướng dẫn xây dựng bảng phân nhiệm PLO cho CLO học phần (trang 182-186); hướng dẫn xây dựng đề cương học phần (trang 192-199); hướng dẫn phiếu đánh giá các CĐR kỹ năng, thái độ trong bài đánh giá (trang 200 -204);…; (ở phần 3 phụ lục và biểu mẫu của Bộ chuẩn ĐBCL)</w:t>
      </w:r>
      <w:r w:rsidRPr="003B708A">
        <w:rPr>
          <w:color w:val="000000" w:themeColor="text1"/>
          <w:szCs w:val="26"/>
          <w:lang w:val="da"/>
        </w:rPr>
        <w:t xml:space="preserve">) </w:t>
      </w:r>
      <w:r w:rsidRPr="003B708A">
        <w:rPr>
          <w:color w:val="000000" w:themeColor="text1"/>
          <w:szCs w:val="26"/>
          <w:lang w:val="vi"/>
        </w:rPr>
        <w:t xml:space="preserve">[H5.05.01.06] </w:t>
      </w:r>
      <w:r w:rsidRPr="003B708A">
        <w:rPr>
          <w:color w:val="000000" w:themeColor="text1"/>
          <w:szCs w:val="26"/>
          <w:lang w:val="da"/>
        </w:rPr>
        <w:t>và các</w:t>
      </w:r>
      <w:r w:rsidRPr="003B708A">
        <w:rPr>
          <w:color w:val="000000" w:themeColor="text1"/>
          <w:szCs w:val="26"/>
          <w:lang w:val="vi"/>
        </w:rPr>
        <w:t xml:space="preserve"> hướng dẫn kèm theo mẫu ĐCCT được hướng dẫn một cách cụ giúp giảng viên thiết kế các hoạt động dạy và học phù hợp</w:t>
      </w:r>
      <w:r w:rsidRPr="003B708A">
        <w:rPr>
          <w:color w:val="000000" w:themeColor="text1"/>
          <w:szCs w:val="26"/>
          <w:lang w:val="da"/>
        </w:rPr>
        <w:t xml:space="preserve"> và đánh giá người học </w:t>
      </w:r>
      <w:r w:rsidRPr="003B708A">
        <w:rPr>
          <w:color w:val="000000" w:themeColor="text1"/>
          <w:szCs w:val="26"/>
          <w:lang w:val="vi"/>
        </w:rPr>
        <w:t>với các bài đánh giá đạt CĐR</w:t>
      </w:r>
      <w:r w:rsidRPr="003B708A">
        <w:rPr>
          <w:color w:val="000000" w:themeColor="text1"/>
          <w:szCs w:val="26"/>
          <w:lang w:val="da"/>
        </w:rPr>
        <w:t xml:space="preserve">. </w:t>
      </w:r>
    </w:p>
    <w:p w14:paraId="3BF523DA" w14:textId="77777777" w:rsidR="00827C57" w:rsidRPr="003B708A" w:rsidRDefault="00827C57" w:rsidP="00827C57">
      <w:pPr>
        <w:tabs>
          <w:tab w:val="left" w:pos="700"/>
          <w:tab w:val="left" w:pos="5040"/>
        </w:tabs>
        <w:spacing w:before="120" w:after="120" w:line="320" w:lineRule="exact"/>
        <w:ind w:firstLine="562"/>
        <w:rPr>
          <w:rFonts w:eastAsia="Calibri"/>
          <w:color w:val="000000" w:themeColor="text1"/>
        </w:rPr>
      </w:pPr>
      <w:r w:rsidRPr="003B708A">
        <w:rPr>
          <w:color w:val="000000" w:themeColor="text1"/>
          <w:szCs w:val="26"/>
          <w:lang w:val="da"/>
        </w:rPr>
        <w:t>Trong Quyết định số 3662/QĐ-ĐHV ngày 29/12/2023 về Ban hành Quy định đánh giá và quản lý kết quả học tập trong đào tạo trình độ đại học hệ chính quy và đào tạo trình độ thạc sĩ tại Trường Đại học Vinh. Cũng đã quy định các hình thức đánh giá kết quả học tập của người học trong các học phần phù hợp với mức độ đạt được CĐR của CTĐT năm 2023 (</w:t>
      </w:r>
      <w:r w:rsidRPr="003B708A">
        <w:rPr>
          <w:i/>
          <w:iCs/>
          <w:color w:val="000000" w:themeColor="text1"/>
          <w:szCs w:val="26"/>
          <w:lang w:val="da"/>
        </w:rPr>
        <w:t>quy định từ điều 4 đến điều 7</w:t>
      </w:r>
      <w:r w:rsidRPr="003B708A">
        <w:rPr>
          <w:color w:val="000000" w:themeColor="text1"/>
          <w:szCs w:val="26"/>
          <w:lang w:val="da"/>
        </w:rPr>
        <w:t xml:space="preserve">) </w:t>
      </w:r>
      <w:r w:rsidRPr="003B708A">
        <w:rPr>
          <w:color w:val="000000" w:themeColor="text1"/>
          <w:szCs w:val="26"/>
          <w:lang w:val="vi"/>
        </w:rPr>
        <w:t>[H5.05.01.05]</w:t>
      </w:r>
      <w:r w:rsidRPr="003B708A">
        <w:rPr>
          <w:color w:val="000000" w:themeColor="text1"/>
          <w:szCs w:val="26"/>
          <w:lang w:val="da"/>
        </w:rPr>
        <w:t xml:space="preserve">. </w:t>
      </w:r>
    </w:p>
    <w:p w14:paraId="466D37B0" w14:textId="1207BB9D" w:rsidR="00827C57" w:rsidRPr="003B708A" w:rsidRDefault="00827C57" w:rsidP="00827C57">
      <w:pPr>
        <w:tabs>
          <w:tab w:val="left" w:pos="700"/>
          <w:tab w:val="left" w:pos="5040"/>
        </w:tabs>
        <w:spacing w:before="0" w:after="0" w:line="320" w:lineRule="exact"/>
        <w:ind w:firstLine="562"/>
        <w:rPr>
          <w:color w:val="000000" w:themeColor="text1"/>
          <w:szCs w:val="26"/>
        </w:rPr>
      </w:pPr>
      <w:r w:rsidRPr="003B708A">
        <w:rPr>
          <w:color w:val="000000" w:themeColor="text1"/>
          <w:szCs w:val="26"/>
          <w:lang w:val="da"/>
        </w:rPr>
        <w:t xml:space="preserve">Trên cơ sở đó, Hiện nay, Khoa </w:t>
      </w:r>
      <w:r w:rsidRPr="003B708A">
        <w:rPr>
          <w:rFonts w:eastAsia="Calibri"/>
          <w:color w:val="000000" w:themeColor="text1"/>
          <w:szCs w:val="26"/>
          <w:lang w:val="nl-NL"/>
        </w:rPr>
        <w:t>Giáo dục Quốc phòng</w:t>
      </w:r>
      <w:r w:rsidRPr="003B708A">
        <w:rPr>
          <w:color w:val="000000" w:themeColor="text1"/>
          <w:szCs w:val="26"/>
        </w:rPr>
        <w:t xml:space="preserve"> </w:t>
      </w:r>
      <w:r w:rsidRPr="003B708A">
        <w:rPr>
          <w:color w:val="000000" w:themeColor="text1"/>
          <w:szCs w:val="26"/>
          <w:lang w:val="da"/>
        </w:rPr>
        <w:t xml:space="preserve">đang rà soát lại CTĐT ngành </w:t>
      </w:r>
      <w:r w:rsidRPr="003B708A">
        <w:rPr>
          <w:rFonts w:eastAsia="Calibri"/>
          <w:color w:val="000000" w:themeColor="text1"/>
          <w:szCs w:val="26"/>
          <w:lang w:val="nl-NL"/>
        </w:rPr>
        <w:t>Giáo dục Quốc phòng-An ninh</w:t>
      </w:r>
      <w:r w:rsidRPr="003B708A">
        <w:rPr>
          <w:color w:val="000000" w:themeColor="text1"/>
          <w:szCs w:val="26"/>
        </w:rPr>
        <w:t xml:space="preserve"> để đáp ứng đầy đủ hơn </w:t>
      </w:r>
      <w:r w:rsidRPr="003B708A">
        <w:rPr>
          <w:color w:val="000000" w:themeColor="text1"/>
          <w:szCs w:val="26"/>
          <w:lang w:val="da"/>
        </w:rPr>
        <w:t xml:space="preserve">đánh giá kết quả học tập của người học </w:t>
      </w:r>
      <w:r w:rsidRPr="003B708A">
        <w:rPr>
          <w:color w:val="000000" w:themeColor="text1"/>
          <w:szCs w:val="26"/>
          <w:lang w:val="vi"/>
        </w:rPr>
        <w:t>đạt CĐR</w:t>
      </w:r>
      <w:r w:rsidRPr="003B708A">
        <w:rPr>
          <w:color w:val="000000" w:themeColor="text1"/>
          <w:szCs w:val="26"/>
        </w:rPr>
        <w:t>.</w:t>
      </w:r>
    </w:p>
    <w:p w14:paraId="66FE3E71" w14:textId="0BD3BD9D" w:rsidR="00827C57" w:rsidRPr="003B708A" w:rsidRDefault="00827C57" w:rsidP="00827C57">
      <w:pPr>
        <w:widowControl w:val="0"/>
        <w:pBdr>
          <w:top w:val="nil"/>
          <w:left w:val="nil"/>
          <w:bottom w:val="nil"/>
          <w:right w:val="nil"/>
          <w:between w:val="nil"/>
        </w:pBdr>
        <w:spacing w:before="0" w:after="0" w:line="320" w:lineRule="exact"/>
        <w:ind w:firstLine="547"/>
        <w:rPr>
          <w:color w:val="000000" w:themeColor="text1"/>
          <w:szCs w:val="26"/>
          <w:lang w:val="vi-VN"/>
        </w:rPr>
      </w:pPr>
      <w:r w:rsidRPr="003B708A">
        <w:rPr>
          <w:color w:val="000000" w:themeColor="text1"/>
          <w:szCs w:val="26"/>
          <w:lang w:val="vi-VN"/>
        </w:rPr>
        <w:t xml:space="preserve">Thời gian và cách thức thực hiện đánh giá HP được </w:t>
      </w:r>
      <w:r w:rsidRPr="003B708A">
        <w:rPr>
          <w:color w:val="000000" w:themeColor="text1"/>
          <w:szCs w:val="26"/>
          <w:lang w:val="da"/>
        </w:rPr>
        <w:t xml:space="preserve">Khoa </w:t>
      </w:r>
      <w:r w:rsidRPr="003B708A">
        <w:rPr>
          <w:rFonts w:eastAsia="Calibri"/>
          <w:color w:val="000000" w:themeColor="text1"/>
          <w:szCs w:val="26"/>
          <w:lang w:val="nl-NL"/>
        </w:rPr>
        <w:t>Giáo dục Quốc phòng</w:t>
      </w:r>
      <w:r w:rsidRPr="003B708A">
        <w:rPr>
          <w:color w:val="000000" w:themeColor="text1"/>
          <w:szCs w:val="26"/>
          <w:lang w:val="vi-VN"/>
        </w:rPr>
        <w:t xml:space="preserve"> xác định và lên kế hoạch cụ thể: (1) Trường ban hành kế hoạch tổ chức đào tạo hàng năm, lịch thi, các văn bản hướng dẫn tổ chức thi và Khoa sẽ căn cứ vào đó để triển khai</w:t>
      </w:r>
      <w:r w:rsidRPr="003B708A">
        <w:rPr>
          <w:color w:val="000000" w:themeColor="text1"/>
          <w:szCs w:val="26"/>
        </w:rPr>
        <w:t xml:space="preserve"> </w:t>
      </w:r>
      <w:r w:rsidRPr="003B708A">
        <w:rPr>
          <w:color w:val="000000" w:themeColor="text1"/>
          <w:szCs w:val="26"/>
          <w:lang w:val="vi-VN"/>
        </w:rPr>
        <w:t xml:space="preserve">[H5.05.01.14]; (2) GV công bố cho sinh viên các cách thức đánh giá trong ĐCCT [H5.05.01.13]. Qui định về kiểm tra đánh giá được công bố trong bản mô tả </w:t>
      </w:r>
      <w:r w:rsidRPr="003B708A">
        <w:rPr>
          <w:color w:val="000000" w:themeColor="text1"/>
          <w:szCs w:val="26"/>
        </w:rPr>
        <w:t>CTĐT</w:t>
      </w:r>
      <w:r w:rsidRPr="003B708A">
        <w:rPr>
          <w:color w:val="000000" w:themeColor="text1"/>
          <w:szCs w:val="26"/>
          <w:lang w:val="vi-VN"/>
        </w:rPr>
        <w:t xml:space="preserve"> ngành </w:t>
      </w:r>
      <w:r w:rsidRPr="003B708A">
        <w:rPr>
          <w:rFonts w:eastAsia="Calibri"/>
          <w:color w:val="000000" w:themeColor="text1"/>
          <w:szCs w:val="26"/>
          <w:lang w:val="nl-NL"/>
        </w:rPr>
        <w:t>Giáo dục Quốc phòng-An ninh</w:t>
      </w:r>
      <w:r w:rsidRPr="003B708A">
        <w:rPr>
          <w:color w:val="000000" w:themeColor="text1"/>
          <w:szCs w:val="26"/>
          <w:lang w:val="vi-VN"/>
        </w:rPr>
        <w:t xml:space="preserve"> [H5.05.01.12].</w:t>
      </w:r>
    </w:p>
    <w:p w14:paraId="42AE5748" w14:textId="309F2107" w:rsidR="00827C57" w:rsidRPr="003B708A" w:rsidRDefault="00827C57" w:rsidP="00827C57">
      <w:pPr>
        <w:spacing w:before="120" w:after="120" w:line="320" w:lineRule="exact"/>
        <w:rPr>
          <w:color w:val="000000" w:themeColor="text1"/>
          <w:szCs w:val="26"/>
          <w:lang w:val="vi-VN"/>
        </w:rPr>
      </w:pPr>
      <w:r w:rsidRPr="003B708A">
        <w:rPr>
          <w:color w:val="000000" w:themeColor="text1"/>
          <w:szCs w:val="26"/>
          <w:lang w:val="vi-VN"/>
        </w:rPr>
        <w:lastRenderedPageBreak/>
        <w:t xml:space="preserve">Để đảm bảo việc thiết kế các phương pháp, công cụ đánh giá kết quả học tập đo lường được mức độ đạt được mục tiêu đào tạo và CĐR, </w:t>
      </w:r>
      <w:r w:rsidRPr="003B708A">
        <w:rPr>
          <w:color w:val="000000" w:themeColor="text1"/>
          <w:szCs w:val="26"/>
          <w:lang w:val="da"/>
        </w:rPr>
        <w:t xml:space="preserve">Khoa </w:t>
      </w:r>
      <w:r w:rsidRPr="003B708A">
        <w:rPr>
          <w:rFonts w:eastAsia="Calibri"/>
          <w:color w:val="000000" w:themeColor="text1"/>
          <w:szCs w:val="26"/>
          <w:lang w:val="nl-NL"/>
        </w:rPr>
        <w:t>Giáo dục Quốc phòng</w:t>
      </w:r>
      <w:r w:rsidRPr="003B708A">
        <w:rPr>
          <w:color w:val="000000" w:themeColor="text1"/>
          <w:szCs w:val="26"/>
          <w:lang w:val="vi-VN"/>
        </w:rPr>
        <w:t xml:space="preserve"> (1) Áp dụng các tài liệu hướng dẫn thiết kế các phương pháp kiểm tra đánh giá của Nhà trường</w:t>
      </w:r>
      <w:r w:rsidRPr="003B708A">
        <w:rPr>
          <w:color w:val="000000" w:themeColor="text1"/>
          <w:szCs w:val="26"/>
        </w:rPr>
        <w:t xml:space="preserve"> </w:t>
      </w:r>
      <w:r w:rsidRPr="003B708A">
        <w:rPr>
          <w:color w:val="000000" w:themeColor="text1"/>
          <w:szCs w:val="26"/>
          <w:lang w:val="vi-VN"/>
        </w:rPr>
        <w:t xml:space="preserve">[H5.05.01.06], (2) Tuân thủ quy định/quy chế đào tạo (các quy định về hình thức thi, thời lượng thi, duyệt đề thi) </w:t>
      </w:r>
      <w:r w:rsidRPr="003B708A">
        <w:rPr>
          <w:color w:val="000000" w:themeColor="text1"/>
          <w:szCs w:val="26"/>
        </w:rPr>
        <w:t xml:space="preserve"> </w:t>
      </w:r>
      <w:r w:rsidRPr="003B708A">
        <w:rPr>
          <w:color w:val="000000" w:themeColor="text1"/>
          <w:szCs w:val="26"/>
          <w:lang w:val="vi-VN"/>
        </w:rPr>
        <w:t>[H5.05.01.02] [H5.05.01.03]</w:t>
      </w:r>
      <w:r w:rsidRPr="003B708A">
        <w:rPr>
          <w:color w:val="000000" w:themeColor="text1"/>
          <w:szCs w:val="26"/>
        </w:rPr>
        <w:t xml:space="preserve"> </w:t>
      </w:r>
      <w:r w:rsidRPr="003B708A">
        <w:rPr>
          <w:color w:val="000000" w:themeColor="text1"/>
          <w:szCs w:val="26"/>
          <w:lang w:val="vi-VN"/>
        </w:rPr>
        <w:t>[H5.05.01.04] [H5.05.01.05]</w:t>
      </w:r>
      <w:r w:rsidRPr="003B708A">
        <w:rPr>
          <w:color w:val="000000" w:themeColor="text1"/>
          <w:szCs w:val="26"/>
        </w:rPr>
        <w:t xml:space="preserve"> </w:t>
      </w:r>
      <w:r w:rsidRPr="003B708A">
        <w:rPr>
          <w:color w:val="000000" w:themeColor="text1"/>
          <w:szCs w:val="26"/>
          <w:lang w:val="vi-VN"/>
        </w:rPr>
        <w:t>và các hướng dẫn được thể hiện trong ĐCCT trong mẫu do Trường ban hành. Ngoài ra, Khoa tổ chức các buổi họp, seminar thảo luận về phương pháp đánh giá kết quả sinh viên để bảo đảm các phương pháp, công cụ sử dụng trong kiểm tra, đánh giá HP đo lường được mức độ đạt CĐR của HP cũng như CĐR của học phần, cập nhật vào ĐCCT [H5.05.01.16].</w:t>
      </w:r>
    </w:p>
    <w:p w14:paraId="35574404" w14:textId="77777777" w:rsidR="00827C57" w:rsidRPr="003B708A" w:rsidRDefault="00827C57" w:rsidP="00827C57">
      <w:pPr>
        <w:spacing w:after="0" w:line="320" w:lineRule="exact"/>
        <w:ind w:left="166" w:firstLine="374"/>
        <w:rPr>
          <w:rFonts w:eastAsia="Calibri"/>
          <w:color w:val="000000" w:themeColor="text1"/>
        </w:rPr>
      </w:pPr>
      <w:r w:rsidRPr="003B708A">
        <w:rPr>
          <w:b/>
          <w:bCs/>
          <w:i/>
          <w:iCs/>
          <w:color w:val="000000" w:themeColor="text1"/>
          <w:szCs w:val="26"/>
          <w:lang w:val="da"/>
        </w:rPr>
        <w:t>Đánh giá tốt nghiệp</w:t>
      </w:r>
    </w:p>
    <w:p w14:paraId="6FD925A4" w14:textId="77777777" w:rsidR="00827C57" w:rsidRPr="003B708A" w:rsidRDefault="00827C57" w:rsidP="00827C57">
      <w:pPr>
        <w:tabs>
          <w:tab w:val="left" w:pos="700"/>
          <w:tab w:val="left" w:pos="5040"/>
        </w:tabs>
        <w:spacing w:before="120" w:after="120" w:line="320" w:lineRule="exact"/>
        <w:ind w:firstLine="562"/>
        <w:rPr>
          <w:color w:val="000000" w:themeColor="text1"/>
          <w:szCs w:val="26"/>
          <w:lang w:val="da"/>
        </w:rPr>
      </w:pPr>
      <w:r w:rsidRPr="003B708A">
        <w:rPr>
          <w:color w:val="000000" w:themeColor="text1"/>
          <w:szCs w:val="26"/>
          <w:lang w:val="da"/>
        </w:rPr>
        <w:t>Thực tập và đồ án tốt nghiệp của người học được quy định tại (</w:t>
      </w:r>
      <w:r w:rsidRPr="003B708A">
        <w:rPr>
          <w:i/>
          <w:color w:val="000000" w:themeColor="text1"/>
          <w:szCs w:val="26"/>
          <w:lang w:val="da-DK"/>
        </w:rPr>
        <w:t>Điều 19, Chương III,</w:t>
      </w:r>
      <w:r w:rsidRPr="003B708A">
        <w:rPr>
          <w:i/>
          <w:color w:val="000000" w:themeColor="text1"/>
          <w:szCs w:val="26"/>
          <w:lang w:val="da"/>
        </w:rPr>
        <w:t xml:space="preserve"> </w:t>
      </w:r>
      <w:r w:rsidRPr="003B708A">
        <w:rPr>
          <w:i/>
          <w:color w:val="000000" w:themeColor="text1"/>
          <w:szCs w:val="26"/>
          <w:lang w:val="da-DK"/>
        </w:rPr>
        <w:t xml:space="preserve">Quyết định số </w:t>
      </w:r>
      <w:r w:rsidRPr="003B708A">
        <w:rPr>
          <w:i/>
          <w:color w:val="000000" w:themeColor="text1"/>
          <w:szCs w:val="26"/>
        </w:rPr>
        <w:t>2155/QĐ-ĐHV ngày 10/10/2017</w:t>
      </w:r>
      <w:r w:rsidRPr="003B708A">
        <w:rPr>
          <w:color w:val="000000" w:themeColor="text1"/>
          <w:szCs w:val="26"/>
          <w:lang w:val="da"/>
        </w:rPr>
        <w:t xml:space="preserve">) </w:t>
      </w:r>
      <w:r w:rsidRPr="003B708A">
        <w:rPr>
          <w:color w:val="000000" w:themeColor="text1"/>
          <w:szCs w:val="26"/>
          <w:lang w:val="vi-VN"/>
        </w:rPr>
        <w:t>[H5.05.01.02];</w:t>
      </w:r>
      <w:r w:rsidRPr="003B708A">
        <w:rPr>
          <w:color w:val="000000" w:themeColor="text1"/>
          <w:szCs w:val="26"/>
          <w:lang w:val="da"/>
        </w:rPr>
        <w:t xml:space="preserve"> và quy định tại (</w:t>
      </w:r>
      <w:r w:rsidRPr="003B708A">
        <w:rPr>
          <w:i/>
          <w:color w:val="000000" w:themeColor="text1"/>
          <w:szCs w:val="26"/>
          <w:lang w:val="da-DK"/>
        </w:rPr>
        <w:t>Điều 11, Chương III,</w:t>
      </w:r>
      <w:r w:rsidRPr="003B708A">
        <w:rPr>
          <w:i/>
          <w:color w:val="000000" w:themeColor="text1"/>
          <w:szCs w:val="26"/>
          <w:lang w:val="da"/>
        </w:rPr>
        <w:t xml:space="preserve"> </w:t>
      </w:r>
      <w:r w:rsidRPr="003B708A">
        <w:rPr>
          <w:i/>
          <w:color w:val="000000" w:themeColor="text1"/>
          <w:szCs w:val="26"/>
          <w:lang w:val="da-DK"/>
        </w:rPr>
        <w:t xml:space="preserve">Quyết định số </w:t>
      </w:r>
      <w:r w:rsidRPr="003B708A">
        <w:rPr>
          <w:i/>
          <w:color w:val="000000" w:themeColor="text1"/>
          <w:szCs w:val="26"/>
        </w:rPr>
        <w:t>2018/QĐ-ĐHV ngày 09/9/2021</w:t>
      </w:r>
      <w:r w:rsidRPr="003B708A">
        <w:rPr>
          <w:color w:val="000000" w:themeColor="text1"/>
          <w:szCs w:val="26"/>
          <w:lang w:val="da"/>
        </w:rPr>
        <w:t xml:space="preserve">) </w:t>
      </w:r>
      <w:r w:rsidRPr="003B708A">
        <w:rPr>
          <w:color w:val="000000" w:themeColor="text1"/>
          <w:szCs w:val="26"/>
          <w:lang w:val="vi-VN"/>
        </w:rPr>
        <w:t>[H5.05.01.04].</w:t>
      </w:r>
      <w:r w:rsidRPr="003B708A">
        <w:rPr>
          <w:color w:val="000000" w:themeColor="text1"/>
          <w:szCs w:val="26"/>
        </w:rPr>
        <w:t xml:space="preserve"> Hoạt động thực tập và đồ án tốt nghiệp được thiết kế thành học phần </w:t>
      </w:r>
      <w:r w:rsidRPr="003B708A">
        <w:rPr>
          <w:color w:val="000000" w:themeColor="text1"/>
          <w:szCs w:val="26"/>
          <w:lang w:val="da"/>
        </w:rPr>
        <w:t>thực tập và đồ án tốt nghiệp</w:t>
      </w:r>
      <w:r w:rsidRPr="003B708A">
        <w:rPr>
          <w:color w:val="000000" w:themeColor="text1"/>
          <w:szCs w:val="26"/>
          <w:lang w:val="vi-VN"/>
        </w:rPr>
        <w:t xml:space="preserve">, có tối thiểu 8 tín chỉ, tối đa 12 tín chỉ </w:t>
      </w:r>
      <w:r w:rsidRPr="003B708A">
        <w:rPr>
          <w:color w:val="000000" w:themeColor="text1"/>
          <w:szCs w:val="26"/>
        </w:rPr>
        <w:t>là một học phần bắt buộc đối với tất cả các CTĐT.</w:t>
      </w:r>
      <w:r w:rsidRPr="003B708A">
        <w:rPr>
          <w:color w:val="000000" w:themeColor="text1"/>
          <w:szCs w:val="26"/>
          <w:lang w:val="da"/>
        </w:rPr>
        <w:t xml:space="preserve"> </w:t>
      </w:r>
    </w:p>
    <w:p w14:paraId="7885FCC3" w14:textId="77777777" w:rsidR="00827C57" w:rsidRPr="003B708A" w:rsidRDefault="00827C57" w:rsidP="00827C57">
      <w:pPr>
        <w:tabs>
          <w:tab w:val="left" w:pos="700"/>
          <w:tab w:val="left" w:pos="5040"/>
        </w:tabs>
        <w:spacing w:before="120" w:after="120" w:line="320" w:lineRule="exact"/>
        <w:ind w:firstLine="562"/>
        <w:rPr>
          <w:color w:val="000000" w:themeColor="text1"/>
          <w:szCs w:val="26"/>
          <w:lang w:val="da"/>
        </w:rPr>
      </w:pPr>
      <w:r w:rsidRPr="003B708A">
        <w:rPr>
          <w:color w:val="000000" w:themeColor="text1"/>
          <w:szCs w:val="26"/>
          <w:lang w:val="da"/>
        </w:rPr>
        <w:t>Đánh giá học phần thực tập cuối khóa và đồ án tốt nghiệp được quy định tại (</w:t>
      </w:r>
      <w:r w:rsidRPr="003B708A">
        <w:rPr>
          <w:i/>
          <w:color w:val="000000" w:themeColor="text1"/>
          <w:szCs w:val="26"/>
          <w:lang w:val="da"/>
        </w:rPr>
        <w:t>điểm a, điểm b, mục 7,</w:t>
      </w:r>
      <w:r w:rsidRPr="003B708A">
        <w:rPr>
          <w:color w:val="000000" w:themeColor="text1"/>
          <w:szCs w:val="26"/>
          <w:lang w:val="da"/>
        </w:rPr>
        <w:t xml:space="preserve"> </w:t>
      </w:r>
      <w:r w:rsidRPr="003B708A">
        <w:rPr>
          <w:i/>
          <w:color w:val="000000" w:themeColor="text1"/>
          <w:szCs w:val="26"/>
          <w:lang w:val="da-DK"/>
        </w:rPr>
        <w:t>Điều 11, Chương III,</w:t>
      </w:r>
      <w:r w:rsidRPr="003B708A">
        <w:rPr>
          <w:i/>
          <w:color w:val="000000" w:themeColor="text1"/>
          <w:szCs w:val="26"/>
          <w:lang w:val="da"/>
        </w:rPr>
        <w:t xml:space="preserve"> </w:t>
      </w:r>
      <w:r w:rsidRPr="003B708A">
        <w:rPr>
          <w:i/>
          <w:color w:val="000000" w:themeColor="text1"/>
          <w:szCs w:val="26"/>
          <w:lang w:val="da-DK"/>
        </w:rPr>
        <w:t xml:space="preserve">Quyết định số </w:t>
      </w:r>
      <w:r w:rsidRPr="003B708A">
        <w:rPr>
          <w:i/>
          <w:color w:val="000000" w:themeColor="text1"/>
          <w:szCs w:val="26"/>
        </w:rPr>
        <w:t xml:space="preserve">2018/QĐ-ĐHV ngày 09/9/2021). </w:t>
      </w:r>
      <w:r w:rsidRPr="003B708A">
        <w:rPr>
          <w:color w:val="000000" w:themeColor="text1"/>
          <w:szCs w:val="26"/>
        </w:rPr>
        <w:t xml:space="preserve">Tính điểm </w:t>
      </w:r>
      <w:r w:rsidRPr="003B708A">
        <w:rPr>
          <w:color w:val="000000" w:themeColor="text1"/>
          <w:szCs w:val="26"/>
          <w:lang w:val="da"/>
        </w:rPr>
        <w:t>học phần thực tập và đồ án tốt nghiệp được quy định tại (</w:t>
      </w:r>
      <w:r w:rsidRPr="003B708A">
        <w:rPr>
          <w:i/>
          <w:color w:val="000000" w:themeColor="text1"/>
          <w:szCs w:val="26"/>
          <w:lang w:val="da"/>
        </w:rPr>
        <w:t>điểm c, mục 7,</w:t>
      </w:r>
      <w:r w:rsidRPr="003B708A">
        <w:rPr>
          <w:color w:val="000000" w:themeColor="text1"/>
          <w:szCs w:val="26"/>
          <w:lang w:val="da"/>
        </w:rPr>
        <w:t xml:space="preserve"> </w:t>
      </w:r>
      <w:r w:rsidRPr="003B708A">
        <w:rPr>
          <w:i/>
          <w:color w:val="000000" w:themeColor="text1"/>
          <w:szCs w:val="26"/>
          <w:lang w:val="da-DK"/>
        </w:rPr>
        <w:t>Điều 11, Chương III,</w:t>
      </w:r>
      <w:r w:rsidRPr="003B708A">
        <w:rPr>
          <w:i/>
          <w:color w:val="000000" w:themeColor="text1"/>
          <w:szCs w:val="26"/>
          <w:lang w:val="da"/>
        </w:rPr>
        <w:t xml:space="preserve"> </w:t>
      </w:r>
      <w:r w:rsidRPr="003B708A">
        <w:rPr>
          <w:i/>
          <w:color w:val="000000" w:themeColor="text1"/>
          <w:szCs w:val="26"/>
          <w:lang w:val="da-DK"/>
        </w:rPr>
        <w:t xml:space="preserve">Quyết định số </w:t>
      </w:r>
      <w:r w:rsidRPr="003B708A">
        <w:rPr>
          <w:i/>
          <w:color w:val="000000" w:themeColor="text1"/>
          <w:szCs w:val="26"/>
        </w:rPr>
        <w:t xml:space="preserve">2018/QĐ-ĐHV ngày 09/9/2021). </w:t>
      </w:r>
      <w:r w:rsidRPr="003B708A">
        <w:rPr>
          <w:color w:val="000000" w:themeColor="text1"/>
          <w:szCs w:val="26"/>
        </w:rPr>
        <w:t xml:space="preserve">Điểm </w:t>
      </w:r>
      <w:r w:rsidRPr="003B708A">
        <w:rPr>
          <w:color w:val="000000" w:themeColor="text1"/>
          <w:szCs w:val="26"/>
          <w:lang w:val="da"/>
        </w:rPr>
        <w:t>học phần thực tập và đồ án tốt nghiệp</w:t>
      </w:r>
      <w:r w:rsidRPr="003B708A">
        <w:rPr>
          <w:i/>
          <w:color w:val="000000" w:themeColor="text1"/>
          <w:szCs w:val="26"/>
        </w:rPr>
        <w:t xml:space="preserve"> </w:t>
      </w:r>
      <w:r w:rsidRPr="003B708A">
        <w:rPr>
          <w:color w:val="000000" w:themeColor="text1"/>
          <w:szCs w:val="26"/>
        </w:rPr>
        <w:t xml:space="preserve">là điểm trung bình chung của </w:t>
      </w:r>
      <w:r w:rsidRPr="003B708A">
        <w:rPr>
          <w:color w:val="000000" w:themeColor="text1"/>
          <w:szCs w:val="26"/>
          <w:lang w:val="da"/>
        </w:rPr>
        <w:t>phần thực tập tốt nghiệp và phần đồ án tốt nghiệp với trọng số tương ứng theo số tín chỉ của phần thực tập tốt nghiệp và của phần đồ án tốt nghiệp. Trong đó điểm của phần thực tập tốt nghiệp và phần đồ án tốt nghiệp đều phải đạt 5.0 trở lên (theo thang điểm 10).</w:t>
      </w:r>
    </w:p>
    <w:p w14:paraId="473EAC2A" w14:textId="288FEB44" w:rsidR="00827C57" w:rsidRPr="003B708A" w:rsidRDefault="00827C57" w:rsidP="00827C57">
      <w:pPr>
        <w:tabs>
          <w:tab w:val="left" w:pos="700"/>
          <w:tab w:val="left" w:pos="5040"/>
        </w:tabs>
        <w:spacing w:before="120" w:after="120" w:line="320" w:lineRule="exact"/>
        <w:ind w:firstLine="562"/>
        <w:rPr>
          <w:color w:val="000000" w:themeColor="text1"/>
          <w:szCs w:val="26"/>
          <w:lang w:val="da"/>
        </w:rPr>
      </w:pPr>
      <w:r w:rsidRPr="003B708A">
        <w:rPr>
          <w:color w:val="000000" w:themeColor="text1"/>
          <w:szCs w:val="26"/>
          <w:lang w:val="da"/>
        </w:rPr>
        <w:t xml:space="preserve">Đánh giá đồ án tốt nghiệp được dựa trên một bảng các tiêu chí chấm để xác định mức độ đạt được các yêu cầu của </w:t>
      </w:r>
      <w:r w:rsidR="00251A30" w:rsidRPr="003B708A">
        <w:rPr>
          <w:color w:val="000000" w:themeColor="text1"/>
          <w:szCs w:val="26"/>
          <w:lang w:val="da"/>
        </w:rPr>
        <w:t>đồ án</w:t>
      </w:r>
      <w:r w:rsidRPr="003B708A">
        <w:rPr>
          <w:color w:val="000000" w:themeColor="text1"/>
          <w:szCs w:val="26"/>
          <w:lang w:val="da"/>
        </w:rPr>
        <w:t xml:space="preserve"> gồm: (</w:t>
      </w:r>
      <w:r w:rsidRPr="003B708A">
        <w:rPr>
          <w:i/>
          <w:iCs/>
          <w:color w:val="000000" w:themeColor="text1"/>
          <w:szCs w:val="26"/>
          <w:lang w:val="da"/>
        </w:rPr>
        <w:t>1</w:t>
      </w:r>
      <w:r w:rsidRPr="003B708A">
        <w:rPr>
          <w:color w:val="000000" w:themeColor="text1"/>
          <w:szCs w:val="26"/>
          <w:lang w:val="da"/>
        </w:rPr>
        <w:t xml:space="preserve">) Nội dung kiến thức của </w:t>
      </w:r>
      <w:r w:rsidR="006278B9" w:rsidRPr="003B708A">
        <w:rPr>
          <w:color w:val="000000" w:themeColor="text1"/>
          <w:szCs w:val="26"/>
          <w:lang w:val="da"/>
        </w:rPr>
        <w:t>đồ án</w:t>
      </w:r>
      <w:r w:rsidRPr="003B708A">
        <w:rPr>
          <w:color w:val="000000" w:themeColor="text1"/>
          <w:szCs w:val="26"/>
          <w:lang w:val="da"/>
        </w:rPr>
        <w:t>; (</w:t>
      </w:r>
      <w:r w:rsidRPr="003B708A">
        <w:rPr>
          <w:i/>
          <w:iCs/>
          <w:color w:val="000000" w:themeColor="text1"/>
          <w:szCs w:val="26"/>
          <w:lang w:val="da"/>
        </w:rPr>
        <w:t>2</w:t>
      </w:r>
      <w:r w:rsidRPr="003B708A">
        <w:rPr>
          <w:color w:val="000000" w:themeColor="text1"/>
          <w:szCs w:val="26"/>
          <w:lang w:val="da"/>
        </w:rPr>
        <w:t>) Hình thức trình bày đồ án; và (</w:t>
      </w:r>
      <w:r w:rsidRPr="003B708A">
        <w:rPr>
          <w:i/>
          <w:iCs/>
          <w:color w:val="000000" w:themeColor="text1"/>
          <w:szCs w:val="26"/>
          <w:lang w:val="da"/>
        </w:rPr>
        <w:t>3</w:t>
      </w:r>
      <w:r w:rsidRPr="003B708A">
        <w:rPr>
          <w:color w:val="000000" w:themeColor="text1"/>
          <w:szCs w:val="26"/>
          <w:lang w:val="da"/>
        </w:rPr>
        <w:t>) Thuyết trình và trả lời câu hỏi; và (</w:t>
      </w:r>
      <w:r w:rsidRPr="003B708A">
        <w:rPr>
          <w:i/>
          <w:iCs/>
          <w:color w:val="000000" w:themeColor="text1"/>
          <w:szCs w:val="26"/>
          <w:lang w:val="da"/>
        </w:rPr>
        <w:t>4</w:t>
      </w:r>
      <w:r w:rsidRPr="003B708A">
        <w:rPr>
          <w:color w:val="000000" w:themeColor="text1"/>
          <w:szCs w:val="26"/>
          <w:lang w:val="da"/>
        </w:rPr>
        <w:t xml:space="preserve">) Điểm thành tích nghiên cứu khoa học. Ngành </w:t>
      </w:r>
      <w:r w:rsidRPr="003B708A">
        <w:rPr>
          <w:rFonts w:eastAsia="Calibri"/>
          <w:color w:val="000000" w:themeColor="text1"/>
          <w:szCs w:val="26"/>
          <w:lang w:val="nl-NL"/>
        </w:rPr>
        <w:t>Giáo dục Quốc phòng-An ninh</w:t>
      </w:r>
      <w:r w:rsidRPr="003B708A">
        <w:rPr>
          <w:color w:val="000000" w:themeColor="text1"/>
          <w:szCs w:val="26"/>
          <w:lang w:val="da"/>
        </w:rPr>
        <w:t xml:space="preserve"> đã thiết kế các tiêu chí đánh giá đồ án tốt nghiệp của người học để phù hợp với mức độ đạt được CĐR của học phần đồ án tốt nghiệp. Phương pháp đánh giá kết quả học tập của người học chủ yếu ở một số học phần tự chọn chuyên ngành làm, thực tập và đồ án tốt nghiệp.</w:t>
      </w:r>
    </w:p>
    <w:p w14:paraId="4A5FB3AE" w14:textId="3DEBB02F" w:rsidR="00827C57" w:rsidRPr="003B708A" w:rsidRDefault="00827C57" w:rsidP="00827C57">
      <w:pPr>
        <w:tabs>
          <w:tab w:val="left" w:pos="700"/>
          <w:tab w:val="left" w:pos="5040"/>
        </w:tabs>
        <w:spacing w:before="120" w:after="120" w:line="320" w:lineRule="exact"/>
        <w:ind w:firstLine="562"/>
        <w:rPr>
          <w:color w:val="000000" w:themeColor="text1"/>
          <w:szCs w:val="26"/>
          <w:lang w:val="da"/>
        </w:rPr>
      </w:pPr>
      <w:r w:rsidRPr="003B708A">
        <w:rPr>
          <w:color w:val="000000" w:themeColor="text1"/>
          <w:szCs w:val="26"/>
          <w:lang w:val="da"/>
        </w:rPr>
        <w:t>Năm 2024, Nhà trường cũng đã ban hành văn bản hướng dẫn đánh giá theo CĐR đối với học phần thực tập cuối khóa của các ngành đào tạo đại học chính quy năm học 2023-2024 theo công văn (</w:t>
      </w:r>
      <w:r w:rsidRPr="003B708A">
        <w:rPr>
          <w:i/>
          <w:color w:val="000000" w:themeColor="text1"/>
          <w:szCs w:val="26"/>
          <w:lang w:val="da"/>
        </w:rPr>
        <w:t>số 02/HD-ĐHV ngày 05/02/2024</w:t>
      </w:r>
      <w:r w:rsidRPr="003B708A">
        <w:rPr>
          <w:color w:val="000000" w:themeColor="text1"/>
          <w:szCs w:val="26"/>
          <w:lang w:val="da"/>
        </w:rPr>
        <w:t xml:space="preserve">). Khoa </w:t>
      </w:r>
      <w:r w:rsidRPr="003B708A">
        <w:rPr>
          <w:rFonts w:eastAsia="Calibri"/>
          <w:color w:val="000000" w:themeColor="text1"/>
          <w:szCs w:val="26"/>
          <w:lang w:val="nl-NL"/>
        </w:rPr>
        <w:t>Giáo dục Quốc phòng đang triển khai đánh giá theo hướng dẫn của Nhà trường đối với khóa đào tạo đang thực tập.</w:t>
      </w:r>
    </w:p>
    <w:p w14:paraId="547CEDAE" w14:textId="77777777" w:rsidR="00827C57" w:rsidRPr="003B708A" w:rsidRDefault="00827C57" w:rsidP="00827C57">
      <w:pPr>
        <w:spacing w:before="0" w:after="0" w:line="320" w:lineRule="exact"/>
        <w:ind w:firstLine="562"/>
        <w:rPr>
          <w:color w:val="000000" w:themeColor="text1"/>
          <w:szCs w:val="26"/>
          <w:lang w:val="da"/>
        </w:rPr>
      </w:pPr>
      <w:r w:rsidRPr="003B708A">
        <w:rPr>
          <w:color w:val="000000" w:themeColor="text1"/>
          <w:szCs w:val="26"/>
          <w:lang w:val="da"/>
        </w:rPr>
        <w:t xml:space="preserve">Đề thi kiểm tra phù hợp với nội dung và đảm bảo mục tiêu, CĐR học phần. </w:t>
      </w:r>
      <w:r w:rsidRPr="003B708A">
        <w:rPr>
          <w:color w:val="000000" w:themeColor="text1"/>
          <w:szCs w:val="26"/>
          <w:lang w:val="vi"/>
        </w:rPr>
        <w:t xml:space="preserve">Việc </w:t>
      </w:r>
      <w:r w:rsidRPr="003B708A">
        <w:rPr>
          <w:color w:val="000000" w:themeColor="text1"/>
          <w:szCs w:val="26"/>
          <w:lang w:val="da"/>
        </w:rPr>
        <w:t>xây dựng, quản lý và sử dụng ngân hàng đề thi, công tác khảo thí</w:t>
      </w:r>
      <w:r w:rsidRPr="003B708A">
        <w:rPr>
          <w:color w:val="000000" w:themeColor="text1"/>
          <w:szCs w:val="26"/>
          <w:lang w:val="vi"/>
        </w:rPr>
        <w:t xml:space="preserve"> đều được thực hiện</w:t>
      </w:r>
      <w:r w:rsidRPr="003B708A">
        <w:rPr>
          <w:color w:val="000000" w:themeColor="text1"/>
          <w:szCs w:val="26"/>
          <w:lang w:val="da"/>
        </w:rPr>
        <w:t xml:space="preserve"> nghiêm túc, chặt chẽ</w:t>
      </w:r>
      <w:r w:rsidRPr="003B708A">
        <w:rPr>
          <w:color w:val="000000" w:themeColor="text1"/>
          <w:szCs w:val="26"/>
          <w:lang w:val="vi"/>
        </w:rPr>
        <w:t xml:space="preserve"> theo </w:t>
      </w:r>
      <w:r w:rsidRPr="003B708A">
        <w:rPr>
          <w:color w:val="000000" w:themeColor="text1"/>
          <w:szCs w:val="26"/>
          <w:lang w:val="da"/>
        </w:rPr>
        <w:t xml:space="preserve">đúng </w:t>
      </w:r>
      <w:r w:rsidRPr="003B708A">
        <w:rPr>
          <w:color w:val="000000" w:themeColor="text1"/>
          <w:szCs w:val="26"/>
          <w:lang w:val="vi"/>
        </w:rPr>
        <w:t xml:space="preserve">quy trình </w:t>
      </w:r>
      <w:r w:rsidRPr="003B708A">
        <w:rPr>
          <w:color w:val="000000" w:themeColor="text1"/>
          <w:szCs w:val="26"/>
          <w:lang w:val="da"/>
        </w:rPr>
        <w:t xml:space="preserve">của Trung tâm ĐBCL </w:t>
      </w:r>
      <w:r w:rsidRPr="003B708A">
        <w:rPr>
          <w:color w:val="000000" w:themeColor="text1"/>
          <w:szCs w:val="26"/>
          <w:lang w:val="vi"/>
        </w:rPr>
        <w:t>[H5.05.01.17]</w:t>
      </w:r>
      <w:r w:rsidRPr="003B708A">
        <w:rPr>
          <w:color w:val="000000" w:themeColor="text1"/>
          <w:szCs w:val="26"/>
          <w:lang w:val="da"/>
        </w:rPr>
        <w:t xml:space="preserve">. Năm </w:t>
      </w:r>
      <w:r w:rsidRPr="003B708A">
        <w:rPr>
          <w:color w:val="000000" w:themeColor="text1"/>
          <w:szCs w:val="26"/>
          <w:lang w:val="da"/>
        </w:rPr>
        <w:lastRenderedPageBreak/>
        <w:t>2023, việc xây dựng đề thi, câu hỏi thi, tổ hợp đề thi được quy định tại (</w:t>
      </w:r>
      <w:r w:rsidRPr="003B708A">
        <w:rPr>
          <w:i/>
          <w:iCs/>
          <w:color w:val="000000" w:themeColor="text1"/>
          <w:szCs w:val="26"/>
          <w:lang w:val="da"/>
        </w:rPr>
        <w:t>điều 9-15</w:t>
      </w:r>
      <w:r w:rsidRPr="003B708A">
        <w:rPr>
          <w:color w:val="000000" w:themeColor="text1"/>
          <w:szCs w:val="26"/>
          <w:lang w:val="da"/>
        </w:rPr>
        <w:t xml:space="preserve">, </w:t>
      </w:r>
      <w:r w:rsidRPr="003B708A">
        <w:rPr>
          <w:i/>
          <w:color w:val="000000" w:themeColor="text1"/>
          <w:szCs w:val="26"/>
          <w:lang w:val="da"/>
        </w:rPr>
        <w:t>chương III, Quyết định số 3662/QĐ-ĐHV ngày 29/12/2023</w:t>
      </w:r>
      <w:r w:rsidRPr="003B708A">
        <w:rPr>
          <w:color w:val="000000" w:themeColor="text1"/>
          <w:szCs w:val="26"/>
          <w:lang w:val="da"/>
        </w:rPr>
        <w:t xml:space="preserve">) </w:t>
      </w:r>
      <w:r w:rsidRPr="003B708A">
        <w:rPr>
          <w:color w:val="000000" w:themeColor="text1"/>
          <w:szCs w:val="26"/>
          <w:lang w:val="vi"/>
        </w:rPr>
        <w:t>[H5.05.01.05]</w:t>
      </w:r>
      <w:r w:rsidRPr="003B708A">
        <w:rPr>
          <w:color w:val="000000" w:themeColor="text1"/>
          <w:szCs w:val="26"/>
          <w:lang w:val="da"/>
        </w:rPr>
        <w:t xml:space="preserve">. </w:t>
      </w:r>
    </w:p>
    <w:p w14:paraId="57B71363" w14:textId="3A37FC89" w:rsidR="00827C57" w:rsidRPr="003B708A" w:rsidRDefault="00827C57" w:rsidP="00827C57">
      <w:pPr>
        <w:spacing w:before="0" w:after="0" w:line="320" w:lineRule="exact"/>
        <w:ind w:firstLine="562"/>
        <w:rPr>
          <w:color w:val="000000" w:themeColor="text1"/>
          <w:szCs w:val="26"/>
          <w:lang w:val="da"/>
        </w:rPr>
      </w:pPr>
      <w:r w:rsidRPr="003B708A">
        <w:rPr>
          <w:color w:val="000000" w:themeColor="text1"/>
          <w:szCs w:val="26"/>
          <w:lang w:val="da"/>
        </w:rPr>
        <w:t xml:space="preserve">Ngân hàng câu hỏi thi, đề thi của ngành </w:t>
      </w:r>
      <w:r w:rsidRPr="003B708A">
        <w:rPr>
          <w:rFonts w:eastAsia="Calibri"/>
          <w:color w:val="000000" w:themeColor="text1"/>
          <w:szCs w:val="26"/>
          <w:lang w:val="nl-NL"/>
        </w:rPr>
        <w:t>Giáo dục Quốc phòng-An ninh</w:t>
      </w:r>
      <w:r w:rsidRPr="003B708A">
        <w:rPr>
          <w:color w:val="000000" w:themeColor="text1"/>
          <w:szCs w:val="26"/>
          <w:lang w:val="da"/>
        </w:rPr>
        <w:t xml:space="preserve"> được xây dựng một cách khoa học, bao quát kiến thức, phù hợp với mục tiêu và nội dung học phần, đề thi xây dựng </w:t>
      </w:r>
      <w:r w:rsidRPr="003B708A">
        <w:rPr>
          <w:color w:val="000000" w:themeColor="text1"/>
          <w:lang w:val="da-DK"/>
        </w:rPr>
        <w:t xml:space="preserve">phù hợp với CĐR học phần, </w:t>
      </w:r>
      <w:r w:rsidRPr="003B708A">
        <w:rPr>
          <w:color w:val="000000" w:themeColor="text1"/>
          <w:szCs w:val="26"/>
          <w:lang w:val="da"/>
        </w:rPr>
        <w:t xml:space="preserve"> trên cơ sở thiết kế bản đặc tả ma trận câu hỏi thi, </w:t>
      </w:r>
      <w:r w:rsidRPr="003B708A">
        <w:rPr>
          <w:color w:val="000000" w:themeColor="text1"/>
          <w:lang w:val="da-DK"/>
        </w:rPr>
        <w:t xml:space="preserve">thiết kế hệ thống câu hỏi bám sát CĐR của học phần, </w:t>
      </w:r>
      <w:r w:rsidRPr="003B708A">
        <w:rPr>
          <w:color w:val="000000" w:themeColor="text1"/>
          <w:szCs w:val="26"/>
          <w:lang w:val="da"/>
        </w:rPr>
        <w:t xml:space="preserve">rubric đánh giá theo tiêu chí, cho phép đánh giá được mức độ đạt CĐR của các nội dung và học phần. </w:t>
      </w:r>
      <w:r w:rsidRPr="003B708A">
        <w:rPr>
          <w:rFonts w:eastAsia="Calibri"/>
          <w:color w:val="000000" w:themeColor="text1"/>
        </w:rPr>
        <w:t xml:space="preserve">Khi thiết kế ra đề thi các học phần, giảng viên dựa trên cơ sở các cấp độ của thang cấp độ tư duy Bloom, </w:t>
      </w:r>
      <w:r w:rsidRPr="003B708A">
        <w:rPr>
          <w:color w:val="000000" w:themeColor="text1"/>
          <w:szCs w:val="26"/>
          <w:lang w:val="da"/>
        </w:rPr>
        <w:t>Ngân hàng đ</w:t>
      </w:r>
      <w:r w:rsidRPr="003B708A">
        <w:rPr>
          <w:color w:val="000000" w:themeColor="text1"/>
          <w:szCs w:val="26"/>
          <w:lang w:val="de"/>
        </w:rPr>
        <w:t xml:space="preserve">ề thi, tiểu luận, đồ án kết thúc học phần của </w:t>
      </w:r>
      <w:r w:rsidRPr="003B708A">
        <w:rPr>
          <w:color w:val="000000" w:themeColor="text1"/>
          <w:szCs w:val="26"/>
          <w:lang w:val="da"/>
        </w:rPr>
        <w:t xml:space="preserve">ngành </w:t>
      </w:r>
      <w:r w:rsidRPr="003B708A">
        <w:rPr>
          <w:rFonts w:eastAsia="Calibri"/>
          <w:color w:val="000000" w:themeColor="text1"/>
          <w:szCs w:val="26"/>
          <w:lang w:val="nl-NL"/>
        </w:rPr>
        <w:t>Giáo dục Quốc phòng-An ninh</w:t>
      </w:r>
      <w:r w:rsidRPr="003B708A">
        <w:rPr>
          <w:color w:val="000000" w:themeColor="text1"/>
          <w:szCs w:val="26"/>
          <w:lang w:val="de"/>
        </w:rPr>
        <w:t xml:space="preserve"> đều được Bộ môn và Khoa nghiệm thu phê duyệt trên cơ sở xem xét khả năng đánh giá của đề thi theo 5 mức độ: (</w:t>
      </w:r>
      <w:r w:rsidRPr="003B708A">
        <w:rPr>
          <w:i/>
          <w:color w:val="000000" w:themeColor="text1"/>
          <w:szCs w:val="26"/>
          <w:lang w:val="de"/>
        </w:rPr>
        <w:t>Biết, hiểu, vận dụng, phân tích/tổng hợp và sáng tạo; khả năng đáp ứng mục tiêu và nội dung của từng học phần</w:t>
      </w:r>
      <w:r w:rsidRPr="003B708A">
        <w:rPr>
          <w:color w:val="000000" w:themeColor="text1"/>
          <w:szCs w:val="26"/>
          <w:lang w:val="de"/>
        </w:rPr>
        <w:t xml:space="preserve">); sự phù hợp về nội dung, kĩ năng, phương pháp và tính khả thi, tính mới, độ khó của đề thi </w:t>
      </w:r>
      <w:r w:rsidRPr="003B708A">
        <w:rPr>
          <w:color w:val="000000" w:themeColor="text1"/>
          <w:szCs w:val="26"/>
          <w:lang w:val="vi"/>
        </w:rPr>
        <w:t>[H5.05.01.18]</w:t>
      </w:r>
      <w:r w:rsidRPr="003B708A">
        <w:rPr>
          <w:color w:val="000000" w:themeColor="text1"/>
          <w:szCs w:val="26"/>
          <w:lang w:val="de"/>
        </w:rPr>
        <w:t>.</w:t>
      </w:r>
      <w:r w:rsidRPr="003B708A">
        <w:rPr>
          <w:color w:val="000000" w:themeColor="text1"/>
          <w:spacing w:val="-2"/>
          <w:lang w:val="de-DE"/>
        </w:rPr>
        <w:t xml:space="preserve"> </w:t>
      </w:r>
      <w:r w:rsidRPr="003B708A">
        <w:rPr>
          <w:color w:val="000000" w:themeColor="text1"/>
          <w:lang w:val="da-DK"/>
        </w:rPr>
        <w:t xml:space="preserve">Khoa </w:t>
      </w:r>
      <w:r w:rsidRPr="003B708A">
        <w:rPr>
          <w:rFonts w:eastAsia="Calibri"/>
          <w:color w:val="000000" w:themeColor="text1"/>
          <w:szCs w:val="26"/>
          <w:lang w:val="nl-NL"/>
        </w:rPr>
        <w:t>Giáo dục Quốc phòng</w:t>
      </w:r>
      <w:r w:rsidRPr="003B708A">
        <w:rPr>
          <w:color w:val="000000" w:themeColor="text1"/>
          <w:lang w:val="da-DK"/>
        </w:rPr>
        <w:t xml:space="preserve"> đã thực hiện việc xây dựng tiêu chí đánh giá cho các học phần, nội dung Thực hành thí nghiệm, bám sát CĐR của học phần đảm bảo độ tin cậy trong việc đánh giá về kỹ năng, thái độ. </w:t>
      </w:r>
      <w:r w:rsidRPr="003B708A">
        <w:rPr>
          <w:color w:val="000000" w:themeColor="text1"/>
          <w:szCs w:val="26"/>
          <w:lang w:val="de"/>
        </w:rPr>
        <w:t>Yêu cầu và tiêu chuẩn quan trọng để thẩm định chất lượng của các đề thi</w:t>
      </w:r>
      <w:r w:rsidRPr="003B708A">
        <w:rPr>
          <w:color w:val="000000" w:themeColor="text1"/>
          <w:szCs w:val="26"/>
          <w:lang w:val="da"/>
        </w:rPr>
        <w:t xml:space="preserve"> là n</w:t>
      </w:r>
      <w:r w:rsidRPr="003B708A">
        <w:rPr>
          <w:color w:val="000000" w:themeColor="text1"/>
          <w:szCs w:val="26"/>
          <w:lang w:val="de"/>
        </w:rPr>
        <w:t xml:space="preserve">ội dung kiểm tra đánh giá </w:t>
      </w:r>
      <w:r w:rsidRPr="003B708A">
        <w:rPr>
          <w:color w:val="000000" w:themeColor="text1"/>
          <w:spacing w:val="-2"/>
          <w:lang w:val="de-DE"/>
        </w:rPr>
        <w:t xml:space="preserve">học phần </w:t>
      </w:r>
      <w:r w:rsidRPr="003B708A">
        <w:rPr>
          <w:color w:val="000000" w:themeColor="text1"/>
          <w:szCs w:val="26"/>
          <w:lang w:val="de"/>
        </w:rPr>
        <w:t xml:space="preserve">đảm bảo tính chính xác, khoa học, phù hợp với nội dung môn học </w:t>
      </w:r>
      <w:r w:rsidRPr="003B708A">
        <w:rPr>
          <w:color w:val="000000" w:themeColor="text1"/>
          <w:spacing w:val="-2"/>
          <w:lang w:val="de-DE"/>
        </w:rPr>
        <w:t>được quy định trong CTĐT</w:t>
      </w:r>
      <w:r w:rsidRPr="003B708A">
        <w:rPr>
          <w:color w:val="000000" w:themeColor="text1"/>
          <w:szCs w:val="26"/>
          <w:lang w:val="de"/>
        </w:rPr>
        <w:t xml:space="preserve">, độ bao quát kiến thức tương ứng mức độ đạt được CĐR </w:t>
      </w:r>
      <w:r w:rsidRPr="003B708A">
        <w:rPr>
          <w:color w:val="000000" w:themeColor="text1"/>
          <w:spacing w:val="-2"/>
          <w:lang w:val="de-DE"/>
        </w:rPr>
        <w:t>là những yêu cầu và tiêu chuẩn quan trọng để thẩm định chất lượng của các đề thi</w:t>
      </w:r>
      <w:r w:rsidRPr="003B708A">
        <w:rPr>
          <w:color w:val="000000" w:themeColor="text1"/>
          <w:szCs w:val="26"/>
          <w:lang w:val="da"/>
        </w:rPr>
        <w:t xml:space="preserve">. Khoa đã thực hiện việc xây dựng tiêu chí cho các bài đánh giá học phần đảm bảo độ tin cậy trong việc đánh giá cả về kiến thức, kỹ năng, thái độ </w:t>
      </w:r>
      <w:r w:rsidRPr="003B708A">
        <w:rPr>
          <w:color w:val="000000" w:themeColor="text1"/>
          <w:szCs w:val="26"/>
          <w:lang w:val="vi"/>
        </w:rPr>
        <w:t>[H5.05.01.1</w:t>
      </w:r>
      <w:r w:rsidRPr="003B708A">
        <w:rPr>
          <w:color w:val="000000" w:themeColor="text1"/>
          <w:szCs w:val="26"/>
          <w:lang w:val="da"/>
        </w:rPr>
        <w:t>9</w:t>
      </w:r>
      <w:r w:rsidRPr="003B708A">
        <w:rPr>
          <w:color w:val="000000" w:themeColor="text1"/>
          <w:szCs w:val="26"/>
          <w:lang w:val="vi"/>
        </w:rPr>
        <w:t>]</w:t>
      </w:r>
      <w:r w:rsidRPr="003B708A">
        <w:rPr>
          <w:color w:val="000000" w:themeColor="text1"/>
          <w:szCs w:val="26"/>
          <w:lang w:val="da"/>
        </w:rPr>
        <w:t xml:space="preserve">. </w:t>
      </w:r>
    </w:p>
    <w:p w14:paraId="256F9B60" w14:textId="77777777" w:rsidR="00827C57" w:rsidRPr="003B708A" w:rsidRDefault="00827C57" w:rsidP="00827C57">
      <w:pPr>
        <w:pBdr>
          <w:top w:val="nil"/>
          <w:left w:val="nil"/>
          <w:bottom w:val="nil"/>
          <w:right w:val="nil"/>
          <w:between w:val="nil"/>
        </w:pBdr>
        <w:spacing w:before="120" w:after="120" w:line="320" w:lineRule="exact"/>
        <w:ind w:firstLine="562"/>
        <w:rPr>
          <w:i/>
          <w:color w:val="000000" w:themeColor="text1"/>
          <w:szCs w:val="26"/>
          <w:lang w:val="vi-VN"/>
        </w:rPr>
      </w:pPr>
      <w:r w:rsidRPr="003B708A">
        <w:rPr>
          <w:i/>
          <w:color w:val="000000" w:themeColor="text1"/>
          <w:szCs w:val="26"/>
        </w:rPr>
        <w:t xml:space="preserve">2. </w:t>
      </w:r>
      <w:r w:rsidRPr="003B708A">
        <w:rPr>
          <w:i/>
          <w:color w:val="000000" w:themeColor="text1"/>
          <w:szCs w:val="26"/>
          <w:lang w:val="vi-VN"/>
        </w:rPr>
        <w:t>Điểm mạnh</w:t>
      </w:r>
    </w:p>
    <w:p w14:paraId="45A8869E" w14:textId="77777777" w:rsidR="00827C57" w:rsidRPr="003B708A" w:rsidRDefault="00827C57" w:rsidP="00827C57">
      <w:pPr>
        <w:spacing w:before="120" w:after="120" w:line="320" w:lineRule="exact"/>
        <w:rPr>
          <w:color w:val="000000" w:themeColor="text1"/>
          <w:szCs w:val="26"/>
          <w:lang w:val="vi-VN"/>
        </w:rPr>
      </w:pPr>
      <w:r w:rsidRPr="003B708A">
        <w:rPr>
          <w:color w:val="000000" w:themeColor="text1"/>
          <w:szCs w:val="26"/>
          <w:lang w:val="vi-VN"/>
        </w:rPr>
        <w:t>- Có các quy trình/kế hoạch rõ ràng về việc đánh giá kết quả học tập của người học (tuyển sinh đầu vào, quá trình, đầu ra) để đạt được CĐR và được công bố công khai, rộng rãi đến các bên liên quan.</w:t>
      </w:r>
    </w:p>
    <w:p w14:paraId="6D4145F2" w14:textId="77777777" w:rsidR="00827C57" w:rsidRPr="003B708A" w:rsidRDefault="00827C57" w:rsidP="00827C57">
      <w:pPr>
        <w:spacing w:before="120" w:after="120" w:line="320" w:lineRule="exact"/>
        <w:rPr>
          <w:color w:val="000000" w:themeColor="text1"/>
          <w:szCs w:val="26"/>
          <w:lang w:val="vi-VN"/>
        </w:rPr>
      </w:pPr>
      <w:r w:rsidRPr="003B708A">
        <w:rPr>
          <w:color w:val="000000" w:themeColor="text1"/>
          <w:szCs w:val="26"/>
          <w:lang w:val="vi-VN"/>
        </w:rPr>
        <w:t>- Có các quy trình/tài liệu hướng dẫn việc thiết kế các phương pháp/công cụ kiểm tra/đánh giá phù hợp với mục đích/mục tiêu cần đánh giá tương ứng với mức độ đạt được CĐR, như là mẫu ĐCCT, mẫu bản mô tả CTĐT, mẫu đánh giá CĐR.</w:t>
      </w:r>
    </w:p>
    <w:p w14:paraId="7C2539FD" w14:textId="77777777" w:rsidR="00827C57" w:rsidRPr="003B708A" w:rsidRDefault="00827C57" w:rsidP="00827C57">
      <w:pPr>
        <w:spacing w:before="120" w:after="120" w:line="320" w:lineRule="exact"/>
        <w:rPr>
          <w:color w:val="000000" w:themeColor="text1"/>
          <w:szCs w:val="26"/>
          <w:lang w:val="vi-VN"/>
        </w:rPr>
      </w:pPr>
      <w:r w:rsidRPr="003B708A">
        <w:rPr>
          <w:color w:val="000000" w:themeColor="text1"/>
          <w:szCs w:val="26"/>
          <w:lang w:val="vi-VN"/>
        </w:rPr>
        <w:t xml:space="preserve">- Việc thực hiện đánh giá CĐR cho các học phần, cho </w:t>
      </w:r>
      <w:r w:rsidRPr="003B708A">
        <w:rPr>
          <w:color w:val="000000" w:themeColor="text1"/>
          <w:szCs w:val="26"/>
        </w:rPr>
        <w:t>đồ án</w:t>
      </w:r>
      <w:r w:rsidRPr="003B708A">
        <w:rPr>
          <w:color w:val="000000" w:themeColor="text1"/>
          <w:szCs w:val="26"/>
          <w:lang w:val="vi-VN"/>
        </w:rPr>
        <w:t xml:space="preserve"> tốt nghiệp được thực hiện rất tốt, đúng qui định.</w:t>
      </w:r>
    </w:p>
    <w:p w14:paraId="3B2EA076" w14:textId="77777777" w:rsidR="00827C57" w:rsidRPr="003B708A" w:rsidRDefault="00827C57" w:rsidP="00827C57">
      <w:pPr>
        <w:spacing w:before="120" w:after="120" w:line="320" w:lineRule="exact"/>
        <w:ind w:firstLine="720"/>
        <w:rPr>
          <w:color w:val="000000" w:themeColor="text1"/>
          <w:szCs w:val="26"/>
          <w:lang w:val="vi-VN"/>
        </w:rPr>
      </w:pPr>
      <w:r w:rsidRPr="003B708A">
        <w:rPr>
          <w:i/>
          <w:color w:val="000000" w:themeColor="text1"/>
          <w:szCs w:val="26"/>
        </w:rPr>
        <w:t>3</w:t>
      </w:r>
      <w:r w:rsidRPr="003B708A">
        <w:rPr>
          <w:color w:val="000000" w:themeColor="text1"/>
          <w:szCs w:val="26"/>
        </w:rPr>
        <w:t>.</w:t>
      </w:r>
      <w:r w:rsidRPr="003B708A">
        <w:rPr>
          <w:i/>
          <w:color w:val="000000" w:themeColor="text1"/>
          <w:szCs w:val="26"/>
          <w:lang w:val="vi-VN"/>
        </w:rPr>
        <w:t xml:space="preserve"> Điểm tồn tại</w:t>
      </w:r>
    </w:p>
    <w:p w14:paraId="06CEAAF5" w14:textId="77777777" w:rsidR="00827C57" w:rsidRPr="003B708A" w:rsidRDefault="00827C57" w:rsidP="00827C57">
      <w:pPr>
        <w:spacing w:before="120" w:after="120" w:line="320" w:lineRule="exact"/>
        <w:ind w:firstLine="547"/>
        <w:jc w:val="left"/>
        <w:rPr>
          <w:color w:val="000000" w:themeColor="text1"/>
          <w:szCs w:val="26"/>
          <w:lang w:val="da-DK"/>
        </w:rPr>
      </w:pPr>
      <w:r w:rsidRPr="003B708A">
        <w:rPr>
          <w:color w:val="000000" w:themeColor="text1"/>
          <w:szCs w:val="26"/>
          <w:lang w:val="da-DK"/>
        </w:rPr>
        <w:t xml:space="preserve">Ngành </w:t>
      </w:r>
      <w:r w:rsidRPr="003B708A">
        <w:rPr>
          <w:rFonts w:eastAsia="Calibri"/>
          <w:color w:val="000000" w:themeColor="text1"/>
          <w:szCs w:val="26"/>
          <w:lang w:val="nl-NL"/>
        </w:rPr>
        <w:t>Giáo dục Quốc phòng-An ninh</w:t>
      </w:r>
      <w:r w:rsidRPr="003B708A">
        <w:rPr>
          <w:color w:val="000000" w:themeColor="text1"/>
          <w:szCs w:val="26"/>
          <w:lang w:val="da-DK"/>
        </w:rPr>
        <w:t xml:space="preserve"> chưa phối hợp chặt chẽ với phòng Đào tạo, Trung tâm Đảm bảo chất lượng về mức độ phù hợp của từng hình thức thi đối với mỗi học phần và chưa có sự đối sánh kết quả thi với các chuyên ngành khác.</w:t>
      </w:r>
    </w:p>
    <w:p w14:paraId="08226325" w14:textId="11F6B69B" w:rsidR="001E0446" w:rsidRPr="003B708A" w:rsidRDefault="00827C57" w:rsidP="00827C57">
      <w:pPr>
        <w:ind w:left="720" w:firstLine="0"/>
        <w:rPr>
          <w:i/>
          <w:iCs/>
          <w:color w:val="000000" w:themeColor="text1"/>
          <w:szCs w:val="26"/>
          <w:lang w:val="da-DK"/>
        </w:rPr>
      </w:pPr>
      <w:r w:rsidRPr="003B708A">
        <w:rPr>
          <w:i/>
          <w:iCs/>
          <w:color w:val="000000" w:themeColor="text1"/>
          <w:szCs w:val="26"/>
          <w:lang w:val="da-DK"/>
        </w:rPr>
        <w:t>4.</w:t>
      </w:r>
      <w:r w:rsidR="001E0446" w:rsidRPr="003B708A">
        <w:rPr>
          <w:i/>
          <w:iCs/>
          <w:color w:val="000000" w:themeColor="text1"/>
          <w:szCs w:val="26"/>
          <w:lang w:val="da-DK"/>
        </w:rPr>
        <w:t>Kế hoạch hành động</w:t>
      </w:r>
      <w:bookmarkEnd w:id="158"/>
      <w:bookmarkEnd w:id="159"/>
      <w:bookmarkEnd w:id="160"/>
      <w:r w:rsidR="001E0446" w:rsidRPr="003B708A">
        <w:rPr>
          <w:i/>
          <w:iCs/>
          <w:color w:val="000000" w:themeColor="text1"/>
          <w:szCs w:val="26"/>
          <w:lang w:val="da-DK"/>
        </w:rPr>
        <w:t xml:space="preserve">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98"/>
        <w:gridCol w:w="1374"/>
        <w:gridCol w:w="1474"/>
        <w:gridCol w:w="898"/>
      </w:tblGrid>
      <w:tr w:rsidR="00827C57" w:rsidRPr="003B708A" w14:paraId="7330F26D" w14:textId="77777777" w:rsidTr="00827C57">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09E185CE"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2BD6EFC0"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Mục tiêu</w:t>
            </w:r>
          </w:p>
        </w:tc>
        <w:tc>
          <w:tcPr>
            <w:tcW w:w="3898" w:type="dxa"/>
            <w:tcBorders>
              <w:top w:val="single" w:sz="4" w:space="0" w:color="auto"/>
              <w:left w:val="single" w:sz="4" w:space="0" w:color="auto"/>
              <w:bottom w:val="single" w:sz="4" w:space="0" w:color="auto"/>
              <w:right w:val="single" w:sz="4" w:space="0" w:color="auto"/>
            </w:tcBorders>
            <w:vAlign w:val="center"/>
          </w:tcPr>
          <w:p w14:paraId="6FB87043"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11B7C08A"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51622DE5"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3E879A22"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Ghi chú</w:t>
            </w:r>
          </w:p>
        </w:tc>
      </w:tr>
      <w:tr w:rsidR="00827C57" w:rsidRPr="003B708A" w14:paraId="631DAF7F" w14:textId="77777777" w:rsidTr="00827C57">
        <w:trPr>
          <w:trHeight w:val="708"/>
        </w:trPr>
        <w:tc>
          <w:tcPr>
            <w:tcW w:w="478" w:type="dxa"/>
            <w:tcBorders>
              <w:top w:val="single" w:sz="4" w:space="0" w:color="auto"/>
              <w:left w:val="single" w:sz="4" w:space="0" w:color="auto"/>
              <w:bottom w:val="single" w:sz="4" w:space="0" w:color="auto"/>
              <w:right w:val="single" w:sz="4" w:space="0" w:color="auto"/>
            </w:tcBorders>
            <w:vAlign w:val="center"/>
          </w:tcPr>
          <w:p w14:paraId="37D124E7" w14:textId="77777777" w:rsidR="00827C57" w:rsidRPr="003B708A" w:rsidRDefault="00827C57" w:rsidP="00827C57">
            <w:pPr>
              <w:widowControl w:val="0"/>
              <w:overflowPunct w:val="0"/>
              <w:adjustRightInd w:val="0"/>
              <w:spacing w:before="0" w:after="0" w:line="260" w:lineRule="exact"/>
              <w:ind w:firstLine="0"/>
              <w:jc w:val="center"/>
              <w:rPr>
                <w:rFonts w:eastAsia="SimSun"/>
                <w:color w:val="000000" w:themeColor="text1"/>
                <w:szCs w:val="26"/>
              </w:rPr>
            </w:pPr>
            <w:r w:rsidRPr="003B708A">
              <w:rPr>
                <w:rFonts w:eastAsia="SimSun"/>
                <w:color w:val="000000" w:themeColor="text1"/>
                <w:szCs w:val="26"/>
              </w:rPr>
              <w:lastRenderedPageBreak/>
              <w:t>1</w:t>
            </w:r>
          </w:p>
        </w:tc>
        <w:tc>
          <w:tcPr>
            <w:tcW w:w="939" w:type="dxa"/>
            <w:tcBorders>
              <w:top w:val="single" w:sz="4" w:space="0" w:color="000000"/>
              <w:left w:val="single" w:sz="4" w:space="0" w:color="000000"/>
              <w:bottom w:val="single" w:sz="4" w:space="0" w:color="000000"/>
              <w:right w:val="single" w:sz="4" w:space="0" w:color="000000"/>
            </w:tcBorders>
          </w:tcPr>
          <w:p w14:paraId="6D817B92" w14:textId="77777777" w:rsidR="00827C57" w:rsidRPr="003B708A" w:rsidRDefault="00827C57" w:rsidP="00827C57">
            <w:pPr>
              <w:widowControl w:val="0"/>
              <w:spacing w:before="0" w:after="0" w:line="260" w:lineRule="exact"/>
              <w:ind w:firstLine="0"/>
              <w:rPr>
                <w:color w:val="000000" w:themeColor="text1"/>
                <w:szCs w:val="26"/>
                <w:lang w:val="vi-VN" w:eastAsia="vi-VN"/>
              </w:rPr>
            </w:pPr>
            <w:r w:rsidRPr="003B708A">
              <w:rPr>
                <w:color w:val="000000" w:themeColor="text1"/>
                <w:szCs w:val="26"/>
                <w:lang w:val="vi-VN" w:eastAsia="vi-VN"/>
              </w:rPr>
              <w:t>Khắc phục điểm tồn tại</w:t>
            </w:r>
          </w:p>
        </w:tc>
        <w:tc>
          <w:tcPr>
            <w:tcW w:w="3898" w:type="dxa"/>
            <w:tcBorders>
              <w:top w:val="single" w:sz="4" w:space="0" w:color="000000"/>
              <w:left w:val="single" w:sz="4" w:space="0" w:color="000000"/>
              <w:bottom w:val="single" w:sz="4" w:space="0" w:color="000000"/>
              <w:right w:val="single" w:sz="4" w:space="0" w:color="000000"/>
            </w:tcBorders>
          </w:tcPr>
          <w:p w14:paraId="1B6E7F16" w14:textId="77777777" w:rsidR="00827C57" w:rsidRPr="003B708A" w:rsidRDefault="00827C57" w:rsidP="00827C57">
            <w:pPr>
              <w:widowControl w:val="0"/>
              <w:spacing w:before="0" w:after="0" w:line="260" w:lineRule="exact"/>
              <w:ind w:firstLine="0"/>
              <w:rPr>
                <w:color w:val="000000" w:themeColor="text1"/>
                <w:szCs w:val="26"/>
                <w:lang w:val="vi-VN" w:eastAsia="vi-VN"/>
              </w:rPr>
            </w:pPr>
            <w:r w:rsidRPr="003B708A">
              <w:rPr>
                <w:color w:val="000000" w:themeColor="text1"/>
                <w:szCs w:val="26"/>
                <w:lang w:val="vi-VN"/>
              </w:rPr>
              <w:t xml:space="preserve">Rà soát các phương pháp đánh giá của các học phần, tiến tới đánh giá CĐR CTĐT </w:t>
            </w:r>
            <w:r w:rsidRPr="003B708A">
              <w:rPr>
                <w:color w:val="000000" w:themeColor="text1"/>
                <w:szCs w:val="26"/>
              </w:rPr>
              <w:t xml:space="preserve">ngành </w:t>
            </w:r>
            <w:r w:rsidRPr="003B708A">
              <w:rPr>
                <w:rFonts w:eastAsia="Calibri"/>
                <w:color w:val="000000" w:themeColor="text1"/>
                <w:szCs w:val="26"/>
                <w:lang w:val="nl-NL"/>
              </w:rPr>
              <w:t>Giáo dục Quốc phòng-An ninh</w:t>
            </w:r>
          </w:p>
        </w:tc>
        <w:tc>
          <w:tcPr>
            <w:tcW w:w="1374" w:type="dxa"/>
            <w:tcBorders>
              <w:top w:val="single" w:sz="4" w:space="0" w:color="000000"/>
              <w:left w:val="single" w:sz="4" w:space="0" w:color="000000"/>
              <w:bottom w:val="single" w:sz="4" w:space="0" w:color="000000"/>
              <w:right w:val="single" w:sz="4" w:space="0" w:color="000000"/>
            </w:tcBorders>
          </w:tcPr>
          <w:p w14:paraId="790E29F5" w14:textId="77777777" w:rsidR="00827C57" w:rsidRPr="003B708A" w:rsidRDefault="00827C57" w:rsidP="00827C57">
            <w:pPr>
              <w:widowControl w:val="0"/>
              <w:spacing w:before="0" w:after="0" w:line="260" w:lineRule="exact"/>
              <w:ind w:firstLine="0"/>
              <w:rPr>
                <w:color w:val="000000" w:themeColor="text1"/>
                <w:szCs w:val="26"/>
              </w:rPr>
            </w:pPr>
            <w:r w:rsidRPr="003B708A">
              <w:rPr>
                <w:color w:val="000000" w:themeColor="text1"/>
                <w:szCs w:val="26"/>
              </w:rPr>
              <w:t>Trung tâm ĐBCL;</w:t>
            </w:r>
          </w:p>
          <w:p w14:paraId="2F6C9A56" w14:textId="77777777" w:rsidR="00827C57" w:rsidRPr="003B708A" w:rsidRDefault="00827C57" w:rsidP="00827C57">
            <w:pPr>
              <w:widowControl w:val="0"/>
              <w:spacing w:before="0" w:after="0" w:line="260" w:lineRule="exact"/>
              <w:ind w:firstLine="0"/>
              <w:rPr>
                <w:color w:val="000000" w:themeColor="text1"/>
                <w:szCs w:val="26"/>
                <w:lang w:eastAsia="vi-VN"/>
              </w:rPr>
            </w:pPr>
            <w:r w:rsidRPr="003B708A">
              <w:rPr>
                <w:color w:val="000000" w:themeColor="text1"/>
                <w:szCs w:val="26"/>
                <w:lang w:val="vi-VN"/>
              </w:rPr>
              <w:t xml:space="preserve">Khoa </w:t>
            </w:r>
            <w:r w:rsidRPr="003B708A">
              <w:rPr>
                <w:color w:val="000000" w:themeColor="text1"/>
                <w:szCs w:val="26"/>
              </w:rPr>
              <w:t>GD QP&amp;AN</w:t>
            </w:r>
            <w:r w:rsidRPr="003B708A">
              <w:rPr>
                <w:color w:val="000000" w:themeColor="text1"/>
                <w:szCs w:val="26"/>
                <w:lang w:val="vi-VN"/>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7469924E" w14:textId="77777777" w:rsidR="00827C57" w:rsidRPr="003B708A" w:rsidRDefault="00827C57" w:rsidP="00827C57">
            <w:pPr>
              <w:widowControl w:val="0"/>
              <w:spacing w:before="0" w:after="0" w:line="260" w:lineRule="exact"/>
              <w:ind w:firstLine="0"/>
              <w:jc w:val="center"/>
              <w:rPr>
                <w:color w:val="000000" w:themeColor="text1"/>
                <w:szCs w:val="26"/>
                <w:lang w:eastAsia="vi-VN"/>
              </w:rPr>
            </w:pPr>
            <w:r w:rsidRPr="003B708A">
              <w:rPr>
                <w:color w:val="000000" w:themeColor="text1"/>
                <w:szCs w:val="26"/>
                <w:lang w:val="vi-VN" w:eastAsia="vi-VN"/>
              </w:rPr>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111EBBF7" w14:textId="77777777" w:rsidR="00827C57" w:rsidRPr="003B708A" w:rsidRDefault="00827C57" w:rsidP="00827C57">
            <w:pPr>
              <w:widowControl w:val="0"/>
              <w:overflowPunct w:val="0"/>
              <w:adjustRightInd w:val="0"/>
              <w:spacing w:before="0" w:after="0" w:line="260" w:lineRule="exact"/>
              <w:ind w:firstLine="0"/>
              <w:jc w:val="center"/>
              <w:rPr>
                <w:rFonts w:eastAsia="SimSun"/>
                <w:color w:val="000000" w:themeColor="text1"/>
                <w:szCs w:val="26"/>
              </w:rPr>
            </w:pPr>
          </w:p>
        </w:tc>
      </w:tr>
      <w:tr w:rsidR="00827C57" w:rsidRPr="003B708A" w14:paraId="51F2DEA1" w14:textId="77777777" w:rsidTr="00827C57">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04E280E5" w14:textId="77777777" w:rsidR="00827C57" w:rsidRPr="003B708A" w:rsidRDefault="00827C57" w:rsidP="00827C57">
            <w:pPr>
              <w:widowControl w:val="0"/>
              <w:overflowPunct w:val="0"/>
              <w:adjustRightInd w:val="0"/>
              <w:spacing w:before="0" w:after="0" w:line="260" w:lineRule="exact"/>
              <w:ind w:firstLine="0"/>
              <w:jc w:val="center"/>
              <w:rPr>
                <w:rFonts w:eastAsia="SimSun"/>
                <w:color w:val="000000" w:themeColor="text1"/>
                <w:szCs w:val="26"/>
              </w:rPr>
            </w:pPr>
            <w:r w:rsidRPr="003B708A">
              <w:rPr>
                <w:rFonts w:eastAsia="SimSun"/>
                <w:color w:val="000000" w:themeColor="text1"/>
                <w:szCs w:val="26"/>
              </w:rPr>
              <w:t>2</w:t>
            </w:r>
          </w:p>
        </w:tc>
        <w:tc>
          <w:tcPr>
            <w:tcW w:w="939" w:type="dxa"/>
            <w:tcBorders>
              <w:top w:val="single" w:sz="4" w:space="0" w:color="000000"/>
              <w:left w:val="single" w:sz="4" w:space="0" w:color="000000"/>
              <w:bottom w:val="single" w:sz="4" w:space="0" w:color="000000"/>
              <w:right w:val="single" w:sz="4" w:space="0" w:color="000000"/>
            </w:tcBorders>
          </w:tcPr>
          <w:p w14:paraId="007777EF" w14:textId="77777777" w:rsidR="00827C57" w:rsidRPr="003B708A" w:rsidRDefault="00827C57" w:rsidP="00827C57">
            <w:pPr>
              <w:widowControl w:val="0"/>
              <w:spacing w:before="0" w:after="0" w:line="260" w:lineRule="exact"/>
              <w:ind w:firstLine="0"/>
              <w:rPr>
                <w:color w:val="000000" w:themeColor="text1"/>
                <w:szCs w:val="26"/>
                <w:lang w:val="vi-VN" w:eastAsia="vi-VN"/>
              </w:rPr>
            </w:pPr>
            <w:r w:rsidRPr="003B708A">
              <w:rPr>
                <w:color w:val="000000" w:themeColor="text1"/>
                <w:szCs w:val="26"/>
                <w:lang w:val="vi-VN" w:eastAsia="vi-VN"/>
              </w:rPr>
              <w:t>Phát huy điểm mạnh</w:t>
            </w:r>
          </w:p>
        </w:tc>
        <w:tc>
          <w:tcPr>
            <w:tcW w:w="3898" w:type="dxa"/>
            <w:tcBorders>
              <w:top w:val="single" w:sz="4" w:space="0" w:color="000000"/>
              <w:left w:val="single" w:sz="4" w:space="0" w:color="000000"/>
              <w:bottom w:val="single" w:sz="4" w:space="0" w:color="000000"/>
              <w:right w:val="single" w:sz="4" w:space="0" w:color="000000"/>
            </w:tcBorders>
          </w:tcPr>
          <w:p w14:paraId="0240BBC8" w14:textId="77777777" w:rsidR="00827C57" w:rsidRPr="003B708A" w:rsidRDefault="00827C57" w:rsidP="00827C57">
            <w:pPr>
              <w:widowControl w:val="0"/>
              <w:spacing w:before="0" w:after="0" w:line="260" w:lineRule="exact"/>
              <w:ind w:firstLine="0"/>
              <w:rPr>
                <w:color w:val="000000" w:themeColor="text1"/>
                <w:szCs w:val="26"/>
                <w:lang w:val="vi-VN" w:eastAsia="vi-VN"/>
              </w:rPr>
            </w:pPr>
            <w:r w:rsidRPr="003B708A">
              <w:rPr>
                <w:color w:val="000000" w:themeColor="text1"/>
                <w:szCs w:val="26"/>
                <w:lang w:eastAsia="vi-VN"/>
              </w:rPr>
              <w:t xml:space="preserve">- </w:t>
            </w:r>
            <w:r w:rsidRPr="003B708A">
              <w:rPr>
                <w:color w:val="000000" w:themeColor="text1"/>
                <w:szCs w:val="26"/>
                <w:lang w:val="vi-VN" w:eastAsia="vi-VN"/>
              </w:rPr>
              <w:t>Công</w:t>
            </w:r>
            <w:r w:rsidRPr="003B708A">
              <w:rPr>
                <w:color w:val="000000" w:themeColor="text1"/>
                <w:szCs w:val="26"/>
                <w:lang w:eastAsia="vi-VN"/>
              </w:rPr>
              <w:t xml:space="preserve"> </w:t>
            </w:r>
            <w:r w:rsidRPr="003B708A">
              <w:rPr>
                <w:color w:val="000000" w:themeColor="text1"/>
                <w:szCs w:val="26"/>
                <w:lang w:val="vi-VN" w:eastAsia="vi-VN"/>
              </w:rPr>
              <w:t>khai</w:t>
            </w:r>
            <w:r w:rsidRPr="003B708A">
              <w:rPr>
                <w:color w:val="000000" w:themeColor="text1"/>
                <w:szCs w:val="26"/>
                <w:lang w:eastAsia="vi-VN"/>
              </w:rPr>
              <w:t xml:space="preserve"> </w:t>
            </w:r>
            <w:r w:rsidRPr="003B708A">
              <w:rPr>
                <w:color w:val="000000" w:themeColor="text1"/>
                <w:szCs w:val="26"/>
                <w:lang w:val="vi-VN" w:eastAsia="vi-VN"/>
              </w:rPr>
              <w:t>các qui trình về đánh giá kết quả người học qua nhiều kênh;</w:t>
            </w:r>
          </w:p>
          <w:p w14:paraId="0870A4BA" w14:textId="77777777" w:rsidR="00827C57" w:rsidRPr="003B708A" w:rsidRDefault="00827C57" w:rsidP="00827C57">
            <w:pPr>
              <w:widowControl w:val="0"/>
              <w:spacing w:before="0" w:after="0" w:line="260" w:lineRule="exact"/>
              <w:ind w:firstLine="0"/>
              <w:rPr>
                <w:color w:val="000000" w:themeColor="text1"/>
                <w:szCs w:val="26"/>
                <w:lang w:eastAsia="vi-VN"/>
              </w:rPr>
            </w:pPr>
            <w:r w:rsidRPr="003B708A">
              <w:rPr>
                <w:color w:val="000000" w:themeColor="text1"/>
                <w:szCs w:val="26"/>
                <w:lang w:eastAsia="vi-VN"/>
              </w:rPr>
              <w:t>- Phát huy điểm mạnh đang có</w:t>
            </w:r>
          </w:p>
        </w:tc>
        <w:tc>
          <w:tcPr>
            <w:tcW w:w="1374" w:type="dxa"/>
            <w:tcBorders>
              <w:top w:val="single" w:sz="4" w:space="0" w:color="000000"/>
              <w:left w:val="single" w:sz="4" w:space="0" w:color="000000"/>
              <w:bottom w:val="single" w:sz="4" w:space="0" w:color="000000"/>
              <w:right w:val="single" w:sz="4" w:space="0" w:color="000000"/>
            </w:tcBorders>
          </w:tcPr>
          <w:p w14:paraId="646C33F8" w14:textId="77777777" w:rsidR="00827C57" w:rsidRPr="003B708A" w:rsidRDefault="00827C57" w:rsidP="00827C57">
            <w:pPr>
              <w:widowControl w:val="0"/>
              <w:spacing w:before="0" w:after="0" w:line="260" w:lineRule="exact"/>
              <w:ind w:firstLine="0"/>
              <w:rPr>
                <w:color w:val="000000" w:themeColor="text1"/>
                <w:szCs w:val="26"/>
                <w:lang w:eastAsia="vi-VN"/>
              </w:rPr>
            </w:pPr>
            <w:r w:rsidRPr="003B708A">
              <w:rPr>
                <w:color w:val="000000" w:themeColor="text1"/>
                <w:szCs w:val="26"/>
                <w:lang w:eastAsia="vi-VN"/>
              </w:rPr>
              <w:t>Phòng Đào tạo</w:t>
            </w:r>
          </w:p>
        </w:tc>
        <w:tc>
          <w:tcPr>
            <w:tcW w:w="1474" w:type="dxa"/>
            <w:tcBorders>
              <w:top w:val="single" w:sz="4" w:space="0" w:color="000000"/>
              <w:left w:val="single" w:sz="4" w:space="0" w:color="000000"/>
              <w:bottom w:val="single" w:sz="4" w:space="0" w:color="000000"/>
              <w:right w:val="single" w:sz="4" w:space="0" w:color="000000"/>
            </w:tcBorders>
          </w:tcPr>
          <w:p w14:paraId="26128BBB" w14:textId="77777777" w:rsidR="00827C57" w:rsidRPr="003B708A" w:rsidRDefault="00827C57" w:rsidP="00827C57">
            <w:pPr>
              <w:widowControl w:val="0"/>
              <w:spacing w:before="0" w:after="0" w:line="260" w:lineRule="exact"/>
              <w:ind w:firstLine="0"/>
              <w:jc w:val="center"/>
              <w:rPr>
                <w:color w:val="000000" w:themeColor="text1"/>
                <w:szCs w:val="26"/>
                <w:lang w:eastAsia="vi-VN"/>
              </w:rPr>
            </w:pPr>
            <w:r w:rsidRPr="003B708A">
              <w:rPr>
                <w:color w:val="000000" w:themeColor="text1"/>
                <w:szCs w:val="26"/>
                <w:lang w:val="vi-VN" w:eastAsia="vi-VN"/>
              </w:rPr>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30874F1D" w14:textId="77777777" w:rsidR="00827C57" w:rsidRPr="003B708A" w:rsidRDefault="00827C57" w:rsidP="00827C57">
            <w:pPr>
              <w:widowControl w:val="0"/>
              <w:overflowPunct w:val="0"/>
              <w:adjustRightInd w:val="0"/>
              <w:spacing w:before="0" w:after="0" w:line="260" w:lineRule="exact"/>
              <w:ind w:firstLine="0"/>
              <w:jc w:val="center"/>
              <w:rPr>
                <w:rFonts w:eastAsia="SimSun"/>
                <w:color w:val="000000" w:themeColor="text1"/>
                <w:szCs w:val="26"/>
              </w:rPr>
            </w:pPr>
          </w:p>
        </w:tc>
      </w:tr>
    </w:tbl>
    <w:p w14:paraId="762C0B2B" w14:textId="706AA1EB" w:rsidR="001E0446" w:rsidRPr="003B708A" w:rsidRDefault="009400ED" w:rsidP="00DD3600">
      <w:pPr>
        <w:spacing w:line="320" w:lineRule="exact"/>
        <w:rPr>
          <w:i/>
          <w:iCs/>
          <w:color w:val="000000" w:themeColor="text1"/>
          <w:szCs w:val="26"/>
          <w:lang w:val="da-DK"/>
        </w:rPr>
      </w:pPr>
      <w:bookmarkStart w:id="161" w:name="_Toc87346685"/>
      <w:bookmarkStart w:id="162" w:name="_Toc87348604"/>
      <w:bookmarkStart w:id="163" w:name="_Toc80906093"/>
      <w:r w:rsidRPr="003B708A">
        <w:rPr>
          <w:i/>
          <w:iCs/>
          <w:color w:val="000000" w:themeColor="text1"/>
          <w:szCs w:val="26"/>
          <w:lang w:val="da-DK"/>
        </w:rPr>
        <w:tab/>
      </w:r>
      <w:r w:rsidR="001E0446" w:rsidRPr="003B708A">
        <w:rPr>
          <w:i/>
          <w:iCs/>
          <w:color w:val="000000" w:themeColor="text1"/>
          <w:szCs w:val="26"/>
          <w:lang w:val="da-DK"/>
        </w:rPr>
        <w:t>5. Tự đánh giá:</w:t>
      </w:r>
      <w:bookmarkEnd w:id="161"/>
      <w:bookmarkEnd w:id="162"/>
      <w:r w:rsidR="001E0446" w:rsidRPr="003B708A">
        <w:rPr>
          <w:i/>
          <w:iCs/>
          <w:color w:val="000000" w:themeColor="text1"/>
          <w:spacing w:val="-1"/>
          <w:szCs w:val="26"/>
          <w:lang w:val="da-DK"/>
        </w:rPr>
        <w:t xml:space="preserve"> </w:t>
      </w:r>
      <w:bookmarkEnd w:id="163"/>
      <w:r w:rsidR="00574A21" w:rsidRPr="003B708A">
        <w:rPr>
          <w:color w:val="000000" w:themeColor="text1"/>
          <w:spacing w:val="-1"/>
          <w:szCs w:val="26"/>
          <w:lang w:val="da-DK"/>
        </w:rPr>
        <w:t>Đạt 5/7 điểm</w:t>
      </w:r>
    </w:p>
    <w:p w14:paraId="7E4FF98F" w14:textId="2CAEBDC5" w:rsidR="00826938" w:rsidRPr="003B708A" w:rsidRDefault="00826938" w:rsidP="00DD3600">
      <w:pPr>
        <w:pStyle w:val="Heading3"/>
        <w:spacing w:line="320" w:lineRule="exact"/>
        <w:rPr>
          <w:color w:val="000000" w:themeColor="text1"/>
        </w:rPr>
      </w:pPr>
      <w:bookmarkStart w:id="164" w:name="_Toc136438776"/>
      <w:r w:rsidRPr="003B708A">
        <w:rPr>
          <w:color w:val="000000" w:themeColor="text1"/>
        </w:rPr>
        <w:t>Tiêu chí 5.2. Các quy định về đánh giá kết quả học tập của người học (bao gồm thời gian, phương pháp, tiêu chí, trọng số, cơ chế phản hồi và các nội dung liên quan) rõ ràng và được thông báo công khai tới người học.</w:t>
      </w:r>
      <w:bookmarkEnd w:id="151"/>
      <w:bookmarkEnd w:id="164"/>
    </w:p>
    <w:p w14:paraId="7D51EF63" w14:textId="5C2D6FEB" w:rsidR="00557D67" w:rsidRPr="003B708A" w:rsidRDefault="00827C57" w:rsidP="00DD3600">
      <w:pPr>
        <w:pStyle w:val="ListParagraph"/>
        <w:autoSpaceDE/>
        <w:autoSpaceDN/>
        <w:spacing w:before="0" w:after="0" w:line="320" w:lineRule="exact"/>
        <w:ind w:firstLine="0"/>
        <w:rPr>
          <w:rFonts w:cs="Times New Roman"/>
          <w:i/>
          <w:color w:val="000000" w:themeColor="text1"/>
          <w:szCs w:val="26"/>
          <w:lang w:val="vi-VN"/>
        </w:rPr>
      </w:pPr>
      <w:r w:rsidRPr="003B708A">
        <w:rPr>
          <w:i/>
          <w:iCs/>
          <w:color w:val="000000" w:themeColor="text1"/>
          <w:szCs w:val="26"/>
          <w:lang w:val="da-DK"/>
        </w:rPr>
        <w:t>1</w:t>
      </w:r>
      <w:r w:rsidR="00BD46D3" w:rsidRPr="003B708A">
        <w:rPr>
          <w:i/>
          <w:iCs/>
          <w:color w:val="000000" w:themeColor="text1"/>
          <w:szCs w:val="26"/>
          <w:lang w:val="da-DK"/>
        </w:rPr>
        <w:t xml:space="preserve">. </w:t>
      </w:r>
      <w:r w:rsidR="00557D67" w:rsidRPr="003B708A">
        <w:rPr>
          <w:rFonts w:cs="Times New Roman"/>
          <w:i/>
          <w:color w:val="000000" w:themeColor="text1"/>
          <w:szCs w:val="26"/>
          <w:lang w:val="vi-VN"/>
        </w:rPr>
        <w:t xml:space="preserve">Mô tả </w:t>
      </w:r>
      <w:r w:rsidR="00557D67" w:rsidRPr="003B708A">
        <w:rPr>
          <w:rFonts w:cs="Times New Roman"/>
          <w:i/>
          <w:color w:val="000000" w:themeColor="text1"/>
          <w:szCs w:val="26"/>
          <w:lang w:val="en-US"/>
        </w:rPr>
        <w:t>hiện trạng</w:t>
      </w:r>
    </w:p>
    <w:p w14:paraId="4A567441" w14:textId="4A9F594D" w:rsidR="00827C57" w:rsidRPr="003B708A" w:rsidRDefault="00827C57" w:rsidP="00DD3600">
      <w:pPr>
        <w:spacing w:before="120" w:after="120" w:line="320" w:lineRule="exact"/>
        <w:ind w:firstLine="720"/>
        <w:rPr>
          <w:color w:val="000000" w:themeColor="text1"/>
          <w:szCs w:val="26"/>
          <w:lang w:val="da-DK"/>
        </w:rPr>
      </w:pPr>
      <w:bookmarkStart w:id="165" w:name="_Toc80906095"/>
      <w:bookmarkStart w:id="166" w:name="_Toc87346687"/>
      <w:bookmarkStart w:id="167" w:name="_Toc87348606"/>
      <w:r w:rsidRPr="003B708A">
        <w:rPr>
          <w:color w:val="000000" w:themeColor="text1"/>
          <w:szCs w:val="26"/>
          <w:lang w:val="da-DK"/>
        </w:rPr>
        <w:t xml:space="preserve">Thực hiện theo các quy chế quy định của Bộ GD&amp;ĐT [H5.05.02.01], Nhà trường ban hành các tài liệu, các hướng dẫn, được xác định rõ ràng về thời gian, hình thức, phương pháp, tiêu chí, trọng số, cơ chế phản hồi và các nội dung liên quan đến đánh giá và kết quả học tập của sinh viên (đánh giá đầu vào, kiểm tra giữa kỳ, đánh giá quá trình, thi kết thúc học phần, </w:t>
      </w:r>
      <w:r w:rsidR="006278B9" w:rsidRPr="003B708A">
        <w:rPr>
          <w:color w:val="000000" w:themeColor="text1"/>
          <w:szCs w:val="26"/>
          <w:lang w:val="da-DK"/>
        </w:rPr>
        <w:t>đồ án</w:t>
      </w:r>
      <w:r w:rsidRPr="003B708A">
        <w:rPr>
          <w:color w:val="000000" w:themeColor="text1"/>
          <w:szCs w:val="26"/>
          <w:lang w:val="da-DK"/>
        </w:rPr>
        <w:t xml:space="preserve"> tốt nghiệp; các hình thức/phương pháp thi/kiểm tra, đánh giá), được Nhà trường, </w:t>
      </w:r>
      <w:r w:rsidRPr="003B708A">
        <w:rPr>
          <w:color w:val="000000" w:themeColor="text1"/>
          <w:szCs w:val="26"/>
        </w:rPr>
        <w:t>Khoa</w:t>
      </w:r>
      <w:r w:rsidRPr="003B708A">
        <w:rPr>
          <w:rFonts w:eastAsia="Calibri"/>
          <w:color w:val="000000" w:themeColor="text1"/>
          <w:szCs w:val="26"/>
          <w:lang w:val="nl-NL"/>
        </w:rPr>
        <w:t xml:space="preserve"> Giáo dục Quốc phòng</w:t>
      </w:r>
      <w:r w:rsidRPr="003B708A">
        <w:rPr>
          <w:color w:val="000000" w:themeColor="text1"/>
          <w:szCs w:val="26"/>
          <w:lang w:val="da-DK"/>
        </w:rPr>
        <w:t xml:space="preserve"> công bố công khai tới sinh viên trước mỗi khóa học/kỳ học/học phần [H5.05.02.02] [H5.05.02.03] [H5.05.02.04] [H5.05.02.05] [H5.05.02.06] [H5.05.02.07]. Trong chu kỳ đánh giá (từ 2019-2023). CTĐT ngành </w:t>
      </w:r>
      <w:r w:rsidRPr="003B708A">
        <w:rPr>
          <w:rFonts w:eastAsia="Calibri"/>
          <w:color w:val="000000" w:themeColor="text1"/>
          <w:szCs w:val="26"/>
          <w:lang w:val="nl-NL"/>
        </w:rPr>
        <w:t>Giáo dục Quốc phòng-An ninh có các phiên bản 2017, 2019 và 2021.</w:t>
      </w:r>
    </w:p>
    <w:p w14:paraId="71B6B994" w14:textId="77777777" w:rsidR="00827C57" w:rsidRPr="003B708A" w:rsidRDefault="00827C57" w:rsidP="00827C57">
      <w:pPr>
        <w:spacing w:before="120" w:after="120" w:line="320" w:lineRule="exact"/>
        <w:ind w:firstLine="720"/>
        <w:rPr>
          <w:b/>
          <w:i/>
          <w:color w:val="000000" w:themeColor="text1"/>
          <w:szCs w:val="26"/>
          <w:lang w:val="da-DK"/>
        </w:rPr>
      </w:pPr>
      <w:r w:rsidRPr="003B708A">
        <w:rPr>
          <w:b/>
          <w:i/>
          <w:color w:val="000000" w:themeColor="text1"/>
          <w:szCs w:val="26"/>
          <w:lang w:val="da-DK"/>
        </w:rPr>
        <w:t>(1) Đánh giá tuyển sinh đầu vào:</w:t>
      </w:r>
    </w:p>
    <w:p w14:paraId="09FA460D" w14:textId="77777777" w:rsidR="00827C57" w:rsidRPr="003B708A" w:rsidRDefault="00827C57" w:rsidP="00827C57">
      <w:pPr>
        <w:spacing w:before="120" w:after="120" w:line="320" w:lineRule="exact"/>
        <w:ind w:firstLine="720"/>
        <w:rPr>
          <w:color w:val="000000" w:themeColor="text1"/>
          <w:szCs w:val="26"/>
          <w:lang w:val="da-DK"/>
        </w:rPr>
      </w:pPr>
      <w:r w:rsidRPr="003B708A">
        <w:rPr>
          <w:color w:val="000000" w:themeColor="text1"/>
          <w:szCs w:val="26"/>
          <w:lang w:val="da-DK"/>
        </w:rPr>
        <w:t>Nhà trường đưa ra các phương pháp, tiêu chí để lựa chọn đầu vào phù hợp trong đề án tuyển sinh hàng năm [H5.05.02.07] và được công bố công khai trên Website của Phòng Đào tạo trang tuyển sinh và trên các phương tiện truyền thông khác. Từ năm 2023, Nhà trường thực hiện thi tuyển sinh theo quy định (</w:t>
      </w:r>
      <w:r w:rsidRPr="003B708A">
        <w:rPr>
          <w:i/>
          <w:color w:val="000000" w:themeColor="text1"/>
          <w:szCs w:val="26"/>
          <w:lang w:val="da-DK"/>
        </w:rPr>
        <w:t xml:space="preserve">từ điều 4 đến điều 11, </w:t>
      </w:r>
      <w:r w:rsidRPr="003B708A">
        <w:rPr>
          <w:color w:val="000000" w:themeColor="text1"/>
          <w:sz w:val="24"/>
          <w:szCs w:val="24"/>
        </w:rPr>
        <w:t>Quy chế tuyển sinh đại học của Trường Đại học Vinh</w:t>
      </w:r>
      <w:r w:rsidRPr="003B708A">
        <w:rPr>
          <w:rFonts w:eastAsia="Calibri"/>
          <w:i/>
          <w:color w:val="000000" w:themeColor="text1"/>
          <w:szCs w:val="26"/>
        </w:rPr>
        <w:t xml:space="preserve">, </w:t>
      </w:r>
      <w:r w:rsidRPr="003B708A">
        <w:rPr>
          <w:color w:val="000000" w:themeColor="text1"/>
          <w:szCs w:val="26"/>
        </w:rPr>
        <w:t xml:space="preserve">Số 1009/QĐ-ĐHV ngày 25/4/2023) </w:t>
      </w:r>
      <w:r w:rsidRPr="003B708A">
        <w:rPr>
          <w:color w:val="000000" w:themeColor="text1"/>
          <w:szCs w:val="26"/>
          <w:lang w:val="da-DK"/>
        </w:rPr>
        <w:t xml:space="preserve">[H5.05.02.05]. Nhằm đảm bảo 100% thí sinh dự thi nắm rõ các quy chế quy định về thi tuyển sinh, Nhà trường công bố trên các phương tiện truyền thông về quy chế tuyển sinh, về việc bổ sung các hồ sơ cá nhân, các quy định về phúc khảo, thời gian thi cụ thể cho từng phương án đều có lịch rõ ràng [H5.05.02.05] [H5.05.02.07]. </w:t>
      </w:r>
    </w:p>
    <w:p w14:paraId="615E07C2" w14:textId="77777777" w:rsidR="00827C57" w:rsidRPr="003B708A" w:rsidRDefault="00827C57" w:rsidP="00827C57">
      <w:pPr>
        <w:spacing w:before="120" w:after="120" w:line="320" w:lineRule="exact"/>
        <w:ind w:firstLine="720"/>
        <w:rPr>
          <w:b/>
          <w:i/>
          <w:color w:val="000000" w:themeColor="text1"/>
          <w:szCs w:val="26"/>
          <w:lang w:val="da-DK"/>
        </w:rPr>
      </w:pPr>
      <w:r w:rsidRPr="003B708A">
        <w:rPr>
          <w:b/>
          <w:i/>
          <w:color w:val="000000" w:themeColor="text1"/>
          <w:szCs w:val="26"/>
          <w:lang w:val="da-DK"/>
        </w:rPr>
        <w:t>(2) Đánh giá quá trình/ Đánh giá học phần:</w:t>
      </w:r>
    </w:p>
    <w:p w14:paraId="6F5C8FAA" w14:textId="77777777" w:rsidR="00827C57" w:rsidRPr="003B708A" w:rsidRDefault="00827C57" w:rsidP="00827C57">
      <w:pPr>
        <w:spacing w:before="120" w:after="120" w:line="320" w:lineRule="exact"/>
        <w:rPr>
          <w:color w:val="000000" w:themeColor="text1"/>
          <w:szCs w:val="26"/>
          <w:lang w:val="da-DK"/>
        </w:rPr>
      </w:pPr>
      <w:r w:rsidRPr="003B708A">
        <w:rPr>
          <w:color w:val="000000" w:themeColor="text1"/>
          <w:szCs w:val="26"/>
          <w:lang w:val="da-DK"/>
        </w:rPr>
        <w:t>CTĐT từ năm 2017 đến 2020 trở, áp dụng từ khóa đào tạo 58 (tuyển sinh năm 2017) đến khóa tuyển sinh 61 (tuyển sinh năm 2020), đánh giá kết quả học tập của người học theo quy định tại (</w:t>
      </w:r>
      <w:r w:rsidRPr="003B708A">
        <w:rPr>
          <w:i/>
          <w:color w:val="000000" w:themeColor="text1"/>
          <w:szCs w:val="26"/>
          <w:lang w:val="da-DK"/>
        </w:rPr>
        <w:t xml:space="preserve">Điều 15, điều 17 của Quyết định số </w:t>
      </w:r>
      <w:r w:rsidRPr="003B708A">
        <w:rPr>
          <w:i/>
          <w:color w:val="000000" w:themeColor="text1"/>
          <w:szCs w:val="26"/>
        </w:rPr>
        <w:t>2155/QĐ-ĐHV ngày 10/10/2017</w:t>
      </w:r>
      <w:r w:rsidRPr="003B708A">
        <w:rPr>
          <w:color w:val="000000" w:themeColor="text1"/>
          <w:szCs w:val="26"/>
        </w:rPr>
        <w:t xml:space="preserve">) về Quy định tạm thời về đào tạo trình độ đại học hệ chính quy tiếp cận CDIO theo hệ thống tín chỉ </w:t>
      </w:r>
      <w:r w:rsidRPr="003B708A">
        <w:rPr>
          <w:color w:val="000000" w:themeColor="text1"/>
          <w:szCs w:val="26"/>
          <w:lang w:val="da-DK"/>
        </w:rPr>
        <w:t>[H5.05.02.02]. Đối với khóa tuyển sinh 62 (tuyển sinh năm 2021), đánh giá kết quả học tập của người học được bổ sung thêm theo quy định tại (</w:t>
      </w:r>
      <w:r w:rsidRPr="003B708A">
        <w:rPr>
          <w:i/>
          <w:color w:val="000000" w:themeColor="text1"/>
          <w:szCs w:val="26"/>
          <w:lang w:val="da-DK"/>
        </w:rPr>
        <w:t xml:space="preserve">Điều 9 của Quyết định số </w:t>
      </w:r>
      <w:r w:rsidRPr="003B708A">
        <w:rPr>
          <w:i/>
          <w:color w:val="000000" w:themeColor="text1"/>
          <w:szCs w:val="26"/>
        </w:rPr>
        <w:t>2018/QĐ-ĐHV ngày 09/9/2021</w:t>
      </w:r>
      <w:r w:rsidRPr="003B708A">
        <w:rPr>
          <w:color w:val="000000" w:themeColor="text1"/>
          <w:szCs w:val="26"/>
        </w:rPr>
        <w:t xml:space="preserve">) về Quy định đào tạo trình độ đại học </w:t>
      </w:r>
      <w:r w:rsidRPr="003B708A">
        <w:rPr>
          <w:color w:val="000000" w:themeColor="text1"/>
          <w:szCs w:val="26"/>
          <w:lang w:val="da-DK"/>
        </w:rPr>
        <w:t>[H5.05.02.04].</w:t>
      </w:r>
    </w:p>
    <w:p w14:paraId="4D006611" w14:textId="5A0378A3" w:rsidR="00827C57" w:rsidRPr="003B708A" w:rsidRDefault="00827C57" w:rsidP="00827C57">
      <w:pPr>
        <w:spacing w:before="120" w:after="120" w:line="320" w:lineRule="exact"/>
        <w:rPr>
          <w:color w:val="000000" w:themeColor="text1"/>
          <w:szCs w:val="26"/>
          <w:lang w:val="da-DK"/>
        </w:rPr>
      </w:pPr>
      <w:r w:rsidRPr="003B708A">
        <w:rPr>
          <w:color w:val="000000" w:themeColor="text1"/>
          <w:szCs w:val="26"/>
          <w:lang w:val="da-DK"/>
        </w:rPr>
        <w:lastRenderedPageBreak/>
        <w:t xml:space="preserve">Các quy định về đánh giá người học trong các học phần bao gồm </w:t>
      </w:r>
      <w:r w:rsidRPr="003B708A">
        <w:rPr>
          <w:i/>
          <w:color w:val="000000" w:themeColor="text1"/>
          <w:szCs w:val="26"/>
          <w:lang w:val="da-DK"/>
        </w:rPr>
        <w:t>đánh giá quá trình và đánh giá cuối kỳ (đánh giá kết thúc học phần)</w:t>
      </w:r>
      <w:r w:rsidRPr="003B708A">
        <w:rPr>
          <w:rFonts w:eastAsia="Calibri"/>
          <w:color w:val="000000" w:themeColor="text1"/>
          <w:szCs w:val="26"/>
          <w:lang w:val="vi-VN"/>
        </w:rPr>
        <w:t xml:space="preserve">, </w:t>
      </w:r>
      <w:r w:rsidRPr="003B708A">
        <w:rPr>
          <w:color w:val="000000" w:themeColor="text1"/>
          <w:szCs w:val="26"/>
          <w:lang w:val="da-DK"/>
        </w:rPr>
        <w:t xml:space="preserve">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w:t>
      </w:r>
      <w:r w:rsidRPr="003B708A">
        <w:rPr>
          <w:color w:val="000000" w:themeColor="text1"/>
          <w:szCs w:val="26"/>
        </w:rPr>
        <w:t>Khoa</w:t>
      </w:r>
      <w:r w:rsidRPr="003B708A">
        <w:rPr>
          <w:rFonts w:eastAsia="Calibri"/>
          <w:color w:val="000000" w:themeColor="text1"/>
          <w:szCs w:val="26"/>
          <w:lang w:val="nl-NL"/>
        </w:rPr>
        <w:t xml:space="preserve"> Giáo dục Quốc phòng</w:t>
      </w:r>
      <w:r w:rsidRPr="003B708A">
        <w:rPr>
          <w:color w:val="000000" w:themeColor="text1"/>
          <w:szCs w:val="26"/>
          <w:lang w:val="da-DK"/>
        </w:rPr>
        <w:t xml:space="preserve">, Trường công bố trên Website của Phòng Đào tạo, và được gửi trực tiếp đến từng sinh viên viên qua elearning của sinh viên. </w:t>
      </w:r>
    </w:p>
    <w:p w14:paraId="23587704" w14:textId="77777777" w:rsidR="00827C57" w:rsidRPr="003B708A" w:rsidRDefault="00827C57" w:rsidP="00827C57">
      <w:pPr>
        <w:widowControl w:val="0"/>
        <w:spacing w:before="0" w:after="0" w:line="320" w:lineRule="exact"/>
        <w:ind w:firstLine="720"/>
        <w:rPr>
          <w:rFonts w:eastAsia="Calibri"/>
          <w:color w:val="000000" w:themeColor="text1"/>
          <w:szCs w:val="26"/>
        </w:rPr>
      </w:pPr>
      <w:r w:rsidRPr="003B708A">
        <w:rPr>
          <w:i/>
          <w:color w:val="000000" w:themeColor="text1"/>
          <w:szCs w:val="26"/>
        </w:rPr>
        <w:t>- Điểm đánh giá quá trình(đánh giá giữa kỳ)</w:t>
      </w:r>
      <w:r w:rsidRPr="003B708A">
        <w:rPr>
          <w:color w:val="000000" w:themeColor="text1"/>
          <w:szCs w:val="26"/>
        </w:rPr>
        <w:t xml:space="preserve">: Điểm đánh giá quá trình có trọng số 50% với các tiêu chí rõ ràng, bao gồm: </w:t>
      </w:r>
      <w:r w:rsidRPr="003B708A">
        <w:rPr>
          <w:color w:val="000000" w:themeColor="text1"/>
          <w:szCs w:val="26"/>
          <w:lang w:val="da-DK"/>
        </w:rPr>
        <w:t>Đánh giá quá trình bao gồm đánh giá bài tập (Điểm BT), đánh giá chuyên cần (Điểm CC) và đánh giá thảo luận (Điểm TL). Cụ thể: (</w:t>
      </w:r>
      <w:r w:rsidRPr="003B708A">
        <w:rPr>
          <w:rFonts w:eastAsia="Calibri"/>
          <w:i/>
          <w:color w:val="000000" w:themeColor="text1"/>
          <w:szCs w:val="26"/>
          <w:lang w:val="vi-VN"/>
        </w:rPr>
        <w:t>Điểm đánh giá ý thức học tập của SV, chiếm trọng số 10%</w:t>
      </w:r>
      <w:r w:rsidRPr="003B708A">
        <w:rPr>
          <w:rFonts w:eastAsia="Calibri"/>
          <w:i/>
          <w:color w:val="000000" w:themeColor="text1"/>
          <w:szCs w:val="26"/>
        </w:rPr>
        <w:t xml:space="preserve">, </w:t>
      </w:r>
      <w:r w:rsidRPr="003B708A">
        <w:rPr>
          <w:rFonts w:eastAsia="Calibri"/>
          <w:i/>
          <w:color w:val="000000" w:themeColor="text1"/>
          <w:szCs w:val="26"/>
          <w:lang w:val="vi-VN"/>
        </w:rPr>
        <w:t>Điểm đánh giá hồ sơ học phần, chiếm trọng số 20%</w:t>
      </w:r>
      <w:r w:rsidRPr="003B708A">
        <w:rPr>
          <w:rFonts w:eastAsia="Calibri"/>
          <w:i/>
          <w:color w:val="000000" w:themeColor="text1"/>
          <w:szCs w:val="26"/>
        </w:rPr>
        <w:t xml:space="preserve">, </w:t>
      </w:r>
      <w:r w:rsidRPr="003B708A">
        <w:rPr>
          <w:rFonts w:eastAsia="Calibri"/>
          <w:i/>
          <w:color w:val="000000" w:themeColor="text1"/>
          <w:szCs w:val="26"/>
          <w:lang w:val="vi-VN"/>
        </w:rPr>
        <w:t>Điểm đánh giá giữa kỳ, chiếm trọng số 20%</w:t>
      </w:r>
      <w:r w:rsidRPr="003B708A">
        <w:rPr>
          <w:rFonts w:eastAsia="Calibri"/>
          <w:color w:val="000000" w:themeColor="text1"/>
          <w:szCs w:val="26"/>
        </w:rPr>
        <w:t>).</w:t>
      </w:r>
    </w:p>
    <w:p w14:paraId="13DA89F4" w14:textId="77777777" w:rsidR="00827C57" w:rsidRPr="003B708A" w:rsidRDefault="00827C57" w:rsidP="00827C57">
      <w:pPr>
        <w:widowControl w:val="0"/>
        <w:spacing w:after="0" w:line="320" w:lineRule="exact"/>
        <w:ind w:firstLine="360"/>
        <w:rPr>
          <w:rFonts w:eastAsia="Calibri"/>
          <w:color w:val="000000" w:themeColor="text1"/>
          <w:szCs w:val="26"/>
        </w:rPr>
      </w:pPr>
      <w:r w:rsidRPr="003B708A">
        <w:rPr>
          <w:rFonts w:eastAsia="Calibri"/>
          <w:color w:val="000000" w:themeColor="text1"/>
          <w:szCs w:val="26"/>
        </w:rPr>
        <w:t>- Đánh giá ý thức học tập của sinh viên, bao gồm: điểm chuyên cần và thái độ học tập (</w:t>
      </w:r>
      <w:r w:rsidRPr="003B708A">
        <w:rPr>
          <w:rFonts w:eastAsia="Calibri"/>
          <w:i/>
          <w:color w:val="000000" w:themeColor="text1"/>
          <w:szCs w:val="26"/>
        </w:rPr>
        <w:t>có mặt ở lớp, ý thức nghe giảng, tinh thần xây dựng bài, bài tập ở nhà,…</w:t>
      </w:r>
      <w:r w:rsidRPr="003B708A">
        <w:rPr>
          <w:rFonts w:eastAsia="Calibri"/>
          <w:color w:val="000000" w:themeColor="text1"/>
          <w:szCs w:val="26"/>
        </w:rPr>
        <w:t>).</w:t>
      </w:r>
    </w:p>
    <w:p w14:paraId="41EB23A4" w14:textId="77777777" w:rsidR="00827C57" w:rsidRPr="003B708A" w:rsidRDefault="00827C57" w:rsidP="00827C57">
      <w:pPr>
        <w:widowControl w:val="0"/>
        <w:spacing w:after="0" w:line="320" w:lineRule="exact"/>
        <w:ind w:firstLine="360"/>
        <w:rPr>
          <w:rFonts w:eastAsia="Calibri"/>
          <w:color w:val="000000" w:themeColor="text1"/>
          <w:szCs w:val="26"/>
        </w:rPr>
      </w:pPr>
      <w:r w:rsidRPr="003B708A">
        <w:rPr>
          <w:rFonts w:eastAsia="Calibri"/>
          <w:color w:val="000000" w:themeColor="text1"/>
          <w:szCs w:val="26"/>
        </w:rPr>
        <w:t>- Đánh giá hồ sơ học phần gồm: bài tập cá nhân, bài báo cáo bài tập nhóm, bài thu hoạch, báo cáo kết quả thảo luận, báo cáo thực hiện công việc, phiếu thự đánh giá, minh chứng sản phẩm học tập….. Tùy theo đặc thù học phần mà giảng viên quy định sản phẩm cụ thể. Tiêu chí đánh giá hồ sơ học phần được giảng viên công khai cho sinh viên vào tiết đầu tiên của học phần.</w:t>
      </w:r>
    </w:p>
    <w:p w14:paraId="74C327C9" w14:textId="77777777" w:rsidR="00827C57" w:rsidRPr="003B708A" w:rsidRDefault="00827C57" w:rsidP="00827C57">
      <w:pPr>
        <w:widowControl w:val="0"/>
        <w:spacing w:after="0" w:line="320" w:lineRule="exact"/>
        <w:ind w:firstLine="360"/>
        <w:rPr>
          <w:rFonts w:eastAsia="Yu Mincho"/>
          <w:color w:val="000000" w:themeColor="text1"/>
          <w:szCs w:val="26"/>
        </w:rPr>
      </w:pPr>
      <w:r w:rsidRPr="003B708A">
        <w:rPr>
          <w:rFonts w:eastAsia="Calibri"/>
          <w:color w:val="000000" w:themeColor="text1"/>
          <w:szCs w:val="26"/>
        </w:rPr>
        <w:t xml:space="preserve">- Đánh giá giữa kỳ: </w:t>
      </w:r>
    </w:p>
    <w:p w14:paraId="7DDA48B8" w14:textId="77777777" w:rsidR="00827C57" w:rsidRPr="003B708A" w:rsidRDefault="00827C57" w:rsidP="00827C57">
      <w:pPr>
        <w:autoSpaceDE w:val="0"/>
        <w:autoSpaceDN w:val="0"/>
        <w:spacing w:line="320" w:lineRule="exact"/>
        <w:ind w:firstLine="360"/>
        <w:contextualSpacing/>
        <w:rPr>
          <w:rFonts w:eastAsia="Yu Mincho"/>
          <w:color w:val="000000" w:themeColor="text1"/>
          <w:szCs w:val="26"/>
          <w:lang w:val="en-GB"/>
        </w:rPr>
      </w:pPr>
      <w:r w:rsidRPr="003B708A">
        <w:rPr>
          <w:rFonts w:eastAsia="Calibri"/>
          <w:color w:val="000000" w:themeColor="text1"/>
          <w:szCs w:val="26"/>
          <w:lang w:val="en-GB"/>
        </w:rPr>
        <w:t xml:space="preserve">+ Đối với học phần có số tín chỉ lý thuyết </w:t>
      </w:r>
      <m:oMath>
        <m:r>
          <w:rPr>
            <w:rFonts w:ascii="Cambria Math" w:eastAsia="Calibri" w:hAnsi="Cambria Math"/>
            <w:color w:val="000000" w:themeColor="text1"/>
            <w:szCs w:val="26"/>
            <w:lang w:val="en-GB"/>
          </w:rPr>
          <m:t>≤3</m:t>
        </m:r>
      </m:oMath>
      <w:r w:rsidRPr="003B708A">
        <w:rPr>
          <w:rFonts w:eastAsia="Yu Mincho"/>
          <w:color w:val="000000" w:themeColor="text1"/>
          <w:szCs w:val="26"/>
          <w:lang w:val="en-GB"/>
        </w:rPr>
        <w:t>: Tổ chức 1 lần kiểm tra giữa kỳ</w:t>
      </w:r>
    </w:p>
    <w:p w14:paraId="3A24C10A" w14:textId="77777777" w:rsidR="00827C57" w:rsidRPr="003B708A" w:rsidRDefault="00827C57" w:rsidP="00827C57">
      <w:pPr>
        <w:widowControl w:val="0"/>
        <w:spacing w:before="0" w:after="0" w:line="320" w:lineRule="exact"/>
        <w:ind w:firstLine="360"/>
        <w:rPr>
          <w:rFonts w:eastAsia="Yu Mincho"/>
          <w:color w:val="000000" w:themeColor="text1"/>
          <w:szCs w:val="26"/>
        </w:rPr>
      </w:pPr>
      <w:r w:rsidRPr="003B708A">
        <w:rPr>
          <w:rFonts w:eastAsia="Yu Mincho"/>
          <w:color w:val="000000" w:themeColor="text1"/>
          <w:szCs w:val="26"/>
        </w:rPr>
        <w:t xml:space="preserve">+  Đối với học phần có số tín chỉ lý thuyết </w:t>
      </w:r>
      <m:oMath>
        <m:r>
          <w:rPr>
            <w:rFonts w:ascii="Cambria Math" w:eastAsia="Yu Mincho" w:hAnsi="Cambria Math"/>
            <w:color w:val="000000" w:themeColor="text1"/>
            <w:szCs w:val="26"/>
          </w:rPr>
          <m:t>≥4</m:t>
        </m:r>
      </m:oMath>
      <w:r w:rsidRPr="003B708A">
        <w:rPr>
          <w:rFonts w:eastAsia="Yu Mincho"/>
          <w:color w:val="000000" w:themeColor="text1"/>
          <w:szCs w:val="26"/>
        </w:rPr>
        <w:t>: Tổ chức 2 lần kiểm tra giữa kỳ</w:t>
      </w:r>
    </w:p>
    <w:p w14:paraId="2F0E82C3" w14:textId="77777777" w:rsidR="00827C57" w:rsidRPr="003B708A" w:rsidRDefault="00827C57" w:rsidP="00827C57">
      <w:pPr>
        <w:widowControl w:val="0"/>
        <w:spacing w:before="0" w:after="0" w:line="320" w:lineRule="exact"/>
        <w:ind w:firstLine="360"/>
        <w:rPr>
          <w:rFonts w:eastAsia="Yu Mincho"/>
          <w:color w:val="000000" w:themeColor="text1"/>
          <w:szCs w:val="26"/>
        </w:rPr>
      </w:pPr>
      <w:r w:rsidRPr="003B708A">
        <w:rPr>
          <w:rFonts w:eastAsia="Yu Mincho"/>
          <w:color w:val="000000" w:themeColor="text1"/>
          <w:szCs w:val="26"/>
        </w:rPr>
        <w:t>Điểm đánh giá giữa kỳ là trung bình cộng của 2 lần kiểm tra. Sinh viên phải có đủ các bài kiểm tra giữa kỳ để xét điều kiện dự thi kết thúc học phần.</w:t>
      </w:r>
    </w:p>
    <w:p w14:paraId="5ABB3C6B" w14:textId="77777777" w:rsidR="00827C57" w:rsidRPr="003B708A" w:rsidRDefault="00827C57" w:rsidP="00827C57">
      <w:pPr>
        <w:widowControl w:val="0"/>
        <w:spacing w:before="0" w:after="0" w:line="320" w:lineRule="exact"/>
        <w:ind w:firstLine="720"/>
        <w:rPr>
          <w:rFonts w:eastAsia="Calibri"/>
          <w:color w:val="000000" w:themeColor="text1"/>
          <w:szCs w:val="26"/>
        </w:rPr>
      </w:pPr>
      <w:r w:rsidRPr="003B708A">
        <w:rPr>
          <w:rFonts w:eastAsia="Calibri"/>
          <w:color w:val="000000" w:themeColor="text1"/>
          <w:szCs w:val="26"/>
        </w:rPr>
        <w:t xml:space="preserve">Đánh giá thường xuyên nhằm thu thập minh chứng về kết quả học tập của sinh viên trong quá trình học tập; bao gồm điểm đánh giá hàng tuần qua LMS và điểm đánh giá trực tiếp/trực tuyến trong quá trình học tập. Đề cương học phần quy định rõ hình thức đánh giá, các bài đánh giá và trọng số đóng góp của mỗi bài đánh giá cho phần đánh giá thường xuyên </w:t>
      </w:r>
      <w:r w:rsidRPr="003B708A">
        <w:rPr>
          <w:color w:val="000000" w:themeColor="text1"/>
          <w:szCs w:val="26"/>
          <w:lang w:val="da-DK"/>
        </w:rPr>
        <w:t>[H5.05.02.08]</w:t>
      </w:r>
      <w:r w:rsidRPr="003B708A">
        <w:rPr>
          <w:rFonts w:eastAsia="Calibri"/>
          <w:color w:val="000000" w:themeColor="text1"/>
          <w:szCs w:val="26"/>
        </w:rPr>
        <w:t xml:space="preserve">. </w:t>
      </w:r>
    </w:p>
    <w:p w14:paraId="5C09BCF2" w14:textId="77777777" w:rsidR="00827C57" w:rsidRPr="003B708A" w:rsidRDefault="00827C57" w:rsidP="00827C57">
      <w:pPr>
        <w:spacing w:before="120" w:after="120" w:line="320" w:lineRule="exact"/>
        <w:ind w:firstLine="720"/>
        <w:rPr>
          <w:color w:val="000000" w:themeColor="text1"/>
          <w:szCs w:val="26"/>
        </w:rPr>
      </w:pPr>
      <w:r w:rsidRPr="003B708A">
        <w:rPr>
          <w:i/>
          <w:color w:val="000000" w:themeColor="text1"/>
          <w:szCs w:val="26"/>
        </w:rPr>
        <w:t xml:space="preserve">- Thi cuối kỳ </w:t>
      </w:r>
      <w:r w:rsidRPr="003B708A">
        <w:rPr>
          <w:color w:val="000000" w:themeColor="text1"/>
          <w:szCs w:val="26"/>
        </w:rPr>
        <w:t>(</w:t>
      </w:r>
      <w:r w:rsidRPr="003B708A">
        <w:rPr>
          <w:i/>
          <w:color w:val="000000" w:themeColor="text1"/>
          <w:szCs w:val="26"/>
        </w:rPr>
        <w:t xml:space="preserve">còn gọi là thi kết thúc học phần): </w:t>
      </w:r>
      <w:r w:rsidRPr="003B708A">
        <w:rPr>
          <w:color w:val="000000" w:themeColor="text1"/>
          <w:szCs w:val="26"/>
        </w:rPr>
        <w:t>được</w:t>
      </w:r>
      <w:r w:rsidRPr="003B708A">
        <w:rPr>
          <w:i/>
          <w:color w:val="000000" w:themeColor="text1"/>
          <w:szCs w:val="26"/>
        </w:rPr>
        <w:t xml:space="preserve"> </w:t>
      </w:r>
      <w:r w:rsidRPr="003B708A">
        <w:rPr>
          <w:color w:val="000000" w:themeColor="text1"/>
          <w:szCs w:val="26"/>
          <w:lang w:val="da-DK"/>
        </w:rPr>
        <w:t>quy định tại (</w:t>
      </w:r>
      <w:r w:rsidRPr="003B708A">
        <w:rPr>
          <w:i/>
          <w:color w:val="000000" w:themeColor="text1"/>
          <w:szCs w:val="26"/>
          <w:lang w:val="da-DK"/>
        </w:rPr>
        <w:t xml:space="preserve">Điều 15 của Quyết định số </w:t>
      </w:r>
      <w:r w:rsidRPr="003B708A">
        <w:rPr>
          <w:i/>
          <w:color w:val="000000" w:themeColor="text1"/>
          <w:szCs w:val="26"/>
        </w:rPr>
        <w:t>2155/QĐ-ĐHV ngày 10/10/2017</w:t>
      </w:r>
      <w:r w:rsidRPr="003B708A">
        <w:rPr>
          <w:color w:val="000000" w:themeColor="text1"/>
          <w:szCs w:val="26"/>
        </w:rPr>
        <w:t xml:space="preserve">) </w:t>
      </w:r>
      <w:r w:rsidRPr="003B708A">
        <w:rPr>
          <w:color w:val="000000" w:themeColor="text1"/>
          <w:szCs w:val="26"/>
          <w:lang w:val="da-DK"/>
        </w:rPr>
        <w:t xml:space="preserve">[H5.05.02.02] </w:t>
      </w:r>
      <w:r w:rsidRPr="003B708A">
        <w:rPr>
          <w:color w:val="000000" w:themeColor="text1"/>
          <w:szCs w:val="26"/>
        </w:rPr>
        <w:t xml:space="preserve">đối với các khóa từ năm 2017 đến năm 2020 và bổ sung thêm </w:t>
      </w:r>
      <w:r w:rsidRPr="003B708A">
        <w:rPr>
          <w:color w:val="000000" w:themeColor="text1"/>
          <w:szCs w:val="26"/>
          <w:lang w:val="da-DK"/>
        </w:rPr>
        <w:t>quy định tại (</w:t>
      </w:r>
      <w:r w:rsidRPr="003B708A">
        <w:rPr>
          <w:i/>
          <w:color w:val="000000" w:themeColor="text1"/>
          <w:szCs w:val="26"/>
          <w:lang w:val="da-DK"/>
        </w:rPr>
        <w:t xml:space="preserve">Điều 9 của Quyết định số </w:t>
      </w:r>
      <w:r w:rsidRPr="003B708A">
        <w:rPr>
          <w:i/>
          <w:color w:val="000000" w:themeColor="text1"/>
          <w:szCs w:val="26"/>
        </w:rPr>
        <w:t>2018/QĐ-ĐHV ngày 09/9/2021</w:t>
      </w:r>
      <w:r w:rsidRPr="003B708A">
        <w:rPr>
          <w:color w:val="000000" w:themeColor="text1"/>
          <w:szCs w:val="26"/>
        </w:rPr>
        <w:t xml:space="preserve">) đối với </w:t>
      </w:r>
      <w:r w:rsidRPr="003B708A">
        <w:rPr>
          <w:color w:val="000000" w:themeColor="text1"/>
          <w:szCs w:val="26"/>
          <w:lang w:val="da-DK"/>
        </w:rPr>
        <w:t>khóa tuyển sinh năm 2021 [H5.05.02.04]</w:t>
      </w:r>
      <w:r w:rsidRPr="003B708A">
        <w:rPr>
          <w:color w:val="000000" w:themeColor="text1"/>
          <w:szCs w:val="26"/>
        </w:rPr>
        <w:t xml:space="preserve">. </w:t>
      </w:r>
    </w:p>
    <w:p w14:paraId="7CA27537" w14:textId="1EC0131A" w:rsidR="00827C57" w:rsidRPr="003B708A" w:rsidRDefault="00827C57" w:rsidP="00827C57">
      <w:pPr>
        <w:spacing w:before="120" w:after="120" w:line="320" w:lineRule="exact"/>
        <w:ind w:firstLine="720"/>
        <w:rPr>
          <w:color w:val="000000" w:themeColor="text1"/>
          <w:szCs w:val="26"/>
          <w:lang w:val="da-DK"/>
        </w:rPr>
      </w:pPr>
      <w:r w:rsidRPr="003B708A">
        <w:rPr>
          <w:color w:val="000000" w:themeColor="text1"/>
          <w:szCs w:val="26"/>
        </w:rPr>
        <w:t>Trong quá trình học, Giảng viên cung cấp các thông tin thi tự luận hoặc</w:t>
      </w:r>
      <w:r w:rsidRPr="003B708A">
        <w:rPr>
          <w:b/>
          <w:color w:val="000000" w:themeColor="text1"/>
          <w:szCs w:val="26"/>
        </w:rPr>
        <w:t xml:space="preserve"> </w:t>
      </w:r>
      <w:r w:rsidRPr="003B708A">
        <w:rPr>
          <w:color w:val="000000" w:themeColor="text1"/>
          <w:szCs w:val="26"/>
        </w:rPr>
        <w:t>làm tiểu luận</w:t>
      </w:r>
      <w:r w:rsidRPr="003B708A">
        <w:rPr>
          <w:b/>
          <w:color w:val="000000" w:themeColor="text1"/>
          <w:szCs w:val="26"/>
        </w:rPr>
        <w:t xml:space="preserve"> </w:t>
      </w:r>
      <w:r w:rsidRPr="003B708A">
        <w:rPr>
          <w:color w:val="000000" w:themeColor="text1"/>
          <w:szCs w:val="26"/>
        </w:rPr>
        <w:t>cho sinh viên (nội dung, thể thức, trọng số,…). Đối với điểm thi kết thúc học phần bắt buộc có trọng số l</w:t>
      </w:r>
      <w:r w:rsidRPr="003B708A">
        <w:rPr>
          <w:color w:val="000000" w:themeColor="text1"/>
          <w:szCs w:val="26"/>
          <w:lang w:val="vi-VN"/>
        </w:rPr>
        <w:t>à 5</w:t>
      </w:r>
      <w:r w:rsidRPr="003B708A">
        <w:rPr>
          <w:color w:val="000000" w:themeColor="text1"/>
          <w:szCs w:val="26"/>
        </w:rPr>
        <w:t>0%. Việc lựa chọn các hình thức đánh giá bộ phận và trọng số của điểm đánh giá quá trình, điểm thi kết thúc học phần do Khoa</w:t>
      </w:r>
      <w:r w:rsidRPr="003B708A">
        <w:rPr>
          <w:rFonts w:eastAsia="Calibri"/>
          <w:color w:val="000000" w:themeColor="text1"/>
          <w:szCs w:val="26"/>
          <w:lang w:val="nl-NL"/>
        </w:rPr>
        <w:t xml:space="preserve"> Giáo dục Quốc phòng</w:t>
      </w:r>
      <w:r w:rsidRPr="003B708A">
        <w:rPr>
          <w:color w:val="000000" w:themeColor="text1"/>
          <w:szCs w:val="26"/>
        </w:rPr>
        <w:t xml:space="preserve"> đề xuất, được Hiệu trưởng phê duyệt trong ĐCCT học phần </w:t>
      </w:r>
      <w:r w:rsidRPr="003B708A">
        <w:rPr>
          <w:color w:val="000000" w:themeColor="text1"/>
          <w:szCs w:val="26"/>
          <w:lang w:val="da-DK"/>
        </w:rPr>
        <w:t>[H5.05.02.08]</w:t>
      </w:r>
      <w:r w:rsidRPr="003B708A">
        <w:rPr>
          <w:color w:val="000000" w:themeColor="text1"/>
          <w:szCs w:val="26"/>
        </w:rPr>
        <w:t xml:space="preserve">. </w:t>
      </w:r>
    </w:p>
    <w:p w14:paraId="7F77AEFF"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Đánh giá cuối kỳ nhằm thu thập minh chứng để xác định kết quả học tập khi kết thúc học phần. Đề cương học phần quy định rõ hình thức đánh giá, các bài đánh giá và trọng số đóng góp của mỗi bài đánh giá cho phần đánh giá cuối kỳ </w:t>
      </w:r>
      <w:r w:rsidRPr="003B708A">
        <w:rPr>
          <w:color w:val="000000" w:themeColor="text1"/>
          <w:szCs w:val="26"/>
          <w:lang w:val="da-DK"/>
        </w:rPr>
        <w:t>[H5.05.02.08]</w:t>
      </w:r>
      <w:r w:rsidRPr="003B708A">
        <w:rPr>
          <w:color w:val="000000" w:themeColor="text1"/>
          <w:szCs w:val="26"/>
        </w:rPr>
        <w:t>.</w:t>
      </w:r>
    </w:p>
    <w:p w14:paraId="2D815BC2" w14:textId="2132625B" w:rsidR="00827C57" w:rsidRPr="003B708A" w:rsidRDefault="00827C57" w:rsidP="00827C57">
      <w:pPr>
        <w:widowControl w:val="0"/>
        <w:spacing w:before="0" w:after="0" w:line="320" w:lineRule="exact"/>
        <w:ind w:firstLine="720"/>
        <w:rPr>
          <w:rFonts w:eastAsia="Yu Mincho"/>
          <w:color w:val="000000" w:themeColor="text1"/>
          <w:szCs w:val="26"/>
        </w:rPr>
      </w:pPr>
      <w:r w:rsidRPr="003B708A">
        <w:rPr>
          <w:rFonts w:eastAsia="Yu Mincho"/>
          <w:color w:val="000000" w:themeColor="text1"/>
          <w:szCs w:val="26"/>
        </w:rPr>
        <w:lastRenderedPageBreak/>
        <w:t xml:space="preserve">Đánh giá cuối kỳ đánh giá phụ thuộc vào loại học phần, học phần chỉ có lý thuyết và học phần chỉ có thực hành, thí nghiệm hoặc đồ án. Học phần chỉ có lý thuyết điểm đánh giá cuối kỳ là điểm của bài thu kết thúc học kỳ theo kế hoạch chung của Nhà trường, được tổ chức sau khi kết thúc dạy học học phần, các hình thức như: tự luận, trắc nghiệm khách quan, vấn đáp, bài tập lớn….Học phần chỉ có thực hành thí nghiệm hoặc đồ án,  điểm đánh giá cuối kỳ học phần thực hành, thí nghiệm là trung bình cộng các bài thực hành, thí nghiệm. Đối với học phần Đồ án, điểm đánh giá cuối kỳ là điểm đánh giá của Hội đồng </w:t>
      </w:r>
      <w:r w:rsidRPr="003B708A">
        <w:rPr>
          <w:color w:val="000000" w:themeColor="text1"/>
          <w:szCs w:val="26"/>
        </w:rPr>
        <w:t>Khoa</w:t>
      </w:r>
      <w:r w:rsidRPr="003B708A">
        <w:rPr>
          <w:rFonts w:eastAsia="Calibri"/>
          <w:color w:val="000000" w:themeColor="text1"/>
          <w:szCs w:val="26"/>
          <w:lang w:val="nl-NL"/>
        </w:rPr>
        <w:t xml:space="preserve"> Giáo dục Quốc phòng</w:t>
      </w:r>
      <w:r w:rsidRPr="003B708A">
        <w:rPr>
          <w:rFonts w:eastAsia="Yu Mincho"/>
          <w:color w:val="000000" w:themeColor="text1"/>
          <w:szCs w:val="26"/>
        </w:rPr>
        <w:t>. Đối với học phần có cả lý thuyết và thực hành, thí nghiệm hoặc có cả lý thuyết và đồ án có thể chọn một trong ba phương án:</w:t>
      </w:r>
    </w:p>
    <w:p w14:paraId="56A9E356" w14:textId="77777777" w:rsidR="00827C57" w:rsidRPr="003B708A" w:rsidRDefault="00827C57" w:rsidP="00827C57">
      <w:pPr>
        <w:widowControl w:val="0"/>
        <w:spacing w:after="0" w:line="320" w:lineRule="exact"/>
        <w:ind w:firstLine="720"/>
        <w:rPr>
          <w:rFonts w:eastAsia="Yu Mincho"/>
          <w:color w:val="000000" w:themeColor="text1"/>
          <w:szCs w:val="26"/>
        </w:rPr>
      </w:pPr>
      <w:r w:rsidRPr="003B708A">
        <w:rPr>
          <w:rFonts w:eastAsia="Yu Mincho"/>
          <w:color w:val="000000" w:themeColor="text1"/>
          <w:szCs w:val="26"/>
        </w:rPr>
        <w:t>(1) Điểm đánh giá cuối kỳ của học phần là điểm đánh giá độc lập của các học phần lý thuyết và thực hành, thí nghiệm hoặc đồ án.</w:t>
      </w:r>
    </w:p>
    <w:p w14:paraId="4E834D7B" w14:textId="77777777" w:rsidR="00827C57" w:rsidRPr="003B708A" w:rsidRDefault="00827C57" w:rsidP="00827C57">
      <w:pPr>
        <w:widowControl w:val="0"/>
        <w:spacing w:after="0" w:line="320" w:lineRule="exact"/>
        <w:ind w:firstLine="720"/>
        <w:rPr>
          <w:rFonts w:eastAsia="Yu Mincho"/>
          <w:color w:val="000000" w:themeColor="text1"/>
          <w:szCs w:val="26"/>
        </w:rPr>
      </w:pPr>
      <w:r w:rsidRPr="003B708A">
        <w:rPr>
          <w:rFonts w:eastAsia="Yu Mincho"/>
          <w:color w:val="000000" w:themeColor="text1"/>
          <w:szCs w:val="26"/>
        </w:rPr>
        <w:t>(2) Điểm đánh giá cuối kỳ là điểm đánh giá phần thực hành, thí nghiệm hoặc đồ án; điểm đánh giá phần lý thuyêt được tính vào điểm đánh giá thường xuyên.</w:t>
      </w:r>
    </w:p>
    <w:p w14:paraId="1E404F76" w14:textId="77777777" w:rsidR="00827C57" w:rsidRPr="003B708A" w:rsidRDefault="00827C57" w:rsidP="00827C57">
      <w:pPr>
        <w:widowControl w:val="0"/>
        <w:spacing w:after="0" w:line="320" w:lineRule="exact"/>
        <w:ind w:firstLine="720"/>
        <w:rPr>
          <w:rFonts w:eastAsia="Yu Mincho"/>
          <w:color w:val="000000" w:themeColor="text1"/>
          <w:szCs w:val="26"/>
        </w:rPr>
      </w:pPr>
      <w:r w:rsidRPr="003B708A">
        <w:rPr>
          <w:rFonts w:eastAsia="Yu Mincho"/>
          <w:color w:val="000000" w:themeColor="text1"/>
          <w:szCs w:val="26"/>
        </w:rPr>
        <w:t>(3) Điểm đánh giá cuối kỳ là điểm đánh giá phần lý thuyết, điểm đánh giá phần thực hành, thí nghiệm/đồ án được tính vào điểm đánh giá thường xuyên.</w:t>
      </w:r>
    </w:p>
    <w:p w14:paraId="24352B4D" w14:textId="77777777" w:rsidR="00827C57" w:rsidRPr="003B708A" w:rsidRDefault="00827C57" w:rsidP="00827C57">
      <w:pPr>
        <w:widowControl w:val="0"/>
        <w:spacing w:after="0" w:line="320" w:lineRule="exact"/>
        <w:rPr>
          <w:rFonts w:eastAsia="Yu Mincho"/>
          <w:color w:val="000000" w:themeColor="text1"/>
          <w:szCs w:val="26"/>
        </w:rPr>
      </w:pPr>
      <w:r w:rsidRPr="003B708A">
        <w:rPr>
          <w:rFonts w:eastAsia="Yu Mincho"/>
          <w:color w:val="000000" w:themeColor="text1"/>
          <w:szCs w:val="26"/>
        </w:rPr>
        <w:t>Công thức tính điểm học phần được quy định tại (</w:t>
      </w:r>
      <w:r w:rsidRPr="003B708A">
        <w:rPr>
          <w:rFonts w:eastAsia="Yu Mincho"/>
          <w:i/>
          <w:color w:val="000000" w:themeColor="text1"/>
          <w:szCs w:val="26"/>
        </w:rPr>
        <w:t>điểm d mục 3, điểm đánh giá học phần,</w:t>
      </w:r>
      <w:r w:rsidRPr="003B708A">
        <w:rPr>
          <w:rFonts w:eastAsia="Yu Mincho"/>
          <w:color w:val="000000" w:themeColor="text1"/>
          <w:szCs w:val="26"/>
        </w:rPr>
        <w:t xml:space="preserve"> </w:t>
      </w:r>
      <w:r w:rsidRPr="003B708A">
        <w:rPr>
          <w:i/>
          <w:color w:val="000000" w:themeColor="text1"/>
          <w:szCs w:val="26"/>
          <w:lang w:val="da-DK"/>
        </w:rPr>
        <w:t xml:space="preserve">Điều 15, điều 17 của Quyết định số </w:t>
      </w:r>
      <w:r w:rsidRPr="003B708A">
        <w:rPr>
          <w:i/>
          <w:color w:val="000000" w:themeColor="text1"/>
          <w:szCs w:val="26"/>
        </w:rPr>
        <w:t>2155/QĐ-ĐHV ngày 10/10/2017</w:t>
      </w:r>
      <w:r w:rsidRPr="003B708A">
        <w:rPr>
          <w:color w:val="000000" w:themeColor="text1"/>
          <w:szCs w:val="26"/>
        </w:rPr>
        <w:t xml:space="preserve">) </w:t>
      </w:r>
      <w:r w:rsidRPr="003B708A">
        <w:rPr>
          <w:color w:val="000000" w:themeColor="text1"/>
          <w:szCs w:val="26"/>
          <w:lang w:val="da-DK"/>
        </w:rPr>
        <w:t>[H5.05.02.02].</w:t>
      </w:r>
    </w:p>
    <w:p w14:paraId="26CADCC0" w14:textId="77777777" w:rsidR="00827C57" w:rsidRPr="003B708A" w:rsidRDefault="00827C57" w:rsidP="00827C57">
      <w:pPr>
        <w:widowControl w:val="0"/>
        <w:spacing w:after="0" w:line="320" w:lineRule="exact"/>
        <w:rPr>
          <w:rFonts w:eastAsia="Yu Mincho"/>
          <w:color w:val="000000" w:themeColor="text1"/>
          <w:szCs w:val="26"/>
        </w:rPr>
      </w:pPr>
      <w:r w:rsidRPr="003B708A">
        <w:rPr>
          <w:rFonts w:eastAsia="Yu Mincho"/>
          <w:color w:val="000000" w:themeColor="text1"/>
          <w:szCs w:val="26"/>
        </w:rPr>
        <w:t>Các điểm thành phần tính theo thang điểm 10. Dựa vào kết quả tổng hợp cuối cùng, tỷ trọng của từng thành phần điểm được quy định trong đề cương học phần, phần mềm sẽ quy đổi sang thang điểm 4 và điểm chữ theo điểm tổng kết học phần và theo điểm tổng kết của mỗi CĐR CTĐT.</w:t>
      </w:r>
    </w:p>
    <w:tbl>
      <w:tblPr>
        <w:tblStyle w:val="TableGrid17"/>
        <w:tblW w:w="0" w:type="auto"/>
        <w:tblLook w:val="04A0" w:firstRow="1" w:lastRow="0" w:firstColumn="1" w:lastColumn="0" w:noHBand="0" w:noVBand="1"/>
      </w:tblPr>
      <w:tblGrid>
        <w:gridCol w:w="1665"/>
        <w:gridCol w:w="2878"/>
        <w:gridCol w:w="2877"/>
        <w:gridCol w:w="1669"/>
      </w:tblGrid>
      <w:tr w:rsidR="00827C57" w:rsidRPr="003B708A" w14:paraId="6BD1A219" w14:textId="77777777" w:rsidTr="00827C57">
        <w:tc>
          <w:tcPr>
            <w:tcW w:w="1705" w:type="dxa"/>
            <w:shd w:val="clear" w:color="auto" w:fill="C5E0B3"/>
          </w:tcPr>
          <w:p w14:paraId="4F8378EE" w14:textId="77777777" w:rsidR="00827C57" w:rsidRPr="003B708A" w:rsidRDefault="00827C57" w:rsidP="00827C57">
            <w:pPr>
              <w:widowControl w:val="0"/>
              <w:spacing w:after="0" w:line="220" w:lineRule="exact"/>
              <w:ind w:firstLine="0"/>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Điểm chữ</w:t>
            </w:r>
          </w:p>
        </w:tc>
        <w:tc>
          <w:tcPr>
            <w:tcW w:w="2970" w:type="dxa"/>
            <w:shd w:val="clear" w:color="auto" w:fill="C5E0B3"/>
          </w:tcPr>
          <w:p w14:paraId="01C331BC" w14:textId="77777777" w:rsidR="00827C57" w:rsidRPr="003B708A" w:rsidRDefault="00827C57" w:rsidP="00827C57">
            <w:pPr>
              <w:widowControl w:val="0"/>
              <w:spacing w:after="0" w:line="220" w:lineRule="exact"/>
              <w:ind w:firstLine="0"/>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Điểm 10 tương ứng</w:t>
            </w:r>
          </w:p>
        </w:tc>
        <w:tc>
          <w:tcPr>
            <w:tcW w:w="2970" w:type="dxa"/>
            <w:shd w:val="clear" w:color="auto" w:fill="C5E0B3"/>
          </w:tcPr>
          <w:p w14:paraId="3857A2A8" w14:textId="77777777" w:rsidR="00827C57" w:rsidRPr="003B708A" w:rsidRDefault="00827C57" w:rsidP="00827C57">
            <w:pPr>
              <w:widowControl w:val="0"/>
              <w:spacing w:after="0" w:line="220" w:lineRule="exact"/>
              <w:ind w:firstLine="0"/>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Quy ra thang điểm 4</w:t>
            </w:r>
          </w:p>
        </w:tc>
        <w:tc>
          <w:tcPr>
            <w:tcW w:w="1705" w:type="dxa"/>
            <w:shd w:val="clear" w:color="auto" w:fill="C5E0B3"/>
          </w:tcPr>
          <w:p w14:paraId="1507EB11" w14:textId="77777777" w:rsidR="00827C57" w:rsidRPr="003B708A" w:rsidRDefault="00827C57" w:rsidP="00827C57">
            <w:pPr>
              <w:widowControl w:val="0"/>
              <w:spacing w:after="0" w:line="220" w:lineRule="exact"/>
              <w:ind w:firstLine="0"/>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Ghi chú</w:t>
            </w:r>
          </w:p>
        </w:tc>
      </w:tr>
      <w:tr w:rsidR="00827C57" w:rsidRPr="003B708A" w14:paraId="5DD07F4E" w14:textId="77777777" w:rsidTr="00827C57">
        <w:tc>
          <w:tcPr>
            <w:tcW w:w="1705" w:type="dxa"/>
          </w:tcPr>
          <w:p w14:paraId="64447864"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A</w:t>
            </w:r>
          </w:p>
        </w:tc>
        <w:tc>
          <w:tcPr>
            <w:tcW w:w="2970" w:type="dxa"/>
          </w:tcPr>
          <w:p w14:paraId="31CB6FF7"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8,5-10</w:t>
            </w:r>
          </w:p>
        </w:tc>
        <w:tc>
          <w:tcPr>
            <w:tcW w:w="2970" w:type="dxa"/>
          </w:tcPr>
          <w:p w14:paraId="64933630"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4</w:t>
            </w:r>
          </w:p>
        </w:tc>
        <w:tc>
          <w:tcPr>
            <w:tcW w:w="1705" w:type="dxa"/>
          </w:tcPr>
          <w:p w14:paraId="7E92B902"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Đạt</w:t>
            </w:r>
          </w:p>
        </w:tc>
      </w:tr>
      <w:tr w:rsidR="00827C57" w:rsidRPr="003B708A" w14:paraId="2E9AC07D" w14:textId="77777777" w:rsidTr="00827C57">
        <w:tc>
          <w:tcPr>
            <w:tcW w:w="1705" w:type="dxa"/>
          </w:tcPr>
          <w:p w14:paraId="22B0BDA9"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vertAlign w:val="superscript"/>
              </w:rPr>
            </w:pPr>
            <w:r w:rsidRPr="003B708A">
              <w:rPr>
                <w:rFonts w:ascii="Times New Roman" w:eastAsia="Yu Mincho" w:hAnsi="Times New Roman"/>
                <w:color w:val="000000" w:themeColor="text1"/>
                <w:sz w:val="24"/>
                <w:szCs w:val="24"/>
              </w:rPr>
              <w:t>B</w:t>
            </w:r>
            <w:r w:rsidRPr="003B708A">
              <w:rPr>
                <w:rFonts w:ascii="Times New Roman" w:eastAsia="Yu Mincho" w:hAnsi="Times New Roman"/>
                <w:color w:val="000000" w:themeColor="text1"/>
                <w:sz w:val="24"/>
                <w:szCs w:val="24"/>
                <w:vertAlign w:val="superscript"/>
              </w:rPr>
              <w:t>+</w:t>
            </w:r>
          </w:p>
        </w:tc>
        <w:tc>
          <w:tcPr>
            <w:tcW w:w="2970" w:type="dxa"/>
          </w:tcPr>
          <w:p w14:paraId="7168CC91"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8,0-8,4</w:t>
            </w:r>
          </w:p>
        </w:tc>
        <w:tc>
          <w:tcPr>
            <w:tcW w:w="2970" w:type="dxa"/>
          </w:tcPr>
          <w:p w14:paraId="5C7CBE26"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3,5</w:t>
            </w:r>
          </w:p>
        </w:tc>
        <w:tc>
          <w:tcPr>
            <w:tcW w:w="1705" w:type="dxa"/>
          </w:tcPr>
          <w:p w14:paraId="3897B22A" w14:textId="77777777" w:rsidR="00827C57" w:rsidRPr="003B708A" w:rsidRDefault="00827C57" w:rsidP="00827C57">
            <w:pPr>
              <w:spacing w:before="0" w:after="0" w:line="220" w:lineRule="exact"/>
              <w:ind w:firstLine="0"/>
              <w:jc w:val="center"/>
              <w:rPr>
                <w:rFonts w:ascii="Times New Roman" w:eastAsia="Calibri" w:hAnsi="Times New Roman"/>
                <w:color w:val="000000" w:themeColor="text1"/>
                <w:sz w:val="22"/>
              </w:rPr>
            </w:pPr>
            <w:r w:rsidRPr="003B708A">
              <w:rPr>
                <w:rFonts w:ascii="Times New Roman" w:eastAsia="Yu Mincho" w:hAnsi="Times New Roman"/>
                <w:color w:val="000000" w:themeColor="text1"/>
                <w:sz w:val="24"/>
                <w:szCs w:val="24"/>
              </w:rPr>
              <w:t>Đạt</w:t>
            </w:r>
          </w:p>
        </w:tc>
      </w:tr>
      <w:tr w:rsidR="00827C57" w:rsidRPr="003B708A" w14:paraId="2C4F8CB1" w14:textId="77777777" w:rsidTr="00827C57">
        <w:tc>
          <w:tcPr>
            <w:tcW w:w="1705" w:type="dxa"/>
          </w:tcPr>
          <w:p w14:paraId="01D73CFA"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B</w:t>
            </w:r>
          </w:p>
        </w:tc>
        <w:tc>
          <w:tcPr>
            <w:tcW w:w="2970" w:type="dxa"/>
          </w:tcPr>
          <w:p w14:paraId="394AF3D3"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7,0-7,9</w:t>
            </w:r>
          </w:p>
        </w:tc>
        <w:tc>
          <w:tcPr>
            <w:tcW w:w="2970" w:type="dxa"/>
          </w:tcPr>
          <w:p w14:paraId="0B78B78E"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3</w:t>
            </w:r>
          </w:p>
        </w:tc>
        <w:tc>
          <w:tcPr>
            <w:tcW w:w="1705" w:type="dxa"/>
          </w:tcPr>
          <w:p w14:paraId="31267B28" w14:textId="77777777" w:rsidR="00827C57" w:rsidRPr="003B708A" w:rsidRDefault="00827C57" w:rsidP="00827C57">
            <w:pPr>
              <w:spacing w:before="0" w:after="0" w:line="220" w:lineRule="exact"/>
              <w:ind w:firstLine="0"/>
              <w:jc w:val="center"/>
              <w:rPr>
                <w:rFonts w:ascii="Times New Roman" w:eastAsia="Calibri" w:hAnsi="Times New Roman"/>
                <w:color w:val="000000" w:themeColor="text1"/>
                <w:sz w:val="22"/>
              </w:rPr>
            </w:pPr>
            <w:r w:rsidRPr="003B708A">
              <w:rPr>
                <w:rFonts w:ascii="Times New Roman" w:eastAsia="Yu Mincho" w:hAnsi="Times New Roman"/>
                <w:color w:val="000000" w:themeColor="text1"/>
                <w:sz w:val="24"/>
                <w:szCs w:val="24"/>
              </w:rPr>
              <w:t>Đạt</w:t>
            </w:r>
          </w:p>
        </w:tc>
      </w:tr>
      <w:tr w:rsidR="00827C57" w:rsidRPr="003B708A" w14:paraId="03C7129D" w14:textId="77777777" w:rsidTr="00827C57">
        <w:tc>
          <w:tcPr>
            <w:tcW w:w="1705" w:type="dxa"/>
          </w:tcPr>
          <w:p w14:paraId="02D53001"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vertAlign w:val="superscript"/>
              </w:rPr>
            </w:pPr>
            <w:r w:rsidRPr="003B708A">
              <w:rPr>
                <w:rFonts w:ascii="Times New Roman" w:eastAsia="Yu Mincho" w:hAnsi="Times New Roman"/>
                <w:color w:val="000000" w:themeColor="text1"/>
                <w:sz w:val="24"/>
                <w:szCs w:val="24"/>
              </w:rPr>
              <w:t>C</w:t>
            </w:r>
            <w:r w:rsidRPr="003B708A">
              <w:rPr>
                <w:rFonts w:ascii="Times New Roman" w:eastAsia="Yu Mincho" w:hAnsi="Times New Roman"/>
                <w:color w:val="000000" w:themeColor="text1"/>
                <w:sz w:val="24"/>
                <w:szCs w:val="24"/>
                <w:vertAlign w:val="superscript"/>
              </w:rPr>
              <w:t>+</w:t>
            </w:r>
          </w:p>
        </w:tc>
        <w:tc>
          <w:tcPr>
            <w:tcW w:w="2970" w:type="dxa"/>
          </w:tcPr>
          <w:p w14:paraId="479F57B3"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6,5-6,9</w:t>
            </w:r>
          </w:p>
        </w:tc>
        <w:tc>
          <w:tcPr>
            <w:tcW w:w="2970" w:type="dxa"/>
          </w:tcPr>
          <w:p w14:paraId="46F456DB"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2,5</w:t>
            </w:r>
          </w:p>
        </w:tc>
        <w:tc>
          <w:tcPr>
            <w:tcW w:w="1705" w:type="dxa"/>
          </w:tcPr>
          <w:p w14:paraId="26B4DE76" w14:textId="77777777" w:rsidR="00827C57" w:rsidRPr="003B708A" w:rsidRDefault="00827C57" w:rsidP="00827C57">
            <w:pPr>
              <w:spacing w:before="0" w:after="0" w:line="220" w:lineRule="exact"/>
              <w:ind w:firstLine="0"/>
              <w:jc w:val="center"/>
              <w:rPr>
                <w:rFonts w:ascii="Times New Roman" w:eastAsia="Calibri" w:hAnsi="Times New Roman"/>
                <w:color w:val="000000" w:themeColor="text1"/>
                <w:sz w:val="22"/>
              </w:rPr>
            </w:pPr>
            <w:r w:rsidRPr="003B708A">
              <w:rPr>
                <w:rFonts w:ascii="Times New Roman" w:eastAsia="Yu Mincho" w:hAnsi="Times New Roman"/>
                <w:color w:val="000000" w:themeColor="text1"/>
                <w:sz w:val="24"/>
                <w:szCs w:val="24"/>
              </w:rPr>
              <w:t>Đạt</w:t>
            </w:r>
          </w:p>
        </w:tc>
      </w:tr>
      <w:tr w:rsidR="00827C57" w:rsidRPr="003B708A" w14:paraId="49491CA8" w14:textId="77777777" w:rsidTr="00827C57">
        <w:tc>
          <w:tcPr>
            <w:tcW w:w="1705" w:type="dxa"/>
          </w:tcPr>
          <w:p w14:paraId="0721B7ED"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C</w:t>
            </w:r>
          </w:p>
        </w:tc>
        <w:tc>
          <w:tcPr>
            <w:tcW w:w="2970" w:type="dxa"/>
          </w:tcPr>
          <w:p w14:paraId="3399BCFD"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5,5-6,4</w:t>
            </w:r>
          </w:p>
        </w:tc>
        <w:tc>
          <w:tcPr>
            <w:tcW w:w="2970" w:type="dxa"/>
          </w:tcPr>
          <w:p w14:paraId="2BF41119"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2</w:t>
            </w:r>
          </w:p>
        </w:tc>
        <w:tc>
          <w:tcPr>
            <w:tcW w:w="1705" w:type="dxa"/>
          </w:tcPr>
          <w:p w14:paraId="4D40C818" w14:textId="77777777" w:rsidR="00827C57" w:rsidRPr="003B708A" w:rsidRDefault="00827C57" w:rsidP="00827C57">
            <w:pPr>
              <w:spacing w:before="0" w:after="0" w:line="220" w:lineRule="exact"/>
              <w:ind w:firstLine="0"/>
              <w:jc w:val="center"/>
              <w:rPr>
                <w:rFonts w:ascii="Times New Roman" w:eastAsia="Calibri" w:hAnsi="Times New Roman"/>
                <w:color w:val="000000" w:themeColor="text1"/>
                <w:sz w:val="22"/>
              </w:rPr>
            </w:pPr>
            <w:r w:rsidRPr="003B708A">
              <w:rPr>
                <w:rFonts w:ascii="Times New Roman" w:eastAsia="Yu Mincho" w:hAnsi="Times New Roman"/>
                <w:color w:val="000000" w:themeColor="text1"/>
                <w:sz w:val="24"/>
                <w:szCs w:val="24"/>
              </w:rPr>
              <w:t>Đạt</w:t>
            </w:r>
          </w:p>
        </w:tc>
      </w:tr>
      <w:tr w:rsidR="00827C57" w:rsidRPr="003B708A" w14:paraId="2CEBE0C6" w14:textId="77777777" w:rsidTr="00827C57">
        <w:tc>
          <w:tcPr>
            <w:tcW w:w="1705" w:type="dxa"/>
          </w:tcPr>
          <w:p w14:paraId="14DD2E01"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vertAlign w:val="superscript"/>
              </w:rPr>
            </w:pPr>
            <w:r w:rsidRPr="003B708A">
              <w:rPr>
                <w:rFonts w:ascii="Times New Roman" w:eastAsia="Yu Mincho" w:hAnsi="Times New Roman"/>
                <w:color w:val="000000" w:themeColor="text1"/>
                <w:sz w:val="24"/>
                <w:szCs w:val="24"/>
              </w:rPr>
              <w:t>D</w:t>
            </w:r>
            <w:r w:rsidRPr="003B708A">
              <w:rPr>
                <w:rFonts w:ascii="Times New Roman" w:eastAsia="Yu Mincho" w:hAnsi="Times New Roman"/>
                <w:color w:val="000000" w:themeColor="text1"/>
                <w:sz w:val="24"/>
                <w:szCs w:val="24"/>
                <w:vertAlign w:val="superscript"/>
              </w:rPr>
              <w:t>+</w:t>
            </w:r>
          </w:p>
        </w:tc>
        <w:tc>
          <w:tcPr>
            <w:tcW w:w="2970" w:type="dxa"/>
          </w:tcPr>
          <w:p w14:paraId="043A8F18"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5,0-5,4</w:t>
            </w:r>
          </w:p>
        </w:tc>
        <w:tc>
          <w:tcPr>
            <w:tcW w:w="2970" w:type="dxa"/>
          </w:tcPr>
          <w:p w14:paraId="55903E12"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1,5</w:t>
            </w:r>
          </w:p>
        </w:tc>
        <w:tc>
          <w:tcPr>
            <w:tcW w:w="1705" w:type="dxa"/>
          </w:tcPr>
          <w:p w14:paraId="19AA14C7" w14:textId="77777777" w:rsidR="00827C57" w:rsidRPr="003B708A" w:rsidRDefault="00827C57" w:rsidP="00827C57">
            <w:pPr>
              <w:spacing w:before="0" w:after="0" w:line="220" w:lineRule="exact"/>
              <w:ind w:firstLine="0"/>
              <w:jc w:val="center"/>
              <w:rPr>
                <w:rFonts w:ascii="Times New Roman" w:eastAsia="Calibri" w:hAnsi="Times New Roman"/>
                <w:color w:val="000000" w:themeColor="text1"/>
                <w:sz w:val="22"/>
              </w:rPr>
            </w:pPr>
            <w:r w:rsidRPr="003B708A">
              <w:rPr>
                <w:rFonts w:ascii="Times New Roman" w:eastAsia="Yu Mincho" w:hAnsi="Times New Roman"/>
                <w:color w:val="000000" w:themeColor="text1"/>
                <w:sz w:val="24"/>
                <w:szCs w:val="24"/>
              </w:rPr>
              <w:t>Đạt</w:t>
            </w:r>
          </w:p>
        </w:tc>
      </w:tr>
      <w:tr w:rsidR="00827C57" w:rsidRPr="003B708A" w14:paraId="175AA8AA" w14:textId="77777777" w:rsidTr="00827C57">
        <w:tc>
          <w:tcPr>
            <w:tcW w:w="1705" w:type="dxa"/>
          </w:tcPr>
          <w:p w14:paraId="701AD488"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D</w:t>
            </w:r>
          </w:p>
        </w:tc>
        <w:tc>
          <w:tcPr>
            <w:tcW w:w="2970" w:type="dxa"/>
          </w:tcPr>
          <w:p w14:paraId="505865FC"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4,0-4,9</w:t>
            </w:r>
          </w:p>
        </w:tc>
        <w:tc>
          <w:tcPr>
            <w:tcW w:w="2970" w:type="dxa"/>
          </w:tcPr>
          <w:p w14:paraId="6A4D42B2"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1</w:t>
            </w:r>
          </w:p>
        </w:tc>
        <w:tc>
          <w:tcPr>
            <w:tcW w:w="1705" w:type="dxa"/>
          </w:tcPr>
          <w:p w14:paraId="310491D0" w14:textId="77777777" w:rsidR="00827C57" w:rsidRPr="003B708A" w:rsidRDefault="00827C57" w:rsidP="00827C57">
            <w:pPr>
              <w:spacing w:before="0" w:after="0" w:line="220" w:lineRule="exact"/>
              <w:ind w:firstLine="0"/>
              <w:jc w:val="center"/>
              <w:rPr>
                <w:rFonts w:ascii="Times New Roman" w:eastAsia="Calibri" w:hAnsi="Times New Roman"/>
                <w:color w:val="000000" w:themeColor="text1"/>
                <w:sz w:val="22"/>
              </w:rPr>
            </w:pPr>
            <w:r w:rsidRPr="003B708A">
              <w:rPr>
                <w:rFonts w:ascii="Times New Roman" w:eastAsia="Yu Mincho" w:hAnsi="Times New Roman"/>
                <w:color w:val="000000" w:themeColor="text1"/>
                <w:sz w:val="24"/>
                <w:szCs w:val="24"/>
              </w:rPr>
              <w:t>Đạt</w:t>
            </w:r>
          </w:p>
        </w:tc>
      </w:tr>
      <w:tr w:rsidR="00827C57" w:rsidRPr="003B708A" w14:paraId="3C6AC886" w14:textId="77777777" w:rsidTr="00827C57">
        <w:tc>
          <w:tcPr>
            <w:tcW w:w="1705" w:type="dxa"/>
          </w:tcPr>
          <w:p w14:paraId="0C053BE8"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F</w:t>
            </w:r>
          </w:p>
        </w:tc>
        <w:tc>
          <w:tcPr>
            <w:tcW w:w="2970" w:type="dxa"/>
          </w:tcPr>
          <w:p w14:paraId="3FD7E4F6"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&lt;4,0</w:t>
            </w:r>
          </w:p>
        </w:tc>
        <w:tc>
          <w:tcPr>
            <w:tcW w:w="2970" w:type="dxa"/>
          </w:tcPr>
          <w:p w14:paraId="58777540"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0</w:t>
            </w:r>
          </w:p>
        </w:tc>
        <w:tc>
          <w:tcPr>
            <w:tcW w:w="1705" w:type="dxa"/>
          </w:tcPr>
          <w:p w14:paraId="79DA07D1" w14:textId="77777777" w:rsidR="00827C57" w:rsidRPr="003B708A" w:rsidRDefault="00827C57" w:rsidP="00827C57">
            <w:pPr>
              <w:widowControl w:val="0"/>
              <w:spacing w:after="0" w:line="220" w:lineRule="exact"/>
              <w:ind w:firstLine="0"/>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Không đạt</w:t>
            </w:r>
          </w:p>
        </w:tc>
      </w:tr>
    </w:tbl>
    <w:p w14:paraId="679B9039" w14:textId="77777777" w:rsidR="00827C57" w:rsidRPr="003B708A" w:rsidRDefault="00827C57" w:rsidP="00827C57">
      <w:pPr>
        <w:spacing w:before="120" w:after="120" w:line="320" w:lineRule="exact"/>
        <w:rPr>
          <w:color w:val="000000" w:themeColor="text1"/>
          <w:szCs w:val="26"/>
          <w:lang w:val="da-DK"/>
        </w:rPr>
      </w:pPr>
      <w:r w:rsidRPr="003B708A">
        <w:rPr>
          <w:color w:val="000000" w:themeColor="text1"/>
          <w:szCs w:val="26"/>
          <w:lang w:val="da-DK"/>
        </w:rPr>
        <w:t>Thang điểm không phân mức, áp dụng cho các học phần cấp chứng chỉ gồm (chứng chỉ GDQP, GDTC, CNTT, Ngoại ngữ, kỹ năng mềm,...) chỉ yêu cầu đạt, không tính vào điểm trung bình học tập, ký hiệu là P (từ 5,0 điểm trở lên) [H5.05.02.02] [H5.05.02.04]</w:t>
      </w:r>
      <w:r w:rsidRPr="003B708A">
        <w:rPr>
          <w:color w:val="000000" w:themeColor="text1"/>
          <w:szCs w:val="26"/>
        </w:rPr>
        <w:t>.</w:t>
      </w:r>
    </w:p>
    <w:p w14:paraId="55F8C8DA" w14:textId="77777777" w:rsidR="00827C57" w:rsidRPr="003B708A" w:rsidRDefault="00827C57" w:rsidP="00827C57">
      <w:pPr>
        <w:spacing w:before="120" w:after="120" w:line="320" w:lineRule="exact"/>
        <w:rPr>
          <w:color w:val="000000" w:themeColor="text1"/>
          <w:szCs w:val="26"/>
          <w:lang w:val="da-DK"/>
        </w:rPr>
      </w:pPr>
      <w:r w:rsidRPr="003B708A">
        <w:rPr>
          <w:color w:val="000000" w:themeColor="text1"/>
          <w:szCs w:val="26"/>
          <w:lang w:val="da-DK"/>
        </w:rPr>
        <w:t>Hiện nay, CTĐT năm 2023-2024 đánh giá người học theo Quyết định (</w:t>
      </w:r>
      <w:r w:rsidRPr="003B708A">
        <w:rPr>
          <w:i/>
          <w:color w:val="000000" w:themeColor="text1"/>
          <w:szCs w:val="26"/>
          <w:lang w:val="da-DK"/>
        </w:rPr>
        <w:t>số 3662/QĐ-ĐHV ngày 29/12/2023</w:t>
      </w:r>
      <w:r w:rsidRPr="003B708A">
        <w:rPr>
          <w:color w:val="000000" w:themeColor="text1"/>
          <w:szCs w:val="26"/>
          <w:lang w:val="da-DK"/>
        </w:rPr>
        <w:t xml:space="preserve">) về Ban hành Quy định đánh giá và quản lý kết quả học tập trong đào tạo trình độ đại học hệ chính quy và đào tạo trình độ thạc sĩ tại Trường Đại học Vinh </w:t>
      </w:r>
      <w:r w:rsidRPr="003B708A">
        <w:rPr>
          <w:color w:val="000000" w:themeColor="text1"/>
          <w:szCs w:val="26"/>
        </w:rPr>
        <w:t>[H5.05.02.06]</w:t>
      </w:r>
      <w:r w:rsidRPr="003B708A">
        <w:rPr>
          <w:color w:val="000000" w:themeColor="text1"/>
          <w:szCs w:val="26"/>
          <w:lang w:val="da-DK"/>
        </w:rPr>
        <w:t xml:space="preserve">. Điểm cải tiến quan trọng nhất về đánh giá kết quả học tập của người học trong Quyết định số 3662/QĐ-ĐHV so với các quy định trước đây là quy định đánh giá mức độ người học đạt được CĐR của học phần để từ đó tổng hợp mức độ người học đạt được CĐR cấp CTĐT dựa trên ma trận phân nhiệm trọng số của CĐR. Chi tiết về đo lường, đánh giá mức độ đạt được CĐR của người học được quy định tại </w:t>
      </w:r>
      <w:r w:rsidRPr="003B708A">
        <w:rPr>
          <w:color w:val="000000" w:themeColor="text1"/>
          <w:szCs w:val="26"/>
          <w:lang w:val="da-DK"/>
        </w:rPr>
        <w:lastRenderedPageBreak/>
        <w:t>(</w:t>
      </w:r>
      <w:r w:rsidRPr="003B708A">
        <w:rPr>
          <w:i/>
          <w:color w:val="000000" w:themeColor="text1"/>
          <w:szCs w:val="26"/>
          <w:lang w:val="da-DK"/>
        </w:rPr>
        <w:t>Chương II của Quyết định số 3662/QĐ-ĐHV ngày 29/12/2023</w:t>
      </w:r>
      <w:r w:rsidRPr="003B708A">
        <w:rPr>
          <w:color w:val="000000" w:themeColor="text1"/>
          <w:szCs w:val="26"/>
          <w:lang w:val="da-DK"/>
        </w:rPr>
        <w:t xml:space="preserve">) về Ban hành Quy định đánh giá và quản lý kết quả học tập trong đào tạo trình độ đại học hệ chính quy và đào tạo trình độ thạc sĩ tại Trường Đại học Vinh </w:t>
      </w:r>
      <w:r w:rsidRPr="003B708A">
        <w:rPr>
          <w:color w:val="000000" w:themeColor="text1"/>
          <w:szCs w:val="26"/>
        </w:rPr>
        <w:t>[H5.05.02.06]</w:t>
      </w:r>
      <w:r w:rsidRPr="003B708A">
        <w:rPr>
          <w:color w:val="000000" w:themeColor="text1"/>
          <w:szCs w:val="26"/>
          <w:lang w:val="da-DK"/>
        </w:rPr>
        <w:t xml:space="preserve">. </w:t>
      </w:r>
      <w:r w:rsidRPr="003B708A">
        <w:rPr>
          <w:color w:val="000000" w:themeColor="text1"/>
          <w:szCs w:val="26"/>
        </w:rPr>
        <w:t xml:space="preserve">Điểm khác biệt của năm 2023 so với các năm trước là không có quy định về trọng số các bài đánh giá trong điểm quá trình mà tùy thuộc vào số tín chỉ và mức độ đóng góp các bài đánh giá. Giảng viên xác định trọng số đóng góp các bài đánh giá trong điểm quá trình và được quy định trong đề cương học phần [H5.05.02.08]. </w:t>
      </w:r>
    </w:p>
    <w:p w14:paraId="443E2D7C" w14:textId="77777777" w:rsidR="00827C57" w:rsidRPr="003B708A" w:rsidRDefault="00827C57" w:rsidP="00827C57">
      <w:pPr>
        <w:spacing w:before="120" w:after="120" w:line="320" w:lineRule="exact"/>
        <w:ind w:firstLine="562"/>
        <w:rPr>
          <w:i/>
          <w:color w:val="000000" w:themeColor="text1"/>
          <w:szCs w:val="26"/>
        </w:rPr>
      </w:pPr>
      <w:r w:rsidRPr="003B708A">
        <w:rPr>
          <w:b/>
          <w:i/>
          <w:color w:val="000000" w:themeColor="text1"/>
          <w:szCs w:val="26"/>
        </w:rPr>
        <w:t>(3) Đánh giá thực tập và đồ án tốt nghiệp:</w:t>
      </w:r>
      <w:r w:rsidRPr="003B708A">
        <w:rPr>
          <w:i/>
          <w:color w:val="000000" w:themeColor="text1"/>
          <w:szCs w:val="26"/>
        </w:rPr>
        <w:t xml:space="preserve"> </w:t>
      </w:r>
    </w:p>
    <w:p w14:paraId="2063C32B" w14:textId="77777777" w:rsidR="00827C57" w:rsidRPr="003B708A" w:rsidRDefault="00827C57" w:rsidP="00827C57">
      <w:pPr>
        <w:spacing w:before="120" w:after="120" w:line="320" w:lineRule="exact"/>
        <w:rPr>
          <w:color w:val="000000" w:themeColor="text1"/>
          <w:szCs w:val="26"/>
        </w:rPr>
      </w:pPr>
      <w:r w:rsidRPr="003B708A">
        <w:rPr>
          <w:color w:val="000000" w:themeColor="text1"/>
          <w:szCs w:val="26"/>
          <w:lang w:val="da-DK"/>
        </w:rPr>
        <w:t>Thực tập và đồ án tốt nghiệp được quy định tài (</w:t>
      </w:r>
      <w:r w:rsidRPr="003B708A">
        <w:rPr>
          <w:i/>
          <w:color w:val="000000" w:themeColor="text1"/>
          <w:szCs w:val="26"/>
          <w:lang w:val="da-DK"/>
        </w:rPr>
        <w:t>điều 19</w:t>
      </w:r>
      <w:r w:rsidRPr="003B708A">
        <w:rPr>
          <w:color w:val="000000" w:themeColor="text1"/>
          <w:szCs w:val="26"/>
          <w:lang w:val="da-DK"/>
        </w:rPr>
        <w:t xml:space="preserve"> </w:t>
      </w:r>
      <w:r w:rsidRPr="003B708A">
        <w:rPr>
          <w:i/>
          <w:color w:val="000000" w:themeColor="text1"/>
          <w:szCs w:val="26"/>
          <w:lang w:val="da-DK"/>
        </w:rPr>
        <w:t xml:space="preserve">của Quyết định số </w:t>
      </w:r>
      <w:r w:rsidRPr="003B708A">
        <w:rPr>
          <w:i/>
          <w:color w:val="000000" w:themeColor="text1"/>
          <w:szCs w:val="26"/>
        </w:rPr>
        <w:t>2155/QĐ-ĐHV ngày 10/10/2017</w:t>
      </w:r>
      <w:r w:rsidRPr="003B708A">
        <w:rPr>
          <w:color w:val="000000" w:themeColor="text1"/>
          <w:szCs w:val="26"/>
        </w:rPr>
        <w:t xml:space="preserve">) </w:t>
      </w:r>
      <w:r w:rsidRPr="003B708A">
        <w:rPr>
          <w:color w:val="000000" w:themeColor="text1"/>
          <w:szCs w:val="26"/>
          <w:lang w:val="da-DK"/>
        </w:rPr>
        <w:t xml:space="preserve">[H5.05.02.02] </w:t>
      </w:r>
      <w:r w:rsidRPr="003B708A">
        <w:rPr>
          <w:color w:val="000000" w:themeColor="text1"/>
          <w:szCs w:val="26"/>
        </w:rPr>
        <w:t>và (</w:t>
      </w:r>
      <w:r w:rsidRPr="003B708A">
        <w:rPr>
          <w:i/>
          <w:color w:val="000000" w:themeColor="text1"/>
          <w:szCs w:val="26"/>
        </w:rPr>
        <w:t>điều 11 của</w:t>
      </w:r>
      <w:r w:rsidRPr="003B708A">
        <w:rPr>
          <w:color w:val="000000" w:themeColor="text1"/>
          <w:szCs w:val="26"/>
        </w:rPr>
        <w:t xml:space="preserve"> </w:t>
      </w:r>
      <w:r w:rsidRPr="003B708A">
        <w:rPr>
          <w:i/>
          <w:color w:val="000000" w:themeColor="text1"/>
          <w:szCs w:val="26"/>
          <w:lang w:val="da-DK"/>
        </w:rPr>
        <w:t xml:space="preserve">Quyết định số </w:t>
      </w:r>
      <w:r w:rsidRPr="003B708A">
        <w:rPr>
          <w:i/>
          <w:color w:val="000000" w:themeColor="text1"/>
          <w:szCs w:val="26"/>
        </w:rPr>
        <w:t>2018/QĐ-ĐHV ngày 09/9/2021</w:t>
      </w:r>
      <w:r w:rsidRPr="003B708A">
        <w:rPr>
          <w:color w:val="000000" w:themeColor="text1"/>
          <w:szCs w:val="26"/>
        </w:rPr>
        <w:t xml:space="preserve">) </w:t>
      </w:r>
      <w:r w:rsidRPr="003B708A">
        <w:rPr>
          <w:color w:val="000000" w:themeColor="text1"/>
          <w:szCs w:val="26"/>
          <w:lang w:val="da-DK"/>
        </w:rPr>
        <w:t>[H5.05.02.04]</w:t>
      </w:r>
      <w:r w:rsidRPr="003B708A">
        <w:rPr>
          <w:color w:val="000000" w:themeColor="text1"/>
          <w:szCs w:val="26"/>
        </w:rPr>
        <w:t>. Trong đó quy định rõ:</w:t>
      </w:r>
    </w:p>
    <w:p w14:paraId="2E430949" w14:textId="77777777" w:rsidR="00827C57" w:rsidRPr="003B708A" w:rsidRDefault="00827C57" w:rsidP="00827C57">
      <w:pPr>
        <w:spacing w:before="120" w:after="120" w:line="320" w:lineRule="exact"/>
        <w:rPr>
          <w:color w:val="000000" w:themeColor="text1"/>
          <w:szCs w:val="26"/>
        </w:rPr>
      </w:pPr>
      <w:r w:rsidRPr="003B708A">
        <w:rPr>
          <w:color w:val="000000" w:themeColor="text1"/>
          <w:szCs w:val="26"/>
        </w:rPr>
        <w:t xml:space="preserve">Hoạt động thực tập tốt nghiệp và đồ án tốt nghiệp được thiết kế thành học phần thực tập và đồ án tốt nghiệp, có tối thiểu 8 tín chỉ và tối đa 12 tín chỉ, là một học phần bắt buộc đối với tất cả các CTĐT của Nhà trường. </w:t>
      </w:r>
    </w:p>
    <w:p w14:paraId="5CC805FE" w14:textId="77777777" w:rsidR="00827C57" w:rsidRPr="003B708A" w:rsidRDefault="00827C57" w:rsidP="00827C57">
      <w:pPr>
        <w:spacing w:before="120" w:after="120" w:line="320" w:lineRule="exact"/>
        <w:rPr>
          <w:color w:val="000000" w:themeColor="text1"/>
          <w:szCs w:val="26"/>
          <w:lang w:val="da-DK"/>
        </w:rPr>
      </w:pPr>
      <w:r w:rsidRPr="003B708A">
        <w:rPr>
          <w:color w:val="000000" w:themeColor="text1"/>
          <w:szCs w:val="26"/>
        </w:rPr>
        <w:t xml:space="preserve">Việc đánh giá học phần thực tập và tốt nghiệp được quy định tại </w:t>
      </w:r>
      <w:r w:rsidRPr="003B708A">
        <w:rPr>
          <w:i/>
          <w:color w:val="000000" w:themeColor="text1"/>
          <w:szCs w:val="26"/>
        </w:rPr>
        <w:t>(điểm a,b, mục 7,</w:t>
      </w:r>
      <w:r w:rsidRPr="003B708A">
        <w:rPr>
          <w:color w:val="000000" w:themeColor="text1"/>
          <w:szCs w:val="26"/>
        </w:rPr>
        <w:t xml:space="preserve"> </w:t>
      </w:r>
      <w:r w:rsidRPr="003B708A">
        <w:rPr>
          <w:i/>
          <w:color w:val="000000" w:themeColor="text1"/>
          <w:szCs w:val="26"/>
        </w:rPr>
        <w:t>điều 11 của</w:t>
      </w:r>
      <w:r w:rsidRPr="003B708A">
        <w:rPr>
          <w:color w:val="000000" w:themeColor="text1"/>
          <w:szCs w:val="26"/>
        </w:rPr>
        <w:t xml:space="preserve"> </w:t>
      </w:r>
      <w:r w:rsidRPr="003B708A">
        <w:rPr>
          <w:i/>
          <w:color w:val="000000" w:themeColor="text1"/>
          <w:szCs w:val="26"/>
          <w:lang w:val="da-DK"/>
        </w:rPr>
        <w:t xml:space="preserve">Quyết định số </w:t>
      </w:r>
      <w:r w:rsidRPr="003B708A">
        <w:rPr>
          <w:i/>
          <w:color w:val="000000" w:themeColor="text1"/>
          <w:szCs w:val="26"/>
        </w:rPr>
        <w:t>2018/QĐ-ĐHV ngày 09/9/2021</w:t>
      </w:r>
      <w:r w:rsidRPr="003B708A">
        <w:rPr>
          <w:color w:val="000000" w:themeColor="text1"/>
          <w:szCs w:val="26"/>
        </w:rPr>
        <w:t>)</w:t>
      </w:r>
      <w:r w:rsidRPr="003B708A">
        <w:rPr>
          <w:color w:val="000000" w:themeColor="text1"/>
          <w:szCs w:val="26"/>
          <w:lang w:val="da-DK"/>
        </w:rPr>
        <w:t xml:space="preserve">. </w:t>
      </w:r>
    </w:p>
    <w:p w14:paraId="009ABE43" w14:textId="77777777" w:rsidR="00827C57" w:rsidRPr="003B708A" w:rsidRDefault="00827C57" w:rsidP="00827C57">
      <w:pPr>
        <w:spacing w:before="120" w:after="120" w:line="320" w:lineRule="exact"/>
        <w:rPr>
          <w:color w:val="000000" w:themeColor="text1"/>
          <w:szCs w:val="26"/>
          <w:lang w:val="da-DK"/>
        </w:rPr>
      </w:pPr>
      <w:r w:rsidRPr="003B708A">
        <w:rPr>
          <w:color w:val="000000" w:themeColor="text1"/>
          <w:szCs w:val="26"/>
          <w:lang w:val="da-DK"/>
        </w:rPr>
        <w:t xml:space="preserve">Tính điểm học phần thực tập và đồ án tốt nghiệp được quy định tại </w:t>
      </w:r>
      <w:r w:rsidRPr="003B708A">
        <w:rPr>
          <w:i/>
          <w:color w:val="000000" w:themeColor="text1"/>
          <w:szCs w:val="26"/>
        </w:rPr>
        <w:t>(điểm c, mục 7,</w:t>
      </w:r>
      <w:r w:rsidRPr="003B708A">
        <w:rPr>
          <w:color w:val="000000" w:themeColor="text1"/>
          <w:szCs w:val="26"/>
        </w:rPr>
        <w:t xml:space="preserve"> </w:t>
      </w:r>
      <w:r w:rsidRPr="003B708A">
        <w:rPr>
          <w:i/>
          <w:color w:val="000000" w:themeColor="text1"/>
          <w:szCs w:val="26"/>
        </w:rPr>
        <w:t>điều 11 của</w:t>
      </w:r>
      <w:r w:rsidRPr="003B708A">
        <w:rPr>
          <w:color w:val="000000" w:themeColor="text1"/>
          <w:szCs w:val="26"/>
        </w:rPr>
        <w:t xml:space="preserve"> </w:t>
      </w:r>
      <w:r w:rsidRPr="003B708A">
        <w:rPr>
          <w:i/>
          <w:color w:val="000000" w:themeColor="text1"/>
          <w:szCs w:val="26"/>
          <w:lang w:val="da-DK"/>
        </w:rPr>
        <w:t xml:space="preserve">Quyết định số </w:t>
      </w:r>
      <w:r w:rsidRPr="003B708A">
        <w:rPr>
          <w:i/>
          <w:color w:val="000000" w:themeColor="text1"/>
          <w:szCs w:val="26"/>
        </w:rPr>
        <w:t>2018/QĐ-ĐHV ngày 09/9/2021</w:t>
      </w:r>
      <w:r w:rsidRPr="003B708A">
        <w:rPr>
          <w:color w:val="000000" w:themeColor="text1"/>
          <w:szCs w:val="26"/>
        </w:rPr>
        <w:t xml:space="preserve">) </w:t>
      </w:r>
      <w:r w:rsidRPr="003B708A">
        <w:rPr>
          <w:color w:val="000000" w:themeColor="text1"/>
          <w:szCs w:val="26"/>
          <w:lang w:val="da-DK"/>
        </w:rPr>
        <w:t xml:space="preserve">[H5.05.02.04], cụ thể như sau:  </w:t>
      </w:r>
    </w:p>
    <w:p w14:paraId="4B81D3C6" w14:textId="77777777" w:rsidR="00827C57" w:rsidRPr="003B708A" w:rsidRDefault="00827C57" w:rsidP="00827C57">
      <w:pPr>
        <w:spacing w:before="120" w:after="120" w:line="320" w:lineRule="exact"/>
        <w:rPr>
          <w:color w:val="000000" w:themeColor="text1"/>
          <w:szCs w:val="26"/>
        </w:rPr>
      </w:pPr>
      <w:r w:rsidRPr="003B708A">
        <w:rPr>
          <w:color w:val="000000" w:themeColor="text1"/>
          <w:szCs w:val="26"/>
          <w:lang w:val="da-DK"/>
        </w:rPr>
        <w:t>Điểm học phần thực tập nghiệp và đồ án tốt nghiệp là điểm trung bình chung của phần thực tập tốt nghiệp và đồ án tốt nghiệp với trọng số tương ứng theo số tín chỉ của phần thực tập nghiệp và số tín chỉ của phần đồ án tốt nghiệp. Trong đó, điểm của phần  thực tập tốt nghiệp và phần đồ án tốt nghiệp đều phải đạt từ 5,0 điểm trở lên (theo thang điểm 10) [H5.05.02.04].</w:t>
      </w:r>
    </w:p>
    <w:p w14:paraId="4EA63F0D" w14:textId="77777777" w:rsidR="00827C57" w:rsidRPr="003B708A" w:rsidRDefault="00827C57" w:rsidP="00827C57">
      <w:pPr>
        <w:spacing w:before="120" w:after="120" w:line="320" w:lineRule="exact"/>
        <w:ind w:firstLine="720"/>
        <w:rPr>
          <w:color w:val="000000" w:themeColor="text1"/>
          <w:szCs w:val="26"/>
        </w:rPr>
      </w:pPr>
      <w:r w:rsidRPr="003B708A">
        <w:rPr>
          <w:b/>
          <w:i/>
          <w:color w:val="000000" w:themeColor="text1"/>
          <w:szCs w:val="26"/>
        </w:rPr>
        <w:t>Đánh giá toàn khóa học:</w:t>
      </w:r>
      <w:r w:rsidRPr="003B708A">
        <w:rPr>
          <w:i/>
          <w:color w:val="000000" w:themeColor="text1"/>
          <w:szCs w:val="26"/>
        </w:rPr>
        <w:t xml:space="preserve"> </w:t>
      </w:r>
      <w:r w:rsidRPr="003B708A">
        <w:rPr>
          <w:color w:val="000000" w:themeColor="text1"/>
          <w:szCs w:val="26"/>
        </w:rPr>
        <w:t xml:space="preserve">Việc công nhận tốt nghiệp và cấp bằng tốt nghiệp được quy định tại </w:t>
      </w:r>
      <w:r w:rsidRPr="003B708A">
        <w:rPr>
          <w:color w:val="000000" w:themeColor="text1"/>
          <w:szCs w:val="26"/>
          <w:lang w:val="da-DK"/>
        </w:rPr>
        <w:t>(</w:t>
      </w:r>
      <w:r w:rsidRPr="003B708A">
        <w:rPr>
          <w:i/>
          <w:color w:val="000000" w:themeColor="text1"/>
          <w:szCs w:val="26"/>
          <w:lang w:val="da-DK"/>
        </w:rPr>
        <w:t>điều 20, điều 21</w:t>
      </w:r>
      <w:r w:rsidRPr="003B708A">
        <w:rPr>
          <w:color w:val="000000" w:themeColor="text1"/>
          <w:szCs w:val="26"/>
          <w:lang w:val="da-DK"/>
        </w:rPr>
        <w:t xml:space="preserve"> </w:t>
      </w:r>
      <w:r w:rsidRPr="003B708A">
        <w:rPr>
          <w:i/>
          <w:color w:val="000000" w:themeColor="text1"/>
          <w:szCs w:val="26"/>
          <w:lang w:val="da-DK"/>
        </w:rPr>
        <w:t xml:space="preserve">của Quyết định số </w:t>
      </w:r>
      <w:r w:rsidRPr="003B708A">
        <w:rPr>
          <w:i/>
          <w:color w:val="000000" w:themeColor="text1"/>
          <w:szCs w:val="26"/>
        </w:rPr>
        <w:t>2155/QĐ-ĐHV ngày 10/10/2017</w:t>
      </w:r>
      <w:r w:rsidRPr="003B708A">
        <w:rPr>
          <w:color w:val="000000" w:themeColor="text1"/>
          <w:szCs w:val="26"/>
        </w:rPr>
        <w:t xml:space="preserve">) </w:t>
      </w:r>
      <w:r w:rsidRPr="003B708A">
        <w:rPr>
          <w:color w:val="000000" w:themeColor="text1"/>
          <w:szCs w:val="26"/>
          <w:lang w:val="da-DK"/>
        </w:rPr>
        <w:t>[H5.05.02.02]</w:t>
      </w:r>
      <w:r w:rsidRPr="003B708A">
        <w:rPr>
          <w:color w:val="000000" w:themeColor="text1"/>
          <w:szCs w:val="26"/>
        </w:rPr>
        <w:t xml:space="preserve"> và quy định tại (</w:t>
      </w:r>
      <w:r w:rsidRPr="003B708A">
        <w:rPr>
          <w:i/>
          <w:color w:val="000000" w:themeColor="text1"/>
          <w:szCs w:val="26"/>
        </w:rPr>
        <w:t>điều 14 của</w:t>
      </w:r>
      <w:r w:rsidRPr="003B708A">
        <w:rPr>
          <w:color w:val="000000" w:themeColor="text1"/>
          <w:szCs w:val="26"/>
        </w:rPr>
        <w:t xml:space="preserve"> </w:t>
      </w:r>
      <w:r w:rsidRPr="003B708A">
        <w:rPr>
          <w:i/>
          <w:color w:val="000000" w:themeColor="text1"/>
          <w:szCs w:val="26"/>
          <w:lang w:val="da-DK"/>
        </w:rPr>
        <w:t xml:space="preserve">Quyết định số </w:t>
      </w:r>
      <w:r w:rsidRPr="003B708A">
        <w:rPr>
          <w:i/>
          <w:color w:val="000000" w:themeColor="text1"/>
          <w:szCs w:val="26"/>
        </w:rPr>
        <w:t>2018/QĐ-ĐHV ngày 09/9/2021</w:t>
      </w:r>
      <w:r w:rsidRPr="003B708A">
        <w:rPr>
          <w:color w:val="000000" w:themeColor="text1"/>
          <w:szCs w:val="26"/>
        </w:rPr>
        <w:t xml:space="preserve">) </w:t>
      </w:r>
      <w:r w:rsidRPr="003B708A">
        <w:rPr>
          <w:color w:val="000000" w:themeColor="text1"/>
          <w:szCs w:val="26"/>
          <w:lang w:val="da-DK"/>
        </w:rPr>
        <w:t>[H5.05.02.04].</w:t>
      </w:r>
    </w:p>
    <w:p w14:paraId="5ACDBF25"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Để được công nhận tốt nghiệp và cấp bằng tốt nghiệp, Sinh viên phải được thực tập tốt nghiệp và có </w:t>
      </w:r>
      <w:r w:rsidRPr="003B708A">
        <w:rPr>
          <w:color w:val="000000" w:themeColor="text1"/>
          <w:szCs w:val="26"/>
          <w:lang w:val="da-DK"/>
        </w:rPr>
        <w:t>đồ án tốt nghiệp</w:t>
      </w:r>
      <w:r w:rsidRPr="003B708A">
        <w:rPr>
          <w:color w:val="000000" w:themeColor="text1"/>
          <w:szCs w:val="26"/>
        </w:rPr>
        <w:t xml:space="preserve"> đánh giá đạt yêu cầu trở lên, có xác nhận của người hướng dẫn và chủ tịch Hội đồng về việc đồ án tốt nghiệp đã được chỉnh sửa theo kết luận của Hội đồng, đóng kèm bản sao kết luận của Hội đồng đánh giá đồ án và nhận xét của các phản biện cho Trường để sử dụng làm tài liệu tham khảo tại Thư viện và lưu trữ theo quy định.</w:t>
      </w:r>
    </w:p>
    <w:p w14:paraId="222ADE16" w14:textId="3A291478" w:rsidR="00827C57" w:rsidRPr="003B708A" w:rsidRDefault="00827C57" w:rsidP="00827C57">
      <w:pPr>
        <w:spacing w:before="120" w:after="120" w:line="320" w:lineRule="exact"/>
        <w:ind w:firstLine="720"/>
        <w:rPr>
          <w:color w:val="000000" w:themeColor="text1"/>
          <w:szCs w:val="26"/>
          <w:lang w:val="da-DK"/>
        </w:rPr>
      </w:pPr>
      <w:r w:rsidRPr="003B708A">
        <w:rPr>
          <w:b/>
          <w:color w:val="000000" w:themeColor="text1"/>
          <w:szCs w:val="26"/>
        </w:rPr>
        <w:t xml:space="preserve"> </w:t>
      </w:r>
      <w:r w:rsidRPr="003B708A">
        <w:rPr>
          <w:color w:val="000000" w:themeColor="text1"/>
          <w:szCs w:val="26"/>
          <w:lang w:val="da-DK"/>
        </w:rPr>
        <w:t xml:space="preserve">Các quy định về đánh giá kết quả học tập của người học được thông báo công khai tới giảng viên trên hệ thống quản lý văn bản của Trường (ioffice) </w:t>
      </w:r>
      <w:r w:rsidRPr="003B708A">
        <w:rPr>
          <w:color w:val="000000" w:themeColor="text1"/>
          <w:szCs w:val="26"/>
        </w:rPr>
        <w:t>[H5.05.02.09]</w:t>
      </w:r>
      <w:r w:rsidRPr="003B708A">
        <w:rPr>
          <w:color w:val="000000" w:themeColor="text1"/>
          <w:szCs w:val="26"/>
          <w:lang w:val="da-DK"/>
        </w:rPr>
        <w:t xml:space="preserve">. </w:t>
      </w:r>
      <w:r w:rsidRPr="003B708A">
        <w:rPr>
          <w:rFonts w:eastAsia="Calibri"/>
          <w:color w:val="000000" w:themeColor="text1"/>
          <w:szCs w:val="26"/>
        </w:rPr>
        <w:t>Đối với người học</w:t>
      </w:r>
      <w:r w:rsidRPr="003B708A">
        <w:rPr>
          <w:rFonts w:eastAsia="Calibri"/>
          <w:color w:val="000000" w:themeColor="text1"/>
          <w:spacing w:val="-4"/>
          <w:szCs w:val="26"/>
          <w:lang w:val="de-DE"/>
        </w:rPr>
        <w:t xml:space="preserve">, các quy định về kiểm tra - thi được quy định rõ ràng và công bố công khai cho người học thông qua </w:t>
      </w:r>
      <w:r w:rsidRPr="003B708A">
        <w:rPr>
          <w:rFonts w:eastAsia="Calibri"/>
          <w:color w:val="000000" w:themeColor="text1"/>
          <w:spacing w:val="-4"/>
          <w:szCs w:val="26"/>
          <w:lang w:val="vi-VN"/>
        </w:rPr>
        <w:t>C</w:t>
      </w:r>
      <w:r w:rsidRPr="003B708A">
        <w:rPr>
          <w:rFonts w:eastAsia="Calibri"/>
          <w:color w:val="000000" w:themeColor="text1"/>
          <w:spacing w:val="-4"/>
          <w:szCs w:val="26"/>
          <w:lang w:val="de-DE"/>
        </w:rPr>
        <w:t xml:space="preserve">hương trình gặp mặt, học chính trị đầu khóa cho tân SV của Nhà trường và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rFonts w:eastAsia="Calibri"/>
          <w:color w:val="000000" w:themeColor="text1"/>
          <w:spacing w:val="-4"/>
          <w:szCs w:val="26"/>
          <w:lang w:val="de-DE"/>
        </w:rPr>
        <w:t xml:space="preserve"> trên Website của nhà trường (</w:t>
      </w:r>
      <w:hyperlink r:id="rId37" w:history="1">
        <w:r w:rsidRPr="003B708A">
          <w:rPr>
            <w:rFonts w:eastAsia="Calibri"/>
            <w:i/>
            <w:color w:val="000000" w:themeColor="text1"/>
            <w:spacing w:val="-4"/>
            <w:szCs w:val="26"/>
            <w:lang w:val="de-DE"/>
          </w:rPr>
          <w:t>http://vinhuni.edu.vn</w:t>
        </w:r>
      </w:hyperlink>
      <w:r w:rsidRPr="003B708A">
        <w:rPr>
          <w:rFonts w:eastAsia="Calibri"/>
          <w:color w:val="000000" w:themeColor="text1"/>
          <w:spacing w:val="-4"/>
          <w:szCs w:val="26"/>
          <w:lang w:val="de-DE"/>
        </w:rPr>
        <w:t xml:space="preserve">), </w:t>
      </w:r>
      <w:r w:rsidRPr="003B708A">
        <w:rPr>
          <w:color w:val="000000" w:themeColor="text1"/>
          <w:szCs w:val="26"/>
          <w:lang w:val="da-DK"/>
        </w:rPr>
        <w:t xml:space="preserve">trên website của Phòng Đào tạo, website của Khoa </w:t>
      </w:r>
      <w:r w:rsidRPr="003B708A">
        <w:rPr>
          <w:rFonts w:eastAsia="Calibri"/>
          <w:color w:val="000000" w:themeColor="text1"/>
          <w:szCs w:val="26"/>
          <w:lang w:val="nl-NL"/>
        </w:rPr>
        <w:t xml:space="preserve">Giáo dục Quốc </w:t>
      </w:r>
      <w:r w:rsidRPr="003B708A">
        <w:rPr>
          <w:rFonts w:eastAsia="Calibri"/>
          <w:color w:val="000000" w:themeColor="text1"/>
          <w:szCs w:val="26"/>
          <w:lang w:val="nl-NL"/>
        </w:rPr>
        <w:lastRenderedPageBreak/>
        <w:t>phòng</w:t>
      </w:r>
      <w:r w:rsidRPr="003B708A">
        <w:rPr>
          <w:color w:val="000000" w:themeColor="text1"/>
          <w:szCs w:val="26"/>
          <w:lang w:val="da-DK"/>
        </w:rPr>
        <w:t xml:space="preserve">, </w:t>
      </w:r>
      <w:r w:rsidRPr="003B708A">
        <w:rPr>
          <w:rFonts w:eastAsia="Calibri"/>
          <w:color w:val="000000" w:themeColor="text1"/>
          <w:spacing w:val="-4"/>
          <w:szCs w:val="26"/>
          <w:lang w:val="de-DE"/>
        </w:rPr>
        <w:t>và</w:t>
      </w:r>
      <w:r w:rsidRPr="003B708A">
        <w:rPr>
          <w:rFonts w:eastAsia="Calibri"/>
          <w:color w:val="000000" w:themeColor="text1"/>
          <w:spacing w:val="-4"/>
          <w:szCs w:val="26"/>
          <w:lang w:val="vi-VN"/>
        </w:rPr>
        <w:t xml:space="preserve"> Trang LMS cá nhân của sinh viên</w:t>
      </w:r>
      <w:r w:rsidRPr="003B708A">
        <w:rPr>
          <w:rFonts w:eastAsia="Calibri"/>
          <w:color w:val="000000" w:themeColor="text1"/>
          <w:spacing w:val="-4"/>
          <w:szCs w:val="26"/>
          <w:lang w:val="de-DE"/>
        </w:rPr>
        <w:t xml:space="preserve"> </w:t>
      </w:r>
      <w:r w:rsidRPr="003B708A">
        <w:rPr>
          <w:rFonts w:eastAsia="Calibri"/>
          <w:color w:val="000000" w:themeColor="text1"/>
          <w:spacing w:val="-4"/>
          <w:szCs w:val="26"/>
          <w:lang w:val="vi-VN"/>
        </w:rPr>
        <w:t>(</w:t>
      </w:r>
      <w:hyperlink r:id="rId38" w:history="1">
        <w:r w:rsidRPr="003B708A">
          <w:rPr>
            <w:rFonts w:eastAsia="Calibri"/>
            <w:i/>
            <w:color w:val="000000" w:themeColor="text1"/>
            <w:spacing w:val="-4"/>
            <w:szCs w:val="26"/>
            <w:lang w:val="de-DE"/>
          </w:rPr>
          <w:t>http://my.vinhuni.edu.vn</w:t>
        </w:r>
      </w:hyperlink>
      <w:r w:rsidRPr="003B708A">
        <w:rPr>
          <w:rFonts w:eastAsia="Calibri"/>
          <w:color w:val="000000" w:themeColor="text1"/>
          <w:spacing w:val="-4"/>
          <w:szCs w:val="26"/>
          <w:lang w:val="vi-VN"/>
        </w:rPr>
        <w:t>)</w:t>
      </w:r>
      <w:r w:rsidRPr="003B708A">
        <w:rPr>
          <w:rFonts w:eastAsia="Calibri"/>
          <w:color w:val="000000" w:themeColor="text1"/>
          <w:spacing w:val="-4"/>
          <w:szCs w:val="26"/>
        </w:rPr>
        <w:t xml:space="preserve">. </w:t>
      </w:r>
      <w:r w:rsidRPr="003B708A">
        <w:rPr>
          <w:rFonts w:eastAsia="Calibri"/>
          <w:color w:val="000000" w:themeColor="text1"/>
          <w:spacing w:val="-4"/>
          <w:szCs w:val="26"/>
          <w:lang w:val="de-DE"/>
        </w:rPr>
        <w:t xml:space="preserve">SV được cung cấp </w:t>
      </w:r>
      <w:r w:rsidRPr="003B708A">
        <w:rPr>
          <w:rFonts w:eastAsia="Calibri"/>
          <w:i/>
          <w:iCs/>
          <w:color w:val="000000" w:themeColor="text1"/>
          <w:spacing w:val="-4"/>
          <w:szCs w:val="26"/>
          <w:lang w:val="de-DE"/>
        </w:rPr>
        <w:t xml:space="preserve">Cẩm nang sinh viên </w:t>
      </w:r>
      <w:r w:rsidRPr="003B708A">
        <w:rPr>
          <w:rFonts w:eastAsia="Calibri"/>
          <w:color w:val="000000" w:themeColor="text1"/>
          <w:spacing w:val="-4"/>
          <w:szCs w:val="26"/>
          <w:lang w:val="de-DE"/>
        </w:rPr>
        <w:t>từ đầu khóa học</w:t>
      </w:r>
      <w:r w:rsidRPr="003B708A">
        <w:rPr>
          <w:color w:val="000000" w:themeColor="text1"/>
          <w:szCs w:val="26"/>
          <w:lang w:val="da-DK"/>
        </w:rPr>
        <w:t xml:space="preserve"> và cũng như chuyển tới người học qua nhóm zalo của các khóa học,</w:t>
      </w:r>
      <w:r w:rsidRPr="003B708A">
        <w:rPr>
          <w:color w:val="000000" w:themeColor="text1"/>
          <w:szCs w:val="26"/>
        </w:rPr>
        <w:t xml:space="preserve"> Fanpage,….  </w:t>
      </w:r>
      <w:r w:rsidRPr="003B708A">
        <w:rPr>
          <w:color w:val="000000" w:themeColor="text1"/>
          <w:szCs w:val="26"/>
          <w:lang w:val="da-DK"/>
        </w:rPr>
        <w:t xml:space="preserve"> </w:t>
      </w:r>
      <w:r w:rsidRPr="003B708A">
        <w:rPr>
          <w:color w:val="000000" w:themeColor="text1"/>
          <w:szCs w:val="26"/>
        </w:rPr>
        <w:t>[H5.05.02.10]</w:t>
      </w:r>
      <w:r w:rsidRPr="003B708A">
        <w:rPr>
          <w:color w:val="000000" w:themeColor="text1"/>
          <w:szCs w:val="26"/>
          <w:lang w:val="da-DK"/>
        </w:rPr>
        <w:t xml:space="preserve">, </w:t>
      </w:r>
      <w:r w:rsidRPr="003B708A">
        <w:rPr>
          <w:color w:val="000000" w:themeColor="text1"/>
          <w:szCs w:val="26"/>
        </w:rPr>
        <w:t xml:space="preserve">Trong các buổi sinh hoạt sinh viên đầu khóa do Phòng Đào tạo tổ chức, vào buổi học đầu tiên của học phần, GV công bố công khai các </w:t>
      </w:r>
      <w:r w:rsidRPr="003B708A">
        <w:rPr>
          <w:color w:val="000000" w:themeColor="text1"/>
          <w:szCs w:val="26"/>
          <w:lang w:val="da-DK"/>
        </w:rPr>
        <w:t>quy định về đánh giá kết quả học tập của người học</w:t>
      </w:r>
      <w:r w:rsidRPr="003B708A">
        <w:rPr>
          <w:color w:val="000000" w:themeColor="text1"/>
          <w:szCs w:val="26"/>
        </w:rPr>
        <w:t xml:space="preserve"> cho </w:t>
      </w:r>
      <w:r w:rsidRPr="003B708A">
        <w:rPr>
          <w:rFonts w:eastAsia="Batang"/>
          <w:color w:val="000000" w:themeColor="text1"/>
          <w:szCs w:val="26"/>
          <w:lang w:val="da-DK" w:eastAsia="ko-KR"/>
        </w:rPr>
        <w:t>sinh viên</w:t>
      </w:r>
      <w:r w:rsidRPr="003B708A">
        <w:rPr>
          <w:color w:val="000000" w:themeColor="text1"/>
          <w:szCs w:val="26"/>
        </w:rPr>
        <w:t xml:space="preserve">, tất cả </w:t>
      </w:r>
      <w:r w:rsidRPr="003B708A">
        <w:rPr>
          <w:rFonts w:eastAsia="Batang"/>
          <w:color w:val="000000" w:themeColor="text1"/>
          <w:szCs w:val="26"/>
          <w:lang w:val="da-DK" w:eastAsia="ko-KR"/>
        </w:rPr>
        <w:t>sinh viên</w:t>
      </w:r>
      <w:r w:rsidRPr="003B708A">
        <w:rPr>
          <w:color w:val="000000" w:themeColor="text1"/>
          <w:szCs w:val="26"/>
        </w:rPr>
        <w:t xml:space="preserve"> ngành </w:t>
      </w:r>
      <w:r w:rsidRPr="003B708A">
        <w:rPr>
          <w:rFonts w:eastAsia="Calibri"/>
          <w:color w:val="000000" w:themeColor="text1"/>
          <w:szCs w:val="26"/>
          <w:lang w:val="nl-NL"/>
        </w:rPr>
        <w:t>Giáo dục Quốc phòng-An ninh</w:t>
      </w:r>
      <w:r w:rsidRPr="003B708A">
        <w:rPr>
          <w:color w:val="000000" w:themeColor="text1"/>
          <w:szCs w:val="26"/>
        </w:rPr>
        <w:t xml:space="preserve"> đều nắm rõ quy định về các nội dung này [H5.05.02.11]. </w:t>
      </w:r>
    </w:p>
    <w:p w14:paraId="6196BE31" w14:textId="56F1F3FF"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Bằng các cơ chế công khai nói trên, đảm bảo tất cả sinh viên của Khoa </w:t>
      </w:r>
      <w:r w:rsidRPr="003B708A">
        <w:rPr>
          <w:rFonts w:eastAsia="Calibri"/>
          <w:color w:val="000000" w:themeColor="text1"/>
          <w:szCs w:val="26"/>
          <w:lang w:val="nl-NL"/>
        </w:rPr>
        <w:t>Giáo dục Quốc phòng</w:t>
      </w:r>
      <w:r w:rsidRPr="003B708A">
        <w:rPr>
          <w:color w:val="000000" w:themeColor="text1"/>
          <w:szCs w:val="26"/>
        </w:rPr>
        <w:t xml:space="preserve"> đều được phổ biến các quy định về kiểm tra/đánh giá và kết quả học tập kịp thời, giúp sinh viên ngành </w:t>
      </w:r>
      <w:r w:rsidRPr="003B708A">
        <w:rPr>
          <w:rFonts w:eastAsia="Calibri"/>
          <w:color w:val="000000" w:themeColor="text1"/>
          <w:szCs w:val="26"/>
          <w:lang w:val="nl-NL"/>
        </w:rPr>
        <w:t>Giáo dục Quốc phòng-An ninh</w:t>
      </w:r>
      <w:r w:rsidRPr="003B708A">
        <w:rPr>
          <w:rFonts w:eastAsia="Calibri"/>
          <w:color w:val="000000" w:themeColor="text1"/>
          <w:spacing w:val="-4"/>
          <w:szCs w:val="26"/>
          <w:lang w:val="de-DE"/>
        </w:rPr>
        <w:t xml:space="preserve"> </w:t>
      </w:r>
      <w:r w:rsidRPr="003B708A">
        <w:rPr>
          <w:color w:val="000000" w:themeColor="text1"/>
          <w:szCs w:val="26"/>
        </w:rPr>
        <w:t>có thời gian làm đơn phúc khảo (nếu có) [H5.05.02.12], chủ động đăng ký học phần cho học kỳ tiếp theo và có kế hoạch tốt nghiệp đúng thời hạn.</w:t>
      </w:r>
    </w:p>
    <w:p w14:paraId="6F0B5396" w14:textId="77777777" w:rsidR="00827C57" w:rsidRPr="003B708A" w:rsidRDefault="00827C57" w:rsidP="00827C57">
      <w:pPr>
        <w:spacing w:before="120" w:after="120" w:line="320" w:lineRule="exact"/>
        <w:ind w:firstLine="720"/>
        <w:rPr>
          <w:bCs/>
          <w:i/>
          <w:color w:val="000000" w:themeColor="text1"/>
          <w:szCs w:val="26"/>
        </w:rPr>
      </w:pPr>
      <w:r w:rsidRPr="003B708A">
        <w:rPr>
          <w:bCs/>
          <w:i/>
          <w:color w:val="000000" w:themeColor="text1"/>
          <w:szCs w:val="26"/>
        </w:rPr>
        <w:t>2. Điểm mạnh</w:t>
      </w:r>
    </w:p>
    <w:p w14:paraId="20929003" w14:textId="4FE4E11C"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Các quy định về kiểm tra </w:t>
      </w:r>
      <w:r w:rsidR="006F7A83" w:rsidRPr="003B708A">
        <w:rPr>
          <w:color w:val="000000" w:themeColor="text1"/>
          <w:szCs w:val="26"/>
        </w:rPr>
        <w:t>đánh giá kết quả học tập của sinh</w:t>
      </w:r>
      <w:r w:rsidRPr="003B708A">
        <w:rPr>
          <w:color w:val="000000" w:themeColor="text1"/>
          <w:szCs w:val="26"/>
        </w:rPr>
        <w:t xml:space="preserve"> viên được Nhà trường ban hành bằng hệ thống các văn bản rõ ràng, quy trình áp dụng chặt chẽ, đảm bảo thực hiện theo đúng quy chế đào tạo và được thôn</w:t>
      </w:r>
      <w:r w:rsidR="006F7A83" w:rsidRPr="003B708A">
        <w:rPr>
          <w:color w:val="000000" w:themeColor="text1"/>
          <w:szCs w:val="26"/>
        </w:rPr>
        <w:t>g báo công khai tới tất cả sinh</w:t>
      </w:r>
      <w:r w:rsidRPr="003B708A">
        <w:rPr>
          <w:color w:val="000000" w:themeColor="text1"/>
          <w:szCs w:val="26"/>
        </w:rPr>
        <w:t xml:space="preserve"> viên với nhiều hình thức đa dạng.</w:t>
      </w:r>
    </w:p>
    <w:p w14:paraId="31AB99EF" w14:textId="77777777" w:rsidR="00827C57" w:rsidRPr="003B708A" w:rsidRDefault="00827C57" w:rsidP="00827C57">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1F3D2D4F"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Một số ít GV chưa thực hiện đúng yêu cầu về thời gian chấm thi các học phần có điểm quá trình theo đúng qui trình đã ban hành.</w:t>
      </w:r>
    </w:p>
    <w:p w14:paraId="48E9334C" w14:textId="41FEFC89" w:rsidR="00BD46D3" w:rsidRPr="003B708A" w:rsidRDefault="00827C57" w:rsidP="00827C57">
      <w:pPr>
        <w:spacing w:line="320" w:lineRule="exact"/>
        <w:ind w:left="720" w:firstLine="0"/>
        <w:rPr>
          <w:i/>
          <w:iCs/>
          <w:color w:val="000000" w:themeColor="text1"/>
          <w:szCs w:val="26"/>
          <w:lang w:val="da-DK"/>
        </w:rPr>
      </w:pPr>
      <w:r w:rsidRPr="003B708A">
        <w:rPr>
          <w:i/>
          <w:iCs/>
          <w:color w:val="000000" w:themeColor="text1"/>
          <w:szCs w:val="26"/>
          <w:lang w:val="da-DK"/>
        </w:rPr>
        <w:t>4.</w:t>
      </w:r>
      <w:r w:rsidR="00BD46D3" w:rsidRPr="003B708A">
        <w:rPr>
          <w:i/>
          <w:iCs/>
          <w:color w:val="000000" w:themeColor="text1"/>
          <w:szCs w:val="26"/>
          <w:lang w:val="da-DK"/>
        </w:rPr>
        <w:t>Kế hoạch hành động</w:t>
      </w:r>
      <w:bookmarkEnd w:id="165"/>
      <w:bookmarkEnd w:id="166"/>
      <w:bookmarkEnd w:id="167"/>
      <w:r w:rsidR="00BD46D3" w:rsidRPr="003B708A">
        <w:rPr>
          <w:i/>
          <w:iCs/>
          <w:color w:val="000000" w:themeColor="text1"/>
          <w:szCs w:val="26"/>
          <w:lang w:val="da-DK"/>
        </w:rPr>
        <w:t xml:space="preserve">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98"/>
        <w:gridCol w:w="1374"/>
        <w:gridCol w:w="1474"/>
        <w:gridCol w:w="898"/>
      </w:tblGrid>
      <w:tr w:rsidR="00827C57" w:rsidRPr="003B708A" w14:paraId="30C9B8A7" w14:textId="77777777" w:rsidTr="00827C57">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75CAB07C"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7BE18A31"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Mục tiêu</w:t>
            </w:r>
          </w:p>
        </w:tc>
        <w:tc>
          <w:tcPr>
            <w:tcW w:w="3898" w:type="dxa"/>
            <w:tcBorders>
              <w:top w:val="single" w:sz="4" w:space="0" w:color="auto"/>
              <w:left w:val="single" w:sz="4" w:space="0" w:color="auto"/>
              <w:bottom w:val="single" w:sz="4" w:space="0" w:color="auto"/>
              <w:right w:val="single" w:sz="4" w:space="0" w:color="auto"/>
            </w:tcBorders>
            <w:vAlign w:val="center"/>
          </w:tcPr>
          <w:p w14:paraId="167F7177"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323098DB"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0D64CCFF"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6F191864" w14:textId="77777777" w:rsidR="00827C57" w:rsidRPr="003B708A" w:rsidRDefault="00827C57" w:rsidP="00827C57">
            <w:pPr>
              <w:widowControl w:val="0"/>
              <w:overflowPunct w:val="0"/>
              <w:adjustRightInd w:val="0"/>
              <w:spacing w:before="0" w:after="0" w:line="260" w:lineRule="exact"/>
              <w:ind w:left="-85" w:right="-85" w:firstLine="0"/>
              <w:jc w:val="center"/>
              <w:rPr>
                <w:rFonts w:eastAsia="SimSun"/>
                <w:b/>
                <w:color w:val="000000" w:themeColor="text1"/>
                <w:szCs w:val="26"/>
              </w:rPr>
            </w:pPr>
            <w:r w:rsidRPr="003B708A">
              <w:rPr>
                <w:rFonts w:eastAsia="SimSun"/>
                <w:b/>
                <w:color w:val="000000" w:themeColor="text1"/>
                <w:szCs w:val="26"/>
              </w:rPr>
              <w:t>Ghi chú</w:t>
            </w:r>
          </w:p>
        </w:tc>
      </w:tr>
      <w:tr w:rsidR="00827C57" w:rsidRPr="003B708A" w14:paraId="3BB99BA5" w14:textId="77777777" w:rsidTr="00827C57">
        <w:trPr>
          <w:trHeight w:val="708"/>
        </w:trPr>
        <w:tc>
          <w:tcPr>
            <w:tcW w:w="478" w:type="dxa"/>
            <w:tcBorders>
              <w:top w:val="single" w:sz="4" w:space="0" w:color="000000"/>
              <w:left w:val="single" w:sz="4" w:space="0" w:color="000000"/>
              <w:bottom w:val="single" w:sz="4" w:space="0" w:color="000000"/>
              <w:right w:val="single" w:sz="4" w:space="0" w:color="000000"/>
            </w:tcBorders>
          </w:tcPr>
          <w:p w14:paraId="45BDB01D" w14:textId="77777777" w:rsidR="00827C57" w:rsidRPr="003B708A" w:rsidRDefault="00827C57" w:rsidP="00827C57">
            <w:pPr>
              <w:widowControl w:val="0"/>
              <w:spacing w:before="0" w:after="0" w:line="260" w:lineRule="exact"/>
              <w:ind w:firstLine="0"/>
              <w:rPr>
                <w:color w:val="000000" w:themeColor="text1"/>
                <w:szCs w:val="26"/>
                <w:lang w:val="vi-VN" w:eastAsia="vi-VN"/>
              </w:rPr>
            </w:pPr>
            <w:r w:rsidRPr="003B708A">
              <w:rPr>
                <w:color w:val="000000" w:themeColor="text1"/>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191A3363" w14:textId="77777777" w:rsidR="00827C57" w:rsidRPr="003B708A" w:rsidRDefault="00827C57" w:rsidP="00827C57">
            <w:pPr>
              <w:widowControl w:val="0"/>
              <w:spacing w:before="0" w:after="0" w:line="260" w:lineRule="exact"/>
              <w:ind w:firstLine="0"/>
              <w:rPr>
                <w:color w:val="000000" w:themeColor="text1"/>
                <w:szCs w:val="26"/>
                <w:lang w:val="vi-VN" w:eastAsia="vi-VN"/>
              </w:rPr>
            </w:pPr>
            <w:r w:rsidRPr="003B708A">
              <w:rPr>
                <w:color w:val="000000" w:themeColor="text1"/>
                <w:szCs w:val="26"/>
                <w:lang w:val="vi-VN" w:eastAsia="vi-VN"/>
              </w:rPr>
              <w:t>Khắc phục</w:t>
            </w:r>
            <w:r w:rsidRPr="003B708A">
              <w:rPr>
                <w:color w:val="000000" w:themeColor="text1"/>
                <w:szCs w:val="26"/>
                <w:lang w:eastAsia="vi-VN"/>
              </w:rPr>
              <w:t xml:space="preserve"> điểm</w:t>
            </w:r>
            <w:r w:rsidRPr="003B708A">
              <w:rPr>
                <w:color w:val="000000" w:themeColor="text1"/>
                <w:szCs w:val="26"/>
                <w:lang w:val="vi-VN" w:eastAsia="vi-VN"/>
              </w:rPr>
              <w:t xml:space="preserve"> điểm tồn tại</w:t>
            </w:r>
          </w:p>
        </w:tc>
        <w:tc>
          <w:tcPr>
            <w:tcW w:w="3898" w:type="dxa"/>
            <w:tcBorders>
              <w:top w:val="single" w:sz="4" w:space="0" w:color="000000"/>
              <w:left w:val="single" w:sz="4" w:space="0" w:color="000000"/>
              <w:bottom w:val="single" w:sz="4" w:space="0" w:color="000000"/>
              <w:right w:val="single" w:sz="4" w:space="0" w:color="000000"/>
            </w:tcBorders>
          </w:tcPr>
          <w:p w14:paraId="1D321131" w14:textId="77777777" w:rsidR="00827C57" w:rsidRPr="003B708A" w:rsidRDefault="00827C57" w:rsidP="00827C57">
            <w:pPr>
              <w:spacing w:before="120" w:after="120" w:line="260" w:lineRule="exact"/>
              <w:ind w:firstLine="0"/>
              <w:rPr>
                <w:color w:val="000000" w:themeColor="text1"/>
                <w:szCs w:val="26"/>
              </w:rPr>
            </w:pPr>
            <w:r w:rsidRPr="003B708A">
              <w:rPr>
                <w:color w:val="000000" w:themeColor="text1"/>
                <w:szCs w:val="26"/>
              </w:rPr>
              <w:t>Từ năm 2024, Phòng Đào tạo kiểm soát chặt chẽ qui trình chấm thi và nộp điểm, định kì báo cáo hàng tháng những trường hợp chậm trễ để lãnh đạo Trường có biện pháp xử lý kiên quyết.</w:t>
            </w:r>
          </w:p>
        </w:tc>
        <w:tc>
          <w:tcPr>
            <w:tcW w:w="1374" w:type="dxa"/>
            <w:tcBorders>
              <w:top w:val="single" w:sz="4" w:space="0" w:color="000000"/>
              <w:left w:val="single" w:sz="4" w:space="0" w:color="000000"/>
              <w:bottom w:val="single" w:sz="4" w:space="0" w:color="000000"/>
              <w:right w:val="single" w:sz="4" w:space="0" w:color="000000"/>
            </w:tcBorders>
          </w:tcPr>
          <w:p w14:paraId="24CA4F6E" w14:textId="77777777" w:rsidR="00827C57" w:rsidRPr="003B708A" w:rsidRDefault="00827C57" w:rsidP="00827C57">
            <w:pPr>
              <w:widowControl w:val="0"/>
              <w:spacing w:before="0" w:after="0" w:line="260" w:lineRule="exact"/>
              <w:ind w:firstLine="0"/>
              <w:rPr>
                <w:color w:val="000000" w:themeColor="text1"/>
                <w:szCs w:val="26"/>
                <w:lang w:eastAsia="vi-VN"/>
              </w:rPr>
            </w:pPr>
            <w:r w:rsidRPr="003B708A">
              <w:rPr>
                <w:color w:val="000000" w:themeColor="text1"/>
                <w:szCs w:val="26"/>
              </w:rPr>
              <w:t>Trung tâm ĐBCL</w:t>
            </w:r>
            <w:r w:rsidRPr="003B708A">
              <w:rPr>
                <w:color w:val="000000" w:themeColor="text1"/>
                <w:szCs w:val="26"/>
                <w:lang w:val="vi-VN"/>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0560582" w14:textId="77777777" w:rsidR="00827C57" w:rsidRPr="003B708A" w:rsidRDefault="00827C57" w:rsidP="00827C57">
            <w:pPr>
              <w:widowControl w:val="0"/>
              <w:spacing w:before="0" w:after="0" w:line="260" w:lineRule="exact"/>
              <w:ind w:firstLine="0"/>
              <w:jc w:val="center"/>
              <w:rPr>
                <w:color w:val="000000" w:themeColor="text1"/>
                <w:szCs w:val="26"/>
                <w:lang w:eastAsia="vi-VN"/>
              </w:rPr>
            </w:pPr>
            <w:r w:rsidRPr="003B708A">
              <w:rPr>
                <w:color w:val="000000" w:themeColor="text1"/>
                <w:szCs w:val="26"/>
                <w:lang w:val="vi-VN" w:eastAsia="vi-VN"/>
              </w:rPr>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7F1DF7D5" w14:textId="77777777" w:rsidR="00827C57" w:rsidRPr="003B708A" w:rsidRDefault="00827C57" w:rsidP="00827C57">
            <w:pPr>
              <w:widowControl w:val="0"/>
              <w:overflowPunct w:val="0"/>
              <w:adjustRightInd w:val="0"/>
              <w:spacing w:before="0" w:after="0" w:line="260" w:lineRule="exact"/>
              <w:ind w:firstLine="0"/>
              <w:jc w:val="center"/>
              <w:rPr>
                <w:rFonts w:eastAsia="SimSun"/>
                <w:color w:val="000000" w:themeColor="text1"/>
                <w:szCs w:val="26"/>
              </w:rPr>
            </w:pPr>
          </w:p>
        </w:tc>
      </w:tr>
      <w:tr w:rsidR="00827C57" w:rsidRPr="003B708A" w14:paraId="48FD8FCF" w14:textId="77777777" w:rsidTr="00827C57">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5A94D524" w14:textId="77777777" w:rsidR="00827C57" w:rsidRPr="003B708A" w:rsidRDefault="00827C57" w:rsidP="00827C57">
            <w:pPr>
              <w:widowControl w:val="0"/>
              <w:overflowPunct w:val="0"/>
              <w:adjustRightInd w:val="0"/>
              <w:spacing w:before="0" w:after="0" w:line="260" w:lineRule="exact"/>
              <w:ind w:firstLine="0"/>
              <w:jc w:val="center"/>
              <w:rPr>
                <w:rFonts w:eastAsia="SimSun"/>
                <w:color w:val="000000" w:themeColor="text1"/>
                <w:szCs w:val="26"/>
              </w:rPr>
            </w:pPr>
            <w:r w:rsidRPr="003B708A">
              <w:rPr>
                <w:rFonts w:eastAsia="SimSun"/>
                <w:color w:val="000000" w:themeColor="text1"/>
                <w:szCs w:val="26"/>
              </w:rPr>
              <w:t>2</w:t>
            </w:r>
          </w:p>
        </w:tc>
        <w:tc>
          <w:tcPr>
            <w:tcW w:w="939" w:type="dxa"/>
            <w:tcBorders>
              <w:top w:val="single" w:sz="4" w:space="0" w:color="000000"/>
              <w:left w:val="single" w:sz="4" w:space="0" w:color="000000"/>
              <w:bottom w:val="single" w:sz="4" w:space="0" w:color="000000"/>
              <w:right w:val="single" w:sz="4" w:space="0" w:color="000000"/>
            </w:tcBorders>
          </w:tcPr>
          <w:p w14:paraId="1AC1BBDE" w14:textId="77777777" w:rsidR="00827C57" w:rsidRPr="003B708A" w:rsidRDefault="00827C57" w:rsidP="00827C57">
            <w:pPr>
              <w:widowControl w:val="0"/>
              <w:spacing w:before="0" w:after="0" w:line="260" w:lineRule="exact"/>
              <w:ind w:firstLine="0"/>
              <w:rPr>
                <w:color w:val="000000" w:themeColor="text1"/>
                <w:szCs w:val="26"/>
                <w:lang w:val="vi-VN" w:eastAsia="vi-VN"/>
              </w:rPr>
            </w:pPr>
            <w:r w:rsidRPr="003B708A">
              <w:rPr>
                <w:color w:val="000000" w:themeColor="text1"/>
                <w:szCs w:val="26"/>
                <w:lang w:val="vi-VN" w:eastAsia="vi-VN"/>
              </w:rPr>
              <w:t>Phát huy điểm mạnh</w:t>
            </w:r>
          </w:p>
        </w:tc>
        <w:tc>
          <w:tcPr>
            <w:tcW w:w="3898" w:type="dxa"/>
            <w:tcBorders>
              <w:top w:val="single" w:sz="4" w:space="0" w:color="000000"/>
              <w:left w:val="single" w:sz="4" w:space="0" w:color="000000"/>
              <w:bottom w:val="single" w:sz="4" w:space="0" w:color="000000"/>
              <w:right w:val="single" w:sz="4" w:space="0" w:color="000000"/>
            </w:tcBorders>
          </w:tcPr>
          <w:p w14:paraId="1550FBCF" w14:textId="77777777" w:rsidR="00827C57" w:rsidRPr="003B708A" w:rsidRDefault="00827C57" w:rsidP="00827C57">
            <w:pPr>
              <w:widowControl w:val="0"/>
              <w:spacing w:before="0" w:after="0" w:line="260" w:lineRule="exact"/>
              <w:ind w:firstLine="0"/>
              <w:rPr>
                <w:color w:val="000000" w:themeColor="text1"/>
                <w:szCs w:val="26"/>
                <w:lang w:val="vi-VN" w:eastAsia="vi-VN"/>
              </w:rPr>
            </w:pPr>
            <w:r w:rsidRPr="003B708A">
              <w:rPr>
                <w:color w:val="000000" w:themeColor="text1"/>
                <w:szCs w:val="26"/>
                <w:lang w:eastAsia="vi-VN"/>
              </w:rPr>
              <w:t xml:space="preserve">Rà soát </w:t>
            </w:r>
            <w:r w:rsidRPr="003B708A">
              <w:rPr>
                <w:color w:val="000000" w:themeColor="text1"/>
                <w:szCs w:val="26"/>
                <w:lang w:val="vi-VN" w:eastAsia="vi-VN"/>
              </w:rPr>
              <w:t xml:space="preserve">các qui trình về đánh giá kết quả người học </w:t>
            </w:r>
            <w:r w:rsidRPr="003B708A">
              <w:rPr>
                <w:color w:val="000000" w:themeColor="text1"/>
                <w:szCs w:val="26"/>
                <w:lang w:eastAsia="vi-VN"/>
              </w:rPr>
              <w:t xml:space="preserve">và </w:t>
            </w:r>
            <w:r w:rsidRPr="003B708A">
              <w:rPr>
                <w:color w:val="000000" w:themeColor="text1"/>
                <w:szCs w:val="26"/>
                <w:lang w:val="vi-VN" w:eastAsia="vi-VN"/>
              </w:rPr>
              <w:t>công</w:t>
            </w:r>
            <w:r w:rsidRPr="003B708A">
              <w:rPr>
                <w:color w:val="000000" w:themeColor="text1"/>
                <w:szCs w:val="26"/>
                <w:lang w:eastAsia="vi-VN"/>
              </w:rPr>
              <w:t xml:space="preserve"> </w:t>
            </w:r>
            <w:r w:rsidRPr="003B708A">
              <w:rPr>
                <w:color w:val="000000" w:themeColor="text1"/>
                <w:szCs w:val="26"/>
                <w:lang w:val="vi-VN" w:eastAsia="vi-VN"/>
              </w:rPr>
              <w:t>khai</w:t>
            </w:r>
            <w:r w:rsidRPr="003B708A">
              <w:rPr>
                <w:color w:val="000000" w:themeColor="text1"/>
                <w:szCs w:val="26"/>
                <w:lang w:eastAsia="vi-VN"/>
              </w:rPr>
              <w:t xml:space="preserve"> q</w:t>
            </w:r>
            <w:r w:rsidRPr="003B708A">
              <w:rPr>
                <w:color w:val="000000" w:themeColor="text1"/>
                <w:szCs w:val="26"/>
                <w:lang w:val="vi-VN" w:eastAsia="vi-VN"/>
              </w:rPr>
              <w:t>ua nhiều kênh.</w:t>
            </w:r>
          </w:p>
        </w:tc>
        <w:tc>
          <w:tcPr>
            <w:tcW w:w="1374" w:type="dxa"/>
            <w:tcBorders>
              <w:top w:val="single" w:sz="4" w:space="0" w:color="000000"/>
              <w:left w:val="single" w:sz="4" w:space="0" w:color="000000"/>
              <w:bottom w:val="single" w:sz="4" w:space="0" w:color="000000"/>
              <w:right w:val="single" w:sz="4" w:space="0" w:color="000000"/>
            </w:tcBorders>
          </w:tcPr>
          <w:p w14:paraId="5ED8E49A" w14:textId="77777777" w:rsidR="00827C57" w:rsidRPr="003B708A" w:rsidRDefault="00827C57" w:rsidP="00827C57">
            <w:pPr>
              <w:widowControl w:val="0"/>
              <w:spacing w:before="0" w:after="0" w:line="260" w:lineRule="exact"/>
              <w:ind w:firstLine="0"/>
              <w:rPr>
                <w:color w:val="000000" w:themeColor="text1"/>
                <w:szCs w:val="26"/>
                <w:lang w:eastAsia="vi-VN"/>
              </w:rPr>
            </w:pPr>
            <w:r w:rsidRPr="003B708A">
              <w:rPr>
                <w:color w:val="000000" w:themeColor="text1"/>
                <w:szCs w:val="26"/>
                <w:lang w:eastAsia="vi-VN"/>
              </w:rPr>
              <w:t>Phòng Đào tạo</w:t>
            </w:r>
          </w:p>
          <w:p w14:paraId="41C6CED2" w14:textId="77777777" w:rsidR="00827C57" w:rsidRPr="003B708A" w:rsidRDefault="00827C57" w:rsidP="00827C57">
            <w:pPr>
              <w:widowControl w:val="0"/>
              <w:spacing w:before="0" w:after="0" w:line="260" w:lineRule="exact"/>
              <w:ind w:firstLine="0"/>
              <w:rPr>
                <w:color w:val="000000" w:themeColor="text1"/>
                <w:szCs w:val="26"/>
                <w:lang w:val="vi-VN" w:eastAsia="vi-VN"/>
              </w:rPr>
            </w:pPr>
          </w:p>
        </w:tc>
        <w:tc>
          <w:tcPr>
            <w:tcW w:w="1474" w:type="dxa"/>
            <w:tcBorders>
              <w:top w:val="single" w:sz="4" w:space="0" w:color="000000"/>
              <w:left w:val="single" w:sz="4" w:space="0" w:color="000000"/>
              <w:bottom w:val="single" w:sz="4" w:space="0" w:color="000000"/>
              <w:right w:val="single" w:sz="4" w:space="0" w:color="000000"/>
            </w:tcBorders>
          </w:tcPr>
          <w:p w14:paraId="02F93731" w14:textId="77777777" w:rsidR="00827C57" w:rsidRPr="003B708A" w:rsidRDefault="00827C57" w:rsidP="00827C57">
            <w:pPr>
              <w:widowControl w:val="0"/>
              <w:spacing w:before="0" w:after="0" w:line="260" w:lineRule="exact"/>
              <w:ind w:firstLine="0"/>
              <w:jc w:val="center"/>
              <w:rPr>
                <w:color w:val="000000" w:themeColor="text1"/>
                <w:szCs w:val="26"/>
                <w:lang w:eastAsia="vi-VN"/>
              </w:rPr>
            </w:pPr>
            <w:r w:rsidRPr="003B708A">
              <w:rPr>
                <w:color w:val="000000" w:themeColor="text1"/>
                <w:szCs w:val="26"/>
                <w:lang w:val="vi-VN" w:eastAsia="vi-VN"/>
              </w:rPr>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2DC711AB" w14:textId="77777777" w:rsidR="00827C57" w:rsidRPr="003B708A" w:rsidRDefault="00827C57" w:rsidP="00827C57">
            <w:pPr>
              <w:widowControl w:val="0"/>
              <w:overflowPunct w:val="0"/>
              <w:adjustRightInd w:val="0"/>
              <w:spacing w:before="0" w:after="0" w:line="260" w:lineRule="exact"/>
              <w:ind w:firstLine="0"/>
              <w:jc w:val="center"/>
              <w:rPr>
                <w:rFonts w:eastAsia="SimSun"/>
                <w:color w:val="000000" w:themeColor="text1"/>
                <w:szCs w:val="26"/>
              </w:rPr>
            </w:pPr>
          </w:p>
        </w:tc>
      </w:tr>
    </w:tbl>
    <w:p w14:paraId="5415D775" w14:textId="4E245904" w:rsidR="00BD46D3" w:rsidRPr="003B708A" w:rsidRDefault="00BD46D3" w:rsidP="00827C57">
      <w:pPr>
        <w:pStyle w:val="BodyText"/>
        <w:widowControl w:val="0"/>
        <w:spacing w:before="120" w:after="0" w:line="320" w:lineRule="exact"/>
        <w:ind w:firstLine="720"/>
        <w:rPr>
          <w:rFonts w:ascii="Times New Roman" w:hAnsi="Times New Roman"/>
          <w:i/>
          <w:iCs/>
          <w:color w:val="000000" w:themeColor="text1"/>
          <w:sz w:val="26"/>
          <w:szCs w:val="26"/>
          <w:lang w:val="da-DK"/>
        </w:rPr>
      </w:pPr>
      <w:r w:rsidRPr="003B708A">
        <w:rPr>
          <w:rFonts w:ascii="Times New Roman" w:hAnsi="Times New Roman"/>
          <w:i/>
          <w:iCs/>
          <w:color w:val="000000" w:themeColor="text1"/>
          <w:sz w:val="26"/>
          <w:szCs w:val="26"/>
          <w:lang w:val="da-DK"/>
        </w:rPr>
        <w:t>5. Tự đánh giá:</w:t>
      </w:r>
      <w:r w:rsidRPr="003B708A">
        <w:rPr>
          <w:rFonts w:ascii="Times New Roman" w:hAnsi="Times New Roman"/>
          <w:i/>
          <w:iCs/>
          <w:color w:val="000000" w:themeColor="text1"/>
          <w:spacing w:val="-1"/>
          <w:sz w:val="26"/>
          <w:szCs w:val="26"/>
          <w:lang w:val="da-DK"/>
        </w:rPr>
        <w:t xml:space="preserve"> </w:t>
      </w:r>
      <w:r w:rsidR="00574A21" w:rsidRPr="003B708A">
        <w:rPr>
          <w:rFonts w:ascii="Times New Roman" w:hAnsi="Times New Roman"/>
          <w:color w:val="000000" w:themeColor="text1"/>
          <w:spacing w:val="-1"/>
          <w:sz w:val="26"/>
          <w:szCs w:val="26"/>
          <w:lang w:val="da-DK"/>
        </w:rPr>
        <w:t>Đạt 5/7 điểm</w:t>
      </w:r>
    </w:p>
    <w:p w14:paraId="4D26DDA4" w14:textId="77777777" w:rsidR="00826938" w:rsidRPr="003B708A" w:rsidRDefault="00826938" w:rsidP="00827C57">
      <w:pPr>
        <w:pStyle w:val="Heading3"/>
        <w:spacing w:line="320" w:lineRule="exact"/>
        <w:rPr>
          <w:color w:val="000000" w:themeColor="text1"/>
        </w:rPr>
      </w:pPr>
      <w:r w:rsidRPr="003B708A">
        <w:rPr>
          <w:color w:val="000000" w:themeColor="text1"/>
        </w:rPr>
        <w:tab/>
      </w:r>
      <w:bookmarkStart w:id="168" w:name="_Toc119231641"/>
      <w:bookmarkStart w:id="169" w:name="_Toc136438777"/>
      <w:r w:rsidRPr="003B708A">
        <w:rPr>
          <w:color w:val="000000" w:themeColor="text1"/>
        </w:rPr>
        <w:t>Tiêu chí 5.3. Phương pháp đánh giá kết quả học tập đa dạng, đảm bảo độ giá trị, độ tin cậy và sự công bằng.</w:t>
      </w:r>
      <w:bookmarkEnd w:id="168"/>
      <w:bookmarkEnd w:id="169"/>
    </w:p>
    <w:p w14:paraId="13157CEF" w14:textId="211CA2D2" w:rsidR="0000238A" w:rsidRPr="003B708A" w:rsidRDefault="00827C57" w:rsidP="00827C57">
      <w:pPr>
        <w:widowControl w:val="0"/>
        <w:tabs>
          <w:tab w:val="left" w:pos="700"/>
          <w:tab w:val="left" w:pos="5040"/>
        </w:tabs>
        <w:spacing w:before="0" w:after="0" w:line="320" w:lineRule="exact"/>
        <w:ind w:firstLine="0"/>
        <w:rPr>
          <w:i/>
          <w:color w:val="000000" w:themeColor="text1"/>
          <w:szCs w:val="26"/>
        </w:rPr>
      </w:pPr>
      <w:r w:rsidRPr="003B708A">
        <w:rPr>
          <w:i/>
          <w:iCs/>
          <w:color w:val="000000" w:themeColor="text1"/>
          <w:szCs w:val="26"/>
          <w:lang w:val="da-DK"/>
        </w:rPr>
        <w:tab/>
      </w:r>
      <w:r w:rsidR="00BD46D3" w:rsidRPr="003B708A">
        <w:rPr>
          <w:i/>
          <w:iCs/>
          <w:color w:val="000000" w:themeColor="text1"/>
          <w:szCs w:val="26"/>
          <w:lang w:val="da-DK"/>
        </w:rPr>
        <w:t xml:space="preserve">1. </w:t>
      </w:r>
      <w:r w:rsidR="0000238A" w:rsidRPr="003B708A">
        <w:rPr>
          <w:i/>
          <w:color w:val="000000" w:themeColor="text1"/>
          <w:szCs w:val="26"/>
        </w:rPr>
        <w:t>Mô tả hiện trạng</w:t>
      </w:r>
    </w:p>
    <w:p w14:paraId="75576669" w14:textId="5676A658" w:rsidR="00827C57" w:rsidRPr="003B708A" w:rsidRDefault="00827C57" w:rsidP="00827C57">
      <w:pPr>
        <w:spacing w:after="0" w:line="320" w:lineRule="exact"/>
        <w:ind w:firstLine="540"/>
        <w:contextualSpacing/>
        <w:rPr>
          <w:color w:val="000000" w:themeColor="text1"/>
          <w:szCs w:val="26"/>
          <w:lang w:val="vi-VN"/>
        </w:rPr>
      </w:pPr>
      <w:bookmarkStart w:id="170" w:name="_Toc80906097"/>
      <w:bookmarkStart w:id="171" w:name="_Toc87346689"/>
      <w:bookmarkStart w:id="172" w:name="_Toc87348608"/>
      <w:r w:rsidRPr="003B708A">
        <w:rPr>
          <w:color w:val="000000" w:themeColor="text1"/>
          <w:szCs w:val="26"/>
          <w:lang w:val="da-DK"/>
        </w:rPr>
        <w:lastRenderedPageBreak/>
        <w:t xml:space="preserve">Căn cứ trên các quy chế, quy định về thi, kiểm tra của Bộ GD&amp;ĐT [H5.05.03.01]. Trường Đại học Vinh đã ban hành </w:t>
      </w:r>
      <w:r w:rsidRPr="003B708A">
        <w:rPr>
          <w:color w:val="000000" w:themeColor="text1"/>
          <w:szCs w:val="26"/>
          <w:lang w:val="vi-VN"/>
        </w:rPr>
        <w:t xml:space="preserve">các quy trình/quy định rõ ràng </w:t>
      </w:r>
      <w:r w:rsidRPr="003B708A">
        <w:rPr>
          <w:color w:val="000000" w:themeColor="text1"/>
          <w:szCs w:val="26"/>
        </w:rPr>
        <w:t xml:space="preserve">và các hướng dẫn </w:t>
      </w:r>
      <w:r w:rsidRPr="003B708A">
        <w:rPr>
          <w:color w:val="000000" w:themeColor="text1"/>
          <w:szCs w:val="26"/>
          <w:lang w:val="vi-VN"/>
        </w:rPr>
        <w:t>về việc đánh giá kết quả học tập của người học để đạt được CĐR</w:t>
      </w:r>
      <w:r w:rsidRPr="003B708A">
        <w:rPr>
          <w:color w:val="000000" w:themeColor="text1"/>
          <w:szCs w:val="26"/>
          <w:lang w:val="da-DK"/>
        </w:rPr>
        <w:t xml:space="preserve"> như:</w:t>
      </w:r>
      <w:r w:rsidRPr="003B708A">
        <w:rPr>
          <w:color w:val="000000" w:themeColor="text1"/>
          <w:szCs w:val="26"/>
          <w:lang w:val="vi-VN"/>
        </w:rPr>
        <w:t xml:space="preserve"> </w:t>
      </w:r>
    </w:p>
    <w:p w14:paraId="3500D31D" w14:textId="77777777" w:rsidR="00827C57" w:rsidRPr="003B708A" w:rsidRDefault="00827C57" w:rsidP="00827C57">
      <w:pPr>
        <w:widowControl w:val="0"/>
        <w:pBdr>
          <w:top w:val="nil"/>
          <w:left w:val="nil"/>
          <w:bottom w:val="nil"/>
          <w:right w:val="nil"/>
          <w:between w:val="nil"/>
        </w:pBdr>
        <w:spacing w:before="0" w:after="0" w:line="320" w:lineRule="exact"/>
        <w:ind w:firstLine="540"/>
        <w:rPr>
          <w:color w:val="000000" w:themeColor="text1"/>
          <w:szCs w:val="26"/>
        </w:rPr>
      </w:pPr>
      <w:r w:rsidRPr="003B708A">
        <w:rPr>
          <w:color w:val="000000" w:themeColor="text1"/>
          <w:szCs w:val="26"/>
        </w:rPr>
        <w:t>Quy định tạm thời về đào tạo trình độ đại học hệ chính quy tiếp cận CDIO theo hệ thống tín chỉ (</w:t>
      </w:r>
      <w:r w:rsidRPr="003B708A">
        <w:rPr>
          <w:i/>
          <w:color w:val="000000" w:themeColor="text1"/>
          <w:szCs w:val="26"/>
        </w:rPr>
        <w:t>số 2155/QĐ-ĐHV ngày 10/10/2017</w:t>
      </w:r>
      <w:r w:rsidRPr="003B708A">
        <w:rPr>
          <w:color w:val="000000" w:themeColor="text1"/>
          <w:szCs w:val="26"/>
        </w:rPr>
        <w:t>)</w:t>
      </w:r>
      <w:r w:rsidRPr="003B708A">
        <w:rPr>
          <w:color w:val="000000" w:themeColor="text1"/>
          <w:szCs w:val="26"/>
          <w:lang w:val="vi-VN"/>
        </w:rPr>
        <w:t xml:space="preserve"> [H5.05.03.02]</w:t>
      </w:r>
      <w:r w:rsidRPr="003B708A">
        <w:rPr>
          <w:color w:val="000000" w:themeColor="text1"/>
          <w:szCs w:val="26"/>
        </w:rPr>
        <w:t>; Quy định về công tác đánh giá và quản lý kết quả học tập trong đào tạo tiếp cận CDIO theo hệ thống tín chỉ (</w:t>
      </w:r>
      <w:r w:rsidRPr="003B708A">
        <w:rPr>
          <w:i/>
          <w:color w:val="000000" w:themeColor="text1"/>
          <w:szCs w:val="26"/>
        </w:rPr>
        <w:t>số 1262/QĐ-ĐHV, ngày 13/11/2017</w:t>
      </w:r>
      <w:r w:rsidRPr="003B708A">
        <w:rPr>
          <w:color w:val="000000" w:themeColor="text1"/>
          <w:szCs w:val="26"/>
        </w:rPr>
        <w:t xml:space="preserve">) </w:t>
      </w:r>
      <w:r w:rsidRPr="003B708A">
        <w:rPr>
          <w:color w:val="000000" w:themeColor="text1"/>
          <w:szCs w:val="26"/>
          <w:lang w:val="vi-VN"/>
        </w:rPr>
        <w:t>[H5.05.03.03]</w:t>
      </w:r>
      <w:r w:rsidRPr="003B708A">
        <w:rPr>
          <w:color w:val="000000" w:themeColor="text1"/>
          <w:szCs w:val="26"/>
        </w:rPr>
        <w:t>; Quy định đào tạo trình độ đại học (</w:t>
      </w:r>
      <w:r w:rsidRPr="003B708A">
        <w:rPr>
          <w:i/>
          <w:color w:val="000000" w:themeColor="text1"/>
          <w:szCs w:val="26"/>
        </w:rPr>
        <w:t>số 2018/QĐ-ĐHV ngày 09/9/2021</w:t>
      </w:r>
      <w:r w:rsidRPr="003B708A">
        <w:rPr>
          <w:color w:val="000000" w:themeColor="text1"/>
          <w:szCs w:val="26"/>
        </w:rPr>
        <w:t xml:space="preserve">) </w:t>
      </w:r>
      <w:r w:rsidRPr="003B708A">
        <w:rPr>
          <w:color w:val="000000" w:themeColor="text1"/>
          <w:szCs w:val="26"/>
          <w:lang w:val="vi-VN"/>
        </w:rPr>
        <w:t>[H5.05.03.04]</w:t>
      </w:r>
      <w:r w:rsidRPr="003B708A">
        <w:rPr>
          <w:color w:val="000000" w:themeColor="text1"/>
          <w:szCs w:val="26"/>
        </w:rPr>
        <w:t>; Quy định về đánh gía và quản lý kết quả học tập trong đào tạo trình độ đại học hệ chính quy và đào tạo trình độ thạc sĩ (</w:t>
      </w:r>
      <w:r w:rsidRPr="003B708A">
        <w:rPr>
          <w:i/>
          <w:color w:val="000000" w:themeColor="text1"/>
          <w:szCs w:val="26"/>
        </w:rPr>
        <w:t>số 3662/QĐ-ĐHV, ngày 29/12/2023</w:t>
      </w:r>
      <w:r w:rsidRPr="003B708A">
        <w:rPr>
          <w:color w:val="000000" w:themeColor="text1"/>
          <w:szCs w:val="26"/>
        </w:rPr>
        <w:t xml:space="preserve">) </w:t>
      </w:r>
      <w:r w:rsidRPr="003B708A">
        <w:rPr>
          <w:color w:val="000000" w:themeColor="text1"/>
          <w:szCs w:val="26"/>
          <w:lang w:val="vi-VN"/>
        </w:rPr>
        <w:t>[H5.05.03.05]</w:t>
      </w:r>
      <w:r w:rsidRPr="003B708A">
        <w:rPr>
          <w:color w:val="000000" w:themeColor="text1"/>
          <w:szCs w:val="26"/>
        </w:rPr>
        <w:t xml:space="preserve">; Bộ chuẩn Đảm bảo chất lượng chương trình đào tạo phiên bản 1.0 (số 2596/QĐ-ĐHV ngày 01/10/2023) </w:t>
      </w:r>
      <w:r w:rsidRPr="003B708A">
        <w:rPr>
          <w:color w:val="000000" w:themeColor="text1"/>
          <w:szCs w:val="26"/>
          <w:lang w:val="vi-VN"/>
        </w:rPr>
        <w:t>[H5.05.03.06]</w:t>
      </w:r>
      <w:r w:rsidRPr="003B708A">
        <w:rPr>
          <w:color w:val="000000" w:themeColor="text1"/>
          <w:szCs w:val="26"/>
        </w:rPr>
        <w:t>.</w:t>
      </w:r>
    </w:p>
    <w:p w14:paraId="7BAFDADF" w14:textId="77777777" w:rsidR="00827C57" w:rsidRPr="003B708A" w:rsidRDefault="00827C57" w:rsidP="00827C57">
      <w:pPr>
        <w:widowControl w:val="0"/>
        <w:pBdr>
          <w:top w:val="nil"/>
          <w:left w:val="nil"/>
          <w:bottom w:val="nil"/>
          <w:right w:val="nil"/>
          <w:between w:val="nil"/>
        </w:pBdr>
        <w:spacing w:before="0" w:after="0" w:line="320" w:lineRule="exact"/>
        <w:ind w:firstLine="540"/>
        <w:rPr>
          <w:color w:val="000000" w:themeColor="text1"/>
          <w:szCs w:val="26"/>
        </w:rPr>
      </w:pPr>
      <w:r w:rsidRPr="003B708A">
        <w:rPr>
          <w:color w:val="000000" w:themeColor="text1"/>
          <w:szCs w:val="26"/>
          <w:lang w:val="vi-VN"/>
        </w:rPr>
        <w:t>Các văn bản này được Nhà trường công bố công khai, rộng rãi trên website và các kênh truyền thông của Nhà trường</w:t>
      </w:r>
      <w:r w:rsidRPr="003B708A">
        <w:rPr>
          <w:color w:val="000000" w:themeColor="text1"/>
          <w:szCs w:val="26"/>
        </w:rPr>
        <w:t>. Việc đánh giá sinh viên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sinh viên kèm các biểu mẫu hướng dẫn rõ ràng.</w:t>
      </w:r>
    </w:p>
    <w:p w14:paraId="246C86F6" w14:textId="737DF747" w:rsidR="00827C57" w:rsidRPr="003B708A" w:rsidRDefault="00827C57" w:rsidP="00827C57">
      <w:pPr>
        <w:spacing w:before="0" w:after="0" w:line="320" w:lineRule="exact"/>
        <w:ind w:firstLine="709"/>
        <w:contextualSpacing/>
        <w:rPr>
          <w:rFonts w:eastAsia="Calibri"/>
          <w:color w:val="000000" w:themeColor="text1"/>
          <w:szCs w:val="26"/>
          <w:lang w:val="da-DK"/>
        </w:rPr>
      </w:pPr>
      <w:r w:rsidRPr="003B708A">
        <w:rPr>
          <w:color w:val="000000" w:themeColor="text1"/>
          <w:szCs w:val="26"/>
          <w:lang w:val="da-DK"/>
        </w:rPr>
        <w:t>Tùy theo mục đích, yêu cầu c</w:t>
      </w:r>
      <w:r w:rsidR="006F7A83" w:rsidRPr="003B708A">
        <w:rPr>
          <w:color w:val="000000" w:themeColor="text1"/>
          <w:szCs w:val="26"/>
          <w:lang w:val="da-DK"/>
        </w:rPr>
        <w:t xml:space="preserve">ủa từng học phần, đối tượng sinh </w:t>
      </w:r>
      <w:r w:rsidRPr="003B708A">
        <w:rPr>
          <w:color w:val="000000" w:themeColor="text1"/>
          <w:szCs w:val="26"/>
          <w:lang w:val="da-DK"/>
        </w:rPr>
        <w:t xml:space="preserve">viên, Nhà trường/Khoa </w:t>
      </w:r>
      <w:r w:rsidRPr="003B708A">
        <w:rPr>
          <w:rFonts w:eastAsia="Calibri"/>
          <w:color w:val="000000" w:themeColor="text1"/>
          <w:szCs w:val="26"/>
          <w:lang w:val="nl-NL"/>
        </w:rPr>
        <w:t>Giáo dục Quốc phòng</w:t>
      </w:r>
      <w:r w:rsidRPr="003B708A">
        <w:rPr>
          <w:color w:val="000000" w:themeColor="text1"/>
          <w:szCs w:val="26"/>
          <w:lang w:val="da-DK"/>
        </w:rPr>
        <w:t>, GV sử dụng các phương pháp khác nhau để kiểm tra/</w:t>
      </w:r>
      <w:r w:rsidR="006F7A83" w:rsidRPr="003B708A">
        <w:rPr>
          <w:color w:val="000000" w:themeColor="text1"/>
          <w:szCs w:val="26"/>
          <w:lang w:val="da-DK"/>
        </w:rPr>
        <w:t>đánh giá kết quả học tập của sinh</w:t>
      </w:r>
      <w:r w:rsidRPr="003B708A">
        <w:rPr>
          <w:color w:val="000000" w:themeColor="text1"/>
          <w:szCs w:val="26"/>
          <w:lang w:val="da-DK"/>
        </w:rPr>
        <w:t xml:space="preserve"> viên, tuân thủ nguyên tắc đảm bảo tính khách quan, chính xác. Các phương pháp đánh giá được thực hiện theo từng học phần, tùy thuộc nội hàm của học phần là lý thuyết thuần túy hay có ứng dụng thực tế. </w:t>
      </w:r>
      <w:r w:rsidRPr="003B708A">
        <w:rPr>
          <w:rFonts w:eastAsia="Calibri"/>
          <w:color w:val="000000" w:themeColor="text1"/>
          <w:szCs w:val="26"/>
          <w:lang w:val="da-DK"/>
        </w:rPr>
        <w:t xml:space="preserve">Hình thức, phương pháp kiểm tra, đánh giá kết quả học tập của </w:t>
      </w:r>
      <w:r w:rsidR="006F7A83" w:rsidRPr="003B708A">
        <w:rPr>
          <w:rFonts w:eastAsia="Calibri"/>
          <w:color w:val="000000" w:themeColor="text1"/>
          <w:szCs w:val="26"/>
          <w:lang w:val="da-DK"/>
        </w:rPr>
        <w:t>sinh</w:t>
      </w:r>
      <w:r w:rsidRPr="003B708A">
        <w:rPr>
          <w:rFonts w:eastAsia="Calibri"/>
          <w:color w:val="000000" w:themeColor="text1"/>
          <w:szCs w:val="26"/>
          <w:lang w:val="da-DK"/>
        </w:rPr>
        <w:t xml:space="preserve"> viên có độ đa dạng, bao gồm: tự luận, trắc nghiệm, vấn đáp, viết tiểu luận, đề án, báo cáo thực hành, thực tập hoặc kết hợp các hình thức nêu trên tùy theo đặc điểm của từng học phần nhằm đảm bảo độ chính xác, khách quan và công bằng. </w:t>
      </w:r>
    </w:p>
    <w:p w14:paraId="72825F36" w14:textId="77777777" w:rsidR="00827C57" w:rsidRPr="003B708A" w:rsidRDefault="00827C57" w:rsidP="00827C57">
      <w:pPr>
        <w:widowControl w:val="0"/>
        <w:tabs>
          <w:tab w:val="left" w:pos="700"/>
          <w:tab w:val="left" w:pos="5040"/>
        </w:tabs>
        <w:spacing w:before="120" w:after="120" w:line="320" w:lineRule="exact"/>
        <w:outlineLvl w:val="2"/>
        <w:rPr>
          <w:b/>
          <w:i/>
          <w:color w:val="000000" w:themeColor="text1"/>
          <w:szCs w:val="26"/>
          <w:lang w:val="da-DK"/>
        </w:rPr>
      </w:pPr>
      <w:r w:rsidRPr="003B708A">
        <w:rPr>
          <w:b/>
          <w:i/>
          <w:color w:val="000000" w:themeColor="text1"/>
          <w:szCs w:val="26"/>
          <w:lang w:val="da-DK"/>
        </w:rPr>
        <w:t>(1) Kiểm tra, đánh giá trong khóa học</w:t>
      </w:r>
    </w:p>
    <w:p w14:paraId="0E8B7E46"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lang w:val="da-DK"/>
        </w:rPr>
      </w:pPr>
      <w:r w:rsidRPr="003B708A">
        <w:rPr>
          <w:color w:val="000000" w:themeColor="text1"/>
          <w:szCs w:val="26"/>
          <w:lang w:val="da-DK"/>
        </w:rPr>
        <w:t xml:space="preserve">CTĐT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color w:val="000000" w:themeColor="text1"/>
          <w:szCs w:val="26"/>
          <w:lang w:val="da-DK"/>
        </w:rPr>
        <w:t xml:space="preserve"> đánh giá người học  dựa trên các văn bản quy định về công tác tổ chức thi, kiểm tra, đánh giá kết qủa học tập và quy định ra đề thi của Trường. </w:t>
      </w:r>
    </w:p>
    <w:p w14:paraId="18780D63"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lang w:val="da-DK"/>
        </w:rPr>
      </w:pPr>
      <w:r w:rsidRPr="003B708A">
        <w:rPr>
          <w:color w:val="000000" w:themeColor="text1"/>
          <w:szCs w:val="26"/>
          <w:lang w:val="vi"/>
        </w:rPr>
        <w:t xml:space="preserve">Trong quá trình đào tạo, các phương pháp kiểm tra đánh giá kết quả học tập của </w:t>
      </w:r>
      <w:r w:rsidRPr="003B708A">
        <w:rPr>
          <w:color w:val="000000" w:themeColor="text1"/>
          <w:szCs w:val="26"/>
        </w:rPr>
        <w:t>sinh viên</w:t>
      </w:r>
      <w:r w:rsidRPr="003B708A">
        <w:rPr>
          <w:color w:val="000000" w:themeColor="text1"/>
          <w:szCs w:val="26"/>
          <w:lang w:val="vi"/>
        </w:rPr>
        <w:t xml:space="preserve"> được thiết kế </w:t>
      </w:r>
      <w:r w:rsidRPr="003B708A">
        <w:rPr>
          <w:color w:val="000000" w:themeColor="text1"/>
          <w:szCs w:val="26"/>
          <w:lang w:val="da-DK"/>
        </w:rPr>
        <w:t xml:space="preserve">phù hợp để đo lường </w:t>
      </w:r>
      <w:r w:rsidRPr="003B708A">
        <w:rPr>
          <w:color w:val="000000" w:themeColor="text1"/>
          <w:szCs w:val="26"/>
          <w:lang w:val="vi"/>
        </w:rPr>
        <w:t xml:space="preserve">nhằm đánh giá mức độ đạt </w:t>
      </w:r>
      <w:r w:rsidRPr="003B708A">
        <w:rPr>
          <w:color w:val="000000" w:themeColor="text1"/>
          <w:szCs w:val="26"/>
          <w:lang w:val="da-DK"/>
        </w:rPr>
        <w:t xml:space="preserve">được </w:t>
      </w:r>
      <w:r w:rsidRPr="003B708A">
        <w:rPr>
          <w:color w:val="000000" w:themeColor="text1"/>
          <w:szCs w:val="26"/>
          <w:lang w:val="vi"/>
        </w:rPr>
        <w:t xml:space="preserve">CĐR từng HP, từ đó đạt CĐR của CTĐT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bCs/>
          <w:color w:val="000000" w:themeColor="text1"/>
          <w:szCs w:val="26"/>
        </w:rPr>
        <w:t>.</w:t>
      </w:r>
      <w:r w:rsidRPr="003B708A">
        <w:rPr>
          <w:color w:val="000000" w:themeColor="text1"/>
          <w:szCs w:val="26"/>
          <w:lang w:val="da-DK"/>
        </w:rPr>
        <w:t xml:space="preserve"> </w:t>
      </w:r>
    </w:p>
    <w:p w14:paraId="50A64D28"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lang w:val="da-DK"/>
        </w:rPr>
      </w:pPr>
      <w:r w:rsidRPr="003B708A">
        <w:rPr>
          <w:color w:val="000000" w:themeColor="text1"/>
          <w:szCs w:val="26"/>
          <w:lang w:val="da-DK"/>
        </w:rPr>
        <w:t xml:space="preserve">Trong chu kỳ đánh giá CTĐT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bCs/>
          <w:color w:val="000000" w:themeColor="text1"/>
          <w:szCs w:val="26"/>
        </w:rPr>
        <w:t xml:space="preserve"> có các phiên bản 2017 </w:t>
      </w:r>
      <w:r w:rsidRPr="003B708A">
        <w:rPr>
          <w:color w:val="000000" w:themeColor="text1"/>
          <w:szCs w:val="26"/>
          <w:lang w:val="vi-VN"/>
        </w:rPr>
        <w:t>[H5.05.03.07]</w:t>
      </w:r>
      <w:r w:rsidRPr="003B708A">
        <w:rPr>
          <w:bCs/>
          <w:color w:val="000000" w:themeColor="text1"/>
          <w:szCs w:val="26"/>
        </w:rPr>
        <w:t xml:space="preserve">, phiên bản 2019 </w:t>
      </w:r>
      <w:r w:rsidRPr="003B708A">
        <w:rPr>
          <w:color w:val="000000" w:themeColor="text1"/>
          <w:szCs w:val="26"/>
          <w:lang w:val="vi-VN"/>
        </w:rPr>
        <w:t>[H5.05.03.08]</w:t>
      </w:r>
      <w:r w:rsidRPr="003B708A">
        <w:rPr>
          <w:bCs/>
          <w:color w:val="000000" w:themeColor="text1"/>
          <w:szCs w:val="26"/>
        </w:rPr>
        <w:t xml:space="preserve"> và phiên bản 2021 </w:t>
      </w:r>
      <w:r w:rsidRPr="003B708A">
        <w:rPr>
          <w:color w:val="000000" w:themeColor="text1"/>
          <w:szCs w:val="26"/>
          <w:lang w:val="vi-VN"/>
        </w:rPr>
        <w:t>[H5.05.03.09]</w:t>
      </w:r>
      <w:r w:rsidRPr="003B708A">
        <w:rPr>
          <w:bCs/>
          <w:color w:val="000000" w:themeColor="text1"/>
          <w:szCs w:val="26"/>
        </w:rPr>
        <w:t>.</w:t>
      </w:r>
    </w:p>
    <w:p w14:paraId="16EAC83B"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lang w:val="da-DK"/>
        </w:rPr>
      </w:pPr>
      <w:r w:rsidRPr="003B708A">
        <w:rPr>
          <w:color w:val="000000" w:themeColor="text1"/>
          <w:szCs w:val="26"/>
          <w:lang w:val="vi"/>
        </w:rPr>
        <w:t xml:space="preserve">Việc kiểm tra đánh giá của HP trong CTĐT được thực hiện liên tục trong suốt khóa học, </w:t>
      </w:r>
      <w:r w:rsidRPr="003B708A">
        <w:rPr>
          <w:color w:val="000000" w:themeColor="text1"/>
          <w:szCs w:val="26"/>
          <w:lang w:val="da-DK"/>
        </w:rPr>
        <w:t>đánh giá kết quả học tập của người học theo quy định tại:</w:t>
      </w:r>
    </w:p>
    <w:p w14:paraId="48104AF6"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color w:val="000000" w:themeColor="text1"/>
          <w:szCs w:val="26"/>
          <w:lang w:val="da-DK"/>
        </w:rPr>
        <w:t>CTĐT từ năm 2017 đến 2020 trở, áp dụng từ khóa đào tạo 58 (tuyển sinh năm 2017) đến khóa tuyển sinh 61 (tuyển sinh năm 2020) (</w:t>
      </w:r>
      <w:r w:rsidRPr="003B708A">
        <w:rPr>
          <w:i/>
          <w:color w:val="000000" w:themeColor="text1"/>
          <w:szCs w:val="26"/>
          <w:lang w:val="da-DK"/>
        </w:rPr>
        <w:t xml:space="preserve">Điều 15, điều 17 của Quyết định </w:t>
      </w:r>
      <w:r w:rsidRPr="003B708A">
        <w:rPr>
          <w:i/>
          <w:color w:val="000000" w:themeColor="text1"/>
          <w:szCs w:val="26"/>
          <w:lang w:val="da-DK"/>
        </w:rPr>
        <w:lastRenderedPageBreak/>
        <w:t xml:space="preserve">số </w:t>
      </w:r>
      <w:r w:rsidRPr="003B708A">
        <w:rPr>
          <w:i/>
          <w:color w:val="000000" w:themeColor="text1"/>
          <w:szCs w:val="26"/>
        </w:rPr>
        <w:t>2155/QĐ-ĐHV ngày 10/10/2017</w:t>
      </w:r>
      <w:r w:rsidRPr="003B708A">
        <w:rPr>
          <w:color w:val="000000" w:themeColor="text1"/>
          <w:szCs w:val="26"/>
        </w:rPr>
        <w:t xml:space="preserve">) </w:t>
      </w:r>
      <w:r w:rsidRPr="003B708A">
        <w:rPr>
          <w:color w:val="000000" w:themeColor="text1"/>
          <w:szCs w:val="26"/>
          <w:lang w:val="vi-VN"/>
        </w:rPr>
        <w:t>[H5.05.03.02]</w:t>
      </w:r>
      <w:r w:rsidRPr="003B708A">
        <w:rPr>
          <w:color w:val="000000" w:themeColor="text1"/>
          <w:szCs w:val="26"/>
        </w:rPr>
        <w:t xml:space="preserve">; </w:t>
      </w:r>
    </w:p>
    <w:p w14:paraId="34189CCE" w14:textId="77777777" w:rsidR="00827C57" w:rsidRPr="003B708A" w:rsidRDefault="00827C57" w:rsidP="00827C57">
      <w:pPr>
        <w:widowControl w:val="0"/>
        <w:tabs>
          <w:tab w:val="left" w:pos="700"/>
          <w:tab w:val="left" w:pos="5040"/>
        </w:tabs>
        <w:spacing w:before="120" w:after="120" w:line="320" w:lineRule="exact"/>
        <w:outlineLvl w:val="2"/>
        <w:rPr>
          <w:color w:val="000000" w:themeColor="text1"/>
          <w:szCs w:val="26"/>
        </w:rPr>
      </w:pPr>
      <w:r w:rsidRPr="003B708A">
        <w:rPr>
          <w:color w:val="000000" w:themeColor="text1"/>
          <w:szCs w:val="26"/>
          <w:lang w:val="da-DK"/>
        </w:rPr>
        <w:t>Đối với khóa tuyển sinh 62 (tuyển sinh năm 2021), đánh giá kết quả học tập của người học được bổ sung thêm theo quy định tại (</w:t>
      </w:r>
      <w:r w:rsidRPr="003B708A">
        <w:rPr>
          <w:i/>
          <w:color w:val="000000" w:themeColor="text1"/>
          <w:szCs w:val="26"/>
          <w:lang w:val="da-DK"/>
        </w:rPr>
        <w:t xml:space="preserve">Điều 9 của Quyết định số </w:t>
      </w:r>
      <w:r w:rsidRPr="003B708A">
        <w:rPr>
          <w:i/>
          <w:color w:val="000000" w:themeColor="text1"/>
          <w:szCs w:val="26"/>
        </w:rPr>
        <w:t>2018/QĐ-ĐHV ngày 09/9/2021</w:t>
      </w:r>
      <w:r w:rsidRPr="003B708A">
        <w:rPr>
          <w:color w:val="000000" w:themeColor="text1"/>
          <w:szCs w:val="26"/>
        </w:rPr>
        <w:t xml:space="preserve">) </w:t>
      </w:r>
      <w:r w:rsidRPr="003B708A">
        <w:rPr>
          <w:color w:val="000000" w:themeColor="text1"/>
          <w:szCs w:val="26"/>
          <w:lang w:val="vi-VN"/>
        </w:rPr>
        <w:t>[H5.05.03.04]</w:t>
      </w:r>
      <w:r w:rsidRPr="003B708A">
        <w:rPr>
          <w:color w:val="000000" w:themeColor="text1"/>
          <w:szCs w:val="26"/>
        </w:rPr>
        <w:t>.</w:t>
      </w:r>
    </w:p>
    <w:p w14:paraId="2F4451B8" w14:textId="77777777" w:rsidR="00827C57" w:rsidRPr="003B708A" w:rsidRDefault="00827C57" w:rsidP="00827C57">
      <w:pPr>
        <w:spacing w:before="0" w:after="0" w:line="320" w:lineRule="exact"/>
        <w:ind w:firstLine="720"/>
        <w:rPr>
          <w:color w:val="000000" w:themeColor="text1"/>
          <w:szCs w:val="26"/>
        </w:rPr>
      </w:pPr>
      <w:r w:rsidRPr="003B708A">
        <w:rPr>
          <w:color w:val="000000" w:themeColor="text1"/>
          <w:szCs w:val="26"/>
        </w:rPr>
        <w:t>Hiện nay</w:t>
      </w:r>
      <w:r w:rsidRPr="003B708A">
        <w:rPr>
          <w:i/>
          <w:color w:val="000000" w:themeColor="text1"/>
          <w:szCs w:val="26"/>
        </w:rPr>
        <w:t xml:space="preserve">,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color w:val="000000" w:themeColor="text1"/>
          <w:szCs w:val="26"/>
        </w:rPr>
        <w:t xml:space="preserve"> đánh giá người học được quy định theo theo Quyết định số 3662/QĐ-ĐHV ngày 29/12/2023 </w:t>
      </w:r>
      <w:r w:rsidRPr="003B708A">
        <w:rPr>
          <w:color w:val="000000" w:themeColor="text1"/>
          <w:szCs w:val="26"/>
          <w:lang w:val="da-DK"/>
        </w:rPr>
        <w:t>[H5.05.03.05]</w:t>
      </w:r>
      <w:r w:rsidRPr="003B708A">
        <w:rPr>
          <w:color w:val="000000" w:themeColor="text1"/>
          <w:szCs w:val="26"/>
        </w:rPr>
        <w:t xml:space="preserve">. Trong đó, phương pháp và công cụ đánh giá đước quy định tại </w:t>
      </w:r>
      <w:r w:rsidRPr="003B708A">
        <w:rPr>
          <w:i/>
          <w:color w:val="000000" w:themeColor="text1"/>
          <w:szCs w:val="26"/>
        </w:rPr>
        <w:t>mục 3 điều 3</w:t>
      </w:r>
      <w:r w:rsidRPr="003B708A">
        <w:rPr>
          <w:color w:val="000000" w:themeColor="text1"/>
          <w:szCs w:val="26"/>
        </w:rPr>
        <w:t xml:space="preserve"> của quyết đinh này. Cụ thể:</w:t>
      </w:r>
    </w:p>
    <w:p w14:paraId="6AFFD33D" w14:textId="77777777" w:rsidR="00827C57" w:rsidRPr="003B708A" w:rsidRDefault="00827C57" w:rsidP="00827C57">
      <w:pPr>
        <w:spacing w:before="0" w:after="0" w:line="320" w:lineRule="exact"/>
        <w:ind w:firstLine="720"/>
        <w:rPr>
          <w:color w:val="000000" w:themeColor="text1"/>
          <w:szCs w:val="26"/>
        </w:rPr>
      </w:pPr>
      <w:r w:rsidRPr="003B708A">
        <w:rPr>
          <w:color w:val="000000" w:themeColor="text1"/>
          <w:szCs w:val="26"/>
        </w:rPr>
        <w:t>a) Bài đánh giá được thiết kế để đánh giá một hoặc một số CLO; mỗi CLO có thể được đánh giá bởi nhiều bài đánh giá;</w:t>
      </w:r>
    </w:p>
    <w:p w14:paraId="7357AB5E" w14:textId="77777777" w:rsidR="00827C57" w:rsidRPr="003B708A" w:rsidRDefault="00827C57" w:rsidP="00827C57">
      <w:pPr>
        <w:spacing w:before="0" w:after="0" w:line="320" w:lineRule="exact"/>
        <w:ind w:firstLine="720"/>
        <w:rPr>
          <w:color w:val="000000" w:themeColor="text1"/>
          <w:szCs w:val="26"/>
        </w:rPr>
      </w:pPr>
      <w:r w:rsidRPr="003B708A">
        <w:rPr>
          <w:color w:val="000000" w:themeColor="text1"/>
          <w:szCs w:val="26"/>
        </w:rPr>
        <w:t>b) Phương pháp và công cụ đánh giá được lựa chọn xây dựng cho phù hợp từng chủ để chuẩn đầu ra (kiến thức, kỹ năng, thái độ),  phù hợp với hình thức tổ chức dạy học (học phần lý thuyết, thực hành, học phần kết hợp cả lý thuyết lẫn thực hành, đồ án, dự án,...)</w:t>
      </w:r>
    </w:p>
    <w:p w14:paraId="055617AF" w14:textId="77777777" w:rsidR="00827C57" w:rsidRPr="003B708A" w:rsidRDefault="00827C57" w:rsidP="00827C57">
      <w:pPr>
        <w:spacing w:before="0" w:after="0" w:line="320" w:lineRule="exact"/>
        <w:ind w:firstLine="720"/>
        <w:rPr>
          <w:color w:val="000000" w:themeColor="text1"/>
          <w:szCs w:val="26"/>
        </w:rPr>
      </w:pPr>
      <w:r w:rsidRPr="003B708A">
        <w:rPr>
          <w:color w:val="000000" w:themeColor="text1"/>
          <w:szCs w:val="26"/>
        </w:rPr>
        <w:t xml:space="preserve">c) Các phương pháp và công cụ đánh giá cần được chỉ rõ trong đề cương </w:t>
      </w:r>
      <w:r w:rsidRPr="003B708A">
        <w:rPr>
          <w:color w:val="000000" w:themeColor="text1"/>
          <w:szCs w:val="26"/>
        </w:rPr>
        <w:br/>
        <w:t>học phần;</w:t>
      </w:r>
    </w:p>
    <w:p w14:paraId="52D742A8" w14:textId="77777777" w:rsidR="00827C57" w:rsidRPr="003B708A" w:rsidRDefault="00827C57" w:rsidP="00827C57">
      <w:pPr>
        <w:spacing w:before="0" w:after="0" w:line="320" w:lineRule="exact"/>
        <w:ind w:firstLine="720"/>
        <w:rPr>
          <w:color w:val="000000" w:themeColor="text1"/>
          <w:szCs w:val="26"/>
        </w:rPr>
      </w:pPr>
      <w:r w:rsidRPr="003B708A">
        <w:rPr>
          <w:color w:val="000000" w:themeColor="text1"/>
          <w:szCs w:val="26"/>
        </w:rPr>
        <w:t>d) Phương pháp đánh giá trực tiếp gồm: trắc nghiệm, vấn đáp, tự luận, quan sát, hồ sơ học tập, sản phẩm học tập,...; Phương pháp đánh giá gián tiếp thông qua việc khảo sát ý kiến các bên liên quan (giảng viên, người học, cựu người học, nhà tuyển dụng,,,) về mức độ đạt được chuẩn đầu ra của người học;</w:t>
      </w:r>
    </w:p>
    <w:p w14:paraId="2724F5B5" w14:textId="77777777" w:rsidR="00827C57" w:rsidRPr="003B708A" w:rsidRDefault="00827C57" w:rsidP="00827C57">
      <w:pPr>
        <w:spacing w:before="0" w:after="0" w:line="320" w:lineRule="exact"/>
        <w:ind w:firstLine="720"/>
        <w:rPr>
          <w:color w:val="000000" w:themeColor="text1"/>
          <w:szCs w:val="26"/>
        </w:rPr>
      </w:pPr>
      <w:r w:rsidRPr="003B708A">
        <w:rPr>
          <w:color w:val="000000" w:themeColor="text1"/>
          <w:szCs w:val="26"/>
        </w:rPr>
        <w:t xml:space="preserve">e) Công cụ đánh giá: Câu hỏi, bài tập kèm đáp án và thang điểm, bảng kiểm (checklist), phiếu đánh giá theo tiêu chí (rubrics). </w:t>
      </w:r>
    </w:p>
    <w:p w14:paraId="4FF2EFF4" w14:textId="77777777" w:rsidR="00827C57" w:rsidRPr="003B708A" w:rsidRDefault="00827C57" w:rsidP="00827C57">
      <w:pPr>
        <w:spacing w:before="0" w:after="0" w:line="320" w:lineRule="exact"/>
        <w:ind w:firstLine="720"/>
        <w:rPr>
          <w:color w:val="000000" w:themeColor="text1"/>
          <w:spacing w:val="-2"/>
          <w:szCs w:val="26"/>
        </w:rPr>
      </w:pPr>
      <w:r w:rsidRPr="003B708A">
        <w:rPr>
          <w:color w:val="000000" w:themeColor="text1"/>
          <w:spacing w:val="-2"/>
          <w:szCs w:val="26"/>
        </w:rPr>
        <w:t xml:space="preserve"> Ngoài các phương pháp đánh giá kết quả học tập của người học như trong các CTĐT năm 2017 và năm 2021 trở đi bổ sung thêm phương pháp đánh giá đồ án học phần cho các học phần chuyên ngành và học phần đồ án tốt nghiệp. </w:t>
      </w:r>
    </w:p>
    <w:p w14:paraId="35EC3D41" w14:textId="77777777" w:rsidR="00827C57" w:rsidRPr="003B708A" w:rsidRDefault="00827C57" w:rsidP="00827C57">
      <w:pPr>
        <w:spacing w:before="0" w:after="0" w:line="320" w:lineRule="exact"/>
        <w:ind w:firstLine="720"/>
        <w:rPr>
          <w:color w:val="000000" w:themeColor="text1"/>
          <w:szCs w:val="26"/>
        </w:rPr>
      </w:pPr>
      <w:r w:rsidRPr="003B708A">
        <w:rPr>
          <w:i/>
          <w:color w:val="000000" w:themeColor="text1"/>
          <w:szCs w:val="26"/>
        </w:rPr>
        <w:t>Quy trình về xây dựng đề thi, đánh giá đề thi</w:t>
      </w:r>
      <w:r w:rsidRPr="003B708A">
        <w:rPr>
          <w:color w:val="000000" w:themeColor="text1"/>
          <w:szCs w:val="26"/>
        </w:rPr>
        <w:t xml:space="preserve"> cũng được quy định tại </w:t>
      </w:r>
      <w:r w:rsidRPr="003B708A">
        <w:rPr>
          <w:i/>
          <w:color w:val="000000" w:themeColor="text1"/>
          <w:szCs w:val="26"/>
        </w:rPr>
        <w:t>điều 9</w:t>
      </w:r>
      <w:r w:rsidRPr="003B708A">
        <w:rPr>
          <w:color w:val="000000" w:themeColor="text1"/>
          <w:szCs w:val="26"/>
        </w:rPr>
        <w:t xml:space="preserve"> trong Quyết định số 3662/QĐ-ĐHV ngày 29/12/2023 </w:t>
      </w:r>
      <w:r w:rsidRPr="003B708A">
        <w:rPr>
          <w:color w:val="000000" w:themeColor="text1"/>
          <w:szCs w:val="26"/>
          <w:lang w:val="da-DK"/>
        </w:rPr>
        <w:t>[H5.05.03.05].</w:t>
      </w:r>
    </w:p>
    <w:p w14:paraId="42F6C9BE" w14:textId="77777777" w:rsidR="00827C57" w:rsidRPr="003B708A" w:rsidRDefault="00827C57" w:rsidP="00827C57">
      <w:pPr>
        <w:spacing w:before="0" w:after="0" w:line="320" w:lineRule="exact"/>
        <w:ind w:firstLine="709"/>
        <w:contextualSpacing/>
        <w:rPr>
          <w:color w:val="000000" w:themeColor="text1"/>
          <w:szCs w:val="26"/>
        </w:rPr>
      </w:pPr>
      <w:r w:rsidRPr="003B708A">
        <w:rPr>
          <w:color w:val="000000" w:themeColor="text1"/>
          <w:szCs w:val="26"/>
          <w:lang w:val="da"/>
        </w:rPr>
        <w:t xml:space="preserve">Đề thi kiểm tra phù hợp với nội dung và đảm bảo mục tiêu, CĐR học phần. </w:t>
      </w:r>
      <w:r w:rsidRPr="003B708A">
        <w:rPr>
          <w:color w:val="000000" w:themeColor="text1"/>
          <w:szCs w:val="26"/>
          <w:lang w:val="vi"/>
        </w:rPr>
        <w:t xml:space="preserve">Việc </w:t>
      </w:r>
      <w:r w:rsidRPr="003B708A">
        <w:rPr>
          <w:color w:val="000000" w:themeColor="text1"/>
          <w:szCs w:val="26"/>
          <w:lang w:val="da"/>
        </w:rPr>
        <w:t>xây dựng, quản lý và sử dụng ngân hàng đề thi, công tác khảo thí</w:t>
      </w:r>
      <w:r w:rsidRPr="003B708A">
        <w:rPr>
          <w:color w:val="000000" w:themeColor="text1"/>
          <w:szCs w:val="26"/>
          <w:lang w:val="vi"/>
        </w:rPr>
        <w:t xml:space="preserve"> đều được thực hiện</w:t>
      </w:r>
      <w:r w:rsidRPr="003B708A">
        <w:rPr>
          <w:color w:val="000000" w:themeColor="text1"/>
          <w:szCs w:val="26"/>
          <w:lang w:val="da"/>
        </w:rPr>
        <w:t xml:space="preserve"> nghiêm túc, chặt chẽ</w:t>
      </w:r>
      <w:r w:rsidRPr="003B708A">
        <w:rPr>
          <w:color w:val="000000" w:themeColor="text1"/>
          <w:szCs w:val="26"/>
          <w:lang w:val="vi"/>
        </w:rPr>
        <w:t xml:space="preserve"> theo </w:t>
      </w:r>
      <w:r w:rsidRPr="003B708A">
        <w:rPr>
          <w:color w:val="000000" w:themeColor="text1"/>
          <w:szCs w:val="26"/>
          <w:lang w:val="da"/>
        </w:rPr>
        <w:t xml:space="preserve">đúng </w:t>
      </w:r>
      <w:r w:rsidRPr="003B708A">
        <w:rPr>
          <w:color w:val="000000" w:themeColor="text1"/>
          <w:szCs w:val="26"/>
          <w:lang w:val="vi"/>
        </w:rPr>
        <w:t xml:space="preserve">quy trình </w:t>
      </w:r>
      <w:r w:rsidRPr="003B708A">
        <w:rPr>
          <w:color w:val="000000" w:themeColor="text1"/>
          <w:szCs w:val="26"/>
          <w:lang w:val="da"/>
        </w:rPr>
        <w:t xml:space="preserve">của Trung tâm ĐBCL. </w:t>
      </w:r>
      <w:r w:rsidRPr="003B708A">
        <w:rPr>
          <w:rFonts w:eastAsia="Calibri"/>
          <w:color w:val="000000" w:themeColor="text1"/>
          <w:szCs w:val="26"/>
        </w:rPr>
        <w:t xml:space="preserve">Để thực hiện việc đánh giá học phần, Nhà trường ban hành các văn bản về việc xây dựng ngân hàng đề thi, trong đó có bản đặc tả ngân hàng đề thi đảm bảo độ bao phủ chương trình và mức độ các loại câu hỏi đảm bảo đánh giá đúng năng lực SV và ma trận đề thi, thi giữa kỳ đối với các học phần đại cương được thực hiện theo hình thức trắc nghiệm khách quan </w:t>
      </w:r>
      <w:r w:rsidRPr="003B708A">
        <w:rPr>
          <w:color w:val="000000" w:themeColor="text1"/>
          <w:szCs w:val="26"/>
          <w:lang w:val="vi-VN"/>
        </w:rPr>
        <w:t>[H5.05.03.10]</w:t>
      </w:r>
      <w:r w:rsidRPr="003B708A">
        <w:rPr>
          <w:color w:val="000000" w:themeColor="text1"/>
          <w:szCs w:val="26"/>
        </w:rPr>
        <w:t>.</w:t>
      </w:r>
    </w:p>
    <w:p w14:paraId="10A663C7" w14:textId="17E65414" w:rsidR="00827C57" w:rsidRPr="003B708A" w:rsidRDefault="00827C57" w:rsidP="00827C57">
      <w:pPr>
        <w:spacing w:before="0" w:after="0" w:line="320" w:lineRule="exact"/>
        <w:ind w:firstLine="709"/>
        <w:contextualSpacing/>
        <w:rPr>
          <w:color w:val="000000" w:themeColor="text1"/>
          <w:szCs w:val="26"/>
          <w:lang w:val="da-DK"/>
        </w:rPr>
      </w:pPr>
      <w:r w:rsidRPr="003B708A">
        <w:rPr>
          <w:rFonts w:eastAsia="Calibri"/>
          <w:color w:val="000000" w:themeColor="text1"/>
          <w:szCs w:val="26"/>
          <w:lang w:val="da-DK"/>
        </w:rPr>
        <w:t xml:space="preserve">Tùy theo đặc trưng của từng học phần, GV lựa chọn phương pháp kiểm tra đánh giá phù hợp nhằm đạt CĐR học phần và CĐR CTĐT và đảm bảo tính công bằng, khách quan. </w:t>
      </w:r>
      <w:r w:rsidRPr="003B708A">
        <w:rPr>
          <w:color w:val="000000" w:themeColor="text1"/>
          <w:szCs w:val="26"/>
          <w:lang w:val="da-DK"/>
        </w:rPr>
        <w:t xml:space="preserve">Các phương pháp kiểm tra đánh giá được GV Khoa </w:t>
      </w:r>
      <w:r w:rsidRPr="003B708A">
        <w:rPr>
          <w:rFonts w:eastAsia="Calibri"/>
          <w:color w:val="000000" w:themeColor="text1"/>
          <w:szCs w:val="26"/>
          <w:lang w:val="nl-NL"/>
        </w:rPr>
        <w:t>Giáo dục Quốc phòng</w:t>
      </w:r>
      <w:r w:rsidRPr="003B708A">
        <w:rPr>
          <w:color w:val="000000" w:themeColor="text1"/>
          <w:szCs w:val="26"/>
          <w:lang w:val="da-DK"/>
        </w:rPr>
        <w:t xml:space="preserve"> sử dụng đảm bảo đo lường được các yêu cầu, CĐR cần đo (độ giá trị); đảm bảo độ tin cậy từ khâu đề thi (</w:t>
      </w:r>
      <w:r w:rsidRPr="003B708A">
        <w:rPr>
          <w:i/>
          <w:color w:val="000000" w:themeColor="text1"/>
          <w:szCs w:val="26"/>
          <w:lang w:val="da-DK"/>
        </w:rPr>
        <w:t>chất lượng đề, làm đề</w:t>
      </w:r>
      <w:r w:rsidRPr="003B708A">
        <w:rPr>
          <w:color w:val="000000" w:themeColor="text1"/>
          <w:szCs w:val="26"/>
          <w:lang w:val="da-DK"/>
        </w:rPr>
        <w:t xml:space="preserve">), tổ chức thi, chấm thi và công bố kết quả và có các tiêu chí đánh giá rõ ràng nhằm đảm bảo tính công bằng. </w:t>
      </w:r>
    </w:p>
    <w:p w14:paraId="5A4E9665" w14:textId="77777777" w:rsidR="00827C57" w:rsidRPr="003B708A" w:rsidRDefault="00827C57" w:rsidP="00827C57">
      <w:pPr>
        <w:spacing w:before="0" w:after="0" w:line="320" w:lineRule="exact"/>
        <w:ind w:firstLine="709"/>
        <w:contextualSpacing/>
        <w:rPr>
          <w:color w:val="000000" w:themeColor="text1"/>
          <w:szCs w:val="26"/>
        </w:rPr>
      </w:pPr>
      <w:r w:rsidRPr="003B708A">
        <w:rPr>
          <w:rFonts w:eastAsia="Calibri"/>
          <w:color w:val="000000" w:themeColor="text1"/>
          <w:szCs w:val="26"/>
          <w:lang w:val="da-DK"/>
        </w:rPr>
        <w:lastRenderedPageBreak/>
        <w:t xml:space="preserve">Các hình thức, </w:t>
      </w:r>
      <w:r w:rsidRPr="003B708A">
        <w:rPr>
          <w:color w:val="000000" w:themeColor="text1"/>
          <w:szCs w:val="26"/>
        </w:rPr>
        <w:t xml:space="preserve">phương pháp </w:t>
      </w:r>
      <w:r w:rsidRPr="003B708A">
        <w:rPr>
          <w:rFonts w:eastAsia="Calibri"/>
          <w:color w:val="000000" w:themeColor="text1"/>
          <w:szCs w:val="26"/>
          <w:lang w:val="da-DK"/>
        </w:rPr>
        <w:t>đánh giá kết quả học tập bao gồm: điểm đánh giá</w:t>
      </w:r>
      <w:r w:rsidRPr="003B708A">
        <w:rPr>
          <w:rFonts w:eastAsia="Calibri"/>
          <w:color w:val="000000" w:themeColor="text1"/>
          <w:szCs w:val="26"/>
          <w:lang w:val="vi-VN"/>
        </w:rPr>
        <w:t xml:space="preserve"> giữa kì</w:t>
      </w:r>
      <w:r w:rsidRPr="003B708A">
        <w:rPr>
          <w:rFonts w:eastAsia="Calibri"/>
          <w:color w:val="000000" w:themeColor="text1"/>
          <w:szCs w:val="26"/>
          <w:lang w:val="da-DK"/>
        </w:rPr>
        <w:t xml:space="preserve">, điểm thi kết thúc học phần, điểm tổng kết học phần… đã được quy định tại các quy định đã ban hành </w:t>
      </w:r>
      <w:r w:rsidRPr="003B708A">
        <w:rPr>
          <w:color w:val="000000" w:themeColor="text1"/>
          <w:szCs w:val="26"/>
          <w:lang w:val="da-DK"/>
        </w:rPr>
        <w:t>[H5.05.03.02] [H5.05.03.03] [H5.05.03.04] [H5.05.03.05];</w:t>
      </w:r>
      <w:r w:rsidRPr="003B708A">
        <w:rPr>
          <w:rFonts w:eastAsia="Calibri"/>
          <w:color w:val="000000" w:themeColor="text1"/>
          <w:szCs w:val="26"/>
          <w:lang w:val="da-DK"/>
        </w:rPr>
        <w:t xml:space="preserve"> và ĐCCT của học phần” của </w:t>
      </w:r>
      <w:r w:rsidRPr="003B708A">
        <w:rPr>
          <w:color w:val="000000" w:themeColor="text1"/>
          <w:szCs w:val="26"/>
          <w:lang w:val="vi-VN"/>
        </w:rPr>
        <w:t xml:space="preserve">ngành </w:t>
      </w:r>
      <w:r w:rsidRPr="003B708A">
        <w:rPr>
          <w:rFonts w:eastAsia="Calibri"/>
          <w:color w:val="000000" w:themeColor="text1"/>
          <w:szCs w:val="26"/>
          <w:lang w:val="nl-NL"/>
        </w:rPr>
        <w:t>Giáo dục Quốc phòng-An ninh</w:t>
      </w:r>
      <w:r w:rsidRPr="003B708A">
        <w:rPr>
          <w:color w:val="000000" w:themeColor="text1"/>
          <w:szCs w:val="26"/>
          <w:lang w:val="da-DK"/>
        </w:rPr>
        <w:t xml:space="preserve"> [H5.05.03.07][H5.05.03.08] [H5.05.03.09]; </w:t>
      </w:r>
      <w:r w:rsidRPr="003B708A">
        <w:rPr>
          <w:color w:val="000000" w:themeColor="text1"/>
          <w:szCs w:val="26"/>
        </w:rPr>
        <w:t>và được giảng viên công bố công khai.</w:t>
      </w:r>
    </w:p>
    <w:p w14:paraId="13EC7703" w14:textId="479EDE3A" w:rsidR="00827C57" w:rsidRPr="003B708A" w:rsidRDefault="00827C57" w:rsidP="00827C57">
      <w:pPr>
        <w:spacing w:before="0" w:after="0" w:line="320" w:lineRule="exact"/>
        <w:ind w:firstLine="720"/>
        <w:rPr>
          <w:rFonts w:eastAsia="Calibri"/>
          <w:color w:val="000000" w:themeColor="text1"/>
          <w:szCs w:val="26"/>
          <w:lang w:val="da-DK"/>
        </w:rPr>
      </w:pPr>
      <w:r w:rsidRPr="003B708A">
        <w:rPr>
          <w:i/>
          <w:color w:val="000000" w:themeColor="text1"/>
          <w:szCs w:val="26"/>
        </w:rPr>
        <w:t xml:space="preserve">Các phương pháp kiểm tra đánh giá được GV Khoa </w:t>
      </w:r>
      <w:r w:rsidRPr="003B708A">
        <w:rPr>
          <w:rFonts w:eastAsia="Calibri"/>
          <w:i/>
          <w:color w:val="000000" w:themeColor="text1"/>
          <w:szCs w:val="26"/>
          <w:lang w:val="nl-NL"/>
        </w:rPr>
        <w:t>Giáo dục Quốc phòng</w:t>
      </w:r>
      <w:r w:rsidRPr="003B708A">
        <w:rPr>
          <w:i/>
          <w:color w:val="000000" w:themeColor="text1"/>
          <w:szCs w:val="26"/>
        </w:rPr>
        <w:t xml:space="preserve"> sử dụng đảm bảo đo lường được các yêu cầu, CĐR cần đo (độ giá trị)</w:t>
      </w:r>
      <w:r w:rsidRPr="003B708A">
        <w:rPr>
          <w:color w:val="000000" w:themeColor="text1"/>
          <w:szCs w:val="26"/>
        </w:rPr>
        <w:t>; đảm bảo độ tin cậy từ khâu đề thi (</w:t>
      </w:r>
      <w:r w:rsidRPr="003B708A">
        <w:rPr>
          <w:i/>
          <w:color w:val="000000" w:themeColor="text1"/>
          <w:szCs w:val="26"/>
        </w:rPr>
        <w:t>chất lượng đề, làm đề</w:t>
      </w:r>
      <w:r w:rsidRPr="003B708A">
        <w:rPr>
          <w:color w:val="000000" w:themeColor="text1"/>
          <w:szCs w:val="26"/>
        </w:rPr>
        <w:t xml:space="preserve">), tổ chức thi, chấm thi và công bố kết quả và có các tiêu chí đánh giá rõ ràng nhằm đảm bảo tính công bằng. </w:t>
      </w:r>
      <w:r w:rsidRPr="003B708A">
        <w:rPr>
          <w:rFonts w:eastAsia="Calibri"/>
          <w:color w:val="000000" w:themeColor="text1"/>
          <w:szCs w:val="26"/>
          <w:lang w:val="da-DK"/>
        </w:rPr>
        <w:t xml:space="preserve">Tính đa dạng, giá trị, tin cậy và công bằng trước hết được thể hiện trong việc lựa chọn các hình thức kiểm tra đánh giá và thiết kế các câu hỏi thi. Các HP trong CTĐT của ngành cũng áp dụng nhiều các hình thức kiểm tra đánh giá </w:t>
      </w:r>
      <w:r w:rsidRPr="003B708A">
        <w:rPr>
          <w:color w:val="000000" w:themeColor="text1"/>
          <w:szCs w:val="26"/>
          <w:lang w:val="da-DK"/>
        </w:rPr>
        <w:t>[H5.05.03.07][H5.05.03.08] [H5.05.03.09]</w:t>
      </w:r>
      <w:r w:rsidRPr="003B708A">
        <w:rPr>
          <w:rFonts w:eastAsia="Calibri"/>
          <w:color w:val="000000" w:themeColor="text1"/>
          <w:szCs w:val="26"/>
          <w:lang w:val="da-DK"/>
        </w:rPr>
        <w:t>. Các tiêu chí kiểm tra/đánh giá KQHT của NH phân định rõ ràng mức độ đạt/không đạt nhằm đảm bảo độ tin cậy và độ giá trị</w:t>
      </w:r>
      <w:r w:rsidRPr="003B708A">
        <w:rPr>
          <w:color w:val="000000" w:themeColor="text1"/>
          <w:szCs w:val="26"/>
          <w:lang w:val="da-DK"/>
        </w:rPr>
        <w:t>.</w:t>
      </w:r>
    </w:p>
    <w:p w14:paraId="719E6B27" w14:textId="36403425" w:rsidR="00827C57" w:rsidRPr="003B708A" w:rsidRDefault="00827C57" w:rsidP="00827C57">
      <w:pPr>
        <w:spacing w:before="0" w:after="0" w:line="320" w:lineRule="exact"/>
        <w:ind w:firstLine="720"/>
        <w:rPr>
          <w:color w:val="000000" w:themeColor="text1"/>
          <w:szCs w:val="26"/>
        </w:rPr>
      </w:pPr>
      <w:r w:rsidRPr="003B708A">
        <w:rPr>
          <w:rFonts w:eastAsia="Calibri"/>
          <w:color w:val="000000" w:themeColor="text1"/>
          <w:szCs w:val="26"/>
          <w:lang w:val="da-DK"/>
        </w:rPr>
        <w:t xml:space="preserve"> </w:t>
      </w:r>
      <w:r w:rsidRPr="003B708A">
        <w:rPr>
          <w:b/>
          <w:i/>
          <w:color w:val="000000" w:themeColor="text1"/>
          <w:szCs w:val="26"/>
          <w:lang w:val="da-DK"/>
        </w:rPr>
        <w:t>Độ giá trị</w:t>
      </w:r>
      <w:r w:rsidRPr="003B708A">
        <w:rPr>
          <w:i/>
          <w:color w:val="000000" w:themeColor="text1"/>
          <w:szCs w:val="26"/>
          <w:lang w:val="da-DK"/>
        </w:rPr>
        <w:t>:</w:t>
      </w:r>
      <w:r w:rsidRPr="003B708A">
        <w:rPr>
          <w:color w:val="000000" w:themeColor="text1"/>
          <w:szCs w:val="26"/>
          <w:lang w:val="da-DK"/>
        </w:rPr>
        <w:t xml:space="preserve"> </w:t>
      </w:r>
      <w:r w:rsidRPr="003B708A">
        <w:rPr>
          <w:color w:val="000000" w:themeColor="text1"/>
          <w:szCs w:val="26"/>
        </w:rPr>
        <w:t xml:space="preserve">Để đảm bảo độ giá trị, Trường có các quy định cụ thể về việc thiết kế các câu hỏi thi, đề thi </w:t>
      </w:r>
      <w:r w:rsidRPr="003B708A">
        <w:rPr>
          <w:color w:val="000000" w:themeColor="text1"/>
          <w:szCs w:val="26"/>
          <w:lang w:val="da-DK"/>
        </w:rPr>
        <w:t>[H5.05.03.05]</w:t>
      </w:r>
      <w:r w:rsidRPr="003B708A">
        <w:rPr>
          <w:color w:val="000000" w:themeColor="text1"/>
          <w:szCs w:val="26"/>
        </w:rPr>
        <w:t xml:space="preserve"> </w:t>
      </w:r>
      <w:r w:rsidRPr="003B708A">
        <w:rPr>
          <w:color w:val="000000" w:themeColor="text1"/>
          <w:szCs w:val="26"/>
          <w:lang w:val="vi-VN"/>
        </w:rPr>
        <w:t>[H5.05.03.10]</w:t>
      </w:r>
      <w:r w:rsidRPr="003B708A">
        <w:rPr>
          <w:color w:val="000000" w:themeColor="text1"/>
          <w:szCs w:val="26"/>
        </w:rPr>
        <w:t xml:space="preserve">. GV phải thiết kế đề thi nhằm đảm bảo đo đúng cái cần đo (các yếu tố/tiêu chí đánh giá tương thích với kiến thức/kỹ năng phản ánh trong CĐR tương ứng) và có trọng số cho từng loại bài kiểm tra, đáp ứng CĐR nào của học phần. Yêu cầu các đề thi đồng đều về độ khó, không trùng nhau và tương thích với thang điểm; các nhóm câu hỏi thi bao quát được các kiến thức trong HP, đo lường việc đạt được các CĐR của HP. Tính đồng đều về độ khó giữa các đề thi, tính tương thích với số tín chỉ và thời gian thi kết thúc HP theo quy định. Yêu cầu, quy trình soạn thảo và ban hành đề thi cũng được quy định chặt chẽ, đảm bảo tính bảo mật, khách quan. Để đánh giá độ tin cậy của đề thi Khoa </w:t>
      </w:r>
      <w:r w:rsidRPr="003B708A">
        <w:rPr>
          <w:rFonts w:eastAsia="Calibri"/>
          <w:color w:val="000000" w:themeColor="text1"/>
          <w:szCs w:val="26"/>
          <w:lang w:val="nl-NL"/>
        </w:rPr>
        <w:t>Giáo dục Quốc phòng</w:t>
      </w:r>
      <w:r w:rsidRPr="003B708A">
        <w:rPr>
          <w:color w:val="000000" w:themeColor="text1"/>
          <w:szCs w:val="26"/>
        </w:rPr>
        <w:t xml:space="preserve"> dựa vào các công cụ và cách thức sau: (i) Các văn bản của Trường liên quan đến xây dựng và phát triển CTĐT; trình/quy định xây dựng đề thi</w:t>
      </w:r>
      <w:r w:rsidRPr="003B708A">
        <w:rPr>
          <w:i/>
          <w:color w:val="000000" w:themeColor="text1"/>
          <w:szCs w:val="26"/>
        </w:rPr>
        <w:t>; điều 9 trong Quyết định số 3662/QĐ-ĐHV ngày 29/12/2023</w:t>
      </w:r>
      <w:r w:rsidRPr="003B708A">
        <w:rPr>
          <w:color w:val="000000" w:themeColor="text1"/>
          <w:szCs w:val="26"/>
        </w:rPr>
        <w:t xml:space="preserve">) </w:t>
      </w:r>
      <w:r w:rsidRPr="003B708A">
        <w:rPr>
          <w:color w:val="000000" w:themeColor="text1"/>
          <w:szCs w:val="26"/>
          <w:lang w:val="da-DK"/>
        </w:rPr>
        <w:t>[H5.05.03.05]</w:t>
      </w:r>
      <w:r w:rsidRPr="003B708A">
        <w:rPr>
          <w:color w:val="000000" w:themeColor="text1"/>
          <w:szCs w:val="26"/>
        </w:rPr>
        <w:t xml:space="preserve">; (ii) Mục tiêu, CĐR HP; (iii) Đề cương chi tiết HP </w:t>
      </w:r>
      <w:r w:rsidRPr="003B708A">
        <w:rPr>
          <w:color w:val="000000" w:themeColor="text1"/>
          <w:szCs w:val="26"/>
          <w:lang w:val="da-DK"/>
        </w:rPr>
        <w:t>[H5.05.03.08] [H5.05.03.09]</w:t>
      </w:r>
      <w:r w:rsidRPr="003B708A">
        <w:rPr>
          <w:color w:val="000000" w:themeColor="text1"/>
          <w:szCs w:val="26"/>
        </w:rPr>
        <w:t xml:space="preserve">, </w:t>
      </w:r>
      <w:r w:rsidRPr="003B708A">
        <w:rPr>
          <w:color w:val="000000" w:themeColor="text1"/>
        </w:rPr>
        <w:t xml:space="preserve">Trong đề cương chi tiết đã quy định rõ về các nội dung đánh giá quá trình (hồ sơ học phần) nhằm tăng cường đánh giá tiếp cận năng lực </w:t>
      </w:r>
      <w:r w:rsidRPr="003B708A">
        <w:rPr>
          <w:color w:val="000000" w:themeColor="text1"/>
          <w:szCs w:val="26"/>
          <w:lang w:val="da-DK"/>
        </w:rPr>
        <w:t>[H5.05.03.11]</w:t>
      </w:r>
      <w:r w:rsidRPr="003B708A">
        <w:rPr>
          <w:color w:val="000000" w:themeColor="text1"/>
          <w:szCs w:val="26"/>
        </w:rPr>
        <w:t xml:space="preserve">; (iv) Bản ma trận đề thi; (v) Ma trận câu hỏi thi; (vi) Kết quả thi của NH </w:t>
      </w:r>
      <w:r w:rsidRPr="003B708A">
        <w:rPr>
          <w:color w:val="000000" w:themeColor="text1"/>
          <w:szCs w:val="26"/>
          <w:lang w:val="da-DK"/>
        </w:rPr>
        <w:t>[H5.05.03.12]</w:t>
      </w:r>
      <w:r w:rsidRPr="003B708A">
        <w:rPr>
          <w:color w:val="000000" w:themeColor="text1"/>
        </w:rPr>
        <w:t>.</w:t>
      </w:r>
      <w:r w:rsidRPr="003B708A">
        <w:rPr>
          <w:color w:val="000000" w:themeColor="text1"/>
          <w:szCs w:val="26"/>
        </w:rPr>
        <w:t xml:space="preserve">Điều này giúp GV, Khoa </w:t>
      </w:r>
      <w:r w:rsidRPr="003B708A">
        <w:rPr>
          <w:rFonts w:eastAsia="Calibri"/>
          <w:color w:val="000000" w:themeColor="text1"/>
          <w:szCs w:val="26"/>
          <w:lang w:val="nl-NL"/>
        </w:rPr>
        <w:t>Giáo dục Quốc phòng</w:t>
      </w:r>
      <w:r w:rsidRPr="003B708A">
        <w:rPr>
          <w:color w:val="000000" w:themeColor="text1"/>
          <w:szCs w:val="26"/>
        </w:rPr>
        <w:t xml:space="preserve"> lượng hóa được việc dạy học của GV và sinh viên trong CTĐT ngành </w:t>
      </w:r>
      <w:r w:rsidRPr="003B708A">
        <w:rPr>
          <w:rFonts w:eastAsia="Calibri"/>
          <w:color w:val="000000" w:themeColor="text1"/>
          <w:szCs w:val="26"/>
          <w:lang w:val="nl-NL"/>
        </w:rPr>
        <w:t>Giáo dục Quốc phòng-An</w:t>
      </w:r>
      <w:r w:rsidRPr="003B708A">
        <w:rPr>
          <w:rFonts w:eastAsia="Calibri"/>
          <w:i/>
          <w:color w:val="000000" w:themeColor="text1"/>
          <w:szCs w:val="26"/>
          <w:lang w:val="nl-NL"/>
        </w:rPr>
        <w:t xml:space="preserve"> </w:t>
      </w:r>
      <w:r w:rsidRPr="003B708A">
        <w:rPr>
          <w:rFonts w:eastAsia="Calibri"/>
          <w:color w:val="000000" w:themeColor="text1"/>
          <w:szCs w:val="26"/>
          <w:lang w:val="nl-NL"/>
        </w:rPr>
        <w:t>ninh</w:t>
      </w:r>
      <w:r w:rsidRPr="003B708A">
        <w:rPr>
          <w:i/>
          <w:color w:val="000000" w:themeColor="text1"/>
          <w:szCs w:val="26"/>
        </w:rPr>
        <w:t xml:space="preserve"> </w:t>
      </w:r>
      <w:r w:rsidRPr="003B708A">
        <w:rPr>
          <w:color w:val="000000" w:themeColor="text1"/>
          <w:szCs w:val="26"/>
        </w:rPr>
        <w:t>có đạt được CĐR đã công bố hay không.</w:t>
      </w:r>
    </w:p>
    <w:p w14:paraId="6581B8CB" w14:textId="77777777" w:rsidR="00827C57" w:rsidRPr="003B708A" w:rsidRDefault="00827C57" w:rsidP="00827C57">
      <w:pPr>
        <w:spacing w:before="0" w:after="0" w:line="320" w:lineRule="exact"/>
        <w:ind w:firstLine="720"/>
        <w:rPr>
          <w:color w:val="000000" w:themeColor="text1"/>
          <w:szCs w:val="26"/>
          <w:lang w:val="da-DK"/>
        </w:rPr>
      </w:pPr>
      <w:r w:rsidRPr="003B708A">
        <w:rPr>
          <w:b/>
          <w:i/>
          <w:color w:val="000000" w:themeColor="text1"/>
          <w:szCs w:val="26"/>
          <w:lang w:val="da-DK"/>
        </w:rPr>
        <w:t>Độ tin cậy</w:t>
      </w:r>
      <w:r w:rsidRPr="003B708A">
        <w:rPr>
          <w:i/>
          <w:color w:val="000000" w:themeColor="text1"/>
          <w:szCs w:val="26"/>
          <w:lang w:val="da-DK"/>
        </w:rPr>
        <w:t>:</w:t>
      </w:r>
      <w:r w:rsidRPr="003B708A">
        <w:rPr>
          <w:color w:val="000000" w:themeColor="text1"/>
          <w:szCs w:val="26"/>
          <w:lang w:val="da-DK"/>
        </w:rPr>
        <w:t xml:space="preserve"> Độ tin cậy được đảm bảo thông qua công tác </w:t>
      </w:r>
      <w:r w:rsidRPr="003B708A">
        <w:rPr>
          <w:i/>
          <w:iCs/>
          <w:color w:val="000000" w:themeColor="text1"/>
          <w:szCs w:val="26"/>
          <w:lang w:val="da-DK"/>
        </w:rPr>
        <w:t xml:space="preserve">Tổ chức thi: </w:t>
      </w:r>
      <w:r w:rsidRPr="003B708A">
        <w:rPr>
          <w:color w:val="000000" w:themeColor="text1"/>
          <w:szCs w:val="26"/>
          <w:lang w:val="da-DK"/>
        </w:rPr>
        <w:t>Cán bộ coi thi là GV của trường. Đối với hình thức thi vấn đáp, mỗi phòng thi vẫn phải có 02 GV cùng hỏi thi. Công tác chấm thi do Trung tâm ĐBCL tổ chức điều hành, giám sát toàn bộ quy trình chấm thi. Các Khoa/Viện chuyên ngành trực tiếp kiểm tra hoạt động thi và chấm thi học phần; giám sát và kiểm tra quá trình chấm thi, vào điểm. Giảng viên chấm thi theo thang điểm, đáp án, tiêu chí đánh giá đã được bộ môn thông qua. Nhà Trường cũng có quy định trong quản lý kết quả học tập tạo sự thống nhất tại các đơn vị liên quan, đảm bảo sự chính xác, công bằng, minh bạch, tự chịu trách nhiệm nhằm nâng cao chất lượng đào tạo</w:t>
      </w:r>
      <w:r w:rsidRPr="003B708A">
        <w:rPr>
          <w:bCs/>
          <w:color w:val="000000" w:themeColor="text1"/>
          <w:szCs w:val="26"/>
          <w:lang w:val="da-DK"/>
        </w:rPr>
        <w:t xml:space="preserve"> [H5.05.03.13].</w:t>
      </w:r>
    </w:p>
    <w:p w14:paraId="3C9B26E0" w14:textId="77777777" w:rsidR="00827C57" w:rsidRPr="003B708A" w:rsidRDefault="00827C57" w:rsidP="00827C57">
      <w:pPr>
        <w:spacing w:before="120" w:after="120" w:line="320" w:lineRule="exact"/>
        <w:ind w:firstLine="720"/>
        <w:rPr>
          <w:color w:val="000000" w:themeColor="text1"/>
          <w:szCs w:val="26"/>
          <w:lang w:val="da-DK"/>
        </w:rPr>
      </w:pPr>
      <w:r w:rsidRPr="003B708A">
        <w:rPr>
          <w:b/>
          <w:i/>
          <w:color w:val="000000" w:themeColor="text1"/>
          <w:szCs w:val="26"/>
          <w:lang w:val="da-DK"/>
        </w:rPr>
        <w:lastRenderedPageBreak/>
        <w:t>Công bằng</w:t>
      </w:r>
      <w:r w:rsidRPr="003B708A">
        <w:rPr>
          <w:i/>
          <w:color w:val="000000" w:themeColor="text1"/>
          <w:szCs w:val="26"/>
          <w:lang w:val="da-DK"/>
        </w:rPr>
        <w:t xml:space="preserve">: </w:t>
      </w:r>
      <w:r w:rsidRPr="003B708A">
        <w:rPr>
          <w:color w:val="000000" w:themeColor="text1"/>
          <w:szCs w:val="26"/>
          <w:lang w:val="da-DK"/>
        </w:rPr>
        <w:t xml:space="preserve">Để đảm bảo tính công bằng, đề thi kết thúc học phần phải phù hợp với nội dung học phần đã quy định trong chương trình, có các tiêu chí đánh giá rõ ràng và được thể hiện trong đáp án/Rubric nhằm đảm bảo tính công bằng. Sinh viên được hướng dẫn đầy đủ về các kiến  thức, kỹ năng cần có để đáp ứng các tiêu chí đánh giá trong các buổi ôn tập sau mỗi Chương/Bài hay buổi học cuối trước khi kết thúc học phần. Bài kiểm tra của sinh viên được chấm chi tiết theo đáp án dưới quy trình chấm được chuẩn hóa để đảm bảo độ tin cậy và sự công bằng đối với sinh viên.  Mỗi học kỳ, Nhà trường đều lập bộ phận thanh tra công tác coi thi, chấm thi để đảm bảo tính nghiêm túc, công bằng [H5.05.03.14]. Phòng Thanh tra - Pháp chế kết hợp TT Đảm bảo chất lượng, Phòng Đào tạo và các bộ phận liên quan sẽ rà soát và kiểm tra việc cho điểm vào điểm của sinh viên. Kết quả học tập của sinh viên được quản lý chặt chẽ và được thanh kiểm tra theo nhiều hình thức khác nhau. </w:t>
      </w:r>
      <w:r w:rsidRPr="003B708A">
        <w:rPr>
          <w:rFonts w:eastAsia="Calibri"/>
          <w:color w:val="000000" w:themeColor="text1"/>
          <w:szCs w:val="26"/>
        </w:rPr>
        <w:t xml:space="preserve">Hằng năm, Nhà trường đều tổ chức tổng kết để đánh giá về hiệu quả sử dụng tổ hợp các phương pháp kiểm tra đánh giá được áp dụng trong CTĐT từ đó có kết luận nhằm rút kinh nghiệm trong kiểm tra/đánh giá cho các năm tiếp theo </w:t>
      </w:r>
      <w:r w:rsidRPr="003B708A">
        <w:rPr>
          <w:color w:val="000000" w:themeColor="text1"/>
          <w:szCs w:val="26"/>
          <w:lang w:val="da-DK"/>
        </w:rPr>
        <w:t>[H5.05.03.15].</w:t>
      </w:r>
    </w:p>
    <w:p w14:paraId="272F4521" w14:textId="5F5FAAE9" w:rsidR="00827C57" w:rsidRPr="003B708A" w:rsidRDefault="00827C57" w:rsidP="00827C57">
      <w:pPr>
        <w:spacing w:before="120" w:after="120" w:line="320" w:lineRule="exact"/>
        <w:ind w:firstLine="0"/>
        <w:rPr>
          <w:color w:val="000000" w:themeColor="text1"/>
          <w:szCs w:val="26"/>
          <w:lang w:val="da-DK"/>
        </w:rPr>
      </w:pPr>
      <w:r w:rsidRPr="003B708A">
        <w:rPr>
          <w:color w:val="000000" w:themeColor="text1"/>
          <w:szCs w:val="26"/>
          <w:lang w:val="da-DK"/>
        </w:rPr>
        <w:tab/>
        <w:t xml:space="preserve">Các kết quả sai lệch điểm thi và các khiếu nại của sinh viên (nếu có) đều được điều chỉnh kịp thời trong phần mềm trước khi công bố lên Website và trên elerning </w:t>
      </w:r>
      <w:r w:rsidR="003F7A08" w:rsidRPr="003B708A">
        <w:rPr>
          <w:color w:val="000000" w:themeColor="text1"/>
          <w:szCs w:val="26"/>
          <w:lang w:val="da-DK"/>
        </w:rPr>
        <w:t>sinh</w:t>
      </w:r>
      <w:r w:rsidRPr="003B708A">
        <w:rPr>
          <w:color w:val="000000" w:themeColor="text1"/>
          <w:szCs w:val="26"/>
          <w:lang w:val="da-DK"/>
        </w:rPr>
        <w:t xml:space="preserve"> viên [H5.05.03.16] [H5.05.03.17] [H5.05.03.18].</w:t>
      </w:r>
    </w:p>
    <w:p w14:paraId="5B7BD017" w14:textId="25CC5890" w:rsidR="00827C57" w:rsidRPr="003B708A" w:rsidRDefault="00827C57" w:rsidP="00827C57">
      <w:pPr>
        <w:spacing w:before="120" w:after="120" w:line="320" w:lineRule="exact"/>
        <w:ind w:firstLine="720"/>
        <w:rPr>
          <w:color w:val="000000" w:themeColor="text1"/>
          <w:szCs w:val="26"/>
          <w:lang w:val="da-DK"/>
        </w:rPr>
      </w:pPr>
      <w:r w:rsidRPr="003B708A">
        <w:rPr>
          <w:color w:val="000000" w:themeColor="text1"/>
          <w:szCs w:val="26"/>
          <w:lang w:val="da-DK"/>
        </w:rPr>
        <w:t xml:space="preserve">Các quy định, quy chế của Trường về đánh giá sinh viên được Khoa </w:t>
      </w:r>
      <w:r w:rsidRPr="003B708A">
        <w:rPr>
          <w:rFonts w:eastAsia="Calibri"/>
          <w:color w:val="000000" w:themeColor="text1"/>
          <w:szCs w:val="26"/>
          <w:lang w:val="nl-NL"/>
        </w:rPr>
        <w:t>Giáo dục Quốc phòng</w:t>
      </w:r>
      <w:r w:rsidRPr="003B708A">
        <w:rPr>
          <w:color w:val="000000" w:themeColor="text1"/>
          <w:szCs w:val="26"/>
          <w:lang w:val="da-DK"/>
        </w:rPr>
        <w:t xml:space="preserve"> phổ biến rộng rãi, công khai tới các GV và sinh viên.</w:t>
      </w:r>
    </w:p>
    <w:p w14:paraId="37EAD8AC" w14:textId="2B37ACAC" w:rsidR="00827C57" w:rsidRPr="003B708A" w:rsidRDefault="00827C57" w:rsidP="00827C57">
      <w:pPr>
        <w:spacing w:before="120" w:after="120" w:line="320" w:lineRule="exact"/>
        <w:ind w:firstLine="720"/>
        <w:rPr>
          <w:color w:val="000000" w:themeColor="text1"/>
          <w:szCs w:val="26"/>
          <w:lang w:val="da-DK"/>
        </w:rPr>
      </w:pPr>
      <w:r w:rsidRPr="003B708A">
        <w:rPr>
          <w:color w:val="000000" w:themeColor="text1"/>
          <w:szCs w:val="26"/>
          <w:lang w:val="da-DK"/>
        </w:rPr>
        <w:t>Hàng năm, Trung tâm ĐBCL tổ chức khảo sát ý kiến các bên liên quan (</w:t>
      </w:r>
      <w:r w:rsidRPr="003B708A">
        <w:rPr>
          <w:i/>
          <w:color w:val="000000" w:themeColor="text1"/>
          <w:szCs w:val="26"/>
          <w:lang w:val="da-DK"/>
        </w:rPr>
        <w:t xml:space="preserve">sinh viên, cựu </w:t>
      </w:r>
      <w:r w:rsidR="00026E62" w:rsidRPr="003B708A">
        <w:rPr>
          <w:i/>
          <w:color w:val="000000" w:themeColor="text1"/>
          <w:szCs w:val="26"/>
          <w:lang w:val="da-DK"/>
        </w:rPr>
        <w:t xml:space="preserve">sinh </w:t>
      </w:r>
      <w:r w:rsidRPr="003B708A">
        <w:rPr>
          <w:i/>
          <w:color w:val="000000" w:themeColor="text1"/>
          <w:szCs w:val="26"/>
          <w:lang w:val="da-DK"/>
        </w:rPr>
        <w:t>viên, GV)</w:t>
      </w:r>
      <w:r w:rsidRPr="003B708A">
        <w:rPr>
          <w:color w:val="000000" w:themeColor="text1"/>
          <w:szCs w:val="26"/>
          <w:lang w:val="da-DK"/>
        </w:rPr>
        <w:t xml:space="preserve"> về các phương pháp và quy trình kiểm tra đánh giá, độ chính xác và độ tin cậy của kết quả đánh giá. Tất cả các bên liên quan đều hài lòng về tiêu chí này [H5.05.03.19].</w:t>
      </w:r>
    </w:p>
    <w:p w14:paraId="478721EA" w14:textId="77777777" w:rsidR="00827C57" w:rsidRPr="003B708A" w:rsidRDefault="00827C57" w:rsidP="00827C57">
      <w:pPr>
        <w:spacing w:before="120" w:after="120" w:line="320" w:lineRule="exact"/>
        <w:ind w:firstLine="720"/>
        <w:rPr>
          <w:bCs/>
          <w:i/>
          <w:color w:val="000000" w:themeColor="text1"/>
          <w:szCs w:val="26"/>
        </w:rPr>
      </w:pPr>
      <w:r w:rsidRPr="003B708A">
        <w:rPr>
          <w:bCs/>
          <w:i/>
          <w:color w:val="000000" w:themeColor="text1"/>
          <w:szCs w:val="26"/>
        </w:rPr>
        <w:t>2. Điểm mạnh.</w:t>
      </w:r>
    </w:p>
    <w:p w14:paraId="262CE946"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Các phương pháp và hình thức kiểm tra đánh giá kết quả học tập của sinh viên đa dạng, thực hiện nghiêm túc, theo đúng quy trình, đảm bảo sự khách quan, chính xác, công bằng và phù hợp với hình thức đào tạo. </w:t>
      </w:r>
    </w:p>
    <w:p w14:paraId="23FDDF0C"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Các tiêu chí kiểm tra, đánh giá kết quả học tập của sinh viên phân định rõ mức độ đạt, mức độ không đạt đảm bảo độ tin cậy. Các công việc được quy trình hóa để đảm bảo tính thống nhất từ khâu ra đề thi (chất lượng đề thi, làm đề thi) đến tổ chức thi, chấm thi, công tác bảo mật và công bố kết quả.</w:t>
      </w:r>
    </w:p>
    <w:p w14:paraId="5D62A72D"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Trong chu kỳ KĐCL, không có tình trạng khiếu nại, phàn nàn của sinh viên về sự thiếu công bằng, minh bạch trong sử dụng các phương pháp đánh giá kết quả học tập.</w:t>
      </w:r>
    </w:p>
    <w:p w14:paraId="2CB43EB1" w14:textId="77777777" w:rsidR="00827C57" w:rsidRPr="003B708A" w:rsidRDefault="00827C57" w:rsidP="00827C57">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19D5E1DF" w14:textId="50156FF9"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Khi cập nhật một số môn học mới vào CTĐT ngành </w:t>
      </w:r>
      <w:r w:rsidRPr="003B708A">
        <w:rPr>
          <w:rFonts w:eastAsia="Calibri"/>
          <w:color w:val="000000" w:themeColor="text1"/>
          <w:szCs w:val="26"/>
          <w:lang w:val="nl-NL"/>
        </w:rPr>
        <w:t>Giáo dục Quốc phòng-An ninh</w:t>
      </w:r>
      <w:r w:rsidRPr="003B708A">
        <w:rPr>
          <w:color w:val="000000" w:themeColor="text1"/>
          <w:szCs w:val="26"/>
        </w:rPr>
        <w:t xml:space="preserve">, Khoa </w:t>
      </w:r>
      <w:r w:rsidRPr="003B708A">
        <w:rPr>
          <w:rFonts w:eastAsia="Calibri"/>
          <w:color w:val="000000" w:themeColor="text1"/>
          <w:szCs w:val="26"/>
          <w:lang w:val="nl-NL"/>
        </w:rPr>
        <w:t>Giáo dục Quốc phòng</w:t>
      </w:r>
      <w:r w:rsidRPr="003B708A">
        <w:rPr>
          <w:color w:val="000000" w:themeColor="text1"/>
          <w:szCs w:val="26"/>
        </w:rPr>
        <w:t xml:space="preserve"> chưa tiến hành phân tích chính xác nên chọn lựa thi kết thúc học phần theo hình thức nào là phù hợp nhất.</w:t>
      </w:r>
    </w:p>
    <w:p w14:paraId="0686AEB3" w14:textId="3E3D05BF" w:rsidR="00BD46D3" w:rsidRPr="003B708A" w:rsidRDefault="00827C57" w:rsidP="00827C57">
      <w:pPr>
        <w:widowControl w:val="0"/>
        <w:spacing w:before="0" w:after="0" w:line="320" w:lineRule="exact"/>
        <w:ind w:left="720" w:firstLine="0"/>
        <w:rPr>
          <w:i/>
          <w:iCs/>
          <w:color w:val="000000" w:themeColor="text1"/>
          <w:szCs w:val="26"/>
          <w:lang w:val="da-DK"/>
        </w:rPr>
      </w:pPr>
      <w:r w:rsidRPr="003B708A">
        <w:rPr>
          <w:i/>
          <w:iCs/>
          <w:color w:val="000000" w:themeColor="text1"/>
          <w:szCs w:val="26"/>
          <w:lang w:val="da-DK"/>
        </w:rPr>
        <w:t>4.</w:t>
      </w:r>
      <w:r w:rsidR="00BD46D3" w:rsidRPr="003B708A">
        <w:rPr>
          <w:i/>
          <w:iCs/>
          <w:color w:val="000000" w:themeColor="text1"/>
          <w:szCs w:val="26"/>
          <w:lang w:val="da-DK"/>
        </w:rPr>
        <w:t>Kế hoạch hành động</w:t>
      </w:r>
      <w:bookmarkEnd w:id="170"/>
      <w:bookmarkEnd w:id="171"/>
      <w:bookmarkEnd w:id="172"/>
      <w:r w:rsidR="00BD46D3" w:rsidRPr="003B708A">
        <w:rPr>
          <w:i/>
          <w:iCs/>
          <w:color w:val="000000" w:themeColor="text1"/>
          <w:szCs w:val="26"/>
          <w:lang w:val="da-DK"/>
        </w:rPr>
        <w:t xml:space="preserve">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808"/>
        <w:gridCol w:w="1374"/>
        <w:gridCol w:w="1474"/>
        <w:gridCol w:w="898"/>
      </w:tblGrid>
      <w:tr w:rsidR="00827C57" w:rsidRPr="003B708A" w14:paraId="07670BB7" w14:textId="77777777" w:rsidTr="00827C57">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41833B80"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lastRenderedPageBreak/>
              <w:t>TT</w:t>
            </w:r>
          </w:p>
        </w:tc>
        <w:tc>
          <w:tcPr>
            <w:tcW w:w="1029" w:type="dxa"/>
            <w:tcBorders>
              <w:top w:val="single" w:sz="4" w:space="0" w:color="auto"/>
              <w:left w:val="single" w:sz="4" w:space="0" w:color="auto"/>
              <w:bottom w:val="single" w:sz="4" w:space="0" w:color="auto"/>
              <w:right w:val="single" w:sz="4" w:space="0" w:color="auto"/>
            </w:tcBorders>
            <w:vAlign w:val="center"/>
          </w:tcPr>
          <w:p w14:paraId="628E7A69"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Mục tiêu</w:t>
            </w:r>
          </w:p>
        </w:tc>
        <w:tc>
          <w:tcPr>
            <w:tcW w:w="3808" w:type="dxa"/>
            <w:tcBorders>
              <w:top w:val="single" w:sz="4" w:space="0" w:color="auto"/>
              <w:left w:val="single" w:sz="4" w:space="0" w:color="auto"/>
              <w:bottom w:val="single" w:sz="4" w:space="0" w:color="auto"/>
              <w:right w:val="single" w:sz="4" w:space="0" w:color="auto"/>
            </w:tcBorders>
            <w:vAlign w:val="center"/>
          </w:tcPr>
          <w:p w14:paraId="0EFAF0FA"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4BFB70B3"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081F609E"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36CA3BDB"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Ghi chú</w:t>
            </w:r>
          </w:p>
        </w:tc>
      </w:tr>
      <w:tr w:rsidR="00827C57" w:rsidRPr="003B708A" w14:paraId="747E7E32" w14:textId="77777777" w:rsidTr="00827C57">
        <w:trPr>
          <w:trHeight w:val="708"/>
        </w:trPr>
        <w:tc>
          <w:tcPr>
            <w:tcW w:w="478" w:type="dxa"/>
            <w:tcBorders>
              <w:top w:val="single" w:sz="4" w:space="0" w:color="000000"/>
              <w:left w:val="single" w:sz="4" w:space="0" w:color="000000"/>
              <w:bottom w:val="single" w:sz="4" w:space="0" w:color="000000"/>
              <w:right w:val="single" w:sz="4" w:space="0" w:color="000000"/>
            </w:tcBorders>
          </w:tcPr>
          <w:p w14:paraId="17392614" w14:textId="77777777" w:rsidR="00827C57" w:rsidRPr="003B708A" w:rsidRDefault="00827C57" w:rsidP="00827C57">
            <w:pPr>
              <w:widowControl w:val="0"/>
              <w:spacing w:before="0" w:after="0" w:line="240" w:lineRule="exact"/>
              <w:ind w:firstLine="0"/>
              <w:rPr>
                <w:color w:val="000000" w:themeColor="text1"/>
                <w:szCs w:val="26"/>
                <w:lang w:val="vi-VN" w:eastAsia="vi-VN"/>
              </w:rPr>
            </w:pPr>
            <w:r w:rsidRPr="003B708A">
              <w:rPr>
                <w:color w:val="000000" w:themeColor="text1"/>
                <w:szCs w:val="26"/>
                <w:lang w:val="vi-VN" w:eastAsia="vi-VN"/>
              </w:rPr>
              <w:t>1</w:t>
            </w:r>
          </w:p>
        </w:tc>
        <w:tc>
          <w:tcPr>
            <w:tcW w:w="1029" w:type="dxa"/>
            <w:tcBorders>
              <w:top w:val="single" w:sz="4" w:space="0" w:color="000000"/>
              <w:left w:val="single" w:sz="4" w:space="0" w:color="000000"/>
              <w:bottom w:val="single" w:sz="4" w:space="0" w:color="000000"/>
              <w:right w:val="single" w:sz="4" w:space="0" w:color="000000"/>
            </w:tcBorders>
          </w:tcPr>
          <w:p w14:paraId="06768265" w14:textId="77777777" w:rsidR="00827C57" w:rsidRPr="003B708A" w:rsidRDefault="00827C57" w:rsidP="00827C57">
            <w:pPr>
              <w:widowControl w:val="0"/>
              <w:spacing w:before="0" w:after="0" w:line="240" w:lineRule="exact"/>
              <w:ind w:firstLine="0"/>
              <w:rPr>
                <w:color w:val="000000" w:themeColor="text1"/>
                <w:szCs w:val="26"/>
                <w:lang w:val="vi-VN" w:eastAsia="vi-VN"/>
              </w:rPr>
            </w:pPr>
            <w:r w:rsidRPr="003B708A">
              <w:rPr>
                <w:color w:val="000000" w:themeColor="text1"/>
                <w:szCs w:val="26"/>
                <w:lang w:val="vi-VN" w:eastAsia="vi-VN"/>
              </w:rPr>
              <w:t>Khắc phục điểm tồn tại</w:t>
            </w:r>
          </w:p>
        </w:tc>
        <w:tc>
          <w:tcPr>
            <w:tcW w:w="3808" w:type="dxa"/>
            <w:tcBorders>
              <w:top w:val="single" w:sz="4" w:space="0" w:color="000000"/>
              <w:left w:val="single" w:sz="4" w:space="0" w:color="000000"/>
              <w:bottom w:val="single" w:sz="4" w:space="0" w:color="000000"/>
              <w:right w:val="single" w:sz="4" w:space="0" w:color="000000"/>
            </w:tcBorders>
          </w:tcPr>
          <w:p w14:paraId="0B7507DB" w14:textId="0BD0536A" w:rsidR="00827C57" w:rsidRPr="003B708A" w:rsidRDefault="00827C57" w:rsidP="00107BBC">
            <w:pPr>
              <w:widowControl w:val="0"/>
              <w:spacing w:before="0" w:after="0" w:line="240" w:lineRule="exact"/>
              <w:ind w:firstLine="0"/>
              <w:rPr>
                <w:color w:val="000000" w:themeColor="text1"/>
                <w:szCs w:val="26"/>
              </w:rPr>
            </w:pPr>
            <w:r w:rsidRPr="003B708A">
              <w:rPr>
                <w:color w:val="000000" w:themeColor="text1"/>
                <w:szCs w:val="26"/>
              </w:rPr>
              <w:t xml:space="preserve">Từ năm 2024, BCN Khoa </w:t>
            </w:r>
            <w:r w:rsidRPr="003B708A">
              <w:rPr>
                <w:rFonts w:eastAsia="Calibri"/>
                <w:color w:val="000000" w:themeColor="text1"/>
                <w:szCs w:val="26"/>
                <w:lang w:val="nl-NL"/>
              </w:rPr>
              <w:t>Giáo dục Quốc phòng</w:t>
            </w:r>
            <w:r w:rsidRPr="003B708A">
              <w:rPr>
                <w:color w:val="000000" w:themeColor="text1"/>
                <w:szCs w:val="26"/>
              </w:rPr>
              <w:t xml:space="preserve"> tiến hành họp triển khai để lựa chọn hình thức thi kết thúc học phần cho các môn học mới phù hợp nhất, cập nhật vào CTĐT ngành </w:t>
            </w:r>
            <w:r w:rsidRPr="003B708A">
              <w:rPr>
                <w:rFonts w:eastAsia="Calibri"/>
                <w:color w:val="000000" w:themeColor="text1"/>
                <w:szCs w:val="26"/>
                <w:lang w:val="nl-NL"/>
              </w:rPr>
              <w:t>Giáo dục Quốc phòng-An ninh</w:t>
            </w:r>
            <w:r w:rsidRPr="003B708A">
              <w:rPr>
                <w:color w:val="000000" w:themeColor="text1"/>
                <w:szCs w:val="26"/>
              </w:rPr>
              <w:t xml:space="preserve"> để kết quả đánh giá học tập các học phần này hiệu quả hơn.</w:t>
            </w:r>
          </w:p>
        </w:tc>
        <w:tc>
          <w:tcPr>
            <w:tcW w:w="1374" w:type="dxa"/>
            <w:tcBorders>
              <w:top w:val="single" w:sz="4" w:space="0" w:color="000000"/>
              <w:left w:val="single" w:sz="4" w:space="0" w:color="000000"/>
              <w:bottom w:val="single" w:sz="4" w:space="0" w:color="000000"/>
              <w:right w:val="single" w:sz="4" w:space="0" w:color="000000"/>
            </w:tcBorders>
          </w:tcPr>
          <w:p w14:paraId="23BB01A6" w14:textId="77777777" w:rsidR="00827C57" w:rsidRPr="003B708A" w:rsidRDefault="00827C57" w:rsidP="00827C57">
            <w:pPr>
              <w:widowControl w:val="0"/>
              <w:spacing w:before="0" w:after="0" w:line="240" w:lineRule="exact"/>
              <w:ind w:firstLine="0"/>
              <w:rPr>
                <w:color w:val="000000" w:themeColor="text1"/>
                <w:szCs w:val="26"/>
              </w:rPr>
            </w:pPr>
            <w:r w:rsidRPr="003B708A">
              <w:rPr>
                <w:color w:val="000000" w:themeColor="text1"/>
                <w:szCs w:val="26"/>
              </w:rPr>
              <w:t>Trung tâm ĐBCL;</w:t>
            </w:r>
          </w:p>
          <w:p w14:paraId="583B13C5" w14:textId="77777777" w:rsidR="00827C57" w:rsidRPr="003B708A" w:rsidRDefault="00827C57" w:rsidP="00827C57">
            <w:pPr>
              <w:widowControl w:val="0"/>
              <w:spacing w:before="0" w:after="0" w:line="240" w:lineRule="exact"/>
              <w:ind w:firstLine="0"/>
              <w:rPr>
                <w:color w:val="000000" w:themeColor="text1"/>
                <w:szCs w:val="26"/>
                <w:lang w:eastAsia="vi-VN"/>
              </w:rPr>
            </w:pPr>
            <w:r w:rsidRPr="003B708A">
              <w:rPr>
                <w:color w:val="000000" w:themeColor="text1"/>
                <w:szCs w:val="26"/>
                <w:lang w:val="vi-VN"/>
              </w:rPr>
              <w:t xml:space="preserve">Khoa </w:t>
            </w:r>
            <w:r w:rsidRPr="003B708A">
              <w:rPr>
                <w:rFonts w:eastAsia="Calibri"/>
                <w:color w:val="000000" w:themeColor="text1"/>
                <w:szCs w:val="26"/>
                <w:lang w:val="nl-NL"/>
              </w:rPr>
              <w:t>GD QP-AN</w:t>
            </w:r>
          </w:p>
        </w:tc>
        <w:tc>
          <w:tcPr>
            <w:tcW w:w="1474" w:type="dxa"/>
            <w:tcBorders>
              <w:top w:val="single" w:sz="4" w:space="0" w:color="000000"/>
              <w:left w:val="single" w:sz="4" w:space="0" w:color="000000"/>
              <w:bottom w:val="single" w:sz="4" w:space="0" w:color="000000"/>
              <w:right w:val="single" w:sz="4" w:space="0" w:color="000000"/>
            </w:tcBorders>
          </w:tcPr>
          <w:p w14:paraId="6D725DEE" w14:textId="77777777" w:rsidR="00827C57" w:rsidRPr="003B708A" w:rsidRDefault="00827C57" w:rsidP="00827C57">
            <w:pPr>
              <w:widowControl w:val="0"/>
              <w:spacing w:before="0" w:after="0" w:line="240" w:lineRule="exact"/>
              <w:ind w:firstLine="0"/>
              <w:jc w:val="center"/>
              <w:rPr>
                <w:color w:val="000000" w:themeColor="text1"/>
                <w:szCs w:val="26"/>
                <w:lang w:eastAsia="vi-VN"/>
              </w:rPr>
            </w:pPr>
            <w:r w:rsidRPr="003B708A">
              <w:rPr>
                <w:color w:val="000000" w:themeColor="text1"/>
                <w:szCs w:val="26"/>
                <w:lang w:val="vi-VN" w:eastAsia="vi-VN"/>
              </w:rPr>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578A6CD8" w14:textId="77777777" w:rsidR="00827C57" w:rsidRPr="003B708A" w:rsidRDefault="00827C57" w:rsidP="00827C57">
            <w:pPr>
              <w:widowControl w:val="0"/>
              <w:overflowPunct w:val="0"/>
              <w:adjustRightInd w:val="0"/>
              <w:spacing w:before="0" w:after="0" w:line="240" w:lineRule="exact"/>
              <w:ind w:firstLine="0"/>
              <w:jc w:val="center"/>
              <w:rPr>
                <w:rFonts w:eastAsia="SimSun"/>
                <w:color w:val="000000" w:themeColor="text1"/>
                <w:szCs w:val="26"/>
              </w:rPr>
            </w:pPr>
          </w:p>
        </w:tc>
      </w:tr>
      <w:tr w:rsidR="00827C57" w:rsidRPr="003B708A" w14:paraId="0A05CFDB" w14:textId="77777777" w:rsidTr="00827C57">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33BC3B4D" w14:textId="77777777" w:rsidR="00827C57" w:rsidRPr="003B708A" w:rsidRDefault="00827C57" w:rsidP="00827C57">
            <w:pPr>
              <w:widowControl w:val="0"/>
              <w:overflowPunct w:val="0"/>
              <w:adjustRightInd w:val="0"/>
              <w:spacing w:before="0" w:after="0" w:line="240" w:lineRule="exact"/>
              <w:ind w:firstLine="0"/>
              <w:jc w:val="center"/>
              <w:rPr>
                <w:rFonts w:eastAsia="SimSun"/>
                <w:color w:val="000000" w:themeColor="text1"/>
                <w:szCs w:val="26"/>
              </w:rPr>
            </w:pPr>
            <w:r w:rsidRPr="003B708A">
              <w:rPr>
                <w:rFonts w:eastAsia="SimSun"/>
                <w:color w:val="000000" w:themeColor="text1"/>
                <w:szCs w:val="26"/>
              </w:rPr>
              <w:t>2</w:t>
            </w:r>
          </w:p>
        </w:tc>
        <w:tc>
          <w:tcPr>
            <w:tcW w:w="1029" w:type="dxa"/>
            <w:tcBorders>
              <w:top w:val="single" w:sz="4" w:space="0" w:color="000000"/>
              <w:left w:val="single" w:sz="4" w:space="0" w:color="000000"/>
              <w:bottom w:val="single" w:sz="4" w:space="0" w:color="000000"/>
              <w:right w:val="single" w:sz="4" w:space="0" w:color="000000"/>
            </w:tcBorders>
          </w:tcPr>
          <w:p w14:paraId="573BCB9E" w14:textId="77777777" w:rsidR="00827C57" w:rsidRPr="003B708A" w:rsidRDefault="00827C57" w:rsidP="00827C57">
            <w:pPr>
              <w:widowControl w:val="0"/>
              <w:spacing w:before="0" w:after="0" w:line="240" w:lineRule="exact"/>
              <w:ind w:firstLine="0"/>
              <w:rPr>
                <w:color w:val="000000" w:themeColor="text1"/>
                <w:szCs w:val="26"/>
                <w:lang w:val="vi-VN" w:eastAsia="vi-VN"/>
              </w:rPr>
            </w:pPr>
            <w:r w:rsidRPr="003B708A">
              <w:rPr>
                <w:color w:val="000000" w:themeColor="text1"/>
                <w:szCs w:val="26"/>
                <w:lang w:val="vi-VN" w:eastAsia="vi-VN"/>
              </w:rPr>
              <w:t>Phát huy điểm mạnh</w:t>
            </w:r>
          </w:p>
        </w:tc>
        <w:tc>
          <w:tcPr>
            <w:tcW w:w="3808" w:type="dxa"/>
            <w:tcBorders>
              <w:top w:val="single" w:sz="4" w:space="0" w:color="000000"/>
              <w:left w:val="single" w:sz="4" w:space="0" w:color="000000"/>
              <w:bottom w:val="single" w:sz="4" w:space="0" w:color="000000"/>
              <w:right w:val="single" w:sz="4" w:space="0" w:color="000000"/>
            </w:tcBorders>
          </w:tcPr>
          <w:p w14:paraId="2BFF53A7" w14:textId="77777777" w:rsidR="00827C57" w:rsidRPr="003B708A" w:rsidRDefault="00827C57" w:rsidP="00827C57">
            <w:pPr>
              <w:widowControl w:val="0"/>
              <w:spacing w:before="0" w:after="0" w:line="240" w:lineRule="exact"/>
              <w:ind w:firstLine="0"/>
              <w:rPr>
                <w:color w:val="000000" w:themeColor="text1"/>
                <w:szCs w:val="26"/>
                <w:lang w:val="vi-VN"/>
              </w:rPr>
            </w:pPr>
            <w:r w:rsidRPr="003B708A">
              <w:rPr>
                <w:color w:val="000000" w:themeColor="text1"/>
                <w:szCs w:val="26"/>
              </w:rPr>
              <w:t xml:space="preserve">- </w:t>
            </w:r>
            <w:r w:rsidRPr="003B708A">
              <w:rPr>
                <w:color w:val="000000" w:themeColor="text1"/>
                <w:szCs w:val="26"/>
                <w:lang w:val="vi-VN"/>
              </w:rPr>
              <w:t xml:space="preserve">Rà soát các phương pháp đánh giá của các học phần, tiến tới đánh giá CĐR CTĐT </w:t>
            </w:r>
            <w:r w:rsidRPr="003B708A">
              <w:rPr>
                <w:color w:val="000000" w:themeColor="text1"/>
                <w:szCs w:val="26"/>
              </w:rPr>
              <w:t>Ngành</w:t>
            </w:r>
            <w:r w:rsidRPr="003B708A">
              <w:rPr>
                <w:rFonts w:eastAsia="Calibri"/>
                <w:color w:val="000000" w:themeColor="text1"/>
                <w:szCs w:val="26"/>
                <w:lang w:val="nl-NL"/>
              </w:rPr>
              <w:t xml:space="preserve"> Giáo dục Quốc phòng-An ninh</w:t>
            </w:r>
            <w:r w:rsidRPr="003B708A">
              <w:rPr>
                <w:color w:val="000000" w:themeColor="text1"/>
                <w:szCs w:val="26"/>
                <w:lang w:val="vi-VN"/>
              </w:rPr>
              <w:t xml:space="preserve"> </w:t>
            </w:r>
          </w:p>
          <w:p w14:paraId="7D38ECAE" w14:textId="77777777" w:rsidR="00827C57" w:rsidRPr="003B708A" w:rsidRDefault="00827C57" w:rsidP="00827C57">
            <w:pPr>
              <w:spacing w:before="120" w:after="120" w:line="240" w:lineRule="exact"/>
              <w:ind w:firstLine="0"/>
              <w:rPr>
                <w:color w:val="000000" w:themeColor="text1"/>
                <w:szCs w:val="26"/>
              </w:rPr>
            </w:pPr>
            <w:r w:rsidRPr="003B708A">
              <w:rPr>
                <w:color w:val="000000" w:themeColor="text1"/>
                <w:szCs w:val="26"/>
              </w:rPr>
              <w:t>-</w:t>
            </w:r>
            <w:r w:rsidRPr="003B708A">
              <w:rPr>
                <w:color w:val="000000" w:themeColor="text1"/>
                <w:szCs w:val="26"/>
                <w:lang w:val="vi-VN"/>
              </w:rPr>
              <w:t xml:space="preserve">  </w:t>
            </w:r>
            <w:r w:rsidRPr="003B708A">
              <w:rPr>
                <w:color w:val="000000" w:themeColor="text1"/>
                <w:szCs w:val="26"/>
              </w:rPr>
              <w:t>Rà soát quy trình ra đề thi để đảm bảo tính thống nhất từ chất lượng đề thi, làm đề thi đến tổ chức thi, chấm thi, công tác bảo mật và công bố kết quả.</w:t>
            </w:r>
          </w:p>
        </w:tc>
        <w:tc>
          <w:tcPr>
            <w:tcW w:w="1374" w:type="dxa"/>
            <w:tcBorders>
              <w:top w:val="single" w:sz="4" w:space="0" w:color="000000"/>
              <w:left w:val="single" w:sz="4" w:space="0" w:color="000000"/>
              <w:bottom w:val="single" w:sz="4" w:space="0" w:color="000000"/>
              <w:right w:val="single" w:sz="4" w:space="0" w:color="000000"/>
            </w:tcBorders>
          </w:tcPr>
          <w:p w14:paraId="0BDCC633" w14:textId="77777777" w:rsidR="00827C57" w:rsidRPr="003B708A" w:rsidRDefault="00827C57" w:rsidP="00827C57">
            <w:pPr>
              <w:widowControl w:val="0"/>
              <w:spacing w:before="0" w:after="0" w:line="240" w:lineRule="exact"/>
              <w:ind w:firstLine="0"/>
              <w:rPr>
                <w:color w:val="000000" w:themeColor="text1"/>
                <w:szCs w:val="26"/>
              </w:rPr>
            </w:pPr>
            <w:r w:rsidRPr="003B708A">
              <w:rPr>
                <w:color w:val="000000" w:themeColor="text1"/>
                <w:szCs w:val="26"/>
              </w:rPr>
              <w:t>Trung tâm ĐBCL;</w:t>
            </w:r>
          </w:p>
          <w:p w14:paraId="2FAC5717" w14:textId="77777777" w:rsidR="00827C57" w:rsidRPr="003B708A" w:rsidRDefault="00827C57" w:rsidP="00827C57">
            <w:pPr>
              <w:widowControl w:val="0"/>
              <w:spacing w:before="0" w:after="0" w:line="240" w:lineRule="exact"/>
              <w:ind w:firstLine="0"/>
              <w:rPr>
                <w:color w:val="000000" w:themeColor="text1"/>
                <w:szCs w:val="26"/>
                <w:lang w:eastAsia="vi-VN"/>
              </w:rPr>
            </w:pPr>
            <w:r w:rsidRPr="003B708A">
              <w:rPr>
                <w:color w:val="000000" w:themeColor="text1"/>
                <w:szCs w:val="26"/>
                <w:lang w:val="vi-VN"/>
              </w:rPr>
              <w:t xml:space="preserve">Khoa </w:t>
            </w:r>
            <w:r w:rsidRPr="003B708A">
              <w:rPr>
                <w:rFonts w:eastAsia="Calibri"/>
                <w:color w:val="000000" w:themeColor="text1"/>
                <w:szCs w:val="26"/>
                <w:lang w:val="nl-NL"/>
              </w:rPr>
              <w:t>GD QP-AN</w:t>
            </w:r>
            <w:r w:rsidRPr="003B708A">
              <w:rPr>
                <w:color w:val="000000" w:themeColor="text1"/>
                <w:szCs w:val="26"/>
                <w:lang w:val="vi-VN"/>
              </w:rPr>
              <w:t xml:space="preserve">; </w:t>
            </w:r>
            <w:r w:rsidRPr="003B708A">
              <w:rPr>
                <w:color w:val="000000" w:themeColor="text1"/>
                <w:szCs w:val="26"/>
                <w:lang w:eastAsia="vi-VN"/>
              </w:rPr>
              <w:t>Phòng ĐT</w:t>
            </w:r>
          </w:p>
        </w:tc>
        <w:tc>
          <w:tcPr>
            <w:tcW w:w="1474" w:type="dxa"/>
            <w:tcBorders>
              <w:top w:val="single" w:sz="4" w:space="0" w:color="000000"/>
              <w:left w:val="single" w:sz="4" w:space="0" w:color="000000"/>
              <w:bottom w:val="single" w:sz="4" w:space="0" w:color="000000"/>
              <w:right w:val="single" w:sz="4" w:space="0" w:color="000000"/>
            </w:tcBorders>
          </w:tcPr>
          <w:p w14:paraId="0195C88E" w14:textId="77777777" w:rsidR="00827C57" w:rsidRPr="003B708A" w:rsidRDefault="00827C57" w:rsidP="00827C57">
            <w:pPr>
              <w:widowControl w:val="0"/>
              <w:spacing w:before="0" w:after="0" w:line="240" w:lineRule="exact"/>
              <w:ind w:firstLine="0"/>
              <w:jc w:val="center"/>
              <w:rPr>
                <w:color w:val="000000" w:themeColor="text1"/>
                <w:szCs w:val="26"/>
                <w:lang w:eastAsia="vi-VN"/>
              </w:rPr>
            </w:pPr>
            <w:r w:rsidRPr="003B708A">
              <w:rPr>
                <w:color w:val="000000" w:themeColor="text1"/>
                <w:szCs w:val="26"/>
                <w:lang w:val="vi-VN" w:eastAsia="vi-VN"/>
              </w:rPr>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6A3B8FBA" w14:textId="77777777" w:rsidR="00827C57" w:rsidRPr="003B708A" w:rsidRDefault="00827C57" w:rsidP="00827C57">
            <w:pPr>
              <w:widowControl w:val="0"/>
              <w:overflowPunct w:val="0"/>
              <w:adjustRightInd w:val="0"/>
              <w:spacing w:before="0" w:after="0" w:line="240" w:lineRule="exact"/>
              <w:ind w:firstLine="0"/>
              <w:jc w:val="center"/>
              <w:rPr>
                <w:rFonts w:eastAsia="SimSun"/>
                <w:color w:val="000000" w:themeColor="text1"/>
                <w:szCs w:val="26"/>
              </w:rPr>
            </w:pPr>
          </w:p>
        </w:tc>
      </w:tr>
    </w:tbl>
    <w:p w14:paraId="5AE1C6C0" w14:textId="517FB3C4" w:rsidR="00BD46D3" w:rsidRPr="003B708A" w:rsidRDefault="00BD46D3" w:rsidP="00827C57">
      <w:pPr>
        <w:pStyle w:val="BodyText"/>
        <w:widowControl w:val="0"/>
        <w:spacing w:after="0" w:line="320" w:lineRule="exact"/>
        <w:ind w:firstLine="720"/>
        <w:rPr>
          <w:rFonts w:ascii="Times New Roman" w:hAnsi="Times New Roman"/>
          <w:i/>
          <w:iCs/>
          <w:color w:val="000000" w:themeColor="text1"/>
          <w:sz w:val="26"/>
          <w:szCs w:val="26"/>
          <w:lang w:val="da-DK"/>
        </w:rPr>
      </w:pPr>
      <w:r w:rsidRPr="003B708A">
        <w:rPr>
          <w:rFonts w:ascii="Times New Roman" w:hAnsi="Times New Roman"/>
          <w:color w:val="000000" w:themeColor="text1"/>
          <w:sz w:val="26"/>
          <w:szCs w:val="26"/>
          <w:lang w:val="da-DK"/>
        </w:rPr>
        <w:t xml:space="preserve">5. </w:t>
      </w:r>
      <w:r w:rsidRPr="003B708A">
        <w:rPr>
          <w:rFonts w:ascii="Times New Roman" w:hAnsi="Times New Roman"/>
          <w:i/>
          <w:iCs/>
          <w:color w:val="000000" w:themeColor="text1"/>
          <w:sz w:val="26"/>
          <w:szCs w:val="26"/>
          <w:lang w:val="da-DK"/>
        </w:rPr>
        <w:t>Tự đánh giá:</w:t>
      </w:r>
      <w:r w:rsidRPr="003B708A">
        <w:rPr>
          <w:rFonts w:ascii="Times New Roman" w:hAnsi="Times New Roman"/>
          <w:i/>
          <w:iCs/>
          <w:color w:val="000000" w:themeColor="text1"/>
          <w:spacing w:val="-1"/>
          <w:sz w:val="26"/>
          <w:szCs w:val="26"/>
          <w:lang w:val="da-DK"/>
        </w:rPr>
        <w:t xml:space="preserve"> </w:t>
      </w:r>
      <w:r w:rsidR="00574A21" w:rsidRPr="003B708A">
        <w:rPr>
          <w:rFonts w:ascii="Times New Roman" w:hAnsi="Times New Roman"/>
          <w:color w:val="000000" w:themeColor="text1"/>
          <w:spacing w:val="-1"/>
          <w:sz w:val="26"/>
          <w:szCs w:val="26"/>
          <w:lang w:val="da-DK"/>
        </w:rPr>
        <w:t>Đạt 5/7 điểm</w:t>
      </w:r>
    </w:p>
    <w:p w14:paraId="78F1E3BD" w14:textId="77777777" w:rsidR="00826938" w:rsidRPr="003B708A" w:rsidRDefault="00826938" w:rsidP="00827C57">
      <w:pPr>
        <w:pStyle w:val="Heading3"/>
        <w:spacing w:line="320" w:lineRule="exact"/>
        <w:rPr>
          <w:color w:val="000000" w:themeColor="text1"/>
        </w:rPr>
      </w:pPr>
      <w:bookmarkStart w:id="173" w:name="_Toc119231642"/>
      <w:bookmarkStart w:id="174" w:name="_Toc136438778"/>
      <w:r w:rsidRPr="003B708A">
        <w:rPr>
          <w:color w:val="000000" w:themeColor="text1"/>
        </w:rPr>
        <w:t>Tiêu chí 5.4. Kết quả đánh giá được phản hồi kịp thời để người học cải thiện việc học tập.</w:t>
      </w:r>
      <w:bookmarkEnd w:id="173"/>
      <w:bookmarkEnd w:id="174"/>
    </w:p>
    <w:p w14:paraId="2B7BA102" w14:textId="590DF047" w:rsidR="00103BAE" w:rsidRPr="003B708A" w:rsidRDefault="00827C57" w:rsidP="00827C57">
      <w:pPr>
        <w:widowControl w:val="0"/>
        <w:spacing w:before="0" w:after="0" w:line="320" w:lineRule="exact"/>
        <w:ind w:left="567" w:firstLine="0"/>
        <w:rPr>
          <w:i/>
          <w:color w:val="000000" w:themeColor="text1"/>
          <w:szCs w:val="26"/>
        </w:rPr>
      </w:pPr>
      <w:bookmarkStart w:id="175" w:name="_Toc119231643"/>
      <w:r w:rsidRPr="003B708A">
        <w:rPr>
          <w:i/>
          <w:iCs/>
          <w:color w:val="000000" w:themeColor="text1"/>
          <w:szCs w:val="26"/>
          <w:lang w:val="da-DK"/>
        </w:rPr>
        <w:t>1.</w:t>
      </w:r>
      <w:r w:rsidR="00B44809" w:rsidRPr="003B708A">
        <w:rPr>
          <w:i/>
          <w:iCs/>
          <w:color w:val="000000" w:themeColor="text1"/>
          <w:szCs w:val="26"/>
          <w:lang w:val="da-DK"/>
        </w:rPr>
        <w:t xml:space="preserve"> </w:t>
      </w:r>
      <w:r w:rsidR="00103BAE" w:rsidRPr="003B708A">
        <w:rPr>
          <w:i/>
          <w:color w:val="000000" w:themeColor="text1"/>
          <w:szCs w:val="26"/>
        </w:rPr>
        <w:t>Mô tả hiện trạng</w:t>
      </w:r>
    </w:p>
    <w:p w14:paraId="04080C8D" w14:textId="77777777" w:rsidR="00827C57" w:rsidRPr="003B708A" w:rsidRDefault="00827C57" w:rsidP="00827C57">
      <w:pPr>
        <w:spacing w:before="0" w:after="0" w:line="320" w:lineRule="exact"/>
        <w:ind w:firstLine="720"/>
        <w:rPr>
          <w:color w:val="000000" w:themeColor="text1"/>
          <w:szCs w:val="26"/>
        </w:rPr>
      </w:pPr>
      <w:bookmarkStart w:id="176" w:name="_Toc80906117"/>
      <w:bookmarkStart w:id="177" w:name="_Toc87346709"/>
      <w:bookmarkStart w:id="178" w:name="_Toc87348628"/>
      <w:r w:rsidRPr="003B708A">
        <w:rPr>
          <w:color w:val="000000" w:themeColor="text1"/>
          <w:szCs w:val="26"/>
        </w:rPr>
        <w:t>Thực hiện theo Quy chế hiện hành của Bộ GD&amp;ĐT [H5.05.04.01], Nhà trường đã ban hành</w:t>
      </w:r>
      <w:r w:rsidRPr="003B708A">
        <w:rPr>
          <w:color w:val="000000" w:themeColor="text1"/>
          <w:szCs w:val="26"/>
          <w:lang w:val="vi-VN"/>
        </w:rPr>
        <w:t xml:space="preserve"> các văn bản </w:t>
      </w:r>
      <w:r w:rsidRPr="003B708A">
        <w:rPr>
          <w:color w:val="000000" w:themeColor="text1"/>
          <w:szCs w:val="26"/>
        </w:rPr>
        <w:t xml:space="preserve">liên quan đến </w:t>
      </w:r>
      <w:r w:rsidRPr="003B708A">
        <w:rPr>
          <w:color w:val="000000" w:themeColor="text1"/>
          <w:szCs w:val="26"/>
          <w:lang w:val="vi-VN"/>
        </w:rPr>
        <w:t xml:space="preserve">các quy định về </w:t>
      </w:r>
      <w:r w:rsidRPr="003B708A">
        <w:rPr>
          <w:color w:val="000000" w:themeColor="text1"/>
          <w:szCs w:val="26"/>
          <w:lang w:val="en-GB"/>
        </w:rPr>
        <w:t xml:space="preserve">việc </w:t>
      </w:r>
      <w:r w:rsidRPr="003B708A">
        <w:rPr>
          <w:color w:val="000000" w:themeColor="text1"/>
          <w:szCs w:val="26"/>
          <w:lang w:val="vi-VN"/>
        </w:rPr>
        <w:t xml:space="preserve">phản hồi kết quả đánh giá của </w:t>
      </w:r>
      <w:r w:rsidRPr="003B708A">
        <w:rPr>
          <w:color w:val="000000" w:themeColor="text1"/>
          <w:szCs w:val="26"/>
        </w:rPr>
        <w:t>NH (</w:t>
      </w:r>
      <w:r w:rsidRPr="003B708A">
        <w:rPr>
          <w:i/>
          <w:color w:val="000000" w:themeColor="text1"/>
          <w:szCs w:val="26"/>
        </w:rPr>
        <w:t>văn bản quy định về thi, kiểm tra, đánh giá</w:t>
      </w:r>
      <w:r w:rsidRPr="003B708A">
        <w:rPr>
          <w:color w:val="000000" w:themeColor="text1"/>
          <w:szCs w:val="26"/>
        </w:rPr>
        <w:t>) như: Quy định tạm thời về đào tạo trình độ đại học hệ chính quy tiếp cận CDIO theo hệ thống tín chỉ (</w:t>
      </w:r>
      <w:r w:rsidRPr="003B708A">
        <w:rPr>
          <w:i/>
          <w:color w:val="000000" w:themeColor="text1"/>
          <w:szCs w:val="26"/>
        </w:rPr>
        <w:t>số 2155/QĐ-ĐHV ngày 10/10/2017</w:t>
      </w:r>
      <w:r w:rsidRPr="003B708A">
        <w:rPr>
          <w:color w:val="000000" w:themeColor="text1"/>
          <w:szCs w:val="26"/>
        </w:rPr>
        <w:t xml:space="preserve">) [H5.05.04.02]; </w:t>
      </w:r>
      <w:r w:rsidRPr="003B708A">
        <w:rPr>
          <w:rFonts w:eastAsia="Calibri"/>
          <w:color w:val="000000" w:themeColor="text1"/>
          <w:szCs w:val="26"/>
        </w:rPr>
        <w:t>Quy định về công tác đánh giá và quản lý kết quả học tập trong đào tạo tiếp cận CDIO theo hệ thống tín chỉ (</w:t>
      </w:r>
      <w:r w:rsidRPr="003B708A">
        <w:rPr>
          <w:i/>
          <w:color w:val="000000" w:themeColor="text1"/>
          <w:szCs w:val="26"/>
        </w:rPr>
        <w:t>số 1262/QĐ-ĐHV, ngày 13/11/2017</w:t>
      </w:r>
      <w:r w:rsidRPr="003B708A">
        <w:rPr>
          <w:color w:val="000000" w:themeColor="text1"/>
          <w:szCs w:val="26"/>
        </w:rPr>
        <w:t>) [H5.05.04.03]; Quy định đào tạo trình độ đại học (</w:t>
      </w:r>
      <w:r w:rsidRPr="003B708A">
        <w:rPr>
          <w:i/>
          <w:color w:val="000000" w:themeColor="text1"/>
          <w:szCs w:val="26"/>
        </w:rPr>
        <w:t>số 2018/QĐ-ĐHV ngày 09/9/2021</w:t>
      </w:r>
      <w:r w:rsidRPr="003B708A">
        <w:rPr>
          <w:color w:val="000000" w:themeColor="text1"/>
          <w:szCs w:val="26"/>
        </w:rPr>
        <w:t>) [H5.05.04.04]; Quy trình phúc khảo điểm đánh giá cuối kỳ (</w:t>
      </w:r>
      <w:r w:rsidRPr="003B708A">
        <w:rPr>
          <w:i/>
          <w:color w:val="000000" w:themeColor="text1"/>
          <w:szCs w:val="26"/>
        </w:rPr>
        <w:t>Số 1336/QĐ-ĐHV ngày 315/2023</w:t>
      </w:r>
      <w:r w:rsidRPr="003B708A">
        <w:rPr>
          <w:color w:val="000000" w:themeColor="text1"/>
          <w:szCs w:val="26"/>
        </w:rPr>
        <w:t>) [H5.05.04.05]; Quy định đánh giá và quản lý kết quả học tập (</w:t>
      </w:r>
      <w:r w:rsidRPr="003B708A">
        <w:rPr>
          <w:b/>
          <w:i/>
          <w:color w:val="000000" w:themeColor="text1"/>
          <w:szCs w:val="26"/>
        </w:rPr>
        <w:t>điều 29, 30</w:t>
      </w:r>
      <w:r w:rsidRPr="003B708A">
        <w:rPr>
          <w:color w:val="000000" w:themeColor="text1"/>
          <w:szCs w:val="26"/>
        </w:rPr>
        <w:t xml:space="preserve"> </w:t>
      </w:r>
      <w:r w:rsidRPr="003B708A">
        <w:rPr>
          <w:b/>
          <w:i/>
          <w:color w:val="000000" w:themeColor="text1"/>
          <w:szCs w:val="26"/>
        </w:rPr>
        <w:t>chương V</w:t>
      </w:r>
      <w:r w:rsidRPr="003B708A">
        <w:rPr>
          <w:color w:val="000000" w:themeColor="text1"/>
          <w:szCs w:val="26"/>
        </w:rPr>
        <w:t xml:space="preserve"> </w:t>
      </w:r>
      <w:r w:rsidRPr="003B708A">
        <w:rPr>
          <w:i/>
          <w:color w:val="000000" w:themeColor="text1"/>
          <w:szCs w:val="26"/>
        </w:rPr>
        <w:t>số 3662/QĐ-ĐHV, ngày 29/12/2023</w:t>
      </w:r>
      <w:r w:rsidRPr="003B708A">
        <w:rPr>
          <w:color w:val="000000" w:themeColor="text1"/>
          <w:szCs w:val="26"/>
        </w:rPr>
        <w:t xml:space="preserve">) [H5.05.04.06], trong đó nêu rõ quy định về việc phản hồi kết quá đánh giá của NH. </w:t>
      </w:r>
    </w:p>
    <w:p w14:paraId="43D6356B" w14:textId="77777777" w:rsidR="00827C57" w:rsidRPr="003B708A" w:rsidRDefault="00827C57" w:rsidP="00827C57">
      <w:pPr>
        <w:spacing w:before="120" w:after="120" w:line="320" w:lineRule="exact"/>
        <w:ind w:firstLine="720"/>
        <w:outlineLvl w:val="1"/>
        <w:rPr>
          <w:color w:val="000000" w:themeColor="text1"/>
          <w:szCs w:val="26"/>
        </w:rPr>
      </w:pPr>
      <w:r w:rsidRPr="003B708A">
        <w:rPr>
          <w:color w:val="000000" w:themeColor="text1"/>
          <w:szCs w:val="26"/>
        </w:rPr>
        <w:t>Các quy định về phản hồi kết quả đánh giá được công bố công khai, kịp thời đến GV và sinh viên.</w:t>
      </w:r>
    </w:p>
    <w:p w14:paraId="0BCC2C8E" w14:textId="6F889F6A" w:rsidR="00827C57" w:rsidRPr="003B708A" w:rsidRDefault="00827C57" w:rsidP="00827C57">
      <w:pPr>
        <w:spacing w:before="120" w:after="120" w:line="320" w:lineRule="exact"/>
        <w:ind w:firstLine="720"/>
        <w:outlineLvl w:val="1"/>
        <w:rPr>
          <w:color w:val="000000" w:themeColor="text1"/>
          <w:szCs w:val="26"/>
        </w:rPr>
      </w:pPr>
      <w:r w:rsidRPr="003B708A">
        <w:rPr>
          <w:i/>
          <w:color w:val="000000" w:themeColor="text1"/>
          <w:szCs w:val="26"/>
        </w:rPr>
        <w:t xml:space="preserve">Đối với GV: </w:t>
      </w:r>
      <w:r w:rsidRPr="003B708A">
        <w:rPr>
          <w:color w:val="000000" w:themeColor="text1"/>
          <w:szCs w:val="26"/>
        </w:rPr>
        <w:t>Đầu mỗi năm học, mỗi học kỳ. Nhà trường, Khoa</w:t>
      </w:r>
      <w:r w:rsidRPr="003B708A">
        <w:rPr>
          <w:rFonts w:eastAsia="Calibri"/>
          <w:color w:val="000000" w:themeColor="text1"/>
          <w:szCs w:val="26"/>
          <w:lang w:val="nl-NL"/>
        </w:rPr>
        <w:t xml:space="preserve"> Giáo dục Quốc phòng</w:t>
      </w:r>
      <w:r w:rsidRPr="003B708A">
        <w:rPr>
          <w:color w:val="000000" w:themeColor="text1"/>
          <w:szCs w:val="26"/>
        </w:rPr>
        <w:t xml:space="preserve"> cung cấp các quy định về việc thi, kiểm tra, đánh giá và công bố kết quả đến GV kịp thời. Ngoài ra, trong các buổi sinh hoạt chuyên môn đầu mỗi học kỳ, Khoa</w:t>
      </w:r>
      <w:r w:rsidRPr="003B708A">
        <w:rPr>
          <w:rFonts w:eastAsia="Calibri"/>
          <w:color w:val="000000" w:themeColor="text1"/>
          <w:szCs w:val="26"/>
          <w:lang w:val="nl-NL"/>
        </w:rPr>
        <w:t xml:space="preserve"> Giáo dục Quốc phòng</w:t>
      </w:r>
      <w:r w:rsidRPr="003B708A">
        <w:rPr>
          <w:color w:val="000000" w:themeColor="text1"/>
          <w:szCs w:val="26"/>
        </w:rPr>
        <w:t xml:space="preserve"> đều có phổ biến cho toàn thể GV về các nội dung này. </w:t>
      </w:r>
    </w:p>
    <w:p w14:paraId="32D5FF88" w14:textId="7D6ACC7E" w:rsidR="00827C57" w:rsidRPr="003B708A" w:rsidRDefault="00827C57" w:rsidP="00827C57">
      <w:pPr>
        <w:spacing w:before="120" w:after="120" w:line="320" w:lineRule="exact"/>
        <w:ind w:firstLine="720"/>
        <w:outlineLvl w:val="1"/>
        <w:rPr>
          <w:color w:val="000000" w:themeColor="text1"/>
          <w:szCs w:val="26"/>
        </w:rPr>
      </w:pPr>
      <w:r w:rsidRPr="003B708A">
        <w:rPr>
          <w:i/>
          <w:color w:val="000000" w:themeColor="text1"/>
          <w:szCs w:val="26"/>
        </w:rPr>
        <w:t>Đối với sinh viên:</w:t>
      </w:r>
      <w:r w:rsidRPr="003B708A">
        <w:rPr>
          <w:color w:val="000000" w:themeColor="text1"/>
          <w:szCs w:val="26"/>
        </w:rPr>
        <w:t xml:space="preserve"> Ngoài các phương tiện truyền thông như Website của Phòng Đào tạo, Khoa</w:t>
      </w:r>
      <w:r w:rsidRPr="003B708A">
        <w:rPr>
          <w:rFonts w:eastAsia="Calibri"/>
          <w:color w:val="000000" w:themeColor="text1"/>
          <w:szCs w:val="26"/>
          <w:lang w:val="nl-NL"/>
        </w:rPr>
        <w:t xml:space="preserve"> Giáo dục Quốc phòng</w:t>
      </w:r>
      <w:r w:rsidRPr="003B708A">
        <w:rPr>
          <w:color w:val="000000" w:themeColor="text1"/>
          <w:szCs w:val="26"/>
        </w:rPr>
        <w:t xml:space="preserve">, cũng như của Trường ĐH Vinh, Fanpage, Sổ tay sinh viên, …. Trong các buổi sinh hoạt sinh viên đầu khóa do Phòng Đào tạo tổ chức, </w:t>
      </w:r>
      <w:r w:rsidRPr="003B708A">
        <w:rPr>
          <w:color w:val="000000" w:themeColor="text1"/>
          <w:szCs w:val="26"/>
        </w:rPr>
        <w:lastRenderedPageBreak/>
        <w:t>vào buổi học đầu tiên của học phần, GV công bố công khai các yêu cầu và hình thức đánh giá học phần cho sinh viên, tất cả sinh viên đều nắm rõ quy định về các nội dung này</w:t>
      </w:r>
      <w:r w:rsidRPr="003B708A">
        <w:rPr>
          <w:b/>
          <w:color w:val="000000" w:themeColor="text1"/>
          <w:szCs w:val="26"/>
        </w:rPr>
        <w:t xml:space="preserve"> </w:t>
      </w:r>
      <w:r w:rsidRPr="003B708A">
        <w:rPr>
          <w:color w:val="000000" w:themeColor="text1"/>
          <w:szCs w:val="26"/>
        </w:rPr>
        <w:t>[H5.05.04.07].</w:t>
      </w:r>
    </w:p>
    <w:p w14:paraId="56B8C3DF" w14:textId="0EBEF1EB" w:rsidR="00827C57" w:rsidRPr="003B708A" w:rsidRDefault="00827C57" w:rsidP="00827C57">
      <w:pPr>
        <w:spacing w:before="120" w:after="120" w:line="320" w:lineRule="exact"/>
        <w:ind w:firstLine="720"/>
        <w:outlineLvl w:val="1"/>
        <w:rPr>
          <w:color w:val="000000" w:themeColor="text1"/>
          <w:szCs w:val="26"/>
          <w:lang w:eastAsia="vi-VN"/>
        </w:rPr>
      </w:pPr>
      <w:r w:rsidRPr="003B708A">
        <w:rPr>
          <w:color w:val="000000" w:themeColor="text1"/>
          <w:szCs w:val="26"/>
        </w:rPr>
        <w:t xml:space="preserve">Ngoài ra, </w:t>
      </w:r>
      <w:r w:rsidRPr="003B708A">
        <w:rPr>
          <w:color w:val="000000" w:themeColor="text1"/>
          <w:szCs w:val="26"/>
          <w:lang w:eastAsia="vi-VN"/>
        </w:rPr>
        <w:t xml:space="preserve">Trên hệ thống cổng thông tin của </w:t>
      </w:r>
      <w:r w:rsidRPr="003B708A">
        <w:rPr>
          <w:color w:val="000000" w:themeColor="text1"/>
          <w:szCs w:val="26"/>
        </w:rPr>
        <w:t>Phòng Đào tạo</w:t>
      </w:r>
      <w:r w:rsidRPr="003B708A">
        <w:rPr>
          <w:color w:val="000000" w:themeColor="text1"/>
          <w:szCs w:val="26"/>
          <w:lang w:eastAsia="vi-VN"/>
        </w:rPr>
        <w:t xml:space="preserve">, </w:t>
      </w:r>
      <w:r w:rsidRPr="003B708A">
        <w:rPr>
          <w:color w:val="000000" w:themeColor="text1"/>
          <w:szCs w:val="26"/>
        </w:rPr>
        <w:t>sinh viên</w:t>
      </w:r>
      <w:r w:rsidRPr="003B708A">
        <w:rPr>
          <w:color w:val="000000" w:themeColor="text1"/>
          <w:szCs w:val="26"/>
          <w:lang w:val="vi-VN" w:eastAsia="vi-VN"/>
        </w:rPr>
        <w:t xml:space="preserve"> sau khi nhập học </w:t>
      </w:r>
      <w:r w:rsidRPr="003B708A">
        <w:rPr>
          <w:color w:val="000000" w:themeColor="text1"/>
          <w:szCs w:val="26"/>
          <w:lang w:eastAsia="vi-VN"/>
        </w:rPr>
        <w:t xml:space="preserve">có thể truy cập vào hệ thống dữ liệu để nắm bắt các thông tin </w:t>
      </w:r>
      <w:r w:rsidRPr="003B708A">
        <w:rPr>
          <w:color w:val="000000" w:themeColor="text1"/>
          <w:szCs w:val="26"/>
          <w:lang w:val="vi-VN" w:eastAsia="vi-VN"/>
        </w:rPr>
        <w:t>đầy đủ</w:t>
      </w:r>
      <w:r w:rsidRPr="003B708A">
        <w:rPr>
          <w:color w:val="000000" w:themeColor="text1"/>
          <w:szCs w:val="26"/>
          <w:lang w:eastAsia="vi-VN"/>
        </w:rPr>
        <w:t xml:space="preserve"> thông qua các văn bản được đưa lên trên hệ thống như: </w:t>
      </w:r>
      <w:r w:rsidRPr="003B708A">
        <w:rPr>
          <w:color w:val="000000" w:themeColor="text1"/>
          <w:szCs w:val="26"/>
          <w:lang w:val="vi-VN" w:eastAsia="vi-VN"/>
        </w:rPr>
        <w:t xml:space="preserve">quy định chung, tổ chức đào tạo, kiểm tra và thi học phần, xét và thực hiện </w:t>
      </w:r>
      <w:r w:rsidR="006278B9" w:rsidRPr="003B708A">
        <w:rPr>
          <w:color w:val="000000" w:themeColor="text1"/>
          <w:szCs w:val="26"/>
          <w:lang w:eastAsia="vi-VN"/>
        </w:rPr>
        <w:t>đồ án</w:t>
      </w:r>
      <w:r w:rsidRPr="003B708A">
        <w:rPr>
          <w:color w:val="000000" w:themeColor="text1"/>
          <w:szCs w:val="26"/>
          <w:lang w:val="vi-VN" w:eastAsia="vi-VN"/>
        </w:rPr>
        <w:t xml:space="preserve"> </w:t>
      </w:r>
      <w:r w:rsidRPr="003B708A">
        <w:rPr>
          <w:color w:val="000000" w:themeColor="text1"/>
          <w:szCs w:val="26"/>
          <w:lang w:eastAsia="vi-VN"/>
        </w:rPr>
        <w:t>tốt nghiệp</w:t>
      </w:r>
      <w:r w:rsidRPr="003B708A">
        <w:rPr>
          <w:color w:val="000000" w:themeColor="text1"/>
          <w:szCs w:val="26"/>
          <w:lang w:val="vi-VN" w:eastAsia="vi-VN"/>
        </w:rPr>
        <w:t>… giúp người học nắm bắt được các quy trình nội dung nhằm kịp thời cải thiện được việc học tập của cá nhân [H5.0</w:t>
      </w:r>
      <w:r w:rsidRPr="003B708A">
        <w:rPr>
          <w:color w:val="000000" w:themeColor="text1"/>
          <w:szCs w:val="26"/>
          <w:lang w:eastAsia="vi-VN"/>
        </w:rPr>
        <w:t>5</w:t>
      </w:r>
      <w:r w:rsidRPr="003B708A">
        <w:rPr>
          <w:color w:val="000000" w:themeColor="text1"/>
          <w:szCs w:val="26"/>
          <w:lang w:val="vi-VN" w:eastAsia="vi-VN"/>
        </w:rPr>
        <w:t>.0</w:t>
      </w:r>
      <w:r w:rsidRPr="003B708A">
        <w:rPr>
          <w:color w:val="000000" w:themeColor="text1"/>
          <w:szCs w:val="26"/>
          <w:lang w:eastAsia="vi-VN"/>
        </w:rPr>
        <w:t>4</w:t>
      </w:r>
      <w:r w:rsidRPr="003B708A">
        <w:rPr>
          <w:color w:val="000000" w:themeColor="text1"/>
          <w:szCs w:val="26"/>
          <w:lang w:val="vi-VN" w:eastAsia="vi-VN"/>
        </w:rPr>
        <w:t>.0</w:t>
      </w:r>
      <w:r w:rsidRPr="003B708A">
        <w:rPr>
          <w:color w:val="000000" w:themeColor="text1"/>
          <w:szCs w:val="26"/>
          <w:lang w:eastAsia="vi-VN"/>
        </w:rPr>
        <w:t>8</w:t>
      </w:r>
      <w:r w:rsidRPr="003B708A">
        <w:rPr>
          <w:color w:val="000000" w:themeColor="text1"/>
          <w:szCs w:val="26"/>
          <w:lang w:val="vi-VN" w:eastAsia="vi-VN"/>
        </w:rPr>
        <w:t>]</w:t>
      </w:r>
      <w:r w:rsidRPr="003B708A">
        <w:rPr>
          <w:color w:val="000000" w:themeColor="text1"/>
          <w:szCs w:val="26"/>
          <w:lang w:eastAsia="vi-VN"/>
        </w:rPr>
        <w:t>.</w:t>
      </w:r>
    </w:p>
    <w:p w14:paraId="093F1616" w14:textId="77777777" w:rsidR="00827C57" w:rsidRPr="003B708A" w:rsidRDefault="00827C57" w:rsidP="00827C57">
      <w:pPr>
        <w:spacing w:before="120" w:after="120" w:line="320" w:lineRule="exact"/>
        <w:ind w:firstLine="720"/>
        <w:outlineLvl w:val="1"/>
        <w:rPr>
          <w:color w:val="000000" w:themeColor="text1"/>
          <w:szCs w:val="26"/>
        </w:rPr>
      </w:pPr>
      <w:r w:rsidRPr="003B708A">
        <w:rPr>
          <w:rFonts w:eastAsia="Batang"/>
          <w:color w:val="000000" w:themeColor="text1"/>
          <w:szCs w:val="26"/>
          <w:lang w:val="da-DK" w:eastAsia="ko-KR"/>
        </w:rPr>
        <w:t xml:space="preserve">Sinh viên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color w:val="000000" w:themeColor="text1"/>
          <w:szCs w:val="26"/>
        </w:rPr>
        <w:t xml:space="preserve"> đã được phản hồi kết quả đánh giá kịp thời. </w:t>
      </w:r>
      <w:r w:rsidRPr="003B708A">
        <w:rPr>
          <w:rFonts w:eastAsia="Calibri"/>
          <w:color w:val="000000" w:themeColor="text1"/>
          <w:szCs w:val="26"/>
          <w:lang w:val="vi-VN"/>
        </w:rPr>
        <w:t xml:space="preserve">Theo quy định, GV phải công bố công khai trước lớp điểm </w:t>
      </w:r>
      <w:r w:rsidRPr="003B708A">
        <w:rPr>
          <w:rFonts w:eastAsia="Calibri"/>
          <w:color w:val="000000" w:themeColor="text1"/>
          <w:szCs w:val="26"/>
        </w:rPr>
        <w:t>đánh giá quá trình (</w:t>
      </w:r>
      <w:r w:rsidRPr="003B708A">
        <w:rPr>
          <w:rFonts w:eastAsia="Calibri"/>
          <w:i/>
          <w:color w:val="000000" w:themeColor="text1"/>
          <w:szCs w:val="26"/>
        </w:rPr>
        <w:t>điểm bài tập lớn, điểm chuyên cần và điểm thảo luận</w:t>
      </w:r>
      <w:r w:rsidRPr="003B708A">
        <w:rPr>
          <w:rFonts w:eastAsia="Calibri"/>
          <w:color w:val="000000" w:themeColor="text1"/>
          <w:szCs w:val="26"/>
        </w:rPr>
        <w:t>)</w:t>
      </w:r>
      <w:r w:rsidRPr="003B708A">
        <w:rPr>
          <w:rFonts w:eastAsia="Calibri"/>
          <w:color w:val="000000" w:themeColor="text1"/>
          <w:szCs w:val="26"/>
          <w:lang w:val="vi-VN"/>
        </w:rPr>
        <w:t xml:space="preserve"> </w:t>
      </w:r>
      <w:r w:rsidRPr="003B708A">
        <w:rPr>
          <w:rFonts w:eastAsia="Calibri"/>
          <w:color w:val="000000" w:themeColor="text1"/>
          <w:szCs w:val="26"/>
        </w:rPr>
        <w:t>trước khi kết thúc học phần</w:t>
      </w:r>
      <w:r w:rsidRPr="003B708A">
        <w:rPr>
          <w:rFonts w:eastAsia="Calibri"/>
          <w:color w:val="000000" w:themeColor="text1"/>
          <w:szCs w:val="26"/>
          <w:lang w:val="vi-VN"/>
        </w:rPr>
        <w:t xml:space="preserve"> để </w:t>
      </w:r>
      <w:r w:rsidRPr="003B708A">
        <w:rPr>
          <w:rFonts w:eastAsia="Batang"/>
          <w:color w:val="000000" w:themeColor="text1"/>
          <w:szCs w:val="26"/>
          <w:lang w:val="da-DK" w:eastAsia="ko-KR"/>
        </w:rPr>
        <w:t>sinh viên</w:t>
      </w:r>
      <w:r w:rsidRPr="003B708A">
        <w:rPr>
          <w:rFonts w:eastAsia="Calibri"/>
          <w:color w:val="000000" w:themeColor="text1"/>
          <w:szCs w:val="26"/>
          <w:lang w:val="vi-VN"/>
        </w:rPr>
        <w:t xml:space="preserve"> có phản hồi kịp thời trước khi kết thúc học phần.</w:t>
      </w:r>
      <w:r w:rsidRPr="003B708A">
        <w:rPr>
          <w:rFonts w:eastAsia="Calibri"/>
          <w:color w:val="000000" w:themeColor="text1"/>
          <w:szCs w:val="26"/>
        </w:rPr>
        <w:t xml:space="preserve"> Việc </w:t>
      </w:r>
      <w:r w:rsidRPr="003B708A">
        <w:rPr>
          <w:rFonts w:eastAsia="Batang"/>
          <w:color w:val="000000" w:themeColor="text1"/>
          <w:lang w:val="da-DK" w:eastAsia="ko-KR"/>
        </w:rPr>
        <w:t>thông báo điểm cho sinh viên được t</w:t>
      </w:r>
      <w:r w:rsidRPr="003B708A">
        <w:rPr>
          <w:color w:val="000000" w:themeColor="text1"/>
          <w:lang w:val="da-DK"/>
        </w:rPr>
        <w:t xml:space="preserve">hông qua </w:t>
      </w:r>
      <w:r w:rsidRPr="003B708A">
        <w:rPr>
          <w:rFonts w:eastAsia="Batang"/>
          <w:color w:val="000000" w:themeColor="text1"/>
          <w:lang w:val="da-DK" w:eastAsia="ko-KR"/>
        </w:rPr>
        <w:t>hệ thống phần mềm quản lí (CMC) các hệ đào tạo người học tra cứu kết quả học tập dễ dàng, nhanh chóng, tiện lợi (</w:t>
      </w:r>
      <w:r w:rsidRPr="003B708A">
        <w:rPr>
          <w:rFonts w:eastAsia="Batang"/>
          <w:i/>
          <w:color w:val="000000" w:themeColor="text1"/>
          <w:lang w:val="da-DK" w:eastAsia="ko-KR"/>
        </w:rPr>
        <w:t>thông báo, bảng điểm, tài khoản</w:t>
      </w:r>
      <w:r w:rsidRPr="003B708A">
        <w:rPr>
          <w:rFonts w:eastAsia="Batang"/>
          <w:color w:val="000000" w:themeColor="text1"/>
          <w:lang w:val="da-DK" w:eastAsia="ko-KR"/>
        </w:rPr>
        <w:t>)</w:t>
      </w:r>
      <w:r w:rsidRPr="003B708A">
        <w:rPr>
          <w:color w:val="000000" w:themeColor="text1"/>
          <w:szCs w:val="26"/>
          <w:lang w:val="vi-VN" w:eastAsia="vi-VN"/>
        </w:rPr>
        <w:t xml:space="preserve"> [H5.0</w:t>
      </w:r>
      <w:r w:rsidRPr="003B708A">
        <w:rPr>
          <w:color w:val="000000" w:themeColor="text1"/>
          <w:szCs w:val="26"/>
          <w:lang w:eastAsia="vi-VN"/>
        </w:rPr>
        <w:t>5</w:t>
      </w:r>
      <w:r w:rsidRPr="003B708A">
        <w:rPr>
          <w:color w:val="000000" w:themeColor="text1"/>
          <w:szCs w:val="26"/>
          <w:lang w:val="vi-VN" w:eastAsia="vi-VN"/>
        </w:rPr>
        <w:t>.0</w:t>
      </w:r>
      <w:r w:rsidRPr="003B708A">
        <w:rPr>
          <w:color w:val="000000" w:themeColor="text1"/>
          <w:szCs w:val="26"/>
          <w:lang w:eastAsia="vi-VN"/>
        </w:rPr>
        <w:t>4</w:t>
      </w:r>
      <w:r w:rsidRPr="003B708A">
        <w:rPr>
          <w:color w:val="000000" w:themeColor="text1"/>
          <w:szCs w:val="26"/>
          <w:lang w:val="vi-VN" w:eastAsia="vi-VN"/>
        </w:rPr>
        <w:t>.0</w:t>
      </w:r>
      <w:r w:rsidRPr="003B708A">
        <w:rPr>
          <w:color w:val="000000" w:themeColor="text1"/>
          <w:szCs w:val="26"/>
          <w:lang w:eastAsia="vi-VN"/>
        </w:rPr>
        <w:t>8</w:t>
      </w:r>
      <w:r w:rsidRPr="003B708A">
        <w:rPr>
          <w:color w:val="000000" w:themeColor="text1"/>
          <w:szCs w:val="26"/>
          <w:lang w:val="vi-VN" w:eastAsia="vi-VN"/>
        </w:rPr>
        <w:t>]</w:t>
      </w:r>
      <w:r w:rsidRPr="003B708A">
        <w:rPr>
          <w:rFonts w:eastAsia="Batang"/>
          <w:color w:val="000000" w:themeColor="text1"/>
          <w:lang w:val="da-DK" w:eastAsia="ko-KR"/>
        </w:rPr>
        <w:t xml:space="preserve"> .</w:t>
      </w:r>
    </w:p>
    <w:p w14:paraId="543EF5D3" w14:textId="77777777" w:rsidR="00827C57" w:rsidRPr="003B708A" w:rsidRDefault="00827C57" w:rsidP="00827C57">
      <w:pPr>
        <w:widowControl w:val="0"/>
        <w:spacing w:before="120" w:after="120" w:line="320" w:lineRule="exact"/>
        <w:ind w:firstLine="720"/>
        <w:rPr>
          <w:color w:val="000000" w:themeColor="text1"/>
          <w:szCs w:val="26"/>
        </w:rPr>
      </w:pPr>
      <w:r w:rsidRPr="003B708A">
        <w:rPr>
          <w:color w:val="000000" w:themeColor="text1"/>
          <w:szCs w:val="26"/>
        </w:rPr>
        <w:t xml:space="preserve">Hiện nay, </w:t>
      </w:r>
      <w:r w:rsidRPr="003B708A">
        <w:rPr>
          <w:color w:val="000000" w:themeColor="text1"/>
          <w:szCs w:val="26"/>
          <w:lang w:val="en-GB"/>
        </w:rPr>
        <w:t xml:space="preserve">việc </w:t>
      </w:r>
      <w:r w:rsidRPr="003B708A">
        <w:rPr>
          <w:color w:val="000000" w:themeColor="text1"/>
          <w:szCs w:val="26"/>
          <w:lang w:val="vi-VN"/>
        </w:rPr>
        <w:t>phản hồi kết quả đánh giá</w:t>
      </w:r>
      <w:r w:rsidRPr="003B708A">
        <w:rPr>
          <w:color w:val="000000" w:themeColor="text1"/>
          <w:szCs w:val="26"/>
        </w:rPr>
        <w:t xml:space="preserve"> học tập của người học được thực hiện tại Quy định đánh giá và quản lý kết quả học tập (</w:t>
      </w:r>
      <w:r w:rsidRPr="003B708A">
        <w:rPr>
          <w:i/>
          <w:color w:val="000000" w:themeColor="text1"/>
          <w:szCs w:val="26"/>
        </w:rPr>
        <w:t>số 3662/QĐ-ĐHV, ngày 29/12/2023</w:t>
      </w:r>
      <w:r w:rsidRPr="003B708A">
        <w:rPr>
          <w:color w:val="000000" w:themeColor="text1"/>
          <w:szCs w:val="26"/>
        </w:rPr>
        <w:t>) [H5.05.04.06].</w:t>
      </w:r>
    </w:p>
    <w:p w14:paraId="0E698376" w14:textId="77777777" w:rsidR="00827C57" w:rsidRPr="003B708A" w:rsidRDefault="00827C57" w:rsidP="00827C57">
      <w:pPr>
        <w:widowControl w:val="0"/>
        <w:spacing w:before="120" w:after="120" w:line="320" w:lineRule="exact"/>
        <w:ind w:firstLine="720"/>
        <w:rPr>
          <w:color w:val="000000" w:themeColor="text1"/>
          <w:szCs w:val="26"/>
          <w:lang w:val="da-DK"/>
        </w:rPr>
      </w:pPr>
      <w:r w:rsidRPr="003B708A">
        <w:rPr>
          <w:color w:val="000000" w:themeColor="text1"/>
          <w:szCs w:val="26"/>
        </w:rPr>
        <w:t xml:space="preserve">Trong chu kỳ đánh giá (từ năm 2019-2023), </w:t>
      </w:r>
      <w:r w:rsidRPr="003B708A">
        <w:rPr>
          <w:color w:val="000000" w:themeColor="text1"/>
          <w:szCs w:val="26"/>
          <w:lang w:val="en-GB"/>
        </w:rPr>
        <w:t xml:space="preserve">việc </w:t>
      </w:r>
      <w:r w:rsidRPr="003B708A">
        <w:rPr>
          <w:color w:val="000000" w:themeColor="text1"/>
          <w:szCs w:val="26"/>
          <w:lang w:val="vi-VN"/>
        </w:rPr>
        <w:t xml:space="preserve">phản hồi kết quả đánh giá </w:t>
      </w:r>
      <w:r w:rsidRPr="003B708A">
        <w:rPr>
          <w:color w:val="000000" w:themeColor="text1"/>
          <w:szCs w:val="26"/>
        </w:rPr>
        <w:t xml:space="preserve">học tập </w:t>
      </w:r>
      <w:r w:rsidRPr="003B708A">
        <w:rPr>
          <w:color w:val="000000" w:themeColor="text1"/>
          <w:szCs w:val="26"/>
          <w:lang w:val="vi-VN"/>
        </w:rPr>
        <w:t xml:space="preserve">của </w:t>
      </w:r>
      <w:r w:rsidRPr="003B708A">
        <w:rPr>
          <w:rFonts w:eastAsia="Batang"/>
          <w:color w:val="000000" w:themeColor="text1"/>
          <w:szCs w:val="26"/>
          <w:lang w:val="da-DK" w:eastAsia="ko-KR"/>
        </w:rPr>
        <w:t xml:space="preserve">sinh viên </w:t>
      </w:r>
      <w:r w:rsidRPr="003B708A">
        <w:rPr>
          <w:color w:val="000000" w:themeColor="text1"/>
          <w:szCs w:val="26"/>
        </w:rPr>
        <w:t xml:space="preserve">ngành </w:t>
      </w:r>
      <w:r w:rsidRPr="003B708A">
        <w:rPr>
          <w:rFonts w:eastAsia="Calibri"/>
          <w:color w:val="000000" w:themeColor="text1"/>
          <w:szCs w:val="26"/>
          <w:lang w:val="nl-NL"/>
        </w:rPr>
        <w:t>Giáo dục Quốc phòng-An ninh</w:t>
      </w:r>
      <w:r w:rsidRPr="003B708A">
        <w:rPr>
          <w:color w:val="000000" w:themeColor="text1"/>
          <w:szCs w:val="26"/>
        </w:rPr>
        <w:t xml:space="preserve"> được thực hiện tại (</w:t>
      </w:r>
      <w:r w:rsidRPr="003B708A">
        <w:rPr>
          <w:i/>
          <w:color w:val="000000" w:themeColor="text1"/>
          <w:szCs w:val="26"/>
        </w:rPr>
        <w:t>điều 16 thông báo kết quả điểm đánh giá học phần</w:t>
      </w:r>
      <w:r w:rsidRPr="003B708A">
        <w:rPr>
          <w:color w:val="000000" w:themeColor="text1"/>
          <w:szCs w:val="26"/>
        </w:rPr>
        <w:t xml:space="preserve">) trong </w:t>
      </w:r>
      <w:r w:rsidRPr="003B708A">
        <w:rPr>
          <w:rFonts w:eastAsia="Calibri"/>
          <w:color w:val="000000" w:themeColor="text1"/>
          <w:szCs w:val="26"/>
        </w:rPr>
        <w:t>Quy định về công tác đánh giá và quản lý kết quả học tập trong đào tạo tiếp cận CDIO theo hệ thống tín chỉ (</w:t>
      </w:r>
      <w:r w:rsidRPr="003B708A">
        <w:rPr>
          <w:i/>
          <w:color w:val="000000" w:themeColor="text1"/>
          <w:szCs w:val="26"/>
        </w:rPr>
        <w:t>số 1262/QĐ-ĐHV, ngày 13/11/2017</w:t>
      </w:r>
      <w:r w:rsidRPr="003B708A">
        <w:rPr>
          <w:color w:val="000000" w:themeColor="text1"/>
          <w:szCs w:val="26"/>
        </w:rPr>
        <w:t>)  [H5.05.04.03], cụ thể như sau:</w:t>
      </w:r>
      <w:r w:rsidRPr="003B708A">
        <w:rPr>
          <w:rFonts w:eastAsia="Calibri"/>
          <w:color w:val="000000" w:themeColor="text1"/>
          <w:szCs w:val="26"/>
          <w:lang w:val="da-DK"/>
        </w:rPr>
        <w:t xml:space="preserve"> </w:t>
      </w:r>
    </w:p>
    <w:p w14:paraId="00E4F740" w14:textId="77777777" w:rsidR="00827C57" w:rsidRPr="003B708A" w:rsidRDefault="00827C57" w:rsidP="00827C57">
      <w:pPr>
        <w:spacing w:before="0" w:after="0" w:line="320" w:lineRule="exact"/>
        <w:ind w:firstLine="720"/>
        <w:rPr>
          <w:color w:val="000000" w:themeColor="text1"/>
          <w:szCs w:val="26"/>
        </w:rPr>
      </w:pPr>
      <w:r w:rsidRPr="003B708A">
        <w:rPr>
          <w:rFonts w:eastAsia="Batang"/>
          <w:color w:val="000000" w:themeColor="text1"/>
          <w:lang w:val="da-DK" w:eastAsia="ko-KR"/>
        </w:rPr>
        <w:t xml:space="preserve">Đối với sinh viên thuộc hệ đào tạo tiếp cận CDIO theo hệ thống tín chỉ (từ khóa tuyển sinh năm 2017 trở đi) thì điểm đánh giá học phần bao gồm điểm đánh giá quá trình và điểm đánh giá cuối kỳ phải được thông báo công khai cho sinh viên trên tài khoản cá nhân. Đối với điểm đánh giá quá trình, ngay sau khi kết thúc giảng dạy học phần, giảng viên phải thông báo điểm cho tất cả sinh viên; điểm đánh giá cuối kỳ, sau khi điểm được nhập vào phần mềm, Trung tâm ĐBCL tính điểm và chuyển điểm vào tài khoản cá nhân của sinh viên </w:t>
      </w:r>
      <w:r w:rsidRPr="003B708A">
        <w:rPr>
          <w:color w:val="000000" w:themeColor="text1"/>
          <w:szCs w:val="26"/>
        </w:rPr>
        <w:t>[H5.05.04.03][H5.05.04.09]</w:t>
      </w:r>
      <w:r w:rsidRPr="003B708A">
        <w:rPr>
          <w:color w:val="000000" w:themeColor="text1"/>
        </w:rPr>
        <w:t xml:space="preserve">. </w:t>
      </w:r>
      <w:r w:rsidRPr="003B708A">
        <w:rPr>
          <w:rFonts w:eastAsia="Batang"/>
          <w:color w:val="000000" w:themeColor="text1"/>
          <w:lang w:val="da-DK" w:eastAsia="ko-KR"/>
        </w:rPr>
        <w:t>Kết quả điểm thông báo cho sinh viên chậm nhất 20 ngày sau ngày thi cuối kỳ, t</w:t>
      </w:r>
      <w:r w:rsidRPr="003B708A">
        <w:rPr>
          <w:color w:val="000000" w:themeColor="text1"/>
          <w:lang w:val="da-DK"/>
        </w:rPr>
        <w:t xml:space="preserve">hông qua </w:t>
      </w:r>
      <w:r w:rsidRPr="003B708A">
        <w:rPr>
          <w:rFonts w:eastAsia="Batang"/>
          <w:color w:val="000000" w:themeColor="text1"/>
          <w:lang w:val="da-DK" w:eastAsia="ko-KR"/>
        </w:rPr>
        <w:t xml:space="preserve">hệ thống phần mềm quản lí (CMC) các hệ đào tạo người học tra cứu kết quả học tập dễ dàng, nhanh chóng, tiện lợi </w:t>
      </w:r>
      <w:r w:rsidRPr="003B708A">
        <w:rPr>
          <w:color w:val="000000" w:themeColor="text1"/>
          <w:szCs w:val="26"/>
        </w:rPr>
        <w:t>[H5.05.04.08]</w:t>
      </w:r>
      <w:r w:rsidRPr="003B708A">
        <w:rPr>
          <w:rFonts w:eastAsia="Batang"/>
          <w:color w:val="000000" w:themeColor="text1"/>
          <w:lang w:val="da-DK" w:eastAsia="ko-KR"/>
        </w:rPr>
        <w:t xml:space="preserve">. Cùng với việc thông báo kết quả thi học phần đến sinh viên, nhà trường còn quy định về việc kiểm tra, điều chỉnh kết quả thi học phần. </w:t>
      </w:r>
      <w:r w:rsidRPr="003B708A">
        <w:rPr>
          <w:color w:val="000000" w:themeColor="text1"/>
          <w:szCs w:val="26"/>
        </w:rPr>
        <w:t>Tại (</w:t>
      </w:r>
      <w:r w:rsidRPr="003B708A">
        <w:rPr>
          <w:i/>
          <w:color w:val="000000" w:themeColor="text1"/>
          <w:szCs w:val="26"/>
        </w:rPr>
        <w:t>Điều 18 quyết định số 2155/QĐ-ĐHV ngày 10/10/2017)</w:t>
      </w:r>
      <w:r w:rsidRPr="003B708A">
        <w:rPr>
          <w:color w:val="000000" w:themeColor="text1"/>
          <w:szCs w:val="26"/>
        </w:rPr>
        <w:t xml:space="preserve"> có quy định về phúc tra, khiếu nại điểm đánh giá học phần [H5.05.05.02]. Tại (</w:t>
      </w:r>
      <w:r w:rsidRPr="003B708A">
        <w:rPr>
          <w:i/>
          <w:color w:val="000000" w:themeColor="text1"/>
          <w:szCs w:val="26"/>
        </w:rPr>
        <w:t>Mục 2, điều 17 quyết định số 1262/QĐ-ĐHV, ngày 13/11/2017</w:t>
      </w:r>
      <w:r w:rsidRPr="003B708A">
        <w:rPr>
          <w:color w:val="000000" w:themeColor="text1"/>
          <w:szCs w:val="26"/>
        </w:rPr>
        <w:t>) quy định sinh viên được phép phúc tra, khiếu nại điểm đánh giá quá trình, điểm đánh giá cuối kỳ [H5.05.05.03]; (</w:t>
      </w:r>
      <w:r w:rsidRPr="003B708A">
        <w:rPr>
          <w:i/>
          <w:color w:val="000000" w:themeColor="text1"/>
          <w:szCs w:val="26"/>
        </w:rPr>
        <w:t>Mục 3, điều 17</w:t>
      </w:r>
      <w:r w:rsidRPr="003B708A">
        <w:rPr>
          <w:color w:val="000000" w:themeColor="text1"/>
          <w:szCs w:val="26"/>
        </w:rPr>
        <w:t>) quy định quy trình phúc tra, khiếu nại điểm được thực hiện theo (</w:t>
      </w:r>
      <w:r w:rsidRPr="003B708A">
        <w:rPr>
          <w:i/>
          <w:color w:val="000000" w:themeColor="text1"/>
          <w:szCs w:val="26"/>
        </w:rPr>
        <w:t>điều 27 và điều 28</w:t>
      </w:r>
      <w:r w:rsidRPr="003B708A">
        <w:rPr>
          <w:color w:val="000000" w:themeColor="text1"/>
          <w:szCs w:val="26"/>
        </w:rPr>
        <w:t>) của quy chế thực hiện cơ chế một cửa, cơ chế một cửa liên thông ban hành theo quyết định s</w:t>
      </w:r>
      <w:r w:rsidRPr="003B708A">
        <w:rPr>
          <w:rFonts w:eastAsia="Calibri"/>
          <w:color w:val="000000" w:themeColor="text1"/>
          <w:szCs w:val="26"/>
          <w:lang w:val="da-DK"/>
        </w:rPr>
        <w:t>ố 706/QĐ-ĐHV ngày 16/06/2016</w:t>
      </w:r>
      <w:r w:rsidRPr="003B708A">
        <w:rPr>
          <w:color w:val="000000" w:themeColor="text1"/>
          <w:szCs w:val="26"/>
        </w:rPr>
        <w:t xml:space="preserve"> [H5.05.05.10]. Trong quy trình về việc phúc khảo điểm đánh giá cuối kỳ (</w:t>
      </w:r>
      <w:r w:rsidRPr="003B708A">
        <w:rPr>
          <w:i/>
          <w:color w:val="000000" w:themeColor="text1"/>
          <w:szCs w:val="26"/>
        </w:rPr>
        <w:t>số 1336/QĐ-</w:t>
      </w:r>
      <w:r w:rsidRPr="003B708A">
        <w:rPr>
          <w:i/>
          <w:color w:val="000000" w:themeColor="text1"/>
          <w:szCs w:val="26"/>
        </w:rPr>
        <w:lastRenderedPageBreak/>
        <w:t>ĐHV ngày 31/5/2023</w:t>
      </w:r>
      <w:r w:rsidRPr="003B708A">
        <w:rPr>
          <w:color w:val="000000" w:themeColor="text1"/>
          <w:szCs w:val="26"/>
        </w:rPr>
        <w:t>), có quy định và hướng dẫn rõ việc khiếu nại và giải quyết khiếu nại các kết quả đánh giá sinh viên [H5.05.05.05] và quy định về việc phúc khảo còn được quy định tại (</w:t>
      </w:r>
      <w:r w:rsidRPr="003B708A">
        <w:rPr>
          <w:i/>
          <w:color w:val="000000" w:themeColor="text1"/>
          <w:szCs w:val="26"/>
        </w:rPr>
        <w:t>điều 30 chương V</w:t>
      </w:r>
      <w:r w:rsidRPr="003B708A">
        <w:rPr>
          <w:b/>
          <w:i/>
          <w:color w:val="000000" w:themeColor="text1"/>
          <w:szCs w:val="26"/>
        </w:rPr>
        <w:t>)</w:t>
      </w:r>
      <w:r w:rsidRPr="003B708A">
        <w:rPr>
          <w:color w:val="000000" w:themeColor="text1"/>
          <w:szCs w:val="26"/>
        </w:rPr>
        <w:t xml:space="preserve"> Quy định đánh giá và quản lý kết quả học tập (</w:t>
      </w:r>
      <w:r w:rsidRPr="003B708A">
        <w:rPr>
          <w:i/>
          <w:color w:val="000000" w:themeColor="text1"/>
          <w:szCs w:val="26"/>
        </w:rPr>
        <w:t>số 3662/QĐ-ĐHV, ngày 29/12/2023</w:t>
      </w:r>
      <w:r w:rsidRPr="003B708A">
        <w:rPr>
          <w:color w:val="000000" w:themeColor="text1"/>
          <w:szCs w:val="26"/>
        </w:rPr>
        <w:t xml:space="preserve">) [H5.05.05.03]. </w:t>
      </w:r>
    </w:p>
    <w:p w14:paraId="6AEDFA42" w14:textId="77777777" w:rsidR="00827C57" w:rsidRPr="003B708A" w:rsidRDefault="00827C57" w:rsidP="00827C57">
      <w:pPr>
        <w:spacing w:before="120" w:after="120" w:line="320" w:lineRule="exact"/>
        <w:ind w:firstLine="720"/>
        <w:rPr>
          <w:color w:val="000000" w:themeColor="text1"/>
        </w:rPr>
      </w:pPr>
      <w:r w:rsidRPr="003B708A">
        <w:rPr>
          <w:rFonts w:eastAsia="Batang"/>
          <w:color w:val="000000" w:themeColor="text1"/>
          <w:lang w:val="da-DK" w:eastAsia="ko-KR"/>
        </w:rPr>
        <w:t>Theo đó</w:t>
      </w:r>
      <w:r w:rsidRPr="003B708A">
        <w:rPr>
          <w:color w:val="000000" w:themeColor="text1"/>
          <w:lang w:val="vi-VN"/>
        </w:rPr>
        <w:t xml:space="preserve">, sinh viên được đề nghị kiểm tra lại điểm thi </w:t>
      </w:r>
      <w:r w:rsidRPr="003B708A">
        <w:rPr>
          <w:color w:val="000000" w:themeColor="text1"/>
        </w:rPr>
        <w:t>và</w:t>
      </w:r>
      <w:r w:rsidRPr="003B708A">
        <w:rPr>
          <w:color w:val="000000" w:themeColor="text1"/>
          <w:szCs w:val="26"/>
          <w:lang w:val="vi-VN"/>
        </w:rPr>
        <w:t xml:space="preserve"> đơn đề nghị phúc khảo điểm</w:t>
      </w:r>
      <w:r w:rsidRPr="003B708A">
        <w:rPr>
          <w:color w:val="000000" w:themeColor="text1"/>
        </w:rPr>
        <w:t xml:space="preserve"> </w:t>
      </w:r>
      <w:r w:rsidRPr="003B708A">
        <w:rPr>
          <w:color w:val="000000" w:themeColor="text1"/>
          <w:lang w:val="vi-VN"/>
        </w:rPr>
        <w:t xml:space="preserve">muộn nhất 10 ngày kể từ ngày công bố kết quả điểm thi. </w:t>
      </w:r>
      <w:r w:rsidRPr="003B708A">
        <w:rPr>
          <w:color w:val="000000" w:themeColor="text1"/>
        </w:rPr>
        <w:t xml:space="preserve">Trung tâm ĐBCL </w:t>
      </w:r>
      <w:r w:rsidRPr="003B708A">
        <w:rPr>
          <w:color w:val="000000" w:themeColor="text1"/>
          <w:szCs w:val="26"/>
        </w:rPr>
        <w:t xml:space="preserve">trả kết quả, xử lý kết quả và rà soát phúc khảo điểm. </w:t>
      </w:r>
      <w:r w:rsidRPr="003B708A">
        <w:rPr>
          <w:color w:val="000000" w:themeColor="text1"/>
          <w:lang w:val="vi-VN"/>
        </w:rPr>
        <w:t>Kết quả điều chỉnh, sửa điểm học phần chuyển về khoa để công bố cho sinh viên muộn nhất là 14 ngày sau khi có đơn và hồ sơ đề nghị</w:t>
      </w:r>
      <w:r w:rsidRPr="003B708A">
        <w:rPr>
          <w:color w:val="000000" w:themeColor="text1"/>
        </w:rPr>
        <w:t xml:space="preserve"> </w:t>
      </w:r>
      <w:r w:rsidRPr="003B708A">
        <w:rPr>
          <w:color w:val="000000" w:themeColor="text1"/>
          <w:szCs w:val="26"/>
        </w:rPr>
        <w:t>[H5.05.05.05]</w:t>
      </w:r>
      <w:r w:rsidRPr="003B708A">
        <w:rPr>
          <w:color w:val="000000" w:themeColor="text1"/>
        </w:rPr>
        <w:t>.</w:t>
      </w:r>
      <w:r w:rsidRPr="003B708A">
        <w:rPr>
          <w:color w:val="000000" w:themeColor="text1"/>
          <w:lang w:val="da-DK"/>
        </w:rPr>
        <w:t xml:space="preserve">  </w:t>
      </w:r>
    </w:p>
    <w:p w14:paraId="46A6B608" w14:textId="77777777" w:rsidR="00827C57" w:rsidRPr="003B708A" w:rsidRDefault="00827C57" w:rsidP="00827C57">
      <w:pPr>
        <w:spacing w:before="120" w:after="120" w:line="320" w:lineRule="exact"/>
        <w:contextualSpacing/>
        <w:rPr>
          <w:color w:val="000000" w:themeColor="text1"/>
          <w:szCs w:val="26"/>
        </w:rPr>
      </w:pPr>
      <w:r w:rsidRPr="003B708A">
        <w:rPr>
          <w:color w:val="000000" w:themeColor="text1"/>
          <w:szCs w:val="26"/>
        </w:rPr>
        <w:t xml:space="preserve">Thông tin phản hồi về kết quả đánh giá được </w:t>
      </w:r>
      <w:r w:rsidRPr="003B708A">
        <w:rPr>
          <w:color w:val="000000" w:themeColor="text1"/>
          <w:lang w:val="vi-VN"/>
        </w:rPr>
        <w:t xml:space="preserve">sinh viên </w:t>
      </w:r>
      <w:r w:rsidRPr="003B708A">
        <w:rPr>
          <w:color w:val="000000" w:themeColor="text1"/>
          <w:szCs w:val="26"/>
        </w:rPr>
        <w:t xml:space="preserve">sử dụng để cải thiện việc học tập. Trong quá trình đào tạo, việc phản hồi đánh giá kết quả học tập của </w:t>
      </w:r>
      <w:r w:rsidRPr="003B708A">
        <w:rPr>
          <w:color w:val="000000" w:themeColor="text1"/>
          <w:lang w:val="vi-VN"/>
        </w:rPr>
        <w:t>sinh viên</w:t>
      </w:r>
      <w:r w:rsidRPr="003B708A">
        <w:rPr>
          <w:color w:val="000000" w:themeColor="text1"/>
          <w:szCs w:val="26"/>
        </w:rPr>
        <w:t xml:space="preserve"> kịp thời có giá trị rất quan trọng trong việc cải thiện việc học tập, sắp xếp việc học tập, tốt nghiệp của </w:t>
      </w:r>
      <w:r w:rsidRPr="003B708A">
        <w:rPr>
          <w:color w:val="000000" w:themeColor="text1"/>
          <w:lang w:val="vi-VN"/>
        </w:rPr>
        <w:t>sinh viên</w:t>
      </w:r>
      <w:r w:rsidRPr="003B708A">
        <w:rPr>
          <w:color w:val="000000" w:themeColor="text1"/>
          <w:szCs w:val="26"/>
        </w:rPr>
        <w:t xml:space="preserve">. Đối với kết quả thi - kiểm tra quá trình, khi nhận được các phản hồi, các nhận xét của giảng viên về bài làm kịp thời, đúng hạn thì </w:t>
      </w:r>
      <w:r w:rsidRPr="003B708A">
        <w:rPr>
          <w:color w:val="000000" w:themeColor="text1"/>
          <w:lang w:val="vi-VN"/>
        </w:rPr>
        <w:t>sinh viên</w:t>
      </w:r>
      <w:r w:rsidRPr="003B708A">
        <w:rPr>
          <w:color w:val="000000" w:themeColor="text1"/>
          <w:szCs w:val="26"/>
        </w:rPr>
        <w:t xml:space="preserve"> sẽ có đủ thời gian khắc phục, điều chỉnh việc học của mình để có thể vừa bổ sung, nâng cao kiến thức vừa cải thiện kết quả thi cuối kỳ tốt hơn, giúp </w:t>
      </w:r>
      <w:r w:rsidRPr="003B708A">
        <w:rPr>
          <w:color w:val="000000" w:themeColor="text1"/>
          <w:lang w:val="vi-VN"/>
        </w:rPr>
        <w:t xml:space="preserve">sinh viên </w:t>
      </w:r>
      <w:r w:rsidRPr="003B708A">
        <w:rPr>
          <w:color w:val="000000" w:themeColor="text1"/>
          <w:szCs w:val="26"/>
        </w:rPr>
        <w:t xml:space="preserve">định hướng học tập, nắm được điểm mạnh và yếu của bản thân, cũng như có các kế hoạch cải thiện học tập ngay trong chính học phần đó. </w:t>
      </w:r>
      <w:r w:rsidRPr="003B708A">
        <w:rPr>
          <w:rFonts w:eastAsia="Calibri"/>
          <w:color w:val="000000" w:themeColor="text1"/>
          <w:szCs w:val="26"/>
        </w:rPr>
        <w:t xml:space="preserve">Ngoài ra, Nhà trường có quy định về thông báo, cảnh báo kết quả đối với các SV theo từng học kỳ, nhằm thông tin cho SV có kết quả học tập kém biết để có phương án học tập thích hợp nhằm hoàn thành CTĐT trong thời gian cho phép, đồng thời nhà trường cũng có quy định tạo điều kiện cho SV có thể học lại và học cải thiện điểm để cho SV đạt kết quả học tập tốt nhất </w:t>
      </w:r>
      <w:r w:rsidRPr="003B708A">
        <w:rPr>
          <w:color w:val="000000" w:themeColor="text1"/>
          <w:szCs w:val="26"/>
        </w:rPr>
        <w:t>[H5.05.04.11].</w:t>
      </w:r>
    </w:p>
    <w:p w14:paraId="04A22042" w14:textId="3CC26551" w:rsidR="00827C57" w:rsidRPr="003B708A" w:rsidRDefault="00827C57" w:rsidP="00827C57">
      <w:pPr>
        <w:widowControl w:val="0"/>
        <w:spacing w:before="0" w:after="0" w:line="320" w:lineRule="exact"/>
        <w:ind w:firstLine="720"/>
        <w:rPr>
          <w:color w:val="000000" w:themeColor="text1"/>
        </w:rPr>
      </w:pPr>
      <w:r w:rsidRPr="003B708A">
        <w:rPr>
          <w:color w:val="000000" w:themeColor="text1"/>
        </w:rPr>
        <w:t xml:space="preserve">Trong quá trình đào tạo, </w:t>
      </w:r>
      <w:r w:rsidRPr="003B708A">
        <w:rPr>
          <w:color w:val="000000" w:themeColor="text1"/>
          <w:szCs w:val="26"/>
        </w:rPr>
        <w:t xml:space="preserve">Khoa </w:t>
      </w:r>
      <w:r w:rsidRPr="003B708A">
        <w:rPr>
          <w:rFonts w:eastAsia="Calibri"/>
          <w:color w:val="000000" w:themeColor="text1"/>
          <w:szCs w:val="26"/>
          <w:lang w:val="nl-NL"/>
        </w:rPr>
        <w:t>Giáo dục Quốc phòng</w:t>
      </w:r>
      <w:r w:rsidRPr="003B708A">
        <w:rPr>
          <w:color w:val="000000" w:themeColor="text1"/>
        </w:rPr>
        <w:t xml:space="preserve"> đã triển khai thực hiện nghiêm túc các quy định về đánh giá và phản hồi kết quả cho người học. Hiện nay các học phần đại cương của ngành đều đã thực hiện đánh giá giữa kỳ theo hình thức trắc nghiệm, sau mỗi học kỳ các cán bộ đều hoàn thành các điểm bộ phận và nhập vào phần mềm trước khi thi kết thúc học phần. Các khâu coi thi, chấm thi thực hiện theo đúng kế hoạch, các học phần thuộc CTĐT của ngành </w:t>
      </w:r>
      <w:r w:rsidRPr="003B708A">
        <w:rPr>
          <w:rFonts w:eastAsia="Calibri"/>
          <w:color w:val="000000" w:themeColor="text1"/>
          <w:szCs w:val="26"/>
          <w:lang w:val="nl-NL"/>
        </w:rPr>
        <w:t>Giáo dục Quốc phòng-An ninh</w:t>
      </w:r>
      <w:r w:rsidRPr="003B708A">
        <w:rPr>
          <w:color w:val="000000" w:themeColor="text1"/>
        </w:rPr>
        <w:t xml:space="preserve"> đều hoàn thành việc công bố kết quả đánh giá đúng thời gian quy định </w:t>
      </w:r>
      <w:r w:rsidRPr="003B708A">
        <w:rPr>
          <w:color w:val="000000" w:themeColor="text1"/>
          <w:szCs w:val="26"/>
        </w:rPr>
        <w:t xml:space="preserve">[H5.05.04.03] [H5.05.04.06]. </w:t>
      </w:r>
    </w:p>
    <w:p w14:paraId="5ABC452A" w14:textId="57199FF3" w:rsidR="00827C57" w:rsidRPr="003B708A" w:rsidRDefault="00827C57" w:rsidP="00827C57">
      <w:pPr>
        <w:spacing w:before="120" w:after="120" w:line="320" w:lineRule="exact"/>
        <w:contextualSpacing/>
        <w:rPr>
          <w:color w:val="000000" w:themeColor="text1"/>
          <w:szCs w:val="26"/>
        </w:rPr>
      </w:pPr>
      <w:r w:rsidRPr="003B708A">
        <w:rPr>
          <w:rFonts w:eastAsia="Calibri"/>
          <w:color w:val="000000" w:themeColor="text1"/>
          <w:szCs w:val="26"/>
        </w:rPr>
        <w:t xml:space="preserve">Để nắm tình hình học tập của người học và hỗ trợ người học trong quá trình học </w:t>
      </w:r>
      <w:r w:rsidRPr="003B708A">
        <w:rPr>
          <w:color w:val="000000" w:themeColor="text1"/>
          <w:szCs w:val="26"/>
        </w:rPr>
        <w:t xml:space="preserve">Khoa </w:t>
      </w:r>
      <w:r w:rsidRPr="003B708A">
        <w:rPr>
          <w:rFonts w:eastAsia="Calibri"/>
          <w:color w:val="000000" w:themeColor="text1"/>
          <w:szCs w:val="26"/>
          <w:lang w:val="nl-NL"/>
        </w:rPr>
        <w:t>Giáo dục Quốc phòng</w:t>
      </w:r>
      <w:r w:rsidRPr="003B708A">
        <w:rPr>
          <w:rFonts w:eastAsia="Calibri"/>
          <w:color w:val="000000" w:themeColor="text1"/>
          <w:szCs w:val="26"/>
        </w:rPr>
        <w:t xml:space="preserve"> đã phân công cán bộ giảng dạy phụ trách các lớp SV, các trường hợp thuộc diện cảnh báo, </w:t>
      </w:r>
      <w:r w:rsidRPr="003B708A">
        <w:rPr>
          <w:color w:val="000000" w:themeColor="text1"/>
          <w:szCs w:val="26"/>
        </w:rPr>
        <w:t>Khoa</w:t>
      </w:r>
      <w:r w:rsidRPr="003B708A">
        <w:rPr>
          <w:rFonts w:eastAsia="Calibri"/>
          <w:color w:val="000000" w:themeColor="text1"/>
          <w:szCs w:val="26"/>
        </w:rPr>
        <w:t xml:space="preserve"> đều yêu cầu các cố vấn học tập hỗ trợ người học đăng ký học đúng tiến độ và rà soát điểm tổng kết của các SV, lập danh sách SV thuộc diện cảnh báo và tồn đọng </w:t>
      </w:r>
      <w:r w:rsidRPr="003B708A">
        <w:rPr>
          <w:color w:val="000000" w:themeColor="text1"/>
          <w:szCs w:val="26"/>
        </w:rPr>
        <w:t>[H5.05.04.12].</w:t>
      </w:r>
    </w:p>
    <w:p w14:paraId="03B63726" w14:textId="6C78A7D6" w:rsidR="00827C57" w:rsidRPr="003B708A" w:rsidRDefault="00827C57" w:rsidP="00827C57">
      <w:pPr>
        <w:widowControl w:val="0"/>
        <w:spacing w:before="0" w:after="0" w:line="320" w:lineRule="exact"/>
        <w:ind w:firstLine="720"/>
        <w:rPr>
          <w:color w:val="000000" w:themeColor="text1"/>
          <w:lang w:val="da-DK"/>
        </w:rPr>
      </w:pPr>
      <w:r w:rsidRPr="003B708A">
        <w:rPr>
          <w:color w:val="000000" w:themeColor="text1"/>
        </w:rPr>
        <w:t xml:space="preserve">Trong mỗi học kỳ, </w:t>
      </w:r>
      <w:r w:rsidRPr="003B708A">
        <w:rPr>
          <w:color w:val="000000" w:themeColor="text1"/>
          <w:szCs w:val="26"/>
        </w:rPr>
        <w:t xml:space="preserve">Khoa </w:t>
      </w:r>
      <w:r w:rsidRPr="003B708A">
        <w:rPr>
          <w:rFonts w:eastAsia="Calibri"/>
          <w:color w:val="000000" w:themeColor="text1"/>
          <w:szCs w:val="26"/>
          <w:lang w:val="nl-NL"/>
        </w:rPr>
        <w:t>Giáo dục Quốc phòng</w:t>
      </w:r>
      <w:r w:rsidRPr="003B708A">
        <w:rPr>
          <w:color w:val="000000" w:themeColor="text1"/>
          <w:szCs w:val="26"/>
          <w14:ligatures w14:val="standardContextual"/>
        </w:rPr>
        <w:t xml:space="preserve"> </w:t>
      </w:r>
      <w:r w:rsidRPr="003B708A">
        <w:rPr>
          <w:color w:val="000000" w:themeColor="text1"/>
        </w:rPr>
        <w:t xml:space="preserve">đều tổ chức các buổi gặp mặt các SV thuộc diện cảnh báo, có sự tham gia của ban lãnh đạo </w:t>
      </w:r>
      <w:r w:rsidRPr="003B708A">
        <w:rPr>
          <w:color w:val="000000" w:themeColor="text1"/>
          <w:szCs w:val="26"/>
        </w:rPr>
        <w:t>Khoa</w:t>
      </w:r>
      <w:r w:rsidRPr="003B708A">
        <w:rPr>
          <w:color w:val="000000" w:themeColor="text1"/>
        </w:rPr>
        <w:t xml:space="preserve">, Trợ lý đào tạo, Trợ lý quản lý HSSV và Cố vấn học tập. Tại cuộc họp đó, SV được tư vấn và hướng dẫn lập kế hoạch học tập. Công tác rà soát này được TLĐT thực hiện cụ thể nghiêm túc đúng quy trình, Hội đồng Khoa học - Đào tạo </w:t>
      </w:r>
      <w:r w:rsidRPr="003B708A">
        <w:rPr>
          <w:color w:val="000000" w:themeColor="text1"/>
          <w:szCs w:val="26"/>
        </w:rPr>
        <w:t>Khoa</w:t>
      </w:r>
      <w:r w:rsidRPr="003B708A">
        <w:rPr>
          <w:color w:val="000000" w:themeColor="text1"/>
        </w:rPr>
        <w:t xml:space="preserve"> tiến hành họp và đề xuất các phương án hỗ trợ SV để cải thiện việc học tập thông qua CVHT, giáo viên chủ nhiệm </w:t>
      </w:r>
      <w:r w:rsidRPr="003B708A">
        <w:rPr>
          <w:color w:val="000000" w:themeColor="text1"/>
          <w:szCs w:val="26"/>
        </w:rPr>
        <w:t>[H5.05.04.13].</w:t>
      </w:r>
    </w:p>
    <w:p w14:paraId="006E6CF3" w14:textId="029478BD" w:rsidR="00827C57" w:rsidRPr="003B708A" w:rsidRDefault="00827C57" w:rsidP="00827C57">
      <w:pPr>
        <w:spacing w:before="120" w:after="120" w:line="320" w:lineRule="exact"/>
        <w:contextualSpacing/>
        <w:rPr>
          <w:color w:val="000000" w:themeColor="text1"/>
          <w:szCs w:val="26"/>
        </w:rPr>
      </w:pPr>
      <w:r w:rsidRPr="003B708A">
        <w:rPr>
          <w:color w:val="000000" w:themeColor="text1"/>
          <w:szCs w:val="26"/>
        </w:rPr>
        <w:lastRenderedPageBreak/>
        <w:t xml:space="preserve">Hàng năm, </w:t>
      </w:r>
      <w:r w:rsidRPr="003B708A">
        <w:rPr>
          <w:color w:val="000000" w:themeColor="text1"/>
          <w:szCs w:val="26"/>
          <w14:ligatures w14:val="standardContextual"/>
        </w:rPr>
        <w:t xml:space="preserve">Nhà trường, </w:t>
      </w:r>
      <w:r w:rsidRPr="003B708A">
        <w:rPr>
          <w:color w:val="000000" w:themeColor="text1"/>
          <w:szCs w:val="26"/>
        </w:rPr>
        <w:t xml:space="preserve">Khoa </w:t>
      </w:r>
      <w:r w:rsidRPr="003B708A">
        <w:rPr>
          <w:rFonts w:eastAsia="Calibri"/>
          <w:color w:val="000000" w:themeColor="text1"/>
          <w:szCs w:val="26"/>
          <w:lang w:val="nl-NL"/>
        </w:rPr>
        <w:t>Giáo dục Quốc phòng</w:t>
      </w:r>
      <w:r w:rsidRPr="003B708A">
        <w:rPr>
          <w:color w:val="000000" w:themeColor="text1"/>
          <w:szCs w:val="26"/>
          <w14:ligatures w14:val="standardContextual"/>
        </w:rPr>
        <w:t xml:space="preserve"> tổ chức khảo sát lấy ý kiến của người học về mức độ hài lòng đối với phương pháp kiểm tra đánh giá, thông báo kết quả thi, mức độ hài lòng về kết quả học tập và hoạt động hỗ trợ </w:t>
      </w:r>
      <w:r w:rsidRPr="003B708A">
        <w:rPr>
          <w:color w:val="000000" w:themeColor="text1"/>
          <w:lang w:val="vi-VN"/>
        </w:rPr>
        <w:t>sinh viên</w:t>
      </w:r>
      <w:r w:rsidRPr="003B708A">
        <w:rPr>
          <w:color w:val="000000" w:themeColor="text1"/>
          <w:szCs w:val="26"/>
          <w14:ligatures w14:val="standardContextual"/>
        </w:rPr>
        <w:t xml:space="preserve"> của GV. Khảo sát được tiến hành dưới dạng bảng hỏi qua Cổng thông tin trực tuyến của </w:t>
      </w:r>
      <w:r w:rsidRPr="003B708A">
        <w:rPr>
          <w:color w:val="000000" w:themeColor="text1"/>
          <w:lang w:val="vi-VN"/>
        </w:rPr>
        <w:t>sinh viên</w:t>
      </w:r>
      <w:r w:rsidRPr="003B708A">
        <w:rPr>
          <w:color w:val="000000" w:themeColor="text1"/>
          <w:szCs w:val="26"/>
          <w14:ligatures w14:val="standardContextual"/>
        </w:rPr>
        <w:t xml:space="preserve">, mỗi năm học tiến hành 2 lần vào thời điểm trước khi </w:t>
      </w:r>
      <w:r w:rsidRPr="003B708A">
        <w:rPr>
          <w:color w:val="000000" w:themeColor="text1"/>
          <w:lang w:val="vi-VN"/>
        </w:rPr>
        <w:t>sinh viên</w:t>
      </w:r>
      <w:r w:rsidRPr="003B708A">
        <w:rPr>
          <w:color w:val="000000" w:themeColor="text1"/>
          <w:szCs w:val="26"/>
          <w14:ligatures w14:val="standardContextual"/>
        </w:rPr>
        <w:t xml:space="preserve"> đăng ký học cho học kỳ mới; kết quả phản hồi của </w:t>
      </w:r>
      <w:r w:rsidRPr="003B708A">
        <w:rPr>
          <w:color w:val="000000" w:themeColor="text1"/>
          <w:lang w:val="vi-VN"/>
        </w:rPr>
        <w:t>sinh viên</w:t>
      </w:r>
      <w:r w:rsidRPr="003B708A">
        <w:rPr>
          <w:color w:val="000000" w:themeColor="text1"/>
          <w:szCs w:val="26"/>
          <w14:ligatures w14:val="standardContextual"/>
        </w:rPr>
        <w:t xml:space="preserve"> về các nội dung trên thường đạt mức hài lòng trở lên và được gửi đến lãnh đạo khoa, Trưởng bộ môn và từng GV của bộ môn.</w:t>
      </w:r>
      <w:r w:rsidRPr="003B708A">
        <w:rPr>
          <w:color w:val="000000" w:themeColor="text1"/>
          <w:szCs w:val="26"/>
        </w:rPr>
        <w:t xml:space="preserve"> Trong kết quả khảo sát của các năm gần đây từ 2019 - 2023, tỷ lệ hài lòng của </w:t>
      </w:r>
      <w:r w:rsidRPr="003B708A">
        <w:rPr>
          <w:color w:val="000000" w:themeColor="text1"/>
          <w:lang w:val="vi-VN"/>
        </w:rPr>
        <w:t>sinh viên</w:t>
      </w:r>
      <w:r w:rsidRPr="003B708A">
        <w:rPr>
          <w:color w:val="000000" w:themeColor="text1"/>
          <w:szCs w:val="26"/>
        </w:rPr>
        <w:t xml:space="preserve"> về việc công bố, phản hồi kết quả đánh giá </w:t>
      </w:r>
      <w:r w:rsidRPr="003B708A">
        <w:rPr>
          <w:color w:val="000000" w:themeColor="text1"/>
          <w:lang w:val="vi-VN"/>
        </w:rPr>
        <w:t>sinh viên</w:t>
      </w:r>
      <w:r w:rsidRPr="003B708A">
        <w:rPr>
          <w:color w:val="000000" w:themeColor="text1"/>
          <w:szCs w:val="26"/>
        </w:rPr>
        <w:t xml:space="preserve"> kịp thời của Khoa </w:t>
      </w:r>
      <w:r w:rsidRPr="003B708A">
        <w:rPr>
          <w:rFonts w:eastAsia="Calibri"/>
          <w:color w:val="000000" w:themeColor="text1"/>
          <w:szCs w:val="26"/>
          <w:lang w:val="nl-NL"/>
        </w:rPr>
        <w:t>Giáo dục Quốc phòng</w:t>
      </w:r>
      <w:r w:rsidR="00D442B5" w:rsidRPr="003B708A">
        <w:rPr>
          <w:color w:val="000000" w:themeColor="text1"/>
          <w:szCs w:val="26"/>
        </w:rPr>
        <w:t xml:space="preserve"> </w:t>
      </w:r>
      <w:r w:rsidRPr="003B708A">
        <w:rPr>
          <w:color w:val="000000" w:themeColor="text1"/>
          <w:szCs w:val="26"/>
        </w:rPr>
        <w:t xml:space="preserve">/Trường cũng được </w:t>
      </w:r>
      <w:r w:rsidRPr="003B708A">
        <w:rPr>
          <w:color w:val="000000" w:themeColor="text1"/>
          <w:lang w:val="vi-VN"/>
        </w:rPr>
        <w:t>sinh viên</w:t>
      </w:r>
      <w:r w:rsidRPr="003B708A">
        <w:rPr>
          <w:color w:val="000000" w:themeColor="text1"/>
          <w:szCs w:val="26"/>
          <w14:ligatures w14:val="standardContextual"/>
        </w:rPr>
        <w:t xml:space="preserve"> </w:t>
      </w:r>
      <w:r w:rsidRPr="003B708A">
        <w:rPr>
          <w:color w:val="000000" w:themeColor="text1"/>
          <w:szCs w:val="26"/>
        </w:rPr>
        <w:t xml:space="preserve">đánh giá cao. Trên cơ sở đó, BCN Khoa </w:t>
      </w:r>
      <w:r w:rsidRPr="003B708A">
        <w:rPr>
          <w:rFonts w:eastAsia="Calibri"/>
          <w:color w:val="000000" w:themeColor="text1"/>
          <w:szCs w:val="26"/>
          <w:lang w:val="nl-NL"/>
        </w:rPr>
        <w:t>Giáo dục Quốc phòng</w:t>
      </w:r>
      <w:r w:rsidRPr="003B708A">
        <w:rPr>
          <w:color w:val="000000" w:themeColor="text1"/>
          <w:szCs w:val="26"/>
        </w:rPr>
        <w:t xml:space="preserve"> sẽ định hướng và hiệu chỉnh công tác giảng dạy và đánh giá thi cử hoàn thiện hơn</w:t>
      </w:r>
      <w:r w:rsidRPr="003B708A">
        <w:rPr>
          <w:color w:val="000000" w:themeColor="text1"/>
          <w:szCs w:val="26"/>
          <w14:ligatures w14:val="standardContextual"/>
        </w:rPr>
        <w:t xml:space="preserve"> </w:t>
      </w:r>
      <w:r w:rsidRPr="003B708A">
        <w:rPr>
          <w:color w:val="000000" w:themeColor="text1"/>
          <w:szCs w:val="26"/>
        </w:rPr>
        <w:t>[H5.05.04.14].</w:t>
      </w:r>
    </w:p>
    <w:p w14:paraId="275645F9" w14:textId="7391F24C" w:rsidR="00827C57" w:rsidRPr="003B708A" w:rsidRDefault="00827C57" w:rsidP="00827C57">
      <w:pPr>
        <w:spacing w:before="120" w:after="120" w:line="320" w:lineRule="exact"/>
        <w:contextualSpacing/>
        <w:rPr>
          <w:color w:val="000000" w:themeColor="text1"/>
          <w:szCs w:val="26"/>
        </w:rPr>
      </w:pPr>
      <w:r w:rsidRPr="003B708A">
        <w:rPr>
          <w:color w:val="000000" w:themeColor="text1"/>
          <w:szCs w:val="26"/>
        </w:rPr>
        <w:t xml:space="preserve">Bên cạnh đó, Khoa </w:t>
      </w:r>
      <w:r w:rsidRPr="003B708A">
        <w:rPr>
          <w:rFonts w:eastAsia="Calibri"/>
          <w:color w:val="000000" w:themeColor="text1"/>
          <w:szCs w:val="26"/>
          <w:lang w:val="nl-NL"/>
        </w:rPr>
        <w:t>Giáo dục Quốc phòng</w:t>
      </w:r>
      <w:r w:rsidRPr="003B708A">
        <w:rPr>
          <w:color w:val="000000" w:themeColor="text1"/>
          <w:szCs w:val="26"/>
        </w:rPr>
        <w:t xml:space="preserve"> cũng có những hình thức khen thưởng đối với </w:t>
      </w:r>
      <w:r w:rsidRPr="003B708A">
        <w:rPr>
          <w:color w:val="000000" w:themeColor="text1"/>
          <w:lang w:val="vi-VN"/>
        </w:rPr>
        <w:t>sinh viên</w:t>
      </w:r>
      <w:r w:rsidRPr="003B708A">
        <w:rPr>
          <w:color w:val="000000" w:themeColor="text1"/>
          <w:szCs w:val="26"/>
        </w:rPr>
        <w:t xml:space="preserve"> xuất sắc, </w:t>
      </w:r>
      <w:r w:rsidRPr="003B708A">
        <w:rPr>
          <w:color w:val="000000" w:themeColor="text1"/>
          <w:lang w:val="vi-VN"/>
        </w:rPr>
        <w:t>sinh viên</w:t>
      </w:r>
      <w:r w:rsidRPr="003B708A">
        <w:rPr>
          <w:color w:val="000000" w:themeColor="text1"/>
          <w:szCs w:val="26"/>
        </w:rPr>
        <w:t xml:space="preserve"> giỏi hằng năm thông qua kết quả học tập và rèn luyện của người học; đồng thời nắm bắt những trường hợp </w:t>
      </w:r>
      <w:r w:rsidRPr="003B708A">
        <w:rPr>
          <w:color w:val="000000" w:themeColor="text1"/>
          <w:lang w:val="vi-VN"/>
        </w:rPr>
        <w:t>sinh viên</w:t>
      </w:r>
      <w:r w:rsidRPr="003B708A">
        <w:rPr>
          <w:color w:val="000000" w:themeColor="text1"/>
          <w:szCs w:val="26"/>
        </w:rPr>
        <w:t xml:space="preserve"> vi phạm trong quá trình học tập để kịp thời nhắc nhở người học cải thiện thái độ và có kế hoạch học tập hợp lí [H5.05.04.15].</w:t>
      </w:r>
    </w:p>
    <w:p w14:paraId="33C734EE" w14:textId="77777777" w:rsidR="00827C57" w:rsidRPr="003B708A" w:rsidRDefault="00827C57" w:rsidP="00827C57">
      <w:pPr>
        <w:spacing w:before="120" w:after="120" w:line="320" w:lineRule="exact"/>
        <w:ind w:firstLine="720"/>
        <w:outlineLvl w:val="1"/>
        <w:rPr>
          <w:bCs/>
          <w:i/>
          <w:color w:val="000000" w:themeColor="text1"/>
          <w:szCs w:val="26"/>
        </w:rPr>
      </w:pPr>
      <w:r w:rsidRPr="003B708A">
        <w:rPr>
          <w:bCs/>
          <w:i/>
          <w:color w:val="000000" w:themeColor="text1"/>
          <w:szCs w:val="26"/>
        </w:rPr>
        <w:t>2. Điểm mạnh</w:t>
      </w:r>
    </w:p>
    <w:p w14:paraId="7C465AC6" w14:textId="77777777" w:rsidR="00827C57" w:rsidRPr="003B708A" w:rsidRDefault="00827C57" w:rsidP="00827C57">
      <w:pPr>
        <w:spacing w:before="120" w:after="120" w:line="320" w:lineRule="exact"/>
        <w:ind w:firstLine="720"/>
        <w:outlineLvl w:val="1"/>
        <w:rPr>
          <w:color w:val="000000" w:themeColor="text1"/>
          <w:szCs w:val="26"/>
        </w:rPr>
      </w:pPr>
      <w:r w:rsidRPr="003B708A">
        <w:rPr>
          <w:color w:val="000000" w:themeColor="text1"/>
          <w:szCs w:val="26"/>
        </w:rPr>
        <w:t>Nhà trường có hệ thống các văn bản, quy định, quy trình rõ ràng, chi tiết, chặt chẽ cùng với hệ thống phần mềm quản lý điểm hiện đại giúp cho việc phản hồi, công bố kết quả học tập cho sinh viên kịp thời, thuận tiện và giúp sinh viên cải thiện việc học tập, sắp xếp việc học tập, tốt nghiệp của mình.</w:t>
      </w:r>
    </w:p>
    <w:p w14:paraId="32154AFD" w14:textId="77777777" w:rsidR="00827C57" w:rsidRPr="003B708A" w:rsidRDefault="00827C57" w:rsidP="00827C57">
      <w:pPr>
        <w:spacing w:before="120" w:after="120" w:line="320" w:lineRule="exact"/>
        <w:ind w:firstLine="720"/>
        <w:outlineLvl w:val="1"/>
        <w:rPr>
          <w:bCs/>
          <w:i/>
          <w:color w:val="000000" w:themeColor="text1"/>
          <w:szCs w:val="26"/>
        </w:rPr>
      </w:pPr>
      <w:r w:rsidRPr="003B708A">
        <w:rPr>
          <w:bCs/>
          <w:i/>
          <w:color w:val="000000" w:themeColor="text1"/>
          <w:szCs w:val="26"/>
        </w:rPr>
        <w:t>3. Điểm tồn tại</w:t>
      </w:r>
    </w:p>
    <w:p w14:paraId="75EAA11A" w14:textId="27A670F4" w:rsidR="00827C57" w:rsidRPr="003B708A" w:rsidRDefault="00827C57" w:rsidP="00827C57">
      <w:pPr>
        <w:spacing w:before="120" w:after="120" w:line="320" w:lineRule="exact"/>
        <w:ind w:firstLine="720"/>
        <w:outlineLvl w:val="1"/>
        <w:rPr>
          <w:color w:val="000000" w:themeColor="text1"/>
          <w:szCs w:val="26"/>
        </w:rPr>
      </w:pPr>
      <w:r w:rsidRPr="003B708A">
        <w:rPr>
          <w:color w:val="000000" w:themeColor="text1"/>
          <w:szCs w:val="26"/>
        </w:rPr>
        <w:t xml:space="preserve">Khoa </w:t>
      </w:r>
      <w:r w:rsidRPr="003B708A">
        <w:rPr>
          <w:rFonts w:eastAsia="Calibri"/>
          <w:color w:val="000000" w:themeColor="text1"/>
          <w:szCs w:val="26"/>
          <w:lang w:val="nl-NL"/>
        </w:rPr>
        <w:t>Giáo dục Quốc phòng</w:t>
      </w:r>
      <w:r w:rsidRPr="003B708A">
        <w:rPr>
          <w:color w:val="000000" w:themeColor="text1"/>
          <w:szCs w:val="26"/>
        </w:rPr>
        <w:t xml:space="preserve"> chưa có dữ liệu phân tích việc sinh viên sử dụng kết quả đánh giá để cải thiện việc học tập mà chỉ mới thống kê để biết kết quả học tập của sinh viên được cải tiến (có tăng lên) sau mỗi học kỳ.</w:t>
      </w:r>
    </w:p>
    <w:p w14:paraId="3139EFC4" w14:textId="679D19B8" w:rsidR="00B44809" w:rsidRPr="003B708A" w:rsidRDefault="00827C57" w:rsidP="00827C57">
      <w:pPr>
        <w:ind w:left="720" w:firstLine="0"/>
        <w:rPr>
          <w:i/>
          <w:iCs/>
          <w:color w:val="000000" w:themeColor="text1"/>
          <w:szCs w:val="26"/>
          <w:lang w:val="da-DK"/>
        </w:rPr>
      </w:pPr>
      <w:r w:rsidRPr="003B708A">
        <w:rPr>
          <w:i/>
          <w:iCs/>
          <w:color w:val="000000" w:themeColor="text1"/>
          <w:szCs w:val="26"/>
          <w:lang w:val="da-DK"/>
        </w:rPr>
        <w:t>4.</w:t>
      </w:r>
      <w:r w:rsidR="00B44809" w:rsidRPr="003B708A">
        <w:rPr>
          <w:i/>
          <w:iCs/>
          <w:color w:val="000000" w:themeColor="text1"/>
          <w:szCs w:val="26"/>
          <w:lang w:val="da-DK"/>
        </w:rPr>
        <w:t>Kế hoạch hành động</w:t>
      </w:r>
      <w:bookmarkEnd w:id="176"/>
      <w:bookmarkEnd w:id="177"/>
      <w:bookmarkEnd w:id="178"/>
      <w:r w:rsidR="00B44809" w:rsidRPr="003B708A">
        <w:rPr>
          <w:i/>
          <w:iCs/>
          <w:color w:val="000000" w:themeColor="text1"/>
          <w:szCs w:val="26"/>
          <w:lang w:val="da-DK"/>
        </w:rPr>
        <w:t xml:space="preserve">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98"/>
        <w:gridCol w:w="1374"/>
        <w:gridCol w:w="1474"/>
        <w:gridCol w:w="898"/>
      </w:tblGrid>
      <w:tr w:rsidR="00827C57" w:rsidRPr="003B708A" w14:paraId="2339203D" w14:textId="77777777" w:rsidTr="00827C57">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60B17B9B"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13DFE325"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Mục tiêu</w:t>
            </w:r>
          </w:p>
        </w:tc>
        <w:tc>
          <w:tcPr>
            <w:tcW w:w="3898" w:type="dxa"/>
            <w:tcBorders>
              <w:top w:val="single" w:sz="4" w:space="0" w:color="auto"/>
              <w:left w:val="single" w:sz="4" w:space="0" w:color="auto"/>
              <w:bottom w:val="single" w:sz="4" w:space="0" w:color="auto"/>
              <w:right w:val="single" w:sz="4" w:space="0" w:color="auto"/>
            </w:tcBorders>
            <w:vAlign w:val="center"/>
          </w:tcPr>
          <w:p w14:paraId="0F19C342"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6A647305"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2A9D81ED"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778E2548"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Ghi chú</w:t>
            </w:r>
          </w:p>
        </w:tc>
      </w:tr>
      <w:tr w:rsidR="00827C57" w:rsidRPr="003B708A" w14:paraId="4DD0BDCC" w14:textId="77777777" w:rsidTr="00827C57">
        <w:trPr>
          <w:trHeight w:val="708"/>
        </w:trPr>
        <w:tc>
          <w:tcPr>
            <w:tcW w:w="478" w:type="dxa"/>
            <w:tcBorders>
              <w:top w:val="single" w:sz="4" w:space="0" w:color="000000"/>
              <w:left w:val="single" w:sz="4" w:space="0" w:color="000000"/>
              <w:bottom w:val="single" w:sz="4" w:space="0" w:color="000000"/>
              <w:right w:val="single" w:sz="4" w:space="0" w:color="000000"/>
            </w:tcBorders>
          </w:tcPr>
          <w:p w14:paraId="619678FC" w14:textId="77777777" w:rsidR="00827C57" w:rsidRPr="003B708A" w:rsidRDefault="00827C57" w:rsidP="00827C57">
            <w:pPr>
              <w:widowControl w:val="0"/>
              <w:spacing w:before="0" w:after="0" w:line="240" w:lineRule="exact"/>
              <w:ind w:firstLine="0"/>
              <w:rPr>
                <w:color w:val="000000" w:themeColor="text1"/>
                <w:szCs w:val="26"/>
                <w:lang w:val="vi-VN" w:eastAsia="vi-VN"/>
              </w:rPr>
            </w:pPr>
            <w:r w:rsidRPr="003B708A">
              <w:rPr>
                <w:color w:val="000000" w:themeColor="text1"/>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64AC378F" w14:textId="77777777" w:rsidR="00827C57" w:rsidRPr="003B708A" w:rsidRDefault="00827C57" w:rsidP="00827C57">
            <w:pPr>
              <w:widowControl w:val="0"/>
              <w:spacing w:before="0" w:after="0" w:line="240" w:lineRule="exact"/>
              <w:ind w:firstLine="0"/>
              <w:rPr>
                <w:color w:val="000000" w:themeColor="text1"/>
                <w:szCs w:val="26"/>
                <w:lang w:val="vi-VN" w:eastAsia="vi-VN"/>
              </w:rPr>
            </w:pPr>
            <w:r w:rsidRPr="003B708A">
              <w:rPr>
                <w:color w:val="000000" w:themeColor="text1"/>
                <w:szCs w:val="26"/>
                <w:lang w:val="vi-VN" w:eastAsia="vi-VN"/>
              </w:rPr>
              <w:t>Khắc phục điểm tồn tại</w:t>
            </w:r>
          </w:p>
        </w:tc>
        <w:tc>
          <w:tcPr>
            <w:tcW w:w="3898" w:type="dxa"/>
            <w:tcBorders>
              <w:top w:val="single" w:sz="4" w:space="0" w:color="000000"/>
              <w:left w:val="single" w:sz="4" w:space="0" w:color="000000"/>
              <w:bottom w:val="single" w:sz="4" w:space="0" w:color="000000"/>
              <w:right w:val="single" w:sz="4" w:space="0" w:color="000000"/>
            </w:tcBorders>
          </w:tcPr>
          <w:p w14:paraId="3DDC44E3" w14:textId="2D1F44F8" w:rsidR="00827C57" w:rsidRPr="003B708A" w:rsidRDefault="00827C57" w:rsidP="00D442B5">
            <w:pPr>
              <w:spacing w:before="120" w:after="120" w:line="240" w:lineRule="exact"/>
              <w:ind w:firstLine="0"/>
              <w:outlineLvl w:val="1"/>
              <w:rPr>
                <w:color w:val="000000" w:themeColor="text1"/>
                <w:szCs w:val="26"/>
              </w:rPr>
            </w:pPr>
            <w:r w:rsidRPr="003B708A">
              <w:rPr>
                <w:color w:val="000000" w:themeColor="text1"/>
                <w:szCs w:val="26"/>
              </w:rPr>
              <w:t xml:space="preserve">Từ năm 2024, Khoa </w:t>
            </w:r>
            <w:r w:rsidRPr="003B708A">
              <w:rPr>
                <w:rFonts w:eastAsia="Calibri"/>
                <w:color w:val="000000" w:themeColor="text1"/>
                <w:szCs w:val="26"/>
                <w:lang w:val="nl-NL"/>
              </w:rPr>
              <w:t>Giáo dục Quốc phòng</w:t>
            </w:r>
            <w:r w:rsidRPr="003B708A">
              <w:rPr>
                <w:color w:val="000000" w:themeColor="text1"/>
                <w:szCs w:val="26"/>
              </w:rPr>
              <w:t xml:space="preserve"> sẽ có biện pháp thực hiện theo dõi, phân tích, đánh giá việc sinh viên sử dụng phản hồi và kết quả đánh giá để cải thiện chất lượng và kết quả học tập.</w:t>
            </w:r>
          </w:p>
        </w:tc>
        <w:tc>
          <w:tcPr>
            <w:tcW w:w="1374" w:type="dxa"/>
            <w:tcBorders>
              <w:top w:val="single" w:sz="4" w:space="0" w:color="000000"/>
              <w:left w:val="single" w:sz="4" w:space="0" w:color="000000"/>
              <w:bottom w:val="single" w:sz="4" w:space="0" w:color="000000"/>
              <w:right w:val="single" w:sz="4" w:space="0" w:color="000000"/>
            </w:tcBorders>
          </w:tcPr>
          <w:p w14:paraId="464B8D6F" w14:textId="77777777" w:rsidR="00827C57" w:rsidRPr="003B708A" w:rsidRDefault="00827C57" w:rsidP="00827C57">
            <w:pPr>
              <w:widowControl w:val="0"/>
              <w:spacing w:before="0" w:after="0" w:line="240" w:lineRule="exact"/>
              <w:ind w:firstLine="0"/>
              <w:rPr>
                <w:color w:val="000000" w:themeColor="text1"/>
                <w:szCs w:val="26"/>
              </w:rPr>
            </w:pPr>
            <w:r w:rsidRPr="003B708A">
              <w:rPr>
                <w:color w:val="000000" w:themeColor="text1"/>
                <w:szCs w:val="26"/>
              </w:rPr>
              <w:t>Trung tâm ĐBCL;</w:t>
            </w:r>
          </w:p>
          <w:p w14:paraId="5B7DB46A" w14:textId="77777777" w:rsidR="00827C57" w:rsidRPr="003B708A" w:rsidRDefault="00827C57" w:rsidP="00827C57">
            <w:pPr>
              <w:widowControl w:val="0"/>
              <w:spacing w:before="0" w:after="0" w:line="240" w:lineRule="exact"/>
              <w:ind w:firstLine="0"/>
              <w:rPr>
                <w:color w:val="000000" w:themeColor="text1"/>
                <w:szCs w:val="26"/>
                <w:lang w:eastAsia="vi-VN"/>
              </w:rPr>
            </w:pPr>
            <w:r w:rsidRPr="003B708A">
              <w:rPr>
                <w:color w:val="000000" w:themeColor="text1"/>
                <w:szCs w:val="26"/>
                <w:lang w:eastAsia="vi-VN"/>
              </w:rPr>
              <w:t>Phòng ĐT;</w:t>
            </w:r>
          </w:p>
          <w:p w14:paraId="007F1F3A" w14:textId="77777777" w:rsidR="00827C57" w:rsidRPr="003B708A" w:rsidRDefault="00827C57" w:rsidP="00827C57">
            <w:pPr>
              <w:widowControl w:val="0"/>
              <w:spacing w:before="0" w:after="0" w:line="240" w:lineRule="exact"/>
              <w:ind w:firstLine="0"/>
              <w:rPr>
                <w:color w:val="000000" w:themeColor="text1"/>
                <w:szCs w:val="26"/>
                <w:lang w:eastAsia="vi-VN"/>
              </w:rPr>
            </w:pPr>
            <w:r w:rsidRPr="003B708A">
              <w:rPr>
                <w:color w:val="000000" w:themeColor="text1"/>
                <w:szCs w:val="26"/>
                <w:lang w:val="vi-VN"/>
              </w:rPr>
              <w:t xml:space="preserve">Khoa </w:t>
            </w:r>
            <w:r w:rsidRPr="003B708A">
              <w:rPr>
                <w:color w:val="000000" w:themeColor="text1"/>
                <w:szCs w:val="26"/>
              </w:rPr>
              <w:t>GD QP&amp;AN</w:t>
            </w:r>
            <w:r w:rsidRPr="003B708A">
              <w:rPr>
                <w:color w:val="000000" w:themeColor="text1"/>
                <w:szCs w:val="26"/>
                <w:lang w:val="vi-VN"/>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27DDA9F2" w14:textId="77777777" w:rsidR="00827C57" w:rsidRPr="003B708A" w:rsidRDefault="00827C57" w:rsidP="00827C57">
            <w:pPr>
              <w:widowControl w:val="0"/>
              <w:spacing w:before="0" w:after="0" w:line="240" w:lineRule="exact"/>
              <w:ind w:firstLine="0"/>
              <w:jc w:val="center"/>
              <w:rPr>
                <w:color w:val="000000" w:themeColor="text1"/>
                <w:szCs w:val="26"/>
                <w:lang w:eastAsia="vi-VN"/>
              </w:rPr>
            </w:pPr>
            <w:r w:rsidRPr="003B708A">
              <w:rPr>
                <w:color w:val="000000" w:themeColor="text1"/>
                <w:szCs w:val="26"/>
                <w:lang w:val="vi-VN" w:eastAsia="vi-VN"/>
              </w:rPr>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7DCD7364" w14:textId="77777777" w:rsidR="00827C57" w:rsidRPr="003B708A" w:rsidRDefault="00827C57" w:rsidP="00827C57">
            <w:pPr>
              <w:widowControl w:val="0"/>
              <w:overflowPunct w:val="0"/>
              <w:adjustRightInd w:val="0"/>
              <w:spacing w:before="0" w:after="0" w:line="240" w:lineRule="exact"/>
              <w:ind w:firstLine="0"/>
              <w:jc w:val="center"/>
              <w:rPr>
                <w:rFonts w:eastAsia="SimSun"/>
                <w:color w:val="000000" w:themeColor="text1"/>
                <w:szCs w:val="26"/>
              </w:rPr>
            </w:pPr>
          </w:p>
        </w:tc>
      </w:tr>
      <w:tr w:rsidR="00827C57" w:rsidRPr="003B708A" w14:paraId="5E6D54E1" w14:textId="77777777" w:rsidTr="00827C57">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5C0E2415" w14:textId="77777777" w:rsidR="00827C57" w:rsidRPr="003B708A" w:rsidRDefault="00827C57" w:rsidP="00827C57">
            <w:pPr>
              <w:widowControl w:val="0"/>
              <w:overflowPunct w:val="0"/>
              <w:adjustRightInd w:val="0"/>
              <w:spacing w:before="0" w:after="0" w:line="240" w:lineRule="exact"/>
              <w:ind w:firstLine="0"/>
              <w:jc w:val="center"/>
              <w:rPr>
                <w:rFonts w:eastAsia="SimSun"/>
                <w:color w:val="000000" w:themeColor="text1"/>
                <w:szCs w:val="26"/>
              </w:rPr>
            </w:pPr>
            <w:r w:rsidRPr="003B708A">
              <w:rPr>
                <w:rFonts w:eastAsia="SimSun"/>
                <w:color w:val="000000" w:themeColor="text1"/>
                <w:szCs w:val="26"/>
              </w:rPr>
              <w:t>2</w:t>
            </w:r>
          </w:p>
        </w:tc>
        <w:tc>
          <w:tcPr>
            <w:tcW w:w="939" w:type="dxa"/>
            <w:tcBorders>
              <w:top w:val="single" w:sz="4" w:space="0" w:color="000000"/>
              <w:left w:val="single" w:sz="4" w:space="0" w:color="000000"/>
              <w:bottom w:val="single" w:sz="4" w:space="0" w:color="000000"/>
              <w:right w:val="single" w:sz="4" w:space="0" w:color="000000"/>
            </w:tcBorders>
          </w:tcPr>
          <w:p w14:paraId="258B25D4" w14:textId="77777777" w:rsidR="00827C57" w:rsidRPr="003B708A" w:rsidRDefault="00827C57" w:rsidP="00827C57">
            <w:pPr>
              <w:widowControl w:val="0"/>
              <w:spacing w:before="0" w:after="0" w:line="240" w:lineRule="exact"/>
              <w:ind w:firstLine="0"/>
              <w:rPr>
                <w:color w:val="000000" w:themeColor="text1"/>
                <w:szCs w:val="26"/>
                <w:lang w:val="vi-VN" w:eastAsia="vi-VN"/>
              </w:rPr>
            </w:pPr>
            <w:r w:rsidRPr="003B708A">
              <w:rPr>
                <w:color w:val="000000" w:themeColor="text1"/>
                <w:szCs w:val="26"/>
                <w:lang w:val="vi-VN" w:eastAsia="vi-VN"/>
              </w:rPr>
              <w:t>Phát huy điểm mạnh</w:t>
            </w:r>
          </w:p>
        </w:tc>
        <w:tc>
          <w:tcPr>
            <w:tcW w:w="3898" w:type="dxa"/>
            <w:tcBorders>
              <w:top w:val="single" w:sz="4" w:space="0" w:color="000000"/>
              <w:left w:val="single" w:sz="4" w:space="0" w:color="000000"/>
              <w:bottom w:val="single" w:sz="4" w:space="0" w:color="000000"/>
              <w:right w:val="single" w:sz="4" w:space="0" w:color="000000"/>
            </w:tcBorders>
          </w:tcPr>
          <w:p w14:paraId="6636F494" w14:textId="77777777" w:rsidR="00827C57" w:rsidRPr="003B708A" w:rsidRDefault="00827C57" w:rsidP="00827C57">
            <w:pPr>
              <w:spacing w:before="120" w:after="120" w:line="240" w:lineRule="exact"/>
              <w:ind w:firstLine="0"/>
              <w:outlineLvl w:val="1"/>
              <w:rPr>
                <w:color w:val="000000" w:themeColor="text1"/>
                <w:szCs w:val="26"/>
              </w:rPr>
            </w:pPr>
            <w:r w:rsidRPr="003B708A">
              <w:rPr>
                <w:color w:val="000000" w:themeColor="text1"/>
                <w:szCs w:val="26"/>
              </w:rPr>
              <w:t xml:space="preserve">- </w:t>
            </w:r>
            <w:r w:rsidRPr="003B708A">
              <w:rPr>
                <w:color w:val="000000" w:themeColor="text1"/>
                <w:szCs w:val="26"/>
                <w:lang w:val="vi-VN"/>
              </w:rPr>
              <w:t xml:space="preserve">Rà soát các </w:t>
            </w:r>
            <w:r w:rsidRPr="003B708A">
              <w:rPr>
                <w:color w:val="000000" w:themeColor="text1"/>
                <w:szCs w:val="26"/>
              </w:rPr>
              <w:t>văn bản, quy định, quy trình về đánh giá kết quả NH;</w:t>
            </w:r>
          </w:p>
          <w:p w14:paraId="6551C54E" w14:textId="77777777" w:rsidR="00827C57" w:rsidRPr="003B708A" w:rsidRDefault="00827C57" w:rsidP="00827C57">
            <w:pPr>
              <w:spacing w:before="120" w:after="120" w:line="240" w:lineRule="exact"/>
              <w:ind w:firstLine="0"/>
              <w:outlineLvl w:val="1"/>
              <w:rPr>
                <w:color w:val="000000" w:themeColor="text1"/>
                <w:szCs w:val="26"/>
              </w:rPr>
            </w:pPr>
            <w:r w:rsidRPr="003B708A">
              <w:rPr>
                <w:color w:val="000000" w:themeColor="text1"/>
                <w:szCs w:val="26"/>
              </w:rPr>
              <w:t>- Phát huy điểm mạnh đang có</w:t>
            </w:r>
          </w:p>
        </w:tc>
        <w:tc>
          <w:tcPr>
            <w:tcW w:w="1374" w:type="dxa"/>
            <w:tcBorders>
              <w:top w:val="single" w:sz="4" w:space="0" w:color="000000"/>
              <w:left w:val="single" w:sz="4" w:space="0" w:color="000000"/>
              <w:bottom w:val="single" w:sz="4" w:space="0" w:color="000000"/>
              <w:right w:val="single" w:sz="4" w:space="0" w:color="000000"/>
            </w:tcBorders>
          </w:tcPr>
          <w:p w14:paraId="0D0B1EA0" w14:textId="77777777" w:rsidR="00827C57" w:rsidRPr="003B708A" w:rsidRDefault="00827C57" w:rsidP="00827C57">
            <w:pPr>
              <w:widowControl w:val="0"/>
              <w:spacing w:before="0" w:after="0" w:line="240" w:lineRule="exact"/>
              <w:ind w:firstLine="0"/>
              <w:rPr>
                <w:color w:val="000000" w:themeColor="text1"/>
                <w:szCs w:val="26"/>
                <w:lang w:eastAsia="vi-VN"/>
              </w:rPr>
            </w:pPr>
            <w:r w:rsidRPr="003B708A">
              <w:rPr>
                <w:color w:val="000000" w:themeColor="text1"/>
                <w:szCs w:val="26"/>
                <w:lang w:val="vi-VN"/>
              </w:rPr>
              <w:t xml:space="preserve">Khoa </w:t>
            </w:r>
            <w:r w:rsidRPr="003B708A">
              <w:rPr>
                <w:color w:val="000000" w:themeColor="text1"/>
                <w:szCs w:val="26"/>
              </w:rPr>
              <w:t>GD QP&amp;AN</w:t>
            </w:r>
            <w:r w:rsidRPr="003B708A">
              <w:rPr>
                <w:color w:val="000000" w:themeColor="text1"/>
                <w:szCs w:val="26"/>
                <w:lang w:val="vi-VN"/>
              </w:rPr>
              <w:t xml:space="preserve">  </w:t>
            </w:r>
            <w:r w:rsidRPr="003B708A">
              <w:rPr>
                <w:color w:val="000000" w:themeColor="text1"/>
                <w:szCs w:val="26"/>
                <w:lang w:eastAsia="vi-VN"/>
              </w:rPr>
              <w:t>Phòng ĐT</w:t>
            </w:r>
          </w:p>
        </w:tc>
        <w:tc>
          <w:tcPr>
            <w:tcW w:w="1474" w:type="dxa"/>
            <w:tcBorders>
              <w:top w:val="single" w:sz="4" w:space="0" w:color="000000"/>
              <w:left w:val="single" w:sz="4" w:space="0" w:color="000000"/>
              <w:bottom w:val="single" w:sz="4" w:space="0" w:color="000000"/>
              <w:right w:val="single" w:sz="4" w:space="0" w:color="000000"/>
            </w:tcBorders>
          </w:tcPr>
          <w:p w14:paraId="7EA29911" w14:textId="77777777" w:rsidR="00827C57" w:rsidRPr="003B708A" w:rsidRDefault="00827C57" w:rsidP="00827C57">
            <w:pPr>
              <w:widowControl w:val="0"/>
              <w:spacing w:before="0" w:after="0" w:line="240" w:lineRule="exact"/>
              <w:ind w:firstLine="0"/>
              <w:jc w:val="center"/>
              <w:rPr>
                <w:color w:val="000000" w:themeColor="text1"/>
                <w:szCs w:val="26"/>
                <w:lang w:eastAsia="vi-VN"/>
              </w:rPr>
            </w:pPr>
            <w:r w:rsidRPr="003B708A">
              <w:rPr>
                <w:color w:val="000000" w:themeColor="text1"/>
                <w:szCs w:val="26"/>
                <w:lang w:val="vi-VN" w:eastAsia="vi-VN"/>
              </w:rPr>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3ED7232D" w14:textId="77777777" w:rsidR="00827C57" w:rsidRPr="003B708A" w:rsidRDefault="00827C57" w:rsidP="00827C57">
            <w:pPr>
              <w:widowControl w:val="0"/>
              <w:overflowPunct w:val="0"/>
              <w:adjustRightInd w:val="0"/>
              <w:spacing w:before="0" w:after="0" w:line="240" w:lineRule="exact"/>
              <w:ind w:firstLine="0"/>
              <w:jc w:val="center"/>
              <w:rPr>
                <w:rFonts w:eastAsia="SimSun"/>
                <w:color w:val="000000" w:themeColor="text1"/>
                <w:szCs w:val="26"/>
              </w:rPr>
            </w:pPr>
          </w:p>
        </w:tc>
      </w:tr>
    </w:tbl>
    <w:p w14:paraId="6762B1C0" w14:textId="22B25832" w:rsidR="00B44809" w:rsidRPr="003B708A" w:rsidRDefault="00827C57" w:rsidP="00827C57">
      <w:pPr>
        <w:pStyle w:val="BodyText"/>
        <w:widowControl w:val="0"/>
        <w:spacing w:after="0" w:line="320" w:lineRule="exact"/>
        <w:ind w:firstLine="720"/>
        <w:rPr>
          <w:rFonts w:ascii="Times New Roman" w:hAnsi="Times New Roman"/>
          <w:color w:val="000000" w:themeColor="text1"/>
          <w:sz w:val="26"/>
          <w:szCs w:val="26"/>
          <w:lang w:val="da-DK"/>
        </w:rPr>
      </w:pPr>
      <w:r w:rsidRPr="003B708A">
        <w:rPr>
          <w:rFonts w:ascii="Times New Roman" w:hAnsi="Times New Roman"/>
          <w:color w:val="000000" w:themeColor="text1"/>
          <w:sz w:val="26"/>
          <w:szCs w:val="26"/>
          <w:lang w:val="da-DK"/>
        </w:rPr>
        <w:t>5</w:t>
      </w:r>
      <w:r w:rsidR="00B44809" w:rsidRPr="003B708A">
        <w:rPr>
          <w:rFonts w:ascii="Times New Roman" w:hAnsi="Times New Roman"/>
          <w:color w:val="000000" w:themeColor="text1"/>
          <w:sz w:val="26"/>
          <w:szCs w:val="26"/>
          <w:lang w:val="da-DK"/>
        </w:rPr>
        <w:t xml:space="preserve">. </w:t>
      </w:r>
      <w:r w:rsidR="00B44809" w:rsidRPr="003B708A">
        <w:rPr>
          <w:rFonts w:ascii="Times New Roman" w:hAnsi="Times New Roman"/>
          <w:i/>
          <w:iCs/>
          <w:color w:val="000000" w:themeColor="text1"/>
          <w:sz w:val="26"/>
          <w:szCs w:val="26"/>
          <w:lang w:val="da-DK"/>
        </w:rPr>
        <w:t>Tự đánh giá:</w:t>
      </w:r>
      <w:r w:rsidR="00B44809" w:rsidRPr="003B708A">
        <w:rPr>
          <w:rFonts w:ascii="Times New Roman" w:hAnsi="Times New Roman"/>
          <w:i/>
          <w:iCs/>
          <w:color w:val="000000" w:themeColor="text1"/>
          <w:spacing w:val="-1"/>
          <w:sz w:val="26"/>
          <w:szCs w:val="26"/>
          <w:lang w:val="da-DK"/>
        </w:rPr>
        <w:t xml:space="preserve"> </w:t>
      </w:r>
      <w:r w:rsidR="00574A21" w:rsidRPr="003B708A">
        <w:rPr>
          <w:rFonts w:ascii="Times New Roman" w:hAnsi="Times New Roman"/>
          <w:color w:val="000000" w:themeColor="text1"/>
          <w:spacing w:val="-1"/>
          <w:sz w:val="26"/>
          <w:szCs w:val="26"/>
          <w:lang w:val="da-DK"/>
        </w:rPr>
        <w:t>Đạ</w:t>
      </w:r>
      <w:r w:rsidR="005B14E3" w:rsidRPr="003B708A">
        <w:rPr>
          <w:rFonts w:ascii="Times New Roman" w:hAnsi="Times New Roman"/>
          <w:color w:val="000000" w:themeColor="text1"/>
          <w:spacing w:val="-1"/>
          <w:sz w:val="26"/>
          <w:szCs w:val="26"/>
          <w:lang w:val="da-DK"/>
        </w:rPr>
        <w:t>t 4</w:t>
      </w:r>
      <w:r w:rsidR="00574A21" w:rsidRPr="003B708A">
        <w:rPr>
          <w:rFonts w:ascii="Times New Roman" w:hAnsi="Times New Roman"/>
          <w:color w:val="000000" w:themeColor="text1"/>
          <w:spacing w:val="-1"/>
          <w:sz w:val="26"/>
          <w:szCs w:val="26"/>
          <w:lang w:val="da-DK"/>
        </w:rPr>
        <w:t>/7 điểm</w:t>
      </w:r>
    </w:p>
    <w:p w14:paraId="5B407457" w14:textId="5B3341B0" w:rsidR="00826938" w:rsidRPr="003B708A" w:rsidRDefault="00826938" w:rsidP="00827C57">
      <w:pPr>
        <w:pStyle w:val="Heading3"/>
        <w:spacing w:line="320" w:lineRule="exact"/>
        <w:rPr>
          <w:color w:val="000000" w:themeColor="text1"/>
        </w:rPr>
      </w:pPr>
      <w:bookmarkStart w:id="179" w:name="_Toc136438779"/>
      <w:r w:rsidRPr="003B708A">
        <w:rPr>
          <w:color w:val="000000" w:themeColor="text1"/>
        </w:rPr>
        <w:lastRenderedPageBreak/>
        <w:t>Tiêu chí 5.5. Người học tiếp cận dễ dàng với quy trình khiếu nại về kết quả học tập</w:t>
      </w:r>
      <w:bookmarkEnd w:id="175"/>
      <w:bookmarkEnd w:id="179"/>
    </w:p>
    <w:p w14:paraId="2A025747" w14:textId="77777777" w:rsidR="00672521" w:rsidRPr="003B708A" w:rsidRDefault="00B44809" w:rsidP="00827C57">
      <w:pPr>
        <w:widowControl w:val="0"/>
        <w:spacing w:before="0" w:after="0" w:line="320" w:lineRule="exact"/>
        <w:ind w:firstLine="561"/>
        <w:rPr>
          <w:i/>
          <w:iCs/>
          <w:color w:val="000000" w:themeColor="text1"/>
          <w:szCs w:val="26"/>
        </w:rPr>
      </w:pPr>
      <w:r w:rsidRPr="003B708A">
        <w:rPr>
          <w:i/>
          <w:iCs/>
          <w:color w:val="000000" w:themeColor="text1"/>
          <w:szCs w:val="26"/>
          <w:lang w:val="da-DK"/>
        </w:rPr>
        <w:t xml:space="preserve">1. </w:t>
      </w:r>
      <w:r w:rsidR="00672521" w:rsidRPr="003B708A">
        <w:rPr>
          <w:i/>
          <w:iCs/>
          <w:color w:val="000000" w:themeColor="text1"/>
        </w:rPr>
        <w:t>Mô tả hiện trạng</w:t>
      </w:r>
    </w:p>
    <w:p w14:paraId="7117DF75" w14:textId="77777777" w:rsidR="00827C57" w:rsidRPr="003B708A" w:rsidRDefault="00827C57" w:rsidP="00827C57">
      <w:pPr>
        <w:spacing w:before="0" w:after="0" w:line="320" w:lineRule="exact"/>
        <w:ind w:firstLine="720"/>
        <w:rPr>
          <w:color w:val="000000" w:themeColor="text1"/>
          <w:szCs w:val="26"/>
        </w:rPr>
      </w:pPr>
      <w:r w:rsidRPr="003B708A">
        <w:rPr>
          <w:color w:val="000000" w:themeColor="text1"/>
          <w:szCs w:val="26"/>
        </w:rPr>
        <w:t xml:space="preserve">Thực hiện theo thông tư về các quy định, quy chế đào tạo của Bộ GD&amp;ĐT [H5.05.05.01]. Trường Đại học Vinh đã ban hành các quy định/quy trình về quản lý quá trình đào tạo trình độ đại học [H5.05.05.02] [H5.05.05.03]; Quy định về công tác đánh giá và quản lý kết quả học tập, trong đó có quy định cụ thể về quy trình khiếu nại, kiểm tra kết quả thi của người học [H5.05.05.04]. </w:t>
      </w:r>
    </w:p>
    <w:p w14:paraId="3BE485DD" w14:textId="77777777" w:rsidR="00827C57" w:rsidRPr="003B708A" w:rsidRDefault="00827C57" w:rsidP="00827C57">
      <w:pPr>
        <w:spacing w:before="0" w:after="0" w:line="320" w:lineRule="exact"/>
        <w:ind w:firstLine="720"/>
        <w:rPr>
          <w:color w:val="000000" w:themeColor="text1"/>
          <w:szCs w:val="26"/>
        </w:rPr>
      </w:pPr>
      <w:r w:rsidRPr="003B708A">
        <w:rPr>
          <w:color w:val="000000" w:themeColor="text1"/>
          <w:szCs w:val="26"/>
        </w:rPr>
        <w:t>Tại (</w:t>
      </w:r>
      <w:r w:rsidRPr="003B708A">
        <w:rPr>
          <w:i/>
          <w:color w:val="000000" w:themeColor="text1"/>
          <w:szCs w:val="26"/>
        </w:rPr>
        <w:t>Điều 18 quyết định số 2155/QĐ-ĐHV ngày 10/10/2017)</w:t>
      </w:r>
      <w:r w:rsidRPr="003B708A">
        <w:rPr>
          <w:color w:val="000000" w:themeColor="text1"/>
          <w:szCs w:val="26"/>
        </w:rPr>
        <w:t xml:space="preserve"> có quy định về phúc tra, khiếu nại điểm đánh giá học phần [H5.05.05.03]. Tại (</w:t>
      </w:r>
      <w:r w:rsidRPr="003B708A">
        <w:rPr>
          <w:i/>
          <w:color w:val="000000" w:themeColor="text1"/>
          <w:szCs w:val="26"/>
        </w:rPr>
        <w:t>Mục 2, điều 17 quyết định số 1262/QĐ-ĐHV, ngày 13/11/2017</w:t>
      </w:r>
      <w:r w:rsidRPr="003B708A">
        <w:rPr>
          <w:color w:val="000000" w:themeColor="text1"/>
          <w:szCs w:val="26"/>
        </w:rPr>
        <w:t>) quy định sinh viên được phép phúc tra, khiếu nại điểm đánh giá quá trình, điểm đánh giá cuối kỳ [H5.05.05.04]; (</w:t>
      </w:r>
      <w:r w:rsidRPr="003B708A">
        <w:rPr>
          <w:i/>
          <w:color w:val="000000" w:themeColor="text1"/>
          <w:szCs w:val="26"/>
        </w:rPr>
        <w:t>Mục 3, điều 17</w:t>
      </w:r>
      <w:r w:rsidRPr="003B708A">
        <w:rPr>
          <w:color w:val="000000" w:themeColor="text1"/>
          <w:szCs w:val="26"/>
        </w:rPr>
        <w:t>) quy định quy trình phúc tra, khiếu nại điểm được thực hiện theo (</w:t>
      </w:r>
      <w:r w:rsidRPr="003B708A">
        <w:rPr>
          <w:i/>
          <w:color w:val="000000" w:themeColor="text1"/>
          <w:szCs w:val="26"/>
        </w:rPr>
        <w:t>điều 27 và điều 28</w:t>
      </w:r>
      <w:r w:rsidRPr="003B708A">
        <w:rPr>
          <w:color w:val="000000" w:themeColor="text1"/>
          <w:szCs w:val="26"/>
        </w:rPr>
        <w:t>) của quy chế thực hiện cơ chế một cửa, cơ chế một cửa liên thông ban hành theo quyết định s</w:t>
      </w:r>
      <w:r w:rsidRPr="003B708A">
        <w:rPr>
          <w:rFonts w:eastAsia="Calibri"/>
          <w:color w:val="000000" w:themeColor="text1"/>
          <w:szCs w:val="26"/>
          <w:lang w:val="da-DK"/>
        </w:rPr>
        <w:t>ố 706/QĐ-ĐHV ngày 16/06/2016</w:t>
      </w:r>
      <w:r w:rsidRPr="003B708A">
        <w:rPr>
          <w:color w:val="000000" w:themeColor="text1"/>
          <w:szCs w:val="26"/>
        </w:rPr>
        <w:t xml:space="preserve">  [H5.05.05.05]  . </w:t>
      </w:r>
    </w:p>
    <w:p w14:paraId="48F03A96" w14:textId="77777777" w:rsidR="00827C57" w:rsidRPr="003B708A" w:rsidRDefault="00827C57" w:rsidP="00827C57">
      <w:pPr>
        <w:spacing w:before="0" w:after="0" w:line="320" w:lineRule="exact"/>
        <w:ind w:firstLine="720"/>
        <w:rPr>
          <w:color w:val="000000" w:themeColor="text1"/>
          <w:szCs w:val="26"/>
        </w:rPr>
      </w:pPr>
      <w:r w:rsidRPr="003B708A">
        <w:rPr>
          <w:color w:val="000000" w:themeColor="text1"/>
          <w:szCs w:val="26"/>
        </w:rPr>
        <w:t>Ngoài ra, Nhà trường còn ban hành quy trình về việc phúc khảo điểm đánh giá cuối kỳ (</w:t>
      </w:r>
      <w:r w:rsidRPr="003B708A">
        <w:rPr>
          <w:i/>
          <w:color w:val="000000" w:themeColor="text1"/>
          <w:szCs w:val="26"/>
        </w:rPr>
        <w:t>số 1336/QĐ-ĐHV ngày 31/5/2023</w:t>
      </w:r>
      <w:r w:rsidRPr="003B708A">
        <w:rPr>
          <w:color w:val="000000" w:themeColor="text1"/>
          <w:szCs w:val="26"/>
        </w:rPr>
        <w:t>), trong đó có quy định và hướng dẫn rõ việc khiếu nại và giải quyết khiếu nại các kết quả đánh giá sinh viên [H5.05.05.06] và quy định về việc phúc khảo còn được quy định tại (</w:t>
      </w:r>
      <w:r w:rsidRPr="003B708A">
        <w:rPr>
          <w:i/>
          <w:color w:val="000000" w:themeColor="text1"/>
          <w:szCs w:val="26"/>
        </w:rPr>
        <w:t>điều 30 chương V</w:t>
      </w:r>
      <w:r w:rsidRPr="003B708A">
        <w:rPr>
          <w:b/>
          <w:i/>
          <w:color w:val="000000" w:themeColor="text1"/>
          <w:szCs w:val="26"/>
        </w:rPr>
        <w:t>)</w:t>
      </w:r>
      <w:r w:rsidRPr="003B708A">
        <w:rPr>
          <w:color w:val="000000" w:themeColor="text1"/>
          <w:szCs w:val="26"/>
        </w:rPr>
        <w:t xml:space="preserve">  Quy định đánh giá và quản lý kết quả học tập  (</w:t>
      </w:r>
      <w:r w:rsidRPr="003B708A">
        <w:rPr>
          <w:i/>
          <w:color w:val="000000" w:themeColor="text1"/>
          <w:szCs w:val="26"/>
        </w:rPr>
        <w:t>số 3662/QĐ-ĐHV, ngày 29/12/2023</w:t>
      </w:r>
      <w:r w:rsidRPr="003B708A">
        <w:rPr>
          <w:color w:val="000000" w:themeColor="text1"/>
          <w:szCs w:val="26"/>
        </w:rPr>
        <w:t xml:space="preserve">)[H5.05.05.07]. </w:t>
      </w:r>
    </w:p>
    <w:p w14:paraId="43047B63" w14:textId="696B303D" w:rsidR="00827C57" w:rsidRPr="003B708A" w:rsidRDefault="00827C57" w:rsidP="00827C57">
      <w:pPr>
        <w:spacing w:before="0" w:after="0" w:line="320" w:lineRule="exact"/>
        <w:ind w:firstLine="720"/>
        <w:rPr>
          <w:color w:val="000000" w:themeColor="text1"/>
          <w:szCs w:val="26"/>
        </w:rPr>
      </w:pPr>
      <w:r w:rsidRPr="003B708A">
        <w:rPr>
          <w:rFonts w:eastAsia="Calibri"/>
          <w:color w:val="000000" w:themeColor="text1"/>
          <w:szCs w:val="26"/>
          <w:lang w:val="vi-VN"/>
        </w:rPr>
        <w:t>T</w:t>
      </w:r>
      <w:r w:rsidRPr="003B708A">
        <w:rPr>
          <w:rFonts w:eastAsia="Calibri"/>
          <w:color w:val="000000" w:themeColor="text1"/>
          <w:szCs w:val="26"/>
          <w:lang w:val="pt-BR"/>
        </w:rPr>
        <w:t>rước mỗi khóa học/kỳ học/HP</w:t>
      </w:r>
      <w:r w:rsidRPr="003B708A">
        <w:rPr>
          <w:rFonts w:eastAsia="Calibri"/>
          <w:color w:val="000000" w:themeColor="text1"/>
          <w:szCs w:val="26"/>
          <w:lang w:val="vi-VN"/>
        </w:rPr>
        <w:t>,</w:t>
      </w:r>
      <w:r w:rsidRPr="003B708A">
        <w:rPr>
          <w:rFonts w:eastAsia="Calibri"/>
          <w:color w:val="000000" w:themeColor="text1"/>
          <w:szCs w:val="26"/>
          <w:lang w:val="pt-BR"/>
        </w:rPr>
        <w:t xml:space="preserve"> Nhà trường và </w:t>
      </w:r>
      <w:r w:rsidRPr="003B708A">
        <w:rPr>
          <w:color w:val="000000" w:themeColor="text1"/>
          <w:szCs w:val="26"/>
        </w:rPr>
        <w:t>Khoa</w:t>
      </w:r>
      <w:r w:rsidRPr="003B708A">
        <w:rPr>
          <w:rFonts w:eastAsia="Calibri"/>
          <w:color w:val="000000" w:themeColor="text1"/>
          <w:szCs w:val="26"/>
          <w:lang w:val="nl-NL"/>
        </w:rPr>
        <w:t xml:space="preserve"> Giáo dục Quốc phòng</w:t>
      </w:r>
      <w:r w:rsidRPr="003B708A">
        <w:rPr>
          <w:rFonts w:eastAsia="Calibri"/>
          <w:color w:val="000000" w:themeColor="text1"/>
          <w:szCs w:val="26"/>
          <w:lang w:val="pt-BR"/>
        </w:rPr>
        <w:t xml:space="preserve"> đã phổ biến đầy đủ các quy định, quy trình về xem lại KQHT</w:t>
      </w:r>
      <w:r w:rsidRPr="003B708A">
        <w:rPr>
          <w:rFonts w:eastAsia="Calibri"/>
          <w:color w:val="000000" w:themeColor="text1"/>
          <w:szCs w:val="26"/>
          <w:lang w:val="vi-VN"/>
        </w:rPr>
        <w:t xml:space="preserve"> </w:t>
      </w:r>
      <w:r w:rsidRPr="003B708A">
        <w:rPr>
          <w:rFonts w:eastAsia="Calibri"/>
          <w:color w:val="000000" w:themeColor="text1"/>
          <w:szCs w:val="26"/>
          <w:lang w:val="pt-BR"/>
        </w:rPr>
        <w:t>cho</w:t>
      </w:r>
      <w:r w:rsidRPr="003B708A">
        <w:rPr>
          <w:rFonts w:eastAsia="Calibri"/>
          <w:color w:val="000000" w:themeColor="text1"/>
          <w:szCs w:val="26"/>
          <w:lang w:val="vi-VN"/>
        </w:rPr>
        <w:t xml:space="preserve"> sinh viên</w:t>
      </w:r>
      <w:r w:rsidRPr="003B708A">
        <w:rPr>
          <w:rFonts w:eastAsia="Calibri"/>
          <w:color w:val="000000" w:themeColor="text1"/>
          <w:szCs w:val="26"/>
          <w:lang w:val="pt-BR"/>
        </w:rPr>
        <w:t xml:space="preserve">. </w:t>
      </w:r>
      <w:r w:rsidRPr="003B708A">
        <w:rPr>
          <w:rFonts w:eastAsia="Calibri"/>
          <w:color w:val="000000" w:themeColor="text1"/>
          <w:szCs w:val="26"/>
          <w:lang w:val="vi-VN"/>
        </w:rPr>
        <w:t xml:space="preserve">Trước mỗi khoá học, tất cả các văn bản này đều được </w:t>
      </w:r>
      <w:r w:rsidRPr="003B708A">
        <w:rPr>
          <w:rFonts w:eastAsia="Calibri"/>
          <w:color w:val="000000" w:themeColor="text1"/>
          <w:szCs w:val="26"/>
          <w:lang w:val="pt-BR"/>
        </w:rPr>
        <w:t xml:space="preserve">phổ biến tới NH </w:t>
      </w:r>
      <w:r w:rsidRPr="003B708A">
        <w:rPr>
          <w:color w:val="000000" w:themeColor="text1"/>
          <w:szCs w:val="26"/>
        </w:rPr>
        <w:t xml:space="preserve">bằng nhiều hình thức khác nhau nhằm đảm bảo GV và </w:t>
      </w:r>
      <w:r w:rsidRPr="003B708A">
        <w:rPr>
          <w:rFonts w:eastAsia="Calibri"/>
          <w:color w:val="000000" w:themeColor="text1"/>
          <w:szCs w:val="26"/>
          <w:lang w:val="vi-VN"/>
        </w:rPr>
        <w:t>sinh viên</w:t>
      </w:r>
      <w:r w:rsidRPr="003B708A">
        <w:rPr>
          <w:color w:val="000000" w:themeColor="text1"/>
          <w:szCs w:val="26"/>
        </w:rPr>
        <w:t xml:space="preserve"> biết để thực hiện như website của Phòng </w:t>
      </w:r>
      <w:r w:rsidRPr="003B708A">
        <w:rPr>
          <w:rFonts w:eastAsia="Calibri"/>
          <w:color w:val="000000" w:themeColor="text1"/>
          <w:szCs w:val="26"/>
        </w:rPr>
        <w:t>Phòng Đào tạo</w:t>
      </w:r>
      <w:r w:rsidRPr="003B708A">
        <w:rPr>
          <w:color w:val="000000" w:themeColor="text1"/>
          <w:szCs w:val="26"/>
        </w:rPr>
        <w:t>, website của Khoa</w:t>
      </w:r>
      <w:r w:rsidRPr="003B708A">
        <w:rPr>
          <w:rFonts w:eastAsia="Calibri"/>
          <w:color w:val="000000" w:themeColor="text1"/>
          <w:szCs w:val="26"/>
          <w:lang w:val="nl-NL"/>
        </w:rPr>
        <w:t xml:space="preserve"> Giáo dục Quốc phòng</w:t>
      </w:r>
      <w:r w:rsidRPr="003B708A">
        <w:rPr>
          <w:color w:val="000000" w:themeColor="text1"/>
          <w:szCs w:val="26"/>
        </w:rPr>
        <w:t xml:space="preserve">, sổ tay </w:t>
      </w:r>
      <w:r w:rsidRPr="003B708A">
        <w:rPr>
          <w:rFonts w:eastAsia="Calibri"/>
          <w:color w:val="000000" w:themeColor="text1"/>
          <w:szCs w:val="26"/>
          <w:lang w:val="vi-VN"/>
        </w:rPr>
        <w:t>sinh viên</w:t>
      </w:r>
      <w:r w:rsidRPr="003B708A">
        <w:rPr>
          <w:color w:val="000000" w:themeColor="text1"/>
          <w:szCs w:val="26"/>
        </w:rPr>
        <w:t>,</w:t>
      </w:r>
      <w:r w:rsidRPr="003B708A">
        <w:rPr>
          <w:rFonts w:eastAsia="Calibri"/>
          <w:color w:val="000000" w:themeColor="text1"/>
          <w:szCs w:val="26"/>
          <w:lang w:val="pt-BR"/>
        </w:rPr>
        <w:t xml:space="preserve"> qua buổi “Chương trình chính trị đầu khóa, Gặp mặt </w:t>
      </w:r>
      <w:r w:rsidRPr="003B708A">
        <w:rPr>
          <w:rFonts w:eastAsia="Calibri"/>
          <w:color w:val="000000" w:themeColor="text1"/>
          <w:szCs w:val="26"/>
          <w:lang w:val="vi-VN"/>
        </w:rPr>
        <w:t>sinh viên</w:t>
      </w:r>
      <w:r w:rsidRPr="003B708A">
        <w:rPr>
          <w:rFonts w:eastAsia="Calibri"/>
          <w:color w:val="000000" w:themeColor="text1"/>
          <w:szCs w:val="26"/>
          <w:lang w:val="pt-BR"/>
        </w:rPr>
        <w:t xml:space="preserve"> đầu khóa” </w:t>
      </w:r>
      <w:r w:rsidRPr="003B708A">
        <w:rPr>
          <w:rFonts w:eastAsia="Calibri"/>
          <w:color w:val="000000" w:themeColor="text1"/>
          <w:szCs w:val="26"/>
        </w:rPr>
        <w:t xml:space="preserve">hằng năm,…. </w:t>
      </w:r>
      <w:r w:rsidRPr="003B708A">
        <w:rPr>
          <w:rFonts w:eastAsia="Calibri"/>
          <w:color w:val="000000" w:themeColor="text1"/>
          <w:szCs w:val="26"/>
          <w:lang w:val="vi-VN"/>
        </w:rPr>
        <w:t>Ngoài ra, trước mỗi kỳ học, các CVHT</w:t>
      </w:r>
      <w:r w:rsidRPr="003B708A">
        <w:rPr>
          <w:rFonts w:eastAsia="Calibri"/>
          <w:color w:val="000000" w:themeColor="text1"/>
          <w:szCs w:val="26"/>
        </w:rPr>
        <w:t xml:space="preserve">, TLĐT của </w:t>
      </w:r>
      <w:r w:rsidRPr="003B708A">
        <w:rPr>
          <w:color w:val="000000" w:themeColor="text1"/>
          <w:szCs w:val="26"/>
        </w:rPr>
        <w:t>Khoa</w:t>
      </w:r>
      <w:r w:rsidRPr="003B708A">
        <w:rPr>
          <w:rFonts w:eastAsia="Calibri"/>
          <w:color w:val="000000" w:themeColor="text1"/>
          <w:szCs w:val="26"/>
          <w:lang w:val="nl-NL"/>
        </w:rPr>
        <w:t xml:space="preserve"> Giáo dục Quốc phòng,Trung tâm ĐBCL,</w:t>
      </w:r>
      <w:r w:rsidRPr="003B708A">
        <w:rPr>
          <w:rFonts w:eastAsia="Calibri"/>
          <w:color w:val="000000" w:themeColor="text1"/>
          <w:szCs w:val="26"/>
        </w:rPr>
        <w:t xml:space="preserve"> Phòng Đào tạo,…</w:t>
      </w:r>
      <w:r w:rsidRPr="003B708A">
        <w:rPr>
          <w:rFonts w:eastAsia="Calibri"/>
          <w:color w:val="000000" w:themeColor="text1"/>
          <w:szCs w:val="26"/>
          <w:lang w:val="vi-VN"/>
        </w:rPr>
        <w:t xml:space="preserve"> tổ chức họp lớp và phổ biến lại các quy định, quy trình phản hồi, xem lại</w:t>
      </w:r>
      <w:r w:rsidRPr="003B708A">
        <w:rPr>
          <w:rFonts w:eastAsia="Calibri"/>
          <w:color w:val="000000" w:themeColor="text1"/>
          <w:szCs w:val="26"/>
        </w:rPr>
        <w:t xml:space="preserve"> </w:t>
      </w:r>
      <w:r w:rsidRPr="003B708A">
        <w:rPr>
          <w:rFonts w:eastAsia="Calibri"/>
          <w:color w:val="000000" w:themeColor="text1"/>
          <w:szCs w:val="26"/>
          <w:lang w:val="vi-VN"/>
        </w:rPr>
        <w:t>kết quả điểm quá trình, xem lại điểm thi cho NH mình phụ trách. Tất cả các nội dung này được phản ánh trong Biên bản họp lớp qua các học kỳ [H5.05.05.0</w:t>
      </w:r>
      <w:r w:rsidRPr="003B708A">
        <w:rPr>
          <w:rFonts w:eastAsia="Calibri"/>
          <w:color w:val="000000" w:themeColor="text1"/>
          <w:szCs w:val="26"/>
        </w:rPr>
        <w:t>8</w:t>
      </w:r>
      <w:r w:rsidRPr="003B708A">
        <w:rPr>
          <w:rFonts w:eastAsia="Calibri"/>
          <w:color w:val="000000" w:themeColor="text1"/>
          <w:szCs w:val="26"/>
          <w:lang w:val="vi-VN"/>
        </w:rPr>
        <w:t xml:space="preserve">]. </w:t>
      </w:r>
    </w:p>
    <w:p w14:paraId="1DFE5836" w14:textId="4BF6F1FD" w:rsidR="00827C57" w:rsidRPr="003B708A" w:rsidRDefault="00827C57" w:rsidP="00827C57">
      <w:pPr>
        <w:spacing w:before="120" w:after="120" w:line="320" w:lineRule="exact"/>
        <w:ind w:firstLine="0"/>
        <w:rPr>
          <w:color w:val="000000" w:themeColor="text1"/>
          <w:szCs w:val="26"/>
        </w:rPr>
      </w:pPr>
      <w:r w:rsidRPr="003B708A">
        <w:rPr>
          <w:color w:val="000000" w:themeColor="text1"/>
          <w:szCs w:val="26"/>
        </w:rPr>
        <w:tab/>
        <w:t xml:space="preserve">Để thống nhất việc tổ chức đánh giá và quản lý kết quả học tập của </w:t>
      </w:r>
      <w:r w:rsidRPr="003B708A">
        <w:rPr>
          <w:rFonts w:eastAsia="Calibri"/>
          <w:color w:val="000000" w:themeColor="text1"/>
          <w:szCs w:val="26"/>
          <w:lang w:val="vi-VN"/>
        </w:rPr>
        <w:t>sinh viên</w:t>
      </w:r>
      <w:r w:rsidRPr="003B708A">
        <w:rPr>
          <w:color w:val="000000" w:themeColor="text1"/>
          <w:szCs w:val="26"/>
        </w:rPr>
        <w:t xml:space="preserve">, đảm bảo sự công bằng, chặt chẽ và khách quan trong công tác đánh giá quá trình học tập và rèn luyện của </w:t>
      </w:r>
      <w:r w:rsidRPr="003B708A">
        <w:rPr>
          <w:rFonts w:eastAsia="Calibri"/>
          <w:color w:val="000000" w:themeColor="text1"/>
          <w:szCs w:val="26"/>
          <w:lang w:val="vi-VN"/>
        </w:rPr>
        <w:t>sinh viên</w:t>
      </w:r>
      <w:r w:rsidRPr="003B708A">
        <w:rPr>
          <w:color w:val="000000" w:themeColor="text1"/>
          <w:szCs w:val="26"/>
        </w:rPr>
        <w:t xml:space="preserve">, góp phần nâng cao chất lượng của Nhà trường, các khiếu nại về kết quả học tập của </w:t>
      </w:r>
      <w:r w:rsidRPr="003B708A">
        <w:rPr>
          <w:rFonts w:eastAsia="Calibri"/>
          <w:color w:val="000000" w:themeColor="text1"/>
          <w:szCs w:val="26"/>
          <w:lang w:val="vi-VN"/>
        </w:rPr>
        <w:t>sinh viên</w:t>
      </w:r>
      <w:r w:rsidRPr="003B708A">
        <w:rPr>
          <w:color w:val="000000" w:themeColor="text1"/>
          <w:szCs w:val="26"/>
        </w:rPr>
        <w:t xml:space="preserve"> được Trung tâm ĐBCL, Phòng Đào tạo, Khoa</w:t>
      </w:r>
      <w:r w:rsidRPr="003B708A">
        <w:rPr>
          <w:rFonts w:eastAsia="Calibri"/>
          <w:color w:val="000000" w:themeColor="text1"/>
          <w:szCs w:val="26"/>
          <w:lang w:val="nl-NL"/>
        </w:rPr>
        <w:t xml:space="preserve"> Giáo dục Quốc phòng</w:t>
      </w:r>
      <w:r w:rsidRPr="003B708A">
        <w:rPr>
          <w:color w:val="000000" w:themeColor="text1"/>
          <w:szCs w:val="26"/>
        </w:rPr>
        <w:t xml:space="preserve"> thực hiện nghiêm túc khách quan và đúng quy định và hướng dẫn trong Quy trình phúc khảo điểm thi (</w:t>
      </w:r>
      <w:r w:rsidRPr="003B708A">
        <w:rPr>
          <w:i/>
          <w:color w:val="000000" w:themeColor="text1"/>
          <w:szCs w:val="26"/>
        </w:rPr>
        <w:t>số 1336/QĐ-ĐHV ngày 315/2023</w:t>
      </w:r>
      <w:r w:rsidRPr="003B708A">
        <w:rPr>
          <w:color w:val="000000" w:themeColor="text1"/>
          <w:szCs w:val="26"/>
        </w:rPr>
        <w:t xml:space="preserve">) [H5.05.05.06], trong đó có hướng dẫn cụ thể trình tự, cách thức thực hiện phúc khảo điểm thi cuối học kỳ </w:t>
      </w:r>
      <w:r w:rsidRPr="003B708A">
        <w:rPr>
          <w:i/>
          <w:color w:val="000000" w:themeColor="text1"/>
          <w:szCs w:val="26"/>
        </w:rPr>
        <w:t>(kèm theo biểu mẫu)</w:t>
      </w:r>
      <w:r w:rsidRPr="003B708A">
        <w:rPr>
          <w:color w:val="000000" w:themeColor="text1"/>
          <w:szCs w:val="26"/>
        </w:rPr>
        <w:t xml:space="preserve"> để đảm bảo quyền lợi về điểm cho người học, quy trình thực hiện được tiến hành theo các bước sau:</w:t>
      </w:r>
    </w:p>
    <w:p w14:paraId="418AE1E4" w14:textId="77777777" w:rsidR="00827C57" w:rsidRPr="003B708A" w:rsidRDefault="00827C57" w:rsidP="00827C57">
      <w:pPr>
        <w:spacing w:before="120" w:after="120" w:line="320" w:lineRule="exact"/>
        <w:ind w:firstLine="0"/>
        <w:rPr>
          <w:color w:val="000000" w:themeColor="text1"/>
          <w:szCs w:val="26"/>
        </w:rPr>
      </w:pPr>
      <w:r w:rsidRPr="003B708A">
        <w:rPr>
          <w:color w:val="000000" w:themeColor="text1"/>
          <w:szCs w:val="26"/>
        </w:rPr>
        <w:tab/>
        <w:t>1. Tiếp nhận đơn đề nghị phúc khảo điểm</w:t>
      </w:r>
    </w:p>
    <w:p w14:paraId="0808AC3E"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 Sinh viên làm đơn đề nghị phúc khảo điểm  và nộp lệ phí tại bộ phận một cửa, đơn đề nghị phúc khảo điểm phải nộp chậm nhất 10 ngày làm việc kể từ ngày công bố </w:t>
      </w:r>
      <w:r w:rsidRPr="003B708A">
        <w:rPr>
          <w:color w:val="000000" w:themeColor="text1"/>
          <w:szCs w:val="26"/>
        </w:rPr>
        <w:lastRenderedPageBreak/>
        <w:t xml:space="preserve">điểm cuối học kỳ </w:t>
      </w:r>
      <w:r w:rsidRPr="003B708A">
        <w:rPr>
          <w:i/>
          <w:color w:val="000000" w:themeColor="text1"/>
          <w:szCs w:val="26"/>
        </w:rPr>
        <w:t>(nếu phúc khảo điểm có thay đổi kết quả do Nhà trường thì hoàn trả kinh phí cho người học)</w:t>
      </w:r>
      <w:r w:rsidRPr="003B708A">
        <w:rPr>
          <w:color w:val="000000" w:themeColor="text1"/>
          <w:szCs w:val="26"/>
        </w:rPr>
        <w:t>. Bộ phận một cửa tiếp nhận đơn đề nghị phúc khảo điểm chuyển đơn đề nghị của sinh viên cho Trung tâm ĐBCL chuyển lệ phí cho phòng KHTC chậm nhất 3 ngày kể từ ngày nhận đơn.</w:t>
      </w:r>
    </w:p>
    <w:p w14:paraId="4FC473C8"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2. Thực hiện phúc khảo điểm </w:t>
      </w:r>
      <w:r w:rsidRPr="003B708A">
        <w:rPr>
          <w:i/>
          <w:color w:val="000000" w:themeColor="text1"/>
          <w:szCs w:val="26"/>
        </w:rPr>
        <w:t>(tối đa 14 ngày làm việc tính từ ngày sinh viên nộp đơn)</w:t>
      </w:r>
    </w:p>
    <w:p w14:paraId="3E9A8E68"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+Trung tâm ĐBCL phối hợp với đơn vị đào tạo và Phòng TTr-PC phúc khảo điểm cho sinh viên.</w:t>
      </w:r>
    </w:p>
    <w:p w14:paraId="4A5601F3"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*Đối với hình thức đồ án, TNKQ trên máy tính thực hành,Nhà trường chỉ kiểm tra qua quá trình cập nhật điểm vào hệ thống phần mềm.</w:t>
      </w:r>
    </w:p>
    <w:p w14:paraId="60959CC5"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*Đối với hình thức tiểu luận, tự luận, trắc nghiệm trên giấy;</w:t>
      </w:r>
    </w:p>
    <w:p w14:paraId="66AC1512"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 Trung tâm ĐBCL kiểm tra qua thông tin về bài thi trên hệ thống phần mềm và trên thực tế  </w:t>
      </w:r>
    </w:p>
    <w:p w14:paraId="72B135C4"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Đơn vị đào tạo tiến hành rút bài thi, xếp các bài thi cùng một học phần vào túi riêng, cử cán bộ chấm phúc khảo bài thi cho sinh viên.</w:t>
      </w:r>
    </w:p>
    <w:p w14:paraId="1368A56E"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Trung tâm ĐBCL phối hợp với các đơn vị đào tạo, Phòng TTr-PC, cán bộ chấm phúc khảo thực hiện chấm lại bài thi cho sinh viên.</w:t>
      </w:r>
    </w:p>
    <w:p w14:paraId="309F1EF0"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Hoàn thành các hồ sơ phúc khảo điểm.</w:t>
      </w:r>
    </w:p>
    <w:p w14:paraId="6372BCF2"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3. Trả kết quả, xử lý kết quả và rà soát phúc khảo điểm </w:t>
      </w:r>
      <w:r w:rsidRPr="003B708A">
        <w:rPr>
          <w:i/>
          <w:color w:val="000000" w:themeColor="text1"/>
          <w:szCs w:val="26"/>
        </w:rPr>
        <w:t>(tối đa 14 ngày làm việc tính từ ngày sinh viên nộp đơn)</w:t>
      </w:r>
    </w:p>
    <w:p w14:paraId="43C76F00"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-Trung tâm ĐBCL lập bảng tổng hợp kết quả chấm phúc khảo, gửi kết quả cho bộ phận một cửa.</w:t>
      </w:r>
    </w:p>
    <w:p w14:paraId="54FA19BB"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Bộ phận một cửa thông báo kết quả điểm cho sinh viên.</w:t>
      </w:r>
    </w:p>
    <w:p w14:paraId="19BA06C2"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Đơn vị đào tạo cập nhật kết quả phúc khảo điểm vào hệ thống.</w:t>
      </w:r>
    </w:p>
    <w:p w14:paraId="10A20291"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 Sinh viên kiểm tra kết quả phúc khảo trên hệ thống và nhận lại kinh phí </w:t>
      </w:r>
      <w:r w:rsidRPr="003B708A">
        <w:rPr>
          <w:i/>
          <w:color w:val="000000" w:themeColor="text1"/>
          <w:szCs w:val="26"/>
        </w:rPr>
        <w:t>(nếu sự thay đổi do nguyên nhân từ Nhà trường)</w:t>
      </w:r>
      <w:r w:rsidRPr="003B708A">
        <w:rPr>
          <w:color w:val="000000" w:themeColor="text1"/>
          <w:szCs w:val="26"/>
        </w:rPr>
        <w:t>.</w:t>
      </w:r>
    </w:p>
    <w:p w14:paraId="32493018"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4. Lưu hồ sơ và báo cáo </w:t>
      </w:r>
    </w:p>
    <w:p w14:paraId="3CC6E422"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Bộ phận một cửa lưu đơn, sổ theo dõi phúc khảo điểm của sinh viên.</w:t>
      </w:r>
    </w:p>
    <w:p w14:paraId="352AB6E8"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Trung tâm ĐBCL lưu hồ sơ, minh chứng và xác nhận kết quả của việc phúc khảo điểm, hồ sơ xử lý kết quả phúc khảo điểm vào hệ thống phần mềm.</w:t>
      </w:r>
    </w:p>
    <w:p w14:paraId="42B7B1DB"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Đơn vị đào tạo lưu hồ sơ xử lý kết quả phúc khảo điểm vào hệ thống phần mềm.</w:t>
      </w:r>
    </w:p>
    <w:p w14:paraId="1C2EF4A7"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Phòng TTr-PC giám sát quá trình cập nhật vào hệ thống.</w:t>
      </w:r>
    </w:p>
    <w:p w14:paraId="506C7931"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-Trung tâm ĐBCL thống kê danh sách cán bộ có sai sót trong khâu chấm thi, nhập điểm gửi Hội đồng thi đua, khen thưởng xử lý theo quy định.</w:t>
      </w:r>
    </w:p>
    <w:p w14:paraId="6C72346D"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Phòng TTr-PC tổng hợp danh sách báo cáo Hiệu trưởng nếu phát hiện tiêu cực [H5.05.05.06] .</w:t>
      </w:r>
    </w:p>
    <w:p w14:paraId="74521B73" w14:textId="7D2B89F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lastRenderedPageBreak/>
        <w:t>Ngoài ra, bên cạnh Quy trình phúc khảo của Trường. Khoa</w:t>
      </w:r>
      <w:r w:rsidRPr="003B708A">
        <w:rPr>
          <w:rFonts w:eastAsia="Calibri"/>
          <w:color w:val="000000" w:themeColor="text1"/>
          <w:szCs w:val="26"/>
          <w:lang w:val="nl-NL"/>
        </w:rPr>
        <w:t xml:space="preserve"> Giáo dục Quốc phòng</w:t>
      </w:r>
      <w:r w:rsidRPr="003B708A">
        <w:rPr>
          <w:color w:val="000000" w:themeColor="text1"/>
          <w:szCs w:val="26"/>
        </w:rPr>
        <w:t>, Phòng Đào tạo, Trung tâm ĐBCL còn có kênh giải đáp các thắc mắc khiếu nại của sinh viên trực tiếp qua điện thoại hoặc gặp trực tiếp bộ phận hỗ trợ học vụ [H5.05.05.09].</w:t>
      </w:r>
    </w:p>
    <w:p w14:paraId="0CF413AD" w14:textId="3BBAE4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Hàng năm, việc khiếu nại về kết quả học tập được Khoa</w:t>
      </w:r>
      <w:r w:rsidRPr="003B708A">
        <w:rPr>
          <w:rFonts w:eastAsia="Calibri"/>
          <w:color w:val="000000" w:themeColor="text1"/>
          <w:szCs w:val="26"/>
          <w:lang w:val="nl-NL"/>
        </w:rPr>
        <w:t xml:space="preserve"> Giáo dục Quốc phòng</w:t>
      </w:r>
      <w:r w:rsidRPr="003B708A">
        <w:rPr>
          <w:color w:val="000000" w:themeColor="text1"/>
          <w:szCs w:val="26"/>
        </w:rPr>
        <w:t>, Trung tâm ĐBCL, GV xử lý, giải quyết kịp thời, thoả đáng. Trong chu kỳ đánh giá từ 2019 - 2023, hoàn toàn không có bất kỳ sinh viên ngành</w:t>
      </w:r>
      <w:r w:rsidRPr="003B708A">
        <w:rPr>
          <w:rFonts w:eastAsia="Calibri"/>
          <w:color w:val="000000" w:themeColor="text1"/>
          <w:szCs w:val="26"/>
          <w:lang w:val="nl-NL"/>
        </w:rPr>
        <w:t xml:space="preserve"> Giáo dục Quốc phòng-An ninh</w:t>
      </w:r>
      <w:r w:rsidRPr="003B708A">
        <w:rPr>
          <w:color w:val="000000" w:themeColor="text1"/>
          <w:szCs w:val="26"/>
        </w:rPr>
        <w:t xml:space="preserve"> gửi Đơn xin chấm phúc khảo bài thi của bất kỳ học phần nào đến Khoa</w:t>
      </w:r>
      <w:r w:rsidRPr="003B708A">
        <w:rPr>
          <w:rFonts w:eastAsia="Calibri"/>
          <w:color w:val="000000" w:themeColor="text1"/>
          <w:szCs w:val="26"/>
          <w:lang w:val="nl-NL"/>
        </w:rPr>
        <w:t xml:space="preserve"> Giáo dục Quốc phòng</w:t>
      </w:r>
      <w:r w:rsidRPr="003B708A">
        <w:rPr>
          <w:color w:val="000000" w:themeColor="text1"/>
          <w:szCs w:val="26"/>
        </w:rPr>
        <w:t xml:space="preserve">. Đó là nhờ Nhà trường đã ban hành các quy chế quy định về khiếu nại, phúc khảo kết quả học tập của NH và công bố công khai; GV đã giải quyết các khiếu nại về kết quả học tập kịp thời và thỏa đáng trong suốt quá trình sinh viên tham gia học tập tại Trường và người học được hướng dẫn rõ ràng, mọi thắc mắc về kết quả học tập của sinh viên đều được giải quyết nhanh chóng </w:t>
      </w:r>
      <w:r w:rsidRPr="003B708A">
        <w:rPr>
          <w:bCs/>
          <w:color w:val="000000" w:themeColor="text1"/>
          <w:szCs w:val="26"/>
        </w:rPr>
        <w:t>[H5.05.05.06], [H5.05.05.10]</w:t>
      </w:r>
      <w:r w:rsidRPr="003B708A">
        <w:rPr>
          <w:color w:val="000000" w:themeColor="text1"/>
          <w:szCs w:val="26"/>
        </w:rPr>
        <w:t>.</w:t>
      </w:r>
    </w:p>
    <w:p w14:paraId="0AA381EF" w14:textId="633BFD2E" w:rsidR="00827C57" w:rsidRPr="003B708A" w:rsidRDefault="00827C57" w:rsidP="00827C57">
      <w:pPr>
        <w:spacing w:before="0" w:after="0" w:line="320" w:lineRule="exact"/>
        <w:ind w:firstLine="720"/>
        <w:rPr>
          <w:rFonts w:eastAsia="Calibri"/>
          <w:iCs/>
          <w:color w:val="000000" w:themeColor="text1"/>
          <w:szCs w:val="26"/>
          <w:lang w:val="pt-BR"/>
        </w:rPr>
      </w:pPr>
      <w:r w:rsidRPr="003B708A">
        <w:rPr>
          <w:rFonts w:eastAsia="Calibri"/>
          <w:iCs/>
          <w:color w:val="000000" w:themeColor="text1"/>
          <w:szCs w:val="26"/>
          <w:lang w:val="pt-BR"/>
        </w:rPr>
        <w:t>Ngoài</w:t>
      </w:r>
      <w:r w:rsidRPr="003B708A">
        <w:rPr>
          <w:rFonts w:eastAsia="Calibri"/>
          <w:iCs/>
          <w:color w:val="000000" w:themeColor="text1"/>
          <w:szCs w:val="26"/>
          <w:lang w:val="vi-VN"/>
        </w:rPr>
        <w:t xml:space="preserve"> ra, đối với việc đánh giá </w:t>
      </w:r>
      <w:r w:rsidR="006278B9" w:rsidRPr="003B708A">
        <w:rPr>
          <w:rFonts w:eastAsia="Calibri"/>
          <w:iCs/>
          <w:color w:val="000000" w:themeColor="text1"/>
          <w:szCs w:val="26"/>
        </w:rPr>
        <w:t>đồ án</w:t>
      </w:r>
      <w:r w:rsidRPr="003B708A">
        <w:rPr>
          <w:rFonts w:eastAsia="Calibri"/>
          <w:iCs/>
          <w:color w:val="000000" w:themeColor="text1"/>
          <w:szCs w:val="26"/>
          <w:lang w:val="vi-VN"/>
        </w:rPr>
        <w:t xml:space="preserve"> tốt nghiệp, căn cứ vào Quy trình tổ chức cho </w:t>
      </w:r>
      <w:r w:rsidRPr="003B708A">
        <w:rPr>
          <w:rFonts w:eastAsia="Calibri"/>
          <w:iCs/>
          <w:color w:val="000000" w:themeColor="text1"/>
          <w:szCs w:val="26"/>
        </w:rPr>
        <w:t>NH</w:t>
      </w:r>
      <w:r w:rsidRPr="003B708A">
        <w:rPr>
          <w:rFonts w:eastAsia="Calibri"/>
          <w:iCs/>
          <w:color w:val="000000" w:themeColor="text1"/>
          <w:szCs w:val="26"/>
          <w:lang w:val="vi-VN"/>
        </w:rPr>
        <w:t xml:space="preserve"> làm</w:t>
      </w:r>
      <w:r w:rsidRPr="003B708A">
        <w:rPr>
          <w:rFonts w:eastAsia="Calibri"/>
          <w:iCs/>
          <w:color w:val="000000" w:themeColor="text1"/>
          <w:szCs w:val="26"/>
        </w:rPr>
        <w:t xml:space="preserve"> </w:t>
      </w:r>
      <w:r w:rsidR="006278B9" w:rsidRPr="003B708A">
        <w:rPr>
          <w:rFonts w:eastAsia="Calibri"/>
          <w:iCs/>
          <w:color w:val="000000" w:themeColor="text1"/>
          <w:szCs w:val="26"/>
        </w:rPr>
        <w:t>đồ án</w:t>
      </w:r>
      <w:r w:rsidRPr="003B708A">
        <w:rPr>
          <w:rFonts w:eastAsia="Calibri"/>
          <w:iCs/>
          <w:color w:val="000000" w:themeColor="text1"/>
          <w:szCs w:val="26"/>
        </w:rPr>
        <w:t xml:space="preserve"> tốt nghiệp</w:t>
      </w:r>
      <w:r w:rsidRPr="003B708A">
        <w:rPr>
          <w:rFonts w:eastAsia="Calibri"/>
          <w:iCs/>
          <w:color w:val="000000" w:themeColor="text1"/>
          <w:szCs w:val="26"/>
          <w:lang w:val="pt-BR"/>
        </w:rPr>
        <w:t xml:space="preserve">. Nếu có thắc mắc, NH sẽ được các thành viên hội đồng chấm </w:t>
      </w:r>
      <w:r w:rsidR="006278B9" w:rsidRPr="003B708A">
        <w:rPr>
          <w:rFonts w:eastAsia="Calibri"/>
          <w:iCs/>
          <w:color w:val="000000" w:themeColor="text1"/>
          <w:szCs w:val="26"/>
          <w:lang w:val="pt-BR"/>
        </w:rPr>
        <w:t>đồ án</w:t>
      </w:r>
      <w:r w:rsidRPr="003B708A">
        <w:rPr>
          <w:rFonts w:eastAsia="Calibri"/>
          <w:iCs/>
          <w:color w:val="000000" w:themeColor="text1"/>
          <w:szCs w:val="26"/>
          <w:lang w:val="pt-BR"/>
        </w:rPr>
        <w:t xml:space="preserve"> tốt nghiệp giải đáp ngay tại buổi bảo vệ. Điều này cho thấy việc thực hiện chấm điểm, đánh giá đảm bảo tính công bằng; đồng thời quy trình xem lại</w:t>
      </w:r>
      <w:r w:rsidRPr="003B708A">
        <w:rPr>
          <w:rFonts w:eastAsia="Calibri"/>
          <w:iCs/>
          <w:color w:val="000000" w:themeColor="text1"/>
          <w:szCs w:val="26"/>
          <w:lang w:val="vi-VN"/>
        </w:rPr>
        <w:t xml:space="preserve"> </w:t>
      </w:r>
      <w:r w:rsidRPr="003B708A">
        <w:rPr>
          <w:rFonts w:eastAsia="Calibri"/>
          <w:iCs/>
          <w:color w:val="000000" w:themeColor="text1"/>
          <w:szCs w:val="26"/>
          <w:lang w:val="pt-BR"/>
        </w:rPr>
        <w:t>đã được phổ biến rộng rãi, dễ tiếp cận để NH có thể kịp thời xem lại</w:t>
      </w:r>
      <w:r w:rsidRPr="003B708A">
        <w:rPr>
          <w:rFonts w:eastAsia="Calibri"/>
          <w:iCs/>
          <w:color w:val="000000" w:themeColor="text1"/>
          <w:szCs w:val="26"/>
          <w:lang w:val="vi-VN"/>
        </w:rPr>
        <w:t xml:space="preserve"> </w:t>
      </w:r>
      <w:r w:rsidRPr="003B708A">
        <w:rPr>
          <w:rFonts w:eastAsia="Calibri"/>
          <w:iCs/>
          <w:color w:val="000000" w:themeColor="text1"/>
          <w:szCs w:val="26"/>
          <w:lang w:val="pt-BR"/>
        </w:rPr>
        <w:t xml:space="preserve">và được giải quyết thỏa đáng. Khi có phản ánh, khiếu nại, tố cáo hoặc trong những trường hợp khác theo yêu cầu quản lý, Hiệu trưởng Nhà trường quyết định việc tổ chức thẩm định chất lượng </w:t>
      </w:r>
      <w:r w:rsidR="006278B9" w:rsidRPr="003B708A">
        <w:rPr>
          <w:rFonts w:eastAsia="Calibri"/>
          <w:iCs/>
          <w:color w:val="000000" w:themeColor="text1"/>
          <w:szCs w:val="26"/>
          <w:lang w:val="pt-BR"/>
        </w:rPr>
        <w:t>đồ án</w:t>
      </w:r>
      <w:r w:rsidRPr="003B708A">
        <w:rPr>
          <w:rFonts w:eastAsia="Calibri"/>
          <w:iCs/>
          <w:color w:val="000000" w:themeColor="text1"/>
          <w:szCs w:val="26"/>
          <w:lang w:val="pt-BR"/>
        </w:rPr>
        <w:t xml:space="preserve">. </w:t>
      </w:r>
    </w:p>
    <w:p w14:paraId="3DBC5623" w14:textId="77777777" w:rsidR="00827C57" w:rsidRPr="003B708A" w:rsidRDefault="00827C57" w:rsidP="00827C57">
      <w:pPr>
        <w:widowControl w:val="0"/>
        <w:spacing w:before="0" w:after="0" w:line="320" w:lineRule="exact"/>
        <w:rPr>
          <w:color w:val="000000" w:themeColor="text1"/>
          <w:szCs w:val="26"/>
          <w14:ligatures w14:val="standardContextual"/>
        </w:rPr>
      </w:pPr>
      <w:r w:rsidRPr="003B708A">
        <w:rPr>
          <w:color w:val="000000" w:themeColor="text1"/>
          <w:szCs w:val="26"/>
          <w14:ligatures w14:val="standardContextual"/>
        </w:rPr>
        <w:t>Kết quả lấy ý kiến phản hồi từ giảng viên, NH cũng như kết quả của báo cáo tổng kết công tác hàng năm của Nhà trường cho thấy thủ tục khiếu nại và giải quyết khiếu nại kết quả học tập của người học đơn giản, thuận tiện và 100% NH đã được tiếp cận với các quy định, quy trình về khiếu nại kết quả học tập thông qua các thông báo và đội ngũ cán bộ Phòng Đào tạo; TLĐT; CVHT vào mọi thời điểm trong năm học. Tất cả các khiếu nại về kết quả học tập đều được giải quyết và xử lý mang lại sự hài lòng cho người học.</w:t>
      </w:r>
    </w:p>
    <w:p w14:paraId="7D414BE9" w14:textId="77777777" w:rsidR="00827C57" w:rsidRPr="003B708A" w:rsidRDefault="00827C57" w:rsidP="00827C57">
      <w:pPr>
        <w:spacing w:before="120" w:after="120" w:line="320" w:lineRule="exact"/>
        <w:ind w:firstLine="720"/>
        <w:rPr>
          <w:bCs/>
          <w:i/>
          <w:color w:val="000000" w:themeColor="text1"/>
          <w:szCs w:val="26"/>
        </w:rPr>
      </w:pPr>
      <w:r w:rsidRPr="003B708A">
        <w:rPr>
          <w:bCs/>
          <w:i/>
          <w:color w:val="000000" w:themeColor="text1"/>
          <w:szCs w:val="26"/>
        </w:rPr>
        <w:t>2. Điểm mạnh</w:t>
      </w:r>
    </w:p>
    <w:p w14:paraId="4D0A299F"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Sinh viên dễ dàng tiếp cận với quy trình khiếu nại về kết quả học tập của mình thông qua hệ thống văn bản, quy định của Trường ban hành.</w:t>
      </w:r>
    </w:p>
    <w:p w14:paraId="19EB9BE5"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Phòng Đào tạo, Trung tâm ĐBCL và GV ngành </w:t>
      </w:r>
      <w:r w:rsidRPr="003B708A">
        <w:rPr>
          <w:rFonts w:eastAsia="Calibri"/>
          <w:color w:val="000000" w:themeColor="text1"/>
          <w:szCs w:val="26"/>
          <w:lang w:val="nl-NL"/>
        </w:rPr>
        <w:t>Giáo dục Quốc phòng-An ninh</w:t>
      </w:r>
      <w:r w:rsidRPr="003B708A">
        <w:rPr>
          <w:color w:val="000000" w:themeColor="text1"/>
          <w:szCs w:val="26"/>
        </w:rPr>
        <w:t xml:space="preserve"> đã giải quyết các khiếu nại về kết quả học tập kịp thời và thỏa đáng trong suốt quá trình sinh viên tham gia học tập tại Trường dưới mọi hình thức.</w:t>
      </w:r>
    </w:p>
    <w:p w14:paraId="7EC85F94" w14:textId="77777777" w:rsidR="00827C57" w:rsidRPr="003B708A" w:rsidRDefault="00827C57" w:rsidP="00827C57">
      <w:pPr>
        <w:spacing w:before="120" w:after="120" w:line="320" w:lineRule="exact"/>
        <w:ind w:firstLine="720"/>
        <w:rPr>
          <w:bCs/>
          <w:i/>
          <w:color w:val="000000" w:themeColor="text1"/>
          <w:szCs w:val="26"/>
        </w:rPr>
      </w:pPr>
      <w:r w:rsidRPr="003B708A">
        <w:rPr>
          <w:bCs/>
          <w:i/>
          <w:color w:val="000000" w:themeColor="text1"/>
          <w:szCs w:val="26"/>
        </w:rPr>
        <w:t>3. Điểm tồn tại</w:t>
      </w:r>
    </w:p>
    <w:p w14:paraId="6807A43A" w14:textId="77777777" w:rsidR="00827C57" w:rsidRPr="003B708A" w:rsidRDefault="00827C57" w:rsidP="00827C57">
      <w:pPr>
        <w:spacing w:before="0" w:after="0" w:line="320" w:lineRule="exact"/>
        <w:ind w:firstLine="720"/>
        <w:rPr>
          <w:rFonts w:eastAsia="Calibri"/>
          <w:color w:val="000000" w:themeColor="text1"/>
          <w:szCs w:val="26"/>
          <w:lang w:val="vi-VN"/>
        </w:rPr>
      </w:pPr>
      <w:r w:rsidRPr="003B708A">
        <w:rPr>
          <w:rFonts w:eastAsia="Calibri"/>
          <w:color w:val="000000" w:themeColor="text1"/>
          <w:szCs w:val="26"/>
          <w:lang w:val="pt-BR"/>
        </w:rPr>
        <w:t xml:space="preserve">Do có một vài yêu cầu công việc mới phát sinh, phần mềm quản lý đào tạo chưa theo kịp để đáp ứng công tác nghiệp vụ. </w:t>
      </w:r>
    </w:p>
    <w:p w14:paraId="04E32B32" w14:textId="291CD745" w:rsidR="00672521" w:rsidRPr="003B708A" w:rsidRDefault="00827C57" w:rsidP="00827C57">
      <w:pPr>
        <w:widowControl w:val="0"/>
        <w:tabs>
          <w:tab w:val="left" w:pos="700"/>
          <w:tab w:val="left" w:pos="5040"/>
        </w:tabs>
        <w:spacing w:before="0" w:after="0" w:line="360" w:lineRule="auto"/>
        <w:ind w:left="720" w:firstLine="0"/>
        <w:rPr>
          <w:i/>
          <w:iCs/>
          <w:color w:val="000000" w:themeColor="text1"/>
        </w:rPr>
      </w:pPr>
      <w:r w:rsidRPr="003B708A">
        <w:rPr>
          <w:i/>
          <w:iCs/>
          <w:color w:val="000000" w:themeColor="text1"/>
        </w:rPr>
        <w:t>4.</w:t>
      </w:r>
      <w:r w:rsidR="00672521" w:rsidRPr="003B708A">
        <w:rPr>
          <w:i/>
          <w:iCs/>
          <w:color w:val="000000" w:themeColor="text1"/>
        </w:rPr>
        <w:t xml:space="preserve">Kế hoạch hành động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808"/>
        <w:gridCol w:w="1374"/>
        <w:gridCol w:w="1474"/>
        <w:gridCol w:w="898"/>
      </w:tblGrid>
      <w:tr w:rsidR="00827C57" w:rsidRPr="003B708A" w14:paraId="428CF125" w14:textId="77777777" w:rsidTr="00827C57">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4B00F037"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7E0C5D05"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Mục tiêu</w:t>
            </w:r>
          </w:p>
        </w:tc>
        <w:tc>
          <w:tcPr>
            <w:tcW w:w="3808" w:type="dxa"/>
            <w:tcBorders>
              <w:top w:val="single" w:sz="4" w:space="0" w:color="auto"/>
              <w:left w:val="single" w:sz="4" w:space="0" w:color="auto"/>
              <w:bottom w:val="single" w:sz="4" w:space="0" w:color="auto"/>
              <w:right w:val="single" w:sz="4" w:space="0" w:color="auto"/>
            </w:tcBorders>
            <w:vAlign w:val="center"/>
          </w:tcPr>
          <w:p w14:paraId="3B59905D"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760409E3"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13FC3BF5"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4E94EE76" w14:textId="77777777" w:rsidR="00827C57" w:rsidRPr="003B708A" w:rsidRDefault="00827C57" w:rsidP="00827C57">
            <w:pPr>
              <w:widowControl w:val="0"/>
              <w:overflowPunct w:val="0"/>
              <w:adjustRightInd w:val="0"/>
              <w:spacing w:before="0" w:after="0" w:line="240" w:lineRule="exact"/>
              <w:ind w:left="-85" w:right="-85" w:firstLine="0"/>
              <w:jc w:val="center"/>
              <w:rPr>
                <w:rFonts w:eastAsia="SimSun"/>
                <w:b/>
                <w:color w:val="000000" w:themeColor="text1"/>
                <w:szCs w:val="26"/>
              </w:rPr>
            </w:pPr>
            <w:r w:rsidRPr="003B708A">
              <w:rPr>
                <w:rFonts w:eastAsia="SimSun"/>
                <w:b/>
                <w:color w:val="000000" w:themeColor="text1"/>
                <w:szCs w:val="26"/>
              </w:rPr>
              <w:t>Ghi chú</w:t>
            </w:r>
          </w:p>
        </w:tc>
      </w:tr>
      <w:tr w:rsidR="00827C57" w:rsidRPr="003B708A" w14:paraId="7DDE32D9" w14:textId="77777777" w:rsidTr="00827C57">
        <w:trPr>
          <w:trHeight w:val="708"/>
        </w:trPr>
        <w:tc>
          <w:tcPr>
            <w:tcW w:w="478" w:type="dxa"/>
            <w:tcBorders>
              <w:top w:val="single" w:sz="4" w:space="0" w:color="000000"/>
              <w:left w:val="single" w:sz="4" w:space="0" w:color="000000"/>
              <w:bottom w:val="single" w:sz="4" w:space="0" w:color="000000"/>
              <w:right w:val="single" w:sz="4" w:space="0" w:color="000000"/>
            </w:tcBorders>
          </w:tcPr>
          <w:p w14:paraId="340BEED6" w14:textId="77777777" w:rsidR="00827C57" w:rsidRPr="003B708A" w:rsidRDefault="00827C57" w:rsidP="00827C57">
            <w:pPr>
              <w:widowControl w:val="0"/>
              <w:spacing w:before="0" w:after="0" w:line="240" w:lineRule="exact"/>
              <w:ind w:firstLine="0"/>
              <w:rPr>
                <w:color w:val="000000" w:themeColor="text1"/>
                <w:szCs w:val="26"/>
                <w:lang w:val="vi-VN" w:eastAsia="vi-VN"/>
              </w:rPr>
            </w:pPr>
            <w:r w:rsidRPr="003B708A">
              <w:rPr>
                <w:color w:val="000000" w:themeColor="text1"/>
                <w:szCs w:val="26"/>
                <w:lang w:val="vi-VN" w:eastAsia="vi-VN"/>
              </w:rPr>
              <w:t>1</w:t>
            </w:r>
          </w:p>
        </w:tc>
        <w:tc>
          <w:tcPr>
            <w:tcW w:w="1029" w:type="dxa"/>
            <w:tcBorders>
              <w:top w:val="single" w:sz="4" w:space="0" w:color="000000"/>
              <w:left w:val="single" w:sz="4" w:space="0" w:color="000000"/>
              <w:bottom w:val="single" w:sz="4" w:space="0" w:color="000000"/>
              <w:right w:val="single" w:sz="4" w:space="0" w:color="000000"/>
            </w:tcBorders>
          </w:tcPr>
          <w:p w14:paraId="48D64BC7" w14:textId="77777777" w:rsidR="00827C57" w:rsidRPr="003B708A" w:rsidRDefault="00827C57" w:rsidP="00827C57">
            <w:pPr>
              <w:widowControl w:val="0"/>
              <w:spacing w:before="0" w:after="0" w:line="240" w:lineRule="exact"/>
              <w:ind w:firstLine="0"/>
              <w:rPr>
                <w:color w:val="000000" w:themeColor="text1"/>
                <w:szCs w:val="26"/>
                <w:lang w:val="vi-VN" w:eastAsia="vi-VN"/>
              </w:rPr>
            </w:pPr>
            <w:r w:rsidRPr="003B708A">
              <w:rPr>
                <w:color w:val="000000" w:themeColor="text1"/>
                <w:szCs w:val="26"/>
                <w:lang w:val="vi-VN" w:eastAsia="vi-VN"/>
              </w:rPr>
              <w:t xml:space="preserve">Khắc phục điểm </w:t>
            </w:r>
            <w:r w:rsidRPr="003B708A">
              <w:rPr>
                <w:color w:val="000000" w:themeColor="text1"/>
                <w:szCs w:val="26"/>
                <w:lang w:val="vi-VN" w:eastAsia="vi-VN"/>
              </w:rPr>
              <w:lastRenderedPageBreak/>
              <w:t>tồn tại</w:t>
            </w:r>
          </w:p>
        </w:tc>
        <w:tc>
          <w:tcPr>
            <w:tcW w:w="3808" w:type="dxa"/>
            <w:tcBorders>
              <w:top w:val="single" w:sz="4" w:space="0" w:color="000000"/>
              <w:left w:val="single" w:sz="4" w:space="0" w:color="000000"/>
              <w:bottom w:val="single" w:sz="4" w:space="0" w:color="000000"/>
              <w:right w:val="single" w:sz="4" w:space="0" w:color="000000"/>
            </w:tcBorders>
          </w:tcPr>
          <w:p w14:paraId="6025E86F" w14:textId="42D2C968" w:rsidR="00827C57" w:rsidRPr="003B708A" w:rsidRDefault="00827C57" w:rsidP="00D442B5">
            <w:pPr>
              <w:widowControl w:val="0"/>
              <w:spacing w:before="0" w:after="0" w:line="240" w:lineRule="exact"/>
              <w:ind w:firstLine="0"/>
              <w:rPr>
                <w:color w:val="000000" w:themeColor="text1"/>
                <w:szCs w:val="26"/>
              </w:rPr>
            </w:pPr>
            <w:r w:rsidRPr="003B708A">
              <w:rPr>
                <w:color w:val="000000" w:themeColor="text1"/>
                <w:szCs w:val="26"/>
              </w:rPr>
              <w:lastRenderedPageBreak/>
              <w:t xml:space="preserve">Từ năm 2024, Khoa </w:t>
            </w:r>
            <w:r w:rsidRPr="003B708A">
              <w:rPr>
                <w:rFonts w:eastAsia="Calibri"/>
                <w:color w:val="000000" w:themeColor="text1"/>
                <w:szCs w:val="26"/>
                <w:lang w:val="nl-NL"/>
              </w:rPr>
              <w:t>Giáo dục Quốc phòng</w:t>
            </w:r>
            <w:r w:rsidRPr="003B708A">
              <w:rPr>
                <w:color w:val="000000" w:themeColor="text1"/>
                <w:szCs w:val="26"/>
              </w:rPr>
              <w:t xml:space="preserve"> sẽ kết hợp cùng Trung tâm ĐBCL, Phòng Đào tạo, Trung </w:t>
            </w:r>
            <w:r w:rsidRPr="003B708A">
              <w:rPr>
                <w:color w:val="000000" w:themeColor="text1"/>
                <w:szCs w:val="26"/>
              </w:rPr>
              <w:lastRenderedPageBreak/>
              <w:t xml:space="preserve">tâm CNTT nghiên cứu để </w:t>
            </w:r>
            <w:r w:rsidRPr="003B708A">
              <w:rPr>
                <w:rFonts w:eastAsia="Calibri"/>
                <w:color w:val="000000" w:themeColor="text1"/>
                <w:szCs w:val="26"/>
              </w:rPr>
              <w:t>n</w:t>
            </w:r>
            <w:r w:rsidRPr="003B708A">
              <w:rPr>
                <w:rFonts w:eastAsia="Calibri"/>
                <w:color w:val="000000" w:themeColor="text1"/>
                <w:szCs w:val="26"/>
                <w:lang w:val="vi-VN"/>
              </w:rPr>
              <w:t>âng cấp phần mềm để khắc phục tồn tại; tiếp tục duy trì ứng dụng phần mềm trong việc tiếp nhận, giải quyết xem lại</w:t>
            </w:r>
            <w:r w:rsidRPr="003B708A">
              <w:rPr>
                <w:rFonts w:eastAsia="Calibri"/>
                <w:color w:val="000000" w:themeColor="text1"/>
                <w:szCs w:val="26"/>
              </w:rPr>
              <w:t xml:space="preserve"> </w:t>
            </w:r>
            <w:r w:rsidRPr="003B708A">
              <w:rPr>
                <w:rFonts w:eastAsia="Calibri"/>
                <w:color w:val="000000" w:themeColor="text1"/>
                <w:szCs w:val="26"/>
                <w:lang w:val="vi-VN"/>
              </w:rPr>
              <w:t xml:space="preserve">của </w:t>
            </w:r>
            <w:r w:rsidRPr="003B708A">
              <w:rPr>
                <w:rFonts w:eastAsia="Calibri"/>
                <w:color w:val="000000" w:themeColor="text1"/>
                <w:szCs w:val="26"/>
              </w:rPr>
              <w:t>NH</w:t>
            </w:r>
            <w:r w:rsidRPr="003B708A">
              <w:rPr>
                <w:rFonts w:eastAsia="Calibri"/>
                <w:color w:val="000000" w:themeColor="text1"/>
                <w:szCs w:val="26"/>
                <w:lang w:val="vi-VN"/>
              </w:rPr>
              <w:t xml:space="preserve"> về KQHT</w:t>
            </w:r>
            <w:r w:rsidRPr="003B708A">
              <w:rPr>
                <w:rFonts w:eastAsia="Calibri"/>
                <w:color w:val="000000" w:themeColor="text1"/>
                <w:szCs w:val="26"/>
              </w:rPr>
              <w:t>.</w:t>
            </w:r>
          </w:p>
        </w:tc>
        <w:tc>
          <w:tcPr>
            <w:tcW w:w="1374" w:type="dxa"/>
            <w:tcBorders>
              <w:top w:val="single" w:sz="4" w:space="0" w:color="000000"/>
              <w:left w:val="single" w:sz="4" w:space="0" w:color="000000"/>
              <w:bottom w:val="single" w:sz="4" w:space="0" w:color="000000"/>
              <w:right w:val="single" w:sz="4" w:space="0" w:color="000000"/>
            </w:tcBorders>
          </w:tcPr>
          <w:p w14:paraId="2952CDAE" w14:textId="77777777" w:rsidR="00827C57" w:rsidRPr="003B708A" w:rsidRDefault="00827C57" w:rsidP="00827C57">
            <w:pPr>
              <w:widowControl w:val="0"/>
              <w:spacing w:before="0" w:after="0" w:line="240" w:lineRule="exact"/>
              <w:ind w:firstLine="0"/>
              <w:rPr>
                <w:color w:val="000000" w:themeColor="text1"/>
                <w:szCs w:val="26"/>
              </w:rPr>
            </w:pPr>
            <w:r w:rsidRPr="003B708A">
              <w:rPr>
                <w:color w:val="000000" w:themeColor="text1"/>
                <w:szCs w:val="26"/>
              </w:rPr>
              <w:lastRenderedPageBreak/>
              <w:t>Trung tâm ĐBCL;</w:t>
            </w:r>
          </w:p>
          <w:p w14:paraId="68A96081" w14:textId="2CE7DB43" w:rsidR="00827C57" w:rsidRPr="003B708A" w:rsidRDefault="00827C57" w:rsidP="00D442B5">
            <w:pPr>
              <w:widowControl w:val="0"/>
              <w:spacing w:before="0" w:after="0" w:line="240" w:lineRule="exact"/>
              <w:ind w:firstLine="0"/>
              <w:rPr>
                <w:color w:val="000000" w:themeColor="text1"/>
                <w:szCs w:val="26"/>
                <w:lang w:eastAsia="vi-VN"/>
              </w:rPr>
            </w:pPr>
            <w:r w:rsidRPr="003B708A">
              <w:rPr>
                <w:color w:val="000000" w:themeColor="text1"/>
                <w:szCs w:val="26"/>
                <w:lang w:val="vi-VN"/>
              </w:rPr>
              <w:t xml:space="preserve">Khoa </w:t>
            </w:r>
            <w:r w:rsidRPr="003B708A">
              <w:rPr>
                <w:rFonts w:eastAsia="Calibri"/>
                <w:color w:val="000000" w:themeColor="text1"/>
                <w:szCs w:val="26"/>
                <w:lang w:val="nl-NL"/>
              </w:rPr>
              <w:t xml:space="preserve">Giáo </w:t>
            </w:r>
            <w:r w:rsidRPr="003B708A">
              <w:rPr>
                <w:rFonts w:eastAsia="Calibri"/>
                <w:color w:val="000000" w:themeColor="text1"/>
                <w:szCs w:val="26"/>
                <w:lang w:val="nl-NL"/>
              </w:rPr>
              <w:lastRenderedPageBreak/>
              <w:t>dục Quốc phòng</w:t>
            </w:r>
            <w:r w:rsidRPr="003B708A">
              <w:rPr>
                <w:color w:val="000000" w:themeColor="text1"/>
                <w:szCs w:val="26"/>
                <w:lang w:val="vi-VN"/>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4E81BF7" w14:textId="77777777" w:rsidR="00827C57" w:rsidRPr="003B708A" w:rsidRDefault="00827C57" w:rsidP="00827C57">
            <w:pPr>
              <w:widowControl w:val="0"/>
              <w:spacing w:before="0" w:after="0" w:line="240" w:lineRule="exact"/>
              <w:ind w:firstLine="0"/>
              <w:jc w:val="center"/>
              <w:rPr>
                <w:color w:val="000000" w:themeColor="text1"/>
                <w:szCs w:val="26"/>
                <w:lang w:eastAsia="vi-VN"/>
              </w:rPr>
            </w:pPr>
            <w:r w:rsidRPr="003B708A">
              <w:rPr>
                <w:color w:val="000000" w:themeColor="text1"/>
                <w:szCs w:val="26"/>
                <w:lang w:val="vi-VN" w:eastAsia="vi-VN"/>
              </w:rPr>
              <w:lastRenderedPageBreak/>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1785AA2D" w14:textId="77777777" w:rsidR="00827C57" w:rsidRPr="003B708A" w:rsidRDefault="00827C57" w:rsidP="00827C57">
            <w:pPr>
              <w:widowControl w:val="0"/>
              <w:overflowPunct w:val="0"/>
              <w:adjustRightInd w:val="0"/>
              <w:spacing w:before="0" w:after="0" w:line="240" w:lineRule="exact"/>
              <w:ind w:firstLine="0"/>
              <w:jc w:val="center"/>
              <w:rPr>
                <w:rFonts w:eastAsia="SimSun"/>
                <w:color w:val="000000" w:themeColor="text1"/>
                <w:szCs w:val="26"/>
              </w:rPr>
            </w:pPr>
          </w:p>
        </w:tc>
      </w:tr>
      <w:tr w:rsidR="00827C57" w:rsidRPr="003B708A" w14:paraId="40CB9F17" w14:textId="77777777" w:rsidTr="00827C57">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50519901" w14:textId="77777777" w:rsidR="00827C57" w:rsidRPr="003B708A" w:rsidRDefault="00827C57" w:rsidP="00827C57">
            <w:pPr>
              <w:widowControl w:val="0"/>
              <w:overflowPunct w:val="0"/>
              <w:adjustRightInd w:val="0"/>
              <w:spacing w:before="0" w:after="0" w:line="240" w:lineRule="exact"/>
              <w:ind w:firstLine="0"/>
              <w:jc w:val="center"/>
              <w:rPr>
                <w:rFonts w:eastAsia="SimSun"/>
                <w:color w:val="000000" w:themeColor="text1"/>
                <w:szCs w:val="26"/>
              </w:rPr>
            </w:pPr>
            <w:r w:rsidRPr="003B708A">
              <w:rPr>
                <w:rFonts w:eastAsia="SimSun"/>
                <w:color w:val="000000" w:themeColor="text1"/>
                <w:szCs w:val="26"/>
              </w:rPr>
              <w:lastRenderedPageBreak/>
              <w:t>2</w:t>
            </w:r>
          </w:p>
        </w:tc>
        <w:tc>
          <w:tcPr>
            <w:tcW w:w="1029" w:type="dxa"/>
            <w:tcBorders>
              <w:top w:val="single" w:sz="4" w:space="0" w:color="000000"/>
              <w:left w:val="single" w:sz="4" w:space="0" w:color="000000"/>
              <w:bottom w:val="single" w:sz="4" w:space="0" w:color="000000"/>
              <w:right w:val="single" w:sz="4" w:space="0" w:color="000000"/>
            </w:tcBorders>
          </w:tcPr>
          <w:p w14:paraId="6567A409" w14:textId="77777777" w:rsidR="00827C57" w:rsidRPr="003B708A" w:rsidRDefault="00827C57" w:rsidP="00827C57">
            <w:pPr>
              <w:widowControl w:val="0"/>
              <w:spacing w:before="0" w:after="0" w:line="240" w:lineRule="exact"/>
              <w:ind w:firstLine="0"/>
              <w:rPr>
                <w:color w:val="000000" w:themeColor="text1"/>
                <w:szCs w:val="26"/>
                <w:lang w:val="vi-VN" w:eastAsia="vi-VN"/>
              </w:rPr>
            </w:pPr>
            <w:r w:rsidRPr="003B708A">
              <w:rPr>
                <w:color w:val="000000" w:themeColor="text1"/>
                <w:szCs w:val="26"/>
                <w:lang w:val="vi-VN" w:eastAsia="vi-VN"/>
              </w:rPr>
              <w:t>Phát huy điểm mạnh</w:t>
            </w:r>
          </w:p>
        </w:tc>
        <w:tc>
          <w:tcPr>
            <w:tcW w:w="3808" w:type="dxa"/>
            <w:tcBorders>
              <w:top w:val="single" w:sz="4" w:space="0" w:color="000000"/>
              <w:left w:val="single" w:sz="4" w:space="0" w:color="000000"/>
              <w:bottom w:val="single" w:sz="4" w:space="0" w:color="000000"/>
              <w:right w:val="single" w:sz="4" w:space="0" w:color="000000"/>
            </w:tcBorders>
          </w:tcPr>
          <w:p w14:paraId="540CE3F4" w14:textId="77777777" w:rsidR="00827C57" w:rsidRPr="003B708A" w:rsidRDefault="00827C57" w:rsidP="00827C57">
            <w:pPr>
              <w:spacing w:before="120" w:after="120" w:line="240" w:lineRule="exact"/>
              <w:ind w:firstLine="0"/>
              <w:rPr>
                <w:color w:val="000000" w:themeColor="text1"/>
                <w:szCs w:val="26"/>
              </w:rPr>
            </w:pPr>
            <w:r w:rsidRPr="003B708A">
              <w:rPr>
                <w:color w:val="000000" w:themeColor="text1"/>
                <w:szCs w:val="26"/>
              </w:rPr>
              <w:t xml:space="preserve">- </w:t>
            </w:r>
            <w:r w:rsidRPr="003B708A">
              <w:rPr>
                <w:color w:val="000000" w:themeColor="text1"/>
                <w:szCs w:val="26"/>
                <w:lang w:val="vi-VN"/>
              </w:rPr>
              <w:t xml:space="preserve">Rà soát </w:t>
            </w:r>
            <w:r w:rsidRPr="003B708A">
              <w:rPr>
                <w:color w:val="000000" w:themeColor="text1"/>
                <w:szCs w:val="26"/>
              </w:rPr>
              <w:t>lại quy trình khiếu nại về kết quả học tập của NH;</w:t>
            </w:r>
          </w:p>
          <w:p w14:paraId="0D91FD0F" w14:textId="77777777" w:rsidR="00827C57" w:rsidRPr="003B708A" w:rsidRDefault="00827C57" w:rsidP="00827C57">
            <w:pPr>
              <w:spacing w:before="120" w:after="120" w:line="240" w:lineRule="exact"/>
              <w:ind w:firstLine="0"/>
              <w:rPr>
                <w:color w:val="000000" w:themeColor="text1"/>
                <w:szCs w:val="26"/>
              </w:rPr>
            </w:pPr>
            <w:r w:rsidRPr="003B708A">
              <w:rPr>
                <w:color w:val="000000" w:themeColor="text1"/>
                <w:szCs w:val="26"/>
              </w:rPr>
              <w:t>- Phát huy điểm mạnh đang có</w:t>
            </w:r>
          </w:p>
          <w:p w14:paraId="34A5CDC4" w14:textId="77777777" w:rsidR="00827C57" w:rsidRPr="003B708A" w:rsidRDefault="00827C57" w:rsidP="00827C57">
            <w:pPr>
              <w:spacing w:before="120" w:after="120" w:line="240" w:lineRule="exact"/>
              <w:ind w:firstLine="0"/>
              <w:rPr>
                <w:bCs/>
                <w:i/>
                <w:color w:val="000000" w:themeColor="text1"/>
                <w:szCs w:val="26"/>
              </w:rPr>
            </w:pPr>
          </w:p>
        </w:tc>
        <w:tc>
          <w:tcPr>
            <w:tcW w:w="1374" w:type="dxa"/>
            <w:tcBorders>
              <w:top w:val="single" w:sz="4" w:space="0" w:color="000000"/>
              <w:left w:val="single" w:sz="4" w:space="0" w:color="000000"/>
              <w:bottom w:val="single" w:sz="4" w:space="0" w:color="000000"/>
              <w:right w:val="single" w:sz="4" w:space="0" w:color="000000"/>
            </w:tcBorders>
          </w:tcPr>
          <w:p w14:paraId="57D39D36" w14:textId="77777777" w:rsidR="00827C57" w:rsidRPr="003B708A" w:rsidRDefault="00827C57" w:rsidP="00827C57">
            <w:pPr>
              <w:widowControl w:val="0"/>
              <w:spacing w:before="0" w:after="0" w:line="240" w:lineRule="exact"/>
              <w:ind w:firstLine="0"/>
              <w:rPr>
                <w:color w:val="000000" w:themeColor="text1"/>
                <w:szCs w:val="26"/>
              </w:rPr>
            </w:pPr>
            <w:r w:rsidRPr="003B708A">
              <w:rPr>
                <w:color w:val="000000" w:themeColor="text1"/>
                <w:szCs w:val="26"/>
              </w:rPr>
              <w:t xml:space="preserve">Trung tâm CNTT; </w:t>
            </w:r>
          </w:p>
          <w:p w14:paraId="6C43059E" w14:textId="77777777" w:rsidR="00827C57" w:rsidRPr="003B708A" w:rsidRDefault="00827C57" w:rsidP="00827C57">
            <w:pPr>
              <w:widowControl w:val="0"/>
              <w:spacing w:before="0" w:after="0" w:line="240" w:lineRule="exact"/>
              <w:ind w:firstLine="0"/>
              <w:rPr>
                <w:color w:val="000000" w:themeColor="text1"/>
                <w:szCs w:val="26"/>
                <w:lang w:eastAsia="vi-VN"/>
              </w:rPr>
            </w:pPr>
            <w:r w:rsidRPr="003B708A">
              <w:rPr>
                <w:color w:val="000000" w:themeColor="text1"/>
                <w:szCs w:val="26"/>
              </w:rPr>
              <w:t>Trung tâm ĐBCL;</w:t>
            </w:r>
          </w:p>
          <w:p w14:paraId="623B78E8" w14:textId="77777777" w:rsidR="00827C57" w:rsidRPr="003B708A" w:rsidRDefault="00827C57" w:rsidP="00827C57">
            <w:pPr>
              <w:widowControl w:val="0"/>
              <w:spacing w:before="0" w:after="0" w:line="240" w:lineRule="exact"/>
              <w:ind w:firstLine="0"/>
              <w:rPr>
                <w:color w:val="000000" w:themeColor="text1"/>
                <w:szCs w:val="26"/>
                <w:lang w:eastAsia="vi-VN"/>
              </w:rPr>
            </w:pPr>
            <w:r w:rsidRPr="003B708A">
              <w:rPr>
                <w:color w:val="000000" w:themeColor="text1"/>
                <w:szCs w:val="26"/>
                <w:lang w:eastAsia="vi-VN"/>
              </w:rPr>
              <w:t>Phòng Đào tạo</w:t>
            </w:r>
          </w:p>
        </w:tc>
        <w:tc>
          <w:tcPr>
            <w:tcW w:w="1474" w:type="dxa"/>
            <w:tcBorders>
              <w:top w:val="single" w:sz="4" w:space="0" w:color="000000"/>
              <w:left w:val="single" w:sz="4" w:space="0" w:color="000000"/>
              <w:bottom w:val="single" w:sz="4" w:space="0" w:color="000000"/>
              <w:right w:val="single" w:sz="4" w:space="0" w:color="000000"/>
            </w:tcBorders>
          </w:tcPr>
          <w:p w14:paraId="1E9A3586" w14:textId="77777777" w:rsidR="00827C57" w:rsidRPr="003B708A" w:rsidRDefault="00827C57" w:rsidP="00827C57">
            <w:pPr>
              <w:widowControl w:val="0"/>
              <w:spacing w:before="0" w:after="0" w:line="240" w:lineRule="exact"/>
              <w:ind w:firstLine="0"/>
              <w:jc w:val="center"/>
              <w:rPr>
                <w:color w:val="000000" w:themeColor="text1"/>
                <w:szCs w:val="26"/>
                <w:lang w:eastAsia="vi-VN"/>
              </w:rPr>
            </w:pPr>
            <w:r w:rsidRPr="003B708A">
              <w:rPr>
                <w:color w:val="000000" w:themeColor="text1"/>
                <w:szCs w:val="26"/>
                <w:lang w:val="vi-VN" w:eastAsia="vi-VN"/>
              </w:rPr>
              <w:t>Năm 202</w:t>
            </w:r>
            <w:r w:rsidRPr="003B708A">
              <w:rPr>
                <w:color w:val="000000" w:themeColor="text1"/>
                <w:szCs w:val="26"/>
                <w:lang w:eastAsia="vi-VN"/>
              </w:rPr>
              <w:t>4</w:t>
            </w:r>
          </w:p>
        </w:tc>
        <w:tc>
          <w:tcPr>
            <w:tcW w:w="898" w:type="dxa"/>
            <w:tcBorders>
              <w:top w:val="single" w:sz="4" w:space="0" w:color="auto"/>
              <w:left w:val="single" w:sz="4" w:space="0" w:color="auto"/>
              <w:bottom w:val="single" w:sz="4" w:space="0" w:color="auto"/>
              <w:right w:val="single" w:sz="4" w:space="0" w:color="auto"/>
            </w:tcBorders>
            <w:vAlign w:val="center"/>
          </w:tcPr>
          <w:p w14:paraId="1D0415F8" w14:textId="77777777" w:rsidR="00827C57" w:rsidRPr="003B708A" w:rsidRDefault="00827C57" w:rsidP="00827C57">
            <w:pPr>
              <w:widowControl w:val="0"/>
              <w:overflowPunct w:val="0"/>
              <w:adjustRightInd w:val="0"/>
              <w:spacing w:before="0" w:after="0" w:line="240" w:lineRule="exact"/>
              <w:ind w:firstLine="0"/>
              <w:jc w:val="center"/>
              <w:rPr>
                <w:rFonts w:eastAsia="SimSun"/>
                <w:color w:val="000000" w:themeColor="text1"/>
                <w:szCs w:val="26"/>
              </w:rPr>
            </w:pPr>
          </w:p>
        </w:tc>
      </w:tr>
    </w:tbl>
    <w:p w14:paraId="0489F632" w14:textId="1D65E126" w:rsidR="00672521" w:rsidRPr="003B708A" w:rsidRDefault="00827C57" w:rsidP="00827C57">
      <w:pPr>
        <w:widowControl w:val="0"/>
        <w:tabs>
          <w:tab w:val="left" w:pos="700"/>
          <w:tab w:val="left" w:pos="5040"/>
        </w:tabs>
        <w:spacing w:before="0" w:after="0" w:line="320" w:lineRule="exact"/>
        <w:ind w:firstLine="0"/>
        <w:rPr>
          <w:color w:val="000000" w:themeColor="text1"/>
        </w:rPr>
      </w:pPr>
      <w:r w:rsidRPr="003B708A">
        <w:rPr>
          <w:i/>
          <w:iCs/>
          <w:color w:val="000000" w:themeColor="text1"/>
        </w:rPr>
        <w:tab/>
      </w:r>
      <w:r w:rsidR="00672521" w:rsidRPr="003B708A">
        <w:rPr>
          <w:i/>
          <w:iCs/>
          <w:color w:val="000000" w:themeColor="text1"/>
        </w:rPr>
        <w:t>5. Tự đánh giá:</w:t>
      </w:r>
      <w:r w:rsidR="00672521" w:rsidRPr="003B708A">
        <w:rPr>
          <w:b/>
          <w:bCs/>
          <w:i/>
          <w:iCs/>
          <w:color w:val="000000" w:themeColor="text1"/>
        </w:rPr>
        <w:t xml:space="preserve"> </w:t>
      </w:r>
      <w:r w:rsidR="005B14E3" w:rsidRPr="003B708A">
        <w:rPr>
          <w:color w:val="000000" w:themeColor="text1"/>
        </w:rPr>
        <w:t>Đạt 4</w:t>
      </w:r>
      <w:r w:rsidR="00574A21" w:rsidRPr="003B708A">
        <w:rPr>
          <w:color w:val="000000" w:themeColor="text1"/>
        </w:rPr>
        <w:t>/7 điểm</w:t>
      </w:r>
    </w:p>
    <w:p w14:paraId="6F1701C8" w14:textId="77777777" w:rsidR="00672521" w:rsidRPr="003B708A" w:rsidRDefault="00672521" w:rsidP="00827C57">
      <w:pPr>
        <w:pStyle w:val="Heading2"/>
        <w:spacing w:line="320" w:lineRule="exact"/>
        <w:jc w:val="center"/>
        <w:rPr>
          <w:color w:val="000000" w:themeColor="text1"/>
        </w:rPr>
      </w:pPr>
      <w:bookmarkStart w:id="180" w:name="_Toc119231644"/>
      <w:bookmarkStart w:id="181" w:name="_Toc128051962"/>
      <w:r w:rsidRPr="003B708A">
        <w:rPr>
          <w:color w:val="000000" w:themeColor="text1"/>
        </w:rPr>
        <w:t>Kết luận về tiêu chuẩn 5</w:t>
      </w:r>
      <w:bookmarkEnd w:id="180"/>
      <w:bookmarkEnd w:id="181"/>
    </w:p>
    <w:p w14:paraId="5481CE29" w14:textId="77777777" w:rsidR="00827C57" w:rsidRPr="003B708A" w:rsidRDefault="00827C57" w:rsidP="00827C57">
      <w:pPr>
        <w:spacing w:before="120" w:after="120" w:line="320" w:lineRule="exact"/>
        <w:ind w:firstLine="720"/>
        <w:rPr>
          <w:bCs/>
          <w:i/>
          <w:color w:val="000000" w:themeColor="text1"/>
          <w:szCs w:val="26"/>
        </w:rPr>
      </w:pPr>
      <w:r w:rsidRPr="003B708A">
        <w:rPr>
          <w:bCs/>
          <w:i/>
          <w:color w:val="000000" w:themeColor="text1"/>
          <w:szCs w:val="26"/>
        </w:rPr>
        <w:t>Những điểm mạnh nổi bật của tiêu chuẩn</w:t>
      </w:r>
    </w:p>
    <w:p w14:paraId="12CEDCAE" w14:textId="6BA9EA1E"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Nhà trường có ban hành các quy định, quy trình, biểu mẫu, tài liệu rõ ràng về việc đánh giá kết quả học tập của sinh viên; Tổ chức tập huấn, cung cấp tài liệu và hướng dẫn GV thiết kế, triển khai lựa chọn phương pháp kiểm tra đánh giá phù hợp với mục tiêu cần đánh giá để đạt CĐR học phần và của CTĐT; Các quy trình thi, kiểm tra, đánh giá sinh viên,… được Trung tâm ĐBCL, Phòng Đào tạo và  Khoa </w:t>
      </w:r>
      <w:r w:rsidRPr="003B708A">
        <w:rPr>
          <w:rFonts w:eastAsia="Calibri"/>
          <w:color w:val="000000" w:themeColor="text1"/>
          <w:szCs w:val="26"/>
          <w:lang w:val="nl-NL"/>
        </w:rPr>
        <w:t>Giáo dục Quốc phòng</w:t>
      </w:r>
      <w:r w:rsidRPr="003B708A">
        <w:rPr>
          <w:color w:val="000000" w:themeColor="text1"/>
          <w:szCs w:val="26"/>
        </w:rPr>
        <w:t xml:space="preserve"> rà soát, điều chỉnh hàng năm theo các quy trình ISO của Nhà trường.</w:t>
      </w:r>
    </w:p>
    <w:p w14:paraId="24F4B443"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Các quy định về kiểm tra đánh giá kết quả học tập của sinh viên được Nhà trường ban hành bằng hệ thống các văn bản rõ ràng, quy trình áp dụng chặt chẽ, đảm bảo thực hiện theo đúng quy chế đào tạo và được thông báo công khai tới tất cả sinh viên với nhiều hình thức đa dạng.</w:t>
      </w:r>
    </w:p>
    <w:p w14:paraId="5AB438E4"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 xml:space="preserve">Các phương pháp và hình thức kiểm tra đánh giá kết quả học tập của sinh viên đa dạng, thực hiện nghiêm túc, theo đúng quy trình, đảm bảo sự khách quan, chính xác, công bằng và phù hợp với hình thức đào tạo ngành </w:t>
      </w:r>
      <w:r w:rsidRPr="003B708A">
        <w:rPr>
          <w:rFonts w:eastAsia="Calibri"/>
          <w:color w:val="000000" w:themeColor="text1"/>
          <w:szCs w:val="26"/>
          <w:lang w:val="nl-NL"/>
        </w:rPr>
        <w:t>Giáo dục Quốc phòng-An ninh</w:t>
      </w:r>
      <w:r w:rsidRPr="003B708A">
        <w:rPr>
          <w:color w:val="000000" w:themeColor="text1"/>
          <w:szCs w:val="26"/>
        </w:rPr>
        <w:t>; Các tiêu chí kiểm tra, đánh giá kết quả học tập của sinh viên phân định rõ mức độ đạt, mức độ không đạt đảm bảo độ tin cậy. Các công việc được quy trình hóa theo ISO để đảm bảo tính thống nhất từ khâu ra đề thi (chất lượng đề thi, làm đề thi) đến tổ chức thi, chấm thi, công tác bảo mật và công bố kết quả; Trong chu kỳ KĐCL, không có tình trạng khiếu nại, phàn nàn của sinh viên về sự thiếu công bằng, minh bạch trong sử dụng các phương pháp đánh giá kết quả học tập.</w:t>
      </w:r>
    </w:p>
    <w:p w14:paraId="4EF778C4" w14:textId="77777777" w:rsidR="00827C57" w:rsidRPr="003B708A" w:rsidRDefault="00827C57" w:rsidP="00827C57">
      <w:pPr>
        <w:spacing w:before="120" w:after="120" w:line="320" w:lineRule="exact"/>
        <w:ind w:firstLine="720"/>
        <w:outlineLvl w:val="1"/>
        <w:rPr>
          <w:color w:val="000000" w:themeColor="text1"/>
          <w:szCs w:val="26"/>
        </w:rPr>
      </w:pPr>
      <w:r w:rsidRPr="003B708A">
        <w:rPr>
          <w:color w:val="000000" w:themeColor="text1"/>
          <w:szCs w:val="26"/>
        </w:rPr>
        <w:t>Nhà trường có hệ thống các văn bản, quy định, quy trình rõ ràng, chi tiết, chặt chẽ cùng với hệ thống phần mềm quản lý điểm hiện đại giúp cho việc phản hồi, công bố kết quả học tập cho sinh viên kịp thời, thuận tiện và giúp sinh viên cải thiện việc học tập, sắp xếp việc học tập, tốt nghiệp của mình.</w:t>
      </w:r>
    </w:p>
    <w:p w14:paraId="06E0CD4D" w14:textId="77777777"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t>Sinh viên dễ dàng tiếp cận với quy trình khiếu nại về kết quả học tập của mình thông qua hệ thống văn bản, quy định của Trường ban hành; Trung tâm ĐBCL, Phòng Đào tạo và GV đã giải quyết các khiếu nại về kết quả học tập kịp thời và thỏa đáng trong suốt quá trình sinh viên tham gia học tập tại Trường dưới mọi hình thức.</w:t>
      </w:r>
    </w:p>
    <w:p w14:paraId="7930AB22" w14:textId="77777777" w:rsidR="00827C57" w:rsidRPr="003B708A" w:rsidRDefault="00827C57" w:rsidP="00827C57">
      <w:pPr>
        <w:spacing w:before="120" w:after="120" w:line="320" w:lineRule="exact"/>
        <w:ind w:firstLine="720"/>
        <w:rPr>
          <w:bCs/>
          <w:i/>
          <w:color w:val="000000" w:themeColor="text1"/>
          <w:szCs w:val="26"/>
        </w:rPr>
      </w:pPr>
      <w:r w:rsidRPr="003B708A">
        <w:rPr>
          <w:bCs/>
          <w:i/>
          <w:color w:val="000000" w:themeColor="text1"/>
          <w:szCs w:val="26"/>
        </w:rPr>
        <w:t xml:space="preserve"> Những tồn tại cơ bản của tiêu chuẩn</w:t>
      </w:r>
    </w:p>
    <w:p w14:paraId="5B221EFA" w14:textId="52DCF279" w:rsidR="00827C57" w:rsidRPr="003B708A" w:rsidRDefault="00827C57" w:rsidP="00827C57">
      <w:pPr>
        <w:spacing w:before="120" w:after="120" w:line="320" w:lineRule="exact"/>
        <w:ind w:firstLine="720"/>
        <w:rPr>
          <w:color w:val="000000" w:themeColor="text1"/>
          <w:szCs w:val="26"/>
        </w:rPr>
      </w:pPr>
      <w:r w:rsidRPr="003B708A">
        <w:rPr>
          <w:color w:val="000000" w:themeColor="text1"/>
          <w:szCs w:val="26"/>
        </w:rPr>
        <w:lastRenderedPageBreak/>
        <w:t xml:space="preserve">Khoa </w:t>
      </w:r>
      <w:r w:rsidRPr="003B708A">
        <w:rPr>
          <w:rFonts w:eastAsia="Calibri"/>
          <w:color w:val="000000" w:themeColor="text1"/>
          <w:szCs w:val="26"/>
          <w:lang w:val="nl-NL"/>
        </w:rPr>
        <w:t>Giáo dục Quốc phòng</w:t>
      </w:r>
      <w:r w:rsidRPr="003B708A">
        <w:rPr>
          <w:color w:val="000000" w:themeColor="text1"/>
          <w:szCs w:val="26"/>
        </w:rPr>
        <w:t xml:space="preserve"> chưa thường xuyên thực hiện công tác tổ chức thống kê, phân tích định lượng mức độ khó, dễ của các đề thi kết thúc học phần dưới hình thức đề mở (</w:t>
      </w:r>
      <w:r w:rsidRPr="003B708A">
        <w:rPr>
          <w:i/>
          <w:color w:val="000000" w:themeColor="text1"/>
          <w:szCs w:val="26"/>
        </w:rPr>
        <w:t>được sử dụng tài liệu</w:t>
      </w:r>
      <w:r w:rsidRPr="003B708A">
        <w:rPr>
          <w:color w:val="000000" w:themeColor="text1"/>
          <w:szCs w:val="26"/>
        </w:rPr>
        <w:t>) để có hướng điều chỉnh thích hợp.</w:t>
      </w:r>
    </w:p>
    <w:p w14:paraId="470B3EC0" w14:textId="77777777" w:rsidR="00827C57" w:rsidRPr="003B708A" w:rsidRDefault="00827C57" w:rsidP="005313A1">
      <w:pPr>
        <w:spacing w:before="120" w:after="120" w:line="320" w:lineRule="exact"/>
        <w:ind w:firstLine="720"/>
        <w:rPr>
          <w:color w:val="000000" w:themeColor="text1"/>
          <w:szCs w:val="26"/>
        </w:rPr>
      </w:pPr>
      <w:r w:rsidRPr="003B708A">
        <w:rPr>
          <w:color w:val="000000" w:themeColor="text1"/>
          <w:szCs w:val="26"/>
        </w:rPr>
        <w:t>Một số ít GV chưa thực hiện đúng yêu cầu về thời gian chấm thi các học phần có điểm quá trính theo đúng qui trình đã ban hành.</w:t>
      </w:r>
    </w:p>
    <w:p w14:paraId="1573351A" w14:textId="07D950AE" w:rsidR="00827C57" w:rsidRPr="003B708A" w:rsidRDefault="00827C57" w:rsidP="005313A1">
      <w:pPr>
        <w:spacing w:before="120" w:after="120" w:line="320" w:lineRule="exact"/>
        <w:ind w:firstLine="720"/>
        <w:rPr>
          <w:color w:val="000000" w:themeColor="text1"/>
          <w:szCs w:val="26"/>
        </w:rPr>
      </w:pPr>
      <w:r w:rsidRPr="003B708A">
        <w:rPr>
          <w:color w:val="000000" w:themeColor="text1"/>
          <w:szCs w:val="26"/>
        </w:rPr>
        <w:t xml:space="preserve">Khi cập nhật một số môn học mới vào CTĐT ngành </w:t>
      </w:r>
      <w:r w:rsidRPr="003B708A">
        <w:rPr>
          <w:rFonts w:eastAsia="Calibri"/>
          <w:color w:val="000000" w:themeColor="text1"/>
          <w:szCs w:val="26"/>
          <w:lang w:val="nl-NL"/>
        </w:rPr>
        <w:t>Giáo dục Quốc phòng-An ninh</w:t>
      </w:r>
      <w:r w:rsidRPr="003B708A">
        <w:rPr>
          <w:color w:val="000000" w:themeColor="text1"/>
          <w:szCs w:val="26"/>
        </w:rPr>
        <w:t xml:space="preserve">, Khoa </w:t>
      </w:r>
      <w:r w:rsidRPr="003B708A">
        <w:rPr>
          <w:rFonts w:eastAsia="Calibri"/>
          <w:color w:val="000000" w:themeColor="text1"/>
          <w:szCs w:val="26"/>
          <w:lang w:val="nl-NL"/>
        </w:rPr>
        <w:t>Giáo dục Quốc phòng</w:t>
      </w:r>
      <w:r w:rsidRPr="003B708A">
        <w:rPr>
          <w:color w:val="000000" w:themeColor="text1"/>
          <w:szCs w:val="26"/>
        </w:rPr>
        <w:t xml:space="preserve"> chưa tiến hành phân tích chính xác nên chọn lựa thi kết thúc học phần theo hình thức nào là phù hợp nhất.</w:t>
      </w:r>
    </w:p>
    <w:p w14:paraId="7FC8E8C1" w14:textId="6171EE8B" w:rsidR="00827C57" w:rsidRPr="003B708A" w:rsidRDefault="00827C57" w:rsidP="005313A1">
      <w:pPr>
        <w:spacing w:before="120" w:after="120" w:line="320" w:lineRule="exact"/>
        <w:ind w:firstLine="720"/>
        <w:outlineLvl w:val="1"/>
        <w:rPr>
          <w:color w:val="000000" w:themeColor="text1"/>
          <w:szCs w:val="26"/>
        </w:rPr>
      </w:pPr>
      <w:r w:rsidRPr="003B708A">
        <w:rPr>
          <w:color w:val="000000" w:themeColor="text1"/>
          <w:szCs w:val="26"/>
        </w:rPr>
        <w:t xml:space="preserve">Khoa </w:t>
      </w:r>
      <w:r w:rsidRPr="003B708A">
        <w:rPr>
          <w:rFonts w:eastAsia="Calibri"/>
          <w:color w:val="000000" w:themeColor="text1"/>
          <w:szCs w:val="26"/>
          <w:lang w:val="nl-NL"/>
        </w:rPr>
        <w:t>Giáo dục Quốc phòng</w:t>
      </w:r>
      <w:r w:rsidRPr="003B708A">
        <w:rPr>
          <w:color w:val="000000" w:themeColor="text1"/>
          <w:szCs w:val="26"/>
        </w:rPr>
        <w:t xml:space="preserve"> chưa có dữ liệu phân tích việc sinh viên sử dụng kết quả đánh giá để cải thiện việc học tập mà chỉ mới thống kê để biết kết quả học tập của sinh viên được cải tiến (có tăng lên) sau mỗi học kỳ.</w:t>
      </w:r>
    </w:p>
    <w:p w14:paraId="2E676F5F" w14:textId="0A97967C" w:rsidR="009400ED" w:rsidRPr="003B708A" w:rsidRDefault="00827C57" w:rsidP="0058559D">
      <w:pPr>
        <w:spacing w:before="0" w:after="0" w:line="320" w:lineRule="exact"/>
        <w:ind w:firstLine="720"/>
        <w:rPr>
          <w:rFonts w:eastAsia="Calibri"/>
          <w:color w:val="000000" w:themeColor="text1"/>
          <w:szCs w:val="26"/>
          <w:lang w:val="vi-VN"/>
        </w:rPr>
      </w:pPr>
      <w:r w:rsidRPr="003B708A">
        <w:rPr>
          <w:rFonts w:eastAsia="Calibri"/>
          <w:color w:val="000000" w:themeColor="text1"/>
          <w:szCs w:val="26"/>
          <w:lang w:val="pt-BR"/>
        </w:rPr>
        <w:t xml:space="preserve">Do có một vài yêu cầu công việc mới phát sinh, phần mềm quản lý đào tạo chưa theo kịp để đáp ứng công tác nghiệp vụ. </w:t>
      </w:r>
    </w:p>
    <w:p w14:paraId="70AE209D" w14:textId="24E9415B" w:rsidR="00574A21" w:rsidRPr="003B708A" w:rsidRDefault="00826938" w:rsidP="005313A1">
      <w:pPr>
        <w:pStyle w:val="Heading2"/>
        <w:spacing w:line="320" w:lineRule="exact"/>
        <w:jc w:val="center"/>
        <w:rPr>
          <w:color w:val="000000" w:themeColor="text1"/>
        </w:rPr>
      </w:pPr>
      <w:bookmarkStart w:id="182" w:name="_Toc136438781"/>
      <w:bookmarkStart w:id="183" w:name="_Toc55669499"/>
      <w:bookmarkStart w:id="184" w:name="_Toc119231645"/>
      <w:r w:rsidRPr="003B708A">
        <w:rPr>
          <w:color w:val="000000" w:themeColor="text1"/>
        </w:rPr>
        <w:t>Tiêu chuẩn 6</w:t>
      </w:r>
      <w:bookmarkStart w:id="185" w:name="_Toc529118150"/>
      <w:r w:rsidR="001431A0" w:rsidRPr="003B708A">
        <w:rPr>
          <w:color w:val="000000" w:themeColor="text1"/>
        </w:rPr>
        <w:t>.</w:t>
      </w:r>
    </w:p>
    <w:p w14:paraId="0397EB97" w14:textId="60908FCB" w:rsidR="001431A0" w:rsidRPr="003B708A" w:rsidRDefault="00574A21" w:rsidP="005313A1">
      <w:pPr>
        <w:pStyle w:val="Heading2"/>
        <w:spacing w:line="320" w:lineRule="exact"/>
        <w:jc w:val="center"/>
        <w:rPr>
          <w:color w:val="000000" w:themeColor="text1"/>
        </w:rPr>
      </w:pPr>
      <w:r w:rsidRPr="003B708A">
        <w:rPr>
          <w:color w:val="000000" w:themeColor="text1"/>
        </w:rPr>
        <w:t>ĐỘI NGŨ GIẢNG VIÊN, NGHIÊN CỨU VIÊN</w:t>
      </w:r>
      <w:bookmarkEnd w:id="182"/>
    </w:p>
    <w:p w14:paraId="76D1F15A" w14:textId="77777777" w:rsidR="00CA6F86" w:rsidRPr="003B708A" w:rsidRDefault="00CA6F86" w:rsidP="005313A1">
      <w:pPr>
        <w:pStyle w:val="Heading3"/>
        <w:spacing w:line="320" w:lineRule="exact"/>
        <w:rPr>
          <w:color w:val="000000" w:themeColor="text1"/>
        </w:rPr>
      </w:pPr>
      <w:bookmarkStart w:id="186" w:name="_Toc136438782"/>
      <w:bookmarkStart w:id="187" w:name="_Toc529118167"/>
      <w:bookmarkStart w:id="188" w:name="_Toc529356571"/>
      <w:bookmarkStart w:id="189" w:name="_Toc529357123"/>
      <w:bookmarkStart w:id="190" w:name="_Toc26221213"/>
      <w:bookmarkStart w:id="191" w:name="_Toc26221211"/>
      <w:bookmarkStart w:id="192" w:name="_Toc83759999"/>
      <w:bookmarkStart w:id="193" w:name="_Toc119231654"/>
      <w:bookmarkEnd w:id="183"/>
      <w:bookmarkEnd w:id="184"/>
      <w:bookmarkEnd w:id="185"/>
      <w:r w:rsidRPr="003B708A">
        <w:rPr>
          <w:color w:val="000000" w:themeColor="text1"/>
        </w:rPr>
        <w:t>Mở đầu</w:t>
      </w:r>
      <w:bookmarkEnd w:id="186"/>
    </w:p>
    <w:p w14:paraId="6F250E51" w14:textId="77777777" w:rsidR="00CA6F86" w:rsidRPr="003B708A" w:rsidRDefault="00CA6F86" w:rsidP="005313A1">
      <w:pPr>
        <w:pStyle w:val="NormalWeb"/>
        <w:shd w:val="clear" w:color="auto" w:fill="FFFFFF"/>
        <w:spacing w:before="0" w:beforeAutospacing="0" w:after="0" w:afterAutospacing="0" w:line="320" w:lineRule="exact"/>
        <w:ind w:firstLine="720"/>
        <w:rPr>
          <w:rStyle w:val="Strong"/>
          <w:b w:val="0"/>
          <w:bCs/>
          <w:color w:val="000000" w:themeColor="text1"/>
          <w:sz w:val="26"/>
          <w:szCs w:val="26"/>
          <w:lang w:val="da-DK"/>
        </w:rPr>
      </w:pPr>
      <w:r w:rsidRPr="003B708A">
        <w:rPr>
          <w:rStyle w:val="Strong"/>
          <w:b w:val="0"/>
          <w:bCs/>
          <w:color w:val="000000" w:themeColor="text1"/>
          <w:sz w:val="26"/>
          <w:szCs w:val="26"/>
          <w:lang w:val="da-DK"/>
        </w:rPr>
        <w:t xml:space="preserve">Trong chiến lược phát triển của Nhà trường, phát triển đội ngũ GV được xác định là chiến lược trọng tâm, là tiền đề quan trọng để giữ vững và phát triển quy mô và nâng cao chất lượng chương trình đào tạo của Trường Đại học Vinh nói chung và của ngành GDQP-AN nói riêng. Để đáp ứng về đào tạo, NCKH và phục vụ cộng đồng của Nhà trường. </w:t>
      </w:r>
      <w:r w:rsidRPr="003B708A">
        <w:rPr>
          <w:color w:val="000000" w:themeColor="text1"/>
          <w:sz w:val="26"/>
          <w:szCs w:val="26"/>
          <w:lang w:val="da-DK"/>
        </w:rPr>
        <w:t xml:space="preserve">Ngành GDQP-AN </w:t>
      </w:r>
      <w:r w:rsidRPr="003B708A">
        <w:rPr>
          <w:rStyle w:val="Strong"/>
          <w:b w:val="0"/>
          <w:bCs/>
          <w:color w:val="000000" w:themeColor="text1"/>
          <w:sz w:val="26"/>
          <w:szCs w:val="26"/>
          <w:lang w:val="da-DK"/>
        </w:rPr>
        <w:t>luôn chú trọng công tác quy hoạch đội ngũ GV có trình độ chuyên môn cao, tích cực tham gia hoạt động NCKH và tham gia các hoạt động xã hội. Việc phân công nhiệm vụ được phân định rõ ràng, phù hợp với trình độ, kinh nghiệm và kỹ năng của GV. Việc tuyển dụng đề bạt cán bộ được thực hiện công khai, có tiêu chí rõ ràng, đúng quy định và dựa trên trình độ chuyên môn, kinh nghiệm giảng dạy và thành tích học thuật.</w:t>
      </w:r>
    </w:p>
    <w:p w14:paraId="7BA326BE" w14:textId="77777777" w:rsidR="00CA6F86" w:rsidRPr="003B708A" w:rsidRDefault="00CA6F86" w:rsidP="005313A1">
      <w:pPr>
        <w:pStyle w:val="NormalWeb"/>
        <w:shd w:val="clear" w:color="auto" w:fill="FFFFFF"/>
        <w:spacing w:before="0" w:beforeAutospacing="0" w:after="0" w:afterAutospacing="0" w:line="320" w:lineRule="exact"/>
        <w:ind w:firstLine="720"/>
        <w:rPr>
          <w:rStyle w:val="Strong"/>
          <w:b w:val="0"/>
          <w:bCs/>
          <w:color w:val="000000" w:themeColor="text1"/>
          <w:sz w:val="26"/>
          <w:szCs w:val="26"/>
          <w:lang w:val="da-DK"/>
        </w:rPr>
      </w:pPr>
      <w:r w:rsidRPr="003B708A">
        <w:rPr>
          <w:rStyle w:val="Strong"/>
          <w:b w:val="0"/>
          <w:bCs/>
          <w:color w:val="000000" w:themeColor="text1"/>
          <w:sz w:val="26"/>
          <w:szCs w:val="26"/>
          <w:lang w:val="da-DK"/>
        </w:rPr>
        <w:t>Do đặc thù nên nguồn GV của ngành GDQP-AN có đội ngũ cán bộ sĩ quan quân đội được Bộ Quốc phòng biệt phái. Nhà trường luôn phối hợp chặt chẽ với Bộ Chỉ huy quân sự tỉnh Nghệ An trong công tác lựa chọn các đồng chí sĩ quan có năng lực, trình độ giảng dạy tốt để đề nghị biệt phài về Trung tâm làm nòng cốt trong công tác giảng dạy.</w:t>
      </w:r>
    </w:p>
    <w:p w14:paraId="3D1247D3" w14:textId="77777777" w:rsidR="00CA6F86" w:rsidRPr="003B708A" w:rsidRDefault="00CA6F86" w:rsidP="005313A1">
      <w:pPr>
        <w:pStyle w:val="NormalWeb"/>
        <w:shd w:val="clear" w:color="auto" w:fill="FFFFFF"/>
        <w:spacing w:before="0" w:beforeAutospacing="0" w:after="0" w:afterAutospacing="0" w:line="320" w:lineRule="exact"/>
        <w:ind w:firstLine="720"/>
        <w:rPr>
          <w:rStyle w:val="Strong"/>
          <w:b w:val="0"/>
          <w:bCs/>
          <w:color w:val="000000" w:themeColor="text1"/>
          <w:sz w:val="26"/>
          <w:szCs w:val="26"/>
          <w:lang w:val="da-DK"/>
        </w:rPr>
      </w:pPr>
      <w:r w:rsidRPr="003B708A">
        <w:rPr>
          <w:rStyle w:val="Strong"/>
          <w:b w:val="0"/>
          <w:bCs/>
          <w:color w:val="000000" w:themeColor="text1"/>
          <w:sz w:val="26"/>
          <w:szCs w:val="26"/>
          <w:lang w:val="da-DK"/>
        </w:rPr>
        <w:t xml:space="preserve">Đội ngũ GV của </w:t>
      </w:r>
      <w:r w:rsidRPr="003B708A">
        <w:rPr>
          <w:color w:val="000000" w:themeColor="text1"/>
          <w:sz w:val="26"/>
          <w:szCs w:val="26"/>
          <w:lang w:val="da-DK"/>
        </w:rPr>
        <w:t xml:space="preserve">Ngành GDQP-AN </w:t>
      </w:r>
      <w:r w:rsidRPr="003B708A">
        <w:rPr>
          <w:rStyle w:val="Strong"/>
          <w:b w:val="0"/>
          <w:bCs/>
          <w:color w:val="000000" w:themeColor="text1"/>
          <w:sz w:val="26"/>
          <w:szCs w:val="26"/>
          <w:lang w:val="da-DK"/>
        </w:rPr>
        <w:t>được quy hoạch đầy đủ đáp ứng về đào tạo, NCKH và phục vụ cộng đồng thể hiện qua tỷ lệ GV/Người học đáp ứng đúng quy định của Bộ GD&amp;ĐT, Nhà trường có quy định phân công cụ thể khối lượng công việc hàng năm đối với đội ngũ GV. Ngoài ra GV luôn được tạo điều kiện học tập, bồi dưỡng nhằm phát triển chuyên môn và kỹ năng. Bên cạnh đó việc quản lý kết quả theo công việc và ghi nhận thành tích của GV đã tạo động lực cho GV hoàn thành nhiệm vụ tốt hơn góp phần thực hiện tầm nhìn, sứ mạng của Nhà trường và trách nhiệm đối với xã hội.</w:t>
      </w:r>
    </w:p>
    <w:p w14:paraId="015A4CC9" w14:textId="77777777" w:rsidR="00CA6F86" w:rsidRPr="003B708A" w:rsidRDefault="00CA6F86" w:rsidP="005313A1">
      <w:pPr>
        <w:pStyle w:val="Heading3"/>
        <w:spacing w:line="320" w:lineRule="exact"/>
        <w:rPr>
          <w:color w:val="000000" w:themeColor="text1"/>
        </w:rPr>
      </w:pPr>
      <w:bookmarkStart w:id="194" w:name="_Toc136438783"/>
      <w:r w:rsidRPr="003B708A">
        <w:rPr>
          <w:color w:val="000000" w:themeColor="text1"/>
        </w:rPr>
        <w:lastRenderedPageBreak/>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bookmarkEnd w:id="194"/>
    </w:p>
    <w:p w14:paraId="701A8BB5" w14:textId="77777777" w:rsidR="00866718" w:rsidRPr="003B708A" w:rsidRDefault="00CA6F86" w:rsidP="003F1211">
      <w:pPr>
        <w:pStyle w:val="ListParagraph"/>
        <w:widowControl w:val="0"/>
        <w:tabs>
          <w:tab w:val="center" w:pos="4510"/>
        </w:tabs>
        <w:spacing w:before="0" w:after="0" w:line="320" w:lineRule="exact"/>
        <w:ind w:left="927" w:firstLine="0"/>
        <w:rPr>
          <w:rFonts w:cs="Times New Roman"/>
          <w:bCs/>
          <w:i/>
          <w:iCs/>
          <w:color w:val="000000" w:themeColor="text1"/>
          <w:szCs w:val="26"/>
          <w:lang w:val="da-DK"/>
        </w:rPr>
      </w:pPr>
      <w:r w:rsidRPr="003B708A">
        <w:rPr>
          <w:i/>
          <w:iCs/>
          <w:color w:val="000000" w:themeColor="text1"/>
          <w:szCs w:val="26"/>
          <w:lang w:val="da-DK"/>
        </w:rPr>
        <w:t xml:space="preserve">1. </w:t>
      </w:r>
      <w:r w:rsidR="00866718" w:rsidRPr="003B708A">
        <w:rPr>
          <w:rFonts w:cs="Times New Roman"/>
          <w:bCs/>
          <w:i/>
          <w:iCs/>
          <w:color w:val="000000" w:themeColor="text1"/>
          <w:szCs w:val="26"/>
          <w:lang w:val="da-DK"/>
        </w:rPr>
        <w:t>Mô</w:t>
      </w:r>
      <w:r w:rsidR="00866718" w:rsidRPr="003B708A">
        <w:rPr>
          <w:rFonts w:cs="Times New Roman"/>
          <w:bCs/>
          <w:i/>
          <w:iCs/>
          <w:color w:val="000000" w:themeColor="text1"/>
          <w:szCs w:val="26"/>
          <w:lang w:val="vi-VN"/>
        </w:rPr>
        <w:t xml:space="preserve"> </w:t>
      </w:r>
      <w:r w:rsidR="00866718" w:rsidRPr="003B708A">
        <w:rPr>
          <w:rFonts w:cs="Times New Roman"/>
          <w:bCs/>
          <w:i/>
          <w:iCs/>
          <w:color w:val="000000" w:themeColor="text1"/>
          <w:szCs w:val="26"/>
          <w:lang w:val="da-DK"/>
        </w:rPr>
        <w:t>tả hiện trạng</w:t>
      </w:r>
      <w:r w:rsidR="00866718" w:rsidRPr="003B708A">
        <w:rPr>
          <w:rFonts w:cs="Times New Roman"/>
          <w:bCs/>
          <w:i/>
          <w:iCs/>
          <w:color w:val="000000" w:themeColor="text1"/>
          <w:szCs w:val="26"/>
          <w:lang w:val="da-DK"/>
        </w:rPr>
        <w:tab/>
      </w:r>
    </w:p>
    <w:p w14:paraId="5175F0E0" w14:textId="72E8B1DE" w:rsidR="003F1211" w:rsidRPr="003B708A" w:rsidRDefault="003F1211" w:rsidP="003F1211">
      <w:pPr>
        <w:widowControl w:val="0"/>
        <w:spacing w:before="0" w:after="0" w:line="320" w:lineRule="exact"/>
        <w:ind w:firstLine="720"/>
        <w:rPr>
          <w:rFonts w:eastAsia="Calibri" w:cs="Calibri"/>
          <w:color w:val="000000" w:themeColor="text1"/>
          <w:spacing w:val="2"/>
          <w:szCs w:val="26"/>
          <w:lang w:val="da-DK"/>
        </w:rPr>
      </w:pPr>
      <w:r w:rsidRPr="003B708A">
        <w:rPr>
          <w:rFonts w:eastAsia="Calibri" w:cs="Calibri"/>
          <w:color w:val="000000" w:themeColor="text1"/>
          <w:spacing w:val="2"/>
          <w:szCs w:val="26"/>
          <w:lang w:val="da-DK"/>
        </w:rPr>
        <w:t xml:space="preserve">Để thực hiện thành công sứ mạng và tầm nhìn trong chiến lược phát triển của Nhà trường, đáp ứng được yêu cầu về đội ngũ cán bộ đủ về số lượng, đảm bảo về chất lượng, đồng bộ về cơ cấu nhằm phục vụ yêu cầu đào tạo, NCKH và các hoạt động PVCĐ. </w:t>
      </w:r>
      <w:r w:rsidRPr="003B708A">
        <w:rPr>
          <w:rFonts w:eastAsia="Calibri"/>
          <w:color w:val="000000" w:themeColor="text1"/>
          <w:szCs w:val="26"/>
        </w:rPr>
        <w:t xml:space="preserve">Trường Đại học Vinh đã xây dựng </w:t>
      </w:r>
      <w:r w:rsidRPr="003B708A">
        <w:rPr>
          <w:rFonts w:eastAsia="Calibri"/>
          <w:color w:val="000000" w:themeColor="text1"/>
          <w:szCs w:val="26"/>
          <w:lang w:val="en-GB"/>
        </w:rPr>
        <w:t>Kế hoạch chiến lược phát triển Trường Đại học Vinh giai đoạn 2018 - 2025, tầm nhìn 2030</w:t>
      </w:r>
      <w:r w:rsidRPr="003B708A">
        <w:rPr>
          <w:rFonts w:eastAsia="Calibri"/>
          <w:color w:val="000000" w:themeColor="text1"/>
          <w:szCs w:val="26"/>
        </w:rPr>
        <w:t>,</w:t>
      </w:r>
      <w:r w:rsidRPr="003B708A">
        <w:rPr>
          <w:rFonts w:eastAsia="Calibri" w:cs="Calibri"/>
          <w:color w:val="000000" w:themeColor="text1"/>
          <w:spacing w:val="2"/>
          <w:szCs w:val="26"/>
          <w:lang w:val="da-DK"/>
        </w:rPr>
        <w:t xml:space="preserve"> Chiến lược phát triển trường Đại học Vinh giai đoạn 2022-2030, tầm nhìn 2045, trong đó có kế hoạch hoạch phát triển đội ngũ GV thông qua công tác xây dựng bộ máy tổ chức và nhân sự (có đề cập đến việc thu hút, tiếp nhận, tuyển dụng, bổ nhiệm cán bộ quản lý). Nhà trường cũng đặt ra giải pháp xây dựng đội ngũ giảng viên cơ hữu đảm bảo chất lượng để thực hiện chương trình đào tạo và nghiên cứu khoa học </w:t>
      </w:r>
      <w:r w:rsidRPr="003B708A">
        <w:rPr>
          <w:rFonts w:eastAsia="Calibri"/>
          <w:color w:val="000000" w:themeColor="text1"/>
          <w:szCs w:val="26"/>
          <w:lang w:val="da-DK"/>
        </w:rPr>
        <w:t>[H6.06.01.01]</w:t>
      </w:r>
      <w:r w:rsidRPr="003B708A">
        <w:rPr>
          <w:rFonts w:eastAsia="Calibri" w:cs="Calibri"/>
          <w:color w:val="000000" w:themeColor="text1"/>
          <w:spacing w:val="2"/>
          <w:szCs w:val="26"/>
          <w:lang w:val="da-DK"/>
        </w:rPr>
        <w:t xml:space="preserve">. Bên cạnh đó, Nhà trường cũng đã ban hành các Quy chế về công tác cán bộ như: Đề án vị trí việc làm, Quy chế về tổ chức hoạt động Trường Đại học Vinh, </w:t>
      </w:r>
      <w:r w:rsidRPr="003B708A">
        <w:rPr>
          <w:rFonts w:eastAsia="Calibri"/>
          <w:color w:val="000000" w:themeColor="text1"/>
          <w:szCs w:val="26"/>
        </w:rPr>
        <w:t>Quy chế về công tác cán bộ của Trường Đại học Vinh,</w:t>
      </w:r>
      <w:r w:rsidRPr="003B708A">
        <w:rPr>
          <w:rFonts w:ascii="Calibri" w:eastAsia="Calibri" w:hAnsi="Calibri" w:cs="Calibri"/>
          <w:color w:val="000000" w:themeColor="text1"/>
          <w:sz w:val="22"/>
        </w:rPr>
        <w:t xml:space="preserve"> </w:t>
      </w:r>
      <w:r w:rsidRPr="003B708A">
        <w:rPr>
          <w:rFonts w:eastAsia="Calibri" w:cs="Calibri"/>
          <w:color w:val="000000" w:themeColor="text1"/>
          <w:spacing w:val="2"/>
          <w:szCs w:val="26"/>
          <w:lang w:val="da-DK"/>
        </w:rPr>
        <w:t xml:space="preserve">Quy định tuyển dụng, sử dụng đội ngũ GV, Quy định bổ nhiệm miễn nhiệm GS, PGS, GVCC, GVC, Quy định về việc chấm dứt hợp đồng, cho nghỉ hưu, kéo dài thời gian lao động...Trong Đề án vị trí việc làm có quy định rõ giảng viên có thể làm việc tại các vị trí gắn với công việc lãnh đạo, quản lý điều hành như Trưởng khoa, Phó trưởng khoa hoặc làm việc theo vị trí gắn với công việc hoạt động nghề nghiệp với các tiêu chuẩn cụ thể, </w:t>
      </w:r>
      <w:r w:rsidRPr="003B708A">
        <w:rPr>
          <w:rFonts w:eastAsia="Calibri"/>
          <w:color w:val="000000" w:themeColor="text1"/>
          <w:szCs w:val="26"/>
          <w:lang w:val="da-DK"/>
        </w:rPr>
        <w:t>[H6.06.01.02]</w:t>
      </w:r>
      <w:r w:rsidRPr="003B708A">
        <w:rPr>
          <w:rFonts w:eastAsia="Calibri" w:cs="Calibri"/>
          <w:color w:val="000000" w:themeColor="text1"/>
          <w:spacing w:val="2"/>
          <w:szCs w:val="26"/>
          <w:lang w:val="da-DK"/>
        </w:rPr>
        <w:t xml:space="preserve">. Trên cơ sở chiến lược và các quy định đã được ban hành. Nhà trường </w:t>
      </w:r>
      <w:r w:rsidRPr="003B708A">
        <w:rPr>
          <w:rFonts w:eastAsia="Calibri"/>
          <w:color w:val="000000" w:themeColor="text1"/>
          <w:szCs w:val="26"/>
          <w:lang w:val="vi-VN"/>
        </w:rPr>
        <w:t xml:space="preserve">đã xây dựng </w:t>
      </w:r>
      <w:r w:rsidRPr="003B708A">
        <w:rPr>
          <w:rFonts w:eastAsia="Calibri"/>
          <w:color w:val="000000" w:themeColor="text1"/>
          <w:szCs w:val="26"/>
        </w:rPr>
        <w:t>k</w:t>
      </w:r>
      <w:r w:rsidRPr="003B708A">
        <w:rPr>
          <w:rFonts w:eastAsia="Calibri"/>
          <w:color w:val="000000" w:themeColor="text1"/>
          <w:szCs w:val="26"/>
          <w:lang w:val="vi-VN"/>
        </w:rPr>
        <w:t>ế hoạch</w:t>
      </w:r>
      <w:r w:rsidRPr="003B708A">
        <w:rPr>
          <w:rFonts w:eastAsia="Calibri"/>
          <w:color w:val="000000" w:themeColor="text1"/>
          <w:szCs w:val="26"/>
        </w:rPr>
        <w:t xml:space="preserve"> tuyển dụng,</w:t>
      </w:r>
      <w:r w:rsidRPr="003B708A">
        <w:rPr>
          <w:rFonts w:eastAsia="Calibri"/>
          <w:color w:val="000000" w:themeColor="text1"/>
          <w:szCs w:val="26"/>
          <w:lang w:val="vi-VN"/>
        </w:rPr>
        <w:t xml:space="preserve"> đào tạo, bồi dưỡng đội ngũ GV</w:t>
      </w:r>
      <w:r w:rsidRPr="003B708A">
        <w:rPr>
          <w:rFonts w:eastAsia="Calibri"/>
          <w:color w:val="000000" w:themeColor="text1"/>
          <w:szCs w:val="26"/>
        </w:rPr>
        <w:t xml:space="preserve"> tham gia giảng dạy CTĐT Trường Đại học Vinh</w:t>
      </w:r>
      <w:r w:rsidRPr="003B708A">
        <w:rPr>
          <w:rFonts w:eastAsia="Calibri"/>
          <w:color w:val="000000" w:themeColor="text1"/>
          <w:szCs w:val="26"/>
          <w:lang w:val="da-DK"/>
        </w:rPr>
        <w:t xml:space="preserve"> cho từng </w:t>
      </w:r>
      <w:r w:rsidRPr="003B708A">
        <w:rPr>
          <w:rFonts w:eastAsia="Calibri"/>
          <w:color w:val="000000" w:themeColor="text1"/>
          <w:szCs w:val="26"/>
        </w:rPr>
        <w:t>giai đoạn [H6.06.01.03] [H6.06.01.04]</w:t>
      </w:r>
      <w:r w:rsidRPr="003B708A">
        <w:rPr>
          <w:rFonts w:eastAsia="Calibri"/>
          <w:color w:val="000000" w:themeColor="text1"/>
          <w:szCs w:val="26"/>
          <w:lang w:val="vi-VN"/>
        </w:rPr>
        <w:t xml:space="preserve">. Việc quy hoạch đội ngũ GV luôn được </w:t>
      </w:r>
      <w:r w:rsidRPr="003B708A">
        <w:rPr>
          <w:rFonts w:eastAsia="Calibri"/>
          <w:color w:val="000000" w:themeColor="text1"/>
        </w:rPr>
        <w:t>Khoa Giáo dục Quốc phòng</w:t>
      </w:r>
      <w:r w:rsidRPr="003B708A">
        <w:rPr>
          <w:rFonts w:eastAsia="Calibri"/>
          <w:color w:val="000000" w:themeColor="text1"/>
          <w:szCs w:val="26"/>
          <w:lang w:val="vi-VN"/>
        </w:rPr>
        <w:t xml:space="preserve"> chú trọng</w:t>
      </w:r>
      <w:r w:rsidRPr="003B708A">
        <w:rPr>
          <w:rFonts w:eastAsia="Calibri"/>
          <w:color w:val="000000" w:themeColor="text1"/>
          <w:szCs w:val="26"/>
        </w:rPr>
        <w:t>,</w:t>
      </w:r>
      <w:r w:rsidRPr="003B708A">
        <w:rPr>
          <w:rFonts w:eastAsia="Calibri"/>
          <w:color w:val="000000" w:themeColor="text1"/>
          <w:szCs w:val="26"/>
          <w:lang w:val="vi-VN"/>
        </w:rPr>
        <w:t xml:space="preserve"> được xem như là một trong các nhiệm vụ then chốt và được thể hiện trong kế hoạch năm học, được rà soát, bổ sung hàng năm dựa trên báo cáo về nhu cầu nhân lực của từng bộ môn</w:t>
      </w:r>
      <w:r w:rsidRPr="003B708A">
        <w:rPr>
          <w:rFonts w:eastAsia="Calibri"/>
          <w:color w:val="000000" w:themeColor="text1"/>
          <w:szCs w:val="26"/>
          <w:lang w:val="da-DK"/>
        </w:rPr>
        <w:t xml:space="preserve"> </w:t>
      </w:r>
      <w:r w:rsidRPr="003B708A">
        <w:rPr>
          <w:rFonts w:eastAsia="Calibri"/>
          <w:color w:val="000000" w:themeColor="text1"/>
          <w:szCs w:val="26"/>
        </w:rPr>
        <w:t>[H6.06.01.05]</w:t>
      </w:r>
      <w:r w:rsidRPr="003B708A">
        <w:rPr>
          <w:rFonts w:eastAsia="Calibri" w:cs="Calibri"/>
          <w:color w:val="000000" w:themeColor="text1"/>
          <w:spacing w:val="2"/>
          <w:szCs w:val="26"/>
          <w:lang w:val="da-DK"/>
        </w:rPr>
        <w:t>.</w:t>
      </w:r>
    </w:p>
    <w:p w14:paraId="456C300E" w14:textId="3EF206C1" w:rsidR="003F1211" w:rsidRPr="003B708A" w:rsidRDefault="003F1211" w:rsidP="003F1211">
      <w:pPr>
        <w:spacing w:line="320" w:lineRule="exact"/>
        <w:rPr>
          <w:color w:val="000000" w:themeColor="text1"/>
          <w:lang w:val="da-DK"/>
        </w:rPr>
      </w:pPr>
      <w:r w:rsidRPr="003B708A">
        <w:rPr>
          <w:color w:val="000000" w:themeColor="text1"/>
          <w:szCs w:val="26"/>
          <w:lang w:val="da-DK"/>
        </w:rPr>
        <w:t xml:space="preserve">Để triển khai kế hoạch phát triển đội ngũ GV tham gia giảng dạy CTĐT trình độ đại học ngành </w:t>
      </w:r>
      <w:r w:rsidRPr="003B708A">
        <w:rPr>
          <w:rFonts w:eastAsia="Calibri"/>
          <w:color w:val="000000" w:themeColor="text1"/>
        </w:rPr>
        <w:t>Khoa Giáo dục Quốc phòng-An ninh</w:t>
      </w:r>
      <w:r w:rsidRPr="003B708A">
        <w:rPr>
          <w:color w:val="000000" w:themeColor="text1"/>
          <w:szCs w:val="26"/>
          <w:lang w:val="da-DK"/>
        </w:rPr>
        <w:t xml:space="preserve">, đảm bảo về số lượng và chất lượng của đội ngũ. Đầu mỗi năm học, </w:t>
      </w:r>
      <w:r w:rsidRPr="003B708A">
        <w:rPr>
          <w:rFonts w:eastAsia="Calibri"/>
          <w:color w:val="000000" w:themeColor="text1"/>
        </w:rPr>
        <w:t>Khoa Giáo dục Quốc phòng</w:t>
      </w:r>
      <w:r w:rsidRPr="003B708A">
        <w:rPr>
          <w:color w:val="000000" w:themeColor="text1"/>
          <w:szCs w:val="26"/>
          <w:lang w:val="da-DK"/>
        </w:rPr>
        <w:t xml:space="preserve"> đều tổ chức thống kê số liệu quy hoạch đội ngũ GV, NCV trong từng năm. Tính đến tháng 5/2024, Tổng số CB, GV tham gia CTĐT trình độ đại học ngành </w:t>
      </w:r>
      <w:r w:rsidRPr="003B708A">
        <w:rPr>
          <w:rFonts w:eastAsia="Calibri"/>
          <w:color w:val="000000" w:themeColor="text1"/>
        </w:rPr>
        <w:t>Giáo dục Quốc phòng</w:t>
      </w:r>
      <w:r w:rsidR="008D4EC1" w:rsidRPr="003B708A">
        <w:rPr>
          <w:rFonts w:eastAsia="Calibri"/>
          <w:color w:val="000000" w:themeColor="text1"/>
        </w:rPr>
        <w:t>-An ninh</w:t>
      </w:r>
      <w:r w:rsidRPr="003B708A">
        <w:rPr>
          <w:color w:val="000000" w:themeColor="text1"/>
          <w:szCs w:val="26"/>
          <w:lang w:val="da-DK"/>
        </w:rPr>
        <w:t xml:space="preserve"> </w:t>
      </w:r>
      <w:r w:rsidRPr="003B708A">
        <w:rPr>
          <w:color w:val="000000" w:themeColor="text1"/>
          <w:spacing w:val="2"/>
          <w:lang w:val="da-DK"/>
        </w:rPr>
        <w:t xml:space="preserve">là 19 người, gồm có 8 GV là Sĩ quan QĐNDVN biệt phái, 10 GV do Nhà trường tuyển dụng, </w:t>
      </w:r>
      <w:r w:rsidRPr="003B708A">
        <w:rPr>
          <w:i/>
          <w:color w:val="000000" w:themeColor="text1"/>
          <w:spacing w:val="2"/>
          <w:lang w:val="da-DK"/>
        </w:rPr>
        <w:t>1 cán bộ hành chính</w:t>
      </w:r>
      <w:r w:rsidRPr="003B708A">
        <w:rPr>
          <w:color w:val="000000" w:themeColor="text1"/>
          <w:spacing w:val="2"/>
          <w:lang w:val="da-DK"/>
        </w:rPr>
        <w:t xml:space="preserve">, trong đó có 1 tiến sĩ (chiếm 5,6%), 11 thạc sĩ (chiếm 61,1%), 6 cử nhân (chiếm 33,3%). Tất cả các GV </w:t>
      </w:r>
      <w:r w:rsidRPr="003B708A">
        <w:rPr>
          <w:color w:val="000000" w:themeColor="text1"/>
          <w:lang w:val="da-DK"/>
        </w:rPr>
        <w:t xml:space="preserve">Ngành </w:t>
      </w:r>
      <w:r w:rsidRPr="003B708A">
        <w:rPr>
          <w:rFonts w:eastAsia="Calibri"/>
          <w:color w:val="000000" w:themeColor="text1"/>
        </w:rPr>
        <w:t>Giáo dục Quốc phòng-An ninh</w:t>
      </w:r>
      <w:r w:rsidRPr="003B708A">
        <w:rPr>
          <w:color w:val="000000" w:themeColor="text1"/>
          <w:szCs w:val="26"/>
          <w:lang w:val="da-DK"/>
        </w:rPr>
        <w:t xml:space="preserve"> </w:t>
      </w:r>
      <w:r w:rsidRPr="003B708A">
        <w:rPr>
          <w:color w:val="000000" w:themeColor="text1"/>
          <w:spacing w:val="2"/>
          <w:lang w:val="da-DK"/>
        </w:rPr>
        <w:t xml:space="preserve">đều có trình độ chuyên môn cao, được đào tạo đúng với chuyên ngành giảng dạy, thành thạo máy tính và có khả năng sử dụng ngoại ngữ trong công việc </w:t>
      </w:r>
      <w:r w:rsidRPr="003B708A">
        <w:rPr>
          <w:rFonts w:eastAsia="Calibri"/>
          <w:color w:val="000000" w:themeColor="text1"/>
          <w:szCs w:val="26"/>
        </w:rPr>
        <w:t>[H6.06.01.06]</w:t>
      </w:r>
      <w:r w:rsidRPr="003B708A">
        <w:rPr>
          <w:color w:val="000000" w:themeColor="text1"/>
          <w:spacing w:val="2"/>
          <w:lang w:val="da-DK"/>
        </w:rPr>
        <w:t xml:space="preserve">. Cơ cấu về giới tính, độ tuổi, trình độ chuyên môn của GV, NCV được thể hiện </w:t>
      </w:r>
      <w:r w:rsidRPr="003B708A">
        <w:rPr>
          <w:i/>
          <w:iCs/>
          <w:color w:val="000000" w:themeColor="text1"/>
          <w:spacing w:val="2"/>
          <w:lang w:val="da-DK"/>
        </w:rPr>
        <w:t>(ở bảng 6.1.1).</w:t>
      </w:r>
    </w:p>
    <w:p w14:paraId="034F6397" w14:textId="77777777" w:rsidR="00866718" w:rsidRPr="003B708A" w:rsidRDefault="00866718" w:rsidP="003F1211">
      <w:pPr>
        <w:spacing w:line="320" w:lineRule="exact"/>
        <w:ind w:firstLine="562"/>
        <w:jc w:val="center"/>
        <w:rPr>
          <w:i/>
          <w:color w:val="000000" w:themeColor="text1"/>
          <w:spacing w:val="-6"/>
          <w:szCs w:val="26"/>
        </w:rPr>
      </w:pPr>
      <w:r w:rsidRPr="003B708A">
        <w:rPr>
          <w:i/>
          <w:color w:val="000000" w:themeColor="text1"/>
          <w:spacing w:val="-6"/>
          <w:szCs w:val="26"/>
        </w:rPr>
        <w:t xml:space="preserve">Bảng 6.1.1:Thống kê, phân loại giảng viên cơ hữu Ngành </w:t>
      </w:r>
      <w:r w:rsidRPr="003B708A">
        <w:rPr>
          <w:i/>
          <w:color w:val="000000" w:themeColor="text1"/>
          <w:spacing w:val="-6"/>
          <w:szCs w:val="26"/>
          <w:lang w:val="da-DK"/>
        </w:rPr>
        <w:t>GDQP-AN</w:t>
      </w:r>
    </w:p>
    <w:p w14:paraId="17AC4437" w14:textId="75B4E2DD" w:rsidR="00866718" w:rsidRPr="003B708A" w:rsidRDefault="00866718" w:rsidP="003F1211">
      <w:pPr>
        <w:spacing w:line="320" w:lineRule="exact"/>
        <w:ind w:firstLine="562"/>
        <w:jc w:val="center"/>
        <w:rPr>
          <w:i/>
          <w:color w:val="000000" w:themeColor="text1"/>
          <w:spacing w:val="-6"/>
          <w:szCs w:val="26"/>
        </w:rPr>
      </w:pPr>
      <w:r w:rsidRPr="003B708A">
        <w:rPr>
          <w:i/>
          <w:color w:val="000000" w:themeColor="text1"/>
          <w:spacing w:val="-6"/>
          <w:szCs w:val="26"/>
        </w:rPr>
        <w:t>theo trình độ, g</w:t>
      </w:r>
      <w:r w:rsidR="005313A1" w:rsidRPr="003B708A">
        <w:rPr>
          <w:i/>
          <w:color w:val="000000" w:themeColor="text1"/>
          <w:spacing w:val="-6"/>
          <w:szCs w:val="26"/>
        </w:rPr>
        <w:t>iới tính và độ tuổi (tính đến tháng 6/2024</w:t>
      </w:r>
      <w:r w:rsidRPr="003B708A">
        <w:rPr>
          <w:i/>
          <w:color w:val="000000" w:themeColor="text1"/>
          <w:spacing w:val="-6"/>
          <w:szCs w:val="26"/>
        </w:rPr>
        <w:t>):</w:t>
      </w:r>
    </w:p>
    <w:tbl>
      <w:tblPr>
        <w:tblW w:w="9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2061"/>
        <w:gridCol w:w="909"/>
        <w:gridCol w:w="792"/>
        <w:gridCol w:w="709"/>
        <w:gridCol w:w="567"/>
        <w:gridCol w:w="709"/>
        <w:gridCol w:w="850"/>
        <w:gridCol w:w="851"/>
        <w:gridCol w:w="850"/>
        <w:gridCol w:w="709"/>
      </w:tblGrid>
      <w:tr w:rsidR="003D1E6E" w:rsidRPr="003B708A" w14:paraId="689C1368" w14:textId="77777777" w:rsidTr="003F1211">
        <w:trPr>
          <w:trHeight w:val="20"/>
          <w:tblHeader/>
        </w:trPr>
        <w:tc>
          <w:tcPr>
            <w:tcW w:w="517" w:type="dxa"/>
            <w:vMerge w:val="restart"/>
            <w:tcBorders>
              <w:top w:val="single" w:sz="4" w:space="0" w:color="auto"/>
              <w:left w:val="single" w:sz="4" w:space="0" w:color="auto"/>
              <w:bottom w:val="single" w:sz="4" w:space="0" w:color="auto"/>
              <w:right w:val="single" w:sz="4" w:space="0" w:color="auto"/>
            </w:tcBorders>
            <w:vAlign w:val="center"/>
          </w:tcPr>
          <w:p w14:paraId="46C1B9D7" w14:textId="77777777" w:rsidR="00866718" w:rsidRPr="003B708A" w:rsidRDefault="00866718" w:rsidP="003C2790">
            <w:pPr>
              <w:spacing w:line="200" w:lineRule="exact"/>
              <w:ind w:firstLine="0"/>
              <w:jc w:val="center"/>
              <w:rPr>
                <w:b/>
                <w:color w:val="000000" w:themeColor="text1"/>
              </w:rPr>
            </w:pPr>
            <w:r w:rsidRPr="003B708A">
              <w:rPr>
                <w:b/>
                <w:color w:val="000000" w:themeColor="text1"/>
              </w:rPr>
              <w:lastRenderedPageBreak/>
              <w:t>TT</w:t>
            </w:r>
          </w:p>
        </w:tc>
        <w:tc>
          <w:tcPr>
            <w:tcW w:w="2061" w:type="dxa"/>
            <w:vMerge w:val="restart"/>
            <w:tcBorders>
              <w:top w:val="single" w:sz="4" w:space="0" w:color="auto"/>
              <w:left w:val="single" w:sz="4" w:space="0" w:color="auto"/>
              <w:bottom w:val="single" w:sz="4" w:space="0" w:color="auto"/>
              <w:right w:val="single" w:sz="4" w:space="0" w:color="auto"/>
            </w:tcBorders>
            <w:vAlign w:val="center"/>
          </w:tcPr>
          <w:p w14:paraId="11033F01" w14:textId="77777777" w:rsidR="00866718" w:rsidRPr="003B708A" w:rsidRDefault="00866718" w:rsidP="003C2790">
            <w:pPr>
              <w:spacing w:line="200" w:lineRule="exact"/>
              <w:ind w:firstLine="0"/>
              <w:jc w:val="center"/>
              <w:rPr>
                <w:b/>
                <w:color w:val="000000" w:themeColor="text1"/>
              </w:rPr>
            </w:pPr>
            <w:r w:rsidRPr="003B708A">
              <w:rPr>
                <w:b/>
                <w:color w:val="000000" w:themeColor="text1"/>
              </w:rPr>
              <w:t>Trình độ/học vị</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14:paraId="4494D14B" w14:textId="77777777" w:rsidR="00866718" w:rsidRPr="003B708A" w:rsidRDefault="00866718" w:rsidP="003C2790">
            <w:pPr>
              <w:spacing w:line="200" w:lineRule="exact"/>
              <w:ind w:firstLine="0"/>
              <w:jc w:val="center"/>
              <w:rPr>
                <w:b/>
                <w:color w:val="000000" w:themeColor="text1"/>
              </w:rPr>
            </w:pPr>
            <w:r w:rsidRPr="003B708A">
              <w:rPr>
                <w:b/>
                <w:color w:val="000000" w:themeColor="text1"/>
              </w:rPr>
              <w:t>Số lượng</w:t>
            </w:r>
          </w:p>
          <w:p w14:paraId="1C2E1279" w14:textId="77777777" w:rsidR="00866718" w:rsidRPr="003B708A" w:rsidRDefault="00866718" w:rsidP="003C2790">
            <w:pPr>
              <w:spacing w:line="200" w:lineRule="exact"/>
              <w:ind w:firstLine="0"/>
              <w:jc w:val="center"/>
              <w:rPr>
                <w:b/>
                <w:color w:val="000000" w:themeColor="text1"/>
              </w:rPr>
            </w:pPr>
          </w:p>
        </w:tc>
        <w:tc>
          <w:tcPr>
            <w:tcW w:w="792"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2E8778D6"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rPr>
              <w:t xml:space="preserve">Tỷ </w:t>
            </w:r>
            <w:r w:rsidRPr="003B708A">
              <w:rPr>
                <w:b/>
                <w:color w:val="000000" w:themeColor="text1"/>
                <w:lang w:val="pt-BR"/>
              </w:rPr>
              <w:t>lệ</w:t>
            </w:r>
          </w:p>
          <w:p w14:paraId="1E336B28"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lang w:val="pt-BR"/>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5A2A6F6"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lang w:val="pt-BR"/>
              </w:rPr>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3BEC0582"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lang w:val="pt-BR"/>
              </w:rPr>
              <w:t>Phân loại theo tuổi (người)</w:t>
            </w:r>
          </w:p>
        </w:tc>
      </w:tr>
      <w:tr w:rsidR="003D1E6E" w:rsidRPr="003B708A" w14:paraId="6CE68E11" w14:textId="77777777" w:rsidTr="003F1211">
        <w:trPr>
          <w:trHeight w:val="20"/>
          <w:tblHeader/>
        </w:trPr>
        <w:tc>
          <w:tcPr>
            <w:tcW w:w="517" w:type="dxa"/>
            <w:vMerge/>
            <w:tcBorders>
              <w:top w:val="single" w:sz="4" w:space="0" w:color="auto"/>
              <w:left w:val="single" w:sz="4" w:space="0" w:color="auto"/>
              <w:bottom w:val="single" w:sz="4" w:space="0" w:color="auto"/>
              <w:right w:val="single" w:sz="4" w:space="0" w:color="auto"/>
            </w:tcBorders>
          </w:tcPr>
          <w:p w14:paraId="46A16C0D" w14:textId="77777777" w:rsidR="00866718" w:rsidRPr="003B708A" w:rsidRDefault="00866718" w:rsidP="003C2790">
            <w:pPr>
              <w:spacing w:line="200" w:lineRule="exact"/>
              <w:ind w:firstLine="0"/>
              <w:jc w:val="center"/>
              <w:rPr>
                <w:color w:val="000000" w:themeColor="text1"/>
                <w:lang w:val="pt-BR"/>
              </w:rPr>
            </w:pPr>
          </w:p>
        </w:tc>
        <w:tc>
          <w:tcPr>
            <w:tcW w:w="2061" w:type="dxa"/>
            <w:vMerge/>
            <w:tcBorders>
              <w:top w:val="single" w:sz="4" w:space="0" w:color="auto"/>
              <w:left w:val="single" w:sz="4" w:space="0" w:color="auto"/>
              <w:bottom w:val="single" w:sz="4" w:space="0" w:color="auto"/>
              <w:right w:val="single" w:sz="4" w:space="0" w:color="auto"/>
            </w:tcBorders>
          </w:tcPr>
          <w:p w14:paraId="39BAFE72" w14:textId="77777777" w:rsidR="00866718" w:rsidRPr="003B708A" w:rsidRDefault="00866718" w:rsidP="003C2790">
            <w:pPr>
              <w:spacing w:line="200" w:lineRule="exact"/>
              <w:ind w:firstLine="0"/>
              <w:jc w:val="center"/>
              <w:rPr>
                <w:color w:val="000000" w:themeColor="text1"/>
                <w:lang w:val="pt-BR"/>
              </w:rPr>
            </w:pPr>
          </w:p>
        </w:tc>
        <w:tc>
          <w:tcPr>
            <w:tcW w:w="909" w:type="dxa"/>
            <w:vMerge/>
            <w:tcBorders>
              <w:top w:val="single" w:sz="4" w:space="0" w:color="auto"/>
              <w:left w:val="single" w:sz="4" w:space="0" w:color="auto"/>
              <w:bottom w:val="single" w:sz="4" w:space="0" w:color="auto"/>
              <w:right w:val="single" w:sz="4" w:space="0" w:color="auto"/>
            </w:tcBorders>
          </w:tcPr>
          <w:p w14:paraId="55C03F71" w14:textId="77777777" w:rsidR="00866718" w:rsidRPr="003B708A" w:rsidRDefault="00866718" w:rsidP="003C2790">
            <w:pPr>
              <w:spacing w:line="200" w:lineRule="exact"/>
              <w:ind w:firstLine="0"/>
              <w:jc w:val="center"/>
              <w:rPr>
                <w:color w:val="000000" w:themeColor="text1"/>
                <w:lang w:val="pt-BR"/>
              </w:rPr>
            </w:pPr>
          </w:p>
        </w:tc>
        <w:tc>
          <w:tcPr>
            <w:tcW w:w="7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4EBEB2" w14:textId="77777777" w:rsidR="00866718" w:rsidRPr="003B708A" w:rsidRDefault="00866718" w:rsidP="003C2790">
            <w:pPr>
              <w:spacing w:line="200" w:lineRule="exact"/>
              <w:ind w:firstLine="0"/>
              <w:jc w:val="center"/>
              <w:rPr>
                <w:color w:val="000000" w:themeColor="text1"/>
                <w:lang w:val="pt-BR"/>
              </w:rPr>
            </w:pPr>
          </w:p>
        </w:tc>
        <w:tc>
          <w:tcPr>
            <w:tcW w:w="709" w:type="dxa"/>
            <w:tcBorders>
              <w:top w:val="single" w:sz="4" w:space="0" w:color="auto"/>
              <w:left w:val="single" w:sz="4" w:space="0" w:color="auto"/>
              <w:bottom w:val="single" w:sz="4" w:space="0" w:color="auto"/>
              <w:right w:val="single" w:sz="4" w:space="0" w:color="auto"/>
            </w:tcBorders>
            <w:vAlign w:val="center"/>
          </w:tcPr>
          <w:p w14:paraId="26F69B0B"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lang w:val="pt-BR"/>
              </w:rPr>
              <w:t>Nam</w:t>
            </w:r>
          </w:p>
        </w:tc>
        <w:tc>
          <w:tcPr>
            <w:tcW w:w="567" w:type="dxa"/>
            <w:tcBorders>
              <w:top w:val="single" w:sz="4" w:space="0" w:color="auto"/>
              <w:left w:val="single" w:sz="4" w:space="0" w:color="auto"/>
              <w:bottom w:val="single" w:sz="4" w:space="0" w:color="auto"/>
              <w:right w:val="single" w:sz="4" w:space="0" w:color="auto"/>
            </w:tcBorders>
            <w:vAlign w:val="center"/>
          </w:tcPr>
          <w:p w14:paraId="5DA6A972"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lang w:val="pt-BR"/>
              </w:rPr>
              <w:t>Nữ</w:t>
            </w:r>
          </w:p>
        </w:tc>
        <w:tc>
          <w:tcPr>
            <w:tcW w:w="709" w:type="dxa"/>
            <w:tcBorders>
              <w:top w:val="single" w:sz="4" w:space="0" w:color="auto"/>
              <w:left w:val="single" w:sz="4" w:space="0" w:color="auto"/>
              <w:bottom w:val="single" w:sz="4" w:space="0" w:color="auto"/>
              <w:right w:val="single" w:sz="4" w:space="0" w:color="auto"/>
            </w:tcBorders>
            <w:vAlign w:val="center"/>
          </w:tcPr>
          <w:p w14:paraId="5DBF59F2" w14:textId="77777777" w:rsidR="00866718" w:rsidRPr="003B708A" w:rsidRDefault="00866718" w:rsidP="00AA2682">
            <w:pPr>
              <w:spacing w:line="200" w:lineRule="exact"/>
              <w:ind w:firstLine="0"/>
              <w:rPr>
                <w:b/>
                <w:color w:val="000000" w:themeColor="text1"/>
                <w:lang w:val="pt-BR"/>
              </w:rPr>
            </w:pPr>
            <w:r w:rsidRPr="003B708A">
              <w:rPr>
                <w:b/>
                <w:color w:val="000000" w:themeColor="text1"/>
                <w:lang w:val="pt-BR"/>
              </w:rPr>
              <w:t>&lt; 30</w:t>
            </w:r>
          </w:p>
        </w:tc>
        <w:tc>
          <w:tcPr>
            <w:tcW w:w="850" w:type="dxa"/>
            <w:tcBorders>
              <w:top w:val="single" w:sz="4" w:space="0" w:color="auto"/>
              <w:left w:val="single" w:sz="4" w:space="0" w:color="auto"/>
              <w:bottom w:val="single" w:sz="4" w:space="0" w:color="auto"/>
              <w:right w:val="single" w:sz="4" w:space="0" w:color="auto"/>
            </w:tcBorders>
            <w:vAlign w:val="center"/>
          </w:tcPr>
          <w:p w14:paraId="10EA8976" w14:textId="77777777" w:rsidR="00866718" w:rsidRPr="003B708A" w:rsidRDefault="00866718" w:rsidP="00AA2682">
            <w:pPr>
              <w:spacing w:line="200" w:lineRule="exact"/>
              <w:ind w:firstLine="0"/>
              <w:rPr>
                <w:b/>
                <w:color w:val="000000" w:themeColor="text1"/>
                <w:lang w:val="pt-BR"/>
              </w:rPr>
            </w:pPr>
            <w:r w:rsidRPr="003B708A">
              <w:rPr>
                <w:b/>
                <w:color w:val="000000" w:themeColor="text1"/>
                <w:lang w:val="pt-BR"/>
              </w:rPr>
              <w:t>30-40</w:t>
            </w:r>
          </w:p>
        </w:tc>
        <w:tc>
          <w:tcPr>
            <w:tcW w:w="851" w:type="dxa"/>
            <w:tcBorders>
              <w:top w:val="single" w:sz="4" w:space="0" w:color="auto"/>
              <w:left w:val="single" w:sz="4" w:space="0" w:color="auto"/>
              <w:bottom w:val="single" w:sz="4" w:space="0" w:color="auto"/>
              <w:right w:val="single" w:sz="4" w:space="0" w:color="auto"/>
            </w:tcBorders>
            <w:vAlign w:val="center"/>
          </w:tcPr>
          <w:p w14:paraId="10A8209A" w14:textId="77777777" w:rsidR="00866718" w:rsidRPr="003B708A" w:rsidRDefault="00866718" w:rsidP="00AA2682">
            <w:pPr>
              <w:spacing w:line="200" w:lineRule="exact"/>
              <w:ind w:firstLine="0"/>
              <w:rPr>
                <w:b/>
                <w:color w:val="000000" w:themeColor="text1"/>
                <w:lang w:val="pt-BR"/>
              </w:rPr>
            </w:pPr>
            <w:r w:rsidRPr="003B708A">
              <w:rPr>
                <w:b/>
                <w:color w:val="000000" w:themeColor="text1"/>
                <w:lang w:val="pt-BR"/>
              </w:rPr>
              <w:t>41-50</w:t>
            </w:r>
          </w:p>
        </w:tc>
        <w:tc>
          <w:tcPr>
            <w:tcW w:w="850" w:type="dxa"/>
            <w:tcBorders>
              <w:top w:val="single" w:sz="4" w:space="0" w:color="auto"/>
              <w:left w:val="single" w:sz="4" w:space="0" w:color="auto"/>
              <w:bottom w:val="single" w:sz="4" w:space="0" w:color="auto"/>
              <w:right w:val="single" w:sz="4" w:space="0" w:color="auto"/>
            </w:tcBorders>
            <w:vAlign w:val="center"/>
          </w:tcPr>
          <w:p w14:paraId="1CF77848" w14:textId="77777777" w:rsidR="00866718" w:rsidRPr="003B708A" w:rsidRDefault="00866718" w:rsidP="00AA2682">
            <w:pPr>
              <w:spacing w:line="200" w:lineRule="exact"/>
              <w:ind w:firstLine="0"/>
              <w:rPr>
                <w:b/>
                <w:color w:val="000000" w:themeColor="text1"/>
                <w:lang w:val="pt-BR"/>
              </w:rPr>
            </w:pPr>
            <w:r w:rsidRPr="003B708A">
              <w:rPr>
                <w:b/>
                <w:color w:val="000000" w:themeColor="text1"/>
                <w:lang w:val="pt-BR"/>
              </w:rPr>
              <w:t>51-60</w:t>
            </w:r>
          </w:p>
        </w:tc>
        <w:tc>
          <w:tcPr>
            <w:tcW w:w="709" w:type="dxa"/>
            <w:tcBorders>
              <w:top w:val="single" w:sz="4" w:space="0" w:color="auto"/>
              <w:left w:val="single" w:sz="4" w:space="0" w:color="auto"/>
              <w:bottom w:val="single" w:sz="4" w:space="0" w:color="auto"/>
              <w:right w:val="single" w:sz="4" w:space="0" w:color="auto"/>
            </w:tcBorders>
            <w:vAlign w:val="center"/>
          </w:tcPr>
          <w:p w14:paraId="5CCE2ECE" w14:textId="77777777" w:rsidR="00866718" w:rsidRPr="003B708A" w:rsidRDefault="00866718" w:rsidP="00AA2682">
            <w:pPr>
              <w:spacing w:line="200" w:lineRule="exact"/>
              <w:ind w:firstLine="0"/>
              <w:rPr>
                <w:b/>
                <w:color w:val="000000" w:themeColor="text1"/>
                <w:lang w:val="pt-BR"/>
              </w:rPr>
            </w:pPr>
            <w:r w:rsidRPr="003B708A">
              <w:rPr>
                <w:b/>
                <w:color w:val="000000" w:themeColor="text1"/>
                <w:lang w:val="pt-BR"/>
              </w:rPr>
              <w:t>&gt; 60</w:t>
            </w:r>
          </w:p>
        </w:tc>
      </w:tr>
      <w:tr w:rsidR="003D1E6E" w:rsidRPr="003B708A" w14:paraId="3CEB801D" w14:textId="77777777" w:rsidTr="003F1211">
        <w:trPr>
          <w:trHeight w:val="20"/>
        </w:trPr>
        <w:tc>
          <w:tcPr>
            <w:tcW w:w="517" w:type="dxa"/>
            <w:tcBorders>
              <w:top w:val="single" w:sz="4" w:space="0" w:color="auto"/>
              <w:left w:val="single" w:sz="4" w:space="0" w:color="auto"/>
              <w:bottom w:val="single" w:sz="4" w:space="0" w:color="auto"/>
              <w:right w:val="single" w:sz="4" w:space="0" w:color="auto"/>
            </w:tcBorders>
          </w:tcPr>
          <w:p w14:paraId="63E51E55" w14:textId="77777777" w:rsidR="00866718" w:rsidRPr="003B708A" w:rsidRDefault="00866718" w:rsidP="00AA2682">
            <w:pPr>
              <w:spacing w:line="200" w:lineRule="exact"/>
              <w:ind w:firstLine="0"/>
              <w:rPr>
                <w:color w:val="000000" w:themeColor="text1"/>
              </w:rPr>
            </w:pPr>
            <w:r w:rsidRPr="003B708A">
              <w:rPr>
                <w:color w:val="000000" w:themeColor="text1"/>
              </w:rPr>
              <w:t>1</w:t>
            </w:r>
          </w:p>
        </w:tc>
        <w:tc>
          <w:tcPr>
            <w:tcW w:w="2061" w:type="dxa"/>
            <w:tcBorders>
              <w:top w:val="single" w:sz="4" w:space="0" w:color="auto"/>
              <w:left w:val="single" w:sz="4" w:space="0" w:color="auto"/>
              <w:bottom w:val="single" w:sz="4" w:space="0" w:color="auto"/>
              <w:right w:val="single" w:sz="4" w:space="0" w:color="auto"/>
            </w:tcBorders>
          </w:tcPr>
          <w:p w14:paraId="67C97BF7" w14:textId="77777777" w:rsidR="00866718" w:rsidRPr="003B708A" w:rsidRDefault="00866718" w:rsidP="00AA2682">
            <w:pPr>
              <w:spacing w:line="200" w:lineRule="exact"/>
              <w:ind w:firstLine="0"/>
              <w:rPr>
                <w:color w:val="000000" w:themeColor="text1"/>
              </w:rPr>
            </w:pPr>
            <w:r w:rsidRPr="003B708A">
              <w:rPr>
                <w:color w:val="000000" w:themeColor="text1"/>
              </w:rPr>
              <w:t>Giáo sư, Viện sĩ</w:t>
            </w:r>
          </w:p>
        </w:tc>
        <w:tc>
          <w:tcPr>
            <w:tcW w:w="909" w:type="dxa"/>
            <w:tcBorders>
              <w:top w:val="single" w:sz="4" w:space="0" w:color="auto"/>
              <w:left w:val="single" w:sz="4" w:space="0" w:color="auto"/>
              <w:bottom w:val="single" w:sz="4" w:space="0" w:color="auto"/>
              <w:right w:val="single" w:sz="4" w:space="0" w:color="auto"/>
            </w:tcBorders>
            <w:vAlign w:val="center"/>
          </w:tcPr>
          <w:p w14:paraId="37A5B1CF" w14:textId="77777777" w:rsidR="00866718" w:rsidRPr="003B708A" w:rsidRDefault="00866718" w:rsidP="003C2790">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792" w:type="dxa"/>
            <w:tcBorders>
              <w:top w:val="single" w:sz="4" w:space="0" w:color="auto"/>
              <w:left w:val="single" w:sz="4" w:space="0" w:color="auto"/>
              <w:bottom w:val="single" w:sz="4" w:space="0" w:color="auto"/>
              <w:right w:val="single" w:sz="4" w:space="0" w:color="auto"/>
            </w:tcBorders>
            <w:shd w:val="clear" w:color="auto" w:fill="E6E6E6"/>
            <w:vAlign w:val="center"/>
          </w:tcPr>
          <w:p w14:paraId="6AA32E6F" w14:textId="77777777" w:rsidR="00866718" w:rsidRPr="003B708A" w:rsidRDefault="00866718" w:rsidP="003C2790">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1139492B" w14:textId="77777777" w:rsidR="00866718" w:rsidRPr="003B708A" w:rsidRDefault="00866718" w:rsidP="003C2790">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5DB8BF3A" w14:textId="77777777" w:rsidR="00866718" w:rsidRPr="003B708A" w:rsidRDefault="00866718" w:rsidP="003C2790">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138CEE49" w14:textId="77777777" w:rsidR="00866718" w:rsidRPr="003B708A" w:rsidRDefault="00866718" w:rsidP="003C2790">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850" w:type="dxa"/>
            <w:tcBorders>
              <w:top w:val="single" w:sz="4" w:space="0" w:color="auto"/>
              <w:left w:val="single" w:sz="4" w:space="0" w:color="auto"/>
              <w:bottom w:val="single" w:sz="4" w:space="0" w:color="auto"/>
              <w:right w:val="single" w:sz="4" w:space="0" w:color="auto"/>
            </w:tcBorders>
            <w:vAlign w:val="center"/>
          </w:tcPr>
          <w:p w14:paraId="209E34AC" w14:textId="77777777" w:rsidR="00866718" w:rsidRPr="003B708A" w:rsidRDefault="00866718" w:rsidP="003C2790">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851" w:type="dxa"/>
            <w:tcBorders>
              <w:top w:val="single" w:sz="4" w:space="0" w:color="auto"/>
              <w:left w:val="single" w:sz="4" w:space="0" w:color="auto"/>
              <w:bottom w:val="single" w:sz="4" w:space="0" w:color="auto"/>
              <w:right w:val="single" w:sz="4" w:space="0" w:color="auto"/>
            </w:tcBorders>
            <w:vAlign w:val="center"/>
          </w:tcPr>
          <w:p w14:paraId="70576F44" w14:textId="77777777" w:rsidR="00866718" w:rsidRPr="003B708A" w:rsidRDefault="00866718" w:rsidP="003C2790">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850" w:type="dxa"/>
            <w:tcBorders>
              <w:top w:val="single" w:sz="4" w:space="0" w:color="auto"/>
              <w:left w:val="single" w:sz="4" w:space="0" w:color="auto"/>
              <w:bottom w:val="single" w:sz="4" w:space="0" w:color="auto"/>
              <w:right w:val="single" w:sz="4" w:space="0" w:color="auto"/>
            </w:tcBorders>
            <w:vAlign w:val="center"/>
          </w:tcPr>
          <w:p w14:paraId="65547A2A" w14:textId="77777777" w:rsidR="00866718" w:rsidRPr="003B708A" w:rsidRDefault="00866718" w:rsidP="003C2790">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74DF7DD6" w14:textId="77777777" w:rsidR="00866718" w:rsidRPr="003B708A" w:rsidRDefault="00866718" w:rsidP="003C2790">
            <w:pPr>
              <w:spacing w:line="200" w:lineRule="exact"/>
              <w:ind w:firstLine="0"/>
              <w:jc w:val="center"/>
              <w:rPr>
                <w:b/>
                <w:color w:val="000000" w:themeColor="text1"/>
                <w:szCs w:val="26"/>
                <w:lang w:val="pt-BR"/>
              </w:rPr>
            </w:pPr>
            <w:r w:rsidRPr="003B708A">
              <w:rPr>
                <w:b/>
                <w:color w:val="000000" w:themeColor="text1"/>
                <w:szCs w:val="26"/>
                <w:lang w:val="pt-BR"/>
              </w:rPr>
              <w:t>0</w:t>
            </w:r>
          </w:p>
        </w:tc>
      </w:tr>
      <w:tr w:rsidR="003D1E6E" w:rsidRPr="003B708A" w14:paraId="38DA4D82" w14:textId="77777777" w:rsidTr="003F1211">
        <w:trPr>
          <w:trHeight w:val="20"/>
        </w:trPr>
        <w:tc>
          <w:tcPr>
            <w:tcW w:w="517" w:type="dxa"/>
            <w:tcBorders>
              <w:top w:val="single" w:sz="4" w:space="0" w:color="auto"/>
              <w:left w:val="single" w:sz="4" w:space="0" w:color="auto"/>
              <w:bottom w:val="single" w:sz="4" w:space="0" w:color="auto"/>
              <w:right w:val="single" w:sz="4" w:space="0" w:color="auto"/>
            </w:tcBorders>
          </w:tcPr>
          <w:p w14:paraId="319EBEAA" w14:textId="77777777" w:rsidR="00866718" w:rsidRPr="003B708A" w:rsidRDefault="00866718" w:rsidP="00AA2682">
            <w:pPr>
              <w:spacing w:line="200" w:lineRule="exact"/>
              <w:ind w:firstLine="0"/>
              <w:rPr>
                <w:color w:val="000000" w:themeColor="text1"/>
              </w:rPr>
            </w:pPr>
            <w:r w:rsidRPr="003B708A">
              <w:rPr>
                <w:color w:val="000000" w:themeColor="text1"/>
              </w:rPr>
              <w:t>2</w:t>
            </w:r>
          </w:p>
        </w:tc>
        <w:tc>
          <w:tcPr>
            <w:tcW w:w="2061" w:type="dxa"/>
            <w:tcBorders>
              <w:top w:val="single" w:sz="4" w:space="0" w:color="auto"/>
              <w:left w:val="single" w:sz="4" w:space="0" w:color="auto"/>
              <w:bottom w:val="single" w:sz="4" w:space="0" w:color="auto"/>
              <w:right w:val="single" w:sz="4" w:space="0" w:color="auto"/>
            </w:tcBorders>
          </w:tcPr>
          <w:p w14:paraId="32054957" w14:textId="77777777" w:rsidR="00866718" w:rsidRPr="003B708A" w:rsidRDefault="00866718" w:rsidP="00AA2682">
            <w:pPr>
              <w:spacing w:line="200" w:lineRule="exact"/>
              <w:ind w:firstLine="0"/>
              <w:rPr>
                <w:color w:val="000000" w:themeColor="text1"/>
              </w:rPr>
            </w:pPr>
            <w:r w:rsidRPr="003B708A">
              <w:rPr>
                <w:color w:val="000000" w:themeColor="text1"/>
              </w:rPr>
              <w:t>Phó Giáo sư</w:t>
            </w:r>
          </w:p>
        </w:tc>
        <w:tc>
          <w:tcPr>
            <w:tcW w:w="909" w:type="dxa"/>
            <w:tcBorders>
              <w:top w:val="single" w:sz="4" w:space="0" w:color="auto"/>
              <w:left w:val="single" w:sz="4" w:space="0" w:color="auto"/>
              <w:bottom w:val="single" w:sz="4" w:space="0" w:color="auto"/>
              <w:right w:val="single" w:sz="4" w:space="0" w:color="auto"/>
            </w:tcBorders>
            <w:vAlign w:val="center"/>
          </w:tcPr>
          <w:p w14:paraId="0FDB5052"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792" w:type="dxa"/>
            <w:tcBorders>
              <w:top w:val="single" w:sz="4" w:space="0" w:color="auto"/>
              <w:left w:val="single" w:sz="4" w:space="0" w:color="auto"/>
              <w:bottom w:val="single" w:sz="4" w:space="0" w:color="auto"/>
              <w:right w:val="single" w:sz="4" w:space="0" w:color="auto"/>
            </w:tcBorders>
            <w:shd w:val="clear" w:color="auto" w:fill="E6E6E6"/>
            <w:vAlign w:val="center"/>
          </w:tcPr>
          <w:p w14:paraId="6BA518BA"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37B28797"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5708749C"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7A6E6CD2"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850" w:type="dxa"/>
            <w:tcBorders>
              <w:top w:val="single" w:sz="4" w:space="0" w:color="auto"/>
              <w:left w:val="single" w:sz="4" w:space="0" w:color="auto"/>
              <w:bottom w:val="single" w:sz="4" w:space="0" w:color="auto"/>
              <w:right w:val="single" w:sz="4" w:space="0" w:color="auto"/>
            </w:tcBorders>
            <w:vAlign w:val="center"/>
          </w:tcPr>
          <w:p w14:paraId="7951A08F"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851" w:type="dxa"/>
            <w:tcBorders>
              <w:top w:val="single" w:sz="4" w:space="0" w:color="auto"/>
              <w:left w:val="single" w:sz="4" w:space="0" w:color="auto"/>
              <w:bottom w:val="single" w:sz="4" w:space="0" w:color="auto"/>
              <w:right w:val="single" w:sz="4" w:space="0" w:color="auto"/>
            </w:tcBorders>
            <w:vAlign w:val="center"/>
          </w:tcPr>
          <w:p w14:paraId="4B8979EC"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850" w:type="dxa"/>
            <w:tcBorders>
              <w:top w:val="single" w:sz="4" w:space="0" w:color="auto"/>
              <w:left w:val="single" w:sz="4" w:space="0" w:color="auto"/>
              <w:bottom w:val="single" w:sz="4" w:space="0" w:color="auto"/>
              <w:right w:val="single" w:sz="4" w:space="0" w:color="auto"/>
            </w:tcBorders>
            <w:vAlign w:val="center"/>
          </w:tcPr>
          <w:p w14:paraId="741722D4"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36A025E3"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r>
      <w:tr w:rsidR="003D1E6E" w:rsidRPr="003B708A" w14:paraId="313B8DF5" w14:textId="77777777" w:rsidTr="003F1211">
        <w:trPr>
          <w:trHeight w:val="20"/>
        </w:trPr>
        <w:tc>
          <w:tcPr>
            <w:tcW w:w="517" w:type="dxa"/>
            <w:tcBorders>
              <w:top w:val="single" w:sz="4" w:space="0" w:color="auto"/>
              <w:left w:val="single" w:sz="4" w:space="0" w:color="auto"/>
              <w:bottom w:val="single" w:sz="4" w:space="0" w:color="auto"/>
              <w:right w:val="single" w:sz="4" w:space="0" w:color="auto"/>
            </w:tcBorders>
          </w:tcPr>
          <w:p w14:paraId="29DC381D" w14:textId="77777777" w:rsidR="00866718" w:rsidRPr="003B708A" w:rsidRDefault="00866718" w:rsidP="00AA2682">
            <w:pPr>
              <w:spacing w:line="200" w:lineRule="exact"/>
              <w:ind w:firstLine="0"/>
              <w:rPr>
                <w:color w:val="000000" w:themeColor="text1"/>
              </w:rPr>
            </w:pPr>
            <w:r w:rsidRPr="003B708A">
              <w:rPr>
                <w:color w:val="000000" w:themeColor="text1"/>
              </w:rPr>
              <w:t>3</w:t>
            </w:r>
          </w:p>
        </w:tc>
        <w:tc>
          <w:tcPr>
            <w:tcW w:w="2061" w:type="dxa"/>
            <w:tcBorders>
              <w:top w:val="single" w:sz="4" w:space="0" w:color="auto"/>
              <w:left w:val="single" w:sz="4" w:space="0" w:color="auto"/>
              <w:bottom w:val="single" w:sz="4" w:space="0" w:color="auto"/>
              <w:right w:val="single" w:sz="4" w:space="0" w:color="auto"/>
            </w:tcBorders>
          </w:tcPr>
          <w:p w14:paraId="006179BF" w14:textId="77777777" w:rsidR="00866718" w:rsidRPr="003B708A" w:rsidRDefault="00866718" w:rsidP="00AA2682">
            <w:pPr>
              <w:spacing w:line="200" w:lineRule="exact"/>
              <w:ind w:firstLine="0"/>
              <w:rPr>
                <w:color w:val="000000" w:themeColor="text1"/>
              </w:rPr>
            </w:pPr>
            <w:r w:rsidRPr="003B708A">
              <w:rPr>
                <w:color w:val="000000" w:themeColor="text1"/>
              </w:rPr>
              <w:t>Tiến sĩ khoa học</w:t>
            </w:r>
          </w:p>
        </w:tc>
        <w:tc>
          <w:tcPr>
            <w:tcW w:w="909" w:type="dxa"/>
            <w:tcBorders>
              <w:top w:val="single" w:sz="4" w:space="0" w:color="auto"/>
              <w:left w:val="single" w:sz="4" w:space="0" w:color="auto"/>
              <w:bottom w:val="single" w:sz="4" w:space="0" w:color="auto"/>
              <w:right w:val="single" w:sz="4" w:space="0" w:color="auto"/>
            </w:tcBorders>
            <w:vAlign w:val="center"/>
          </w:tcPr>
          <w:p w14:paraId="36883342"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792" w:type="dxa"/>
            <w:tcBorders>
              <w:top w:val="single" w:sz="4" w:space="0" w:color="auto"/>
              <w:left w:val="single" w:sz="4" w:space="0" w:color="auto"/>
              <w:bottom w:val="single" w:sz="4" w:space="0" w:color="auto"/>
              <w:right w:val="single" w:sz="4" w:space="0" w:color="auto"/>
            </w:tcBorders>
            <w:shd w:val="clear" w:color="auto" w:fill="E6E6E6"/>
            <w:vAlign w:val="center"/>
          </w:tcPr>
          <w:p w14:paraId="22233E86"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709" w:type="dxa"/>
            <w:tcBorders>
              <w:top w:val="single" w:sz="4" w:space="0" w:color="auto"/>
              <w:left w:val="single" w:sz="4" w:space="0" w:color="auto"/>
              <w:bottom w:val="single" w:sz="4" w:space="0" w:color="auto"/>
              <w:right w:val="single" w:sz="4" w:space="0" w:color="auto"/>
            </w:tcBorders>
            <w:vAlign w:val="center"/>
          </w:tcPr>
          <w:p w14:paraId="3D2270D9"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567" w:type="dxa"/>
            <w:tcBorders>
              <w:top w:val="single" w:sz="4" w:space="0" w:color="auto"/>
              <w:left w:val="single" w:sz="4" w:space="0" w:color="auto"/>
              <w:bottom w:val="single" w:sz="4" w:space="0" w:color="auto"/>
              <w:right w:val="single" w:sz="4" w:space="0" w:color="auto"/>
            </w:tcBorders>
            <w:vAlign w:val="center"/>
          </w:tcPr>
          <w:p w14:paraId="6D500A53"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709" w:type="dxa"/>
            <w:tcBorders>
              <w:top w:val="single" w:sz="4" w:space="0" w:color="auto"/>
              <w:left w:val="single" w:sz="4" w:space="0" w:color="auto"/>
              <w:bottom w:val="single" w:sz="4" w:space="0" w:color="auto"/>
              <w:right w:val="single" w:sz="4" w:space="0" w:color="auto"/>
            </w:tcBorders>
            <w:vAlign w:val="center"/>
          </w:tcPr>
          <w:p w14:paraId="32A8F5A9"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16E51044"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6CADB932"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5FA6B1B7"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709" w:type="dxa"/>
            <w:tcBorders>
              <w:top w:val="single" w:sz="4" w:space="0" w:color="auto"/>
              <w:left w:val="single" w:sz="4" w:space="0" w:color="auto"/>
              <w:bottom w:val="single" w:sz="4" w:space="0" w:color="auto"/>
              <w:right w:val="single" w:sz="4" w:space="0" w:color="auto"/>
            </w:tcBorders>
            <w:vAlign w:val="center"/>
          </w:tcPr>
          <w:p w14:paraId="18FCB1BE"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r>
      <w:tr w:rsidR="003D1E6E" w:rsidRPr="003B708A" w14:paraId="5814E21E" w14:textId="77777777" w:rsidTr="003F1211">
        <w:trPr>
          <w:trHeight w:val="20"/>
        </w:trPr>
        <w:tc>
          <w:tcPr>
            <w:tcW w:w="517" w:type="dxa"/>
            <w:tcBorders>
              <w:top w:val="single" w:sz="4" w:space="0" w:color="auto"/>
              <w:left w:val="single" w:sz="4" w:space="0" w:color="auto"/>
              <w:bottom w:val="single" w:sz="4" w:space="0" w:color="auto"/>
              <w:right w:val="single" w:sz="4" w:space="0" w:color="auto"/>
            </w:tcBorders>
          </w:tcPr>
          <w:p w14:paraId="54C1B1DD" w14:textId="77777777" w:rsidR="00866718" w:rsidRPr="003B708A" w:rsidRDefault="00866718" w:rsidP="00AA2682">
            <w:pPr>
              <w:spacing w:line="200" w:lineRule="exact"/>
              <w:ind w:firstLine="0"/>
              <w:rPr>
                <w:color w:val="000000" w:themeColor="text1"/>
              </w:rPr>
            </w:pPr>
            <w:r w:rsidRPr="003B708A">
              <w:rPr>
                <w:color w:val="000000" w:themeColor="text1"/>
              </w:rPr>
              <w:t>4</w:t>
            </w:r>
          </w:p>
        </w:tc>
        <w:tc>
          <w:tcPr>
            <w:tcW w:w="2061" w:type="dxa"/>
            <w:tcBorders>
              <w:top w:val="single" w:sz="4" w:space="0" w:color="auto"/>
              <w:left w:val="single" w:sz="4" w:space="0" w:color="auto"/>
              <w:bottom w:val="single" w:sz="4" w:space="0" w:color="auto"/>
              <w:right w:val="single" w:sz="4" w:space="0" w:color="auto"/>
            </w:tcBorders>
          </w:tcPr>
          <w:p w14:paraId="25D15E87" w14:textId="77777777" w:rsidR="00866718" w:rsidRPr="003B708A" w:rsidRDefault="00866718" w:rsidP="00AA2682">
            <w:pPr>
              <w:spacing w:line="200" w:lineRule="exact"/>
              <w:ind w:firstLine="0"/>
              <w:rPr>
                <w:color w:val="000000" w:themeColor="text1"/>
              </w:rPr>
            </w:pPr>
            <w:r w:rsidRPr="003B708A">
              <w:rPr>
                <w:color w:val="000000" w:themeColor="text1"/>
              </w:rPr>
              <w:t>Tiến sĩ</w:t>
            </w:r>
          </w:p>
        </w:tc>
        <w:tc>
          <w:tcPr>
            <w:tcW w:w="909" w:type="dxa"/>
            <w:tcBorders>
              <w:top w:val="single" w:sz="4" w:space="0" w:color="auto"/>
              <w:left w:val="single" w:sz="4" w:space="0" w:color="auto"/>
              <w:bottom w:val="single" w:sz="4" w:space="0" w:color="auto"/>
              <w:right w:val="single" w:sz="4" w:space="0" w:color="auto"/>
            </w:tcBorders>
            <w:vAlign w:val="center"/>
          </w:tcPr>
          <w:p w14:paraId="6C242274" w14:textId="10E71267" w:rsidR="00866718" w:rsidRPr="003B708A" w:rsidRDefault="00AA2682" w:rsidP="003C2790">
            <w:pPr>
              <w:spacing w:line="200" w:lineRule="exact"/>
              <w:ind w:firstLine="0"/>
              <w:jc w:val="center"/>
              <w:rPr>
                <w:color w:val="000000" w:themeColor="text1"/>
                <w:lang w:val="pt-BR"/>
              </w:rPr>
            </w:pPr>
            <w:r w:rsidRPr="003B708A">
              <w:rPr>
                <w:color w:val="000000" w:themeColor="text1"/>
                <w:lang w:val="pt-BR"/>
              </w:rPr>
              <w:t>1</w:t>
            </w:r>
          </w:p>
        </w:tc>
        <w:tc>
          <w:tcPr>
            <w:tcW w:w="792" w:type="dxa"/>
            <w:tcBorders>
              <w:top w:val="single" w:sz="4" w:space="0" w:color="auto"/>
              <w:left w:val="single" w:sz="4" w:space="0" w:color="auto"/>
              <w:bottom w:val="single" w:sz="4" w:space="0" w:color="auto"/>
              <w:right w:val="single" w:sz="4" w:space="0" w:color="auto"/>
            </w:tcBorders>
            <w:shd w:val="clear" w:color="auto" w:fill="E6E6E6"/>
            <w:vAlign w:val="center"/>
          </w:tcPr>
          <w:p w14:paraId="414AABEF" w14:textId="54A9230C" w:rsidR="00866718" w:rsidRPr="003B708A" w:rsidRDefault="003C2790" w:rsidP="003C2790">
            <w:pPr>
              <w:spacing w:line="200" w:lineRule="exact"/>
              <w:ind w:firstLine="0"/>
              <w:jc w:val="center"/>
              <w:rPr>
                <w:color w:val="000000" w:themeColor="text1"/>
                <w:lang w:val="pt-BR"/>
              </w:rPr>
            </w:pPr>
            <w:r w:rsidRPr="003B708A">
              <w:rPr>
                <w:color w:val="000000" w:themeColor="text1"/>
                <w:lang w:val="pt-BR"/>
              </w:rPr>
              <w:t>5,6</w:t>
            </w:r>
          </w:p>
        </w:tc>
        <w:tc>
          <w:tcPr>
            <w:tcW w:w="709" w:type="dxa"/>
            <w:tcBorders>
              <w:top w:val="single" w:sz="4" w:space="0" w:color="auto"/>
              <w:left w:val="single" w:sz="4" w:space="0" w:color="auto"/>
              <w:bottom w:val="single" w:sz="4" w:space="0" w:color="auto"/>
              <w:right w:val="single" w:sz="4" w:space="0" w:color="auto"/>
            </w:tcBorders>
            <w:vAlign w:val="center"/>
          </w:tcPr>
          <w:p w14:paraId="68B2C9F6" w14:textId="77777777" w:rsidR="00866718" w:rsidRPr="003B708A" w:rsidRDefault="00866718" w:rsidP="003C2790">
            <w:pPr>
              <w:spacing w:line="200" w:lineRule="exact"/>
              <w:ind w:firstLine="0"/>
              <w:jc w:val="center"/>
              <w:rPr>
                <w:color w:val="000000" w:themeColor="text1"/>
                <w:lang w:val="pt-BR"/>
              </w:rPr>
            </w:pPr>
            <w:r w:rsidRPr="003B708A">
              <w:rPr>
                <w:color w:val="000000" w:themeColor="text1"/>
                <w:lang w:val="pt-BR"/>
              </w:rPr>
              <w:t>...</w:t>
            </w:r>
          </w:p>
        </w:tc>
        <w:tc>
          <w:tcPr>
            <w:tcW w:w="567" w:type="dxa"/>
            <w:tcBorders>
              <w:top w:val="single" w:sz="4" w:space="0" w:color="auto"/>
              <w:left w:val="single" w:sz="4" w:space="0" w:color="auto"/>
              <w:bottom w:val="single" w:sz="4" w:space="0" w:color="auto"/>
              <w:right w:val="single" w:sz="4" w:space="0" w:color="auto"/>
            </w:tcBorders>
            <w:vAlign w:val="center"/>
          </w:tcPr>
          <w:p w14:paraId="2DFACFEA" w14:textId="2B620273" w:rsidR="00866718" w:rsidRPr="003B708A" w:rsidRDefault="00AA2682" w:rsidP="003C2790">
            <w:pPr>
              <w:spacing w:line="200" w:lineRule="exact"/>
              <w:ind w:firstLine="0"/>
              <w:jc w:val="center"/>
              <w:rPr>
                <w:color w:val="000000" w:themeColor="text1"/>
                <w:lang w:val="pt-BR"/>
              </w:rPr>
            </w:pPr>
            <w:r w:rsidRPr="003B708A">
              <w:rPr>
                <w:color w:val="000000" w:themeColor="text1"/>
                <w:lang w:val="pt-BR"/>
              </w:rPr>
              <w:t>1</w:t>
            </w:r>
          </w:p>
        </w:tc>
        <w:tc>
          <w:tcPr>
            <w:tcW w:w="709" w:type="dxa"/>
            <w:tcBorders>
              <w:top w:val="single" w:sz="4" w:space="0" w:color="auto"/>
              <w:left w:val="single" w:sz="4" w:space="0" w:color="auto"/>
              <w:bottom w:val="single" w:sz="4" w:space="0" w:color="auto"/>
              <w:right w:val="single" w:sz="4" w:space="0" w:color="auto"/>
            </w:tcBorders>
            <w:vAlign w:val="center"/>
          </w:tcPr>
          <w:p w14:paraId="0A070CEB" w14:textId="77777777" w:rsidR="00866718" w:rsidRPr="003B708A" w:rsidRDefault="00866718" w:rsidP="003C2790">
            <w:pPr>
              <w:spacing w:line="200" w:lineRule="exact"/>
              <w:ind w:firstLine="0"/>
              <w:jc w:val="center"/>
              <w:rPr>
                <w:color w:val="000000" w:themeColor="text1"/>
                <w:szCs w:val="26"/>
                <w:lang w:val="pt-BR"/>
              </w:rPr>
            </w:pPr>
          </w:p>
        </w:tc>
        <w:tc>
          <w:tcPr>
            <w:tcW w:w="850" w:type="dxa"/>
            <w:tcBorders>
              <w:top w:val="single" w:sz="4" w:space="0" w:color="auto"/>
              <w:left w:val="single" w:sz="4" w:space="0" w:color="auto"/>
              <w:bottom w:val="single" w:sz="4" w:space="0" w:color="auto"/>
              <w:right w:val="single" w:sz="4" w:space="0" w:color="auto"/>
            </w:tcBorders>
            <w:vAlign w:val="center"/>
          </w:tcPr>
          <w:p w14:paraId="4B873CBB" w14:textId="77777777" w:rsidR="00866718" w:rsidRPr="003B708A" w:rsidRDefault="00866718" w:rsidP="003C2790">
            <w:pPr>
              <w:spacing w:line="200" w:lineRule="exact"/>
              <w:ind w:firstLine="0"/>
              <w:jc w:val="center"/>
              <w:rPr>
                <w:color w:val="000000" w:themeColor="text1"/>
                <w:szCs w:val="26"/>
                <w:lang w:val="pt-BR"/>
              </w:rPr>
            </w:pPr>
          </w:p>
        </w:tc>
        <w:tc>
          <w:tcPr>
            <w:tcW w:w="851" w:type="dxa"/>
            <w:tcBorders>
              <w:top w:val="single" w:sz="4" w:space="0" w:color="auto"/>
              <w:left w:val="single" w:sz="4" w:space="0" w:color="auto"/>
              <w:bottom w:val="single" w:sz="4" w:space="0" w:color="auto"/>
              <w:right w:val="single" w:sz="4" w:space="0" w:color="auto"/>
            </w:tcBorders>
            <w:vAlign w:val="center"/>
          </w:tcPr>
          <w:p w14:paraId="1E31B5F7" w14:textId="7BC31A9B" w:rsidR="00866718" w:rsidRPr="003B708A" w:rsidRDefault="00AA2682" w:rsidP="003C2790">
            <w:pPr>
              <w:spacing w:line="200" w:lineRule="exact"/>
              <w:ind w:firstLine="0"/>
              <w:jc w:val="center"/>
              <w:rPr>
                <w:color w:val="000000" w:themeColor="text1"/>
                <w:szCs w:val="26"/>
                <w:lang w:val="pt-BR"/>
              </w:rPr>
            </w:pPr>
            <w:r w:rsidRPr="003B708A">
              <w:rPr>
                <w:color w:val="000000" w:themeColor="text1"/>
                <w:szCs w:val="26"/>
                <w:lang w:val="pt-BR"/>
              </w:rPr>
              <w:t>1</w:t>
            </w:r>
          </w:p>
        </w:tc>
        <w:tc>
          <w:tcPr>
            <w:tcW w:w="850" w:type="dxa"/>
            <w:tcBorders>
              <w:top w:val="single" w:sz="4" w:space="0" w:color="auto"/>
              <w:left w:val="single" w:sz="4" w:space="0" w:color="auto"/>
              <w:bottom w:val="single" w:sz="4" w:space="0" w:color="auto"/>
              <w:right w:val="single" w:sz="4" w:space="0" w:color="auto"/>
            </w:tcBorders>
            <w:vAlign w:val="center"/>
          </w:tcPr>
          <w:p w14:paraId="741E8B03"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52C7DA77" w14:textId="77777777" w:rsidR="00866718" w:rsidRPr="003B708A" w:rsidRDefault="00866718" w:rsidP="003C2790">
            <w:pPr>
              <w:spacing w:line="200" w:lineRule="exact"/>
              <w:ind w:firstLine="0"/>
              <w:jc w:val="center"/>
              <w:rPr>
                <w:color w:val="000000" w:themeColor="text1"/>
                <w:lang w:val="pt-BR"/>
              </w:rPr>
            </w:pPr>
            <w:r w:rsidRPr="003B708A">
              <w:rPr>
                <w:color w:val="000000" w:themeColor="text1"/>
                <w:lang w:val="pt-BR"/>
              </w:rPr>
              <w:t>0</w:t>
            </w:r>
          </w:p>
        </w:tc>
      </w:tr>
      <w:tr w:rsidR="003D1E6E" w:rsidRPr="003B708A" w14:paraId="08F18E70" w14:textId="77777777" w:rsidTr="003F1211">
        <w:trPr>
          <w:trHeight w:val="20"/>
        </w:trPr>
        <w:tc>
          <w:tcPr>
            <w:tcW w:w="517" w:type="dxa"/>
            <w:tcBorders>
              <w:top w:val="single" w:sz="4" w:space="0" w:color="auto"/>
              <w:left w:val="single" w:sz="4" w:space="0" w:color="auto"/>
              <w:bottom w:val="single" w:sz="4" w:space="0" w:color="auto"/>
              <w:right w:val="single" w:sz="4" w:space="0" w:color="auto"/>
            </w:tcBorders>
          </w:tcPr>
          <w:p w14:paraId="34337F67" w14:textId="77777777" w:rsidR="00866718" w:rsidRPr="003B708A" w:rsidRDefault="00866718" w:rsidP="00AA2682">
            <w:pPr>
              <w:spacing w:line="200" w:lineRule="exact"/>
              <w:ind w:firstLine="0"/>
              <w:rPr>
                <w:color w:val="000000" w:themeColor="text1"/>
              </w:rPr>
            </w:pPr>
            <w:r w:rsidRPr="003B708A">
              <w:rPr>
                <w:color w:val="000000" w:themeColor="text1"/>
              </w:rPr>
              <w:t>5</w:t>
            </w:r>
          </w:p>
        </w:tc>
        <w:tc>
          <w:tcPr>
            <w:tcW w:w="2061" w:type="dxa"/>
            <w:tcBorders>
              <w:top w:val="single" w:sz="4" w:space="0" w:color="auto"/>
              <w:left w:val="single" w:sz="4" w:space="0" w:color="auto"/>
              <w:bottom w:val="single" w:sz="4" w:space="0" w:color="auto"/>
              <w:right w:val="single" w:sz="4" w:space="0" w:color="auto"/>
            </w:tcBorders>
          </w:tcPr>
          <w:p w14:paraId="36AB587A" w14:textId="77777777" w:rsidR="00866718" w:rsidRPr="003B708A" w:rsidRDefault="00866718" w:rsidP="00AA2682">
            <w:pPr>
              <w:spacing w:line="200" w:lineRule="exact"/>
              <w:ind w:firstLine="0"/>
              <w:rPr>
                <w:color w:val="000000" w:themeColor="text1"/>
              </w:rPr>
            </w:pPr>
            <w:r w:rsidRPr="003B708A">
              <w:rPr>
                <w:color w:val="000000" w:themeColor="text1"/>
              </w:rPr>
              <w:t>Thạc sĩ</w:t>
            </w:r>
          </w:p>
        </w:tc>
        <w:tc>
          <w:tcPr>
            <w:tcW w:w="909" w:type="dxa"/>
            <w:tcBorders>
              <w:top w:val="single" w:sz="4" w:space="0" w:color="auto"/>
              <w:left w:val="single" w:sz="4" w:space="0" w:color="auto"/>
              <w:bottom w:val="single" w:sz="4" w:space="0" w:color="auto"/>
              <w:right w:val="single" w:sz="4" w:space="0" w:color="auto"/>
            </w:tcBorders>
            <w:vAlign w:val="center"/>
          </w:tcPr>
          <w:p w14:paraId="666E13CA" w14:textId="77777777" w:rsidR="00866718" w:rsidRPr="003B708A" w:rsidRDefault="00866718" w:rsidP="003C2790">
            <w:pPr>
              <w:spacing w:line="200" w:lineRule="exact"/>
              <w:ind w:firstLine="0"/>
              <w:jc w:val="center"/>
              <w:rPr>
                <w:color w:val="000000" w:themeColor="text1"/>
                <w:lang w:val="pt-BR"/>
              </w:rPr>
            </w:pPr>
            <w:r w:rsidRPr="003B708A">
              <w:rPr>
                <w:color w:val="000000" w:themeColor="text1"/>
                <w:lang w:val="pt-BR"/>
              </w:rPr>
              <w:t>11</w:t>
            </w:r>
          </w:p>
        </w:tc>
        <w:tc>
          <w:tcPr>
            <w:tcW w:w="792" w:type="dxa"/>
            <w:tcBorders>
              <w:top w:val="single" w:sz="4" w:space="0" w:color="auto"/>
              <w:left w:val="single" w:sz="4" w:space="0" w:color="auto"/>
              <w:bottom w:val="single" w:sz="4" w:space="0" w:color="auto"/>
              <w:right w:val="single" w:sz="4" w:space="0" w:color="auto"/>
            </w:tcBorders>
            <w:shd w:val="clear" w:color="auto" w:fill="E6E6E6"/>
            <w:vAlign w:val="center"/>
          </w:tcPr>
          <w:p w14:paraId="27FA1390" w14:textId="32F8186A" w:rsidR="00866718" w:rsidRPr="003B708A" w:rsidRDefault="003C2790" w:rsidP="003C2790">
            <w:pPr>
              <w:spacing w:line="200" w:lineRule="exact"/>
              <w:ind w:firstLine="0"/>
              <w:jc w:val="center"/>
              <w:rPr>
                <w:color w:val="000000" w:themeColor="text1"/>
                <w:lang w:val="pt-BR"/>
              </w:rPr>
            </w:pPr>
            <w:r w:rsidRPr="003B708A">
              <w:rPr>
                <w:color w:val="000000" w:themeColor="text1"/>
                <w:lang w:val="pt-BR"/>
              </w:rPr>
              <w:t>61,1</w:t>
            </w:r>
          </w:p>
        </w:tc>
        <w:tc>
          <w:tcPr>
            <w:tcW w:w="709" w:type="dxa"/>
            <w:tcBorders>
              <w:top w:val="single" w:sz="4" w:space="0" w:color="auto"/>
              <w:left w:val="single" w:sz="4" w:space="0" w:color="auto"/>
              <w:bottom w:val="single" w:sz="4" w:space="0" w:color="auto"/>
              <w:right w:val="single" w:sz="4" w:space="0" w:color="auto"/>
            </w:tcBorders>
            <w:vAlign w:val="center"/>
          </w:tcPr>
          <w:p w14:paraId="3FCD335C" w14:textId="77777777" w:rsidR="00866718" w:rsidRPr="003B708A" w:rsidRDefault="00866718" w:rsidP="003C2790">
            <w:pPr>
              <w:spacing w:line="200" w:lineRule="exact"/>
              <w:ind w:firstLine="0"/>
              <w:jc w:val="center"/>
              <w:rPr>
                <w:color w:val="000000" w:themeColor="text1"/>
                <w:lang w:val="pt-BR"/>
              </w:rPr>
            </w:pPr>
            <w:r w:rsidRPr="003B708A">
              <w:rPr>
                <w:color w:val="000000" w:themeColor="text1"/>
                <w:lang w:val="pt-BR"/>
              </w:rPr>
              <w:t>9</w:t>
            </w:r>
          </w:p>
        </w:tc>
        <w:tc>
          <w:tcPr>
            <w:tcW w:w="567" w:type="dxa"/>
            <w:tcBorders>
              <w:top w:val="single" w:sz="4" w:space="0" w:color="auto"/>
              <w:left w:val="single" w:sz="4" w:space="0" w:color="auto"/>
              <w:bottom w:val="single" w:sz="4" w:space="0" w:color="auto"/>
              <w:right w:val="single" w:sz="4" w:space="0" w:color="auto"/>
            </w:tcBorders>
            <w:vAlign w:val="center"/>
          </w:tcPr>
          <w:p w14:paraId="3E38252B" w14:textId="77777777" w:rsidR="00866718" w:rsidRPr="003B708A" w:rsidRDefault="00866718" w:rsidP="003C2790">
            <w:pPr>
              <w:spacing w:line="200" w:lineRule="exact"/>
              <w:ind w:firstLine="0"/>
              <w:jc w:val="center"/>
              <w:rPr>
                <w:color w:val="000000" w:themeColor="text1"/>
                <w:lang w:val="pt-BR"/>
              </w:rPr>
            </w:pPr>
            <w:r w:rsidRPr="003B708A">
              <w:rPr>
                <w:color w:val="000000" w:themeColor="text1"/>
                <w:lang w:val="pt-BR"/>
              </w:rPr>
              <w:t>2</w:t>
            </w:r>
          </w:p>
        </w:tc>
        <w:tc>
          <w:tcPr>
            <w:tcW w:w="709" w:type="dxa"/>
            <w:tcBorders>
              <w:top w:val="single" w:sz="4" w:space="0" w:color="auto"/>
              <w:left w:val="single" w:sz="4" w:space="0" w:color="auto"/>
              <w:bottom w:val="single" w:sz="4" w:space="0" w:color="auto"/>
              <w:right w:val="single" w:sz="4" w:space="0" w:color="auto"/>
            </w:tcBorders>
            <w:vAlign w:val="center"/>
          </w:tcPr>
          <w:p w14:paraId="0AF6A6CF" w14:textId="77777777" w:rsidR="00866718" w:rsidRPr="003B708A" w:rsidRDefault="00866718" w:rsidP="003C2790">
            <w:pPr>
              <w:spacing w:line="200" w:lineRule="exact"/>
              <w:ind w:firstLine="0"/>
              <w:jc w:val="center"/>
              <w:rPr>
                <w:color w:val="000000" w:themeColor="text1"/>
                <w:lang w:val="pt-BR"/>
              </w:rPr>
            </w:pPr>
          </w:p>
        </w:tc>
        <w:tc>
          <w:tcPr>
            <w:tcW w:w="850" w:type="dxa"/>
            <w:tcBorders>
              <w:top w:val="single" w:sz="4" w:space="0" w:color="auto"/>
              <w:left w:val="single" w:sz="4" w:space="0" w:color="auto"/>
              <w:bottom w:val="single" w:sz="4" w:space="0" w:color="auto"/>
              <w:right w:val="single" w:sz="4" w:space="0" w:color="auto"/>
            </w:tcBorders>
            <w:vAlign w:val="center"/>
          </w:tcPr>
          <w:p w14:paraId="336A11EA" w14:textId="77777777" w:rsidR="00866718" w:rsidRPr="003B708A" w:rsidRDefault="00866718" w:rsidP="003C2790">
            <w:pPr>
              <w:spacing w:line="200" w:lineRule="exact"/>
              <w:ind w:firstLine="0"/>
              <w:jc w:val="center"/>
              <w:rPr>
                <w:color w:val="000000" w:themeColor="text1"/>
                <w:lang w:val="pt-BR"/>
              </w:rPr>
            </w:pPr>
            <w:r w:rsidRPr="003B708A">
              <w:rPr>
                <w:color w:val="000000" w:themeColor="text1"/>
                <w:lang w:val="pt-BR"/>
              </w:rPr>
              <w:t>9</w:t>
            </w:r>
          </w:p>
        </w:tc>
        <w:tc>
          <w:tcPr>
            <w:tcW w:w="851" w:type="dxa"/>
            <w:tcBorders>
              <w:top w:val="single" w:sz="4" w:space="0" w:color="auto"/>
              <w:left w:val="single" w:sz="4" w:space="0" w:color="auto"/>
              <w:bottom w:val="single" w:sz="4" w:space="0" w:color="auto"/>
              <w:right w:val="single" w:sz="4" w:space="0" w:color="auto"/>
            </w:tcBorders>
            <w:vAlign w:val="center"/>
          </w:tcPr>
          <w:p w14:paraId="073E1920" w14:textId="77777777" w:rsidR="00866718" w:rsidRPr="003B708A" w:rsidRDefault="00866718" w:rsidP="003C2790">
            <w:pPr>
              <w:spacing w:line="200" w:lineRule="exact"/>
              <w:ind w:firstLine="0"/>
              <w:jc w:val="center"/>
              <w:rPr>
                <w:color w:val="000000" w:themeColor="text1"/>
                <w:lang w:val="pt-BR"/>
              </w:rPr>
            </w:pPr>
            <w:r w:rsidRPr="003B708A">
              <w:rPr>
                <w:color w:val="000000" w:themeColor="text1"/>
                <w:lang w:val="pt-BR"/>
              </w:rPr>
              <w:t>2</w:t>
            </w:r>
          </w:p>
        </w:tc>
        <w:tc>
          <w:tcPr>
            <w:tcW w:w="850" w:type="dxa"/>
            <w:tcBorders>
              <w:top w:val="single" w:sz="4" w:space="0" w:color="auto"/>
              <w:left w:val="single" w:sz="4" w:space="0" w:color="auto"/>
              <w:bottom w:val="single" w:sz="4" w:space="0" w:color="auto"/>
              <w:right w:val="single" w:sz="4" w:space="0" w:color="auto"/>
            </w:tcBorders>
            <w:vAlign w:val="center"/>
          </w:tcPr>
          <w:p w14:paraId="74568F4D" w14:textId="77777777" w:rsidR="00866718" w:rsidRPr="003B708A" w:rsidRDefault="00866718" w:rsidP="003C2790">
            <w:pPr>
              <w:spacing w:line="200" w:lineRule="exact"/>
              <w:ind w:firstLine="0"/>
              <w:jc w:val="center"/>
              <w:rPr>
                <w:color w:val="000000" w:themeColor="text1"/>
                <w:lang w:val="pt-BR"/>
              </w:rPr>
            </w:pPr>
            <w:r w:rsidRPr="003B708A">
              <w:rPr>
                <w:color w:val="000000" w:themeColor="text1"/>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37C48365" w14:textId="77777777" w:rsidR="00866718" w:rsidRPr="003B708A" w:rsidRDefault="00866718" w:rsidP="003C2790">
            <w:pPr>
              <w:spacing w:line="200" w:lineRule="exact"/>
              <w:ind w:firstLine="0"/>
              <w:jc w:val="center"/>
              <w:rPr>
                <w:color w:val="000000" w:themeColor="text1"/>
                <w:lang w:val="pt-BR"/>
              </w:rPr>
            </w:pPr>
            <w:r w:rsidRPr="003B708A">
              <w:rPr>
                <w:color w:val="000000" w:themeColor="text1"/>
                <w:lang w:val="pt-BR"/>
              </w:rPr>
              <w:t>0</w:t>
            </w:r>
          </w:p>
        </w:tc>
      </w:tr>
      <w:tr w:rsidR="003D1E6E" w:rsidRPr="003B708A" w14:paraId="63E3872C" w14:textId="77777777" w:rsidTr="003F1211">
        <w:trPr>
          <w:trHeight w:val="20"/>
        </w:trPr>
        <w:tc>
          <w:tcPr>
            <w:tcW w:w="517" w:type="dxa"/>
            <w:tcBorders>
              <w:top w:val="single" w:sz="4" w:space="0" w:color="auto"/>
              <w:left w:val="single" w:sz="4" w:space="0" w:color="auto"/>
              <w:bottom w:val="single" w:sz="4" w:space="0" w:color="auto"/>
              <w:right w:val="single" w:sz="4" w:space="0" w:color="auto"/>
            </w:tcBorders>
          </w:tcPr>
          <w:p w14:paraId="35F222E0" w14:textId="77777777" w:rsidR="00866718" w:rsidRPr="003B708A" w:rsidRDefault="00866718" w:rsidP="00AA2682">
            <w:pPr>
              <w:spacing w:line="200" w:lineRule="exact"/>
              <w:ind w:firstLine="0"/>
              <w:rPr>
                <w:color w:val="000000" w:themeColor="text1"/>
              </w:rPr>
            </w:pPr>
            <w:r w:rsidRPr="003B708A">
              <w:rPr>
                <w:color w:val="000000" w:themeColor="text1"/>
              </w:rPr>
              <w:t>6</w:t>
            </w:r>
          </w:p>
        </w:tc>
        <w:tc>
          <w:tcPr>
            <w:tcW w:w="2061" w:type="dxa"/>
            <w:tcBorders>
              <w:top w:val="single" w:sz="4" w:space="0" w:color="auto"/>
              <w:left w:val="single" w:sz="4" w:space="0" w:color="auto"/>
              <w:bottom w:val="single" w:sz="4" w:space="0" w:color="auto"/>
              <w:right w:val="single" w:sz="4" w:space="0" w:color="auto"/>
            </w:tcBorders>
          </w:tcPr>
          <w:p w14:paraId="2530AA18" w14:textId="77777777" w:rsidR="00866718" w:rsidRPr="003B708A" w:rsidRDefault="00866718" w:rsidP="00AA2682">
            <w:pPr>
              <w:spacing w:line="200" w:lineRule="exact"/>
              <w:ind w:firstLine="0"/>
              <w:rPr>
                <w:color w:val="000000" w:themeColor="text1"/>
              </w:rPr>
            </w:pPr>
            <w:r w:rsidRPr="003B708A">
              <w:rPr>
                <w:color w:val="000000" w:themeColor="text1"/>
              </w:rPr>
              <w:t>Đại học</w:t>
            </w:r>
          </w:p>
        </w:tc>
        <w:tc>
          <w:tcPr>
            <w:tcW w:w="909" w:type="dxa"/>
            <w:tcBorders>
              <w:top w:val="single" w:sz="4" w:space="0" w:color="auto"/>
              <w:left w:val="single" w:sz="4" w:space="0" w:color="auto"/>
              <w:bottom w:val="single" w:sz="4" w:space="0" w:color="auto"/>
              <w:right w:val="single" w:sz="4" w:space="0" w:color="auto"/>
            </w:tcBorders>
            <w:vAlign w:val="center"/>
          </w:tcPr>
          <w:p w14:paraId="56FA0F78"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6</w:t>
            </w:r>
          </w:p>
        </w:tc>
        <w:tc>
          <w:tcPr>
            <w:tcW w:w="792" w:type="dxa"/>
            <w:tcBorders>
              <w:top w:val="single" w:sz="4" w:space="0" w:color="auto"/>
              <w:left w:val="single" w:sz="4" w:space="0" w:color="auto"/>
              <w:bottom w:val="single" w:sz="4" w:space="0" w:color="auto"/>
              <w:right w:val="single" w:sz="4" w:space="0" w:color="auto"/>
            </w:tcBorders>
            <w:shd w:val="clear" w:color="auto" w:fill="E6E6E6"/>
            <w:vAlign w:val="center"/>
          </w:tcPr>
          <w:p w14:paraId="523043A3" w14:textId="54842384" w:rsidR="00866718" w:rsidRPr="003B708A" w:rsidRDefault="003C2790" w:rsidP="003C2790">
            <w:pPr>
              <w:spacing w:line="200" w:lineRule="exact"/>
              <w:ind w:firstLine="0"/>
              <w:jc w:val="center"/>
              <w:rPr>
                <w:color w:val="000000" w:themeColor="text1"/>
                <w:szCs w:val="26"/>
                <w:lang w:val="pt-BR"/>
              </w:rPr>
            </w:pPr>
            <w:r w:rsidRPr="003B708A">
              <w:rPr>
                <w:color w:val="000000" w:themeColor="text1"/>
                <w:szCs w:val="26"/>
                <w:lang w:val="pt-BR"/>
              </w:rPr>
              <w:t>33,3</w:t>
            </w:r>
          </w:p>
        </w:tc>
        <w:tc>
          <w:tcPr>
            <w:tcW w:w="709" w:type="dxa"/>
            <w:tcBorders>
              <w:top w:val="single" w:sz="4" w:space="0" w:color="auto"/>
              <w:left w:val="single" w:sz="4" w:space="0" w:color="auto"/>
              <w:bottom w:val="single" w:sz="4" w:space="0" w:color="auto"/>
              <w:right w:val="single" w:sz="4" w:space="0" w:color="auto"/>
            </w:tcBorders>
            <w:vAlign w:val="center"/>
          </w:tcPr>
          <w:p w14:paraId="209FA446"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6</w:t>
            </w:r>
          </w:p>
        </w:tc>
        <w:tc>
          <w:tcPr>
            <w:tcW w:w="567" w:type="dxa"/>
            <w:tcBorders>
              <w:top w:val="single" w:sz="4" w:space="0" w:color="auto"/>
              <w:left w:val="single" w:sz="4" w:space="0" w:color="auto"/>
              <w:bottom w:val="single" w:sz="4" w:space="0" w:color="auto"/>
              <w:right w:val="single" w:sz="4" w:space="0" w:color="auto"/>
            </w:tcBorders>
            <w:vAlign w:val="center"/>
          </w:tcPr>
          <w:p w14:paraId="276DE607"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w:t>
            </w:r>
          </w:p>
        </w:tc>
        <w:tc>
          <w:tcPr>
            <w:tcW w:w="709" w:type="dxa"/>
            <w:tcBorders>
              <w:top w:val="single" w:sz="4" w:space="0" w:color="auto"/>
              <w:left w:val="single" w:sz="4" w:space="0" w:color="auto"/>
              <w:bottom w:val="single" w:sz="4" w:space="0" w:color="auto"/>
              <w:right w:val="single" w:sz="4" w:space="0" w:color="auto"/>
            </w:tcBorders>
            <w:vAlign w:val="center"/>
          </w:tcPr>
          <w:p w14:paraId="3E1E50CB" w14:textId="77777777" w:rsidR="00866718" w:rsidRPr="003B708A" w:rsidRDefault="00866718" w:rsidP="003C2790">
            <w:pPr>
              <w:spacing w:line="200" w:lineRule="exact"/>
              <w:ind w:firstLine="0"/>
              <w:jc w:val="center"/>
              <w:rPr>
                <w:color w:val="000000" w:themeColor="text1"/>
                <w:szCs w:val="26"/>
                <w:lang w:val="pt-BR"/>
              </w:rPr>
            </w:pPr>
          </w:p>
        </w:tc>
        <w:tc>
          <w:tcPr>
            <w:tcW w:w="850" w:type="dxa"/>
            <w:tcBorders>
              <w:top w:val="single" w:sz="4" w:space="0" w:color="auto"/>
              <w:left w:val="single" w:sz="4" w:space="0" w:color="auto"/>
              <w:bottom w:val="single" w:sz="4" w:space="0" w:color="auto"/>
              <w:right w:val="single" w:sz="4" w:space="0" w:color="auto"/>
            </w:tcBorders>
            <w:vAlign w:val="center"/>
          </w:tcPr>
          <w:p w14:paraId="2C0E42B4"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851" w:type="dxa"/>
            <w:tcBorders>
              <w:top w:val="single" w:sz="4" w:space="0" w:color="auto"/>
              <w:left w:val="single" w:sz="4" w:space="0" w:color="auto"/>
              <w:bottom w:val="single" w:sz="4" w:space="0" w:color="auto"/>
              <w:right w:val="single" w:sz="4" w:space="0" w:color="auto"/>
            </w:tcBorders>
            <w:vAlign w:val="center"/>
          </w:tcPr>
          <w:p w14:paraId="3A21CDC1"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6</w:t>
            </w:r>
          </w:p>
        </w:tc>
        <w:tc>
          <w:tcPr>
            <w:tcW w:w="850" w:type="dxa"/>
            <w:tcBorders>
              <w:top w:val="single" w:sz="4" w:space="0" w:color="auto"/>
              <w:left w:val="single" w:sz="4" w:space="0" w:color="auto"/>
              <w:bottom w:val="single" w:sz="4" w:space="0" w:color="auto"/>
              <w:right w:val="single" w:sz="4" w:space="0" w:color="auto"/>
            </w:tcBorders>
            <w:vAlign w:val="center"/>
          </w:tcPr>
          <w:p w14:paraId="3DDF4133"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38D5246F" w14:textId="77777777" w:rsidR="00866718" w:rsidRPr="003B708A" w:rsidRDefault="00866718" w:rsidP="003C2790">
            <w:pPr>
              <w:spacing w:line="200" w:lineRule="exact"/>
              <w:ind w:firstLine="0"/>
              <w:jc w:val="center"/>
              <w:rPr>
                <w:color w:val="000000" w:themeColor="text1"/>
                <w:szCs w:val="26"/>
                <w:lang w:val="pt-BR"/>
              </w:rPr>
            </w:pPr>
            <w:r w:rsidRPr="003B708A">
              <w:rPr>
                <w:color w:val="000000" w:themeColor="text1"/>
                <w:szCs w:val="26"/>
                <w:lang w:val="pt-BR"/>
              </w:rPr>
              <w:t>0</w:t>
            </w:r>
          </w:p>
        </w:tc>
      </w:tr>
      <w:tr w:rsidR="003D1E6E" w:rsidRPr="003B708A" w14:paraId="0AE16022" w14:textId="77777777" w:rsidTr="003F1211">
        <w:trPr>
          <w:trHeight w:val="20"/>
        </w:trPr>
        <w:tc>
          <w:tcPr>
            <w:tcW w:w="517" w:type="dxa"/>
            <w:tcBorders>
              <w:top w:val="single" w:sz="4" w:space="0" w:color="auto"/>
              <w:left w:val="single" w:sz="4" w:space="0" w:color="auto"/>
              <w:bottom w:val="single" w:sz="4" w:space="0" w:color="auto"/>
              <w:right w:val="single" w:sz="4" w:space="0" w:color="auto"/>
            </w:tcBorders>
          </w:tcPr>
          <w:p w14:paraId="2AC57C73" w14:textId="77777777" w:rsidR="00866718" w:rsidRPr="003B708A" w:rsidRDefault="00866718" w:rsidP="00AA2682">
            <w:pPr>
              <w:spacing w:line="200" w:lineRule="exact"/>
              <w:ind w:firstLine="0"/>
              <w:rPr>
                <w:color w:val="000000" w:themeColor="text1"/>
                <w:lang w:val="pt-BR"/>
              </w:rPr>
            </w:pPr>
          </w:p>
        </w:tc>
        <w:tc>
          <w:tcPr>
            <w:tcW w:w="2061" w:type="dxa"/>
            <w:tcBorders>
              <w:top w:val="single" w:sz="4" w:space="0" w:color="auto"/>
              <w:left w:val="single" w:sz="4" w:space="0" w:color="auto"/>
              <w:bottom w:val="single" w:sz="4" w:space="0" w:color="auto"/>
              <w:right w:val="single" w:sz="4" w:space="0" w:color="auto"/>
            </w:tcBorders>
          </w:tcPr>
          <w:p w14:paraId="75441CF8" w14:textId="77777777" w:rsidR="00866718" w:rsidRPr="003B708A" w:rsidRDefault="00866718" w:rsidP="00AA2682">
            <w:pPr>
              <w:spacing w:line="200" w:lineRule="exact"/>
              <w:ind w:firstLine="0"/>
              <w:rPr>
                <w:b/>
                <w:color w:val="000000" w:themeColor="text1"/>
                <w:lang w:val="pt-BR"/>
              </w:rPr>
            </w:pPr>
            <w:r w:rsidRPr="003B708A">
              <w:rPr>
                <w:b/>
                <w:color w:val="000000" w:themeColor="text1"/>
                <w:lang w:val="pt-BR"/>
              </w:rPr>
              <w:t>Tổng</w:t>
            </w:r>
          </w:p>
        </w:tc>
        <w:tc>
          <w:tcPr>
            <w:tcW w:w="909" w:type="dxa"/>
            <w:tcBorders>
              <w:top w:val="single" w:sz="4" w:space="0" w:color="auto"/>
              <w:left w:val="single" w:sz="4" w:space="0" w:color="auto"/>
              <w:bottom w:val="single" w:sz="4" w:space="0" w:color="auto"/>
              <w:right w:val="single" w:sz="4" w:space="0" w:color="auto"/>
            </w:tcBorders>
            <w:shd w:val="clear" w:color="auto" w:fill="E6E6E6"/>
            <w:vAlign w:val="center"/>
          </w:tcPr>
          <w:p w14:paraId="51184416" w14:textId="419652F1" w:rsidR="00866718" w:rsidRPr="003B708A" w:rsidRDefault="00AA2682" w:rsidP="003C2790">
            <w:pPr>
              <w:spacing w:line="200" w:lineRule="exact"/>
              <w:ind w:firstLine="0"/>
              <w:jc w:val="center"/>
              <w:rPr>
                <w:b/>
                <w:color w:val="000000" w:themeColor="text1"/>
                <w:lang w:val="pt-BR"/>
              </w:rPr>
            </w:pPr>
            <w:r w:rsidRPr="003B708A">
              <w:rPr>
                <w:b/>
                <w:color w:val="000000" w:themeColor="text1"/>
                <w:lang w:val="pt-BR"/>
              </w:rPr>
              <w:t>18</w:t>
            </w:r>
          </w:p>
        </w:tc>
        <w:tc>
          <w:tcPr>
            <w:tcW w:w="792" w:type="dxa"/>
            <w:tcBorders>
              <w:top w:val="single" w:sz="4" w:space="0" w:color="auto"/>
              <w:left w:val="single" w:sz="4" w:space="0" w:color="auto"/>
              <w:bottom w:val="single" w:sz="4" w:space="0" w:color="auto"/>
              <w:right w:val="single" w:sz="4" w:space="0" w:color="auto"/>
            </w:tcBorders>
            <w:shd w:val="clear" w:color="auto" w:fill="E6E6E6"/>
            <w:vAlign w:val="center"/>
          </w:tcPr>
          <w:p w14:paraId="2AF8F2B6" w14:textId="422E67DF" w:rsidR="00866718" w:rsidRPr="003B708A" w:rsidRDefault="003C2790" w:rsidP="003C2790">
            <w:pPr>
              <w:spacing w:line="200" w:lineRule="exact"/>
              <w:ind w:firstLine="0"/>
              <w:jc w:val="center"/>
              <w:rPr>
                <w:b/>
                <w:color w:val="000000" w:themeColor="text1"/>
                <w:lang w:val="pt-BR"/>
              </w:rPr>
            </w:pPr>
            <w:r w:rsidRPr="003B708A">
              <w:rPr>
                <w:b/>
                <w:color w:val="000000" w:themeColor="text1"/>
                <w:lang w:val="pt-BR"/>
              </w:rPr>
              <w:t>100</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2B83E71E"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lang w:val="pt-BR"/>
              </w:rPr>
              <w:t>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7E4629CF" w14:textId="37CFFBBF" w:rsidR="00866718" w:rsidRPr="003B708A" w:rsidRDefault="003C2790" w:rsidP="003C2790">
            <w:pPr>
              <w:spacing w:line="200" w:lineRule="exact"/>
              <w:ind w:firstLine="0"/>
              <w:jc w:val="center"/>
              <w:rPr>
                <w:b/>
                <w:color w:val="000000" w:themeColor="text1"/>
                <w:lang w:val="pt-BR"/>
              </w:rPr>
            </w:pPr>
            <w:r w:rsidRPr="003B708A">
              <w:rPr>
                <w:b/>
                <w:color w:val="000000" w:themeColor="text1"/>
                <w:lang w:val="pt-BR"/>
              </w:rPr>
              <w:t>3</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4BEE814" w14:textId="77777777" w:rsidR="00866718" w:rsidRPr="003B708A" w:rsidRDefault="00866718" w:rsidP="003C2790">
            <w:pPr>
              <w:spacing w:line="200" w:lineRule="exact"/>
              <w:ind w:firstLine="0"/>
              <w:jc w:val="center"/>
              <w:rPr>
                <w:b/>
                <w:color w:val="000000" w:themeColor="text1"/>
                <w:lang w:val="pt-BR"/>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ADA271A"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lang w:val="pt-BR"/>
              </w:rPr>
              <w:t>9</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6E1AD022" w14:textId="06B8A1AF" w:rsidR="00866718" w:rsidRPr="003B708A" w:rsidRDefault="00AA2682" w:rsidP="003C2790">
            <w:pPr>
              <w:spacing w:line="200" w:lineRule="exact"/>
              <w:ind w:firstLine="0"/>
              <w:jc w:val="center"/>
              <w:rPr>
                <w:b/>
                <w:color w:val="000000" w:themeColor="text1"/>
                <w:lang w:val="pt-BR"/>
              </w:rPr>
            </w:pPr>
            <w:r w:rsidRPr="003B708A">
              <w:rPr>
                <w:b/>
                <w:color w:val="000000" w:themeColor="text1"/>
                <w:lang w:val="pt-BR"/>
              </w:rPr>
              <w:t>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5AF9154"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0B67096D" w14:textId="77777777" w:rsidR="00866718" w:rsidRPr="003B708A" w:rsidRDefault="00866718" w:rsidP="003C2790">
            <w:pPr>
              <w:spacing w:line="200" w:lineRule="exact"/>
              <w:ind w:firstLine="0"/>
              <w:jc w:val="center"/>
              <w:rPr>
                <w:b/>
                <w:color w:val="000000" w:themeColor="text1"/>
                <w:lang w:val="pt-BR"/>
              </w:rPr>
            </w:pPr>
            <w:r w:rsidRPr="003B708A">
              <w:rPr>
                <w:b/>
                <w:color w:val="000000" w:themeColor="text1"/>
                <w:lang w:val="pt-BR"/>
              </w:rPr>
              <w:t>0</w:t>
            </w:r>
          </w:p>
        </w:tc>
      </w:tr>
    </w:tbl>
    <w:p w14:paraId="41BD3E59" w14:textId="03CCA133" w:rsidR="003F1211" w:rsidRPr="003B708A" w:rsidRDefault="003F1211" w:rsidP="003F1211">
      <w:pPr>
        <w:tabs>
          <w:tab w:val="left" w:pos="720"/>
        </w:tabs>
        <w:spacing w:before="0" w:after="0" w:line="320" w:lineRule="exact"/>
        <w:ind w:firstLine="432"/>
        <w:rPr>
          <w:rFonts w:eastAsia="Calibri"/>
          <w:color w:val="000000" w:themeColor="text1"/>
          <w:szCs w:val="26"/>
          <w:lang w:val="da-DK"/>
        </w:rPr>
      </w:pPr>
      <w:r w:rsidRPr="003B708A">
        <w:rPr>
          <w:rFonts w:eastAsia="Calibri"/>
          <w:color w:val="000000" w:themeColor="text1"/>
          <w:szCs w:val="26"/>
          <w:lang w:val="da-DK"/>
        </w:rPr>
        <w:t xml:space="preserve">Hằng năm, công tác tuyển dụng, đào tạo và bồi dưỡng giảng viên đáp ứng các yêu cầu về giảng dạy, NCKH và PVCĐ. Về tuyển dụng, căn cứ vào nhu cầu công việc, chỉ tiêu biên chế, tiêu chuẩn, điều kiện của vị trí việc làm cần bổ sung và tình hình thực tế đội ngũ cán bộ, giảng viên của các ngành, </w:t>
      </w:r>
      <w:r w:rsidRPr="003B708A">
        <w:rPr>
          <w:rFonts w:eastAsia="Calibri"/>
          <w:color w:val="000000" w:themeColor="text1"/>
        </w:rPr>
        <w:t>Khoa Giáo dục Quốc phòng</w:t>
      </w:r>
      <w:r w:rsidRPr="003B708A">
        <w:rPr>
          <w:rFonts w:eastAsia="Calibri"/>
          <w:color w:val="000000" w:themeColor="text1"/>
          <w:szCs w:val="26"/>
          <w:lang w:val="vi-VN"/>
        </w:rPr>
        <w:t xml:space="preserve"> </w:t>
      </w:r>
      <w:r w:rsidRPr="003B708A">
        <w:rPr>
          <w:rFonts w:eastAsia="Calibri"/>
          <w:color w:val="000000" w:themeColor="text1"/>
          <w:szCs w:val="26"/>
          <w:lang w:val="da-DK"/>
        </w:rPr>
        <w:t xml:space="preserve">tổng hợp số lượng cần bổ sung đưa vào kế hoạch năm học để Nhà trường xem xét </w:t>
      </w:r>
      <w:r w:rsidRPr="003B708A">
        <w:rPr>
          <w:rFonts w:eastAsia="Calibri"/>
          <w:color w:val="000000" w:themeColor="text1"/>
          <w:szCs w:val="26"/>
        </w:rPr>
        <w:t>[H6.06.01.05]</w:t>
      </w:r>
      <w:r w:rsidRPr="003B708A">
        <w:rPr>
          <w:rFonts w:eastAsia="Calibri"/>
          <w:color w:val="000000" w:themeColor="text1"/>
          <w:szCs w:val="26"/>
          <w:lang w:val="da-DK"/>
        </w:rPr>
        <w:t xml:space="preserve">, Trên cơ sở đó, Nhà trường đã xây dựng và triển khai kế hoạch tuyển dụng cán bộ, giảng viên cho các đơn vị đào tạo, trong đó có ngành </w:t>
      </w:r>
      <w:r w:rsidRPr="003B708A">
        <w:rPr>
          <w:rFonts w:eastAsia="Calibri"/>
          <w:color w:val="000000" w:themeColor="text1"/>
        </w:rPr>
        <w:t>Giáo dục Quốc phòng-An ninh</w:t>
      </w:r>
      <w:r w:rsidRPr="003B708A">
        <w:rPr>
          <w:rFonts w:eastAsia="Calibri"/>
          <w:color w:val="000000" w:themeColor="text1"/>
          <w:szCs w:val="26"/>
          <w:lang w:val="da-DK"/>
        </w:rPr>
        <w:t xml:space="preserve"> </w:t>
      </w:r>
      <w:r w:rsidRPr="003B708A">
        <w:rPr>
          <w:rFonts w:eastAsia="Calibri"/>
          <w:color w:val="000000" w:themeColor="text1"/>
          <w:szCs w:val="26"/>
        </w:rPr>
        <w:t>[H6.06.01.07] [H6.06.01.08]</w:t>
      </w:r>
      <w:r w:rsidRPr="003B708A">
        <w:rPr>
          <w:rFonts w:eastAsia="Calibri"/>
          <w:color w:val="000000" w:themeColor="text1"/>
          <w:szCs w:val="26"/>
          <w:lang w:val="da-DK"/>
        </w:rPr>
        <w:t xml:space="preserve">. </w:t>
      </w:r>
    </w:p>
    <w:p w14:paraId="46AF9814" w14:textId="77777777" w:rsidR="003F1211" w:rsidRPr="003B708A" w:rsidRDefault="003F1211" w:rsidP="003F1211">
      <w:pPr>
        <w:spacing w:line="320" w:lineRule="exact"/>
        <w:ind w:hanging="86"/>
        <w:jc w:val="center"/>
        <w:rPr>
          <w:i/>
          <w:color w:val="000000" w:themeColor="text1"/>
          <w:spacing w:val="2"/>
          <w:szCs w:val="26"/>
          <w:lang w:val="da-DK"/>
        </w:rPr>
      </w:pPr>
      <w:r w:rsidRPr="003B708A">
        <w:rPr>
          <w:i/>
          <w:color w:val="000000" w:themeColor="text1"/>
          <w:spacing w:val="2"/>
          <w:szCs w:val="26"/>
          <w:lang w:val="da-DK"/>
        </w:rPr>
        <w:t>Bảng 6.1.2:Thống kê số liệu đội ngũ GV, NCV được tuyển mới</w:t>
      </w:r>
    </w:p>
    <w:p w14:paraId="596A056A" w14:textId="77777777" w:rsidR="003F1211" w:rsidRPr="003B708A" w:rsidRDefault="003F1211" w:rsidP="003F1211">
      <w:pPr>
        <w:spacing w:line="320" w:lineRule="exact"/>
        <w:ind w:hanging="86"/>
        <w:jc w:val="center"/>
        <w:rPr>
          <w:i/>
          <w:color w:val="000000" w:themeColor="text1"/>
          <w:spacing w:val="2"/>
          <w:szCs w:val="26"/>
          <w:lang w:val="da-DK"/>
        </w:rPr>
      </w:pPr>
      <w:r w:rsidRPr="003B708A">
        <w:rPr>
          <w:i/>
          <w:color w:val="000000" w:themeColor="text1"/>
          <w:spacing w:val="2"/>
          <w:szCs w:val="26"/>
          <w:lang w:val="da-DK"/>
        </w:rPr>
        <w:t>của Ngành GDQP-AN trong 5 năm qua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19"/>
        <w:gridCol w:w="1319"/>
        <w:gridCol w:w="1412"/>
        <w:gridCol w:w="1309"/>
        <w:gridCol w:w="1237"/>
        <w:gridCol w:w="1234"/>
      </w:tblGrid>
      <w:tr w:rsidR="003D1E6E" w:rsidRPr="003B708A" w14:paraId="638219DF" w14:textId="77777777" w:rsidTr="003F1211">
        <w:tc>
          <w:tcPr>
            <w:tcW w:w="1259" w:type="dxa"/>
            <w:shd w:val="clear" w:color="auto" w:fill="D9E2F3" w:themeFill="accent1" w:themeFillTint="33"/>
            <w:vAlign w:val="center"/>
          </w:tcPr>
          <w:p w14:paraId="535E9EA8"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Trình độ</w:t>
            </w:r>
          </w:p>
        </w:tc>
        <w:tc>
          <w:tcPr>
            <w:tcW w:w="1319" w:type="dxa"/>
            <w:shd w:val="clear" w:color="auto" w:fill="D9E2F3" w:themeFill="accent1" w:themeFillTint="33"/>
            <w:vAlign w:val="center"/>
          </w:tcPr>
          <w:p w14:paraId="6FF96321"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Năm học 2017-2018</w:t>
            </w:r>
          </w:p>
        </w:tc>
        <w:tc>
          <w:tcPr>
            <w:tcW w:w="1319" w:type="dxa"/>
            <w:shd w:val="clear" w:color="auto" w:fill="D9E2F3" w:themeFill="accent1" w:themeFillTint="33"/>
            <w:vAlign w:val="center"/>
          </w:tcPr>
          <w:p w14:paraId="4D5CC97F"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Năm học 2018-2019</w:t>
            </w:r>
          </w:p>
        </w:tc>
        <w:tc>
          <w:tcPr>
            <w:tcW w:w="1412" w:type="dxa"/>
            <w:shd w:val="clear" w:color="auto" w:fill="D9E2F3" w:themeFill="accent1" w:themeFillTint="33"/>
            <w:vAlign w:val="center"/>
          </w:tcPr>
          <w:p w14:paraId="7BAAE52D"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Năm học 2019-2020</w:t>
            </w:r>
          </w:p>
        </w:tc>
        <w:tc>
          <w:tcPr>
            <w:tcW w:w="1309" w:type="dxa"/>
            <w:shd w:val="clear" w:color="auto" w:fill="D9E2F3" w:themeFill="accent1" w:themeFillTint="33"/>
            <w:vAlign w:val="center"/>
          </w:tcPr>
          <w:p w14:paraId="6626D998"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Năm học 2020-2021</w:t>
            </w:r>
          </w:p>
        </w:tc>
        <w:tc>
          <w:tcPr>
            <w:tcW w:w="1237" w:type="dxa"/>
            <w:shd w:val="clear" w:color="auto" w:fill="D9E2F3" w:themeFill="accent1" w:themeFillTint="33"/>
            <w:vAlign w:val="center"/>
          </w:tcPr>
          <w:p w14:paraId="7B768BEF"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Năm học 2021-2022</w:t>
            </w:r>
          </w:p>
        </w:tc>
        <w:tc>
          <w:tcPr>
            <w:tcW w:w="1234" w:type="dxa"/>
            <w:shd w:val="clear" w:color="auto" w:fill="D9E2F3" w:themeFill="accent1" w:themeFillTint="33"/>
            <w:vAlign w:val="center"/>
          </w:tcPr>
          <w:p w14:paraId="0DE3495C"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Năm học 2022-2023</w:t>
            </w:r>
          </w:p>
        </w:tc>
      </w:tr>
      <w:tr w:rsidR="003D1E6E" w:rsidRPr="003B708A" w14:paraId="4989C419" w14:textId="77777777" w:rsidTr="006F1FA2">
        <w:tc>
          <w:tcPr>
            <w:tcW w:w="1259" w:type="dxa"/>
            <w:shd w:val="clear" w:color="auto" w:fill="auto"/>
          </w:tcPr>
          <w:p w14:paraId="1AC5020C" w14:textId="77777777" w:rsidR="003F1211" w:rsidRPr="003B708A" w:rsidRDefault="003F1211" w:rsidP="006F1FA2">
            <w:pPr>
              <w:spacing w:line="200" w:lineRule="exact"/>
              <w:ind w:hanging="86"/>
              <w:rPr>
                <w:color w:val="000000" w:themeColor="text1"/>
                <w:spacing w:val="2"/>
                <w:sz w:val="23"/>
                <w:szCs w:val="23"/>
                <w:lang w:val="da-DK"/>
              </w:rPr>
            </w:pPr>
            <w:r w:rsidRPr="003B708A">
              <w:rPr>
                <w:color w:val="000000" w:themeColor="text1"/>
                <w:spacing w:val="2"/>
                <w:sz w:val="23"/>
                <w:szCs w:val="23"/>
                <w:lang w:val="da-DK"/>
              </w:rPr>
              <w:t>TS</w:t>
            </w:r>
          </w:p>
        </w:tc>
        <w:tc>
          <w:tcPr>
            <w:tcW w:w="1319" w:type="dxa"/>
            <w:shd w:val="clear" w:color="auto" w:fill="auto"/>
          </w:tcPr>
          <w:p w14:paraId="12EC5423" w14:textId="77777777" w:rsidR="003F1211" w:rsidRPr="003B708A" w:rsidRDefault="003F1211" w:rsidP="006F1FA2">
            <w:pPr>
              <w:spacing w:line="200" w:lineRule="exact"/>
              <w:ind w:hanging="86"/>
              <w:rPr>
                <w:color w:val="000000" w:themeColor="text1"/>
                <w:spacing w:val="2"/>
                <w:sz w:val="23"/>
                <w:szCs w:val="23"/>
                <w:lang w:val="da-DK"/>
              </w:rPr>
            </w:pPr>
          </w:p>
        </w:tc>
        <w:tc>
          <w:tcPr>
            <w:tcW w:w="1319" w:type="dxa"/>
            <w:shd w:val="clear" w:color="auto" w:fill="auto"/>
          </w:tcPr>
          <w:p w14:paraId="0F648B06" w14:textId="77777777" w:rsidR="003F1211" w:rsidRPr="003B708A" w:rsidRDefault="003F1211" w:rsidP="006F1FA2">
            <w:pPr>
              <w:spacing w:line="200" w:lineRule="exact"/>
              <w:ind w:hanging="86"/>
              <w:rPr>
                <w:color w:val="000000" w:themeColor="text1"/>
                <w:spacing w:val="2"/>
                <w:sz w:val="23"/>
                <w:szCs w:val="23"/>
                <w:lang w:val="da-DK"/>
              </w:rPr>
            </w:pPr>
          </w:p>
        </w:tc>
        <w:tc>
          <w:tcPr>
            <w:tcW w:w="1412" w:type="dxa"/>
            <w:shd w:val="clear" w:color="auto" w:fill="auto"/>
          </w:tcPr>
          <w:p w14:paraId="1F362386" w14:textId="77777777" w:rsidR="003F1211" w:rsidRPr="003B708A" w:rsidRDefault="003F1211" w:rsidP="006F1FA2">
            <w:pPr>
              <w:spacing w:line="200" w:lineRule="exact"/>
              <w:ind w:hanging="86"/>
              <w:rPr>
                <w:color w:val="000000" w:themeColor="text1"/>
                <w:spacing w:val="2"/>
                <w:sz w:val="23"/>
                <w:szCs w:val="23"/>
                <w:lang w:val="da-DK"/>
              </w:rPr>
            </w:pPr>
          </w:p>
        </w:tc>
        <w:tc>
          <w:tcPr>
            <w:tcW w:w="1309" w:type="dxa"/>
            <w:shd w:val="clear" w:color="auto" w:fill="auto"/>
          </w:tcPr>
          <w:p w14:paraId="7AFD83F3" w14:textId="77777777" w:rsidR="003F1211" w:rsidRPr="003B708A" w:rsidRDefault="003F1211" w:rsidP="006F1FA2">
            <w:pPr>
              <w:spacing w:line="200" w:lineRule="exact"/>
              <w:ind w:hanging="86"/>
              <w:rPr>
                <w:color w:val="000000" w:themeColor="text1"/>
                <w:spacing w:val="2"/>
                <w:sz w:val="23"/>
                <w:szCs w:val="23"/>
                <w:lang w:val="da-DK"/>
              </w:rPr>
            </w:pPr>
          </w:p>
        </w:tc>
        <w:tc>
          <w:tcPr>
            <w:tcW w:w="1237" w:type="dxa"/>
          </w:tcPr>
          <w:p w14:paraId="6ABBEAED" w14:textId="77777777" w:rsidR="003F1211" w:rsidRPr="003B708A" w:rsidRDefault="003F1211" w:rsidP="006F1FA2">
            <w:pPr>
              <w:spacing w:line="200" w:lineRule="exact"/>
              <w:ind w:hanging="86"/>
              <w:rPr>
                <w:color w:val="000000" w:themeColor="text1"/>
                <w:spacing w:val="2"/>
                <w:sz w:val="23"/>
                <w:szCs w:val="23"/>
                <w:lang w:val="da-DK"/>
              </w:rPr>
            </w:pPr>
          </w:p>
        </w:tc>
        <w:tc>
          <w:tcPr>
            <w:tcW w:w="1234" w:type="dxa"/>
            <w:shd w:val="clear" w:color="auto" w:fill="auto"/>
          </w:tcPr>
          <w:p w14:paraId="4630646F" w14:textId="77777777" w:rsidR="003F1211" w:rsidRPr="003B708A" w:rsidRDefault="003F1211" w:rsidP="006F1FA2">
            <w:pPr>
              <w:spacing w:line="200" w:lineRule="exact"/>
              <w:ind w:hanging="86"/>
              <w:rPr>
                <w:color w:val="000000" w:themeColor="text1"/>
                <w:spacing w:val="2"/>
                <w:sz w:val="23"/>
                <w:szCs w:val="23"/>
                <w:lang w:val="da-DK"/>
              </w:rPr>
            </w:pPr>
          </w:p>
        </w:tc>
      </w:tr>
      <w:tr w:rsidR="003D1E6E" w:rsidRPr="003B708A" w14:paraId="05CE0348" w14:textId="77777777" w:rsidTr="006F1FA2">
        <w:tc>
          <w:tcPr>
            <w:tcW w:w="1259" w:type="dxa"/>
            <w:shd w:val="clear" w:color="auto" w:fill="auto"/>
          </w:tcPr>
          <w:p w14:paraId="4534E1C0" w14:textId="77777777" w:rsidR="003F1211" w:rsidRPr="003B708A" w:rsidRDefault="003F1211" w:rsidP="006F1FA2">
            <w:pPr>
              <w:spacing w:line="200" w:lineRule="exact"/>
              <w:ind w:hanging="86"/>
              <w:rPr>
                <w:color w:val="000000" w:themeColor="text1"/>
                <w:spacing w:val="2"/>
                <w:sz w:val="23"/>
                <w:szCs w:val="23"/>
                <w:lang w:val="da-DK"/>
              </w:rPr>
            </w:pPr>
            <w:r w:rsidRPr="003B708A">
              <w:rPr>
                <w:color w:val="000000" w:themeColor="text1"/>
                <w:spacing w:val="2"/>
                <w:sz w:val="23"/>
                <w:szCs w:val="23"/>
                <w:lang w:val="da-DK"/>
              </w:rPr>
              <w:t>Th.S</w:t>
            </w:r>
          </w:p>
        </w:tc>
        <w:tc>
          <w:tcPr>
            <w:tcW w:w="1319" w:type="dxa"/>
            <w:shd w:val="clear" w:color="auto" w:fill="auto"/>
          </w:tcPr>
          <w:p w14:paraId="18C56775" w14:textId="77777777" w:rsidR="003F1211" w:rsidRPr="003B708A" w:rsidRDefault="003F1211" w:rsidP="006F1FA2">
            <w:pPr>
              <w:spacing w:line="200" w:lineRule="exact"/>
              <w:ind w:hanging="86"/>
              <w:jc w:val="center"/>
              <w:rPr>
                <w:color w:val="000000" w:themeColor="text1"/>
                <w:spacing w:val="2"/>
                <w:sz w:val="23"/>
                <w:szCs w:val="23"/>
                <w:lang w:val="da-DK"/>
              </w:rPr>
            </w:pPr>
            <w:r w:rsidRPr="003B708A">
              <w:rPr>
                <w:color w:val="000000" w:themeColor="text1"/>
                <w:spacing w:val="2"/>
                <w:sz w:val="23"/>
                <w:szCs w:val="23"/>
                <w:lang w:val="da-DK"/>
              </w:rPr>
              <w:t>2</w:t>
            </w:r>
          </w:p>
        </w:tc>
        <w:tc>
          <w:tcPr>
            <w:tcW w:w="1319" w:type="dxa"/>
            <w:shd w:val="clear" w:color="auto" w:fill="auto"/>
          </w:tcPr>
          <w:p w14:paraId="681EABC6" w14:textId="77777777" w:rsidR="003F1211" w:rsidRPr="003B708A" w:rsidRDefault="003F1211" w:rsidP="006F1FA2">
            <w:pPr>
              <w:spacing w:line="200" w:lineRule="exact"/>
              <w:ind w:hanging="86"/>
              <w:jc w:val="center"/>
              <w:rPr>
                <w:color w:val="000000" w:themeColor="text1"/>
                <w:spacing w:val="2"/>
                <w:sz w:val="23"/>
                <w:szCs w:val="23"/>
                <w:lang w:val="da-DK"/>
              </w:rPr>
            </w:pPr>
            <w:r w:rsidRPr="003B708A">
              <w:rPr>
                <w:color w:val="000000" w:themeColor="text1"/>
                <w:spacing w:val="2"/>
                <w:sz w:val="23"/>
                <w:szCs w:val="23"/>
                <w:lang w:val="da-DK"/>
              </w:rPr>
              <w:t>1</w:t>
            </w:r>
          </w:p>
        </w:tc>
        <w:tc>
          <w:tcPr>
            <w:tcW w:w="1412" w:type="dxa"/>
            <w:shd w:val="clear" w:color="auto" w:fill="auto"/>
          </w:tcPr>
          <w:p w14:paraId="7BB0B493" w14:textId="77777777" w:rsidR="003F1211" w:rsidRPr="003B708A" w:rsidRDefault="003F1211" w:rsidP="006F1FA2">
            <w:pPr>
              <w:spacing w:line="200" w:lineRule="exact"/>
              <w:ind w:hanging="86"/>
              <w:jc w:val="center"/>
              <w:rPr>
                <w:color w:val="000000" w:themeColor="text1"/>
                <w:spacing w:val="2"/>
                <w:sz w:val="23"/>
                <w:szCs w:val="23"/>
                <w:lang w:val="da-DK"/>
              </w:rPr>
            </w:pPr>
          </w:p>
        </w:tc>
        <w:tc>
          <w:tcPr>
            <w:tcW w:w="1309" w:type="dxa"/>
            <w:shd w:val="clear" w:color="auto" w:fill="auto"/>
          </w:tcPr>
          <w:p w14:paraId="450C6FF3" w14:textId="77777777" w:rsidR="003F1211" w:rsidRPr="003B708A" w:rsidRDefault="003F1211" w:rsidP="006F1FA2">
            <w:pPr>
              <w:spacing w:line="200" w:lineRule="exact"/>
              <w:ind w:hanging="86"/>
              <w:jc w:val="center"/>
              <w:rPr>
                <w:color w:val="000000" w:themeColor="text1"/>
                <w:spacing w:val="2"/>
                <w:sz w:val="23"/>
                <w:szCs w:val="23"/>
                <w:lang w:val="da-DK"/>
              </w:rPr>
            </w:pPr>
            <w:r w:rsidRPr="003B708A">
              <w:rPr>
                <w:color w:val="000000" w:themeColor="text1"/>
                <w:spacing w:val="2"/>
                <w:sz w:val="23"/>
                <w:szCs w:val="23"/>
                <w:lang w:val="da-DK"/>
              </w:rPr>
              <w:t>1</w:t>
            </w:r>
          </w:p>
        </w:tc>
        <w:tc>
          <w:tcPr>
            <w:tcW w:w="1237" w:type="dxa"/>
          </w:tcPr>
          <w:p w14:paraId="092FA38F" w14:textId="77777777" w:rsidR="003F1211" w:rsidRPr="003B708A" w:rsidRDefault="003F1211" w:rsidP="006F1FA2">
            <w:pPr>
              <w:spacing w:line="200" w:lineRule="exact"/>
              <w:ind w:hanging="86"/>
              <w:rPr>
                <w:color w:val="000000" w:themeColor="text1"/>
                <w:spacing w:val="2"/>
                <w:sz w:val="23"/>
                <w:szCs w:val="23"/>
                <w:lang w:val="da-DK"/>
              </w:rPr>
            </w:pPr>
          </w:p>
        </w:tc>
        <w:tc>
          <w:tcPr>
            <w:tcW w:w="1234" w:type="dxa"/>
            <w:shd w:val="clear" w:color="auto" w:fill="auto"/>
          </w:tcPr>
          <w:p w14:paraId="03A2561B" w14:textId="77777777" w:rsidR="003F1211" w:rsidRPr="003B708A" w:rsidRDefault="003F1211" w:rsidP="006F1FA2">
            <w:pPr>
              <w:spacing w:line="200" w:lineRule="exact"/>
              <w:ind w:hanging="86"/>
              <w:rPr>
                <w:color w:val="000000" w:themeColor="text1"/>
                <w:spacing w:val="2"/>
                <w:sz w:val="23"/>
                <w:szCs w:val="23"/>
                <w:lang w:val="da-DK"/>
              </w:rPr>
            </w:pPr>
          </w:p>
        </w:tc>
      </w:tr>
      <w:tr w:rsidR="003D1E6E" w:rsidRPr="003B708A" w14:paraId="41424AF1" w14:textId="77777777" w:rsidTr="006F1FA2">
        <w:tc>
          <w:tcPr>
            <w:tcW w:w="1259" w:type="dxa"/>
            <w:shd w:val="clear" w:color="auto" w:fill="auto"/>
          </w:tcPr>
          <w:p w14:paraId="4B60A0D8" w14:textId="77777777" w:rsidR="003F1211" w:rsidRPr="003B708A" w:rsidRDefault="003F1211" w:rsidP="006F1FA2">
            <w:pPr>
              <w:spacing w:line="200" w:lineRule="exact"/>
              <w:ind w:hanging="86"/>
              <w:rPr>
                <w:color w:val="000000" w:themeColor="text1"/>
                <w:spacing w:val="2"/>
                <w:sz w:val="23"/>
                <w:szCs w:val="23"/>
                <w:lang w:val="da-DK"/>
              </w:rPr>
            </w:pPr>
            <w:r w:rsidRPr="003B708A">
              <w:rPr>
                <w:color w:val="000000" w:themeColor="text1"/>
                <w:spacing w:val="2"/>
                <w:sz w:val="23"/>
                <w:szCs w:val="23"/>
                <w:lang w:val="da-DK"/>
              </w:rPr>
              <w:t>ĐH</w:t>
            </w:r>
          </w:p>
        </w:tc>
        <w:tc>
          <w:tcPr>
            <w:tcW w:w="1319" w:type="dxa"/>
            <w:shd w:val="clear" w:color="auto" w:fill="auto"/>
          </w:tcPr>
          <w:p w14:paraId="55076771" w14:textId="77777777" w:rsidR="003F1211" w:rsidRPr="003B708A" w:rsidRDefault="003F1211" w:rsidP="006F1FA2">
            <w:pPr>
              <w:spacing w:line="200" w:lineRule="exact"/>
              <w:ind w:hanging="86"/>
              <w:jc w:val="center"/>
              <w:rPr>
                <w:color w:val="000000" w:themeColor="text1"/>
                <w:spacing w:val="2"/>
                <w:sz w:val="23"/>
                <w:szCs w:val="23"/>
                <w:lang w:val="da-DK"/>
              </w:rPr>
            </w:pPr>
            <w:r w:rsidRPr="003B708A">
              <w:rPr>
                <w:color w:val="000000" w:themeColor="text1"/>
                <w:spacing w:val="2"/>
                <w:sz w:val="23"/>
                <w:szCs w:val="23"/>
                <w:lang w:val="da-DK"/>
              </w:rPr>
              <w:t>...</w:t>
            </w:r>
          </w:p>
        </w:tc>
        <w:tc>
          <w:tcPr>
            <w:tcW w:w="1319" w:type="dxa"/>
            <w:shd w:val="clear" w:color="auto" w:fill="auto"/>
          </w:tcPr>
          <w:p w14:paraId="18184640" w14:textId="77777777" w:rsidR="003F1211" w:rsidRPr="003B708A" w:rsidRDefault="003F1211" w:rsidP="006F1FA2">
            <w:pPr>
              <w:spacing w:line="200" w:lineRule="exact"/>
              <w:ind w:hanging="86"/>
              <w:jc w:val="center"/>
              <w:rPr>
                <w:color w:val="000000" w:themeColor="text1"/>
                <w:spacing w:val="2"/>
                <w:sz w:val="23"/>
                <w:szCs w:val="23"/>
                <w:lang w:val="da-DK"/>
              </w:rPr>
            </w:pPr>
          </w:p>
        </w:tc>
        <w:tc>
          <w:tcPr>
            <w:tcW w:w="1412" w:type="dxa"/>
            <w:shd w:val="clear" w:color="auto" w:fill="auto"/>
          </w:tcPr>
          <w:p w14:paraId="764BC3D0" w14:textId="77777777" w:rsidR="003F1211" w:rsidRPr="003B708A" w:rsidRDefault="003F1211" w:rsidP="006F1FA2">
            <w:pPr>
              <w:spacing w:line="200" w:lineRule="exact"/>
              <w:ind w:hanging="86"/>
              <w:jc w:val="center"/>
              <w:rPr>
                <w:color w:val="000000" w:themeColor="text1"/>
                <w:spacing w:val="2"/>
                <w:sz w:val="23"/>
                <w:szCs w:val="23"/>
                <w:lang w:val="da-DK"/>
              </w:rPr>
            </w:pPr>
          </w:p>
        </w:tc>
        <w:tc>
          <w:tcPr>
            <w:tcW w:w="1309" w:type="dxa"/>
            <w:shd w:val="clear" w:color="auto" w:fill="auto"/>
          </w:tcPr>
          <w:p w14:paraId="53A3F61A" w14:textId="77777777" w:rsidR="003F1211" w:rsidRPr="003B708A" w:rsidRDefault="003F1211" w:rsidP="006F1FA2">
            <w:pPr>
              <w:spacing w:line="200" w:lineRule="exact"/>
              <w:ind w:hanging="86"/>
              <w:jc w:val="center"/>
              <w:rPr>
                <w:color w:val="000000" w:themeColor="text1"/>
                <w:spacing w:val="2"/>
                <w:sz w:val="23"/>
                <w:szCs w:val="23"/>
                <w:lang w:val="da-DK"/>
              </w:rPr>
            </w:pPr>
            <w:r w:rsidRPr="003B708A">
              <w:rPr>
                <w:color w:val="000000" w:themeColor="text1"/>
                <w:spacing w:val="2"/>
                <w:sz w:val="23"/>
                <w:szCs w:val="23"/>
                <w:lang w:val="da-DK"/>
              </w:rPr>
              <w:t>2</w:t>
            </w:r>
          </w:p>
        </w:tc>
        <w:tc>
          <w:tcPr>
            <w:tcW w:w="1237" w:type="dxa"/>
          </w:tcPr>
          <w:p w14:paraId="542520E1" w14:textId="77777777" w:rsidR="003F1211" w:rsidRPr="003B708A" w:rsidRDefault="003F1211" w:rsidP="006F1FA2">
            <w:pPr>
              <w:spacing w:line="200" w:lineRule="exact"/>
              <w:ind w:hanging="86"/>
              <w:rPr>
                <w:color w:val="000000" w:themeColor="text1"/>
                <w:spacing w:val="2"/>
                <w:sz w:val="23"/>
                <w:szCs w:val="23"/>
                <w:lang w:val="da-DK"/>
              </w:rPr>
            </w:pPr>
          </w:p>
        </w:tc>
        <w:tc>
          <w:tcPr>
            <w:tcW w:w="1234" w:type="dxa"/>
            <w:shd w:val="clear" w:color="auto" w:fill="auto"/>
          </w:tcPr>
          <w:p w14:paraId="2F6B44FC" w14:textId="77777777" w:rsidR="003F1211" w:rsidRPr="003B708A" w:rsidRDefault="003F1211" w:rsidP="006F1FA2">
            <w:pPr>
              <w:spacing w:line="200" w:lineRule="exact"/>
              <w:ind w:hanging="86"/>
              <w:rPr>
                <w:color w:val="000000" w:themeColor="text1"/>
                <w:spacing w:val="2"/>
                <w:sz w:val="23"/>
                <w:szCs w:val="23"/>
                <w:lang w:val="da-DK"/>
              </w:rPr>
            </w:pPr>
          </w:p>
        </w:tc>
      </w:tr>
      <w:tr w:rsidR="003D1E6E" w:rsidRPr="003B708A" w14:paraId="0A13C160" w14:textId="77777777" w:rsidTr="006F1FA2">
        <w:tc>
          <w:tcPr>
            <w:tcW w:w="1259" w:type="dxa"/>
            <w:shd w:val="clear" w:color="auto" w:fill="auto"/>
          </w:tcPr>
          <w:p w14:paraId="2741DFC3" w14:textId="77777777" w:rsidR="003F1211" w:rsidRPr="003B708A" w:rsidRDefault="003F1211" w:rsidP="006F1FA2">
            <w:pPr>
              <w:spacing w:line="200" w:lineRule="exact"/>
              <w:ind w:hanging="86"/>
              <w:rPr>
                <w:b/>
                <w:color w:val="000000" w:themeColor="text1"/>
                <w:spacing w:val="2"/>
                <w:sz w:val="23"/>
                <w:szCs w:val="23"/>
                <w:lang w:val="da-DK"/>
              </w:rPr>
            </w:pPr>
            <w:r w:rsidRPr="003B708A">
              <w:rPr>
                <w:b/>
                <w:color w:val="000000" w:themeColor="text1"/>
                <w:spacing w:val="2"/>
                <w:sz w:val="23"/>
                <w:szCs w:val="23"/>
                <w:lang w:val="da-DK"/>
              </w:rPr>
              <w:t xml:space="preserve">Tổng số </w:t>
            </w:r>
          </w:p>
        </w:tc>
        <w:tc>
          <w:tcPr>
            <w:tcW w:w="1319" w:type="dxa"/>
            <w:shd w:val="clear" w:color="auto" w:fill="auto"/>
          </w:tcPr>
          <w:p w14:paraId="2531F802"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2</w:t>
            </w:r>
          </w:p>
        </w:tc>
        <w:tc>
          <w:tcPr>
            <w:tcW w:w="1319" w:type="dxa"/>
            <w:shd w:val="clear" w:color="auto" w:fill="auto"/>
          </w:tcPr>
          <w:p w14:paraId="09043919"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1</w:t>
            </w:r>
          </w:p>
        </w:tc>
        <w:tc>
          <w:tcPr>
            <w:tcW w:w="1412" w:type="dxa"/>
            <w:shd w:val="clear" w:color="auto" w:fill="auto"/>
          </w:tcPr>
          <w:p w14:paraId="020F3BCB" w14:textId="77777777" w:rsidR="003F1211" w:rsidRPr="003B708A" w:rsidRDefault="003F1211" w:rsidP="006F1FA2">
            <w:pPr>
              <w:spacing w:line="200" w:lineRule="exact"/>
              <w:ind w:hanging="86"/>
              <w:jc w:val="center"/>
              <w:rPr>
                <w:b/>
                <w:color w:val="000000" w:themeColor="text1"/>
                <w:spacing w:val="2"/>
                <w:sz w:val="23"/>
                <w:szCs w:val="23"/>
                <w:lang w:val="da-DK"/>
              </w:rPr>
            </w:pPr>
          </w:p>
        </w:tc>
        <w:tc>
          <w:tcPr>
            <w:tcW w:w="1309" w:type="dxa"/>
            <w:shd w:val="clear" w:color="auto" w:fill="auto"/>
          </w:tcPr>
          <w:p w14:paraId="1D7587B5" w14:textId="77777777" w:rsidR="003F1211" w:rsidRPr="003B708A" w:rsidRDefault="003F1211" w:rsidP="006F1FA2">
            <w:pPr>
              <w:spacing w:line="200" w:lineRule="exact"/>
              <w:ind w:hanging="86"/>
              <w:jc w:val="center"/>
              <w:rPr>
                <w:b/>
                <w:color w:val="000000" w:themeColor="text1"/>
                <w:spacing w:val="2"/>
                <w:sz w:val="23"/>
                <w:szCs w:val="23"/>
                <w:lang w:val="da-DK"/>
              </w:rPr>
            </w:pPr>
            <w:r w:rsidRPr="003B708A">
              <w:rPr>
                <w:b/>
                <w:color w:val="000000" w:themeColor="text1"/>
                <w:spacing w:val="2"/>
                <w:sz w:val="23"/>
                <w:szCs w:val="23"/>
                <w:lang w:val="da-DK"/>
              </w:rPr>
              <w:t>3</w:t>
            </w:r>
          </w:p>
        </w:tc>
        <w:tc>
          <w:tcPr>
            <w:tcW w:w="1237" w:type="dxa"/>
          </w:tcPr>
          <w:p w14:paraId="40E3DDA2" w14:textId="77777777" w:rsidR="003F1211" w:rsidRPr="003B708A" w:rsidRDefault="003F1211" w:rsidP="006F1FA2">
            <w:pPr>
              <w:spacing w:line="200" w:lineRule="exact"/>
              <w:ind w:hanging="86"/>
              <w:rPr>
                <w:b/>
                <w:color w:val="000000" w:themeColor="text1"/>
                <w:spacing w:val="2"/>
                <w:sz w:val="23"/>
                <w:szCs w:val="23"/>
                <w:lang w:val="da-DK"/>
              </w:rPr>
            </w:pPr>
          </w:p>
        </w:tc>
        <w:tc>
          <w:tcPr>
            <w:tcW w:w="1234" w:type="dxa"/>
            <w:shd w:val="clear" w:color="auto" w:fill="auto"/>
          </w:tcPr>
          <w:p w14:paraId="00BA6726" w14:textId="77777777" w:rsidR="003F1211" w:rsidRPr="003B708A" w:rsidRDefault="003F1211" w:rsidP="006F1FA2">
            <w:pPr>
              <w:spacing w:line="200" w:lineRule="exact"/>
              <w:ind w:hanging="86"/>
              <w:rPr>
                <w:b/>
                <w:color w:val="000000" w:themeColor="text1"/>
                <w:spacing w:val="2"/>
                <w:sz w:val="23"/>
                <w:szCs w:val="23"/>
                <w:lang w:val="da-DK"/>
              </w:rPr>
            </w:pPr>
          </w:p>
        </w:tc>
      </w:tr>
    </w:tbl>
    <w:p w14:paraId="140DBE44" w14:textId="1F6B4AA2" w:rsidR="003F1211" w:rsidRPr="003B708A" w:rsidRDefault="003F1211" w:rsidP="001D69BE">
      <w:pPr>
        <w:tabs>
          <w:tab w:val="left" w:pos="720"/>
        </w:tabs>
        <w:spacing w:before="0" w:after="0" w:line="320" w:lineRule="exact"/>
        <w:ind w:firstLine="432"/>
        <w:rPr>
          <w:rFonts w:eastAsia="Calibri"/>
          <w:color w:val="000000" w:themeColor="text1"/>
          <w:spacing w:val="2"/>
          <w:szCs w:val="26"/>
          <w:lang w:val="da-DK"/>
        </w:rPr>
      </w:pPr>
      <w:r w:rsidRPr="003B708A">
        <w:rPr>
          <w:rFonts w:eastAsia="Calibri" w:cs="Calibri"/>
          <w:color w:val="000000" w:themeColor="text1"/>
          <w:spacing w:val="2"/>
          <w:szCs w:val="26"/>
          <w:lang w:val="da-DK"/>
        </w:rPr>
        <w:t xml:space="preserve">Nhà trường cũng đã thực hiện các chính sách thu hút, đãi ngộ và trọng dụng nhân tài để tuyển dụng được đội ngũ GV có trình độ chuyên môn cao. Do vậy, </w:t>
      </w:r>
      <w:r w:rsidRPr="003B708A">
        <w:rPr>
          <w:rFonts w:eastAsia="Calibri"/>
          <w:color w:val="000000" w:themeColor="text1"/>
        </w:rPr>
        <w:t>Khoa Giáo dục Quốc phòng</w:t>
      </w:r>
      <w:r w:rsidRPr="003B708A">
        <w:rPr>
          <w:rFonts w:eastAsia="Calibri"/>
          <w:color w:val="000000" w:themeColor="text1"/>
          <w:szCs w:val="26"/>
          <w:lang w:val="vi-VN"/>
        </w:rPr>
        <w:t xml:space="preserve"> </w:t>
      </w:r>
      <w:r w:rsidRPr="003B708A">
        <w:rPr>
          <w:rFonts w:eastAsia="Calibri"/>
          <w:color w:val="000000" w:themeColor="text1"/>
          <w:szCs w:val="26"/>
        </w:rPr>
        <w:t>và Trường không chỉ tuyển được những sinh viên tốt nghiệp loại giỏi, xuất sắc do Trường đào tạo mà còn tuyển được những sinh viên tốt nghiệp loại giỏi, xuất sắc do các trường khác đào tạo</w:t>
      </w:r>
      <w:r w:rsidRPr="003B708A">
        <w:rPr>
          <w:rFonts w:eastAsia="Calibri" w:cs="Calibri"/>
          <w:color w:val="000000" w:themeColor="text1"/>
          <w:spacing w:val="2"/>
          <w:szCs w:val="26"/>
          <w:lang w:val="da-DK"/>
        </w:rPr>
        <w:t xml:space="preserve"> </w:t>
      </w:r>
      <w:r w:rsidRPr="003B708A">
        <w:rPr>
          <w:rFonts w:eastAsia="Calibri"/>
          <w:color w:val="000000" w:themeColor="text1"/>
          <w:szCs w:val="26"/>
          <w:lang w:val="da-DK"/>
        </w:rPr>
        <w:t>[H6.06.01.09]</w:t>
      </w:r>
      <w:r w:rsidRPr="003B708A">
        <w:rPr>
          <w:rFonts w:eastAsia="Calibri" w:cs="Calibri"/>
          <w:color w:val="000000" w:themeColor="text1"/>
          <w:spacing w:val="2"/>
          <w:szCs w:val="26"/>
          <w:lang w:val="da-DK"/>
        </w:rPr>
        <w:t xml:space="preserve">. </w:t>
      </w:r>
      <w:r w:rsidRPr="003B708A">
        <w:rPr>
          <w:rFonts w:eastAsia="Calibri"/>
          <w:color w:val="000000" w:themeColor="text1"/>
          <w:szCs w:val="26"/>
        </w:rPr>
        <w:t xml:space="preserve">Việc sắp xếp, bố trí cán bộ mới được tuyển dụng đều theo đúng chuyên môn, chuyên ngành được đào tạo. </w:t>
      </w:r>
      <w:r w:rsidRPr="003B708A">
        <w:rPr>
          <w:rFonts w:eastAsia="Calibri"/>
          <w:color w:val="000000" w:themeColor="text1"/>
          <w:spacing w:val="2"/>
          <w:szCs w:val="26"/>
          <w:lang w:val="da-DK"/>
        </w:rPr>
        <w:t xml:space="preserve">Đội ngũ GV được tuyển dụng mới của ngành </w:t>
      </w:r>
      <w:r w:rsidRPr="003B708A">
        <w:rPr>
          <w:rFonts w:eastAsia="Calibri"/>
          <w:color w:val="000000" w:themeColor="text1"/>
        </w:rPr>
        <w:t>Giáo dục Quốc phòng-An ninh</w:t>
      </w:r>
      <w:r w:rsidRPr="003B708A">
        <w:rPr>
          <w:rFonts w:eastAsia="Calibri"/>
          <w:color w:val="000000" w:themeColor="text1"/>
          <w:spacing w:val="2"/>
          <w:szCs w:val="26"/>
          <w:lang w:val="da-DK"/>
        </w:rPr>
        <w:t xml:space="preserve"> đáp ứng yêu cầu đào tạo, NCKH và các hoạt động chuyên môn khác.</w:t>
      </w:r>
    </w:p>
    <w:p w14:paraId="6E48F9B0" w14:textId="3E2752C2" w:rsidR="003F1211" w:rsidRPr="003B708A" w:rsidRDefault="003F1211" w:rsidP="001D69BE">
      <w:pPr>
        <w:tabs>
          <w:tab w:val="left" w:pos="720"/>
        </w:tabs>
        <w:spacing w:before="0" w:after="0" w:line="320" w:lineRule="exact"/>
        <w:ind w:firstLine="432"/>
        <w:rPr>
          <w:rFonts w:eastAsia="Calibri"/>
          <w:color w:val="000000" w:themeColor="text1"/>
          <w:szCs w:val="26"/>
          <w:lang w:val="da-DK"/>
        </w:rPr>
      </w:pPr>
      <w:r w:rsidRPr="003B708A">
        <w:rPr>
          <w:rFonts w:eastAsia="Calibri"/>
          <w:color w:val="000000" w:themeColor="text1"/>
          <w:spacing w:val="2"/>
          <w:szCs w:val="26"/>
          <w:lang w:val="da-DK"/>
        </w:rPr>
        <w:t xml:space="preserve">Hằng năm </w:t>
      </w:r>
      <w:r w:rsidRPr="003B708A">
        <w:rPr>
          <w:rFonts w:eastAsia="Calibri"/>
          <w:color w:val="000000" w:themeColor="text1"/>
        </w:rPr>
        <w:t>Khoa Giáo dục Quốc phòng</w:t>
      </w:r>
      <w:r w:rsidRPr="003B708A">
        <w:rPr>
          <w:rFonts w:eastAsia="Calibri"/>
          <w:color w:val="000000" w:themeColor="text1"/>
          <w:szCs w:val="26"/>
          <w:lang w:val="vi-VN"/>
        </w:rPr>
        <w:t xml:space="preserve"> </w:t>
      </w:r>
      <w:r w:rsidRPr="003B708A">
        <w:rPr>
          <w:rFonts w:eastAsia="Calibri"/>
          <w:color w:val="000000" w:themeColor="text1"/>
          <w:spacing w:val="2"/>
          <w:szCs w:val="26"/>
          <w:lang w:val="da-DK"/>
        </w:rPr>
        <w:t xml:space="preserve">cũng như Nhà trường đã tiến hành khảo sát và phân tích nhu cầu đào tạo, </w:t>
      </w:r>
      <w:r w:rsidRPr="003B708A">
        <w:rPr>
          <w:rFonts w:eastAsia="Calibri"/>
          <w:color w:val="000000" w:themeColor="text1"/>
          <w:szCs w:val="26"/>
          <w:lang w:val="da-DK"/>
        </w:rPr>
        <w:t xml:space="preserve">bồi dưỡng nâng cao trình độ của đội ngũ GV [H6.06.01.10]. Từ đó Khoa đã xây dựng trong kế hoạch năm học mới của đơn vị. </w:t>
      </w:r>
      <w:r w:rsidRPr="003B708A">
        <w:rPr>
          <w:rFonts w:eastAsia="Calibri" w:cs="Calibri"/>
          <w:color w:val="000000" w:themeColor="text1"/>
          <w:szCs w:val="26"/>
        </w:rPr>
        <w:t xml:space="preserve">Việc đào tạo, bồi dưỡng cán bộ tại </w:t>
      </w:r>
      <w:r w:rsidRPr="003B708A">
        <w:rPr>
          <w:rFonts w:eastAsia="Calibri" w:cs="Calibri"/>
          <w:color w:val="000000" w:themeColor="text1"/>
          <w:szCs w:val="26"/>
          <w:lang w:val="da-DK"/>
        </w:rPr>
        <w:t xml:space="preserve">ngành </w:t>
      </w:r>
      <w:r w:rsidRPr="003B708A">
        <w:rPr>
          <w:rFonts w:eastAsia="Calibri"/>
          <w:color w:val="000000" w:themeColor="text1"/>
        </w:rPr>
        <w:t>Giáo dục Quốc phòng-An ninh</w:t>
      </w:r>
      <w:r w:rsidRPr="003B708A">
        <w:rPr>
          <w:rFonts w:eastAsia="Calibri" w:cs="Calibri"/>
          <w:color w:val="000000" w:themeColor="text1"/>
          <w:szCs w:val="26"/>
          <w:lang w:val="da-DK"/>
        </w:rPr>
        <w:t xml:space="preserve"> </w:t>
      </w:r>
      <w:r w:rsidRPr="003B708A">
        <w:rPr>
          <w:rFonts w:eastAsia="Calibri" w:cs="Calibri"/>
          <w:color w:val="000000" w:themeColor="text1"/>
          <w:szCs w:val="26"/>
        </w:rPr>
        <w:t xml:space="preserve">được thực hiện theo quy hoạch các nhóm chuyên môn sâu để phù hợp với nhu cầu đào tạo của Khoa </w:t>
      </w:r>
      <w:r w:rsidRPr="003B708A">
        <w:rPr>
          <w:rFonts w:eastAsia="Calibri"/>
          <w:color w:val="000000" w:themeColor="text1"/>
          <w:szCs w:val="26"/>
          <w:lang w:val="da-DK"/>
        </w:rPr>
        <w:t>[H6.06.01.04]</w:t>
      </w:r>
      <w:r w:rsidRPr="003B708A">
        <w:rPr>
          <w:rFonts w:eastAsia="Calibri" w:cs="Calibri"/>
          <w:color w:val="000000" w:themeColor="text1"/>
          <w:szCs w:val="26"/>
        </w:rPr>
        <w:t>.</w:t>
      </w:r>
    </w:p>
    <w:p w14:paraId="009FBD9E" w14:textId="4460F3ED" w:rsidR="003F1211" w:rsidRPr="003B708A" w:rsidRDefault="003F1211" w:rsidP="001D69BE">
      <w:pPr>
        <w:tabs>
          <w:tab w:val="left" w:pos="720"/>
        </w:tabs>
        <w:spacing w:before="0" w:after="0" w:line="320" w:lineRule="exact"/>
        <w:ind w:firstLine="432"/>
        <w:rPr>
          <w:rFonts w:eastAsia="Calibri" w:cs="Calibri"/>
          <w:color w:val="000000" w:themeColor="text1"/>
          <w:szCs w:val="26"/>
          <w:lang w:val="da-DK"/>
        </w:rPr>
      </w:pPr>
      <w:r w:rsidRPr="003B708A">
        <w:rPr>
          <w:rFonts w:eastAsia="Calibri" w:cs="Calibri"/>
          <w:color w:val="000000" w:themeColor="text1"/>
          <w:szCs w:val="26"/>
        </w:rPr>
        <w:t xml:space="preserve"> Trên cơ sở phân tích nhu cầu đào tạo nâng cao trình độ của GV, Nhà trường đã triển khai thực hiện các kế hoạch cho các GV đi học nâng cao trình độ cả về chuyên môn và </w:t>
      </w:r>
      <w:r w:rsidRPr="003B708A">
        <w:rPr>
          <w:rFonts w:eastAsia="Calibri" w:cs="Calibri"/>
          <w:color w:val="000000" w:themeColor="text1"/>
          <w:szCs w:val="26"/>
        </w:rPr>
        <w:lastRenderedPageBreak/>
        <w:t xml:space="preserve">lý luận chính trị </w:t>
      </w:r>
      <w:r w:rsidRPr="003B708A">
        <w:rPr>
          <w:rFonts w:eastAsia="Calibri"/>
          <w:color w:val="000000" w:themeColor="text1"/>
          <w:szCs w:val="26"/>
          <w:lang w:val="da-DK"/>
        </w:rPr>
        <w:t>[H6.06.01.11]</w:t>
      </w:r>
      <w:r w:rsidRPr="003B708A">
        <w:rPr>
          <w:rFonts w:eastAsia="Calibri" w:cs="Calibri"/>
          <w:color w:val="000000" w:themeColor="text1"/>
          <w:szCs w:val="26"/>
        </w:rPr>
        <w:t xml:space="preserve">. </w:t>
      </w:r>
      <w:r w:rsidRPr="003B708A">
        <w:rPr>
          <w:color w:val="000000" w:themeColor="text1"/>
          <w:szCs w:val="26"/>
          <w:lang w:val="da-DK"/>
        </w:rPr>
        <w:t xml:space="preserve">Trong chu kỳ đánh giá, có nhiều lượt GV ngành </w:t>
      </w:r>
      <w:r w:rsidRPr="003B708A">
        <w:rPr>
          <w:rFonts w:eastAsia="Calibri"/>
          <w:color w:val="000000" w:themeColor="text1"/>
        </w:rPr>
        <w:t>Giáo dục Quốc phòng-An ninh</w:t>
      </w:r>
      <w:r w:rsidRPr="003B708A">
        <w:rPr>
          <w:color w:val="000000" w:themeColor="text1"/>
          <w:szCs w:val="26"/>
          <w:lang w:val="da-DK"/>
        </w:rPr>
        <w:t xml:space="preserve"> được tham gia bồi dưỡng nâng cao trình độ chuyên môn, nghiệp vụ </w:t>
      </w:r>
      <w:r w:rsidRPr="003B708A">
        <w:rPr>
          <w:rFonts w:eastAsia="Calibri"/>
          <w:color w:val="000000" w:themeColor="text1"/>
          <w:szCs w:val="26"/>
          <w:lang w:val="da-DK"/>
        </w:rPr>
        <w:t>[H6.06.01.12]</w:t>
      </w:r>
      <w:r w:rsidRPr="003B708A">
        <w:rPr>
          <w:rFonts w:eastAsia="Calibri" w:cs="Calibri"/>
          <w:color w:val="000000" w:themeColor="text1"/>
          <w:szCs w:val="26"/>
          <w:lang w:val="da-DK"/>
        </w:rPr>
        <w:t xml:space="preserve">. </w:t>
      </w:r>
    </w:p>
    <w:p w14:paraId="0B3A0070" w14:textId="77777777" w:rsidR="003F1211" w:rsidRPr="003B708A" w:rsidRDefault="003F1211" w:rsidP="001D69BE">
      <w:pPr>
        <w:tabs>
          <w:tab w:val="left" w:pos="720"/>
        </w:tabs>
        <w:spacing w:before="0" w:after="0" w:line="320" w:lineRule="exact"/>
        <w:ind w:firstLine="432"/>
        <w:rPr>
          <w:rFonts w:eastAsia="Calibri" w:cs="Calibri"/>
          <w:color w:val="000000" w:themeColor="text1"/>
          <w:szCs w:val="26"/>
          <w:lang w:val="da-DK"/>
        </w:rPr>
      </w:pPr>
      <w:r w:rsidRPr="003B708A">
        <w:rPr>
          <w:rFonts w:eastAsia="Calibri" w:cs="Calibri"/>
          <w:color w:val="000000" w:themeColor="text1"/>
          <w:szCs w:val="26"/>
        </w:rPr>
        <w:t xml:space="preserve">Về kinh phí đào tạo, phát triển đội ngũ GV, Trường Đại học Vinh có quy chế chi tiêu nội bộ quy định rõ chế độ kinh phí cho việc đào tạo, trong đó cấp học phí và kinh phí hỗ trợ, giảm giờ chuẩn cho CB, GV đi học; tặng quà và cấp máy tính xách tay cho các CB, GV hoàn thành việc bảo vệ luận án tiến sĩ </w:t>
      </w:r>
      <w:r w:rsidRPr="003B708A">
        <w:rPr>
          <w:rFonts w:eastAsia="Calibri" w:cs="Calibri"/>
          <w:color w:val="000000" w:themeColor="text1"/>
          <w:szCs w:val="26"/>
          <w:lang w:val="da-DK"/>
        </w:rPr>
        <w:t>[H6.06.01.13].</w:t>
      </w:r>
    </w:p>
    <w:p w14:paraId="4B2F7858" w14:textId="2C37D110" w:rsidR="003F1211" w:rsidRPr="003B708A" w:rsidRDefault="003F1211" w:rsidP="001D69BE">
      <w:pPr>
        <w:widowControl w:val="0"/>
        <w:spacing w:before="120" w:after="120" w:line="320" w:lineRule="exact"/>
        <w:rPr>
          <w:color w:val="000000" w:themeColor="text1"/>
          <w:szCs w:val="26"/>
          <w:lang w:val="da-DK"/>
        </w:rPr>
      </w:pPr>
      <w:r w:rsidRPr="003B708A">
        <w:rPr>
          <w:color w:val="000000" w:themeColor="text1"/>
          <w:szCs w:val="26"/>
          <w:lang w:val="da-DK"/>
        </w:rPr>
        <w:t xml:space="preserve">Công tác thuyên chuyển đội ngũ GV, quy hoạch, bổ nhiệm chức danh lãnh đạo, chấm dứt hợp đồng, nghỉ chế độ và nghỉ hưu hay kéo dài thời gian công tác của GV ngành </w:t>
      </w:r>
      <w:r w:rsidRPr="003B708A">
        <w:rPr>
          <w:rFonts w:eastAsia="Calibri"/>
          <w:color w:val="000000" w:themeColor="text1"/>
        </w:rPr>
        <w:t>Giáo dục Quốc phòng-An ninh</w:t>
      </w:r>
      <w:r w:rsidRPr="003B708A">
        <w:rPr>
          <w:color w:val="000000" w:themeColor="text1"/>
          <w:szCs w:val="26"/>
          <w:lang w:val="da-DK"/>
        </w:rPr>
        <w:t xml:space="preserve"> cũng được thực hiện nghiêm túc, đúng kế hoạch theo quy định rõ ràng theo Quy chế công tác cán bộ của Trường Đại học Vinh </w:t>
      </w:r>
      <w:r w:rsidRPr="003B708A">
        <w:rPr>
          <w:rFonts w:eastAsia="Calibri" w:cs="Calibri"/>
          <w:color w:val="000000" w:themeColor="text1"/>
          <w:szCs w:val="26"/>
          <w:lang w:val="da-DK"/>
        </w:rPr>
        <w:t>[H6.06.01.02] [H6.06.01.14]</w:t>
      </w:r>
      <w:r w:rsidRPr="003B708A">
        <w:rPr>
          <w:color w:val="000000" w:themeColor="text1"/>
          <w:szCs w:val="26"/>
          <w:lang w:val="da-DK"/>
        </w:rPr>
        <w:t>.</w:t>
      </w:r>
    </w:p>
    <w:p w14:paraId="77289B06" w14:textId="0CE3D859" w:rsidR="003F1211" w:rsidRPr="003B708A" w:rsidRDefault="003F1211" w:rsidP="001D69BE">
      <w:pPr>
        <w:widowControl w:val="0"/>
        <w:spacing w:before="120" w:after="120" w:line="320" w:lineRule="exact"/>
        <w:ind w:firstLine="0"/>
        <w:rPr>
          <w:color w:val="000000" w:themeColor="text1"/>
          <w:spacing w:val="2"/>
          <w:szCs w:val="26"/>
          <w:lang w:val="da-DK"/>
        </w:rPr>
      </w:pPr>
      <w:r w:rsidRPr="003B708A">
        <w:rPr>
          <w:rFonts w:eastAsia="Calibri"/>
          <w:color w:val="000000" w:themeColor="text1"/>
          <w:szCs w:val="26"/>
        </w:rPr>
        <w:tab/>
      </w:r>
      <w:r w:rsidRPr="003B708A">
        <w:rPr>
          <w:color w:val="000000" w:themeColor="text1"/>
          <w:spacing w:val="2"/>
          <w:szCs w:val="26"/>
          <w:lang w:val="vi-VN"/>
        </w:rPr>
        <w:t xml:space="preserve">Hàng năm, </w:t>
      </w:r>
      <w:r w:rsidRPr="003B708A">
        <w:rPr>
          <w:color w:val="000000" w:themeColor="text1"/>
          <w:spacing w:val="2"/>
          <w:szCs w:val="26"/>
        </w:rPr>
        <w:t>Nhà trường</w:t>
      </w:r>
      <w:r w:rsidRPr="003B708A">
        <w:rPr>
          <w:color w:val="000000" w:themeColor="text1"/>
          <w:spacing w:val="2"/>
          <w:szCs w:val="26"/>
          <w:lang w:val="vi-VN"/>
        </w:rPr>
        <w:t xml:space="preserve"> </w:t>
      </w:r>
      <w:r w:rsidRPr="003B708A">
        <w:rPr>
          <w:color w:val="000000" w:themeColor="text1"/>
          <w:spacing w:val="2"/>
          <w:szCs w:val="26"/>
        </w:rPr>
        <w:t xml:space="preserve">và </w:t>
      </w:r>
      <w:r w:rsidRPr="003B708A">
        <w:rPr>
          <w:rFonts w:eastAsia="Calibri"/>
          <w:color w:val="000000" w:themeColor="text1"/>
        </w:rPr>
        <w:t>Khoa Giáo dục Quốc phòng</w:t>
      </w:r>
      <w:r w:rsidRPr="003B708A">
        <w:rPr>
          <w:rFonts w:eastAsia="Calibri"/>
          <w:color w:val="000000" w:themeColor="text1"/>
          <w:szCs w:val="26"/>
          <w:lang w:val="vi-VN"/>
        </w:rPr>
        <w:t xml:space="preserve"> </w:t>
      </w:r>
      <w:r w:rsidRPr="003B708A">
        <w:rPr>
          <w:color w:val="000000" w:themeColor="text1"/>
          <w:spacing w:val="2"/>
          <w:szCs w:val="26"/>
          <w:lang w:val="vi-VN"/>
        </w:rPr>
        <w:t xml:space="preserve">đều tiến hành thống kê, đánh giá kết quả thực hiện công tác quy hoạch phát triển đội ngũ GV, NCV </w:t>
      </w:r>
      <w:r w:rsidRPr="003B708A">
        <w:rPr>
          <w:rFonts w:eastAsia="Calibri" w:cs="Calibri"/>
          <w:color w:val="000000" w:themeColor="text1"/>
          <w:szCs w:val="26"/>
          <w:lang w:val="da-DK"/>
        </w:rPr>
        <w:t>[H6.06.01.15]</w:t>
      </w:r>
      <w:r w:rsidRPr="003B708A">
        <w:rPr>
          <w:color w:val="000000" w:themeColor="text1"/>
          <w:spacing w:val="2"/>
          <w:szCs w:val="26"/>
          <w:lang w:val="vi-VN"/>
        </w:rPr>
        <w:t xml:space="preserve">. Kết quả cho thấy đội ngũ GV, NCV </w:t>
      </w:r>
      <w:r w:rsidRPr="003B708A">
        <w:rPr>
          <w:color w:val="000000" w:themeColor="text1"/>
          <w:spacing w:val="2"/>
          <w:szCs w:val="26"/>
        </w:rPr>
        <w:t xml:space="preserve">của </w:t>
      </w:r>
      <w:r w:rsidRPr="003B708A">
        <w:rPr>
          <w:rFonts w:eastAsia="Calibri"/>
          <w:color w:val="000000" w:themeColor="text1"/>
        </w:rPr>
        <w:t>Khoa Giáo dục Quốc phòng</w:t>
      </w:r>
      <w:r w:rsidRPr="003B708A">
        <w:rPr>
          <w:rFonts w:eastAsia="Calibri"/>
          <w:color w:val="000000" w:themeColor="text1"/>
          <w:szCs w:val="26"/>
          <w:lang w:val="vi-VN"/>
        </w:rPr>
        <w:t xml:space="preserve"> </w:t>
      </w:r>
      <w:r w:rsidRPr="003B708A">
        <w:rPr>
          <w:color w:val="000000" w:themeColor="text1"/>
          <w:spacing w:val="2"/>
          <w:szCs w:val="26"/>
          <w:lang w:val="vi-VN"/>
        </w:rPr>
        <w:t>cơ bản đáp ứng tốt nhu cầu đào tạo, NCKH và các hoạt động PVCĐ</w:t>
      </w:r>
      <w:r w:rsidRPr="003B708A">
        <w:rPr>
          <w:color w:val="000000" w:themeColor="text1"/>
          <w:spacing w:val="2"/>
          <w:szCs w:val="26"/>
          <w:lang w:val="da-DK"/>
        </w:rPr>
        <w:t xml:space="preserve">. </w:t>
      </w:r>
    </w:p>
    <w:p w14:paraId="7504BDA1" w14:textId="77777777" w:rsidR="00CA6F86" w:rsidRPr="003B708A" w:rsidRDefault="00CA6F86" w:rsidP="001D69BE">
      <w:pPr>
        <w:spacing w:line="320" w:lineRule="exact"/>
        <w:ind w:firstLine="562"/>
        <w:rPr>
          <w:i/>
          <w:iCs/>
          <w:color w:val="000000" w:themeColor="text1"/>
          <w:szCs w:val="26"/>
          <w:lang w:val="pt-BR"/>
        </w:rPr>
      </w:pPr>
      <w:r w:rsidRPr="003B708A">
        <w:rPr>
          <w:i/>
          <w:iCs/>
          <w:color w:val="000000" w:themeColor="text1"/>
          <w:szCs w:val="26"/>
          <w:lang w:val="pt-BR"/>
        </w:rPr>
        <w:t>2. Điểm</w:t>
      </w:r>
      <w:r w:rsidRPr="003B708A">
        <w:rPr>
          <w:i/>
          <w:iCs/>
          <w:color w:val="000000" w:themeColor="text1"/>
          <w:szCs w:val="26"/>
          <w:lang w:val="vi-VN"/>
        </w:rPr>
        <w:t xml:space="preserve"> </w:t>
      </w:r>
      <w:r w:rsidRPr="003B708A">
        <w:rPr>
          <w:i/>
          <w:iCs/>
          <w:color w:val="000000" w:themeColor="text1"/>
          <w:szCs w:val="26"/>
          <w:lang w:val="pt-BR"/>
        </w:rPr>
        <w:t>mạnh</w:t>
      </w:r>
    </w:p>
    <w:p w14:paraId="51EBB695" w14:textId="77777777" w:rsidR="00CA6F86" w:rsidRPr="003B708A" w:rsidRDefault="00CA6F86" w:rsidP="001D69BE">
      <w:pPr>
        <w:spacing w:line="320" w:lineRule="exact"/>
        <w:ind w:firstLine="562"/>
        <w:rPr>
          <w:color w:val="000000" w:themeColor="text1"/>
          <w:szCs w:val="26"/>
          <w:lang w:val="pt-BR"/>
        </w:rPr>
      </w:pPr>
      <w:r w:rsidRPr="003B708A">
        <w:rPr>
          <w:color w:val="000000" w:themeColor="text1"/>
          <w:szCs w:val="26"/>
          <w:lang w:val="pt-BR"/>
        </w:rPr>
        <w:t>- Nhà trường đã có kế hoạch chiến lược phát triển trường qua từng giai đoạn: ngắn hạn, trung hạn và dài hạn đáp ứng được mục tiêu, tầm nhìn và sứ mạng của Nhà trường.</w:t>
      </w:r>
    </w:p>
    <w:p w14:paraId="5AC85DF3" w14:textId="77777777" w:rsidR="00CA6F86" w:rsidRPr="003B708A" w:rsidRDefault="00CA6F86" w:rsidP="001D69BE">
      <w:pPr>
        <w:spacing w:line="320" w:lineRule="exact"/>
        <w:ind w:firstLine="562"/>
        <w:rPr>
          <w:color w:val="000000" w:themeColor="text1"/>
          <w:szCs w:val="26"/>
          <w:lang w:val="pt-BR"/>
        </w:rPr>
      </w:pPr>
      <w:r w:rsidRPr="003B708A">
        <w:rPr>
          <w:color w:val="000000" w:themeColor="text1"/>
          <w:szCs w:val="26"/>
          <w:lang w:val="pt-BR"/>
        </w:rPr>
        <w:t xml:space="preserve">- Công tác quy hoạch đội ngũ của </w:t>
      </w:r>
      <w:r w:rsidRPr="003B708A">
        <w:rPr>
          <w:color w:val="000000" w:themeColor="text1"/>
          <w:spacing w:val="2"/>
          <w:szCs w:val="26"/>
          <w:lang w:val="da-DK"/>
        </w:rPr>
        <w:t>Trung tâm GDQP&amp;AN</w:t>
      </w:r>
      <w:r w:rsidRPr="003B708A">
        <w:rPr>
          <w:color w:val="000000" w:themeColor="text1"/>
          <w:szCs w:val="26"/>
          <w:lang w:val="pt-BR"/>
        </w:rPr>
        <w:t xml:space="preserve"> được chú trọng thực hiện đồng bộ từ Trường đến </w:t>
      </w:r>
      <w:r w:rsidRPr="003B708A">
        <w:rPr>
          <w:color w:val="000000" w:themeColor="text1"/>
          <w:szCs w:val="26"/>
          <w:lang w:val="da-DK"/>
        </w:rPr>
        <w:t>trung tâm</w:t>
      </w:r>
      <w:r w:rsidRPr="003B708A">
        <w:rPr>
          <w:color w:val="000000" w:themeColor="text1"/>
          <w:szCs w:val="26"/>
          <w:lang w:val="pt-BR"/>
        </w:rPr>
        <w:t xml:space="preserve"> theo đúng quy trình, phù hợp với chiến lược phát triển của Nhà trường, đảm bảo có đủ đội ngũ GV đáp ứng yêu cầu về đào tạo, NCKH và PVCĐ.</w:t>
      </w:r>
    </w:p>
    <w:p w14:paraId="53C91BBA" w14:textId="77777777" w:rsidR="00CA6F86" w:rsidRPr="003B708A" w:rsidRDefault="00CA6F86" w:rsidP="001D69BE">
      <w:pPr>
        <w:spacing w:line="320" w:lineRule="exact"/>
        <w:ind w:firstLine="562"/>
        <w:rPr>
          <w:color w:val="000000" w:themeColor="text1"/>
          <w:szCs w:val="26"/>
          <w:lang w:val="pt-BR"/>
        </w:rPr>
      </w:pPr>
      <w:r w:rsidRPr="003B708A">
        <w:rPr>
          <w:color w:val="000000" w:themeColor="text1"/>
          <w:szCs w:val="26"/>
          <w:lang w:val="pt-BR"/>
        </w:rPr>
        <w:t>- Quy hoạch bổ nhiệm cán bộ quản lý đáp ứng mục tiêu, chức năng, nhiệm vụ phù hợp với điều kiện cụ thể của Nhà trường, quy trình và tiêu chí tuyển dụng và bổ nhiệm đối với tất cả các vị trí đều rõ ràng, minh bạch mang lại hiệu quả cao tuyển chọn được ứng viên có đủ năng lực đáp ứng yêu cầu của Nhà trường.</w:t>
      </w:r>
    </w:p>
    <w:p w14:paraId="6539905A" w14:textId="77777777" w:rsidR="00CA6F86" w:rsidRPr="003B708A" w:rsidRDefault="00CA6F86" w:rsidP="001D69BE">
      <w:pPr>
        <w:spacing w:line="320" w:lineRule="exact"/>
        <w:ind w:firstLine="562"/>
        <w:rPr>
          <w:i/>
          <w:iCs/>
          <w:color w:val="000000" w:themeColor="text1"/>
          <w:szCs w:val="26"/>
          <w:lang w:val="pt-BR"/>
        </w:rPr>
      </w:pPr>
      <w:r w:rsidRPr="003B708A">
        <w:rPr>
          <w:i/>
          <w:iCs/>
          <w:color w:val="000000" w:themeColor="text1"/>
          <w:szCs w:val="26"/>
          <w:lang w:val="pt-BR"/>
        </w:rPr>
        <w:t>3. Điểm</w:t>
      </w:r>
      <w:r w:rsidRPr="003B708A">
        <w:rPr>
          <w:i/>
          <w:iCs/>
          <w:color w:val="000000" w:themeColor="text1"/>
          <w:szCs w:val="26"/>
          <w:lang w:val="vi-VN"/>
        </w:rPr>
        <w:t xml:space="preserve"> t</w:t>
      </w:r>
      <w:r w:rsidRPr="003B708A">
        <w:rPr>
          <w:i/>
          <w:iCs/>
          <w:color w:val="000000" w:themeColor="text1"/>
          <w:szCs w:val="26"/>
          <w:lang w:val="pt-BR"/>
        </w:rPr>
        <w:t>ồn</w:t>
      </w:r>
      <w:r w:rsidRPr="003B708A">
        <w:rPr>
          <w:i/>
          <w:iCs/>
          <w:color w:val="000000" w:themeColor="text1"/>
          <w:szCs w:val="26"/>
          <w:lang w:val="vi-VN"/>
        </w:rPr>
        <w:t xml:space="preserve"> </w:t>
      </w:r>
      <w:r w:rsidRPr="003B708A">
        <w:rPr>
          <w:i/>
          <w:iCs/>
          <w:color w:val="000000" w:themeColor="text1"/>
          <w:szCs w:val="26"/>
          <w:lang w:val="pt-BR"/>
        </w:rPr>
        <w:t>tại</w:t>
      </w:r>
    </w:p>
    <w:p w14:paraId="6C63A81B" w14:textId="77777777" w:rsidR="00CA6F86" w:rsidRPr="003B708A" w:rsidRDefault="00CA6F86" w:rsidP="001D69BE">
      <w:pPr>
        <w:spacing w:line="320" w:lineRule="exact"/>
        <w:ind w:firstLine="562"/>
        <w:rPr>
          <w:color w:val="000000" w:themeColor="text1"/>
          <w:szCs w:val="26"/>
        </w:rPr>
      </w:pPr>
      <w:r w:rsidRPr="003B708A">
        <w:rPr>
          <w:color w:val="000000" w:themeColor="text1"/>
          <w:szCs w:val="26"/>
        </w:rPr>
        <w:t xml:space="preserve">Việc tạo nguồn quy hoạch giảng viên </w:t>
      </w:r>
      <w:r w:rsidRPr="003B708A">
        <w:rPr>
          <w:color w:val="000000" w:themeColor="text1"/>
          <w:szCs w:val="26"/>
          <w:lang w:val="da-DK"/>
        </w:rPr>
        <w:t>Ngành GDQP-AN</w:t>
      </w:r>
      <w:r w:rsidRPr="003B708A">
        <w:rPr>
          <w:color w:val="000000" w:themeColor="text1"/>
          <w:szCs w:val="26"/>
        </w:rPr>
        <w:t xml:space="preserve"> đang gặp khó khăn. Các Đề án quy hoạch liên quan đến đội ngũ giảng viên như Đề án Vị trí việc làm, Đề án thu hút, đào tạo và phát triển nguồn nhân lực của </w:t>
      </w:r>
      <w:r w:rsidRPr="003B708A">
        <w:rPr>
          <w:color w:val="000000" w:themeColor="text1"/>
          <w:szCs w:val="26"/>
          <w:lang w:val="da-DK"/>
        </w:rPr>
        <w:t>Ngành GDQP-AN</w:t>
      </w:r>
      <w:r w:rsidRPr="003B708A">
        <w:rPr>
          <w:color w:val="000000" w:themeColor="text1"/>
          <w:szCs w:val="26"/>
        </w:rPr>
        <w:t xml:space="preserve"> chuẩn bị cho phát triển Trường ĐH Vinh trong thời gian tới còn bị động và còn có sự lệ thuộc về biệt phái sĩ quan </w:t>
      </w:r>
    </w:p>
    <w:p w14:paraId="463504BA" w14:textId="77777777" w:rsidR="00CA6F86" w:rsidRPr="003B708A" w:rsidRDefault="00CA6F86" w:rsidP="001D69BE">
      <w:pPr>
        <w:spacing w:line="320" w:lineRule="exact"/>
        <w:ind w:firstLine="562"/>
        <w:rPr>
          <w:color w:val="000000" w:themeColor="text1"/>
          <w:szCs w:val="26"/>
        </w:rPr>
      </w:pPr>
      <w:r w:rsidRPr="003B708A">
        <w:rPr>
          <w:color w:val="000000" w:themeColor="text1"/>
          <w:szCs w:val="26"/>
        </w:rPr>
        <w:t xml:space="preserve">Công tác đào tạo nâng cao trình độ cho đội ngũ giảng viên còn khó khăn do </w:t>
      </w:r>
      <w:r w:rsidRPr="003B708A">
        <w:rPr>
          <w:color w:val="000000" w:themeColor="text1"/>
          <w:szCs w:val="26"/>
          <w:lang w:val="da-DK"/>
        </w:rPr>
        <w:t>chưa có mã ngành đào tạo ThS, TS chuyên ngành GDQP-AN.</w:t>
      </w:r>
    </w:p>
    <w:p w14:paraId="7B032337" w14:textId="77777777" w:rsidR="00CA6F86" w:rsidRPr="003B708A" w:rsidRDefault="00CA6F86" w:rsidP="001D69BE">
      <w:pPr>
        <w:spacing w:line="320" w:lineRule="exact"/>
        <w:ind w:firstLine="562"/>
        <w:rPr>
          <w:i/>
          <w:iCs/>
          <w:color w:val="000000" w:themeColor="text1"/>
          <w:szCs w:val="26"/>
          <w:lang w:val="pt-BR"/>
        </w:rPr>
      </w:pPr>
      <w:r w:rsidRPr="003B708A">
        <w:rPr>
          <w:i/>
          <w:iCs/>
          <w:color w:val="000000" w:themeColor="text1"/>
          <w:szCs w:val="26"/>
          <w:lang w:val="pt-BR"/>
        </w:rPr>
        <w:t>4. Kế hoạch hành động</w:t>
      </w:r>
    </w:p>
    <w:tbl>
      <w:tblPr>
        <w:tblW w:w="93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05"/>
        <w:gridCol w:w="1120"/>
        <w:gridCol w:w="3827"/>
        <w:gridCol w:w="1488"/>
        <w:gridCol w:w="989"/>
        <w:gridCol w:w="1074"/>
      </w:tblGrid>
      <w:tr w:rsidR="00C93DD2" w:rsidRPr="003B708A" w14:paraId="31D0613C" w14:textId="77777777" w:rsidTr="00D9666F">
        <w:trPr>
          <w:jc w:val="center"/>
        </w:trPr>
        <w:tc>
          <w:tcPr>
            <w:tcW w:w="805" w:type="dxa"/>
            <w:vMerge w:val="restart"/>
            <w:tcBorders>
              <w:top w:val="single" w:sz="4" w:space="0" w:color="auto"/>
              <w:left w:val="single" w:sz="4" w:space="0" w:color="auto"/>
              <w:right w:val="single" w:sz="4" w:space="0" w:color="auto"/>
            </w:tcBorders>
            <w:vAlign w:val="center"/>
          </w:tcPr>
          <w:p w14:paraId="426AF868" w14:textId="77777777" w:rsidR="00CA6F86" w:rsidRPr="003B708A" w:rsidRDefault="00CA6F86" w:rsidP="005313A1">
            <w:pPr>
              <w:spacing w:line="240" w:lineRule="exact"/>
              <w:ind w:hanging="29"/>
              <w:rPr>
                <w:b/>
                <w:color w:val="000000" w:themeColor="text1"/>
                <w:szCs w:val="26"/>
              </w:rPr>
            </w:pPr>
            <w:r w:rsidRPr="003B708A">
              <w:rPr>
                <w:b/>
                <w:bCs/>
                <w:color w:val="000000" w:themeColor="text1"/>
                <w:szCs w:val="26"/>
              </w:rPr>
              <w:t>TT</w:t>
            </w:r>
          </w:p>
        </w:tc>
        <w:tc>
          <w:tcPr>
            <w:tcW w:w="1120" w:type="dxa"/>
            <w:vMerge w:val="restart"/>
            <w:tcBorders>
              <w:top w:val="single" w:sz="4" w:space="0" w:color="auto"/>
              <w:left w:val="single" w:sz="4" w:space="0" w:color="auto"/>
              <w:right w:val="single" w:sz="4" w:space="0" w:color="auto"/>
            </w:tcBorders>
            <w:vAlign w:val="center"/>
          </w:tcPr>
          <w:p w14:paraId="1CC87856" w14:textId="77777777" w:rsidR="00CA6F86" w:rsidRPr="003B708A" w:rsidRDefault="00CA6F86" w:rsidP="005313A1">
            <w:pPr>
              <w:spacing w:line="240" w:lineRule="exact"/>
              <w:ind w:hanging="29"/>
              <w:rPr>
                <w:b/>
                <w:color w:val="000000" w:themeColor="text1"/>
                <w:szCs w:val="26"/>
              </w:rPr>
            </w:pPr>
            <w:r w:rsidRPr="003B708A">
              <w:rPr>
                <w:b/>
                <w:bCs/>
                <w:color w:val="000000" w:themeColor="text1"/>
                <w:szCs w:val="26"/>
              </w:rPr>
              <w:t>Mục tiêu</w:t>
            </w:r>
          </w:p>
        </w:tc>
        <w:tc>
          <w:tcPr>
            <w:tcW w:w="3827" w:type="dxa"/>
            <w:vMerge w:val="restart"/>
            <w:tcBorders>
              <w:top w:val="single" w:sz="4" w:space="0" w:color="auto"/>
              <w:left w:val="single" w:sz="4" w:space="0" w:color="auto"/>
              <w:right w:val="single" w:sz="4" w:space="0" w:color="auto"/>
            </w:tcBorders>
            <w:vAlign w:val="center"/>
          </w:tcPr>
          <w:p w14:paraId="51BD4AD1" w14:textId="77777777" w:rsidR="00CA6F86" w:rsidRPr="003B708A" w:rsidRDefault="00CA6F86" w:rsidP="005313A1">
            <w:pPr>
              <w:spacing w:line="240" w:lineRule="exact"/>
              <w:ind w:hanging="29"/>
              <w:rPr>
                <w:b/>
                <w:color w:val="000000" w:themeColor="text1"/>
                <w:szCs w:val="26"/>
              </w:rPr>
            </w:pPr>
            <w:r w:rsidRPr="003B708A">
              <w:rPr>
                <w:b/>
                <w:bCs/>
                <w:color w:val="000000" w:themeColor="text1"/>
                <w:szCs w:val="26"/>
              </w:rPr>
              <w:t>Nội dung</w:t>
            </w:r>
          </w:p>
        </w:tc>
        <w:tc>
          <w:tcPr>
            <w:tcW w:w="1488" w:type="dxa"/>
            <w:vMerge w:val="restart"/>
            <w:tcBorders>
              <w:top w:val="single" w:sz="4" w:space="0" w:color="auto"/>
              <w:left w:val="single" w:sz="4" w:space="0" w:color="auto"/>
              <w:right w:val="single" w:sz="4" w:space="0" w:color="auto"/>
            </w:tcBorders>
            <w:vAlign w:val="center"/>
          </w:tcPr>
          <w:p w14:paraId="65EC0A04" w14:textId="77777777" w:rsidR="00CA6F86" w:rsidRPr="003B708A" w:rsidRDefault="00CA6F86" w:rsidP="005313A1">
            <w:pPr>
              <w:spacing w:line="240" w:lineRule="exact"/>
              <w:ind w:hanging="29"/>
              <w:rPr>
                <w:b/>
                <w:color w:val="000000" w:themeColor="text1"/>
                <w:szCs w:val="26"/>
              </w:rPr>
            </w:pPr>
            <w:r w:rsidRPr="003B708A">
              <w:rPr>
                <w:b/>
                <w:bCs/>
                <w:color w:val="000000" w:themeColor="text1"/>
                <w:szCs w:val="26"/>
              </w:rPr>
              <w:t>Đơn vị,</w:t>
            </w:r>
            <w:r w:rsidRPr="003B708A">
              <w:rPr>
                <w:b/>
                <w:bCs/>
                <w:color w:val="000000" w:themeColor="text1"/>
                <w:szCs w:val="26"/>
              </w:rPr>
              <w:br/>
              <w:t>người thực</w:t>
            </w:r>
            <w:r w:rsidRPr="003B708A">
              <w:rPr>
                <w:b/>
                <w:bCs/>
                <w:color w:val="000000" w:themeColor="text1"/>
                <w:szCs w:val="26"/>
              </w:rPr>
              <w:br/>
              <w:t>hiện</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2B493058" w14:textId="77777777" w:rsidR="00CA6F86" w:rsidRPr="003B708A" w:rsidRDefault="00CA6F86" w:rsidP="005313A1">
            <w:pPr>
              <w:spacing w:line="240" w:lineRule="exact"/>
              <w:ind w:hanging="29"/>
              <w:rPr>
                <w:b/>
                <w:color w:val="000000" w:themeColor="text1"/>
                <w:szCs w:val="26"/>
              </w:rPr>
            </w:pPr>
            <w:r w:rsidRPr="003B708A">
              <w:rPr>
                <w:b/>
                <w:bCs/>
                <w:color w:val="000000" w:themeColor="text1"/>
                <w:szCs w:val="26"/>
              </w:rPr>
              <w:t>Thời gian thực hiện</w:t>
            </w:r>
          </w:p>
        </w:tc>
      </w:tr>
      <w:tr w:rsidR="00C93DD2" w:rsidRPr="003B708A" w14:paraId="280B7D9C" w14:textId="77777777" w:rsidTr="00D9666F">
        <w:trPr>
          <w:jc w:val="center"/>
        </w:trPr>
        <w:tc>
          <w:tcPr>
            <w:tcW w:w="805" w:type="dxa"/>
            <w:vMerge/>
            <w:tcBorders>
              <w:left w:val="single" w:sz="4" w:space="0" w:color="auto"/>
              <w:bottom w:val="single" w:sz="4" w:space="0" w:color="auto"/>
              <w:right w:val="single" w:sz="4" w:space="0" w:color="auto"/>
            </w:tcBorders>
            <w:vAlign w:val="center"/>
          </w:tcPr>
          <w:p w14:paraId="222EF64B" w14:textId="77777777" w:rsidR="00CA6F86" w:rsidRPr="003B708A" w:rsidRDefault="00CA6F86" w:rsidP="005313A1">
            <w:pPr>
              <w:spacing w:line="240" w:lineRule="exact"/>
              <w:ind w:hanging="29"/>
              <w:rPr>
                <w:b/>
                <w:color w:val="000000" w:themeColor="text1"/>
                <w:szCs w:val="26"/>
              </w:rPr>
            </w:pPr>
          </w:p>
        </w:tc>
        <w:tc>
          <w:tcPr>
            <w:tcW w:w="1120" w:type="dxa"/>
            <w:vMerge/>
            <w:tcBorders>
              <w:left w:val="single" w:sz="4" w:space="0" w:color="auto"/>
              <w:bottom w:val="single" w:sz="4" w:space="0" w:color="auto"/>
              <w:right w:val="single" w:sz="4" w:space="0" w:color="auto"/>
            </w:tcBorders>
            <w:vAlign w:val="center"/>
          </w:tcPr>
          <w:p w14:paraId="7EAB5743" w14:textId="77777777" w:rsidR="00CA6F86" w:rsidRPr="003B708A" w:rsidRDefault="00CA6F86" w:rsidP="005313A1">
            <w:pPr>
              <w:spacing w:line="240" w:lineRule="exact"/>
              <w:ind w:hanging="29"/>
              <w:rPr>
                <w:b/>
                <w:color w:val="000000" w:themeColor="text1"/>
                <w:szCs w:val="26"/>
              </w:rPr>
            </w:pPr>
          </w:p>
        </w:tc>
        <w:tc>
          <w:tcPr>
            <w:tcW w:w="3827" w:type="dxa"/>
            <w:vMerge/>
            <w:tcBorders>
              <w:left w:val="single" w:sz="4" w:space="0" w:color="auto"/>
              <w:bottom w:val="single" w:sz="4" w:space="0" w:color="auto"/>
              <w:right w:val="single" w:sz="4" w:space="0" w:color="auto"/>
            </w:tcBorders>
            <w:vAlign w:val="center"/>
          </w:tcPr>
          <w:p w14:paraId="0E3F9224" w14:textId="77777777" w:rsidR="00CA6F86" w:rsidRPr="003B708A" w:rsidRDefault="00CA6F86" w:rsidP="005313A1">
            <w:pPr>
              <w:spacing w:line="240" w:lineRule="exact"/>
              <w:ind w:hanging="29"/>
              <w:rPr>
                <w:b/>
                <w:color w:val="000000" w:themeColor="text1"/>
                <w:szCs w:val="26"/>
              </w:rPr>
            </w:pPr>
          </w:p>
        </w:tc>
        <w:tc>
          <w:tcPr>
            <w:tcW w:w="1488" w:type="dxa"/>
            <w:vMerge/>
            <w:tcBorders>
              <w:left w:val="single" w:sz="4" w:space="0" w:color="auto"/>
              <w:bottom w:val="single" w:sz="4" w:space="0" w:color="auto"/>
              <w:right w:val="single" w:sz="4" w:space="0" w:color="auto"/>
            </w:tcBorders>
            <w:vAlign w:val="center"/>
          </w:tcPr>
          <w:p w14:paraId="37D618AA" w14:textId="77777777" w:rsidR="00CA6F86" w:rsidRPr="003B708A" w:rsidRDefault="00CA6F86" w:rsidP="005313A1">
            <w:pPr>
              <w:spacing w:line="240" w:lineRule="exact"/>
              <w:ind w:hanging="29"/>
              <w:rPr>
                <w:b/>
                <w:color w:val="000000" w:themeColor="text1"/>
                <w:szCs w:val="26"/>
              </w:rPr>
            </w:pPr>
          </w:p>
        </w:tc>
        <w:tc>
          <w:tcPr>
            <w:tcW w:w="989" w:type="dxa"/>
            <w:tcBorders>
              <w:top w:val="single" w:sz="4" w:space="0" w:color="auto"/>
              <w:left w:val="single" w:sz="4" w:space="0" w:color="auto"/>
              <w:bottom w:val="single" w:sz="4" w:space="0" w:color="auto"/>
              <w:right w:val="single" w:sz="4" w:space="0" w:color="auto"/>
            </w:tcBorders>
            <w:vAlign w:val="center"/>
          </w:tcPr>
          <w:p w14:paraId="2B7D0455" w14:textId="77777777" w:rsidR="00CA6F86" w:rsidRPr="003B708A" w:rsidRDefault="00CA6F86" w:rsidP="005313A1">
            <w:pPr>
              <w:spacing w:line="240" w:lineRule="exact"/>
              <w:ind w:hanging="29"/>
              <w:rPr>
                <w:b/>
                <w:color w:val="000000" w:themeColor="text1"/>
                <w:szCs w:val="26"/>
              </w:rPr>
            </w:pPr>
            <w:r w:rsidRPr="003B708A">
              <w:rPr>
                <w:b/>
                <w:color w:val="000000" w:themeColor="text1"/>
                <w:szCs w:val="26"/>
              </w:rPr>
              <w:t>Bắt đầu</w:t>
            </w:r>
          </w:p>
        </w:tc>
        <w:tc>
          <w:tcPr>
            <w:tcW w:w="1074" w:type="dxa"/>
            <w:tcBorders>
              <w:top w:val="single" w:sz="4" w:space="0" w:color="auto"/>
              <w:left w:val="single" w:sz="4" w:space="0" w:color="auto"/>
              <w:bottom w:val="single" w:sz="4" w:space="0" w:color="auto"/>
              <w:right w:val="single" w:sz="4" w:space="0" w:color="auto"/>
            </w:tcBorders>
            <w:vAlign w:val="center"/>
          </w:tcPr>
          <w:p w14:paraId="761BEACC" w14:textId="77777777" w:rsidR="00CA6F86" w:rsidRPr="003B708A" w:rsidRDefault="00CA6F86" w:rsidP="005313A1">
            <w:pPr>
              <w:spacing w:line="240" w:lineRule="exact"/>
              <w:ind w:hanging="29"/>
              <w:rPr>
                <w:b/>
                <w:color w:val="000000" w:themeColor="text1"/>
                <w:szCs w:val="26"/>
              </w:rPr>
            </w:pPr>
            <w:r w:rsidRPr="003B708A">
              <w:rPr>
                <w:b/>
                <w:color w:val="000000" w:themeColor="text1"/>
                <w:szCs w:val="26"/>
              </w:rPr>
              <w:t>Hoàn thành</w:t>
            </w:r>
          </w:p>
        </w:tc>
      </w:tr>
      <w:tr w:rsidR="00C93DD2" w:rsidRPr="003B708A" w14:paraId="76C787A0" w14:textId="77777777" w:rsidTr="00D9666F">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5BDE99EB" w14:textId="77777777" w:rsidR="00CA6F86" w:rsidRPr="003B708A" w:rsidRDefault="00CA6F86" w:rsidP="005313A1">
            <w:pPr>
              <w:spacing w:line="240" w:lineRule="exact"/>
              <w:ind w:hanging="29"/>
              <w:rPr>
                <w:color w:val="000000" w:themeColor="text1"/>
                <w:szCs w:val="26"/>
              </w:rPr>
            </w:pPr>
          </w:p>
          <w:p w14:paraId="05C3BAD2"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1.</w:t>
            </w:r>
          </w:p>
        </w:tc>
        <w:tc>
          <w:tcPr>
            <w:tcW w:w="1120" w:type="dxa"/>
            <w:tcBorders>
              <w:top w:val="single" w:sz="4" w:space="0" w:color="auto"/>
              <w:left w:val="single" w:sz="4" w:space="0" w:color="auto"/>
              <w:bottom w:val="single" w:sz="4" w:space="0" w:color="auto"/>
              <w:right w:val="single" w:sz="4" w:space="0" w:color="auto"/>
            </w:tcBorders>
            <w:vAlign w:val="center"/>
          </w:tcPr>
          <w:p w14:paraId="40E2B3BA" w14:textId="77777777" w:rsidR="00CA6F86" w:rsidRPr="003B708A" w:rsidRDefault="00CA6F86" w:rsidP="005313A1">
            <w:pPr>
              <w:spacing w:line="240" w:lineRule="exact"/>
              <w:ind w:hanging="29"/>
              <w:rPr>
                <w:color w:val="000000" w:themeColor="text1"/>
                <w:szCs w:val="26"/>
              </w:rPr>
            </w:pPr>
          </w:p>
          <w:p w14:paraId="5415AB34"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Khắc phục</w:t>
            </w:r>
            <w:r w:rsidRPr="003B708A">
              <w:rPr>
                <w:color w:val="000000" w:themeColor="text1"/>
                <w:szCs w:val="26"/>
              </w:rPr>
              <w:br/>
              <w:t>tồn tại</w:t>
            </w:r>
          </w:p>
        </w:tc>
        <w:tc>
          <w:tcPr>
            <w:tcW w:w="3827" w:type="dxa"/>
            <w:tcBorders>
              <w:top w:val="single" w:sz="4" w:space="0" w:color="auto"/>
              <w:left w:val="single" w:sz="4" w:space="0" w:color="auto"/>
              <w:bottom w:val="single" w:sz="4" w:space="0" w:color="auto"/>
              <w:right w:val="single" w:sz="4" w:space="0" w:color="auto"/>
            </w:tcBorders>
          </w:tcPr>
          <w:p w14:paraId="5E55D26A"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 xml:space="preserve">- </w:t>
            </w:r>
            <w:r w:rsidRPr="003B708A">
              <w:rPr>
                <w:color w:val="000000" w:themeColor="text1"/>
                <w:szCs w:val="26"/>
                <w:lang w:val="da-DK"/>
              </w:rPr>
              <w:t>Ngành GDQP-AN</w:t>
            </w:r>
            <w:r w:rsidRPr="003B708A">
              <w:rPr>
                <w:color w:val="000000" w:themeColor="text1"/>
                <w:szCs w:val="26"/>
              </w:rPr>
              <w:t xml:space="preserve"> cần làm rõ chính sách về nhân sự, tạo nguồn quy hoạch giảng viên cho phù hợp với chiến lược phát triển của Trường. Các Đề án quy hoạch liên quan đến đội ngũ giảng viên như Đề án Vị trí việc làm, Đề án thu hút, đào tạo và phát triển nguồn nhân lực của Khoa cần đầy đủ các</w:t>
            </w:r>
            <w:r w:rsidRPr="003B708A">
              <w:rPr>
                <w:color w:val="000000" w:themeColor="text1"/>
              </w:rPr>
              <w:t xml:space="preserve"> </w:t>
            </w:r>
            <w:r w:rsidRPr="003B708A">
              <w:rPr>
                <w:color w:val="000000" w:themeColor="text1"/>
                <w:szCs w:val="26"/>
              </w:rPr>
              <w:t>nội dung cốt lõi</w:t>
            </w:r>
          </w:p>
          <w:p w14:paraId="1D761543"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 Xây dựng kế hoạch tăng cường năng lực NCKH cho giảng viên;</w:t>
            </w:r>
          </w:p>
        </w:tc>
        <w:tc>
          <w:tcPr>
            <w:tcW w:w="1488" w:type="dxa"/>
            <w:tcBorders>
              <w:top w:val="single" w:sz="4" w:space="0" w:color="auto"/>
              <w:left w:val="single" w:sz="4" w:space="0" w:color="auto"/>
              <w:bottom w:val="single" w:sz="4" w:space="0" w:color="auto"/>
              <w:right w:val="single" w:sz="4" w:space="0" w:color="auto"/>
            </w:tcBorders>
            <w:vAlign w:val="center"/>
          </w:tcPr>
          <w:p w14:paraId="561A5C44"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Nhà trường</w:t>
            </w:r>
          </w:p>
          <w:p w14:paraId="4C528DFF" w14:textId="77777777" w:rsidR="00CA6F86" w:rsidRPr="003B708A" w:rsidRDefault="00CA6F86" w:rsidP="005313A1">
            <w:pPr>
              <w:spacing w:line="240" w:lineRule="exact"/>
              <w:ind w:hanging="29"/>
              <w:rPr>
                <w:color w:val="000000" w:themeColor="text1"/>
                <w:szCs w:val="26"/>
              </w:rPr>
            </w:pPr>
            <w:r w:rsidRPr="003B708A">
              <w:rPr>
                <w:color w:val="000000" w:themeColor="text1"/>
                <w:sz w:val="24"/>
                <w:szCs w:val="24"/>
                <w:lang w:val="da-DK"/>
              </w:rPr>
              <w:t>Trung tâm GDQP&amp;AN</w:t>
            </w:r>
            <w:r w:rsidRPr="003B708A">
              <w:rPr>
                <w:color w:val="000000" w:themeColor="text1"/>
                <w:sz w:val="24"/>
                <w:szCs w:val="24"/>
              </w:rPr>
              <w:t xml:space="preserve"> </w:t>
            </w:r>
            <w:r w:rsidRPr="003B708A">
              <w:rPr>
                <w:color w:val="000000" w:themeColor="text1"/>
                <w:szCs w:val="26"/>
              </w:rPr>
              <w:t>Phòng TCCB</w:t>
            </w:r>
          </w:p>
        </w:tc>
        <w:tc>
          <w:tcPr>
            <w:tcW w:w="989" w:type="dxa"/>
            <w:tcBorders>
              <w:top w:val="single" w:sz="4" w:space="0" w:color="auto"/>
              <w:left w:val="single" w:sz="4" w:space="0" w:color="auto"/>
              <w:bottom w:val="single" w:sz="4" w:space="0" w:color="auto"/>
              <w:right w:val="single" w:sz="4" w:space="0" w:color="auto"/>
            </w:tcBorders>
            <w:vAlign w:val="center"/>
          </w:tcPr>
          <w:p w14:paraId="014533C9" w14:textId="4FFAC7F6" w:rsidR="00CA6F86" w:rsidRPr="003B708A" w:rsidRDefault="003D1E6E" w:rsidP="005313A1">
            <w:pPr>
              <w:spacing w:line="240" w:lineRule="exact"/>
              <w:ind w:hanging="29"/>
              <w:rPr>
                <w:color w:val="000000" w:themeColor="text1"/>
                <w:szCs w:val="26"/>
              </w:rPr>
            </w:pPr>
            <w:r w:rsidRPr="003B708A">
              <w:rPr>
                <w:color w:val="000000" w:themeColor="text1"/>
                <w:szCs w:val="26"/>
              </w:rPr>
              <w:t>Năm 2024</w:t>
            </w:r>
          </w:p>
        </w:tc>
        <w:tc>
          <w:tcPr>
            <w:tcW w:w="1074" w:type="dxa"/>
            <w:tcBorders>
              <w:top w:val="single" w:sz="4" w:space="0" w:color="auto"/>
              <w:left w:val="single" w:sz="4" w:space="0" w:color="auto"/>
              <w:bottom w:val="single" w:sz="4" w:space="0" w:color="auto"/>
              <w:right w:val="single" w:sz="4" w:space="0" w:color="auto"/>
            </w:tcBorders>
            <w:vAlign w:val="center"/>
          </w:tcPr>
          <w:p w14:paraId="56E055AC" w14:textId="77777777" w:rsidR="00CA6F86" w:rsidRPr="003B708A" w:rsidRDefault="00CA6F86" w:rsidP="005313A1">
            <w:pPr>
              <w:spacing w:line="240" w:lineRule="exact"/>
              <w:ind w:hanging="29"/>
              <w:rPr>
                <w:color w:val="000000" w:themeColor="text1"/>
                <w:szCs w:val="26"/>
              </w:rPr>
            </w:pPr>
          </w:p>
          <w:p w14:paraId="77439567"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Hàng năm</w:t>
            </w:r>
          </w:p>
        </w:tc>
      </w:tr>
      <w:tr w:rsidR="00C93DD2" w:rsidRPr="003B708A" w14:paraId="66538296" w14:textId="77777777" w:rsidTr="00D9666F">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5FAB0507"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2.</w:t>
            </w:r>
          </w:p>
        </w:tc>
        <w:tc>
          <w:tcPr>
            <w:tcW w:w="1120" w:type="dxa"/>
            <w:tcBorders>
              <w:top w:val="single" w:sz="4" w:space="0" w:color="auto"/>
              <w:left w:val="single" w:sz="4" w:space="0" w:color="auto"/>
              <w:bottom w:val="single" w:sz="4" w:space="0" w:color="auto"/>
              <w:right w:val="single" w:sz="4" w:space="0" w:color="auto"/>
            </w:tcBorders>
            <w:vAlign w:val="center"/>
          </w:tcPr>
          <w:p w14:paraId="3EECB9C8"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3827" w:type="dxa"/>
            <w:tcBorders>
              <w:top w:val="single" w:sz="4" w:space="0" w:color="auto"/>
              <w:left w:val="single" w:sz="4" w:space="0" w:color="auto"/>
              <w:bottom w:val="single" w:sz="4" w:space="0" w:color="auto"/>
              <w:right w:val="single" w:sz="4" w:space="0" w:color="auto"/>
            </w:tcBorders>
            <w:vAlign w:val="center"/>
          </w:tcPr>
          <w:p w14:paraId="1A9FF823" w14:textId="77777777" w:rsidR="00CA6F86" w:rsidRPr="003B708A" w:rsidRDefault="00CA6F86" w:rsidP="005313A1">
            <w:pPr>
              <w:spacing w:line="240" w:lineRule="exact"/>
              <w:ind w:hanging="29"/>
              <w:rPr>
                <w:color w:val="000000" w:themeColor="text1"/>
                <w:szCs w:val="26"/>
                <w:lang w:val="pt-BR"/>
              </w:rPr>
            </w:pPr>
            <w:r w:rsidRPr="003B708A">
              <w:rPr>
                <w:color w:val="000000" w:themeColor="text1"/>
                <w:szCs w:val="26"/>
                <w:lang w:val="pt-BR"/>
              </w:rPr>
              <w:t>- Thường xuyên rà soát kế hoạch chiến lược phát triển trường qua từng giai đoạn: ngắn hạn, trung hạn và dài hạn để phù hợp với  mục tiêu, tầm nhìn và sứ mạng của Nhà trường.</w:t>
            </w:r>
          </w:p>
          <w:p w14:paraId="05FF1F53" w14:textId="77777777" w:rsidR="00CA6F86" w:rsidRPr="003B708A" w:rsidRDefault="00CA6F86" w:rsidP="005313A1">
            <w:pPr>
              <w:spacing w:line="240" w:lineRule="exact"/>
              <w:ind w:hanging="29"/>
              <w:rPr>
                <w:color w:val="000000" w:themeColor="text1"/>
                <w:szCs w:val="26"/>
                <w:lang w:val="pt-BR"/>
              </w:rPr>
            </w:pPr>
            <w:r w:rsidRPr="003B708A">
              <w:rPr>
                <w:color w:val="000000" w:themeColor="text1"/>
                <w:szCs w:val="26"/>
                <w:lang w:val="pt-BR"/>
              </w:rPr>
              <w:t xml:space="preserve">- Tăng cường rà soát quy trình quy hoạch đội ngũ của </w:t>
            </w:r>
            <w:r w:rsidRPr="003B708A">
              <w:rPr>
                <w:color w:val="000000" w:themeColor="text1"/>
                <w:szCs w:val="26"/>
                <w:lang w:val="da-DK"/>
              </w:rPr>
              <w:t>Ngành GDQP-AN</w:t>
            </w:r>
            <w:r w:rsidRPr="003B708A">
              <w:rPr>
                <w:color w:val="000000" w:themeColor="text1"/>
                <w:szCs w:val="26"/>
                <w:lang w:val="pt-BR"/>
              </w:rPr>
              <w:t>, phù hợp với chiến lược phát triển của Nhà trường, đảm bảo có đủ đội ngũ GV đáp ứng yêu cầu về đào tạo, NCKH và PVCĐ.</w:t>
            </w:r>
          </w:p>
          <w:p w14:paraId="27616701" w14:textId="77777777" w:rsidR="00CA6F86" w:rsidRPr="003B708A" w:rsidRDefault="00CA6F86" w:rsidP="005313A1">
            <w:pPr>
              <w:spacing w:line="240" w:lineRule="exact"/>
              <w:ind w:hanging="29"/>
              <w:rPr>
                <w:color w:val="000000" w:themeColor="text1"/>
                <w:szCs w:val="26"/>
                <w:lang w:val="pt-BR"/>
              </w:rPr>
            </w:pPr>
            <w:r w:rsidRPr="003B708A">
              <w:rPr>
                <w:color w:val="000000" w:themeColor="text1"/>
                <w:szCs w:val="26"/>
                <w:lang w:val="pt-BR"/>
              </w:rPr>
              <w:t>- Tiếp tục công tác lập kế hoạch quy hoạch bổ nhiệm cán bộ quản lý đáp ứng mục tiêu, chức năng, nhiệm vụ phù hợp với điều kiện cụ thể của Nhà trường, rà soát các quy trình và tiêu chí tuyển dụng và  bổ nhiệm đối với tất cả các vị trí để mang lại hiệu quả cao tuyển chọn được ứng viên có đủ năng lực đáp ứng yêu cầu của Nhà trường.</w:t>
            </w:r>
          </w:p>
        </w:tc>
        <w:tc>
          <w:tcPr>
            <w:tcW w:w="1488" w:type="dxa"/>
            <w:tcBorders>
              <w:top w:val="single" w:sz="4" w:space="0" w:color="auto"/>
              <w:left w:val="single" w:sz="4" w:space="0" w:color="auto"/>
              <w:bottom w:val="single" w:sz="4" w:space="0" w:color="auto"/>
              <w:right w:val="single" w:sz="4" w:space="0" w:color="auto"/>
            </w:tcBorders>
            <w:vAlign w:val="center"/>
          </w:tcPr>
          <w:p w14:paraId="5EB95F83"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Nhà trường</w:t>
            </w:r>
          </w:p>
          <w:p w14:paraId="08920FBE" w14:textId="77777777" w:rsidR="00CA6F86" w:rsidRPr="003B708A" w:rsidRDefault="00CA6F86" w:rsidP="005313A1">
            <w:pPr>
              <w:spacing w:line="240" w:lineRule="exact"/>
              <w:ind w:hanging="29"/>
              <w:rPr>
                <w:color w:val="000000" w:themeColor="text1"/>
                <w:szCs w:val="26"/>
              </w:rPr>
            </w:pPr>
            <w:r w:rsidRPr="003B708A">
              <w:rPr>
                <w:color w:val="000000" w:themeColor="text1"/>
                <w:sz w:val="24"/>
                <w:szCs w:val="24"/>
                <w:lang w:val="da-DK"/>
              </w:rPr>
              <w:t>Trung tâm GDQP&amp;AN</w:t>
            </w:r>
            <w:r w:rsidRPr="003B708A">
              <w:rPr>
                <w:color w:val="000000" w:themeColor="text1"/>
                <w:sz w:val="24"/>
                <w:szCs w:val="24"/>
              </w:rPr>
              <w:t xml:space="preserve"> </w:t>
            </w:r>
            <w:r w:rsidRPr="003B708A">
              <w:rPr>
                <w:color w:val="000000" w:themeColor="text1"/>
                <w:szCs w:val="26"/>
              </w:rPr>
              <w:t>Phòng TCCB</w:t>
            </w:r>
          </w:p>
        </w:tc>
        <w:tc>
          <w:tcPr>
            <w:tcW w:w="989" w:type="dxa"/>
            <w:tcBorders>
              <w:top w:val="single" w:sz="4" w:space="0" w:color="auto"/>
              <w:left w:val="single" w:sz="4" w:space="0" w:color="auto"/>
              <w:bottom w:val="single" w:sz="4" w:space="0" w:color="auto"/>
              <w:right w:val="single" w:sz="4" w:space="0" w:color="auto"/>
            </w:tcBorders>
            <w:vAlign w:val="center"/>
          </w:tcPr>
          <w:p w14:paraId="667295C2" w14:textId="47C2B1E5" w:rsidR="00CA6F86" w:rsidRPr="003B708A" w:rsidRDefault="003D1E6E" w:rsidP="005313A1">
            <w:pPr>
              <w:spacing w:line="240" w:lineRule="exact"/>
              <w:ind w:hanging="29"/>
              <w:rPr>
                <w:color w:val="000000" w:themeColor="text1"/>
                <w:szCs w:val="26"/>
              </w:rPr>
            </w:pPr>
            <w:r w:rsidRPr="003B708A">
              <w:rPr>
                <w:color w:val="000000" w:themeColor="text1"/>
                <w:szCs w:val="26"/>
              </w:rPr>
              <w:t>Năm 2024</w:t>
            </w:r>
          </w:p>
        </w:tc>
        <w:tc>
          <w:tcPr>
            <w:tcW w:w="1074" w:type="dxa"/>
            <w:tcBorders>
              <w:top w:val="single" w:sz="4" w:space="0" w:color="auto"/>
              <w:left w:val="single" w:sz="4" w:space="0" w:color="auto"/>
              <w:bottom w:val="single" w:sz="4" w:space="0" w:color="auto"/>
              <w:right w:val="single" w:sz="4" w:space="0" w:color="auto"/>
            </w:tcBorders>
            <w:vAlign w:val="center"/>
          </w:tcPr>
          <w:p w14:paraId="54E813FC" w14:textId="77777777" w:rsidR="00CA6F86" w:rsidRPr="003B708A" w:rsidRDefault="00CA6F86" w:rsidP="005313A1">
            <w:pPr>
              <w:spacing w:line="240" w:lineRule="exact"/>
              <w:ind w:hanging="29"/>
              <w:rPr>
                <w:color w:val="000000" w:themeColor="text1"/>
                <w:szCs w:val="26"/>
              </w:rPr>
            </w:pPr>
            <w:r w:rsidRPr="003B708A">
              <w:rPr>
                <w:color w:val="000000" w:themeColor="text1"/>
                <w:szCs w:val="26"/>
              </w:rPr>
              <w:t>Hàng năm</w:t>
            </w:r>
          </w:p>
        </w:tc>
      </w:tr>
    </w:tbl>
    <w:bookmarkEnd w:id="187"/>
    <w:bookmarkEnd w:id="188"/>
    <w:bookmarkEnd w:id="189"/>
    <w:bookmarkEnd w:id="190"/>
    <w:bookmarkEnd w:id="191"/>
    <w:p w14:paraId="7BBC0815" w14:textId="0970D1B6" w:rsidR="00100F68" w:rsidRPr="003B708A" w:rsidRDefault="00100F68" w:rsidP="005313A1">
      <w:pPr>
        <w:spacing w:line="320" w:lineRule="exact"/>
        <w:rPr>
          <w:iCs/>
          <w:color w:val="000000" w:themeColor="text1"/>
          <w:szCs w:val="26"/>
        </w:rPr>
      </w:pPr>
      <w:r w:rsidRPr="003B708A">
        <w:rPr>
          <w:i/>
          <w:color w:val="000000" w:themeColor="text1"/>
          <w:szCs w:val="26"/>
        </w:rPr>
        <w:t>5. Tự đánh giá</w:t>
      </w:r>
      <w:r w:rsidR="00574A21" w:rsidRPr="003B708A">
        <w:rPr>
          <w:i/>
          <w:color w:val="000000" w:themeColor="text1"/>
          <w:szCs w:val="26"/>
        </w:rPr>
        <w:t xml:space="preserve">:  </w:t>
      </w:r>
      <w:r w:rsidR="00E95757" w:rsidRPr="003B708A">
        <w:rPr>
          <w:iCs/>
          <w:color w:val="000000" w:themeColor="text1"/>
          <w:szCs w:val="26"/>
        </w:rPr>
        <w:t>Đạt 4</w:t>
      </w:r>
      <w:r w:rsidR="00574A21" w:rsidRPr="003B708A">
        <w:rPr>
          <w:iCs/>
          <w:color w:val="000000" w:themeColor="text1"/>
          <w:szCs w:val="26"/>
        </w:rPr>
        <w:t>/7 điểm</w:t>
      </w:r>
    </w:p>
    <w:p w14:paraId="07ADA4AC" w14:textId="77777777" w:rsidR="00CA6F86" w:rsidRPr="003B708A" w:rsidRDefault="00CA6F86" w:rsidP="005313A1">
      <w:pPr>
        <w:pStyle w:val="Heading3"/>
        <w:spacing w:line="320" w:lineRule="exact"/>
        <w:rPr>
          <w:color w:val="000000" w:themeColor="text1"/>
        </w:rPr>
      </w:pPr>
      <w:bookmarkStart w:id="195" w:name="_Toc136438784"/>
      <w:r w:rsidRPr="003B708A">
        <w:rPr>
          <w:color w:val="000000" w:themeColor="text1"/>
        </w:rPr>
        <w:t>Tiêu chí 6.2: Tỷ lệ giảng viên/người học và khối lượng công việc của đội ngũ giảng viên được đo lường, giám sát làm căn cứ cải tiến chất lượng hoạt động đào tạo, nghiên cứu khoa học phục vụ cộng đồng.</w:t>
      </w:r>
      <w:bookmarkEnd w:id="195"/>
    </w:p>
    <w:p w14:paraId="2B9307AB" w14:textId="77777777" w:rsidR="00CA6F86" w:rsidRPr="003B708A" w:rsidRDefault="00CA6F86" w:rsidP="005313A1">
      <w:pPr>
        <w:widowControl w:val="0"/>
        <w:spacing w:after="0" w:line="320" w:lineRule="exact"/>
        <w:ind w:firstLine="720"/>
        <w:rPr>
          <w:i/>
          <w:iCs/>
          <w:color w:val="000000" w:themeColor="text1"/>
          <w:szCs w:val="26"/>
          <w:lang w:val="pt-BR"/>
        </w:rPr>
      </w:pPr>
      <w:r w:rsidRPr="003B708A">
        <w:rPr>
          <w:i/>
          <w:iCs/>
          <w:color w:val="000000" w:themeColor="text1"/>
          <w:szCs w:val="26"/>
          <w:lang w:val="pt-BR"/>
        </w:rPr>
        <w:t>1. Mô</w:t>
      </w:r>
      <w:r w:rsidRPr="003B708A">
        <w:rPr>
          <w:i/>
          <w:iCs/>
          <w:color w:val="000000" w:themeColor="text1"/>
          <w:szCs w:val="26"/>
          <w:lang w:val="vi-VN"/>
        </w:rPr>
        <w:t xml:space="preserve"> </w:t>
      </w:r>
      <w:r w:rsidRPr="003B708A">
        <w:rPr>
          <w:i/>
          <w:iCs/>
          <w:color w:val="000000" w:themeColor="text1"/>
          <w:szCs w:val="26"/>
          <w:lang w:val="pt-BR"/>
        </w:rPr>
        <w:t>tả hiện trạng</w:t>
      </w:r>
    </w:p>
    <w:p w14:paraId="3BCCBAB7" w14:textId="66291C36" w:rsidR="00415AA2" w:rsidRPr="003B708A" w:rsidRDefault="00415AA2" w:rsidP="00415AA2">
      <w:pPr>
        <w:widowControl w:val="0"/>
        <w:spacing w:line="320" w:lineRule="exact"/>
        <w:ind w:firstLine="720"/>
        <w:rPr>
          <w:rFonts w:eastAsia="Calibri"/>
          <w:color w:val="000000" w:themeColor="text1"/>
          <w:spacing w:val="-4"/>
          <w:w w:val="105"/>
          <w:szCs w:val="26"/>
          <w:lang w:val="pt-BR"/>
        </w:rPr>
      </w:pPr>
      <w:r w:rsidRPr="003B708A">
        <w:rPr>
          <w:rFonts w:eastAsia="Calibri"/>
          <w:color w:val="000000" w:themeColor="text1"/>
          <w:spacing w:val="-4"/>
          <w:w w:val="105"/>
          <w:szCs w:val="26"/>
          <w:lang w:val="pt-BR"/>
        </w:rPr>
        <w:t>Công tác quy hoạch (</w:t>
      </w:r>
      <w:r w:rsidRPr="003B708A">
        <w:rPr>
          <w:i/>
          <w:color w:val="000000" w:themeColor="text1"/>
          <w:szCs w:val="26"/>
        </w:rPr>
        <w:t xml:space="preserve">tuyển dụng, đào tạo và </w:t>
      </w:r>
      <w:r w:rsidRPr="003B708A">
        <w:rPr>
          <w:i/>
          <w:color w:val="000000" w:themeColor="text1"/>
          <w:szCs w:val="26"/>
          <w:lang w:val="vi-VN"/>
        </w:rPr>
        <w:t>bồi dưỡng</w:t>
      </w:r>
      <w:r w:rsidRPr="003B708A">
        <w:rPr>
          <w:i/>
          <w:color w:val="000000" w:themeColor="text1"/>
          <w:szCs w:val="26"/>
        </w:rPr>
        <w:t>,…</w:t>
      </w:r>
      <w:r w:rsidRPr="003B708A">
        <w:rPr>
          <w:color w:val="000000" w:themeColor="text1"/>
          <w:szCs w:val="26"/>
        </w:rPr>
        <w:t>)</w:t>
      </w:r>
      <w:r w:rsidRPr="003B708A">
        <w:rPr>
          <w:rFonts w:eastAsia="Calibri"/>
          <w:color w:val="000000" w:themeColor="text1"/>
          <w:spacing w:val="-4"/>
          <w:w w:val="105"/>
          <w:szCs w:val="26"/>
          <w:lang w:val="pt-BR"/>
        </w:rPr>
        <w:t xml:space="preserve"> đội ngũ GV của </w:t>
      </w:r>
      <w:r w:rsidRPr="003B708A">
        <w:rPr>
          <w:rFonts w:eastAsia="Calibri"/>
          <w:color w:val="000000" w:themeColor="text1"/>
          <w:szCs w:val="26"/>
          <w:lang w:val="da-DK"/>
        </w:rPr>
        <w:t>Khoa</w:t>
      </w:r>
      <w:r w:rsidRPr="003B708A">
        <w:rPr>
          <w:rFonts w:eastAsia="Calibri"/>
          <w:color w:val="000000" w:themeColor="text1"/>
          <w:spacing w:val="-4"/>
          <w:w w:val="105"/>
          <w:szCs w:val="26"/>
          <w:lang w:val="pt-BR"/>
        </w:rPr>
        <w:t xml:space="preserve"> Giáo dục quốc phòng được thực hiện dựa trên kế hoạch phát triển nhân sự của Trường [H6.06.02.01] [H6.06.02.02]; Kế hoạch phát triển của </w:t>
      </w:r>
      <w:r w:rsidRPr="003B708A">
        <w:rPr>
          <w:rFonts w:eastAsia="Calibri"/>
          <w:color w:val="000000" w:themeColor="text1"/>
          <w:szCs w:val="26"/>
          <w:lang w:val="da-DK"/>
        </w:rPr>
        <w:t>Khoa</w:t>
      </w:r>
      <w:r w:rsidRPr="003B708A">
        <w:rPr>
          <w:rFonts w:eastAsia="Calibri"/>
          <w:color w:val="000000" w:themeColor="text1"/>
          <w:spacing w:val="-4"/>
          <w:w w:val="105"/>
          <w:szCs w:val="26"/>
          <w:lang w:val="pt-BR"/>
        </w:rPr>
        <w:t xml:space="preserve"> Giáo dục quốc phòng qua các giai đoạn khác nhau [H6.06.02.03].</w:t>
      </w:r>
    </w:p>
    <w:p w14:paraId="3823D626" w14:textId="2CE7446A" w:rsidR="00415AA2" w:rsidRPr="003B708A" w:rsidRDefault="00415AA2" w:rsidP="00415AA2">
      <w:pPr>
        <w:widowControl w:val="0"/>
        <w:spacing w:line="320" w:lineRule="exact"/>
        <w:ind w:firstLine="720"/>
        <w:rPr>
          <w:rFonts w:eastAsia="Calibri"/>
          <w:color w:val="000000" w:themeColor="text1"/>
          <w:spacing w:val="-4"/>
          <w:w w:val="105"/>
          <w:szCs w:val="26"/>
          <w:lang w:val="pt-BR"/>
        </w:rPr>
      </w:pPr>
      <w:r w:rsidRPr="003B708A">
        <w:rPr>
          <w:rFonts w:eastAsia="Calibri"/>
          <w:color w:val="000000" w:themeColor="text1"/>
          <w:spacing w:val="-4"/>
          <w:w w:val="105"/>
          <w:szCs w:val="26"/>
          <w:lang w:val="pt-BR"/>
        </w:rPr>
        <w:t xml:space="preserve">Để đảm bảo tỷ lệ GV/NH </w:t>
      </w:r>
      <w:r w:rsidRPr="003B708A">
        <w:rPr>
          <w:color w:val="000000" w:themeColor="text1"/>
          <w:szCs w:val="26"/>
        </w:rPr>
        <w:t>và giám sát khối lượng công việc của đội ngũ giảng viên</w:t>
      </w:r>
      <w:r w:rsidRPr="003B708A">
        <w:rPr>
          <w:rFonts w:eastAsia="Calibri"/>
          <w:color w:val="000000" w:themeColor="text1"/>
          <w:spacing w:val="-4"/>
          <w:w w:val="105"/>
          <w:szCs w:val="26"/>
          <w:lang w:val="pt-BR"/>
        </w:rPr>
        <w:t xml:space="preserve"> tham gia giảng dạy CTĐT trình độ đại học ngành Giáo dục quốc phòng-An ninh. </w:t>
      </w:r>
      <w:r w:rsidRPr="003B708A">
        <w:rPr>
          <w:rFonts w:eastAsia="Calibri"/>
          <w:color w:val="000000" w:themeColor="text1"/>
          <w:szCs w:val="26"/>
          <w:lang w:val="da-DK"/>
        </w:rPr>
        <w:t>Hàng năm, Khoa</w:t>
      </w:r>
      <w:r w:rsidRPr="003B708A">
        <w:rPr>
          <w:rFonts w:eastAsia="Calibri"/>
          <w:color w:val="000000" w:themeColor="text1"/>
          <w:spacing w:val="-4"/>
          <w:w w:val="105"/>
          <w:szCs w:val="26"/>
          <w:lang w:val="pt-BR"/>
        </w:rPr>
        <w:t xml:space="preserve"> Giáo dục quốc phòng đã triển khai thực hiện các kế hoạch của Trường và kế hoạch hoạt động của Khoa. </w:t>
      </w:r>
      <w:r w:rsidRPr="003B708A">
        <w:rPr>
          <w:color w:val="000000" w:themeColor="text1"/>
          <w:spacing w:val="-4"/>
          <w:w w:val="105"/>
          <w:lang w:val="pt-BR"/>
        </w:rPr>
        <w:t xml:space="preserve">Hiện nay, tổng số CB, GV của </w:t>
      </w:r>
      <w:r w:rsidRPr="003B708A">
        <w:rPr>
          <w:rFonts w:eastAsia="Calibri"/>
          <w:color w:val="000000" w:themeColor="text1"/>
          <w:szCs w:val="26"/>
          <w:lang w:val="da-DK"/>
        </w:rPr>
        <w:t>Khoa</w:t>
      </w:r>
      <w:r w:rsidRPr="003B708A">
        <w:rPr>
          <w:rFonts w:eastAsia="Calibri"/>
          <w:color w:val="000000" w:themeColor="text1"/>
          <w:spacing w:val="-4"/>
          <w:w w:val="105"/>
          <w:szCs w:val="26"/>
          <w:lang w:val="pt-BR"/>
        </w:rPr>
        <w:t xml:space="preserve"> Giáo dục quốc phòng</w:t>
      </w:r>
      <w:r w:rsidRPr="003B708A">
        <w:rPr>
          <w:color w:val="000000" w:themeColor="text1"/>
          <w:spacing w:val="2"/>
          <w:lang w:val="da-DK"/>
        </w:rPr>
        <w:t xml:space="preserve"> là 19 người, gồm có 18 GV cơ hữu và 1 chuyên viên, trong đó có 1 tiến sĩ (chiếm 5,6%), 11 thạc sĩ (chiếm 61,1%), 6 cử nhân (chiếm 33,3%)</w:t>
      </w:r>
      <w:r w:rsidRPr="003B708A">
        <w:rPr>
          <w:rFonts w:eastAsia="Calibri"/>
          <w:color w:val="000000" w:themeColor="text1"/>
          <w:spacing w:val="-4"/>
          <w:w w:val="105"/>
          <w:szCs w:val="26"/>
          <w:lang w:val="pt-BR"/>
        </w:rPr>
        <w:t xml:space="preserve"> [H6.06.02.04]</w:t>
      </w:r>
      <w:r w:rsidRPr="003B708A">
        <w:rPr>
          <w:rFonts w:eastAsia="Calibri"/>
          <w:color w:val="000000" w:themeColor="text1"/>
          <w:spacing w:val="2"/>
          <w:szCs w:val="26"/>
          <w:lang w:val="da-DK"/>
        </w:rPr>
        <w:t>. T</w:t>
      </w:r>
      <w:r w:rsidRPr="003B708A">
        <w:rPr>
          <w:rFonts w:eastAsia="Calibri"/>
          <w:color w:val="000000" w:themeColor="text1"/>
          <w:spacing w:val="-4"/>
          <w:w w:val="105"/>
          <w:szCs w:val="26"/>
          <w:lang w:val="pt-BR"/>
        </w:rPr>
        <w:t xml:space="preserve">ất cả các </w:t>
      </w:r>
      <w:r w:rsidRPr="003B708A">
        <w:rPr>
          <w:rFonts w:eastAsia="Calibri"/>
          <w:color w:val="000000" w:themeColor="text1"/>
          <w:spacing w:val="-4"/>
          <w:w w:val="105"/>
          <w:szCs w:val="26"/>
          <w:lang w:val="pt-BR"/>
        </w:rPr>
        <w:lastRenderedPageBreak/>
        <w:t xml:space="preserve">GV đều đáp ứng được tiêu chuẩn tuyển dụng của Trường, có trình độ chuyên môn cao phù hợp với chuyên ngành đào tạo và đáp ứng được yêu cầu </w:t>
      </w:r>
      <w:r w:rsidRPr="003B708A">
        <w:rPr>
          <w:color w:val="000000" w:themeColor="text1"/>
          <w:szCs w:val="26"/>
        </w:rPr>
        <w:t xml:space="preserve">quy định về đào tạo trình độ </w:t>
      </w:r>
      <w:r w:rsidR="00AD331E" w:rsidRPr="003B708A">
        <w:rPr>
          <w:color w:val="000000" w:themeColor="text1"/>
          <w:szCs w:val="26"/>
        </w:rPr>
        <w:t>đại học</w:t>
      </w:r>
      <w:r w:rsidRPr="003B708A">
        <w:rPr>
          <w:color w:val="000000" w:themeColor="text1"/>
          <w:szCs w:val="26"/>
        </w:rPr>
        <w:t xml:space="preserve"> </w:t>
      </w:r>
      <w:r w:rsidRPr="003B708A">
        <w:rPr>
          <w:rFonts w:eastAsia="Calibri"/>
          <w:color w:val="000000" w:themeColor="text1"/>
          <w:spacing w:val="-4"/>
          <w:w w:val="105"/>
          <w:szCs w:val="26"/>
          <w:lang w:val="pt-BR"/>
        </w:rPr>
        <w:t xml:space="preserve">[H6.06.02.05]. Định kỳ hàng năm </w:t>
      </w:r>
      <w:r w:rsidRPr="003B708A">
        <w:rPr>
          <w:rFonts w:eastAsia="Calibri"/>
          <w:color w:val="000000" w:themeColor="text1"/>
          <w:szCs w:val="26"/>
          <w:lang w:val="da-DK"/>
        </w:rPr>
        <w:t>Khoa</w:t>
      </w:r>
      <w:r w:rsidRPr="003B708A">
        <w:rPr>
          <w:rFonts w:eastAsia="Calibri"/>
          <w:color w:val="000000" w:themeColor="text1"/>
          <w:spacing w:val="-4"/>
          <w:w w:val="105"/>
          <w:szCs w:val="26"/>
          <w:lang w:val="pt-BR"/>
        </w:rPr>
        <w:t xml:space="preserve"> Giáo dục quốc phòng thực hiện việc rà soát, đánh giá và bổ sung đội ngũ GV đảm bảo tỷ lệ GV/NH đúng quy định theo từng khối ngành đào tạo. Hiện nay tỷ lệ GV/NH tham gia đào tạo trình độ đại học của ngành Giáo dục quốc phòng-An ninh là 1/</w:t>
      </w:r>
      <w:r w:rsidR="00776F3E" w:rsidRPr="003B708A">
        <w:rPr>
          <w:rFonts w:eastAsia="Calibri"/>
          <w:color w:val="000000" w:themeColor="text1"/>
          <w:spacing w:val="-4"/>
          <w:w w:val="105"/>
          <w:szCs w:val="26"/>
          <w:lang w:val="pt-BR"/>
        </w:rPr>
        <w:t>5,4</w:t>
      </w:r>
      <w:r w:rsidRPr="003B708A">
        <w:rPr>
          <w:rFonts w:eastAsia="Calibri"/>
          <w:color w:val="000000" w:themeColor="text1"/>
          <w:spacing w:val="-4"/>
          <w:w w:val="105"/>
          <w:szCs w:val="26"/>
          <w:lang w:val="pt-BR"/>
        </w:rPr>
        <w:t xml:space="preserve"> đáp ứng yêu cầu quy định về xác định chỉ tiêu đào tạo trình độ đại học hiệ</w:t>
      </w:r>
      <w:r w:rsidR="007B301F" w:rsidRPr="003B708A">
        <w:rPr>
          <w:rFonts w:eastAsia="Calibri"/>
          <w:color w:val="000000" w:themeColor="text1"/>
          <w:spacing w:val="-4"/>
          <w:w w:val="105"/>
          <w:szCs w:val="26"/>
          <w:lang w:val="pt-BR"/>
        </w:rPr>
        <w:t xml:space="preserve">n </w:t>
      </w:r>
      <w:r w:rsidRPr="003B708A">
        <w:rPr>
          <w:rFonts w:eastAsia="Calibri"/>
          <w:color w:val="000000" w:themeColor="text1"/>
          <w:spacing w:val="-4"/>
          <w:w w:val="105"/>
          <w:szCs w:val="26"/>
          <w:lang w:val="pt-BR"/>
        </w:rPr>
        <w:t xml:space="preserve">hành của Bộ GD&amp;ĐT quy định [H6.06.02.06]. </w:t>
      </w:r>
      <w:r w:rsidRPr="003B708A">
        <w:rPr>
          <w:rFonts w:eastAsia="Calibri"/>
          <w:color w:val="000000" w:themeColor="text1"/>
          <w:szCs w:val="26"/>
        </w:rPr>
        <w:t xml:space="preserve">Có được kết quả này là nhờ Khoa </w:t>
      </w:r>
      <w:r w:rsidR="00114C24" w:rsidRPr="003B708A">
        <w:rPr>
          <w:rFonts w:eastAsia="Calibri"/>
          <w:color w:val="000000" w:themeColor="text1"/>
          <w:spacing w:val="-4"/>
          <w:w w:val="105"/>
          <w:szCs w:val="26"/>
          <w:lang w:val="pt-BR"/>
        </w:rPr>
        <w:t>Giáo dục quốc phòng</w:t>
      </w:r>
      <w:r w:rsidR="00114C24" w:rsidRPr="003B708A">
        <w:rPr>
          <w:rFonts w:eastAsia="Calibri"/>
          <w:color w:val="000000" w:themeColor="text1"/>
          <w:szCs w:val="26"/>
        </w:rPr>
        <w:t xml:space="preserve"> </w:t>
      </w:r>
      <w:r w:rsidRPr="003B708A">
        <w:rPr>
          <w:rFonts w:eastAsia="Calibri"/>
          <w:color w:val="000000" w:themeColor="text1"/>
          <w:szCs w:val="26"/>
        </w:rPr>
        <w:t>đã thực hiện tốt</w:t>
      </w:r>
      <w:r w:rsidRPr="003B708A">
        <w:rPr>
          <w:rFonts w:eastAsia="Calibri"/>
          <w:color w:val="000000" w:themeColor="text1"/>
          <w:szCs w:val="26"/>
          <w:lang w:val="vi-VN"/>
        </w:rPr>
        <w:t xml:space="preserve"> công tác quy hoạch</w:t>
      </w:r>
      <w:r w:rsidRPr="003B708A">
        <w:rPr>
          <w:rFonts w:eastAsia="Calibri"/>
          <w:color w:val="000000" w:themeColor="text1"/>
          <w:szCs w:val="26"/>
        </w:rPr>
        <w:t>, tuyển dụng, bổ nhiệm, bố trí công việc, phát triển đội ngũ</w:t>
      </w:r>
      <w:r w:rsidRPr="003B708A">
        <w:rPr>
          <w:rFonts w:eastAsia="Calibri"/>
          <w:color w:val="000000" w:themeColor="text1"/>
          <w:szCs w:val="26"/>
          <w:lang w:val="vi-VN"/>
        </w:rPr>
        <w:t xml:space="preserve"> và</w:t>
      </w:r>
      <w:r w:rsidRPr="003B708A">
        <w:rPr>
          <w:rFonts w:eastAsia="Calibri"/>
          <w:color w:val="000000" w:themeColor="text1"/>
          <w:szCs w:val="26"/>
        </w:rPr>
        <w:t xml:space="preserve"> đào tạo,</w:t>
      </w:r>
      <w:r w:rsidRPr="003B708A">
        <w:rPr>
          <w:rFonts w:eastAsia="Calibri"/>
          <w:color w:val="000000" w:themeColor="text1"/>
          <w:szCs w:val="26"/>
          <w:lang w:val="vi-VN"/>
        </w:rPr>
        <w:t xml:space="preserve"> bồi dưỡng nâng cao trình độ chuyên môn, nghiệp vụ </w:t>
      </w:r>
      <w:r w:rsidRPr="003B708A">
        <w:rPr>
          <w:rFonts w:eastAsia="Calibri"/>
          <w:color w:val="000000" w:themeColor="text1"/>
          <w:szCs w:val="26"/>
        </w:rPr>
        <w:t>GV</w:t>
      </w:r>
      <w:r w:rsidRPr="003B708A">
        <w:rPr>
          <w:rFonts w:eastAsia="Calibri"/>
          <w:color w:val="000000" w:themeColor="text1"/>
          <w:spacing w:val="-4"/>
          <w:w w:val="105"/>
          <w:szCs w:val="26"/>
          <w:lang w:val="pt-BR"/>
        </w:rPr>
        <w:t>.</w:t>
      </w:r>
    </w:p>
    <w:p w14:paraId="3713AD9F" w14:textId="413F6B44" w:rsidR="00415AA2" w:rsidRPr="003B708A" w:rsidRDefault="00415AA2" w:rsidP="00415AA2">
      <w:pPr>
        <w:widowControl w:val="0"/>
        <w:spacing w:line="320" w:lineRule="exact"/>
        <w:ind w:firstLine="720"/>
        <w:rPr>
          <w:rFonts w:eastAsia="Calibri"/>
          <w:color w:val="000000" w:themeColor="text1"/>
          <w:szCs w:val="26"/>
        </w:rPr>
      </w:pPr>
      <w:r w:rsidRPr="003B708A">
        <w:rPr>
          <w:rFonts w:eastAsia="Calibri"/>
          <w:color w:val="000000" w:themeColor="text1"/>
          <w:spacing w:val="-4"/>
          <w:w w:val="105"/>
          <w:szCs w:val="26"/>
          <w:lang w:val="pt-BR"/>
        </w:rPr>
        <w:t>Số lượng GV cần thiết để đáp ứng yêu cầu và nhu cầu giảng dạy cho ngành Giáo dục quốc phòng-An ninh được thể hiện ở bảng biểu 6.2.1 và bảng tỷ lệ GV/NH bảng 6.2.2 như sau:</w:t>
      </w:r>
    </w:p>
    <w:p w14:paraId="07AC6060" w14:textId="1D940196" w:rsidR="00CA6F86" w:rsidRPr="003B708A" w:rsidRDefault="00CA6F86" w:rsidP="00731962">
      <w:pPr>
        <w:pStyle w:val="4INSONLAN"/>
        <w:rPr>
          <w:b w:val="0"/>
          <w:iCs w:val="0"/>
          <w:color w:val="000000" w:themeColor="text1"/>
          <w:lang w:val="pt-BR"/>
        </w:rPr>
      </w:pPr>
      <w:r w:rsidRPr="003B708A">
        <w:rPr>
          <w:b w:val="0"/>
          <w:color w:val="000000" w:themeColor="text1"/>
        </w:rPr>
        <w:t>Bảng 6.</w:t>
      </w:r>
      <w:r w:rsidRPr="003B708A">
        <w:rPr>
          <w:b w:val="0"/>
          <w:color w:val="000000" w:themeColor="text1"/>
          <w:lang w:val="pt-BR"/>
        </w:rPr>
        <w:t>2.1</w:t>
      </w:r>
      <w:r w:rsidRPr="003B708A">
        <w:rPr>
          <w:b w:val="0"/>
          <w:color w:val="000000" w:themeColor="text1"/>
        </w:rPr>
        <w:t>.</w:t>
      </w:r>
      <w:r w:rsidRPr="003B708A">
        <w:rPr>
          <w:b w:val="0"/>
          <w:color w:val="000000" w:themeColor="text1"/>
          <w:lang w:val="pt-BR"/>
        </w:rPr>
        <w:t xml:space="preserve"> </w:t>
      </w:r>
      <w:r w:rsidRPr="003B708A">
        <w:rPr>
          <w:b w:val="0"/>
          <w:iCs w:val="0"/>
          <w:color w:val="000000" w:themeColor="text1"/>
          <w:lang w:val="pt-BR"/>
        </w:rPr>
        <w:t xml:space="preserve">Số GV quy đổi </w:t>
      </w:r>
      <w:r w:rsidRPr="003B708A">
        <w:rPr>
          <w:b w:val="0"/>
          <w:iCs w:val="0"/>
          <w:color w:val="000000" w:themeColor="text1"/>
        </w:rPr>
        <w:t>của giai đoạn 201</w:t>
      </w:r>
      <w:r w:rsidR="00695004" w:rsidRPr="003B708A">
        <w:rPr>
          <w:b w:val="0"/>
          <w:iCs w:val="0"/>
          <w:color w:val="000000" w:themeColor="text1"/>
          <w:lang w:val="pt-BR"/>
        </w:rPr>
        <w:t>9</w:t>
      </w:r>
      <w:r w:rsidRPr="003B708A">
        <w:rPr>
          <w:b w:val="0"/>
          <w:iCs w:val="0"/>
          <w:color w:val="000000" w:themeColor="text1"/>
          <w:lang w:val="pt-BR"/>
        </w:rPr>
        <w:t xml:space="preserve"> </w:t>
      </w:r>
      <w:r w:rsidR="00631C6B" w:rsidRPr="003B708A">
        <w:rPr>
          <w:b w:val="0"/>
          <w:iCs w:val="0"/>
          <w:color w:val="000000" w:themeColor="text1"/>
        </w:rPr>
        <w:t>-</w:t>
      </w:r>
      <w:r w:rsidRPr="003B708A">
        <w:rPr>
          <w:b w:val="0"/>
          <w:iCs w:val="0"/>
          <w:color w:val="000000" w:themeColor="text1"/>
          <w:lang w:val="pt-BR"/>
        </w:rPr>
        <w:t xml:space="preserve"> </w:t>
      </w:r>
      <w:r w:rsidRPr="003B708A">
        <w:rPr>
          <w:b w:val="0"/>
          <w:iCs w:val="0"/>
          <w:color w:val="000000" w:themeColor="text1"/>
        </w:rPr>
        <w:t>202</w:t>
      </w:r>
      <w:r w:rsidR="00695004" w:rsidRPr="003B708A">
        <w:rPr>
          <w:b w:val="0"/>
          <w:iCs w:val="0"/>
          <w:color w:val="000000" w:themeColor="text1"/>
          <w:lang w:val="pt-BR"/>
        </w:rPr>
        <w:t>3</w:t>
      </w:r>
    </w:p>
    <w:tbl>
      <w:tblPr>
        <w:tblW w:w="91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720"/>
        <w:gridCol w:w="630"/>
        <w:gridCol w:w="720"/>
        <w:gridCol w:w="720"/>
        <w:gridCol w:w="630"/>
        <w:gridCol w:w="810"/>
        <w:gridCol w:w="630"/>
        <w:gridCol w:w="720"/>
        <w:gridCol w:w="720"/>
        <w:gridCol w:w="630"/>
        <w:gridCol w:w="720"/>
        <w:gridCol w:w="720"/>
      </w:tblGrid>
      <w:tr w:rsidR="00631C6B" w:rsidRPr="003B708A" w14:paraId="6E6C1FC0" w14:textId="77777777" w:rsidTr="00631C6B">
        <w:trPr>
          <w:trHeight w:val="894"/>
        </w:trPr>
        <w:tc>
          <w:tcPr>
            <w:tcW w:w="1530" w:type="dxa"/>
            <w:gridSpan w:val="2"/>
            <w:vMerge w:val="restart"/>
            <w:shd w:val="clear" w:color="auto" w:fill="C5E0B3" w:themeFill="accent6" w:themeFillTint="66"/>
            <w:vAlign w:val="center"/>
          </w:tcPr>
          <w:p w14:paraId="7AFA0389"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Trình độ</w:t>
            </w:r>
          </w:p>
        </w:tc>
        <w:tc>
          <w:tcPr>
            <w:tcW w:w="3510" w:type="dxa"/>
            <w:gridSpan w:val="5"/>
            <w:shd w:val="clear" w:color="auto" w:fill="C5E0B3" w:themeFill="accent6" w:themeFillTint="66"/>
            <w:vAlign w:val="center"/>
          </w:tcPr>
          <w:p w14:paraId="6466959B"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b/>
                <w:color w:val="000000" w:themeColor="text1"/>
                <w:spacing w:val="-4"/>
                <w:w w:val="105"/>
                <w:sz w:val="24"/>
                <w:szCs w:val="24"/>
              </w:rPr>
              <w:t>Giảng viên cơ hữu</w:t>
            </w:r>
          </w:p>
        </w:tc>
        <w:tc>
          <w:tcPr>
            <w:tcW w:w="2700" w:type="dxa"/>
            <w:gridSpan w:val="4"/>
            <w:shd w:val="clear" w:color="auto" w:fill="C5E0B3" w:themeFill="accent6" w:themeFillTint="66"/>
            <w:vAlign w:val="center"/>
          </w:tcPr>
          <w:p w14:paraId="4E863872"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Giảng viên kiêm nhiệm là cán bộ quản lý</w:t>
            </w:r>
          </w:p>
        </w:tc>
        <w:tc>
          <w:tcPr>
            <w:tcW w:w="720" w:type="dxa"/>
            <w:vMerge w:val="restart"/>
            <w:shd w:val="clear" w:color="auto" w:fill="C5E0B3" w:themeFill="accent6" w:themeFillTint="66"/>
          </w:tcPr>
          <w:p w14:paraId="0E303ECA" w14:textId="77777777" w:rsidR="00CA6F86" w:rsidRPr="003B708A" w:rsidRDefault="00CA6F86" w:rsidP="007B301F">
            <w:pPr>
              <w:widowControl w:val="0"/>
              <w:spacing w:after="0" w:line="200" w:lineRule="exact"/>
              <w:ind w:left="-45" w:right="-57" w:hanging="45"/>
              <w:jc w:val="center"/>
              <w:rPr>
                <w:b/>
                <w:color w:val="000000" w:themeColor="text1"/>
                <w:spacing w:val="-4"/>
                <w:w w:val="105"/>
                <w:sz w:val="24"/>
                <w:szCs w:val="24"/>
              </w:rPr>
            </w:pPr>
            <w:r w:rsidRPr="003B708A">
              <w:rPr>
                <w:b/>
                <w:color w:val="000000" w:themeColor="text1"/>
                <w:spacing w:val="-4"/>
                <w:w w:val="105"/>
                <w:sz w:val="24"/>
                <w:szCs w:val="24"/>
              </w:rPr>
              <w:t>GV thỉnh giảng</w:t>
            </w:r>
          </w:p>
        </w:tc>
        <w:tc>
          <w:tcPr>
            <w:tcW w:w="720" w:type="dxa"/>
            <w:vMerge w:val="restart"/>
            <w:shd w:val="clear" w:color="auto" w:fill="C5E0B3" w:themeFill="accent6" w:themeFillTint="66"/>
            <w:vAlign w:val="center"/>
          </w:tcPr>
          <w:p w14:paraId="6BE588E6" w14:textId="77777777" w:rsidR="00CA6F86" w:rsidRPr="003B708A" w:rsidRDefault="00CA6F86" w:rsidP="007B301F">
            <w:pPr>
              <w:widowControl w:val="0"/>
              <w:spacing w:after="0" w:line="200" w:lineRule="exact"/>
              <w:ind w:left="-45" w:right="-57" w:hanging="45"/>
              <w:jc w:val="center"/>
              <w:rPr>
                <w:b/>
                <w:color w:val="000000" w:themeColor="text1"/>
                <w:spacing w:val="-4"/>
                <w:w w:val="105"/>
                <w:sz w:val="24"/>
                <w:szCs w:val="24"/>
              </w:rPr>
            </w:pPr>
            <w:r w:rsidRPr="003B708A">
              <w:rPr>
                <w:b/>
                <w:color w:val="000000" w:themeColor="text1"/>
                <w:spacing w:val="-4"/>
                <w:w w:val="105"/>
                <w:sz w:val="24"/>
                <w:szCs w:val="24"/>
              </w:rPr>
              <w:t>Tổng số</w:t>
            </w:r>
          </w:p>
          <w:p w14:paraId="5FC1BE43"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GV</w:t>
            </w:r>
          </w:p>
          <w:p w14:paraId="26AD00F5"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quy</w:t>
            </w:r>
          </w:p>
          <w:p w14:paraId="560A9111"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đổi</w:t>
            </w:r>
          </w:p>
        </w:tc>
      </w:tr>
      <w:tr w:rsidR="00631C6B" w:rsidRPr="003B708A" w14:paraId="6CD2E397" w14:textId="77777777" w:rsidTr="00631C6B">
        <w:trPr>
          <w:trHeight w:val="561"/>
        </w:trPr>
        <w:tc>
          <w:tcPr>
            <w:tcW w:w="1530" w:type="dxa"/>
            <w:gridSpan w:val="2"/>
            <w:vMerge/>
            <w:shd w:val="clear" w:color="auto" w:fill="C5E0B3" w:themeFill="accent6" w:themeFillTint="66"/>
            <w:vAlign w:val="center"/>
          </w:tcPr>
          <w:p w14:paraId="450AFC24"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p>
        </w:tc>
        <w:tc>
          <w:tcPr>
            <w:tcW w:w="630" w:type="dxa"/>
            <w:shd w:val="clear" w:color="auto" w:fill="C5E0B3" w:themeFill="accent6" w:themeFillTint="66"/>
            <w:vAlign w:val="center"/>
          </w:tcPr>
          <w:p w14:paraId="5177C06D"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GS</w:t>
            </w:r>
          </w:p>
        </w:tc>
        <w:tc>
          <w:tcPr>
            <w:tcW w:w="720" w:type="dxa"/>
            <w:shd w:val="clear" w:color="auto" w:fill="C5E0B3" w:themeFill="accent6" w:themeFillTint="66"/>
            <w:vAlign w:val="center"/>
          </w:tcPr>
          <w:p w14:paraId="7A1DFD25"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P.GS</w:t>
            </w:r>
          </w:p>
        </w:tc>
        <w:tc>
          <w:tcPr>
            <w:tcW w:w="720" w:type="dxa"/>
            <w:shd w:val="clear" w:color="auto" w:fill="C5E0B3" w:themeFill="accent6" w:themeFillTint="66"/>
            <w:vAlign w:val="center"/>
          </w:tcPr>
          <w:p w14:paraId="6B8575B1"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Tiến sĩ</w:t>
            </w:r>
          </w:p>
        </w:tc>
        <w:tc>
          <w:tcPr>
            <w:tcW w:w="630" w:type="dxa"/>
            <w:shd w:val="clear" w:color="auto" w:fill="C5E0B3" w:themeFill="accent6" w:themeFillTint="66"/>
            <w:vAlign w:val="center"/>
          </w:tcPr>
          <w:p w14:paraId="7A00EDE0"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Thạc sĩ</w:t>
            </w:r>
          </w:p>
        </w:tc>
        <w:tc>
          <w:tcPr>
            <w:tcW w:w="810" w:type="dxa"/>
            <w:shd w:val="clear" w:color="auto" w:fill="C5E0B3" w:themeFill="accent6" w:themeFillTint="66"/>
            <w:vAlign w:val="center"/>
          </w:tcPr>
          <w:p w14:paraId="10B29DD8"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Đại học</w:t>
            </w:r>
          </w:p>
        </w:tc>
        <w:tc>
          <w:tcPr>
            <w:tcW w:w="630" w:type="dxa"/>
            <w:shd w:val="clear" w:color="auto" w:fill="C5E0B3" w:themeFill="accent6" w:themeFillTint="66"/>
            <w:vAlign w:val="center"/>
          </w:tcPr>
          <w:p w14:paraId="2F5E1780"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lang w:val="fr-FR"/>
              </w:rPr>
            </w:pPr>
            <w:r w:rsidRPr="003B708A">
              <w:rPr>
                <w:color w:val="000000" w:themeColor="text1"/>
                <w:spacing w:val="-4"/>
                <w:w w:val="105"/>
                <w:sz w:val="24"/>
                <w:szCs w:val="24"/>
                <w:lang w:val="fr-FR"/>
              </w:rPr>
              <w:t>GS</w:t>
            </w:r>
          </w:p>
          <w:p w14:paraId="47B84D89" w14:textId="77777777" w:rsidR="00CA6F86" w:rsidRPr="003B708A" w:rsidRDefault="00CA6F86" w:rsidP="007B301F">
            <w:pPr>
              <w:widowControl w:val="0"/>
              <w:spacing w:after="0" w:line="200" w:lineRule="exact"/>
              <w:ind w:left="-45" w:hanging="45"/>
              <w:rPr>
                <w:color w:val="000000" w:themeColor="text1"/>
                <w:spacing w:val="-4"/>
                <w:w w:val="105"/>
                <w:sz w:val="24"/>
                <w:szCs w:val="24"/>
                <w:lang w:val="fr-FR"/>
              </w:rPr>
            </w:pPr>
          </w:p>
        </w:tc>
        <w:tc>
          <w:tcPr>
            <w:tcW w:w="720" w:type="dxa"/>
            <w:shd w:val="clear" w:color="auto" w:fill="C5E0B3" w:themeFill="accent6" w:themeFillTint="66"/>
            <w:vAlign w:val="center"/>
          </w:tcPr>
          <w:p w14:paraId="048357EA"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lang w:val="fr-FR"/>
              </w:rPr>
            </w:pPr>
            <w:r w:rsidRPr="003B708A">
              <w:rPr>
                <w:color w:val="000000" w:themeColor="text1"/>
                <w:spacing w:val="-4"/>
                <w:w w:val="105"/>
                <w:sz w:val="24"/>
                <w:szCs w:val="24"/>
                <w:lang w:val="fr-FR"/>
              </w:rPr>
              <w:t>P.GS</w:t>
            </w:r>
          </w:p>
          <w:p w14:paraId="3DD06900" w14:textId="77777777" w:rsidR="00CA6F86" w:rsidRPr="003B708A" w:rsidRDefault="00CA6F86" w:rsidP="007B301F">
            <w:pPr>
              <w:widowControl w:val="0"/>
              <w:spacing w:after="0" w:line="200" w:lineRule="exact"/>
              <w:ind w:left="-45" w:hanging="45"/>
              <w:rPr>
                <w:color w:val="000000" w:themeColor="text1"/>
                <w:spacing w:val="-4"/>
                <w:w w:val="105"/>
                <w:sz w:val="24"/>
                <w:szCs w:val="24"/>
                <w:lang w:val="fr-FR"/>
              </w:rPr>
            </w:pPr>
          </w:p>
        </w:tc>
        <w:tc>
          <w:tcPr>
            <w:tcW w:w="720" w:type="dxa"/>
            <w:shd w:val="clear" w:color="auto" w:fill="C5E0B3" w:themeFill="accent6" w:themeFillTint="66"/>
            <w:vAlign w:val="center"/>
          </w:tcPr>
          <w:p w14:paraId="7F58F94A"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Tiến</w:t>
            </w:r>
          </w:p>
          <w:p w14:paraId="1360995A"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Sĩ</w:t>
            </w:r>
          </w:p>
        </w:tc>
        <w:tc>
          <w:tcPr>
            <w:tcW w:w="630" w:type="dxa"/>
            <w:shd w:val="clear" w:color="auto" w:fill="C5E0B3" w:themeFill="accent6" w:themeFillTint="66"/>
            <w:vAlign w:val="center"/>
          </w:tcPr>
          <w:p w14:paraId="7BE7C2C5"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Thạc</w:t>
            </w:r>
          </w:p>
          <w:p w14:paraId="0527FECC"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sĩ</w:t>
            </w:r>
          </w:p>
        </w:tc>
        <w:tc>
          <w:tcPr>
            <w:tcW w:w="720" w:type="dxa"/>
            <w:vMerge/>
          </w:tcPr>
          <w:p w14:paraId="6A669C11"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720" w:type="dxa"/>
            <w:vMerge/>
            <w:vAlign w:val="center"/>
          </w:tcPr>
          <w:p w14:paraId="7D7E2EB5"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r>
      <w:tr w:rsidR="00631C6B" w:rsidRPr="003B708A" w14:paraId="59197AC0" w14:textId="77777777" w:rsidTr="00631C6B">
        <w:trPr>
          <w:trHeight w:val="20"/>
        </w:trPr>
        <w:tc>
          <w:tcPr>
            <w:tcW w:w="1530" w:type="dxa"/>
            <w:gridSpan w:val="2"/>
            <w:shd w:val="clear" w:color="auto" w:fill="auto"/>
            <w:vAlign w:val="center"/>
          </w:tcPr>
          <w:p w14:paraId="71721236"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p>
        </w:tc>
        <w:tc>
          <w:tcPr>
            <w:tcW w:w="630" w:type="dxa"/>
            <w:shd w:val="clear" w:color="auto" w:fill="auto"/>
            <w:vAlign w:val="center"/>
          </w:tcPr>
          <w:p w14:paraId="40319349"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(1)</w:t>
            </w:r>
          </w:p>
        </w:tc>
        <w:tc>
          <w:tcPr>
            <w:tcW w:w="720" w:type="dxa"/>
            <w:shd w:val="clear" w:color="auto" w:fill="auto"/>
            <w:vAlign w:val="center"/>
          </w:tcPr>
          <w:p w14:paraId="48EC2020"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(2)</w:t>
            </w:r>
          </w:p>
        </w:tc>
        <w:tc>
          <w:tcPr>
            <w:tcW w:w="720" w:type="dxa"/>
            <w:shd w:val="clear" w:color="auto" w:fill="auto"/>
            <w:vAlign w:val="center"/>
          </w:tcPr>
          <w:p w14:paraId="259945D7"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(3)</w:t>
            </w:r>
          </w:p>
        </w:tc>
        <w:tc>
          <w:tcPr>
            <w:tcW w:w="630" w:type="dxa"/>
            <w:shd w:val="clear" w:color="auto" w:fill="auto"/>
            <w:vAlign w:val="center"/>
          </w:tcPr>
          <w:p w14:paraId="04191742"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(4)</w:t>
            </w:r>
          </w:p>
        </w:tc>
        <w:tc>
          <w:tcPr>
            <w:tcW w:w="810" w:type="dxa"/>
            <w:shd w:val="clear" w:color="auto" w:fill="auto"/>
            <w:vAlign w:val="center"/>
          </w:tcPr>
          <w:p w14:paraId="519E03C3"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(5)</w:t>
            </w:r>
          </w:p>
        </w:tc>
        <w:tc>
          <w:tcPr>
            <w:tcW w:w="630" w:type="dxa"/>
            <w:vAlign w:val="center"/>
          </w:tcPr>
          <w:p w14:paraId="36031FF0"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(6)</w:t>
            </w:r>
          </w:p>
        </w:tc>
        <w:tc>
          <w:tcPr>
            <w:tcW w:w="720" w:type="dxa"/>
            <w:vAlign w:val="center"/>
          </w:tcPr>
          <w:p w14:paraId="30ED1AB2"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(7)</w:t>
            </w:r>
          </w:p>
        </w:tc>
        <w:tc>
          <w:tcPr>
            <w:tcW w:w="720" w:type="dxa"/>
            <w:vAlign w:val="center"/>
          </w:tcPr>
          <w:p w14:paraId="1325F6B5"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(8)</w:t>
            </w:r>
          </w:p>
        </w:tc>
        <w:tc>
          <w:tcPr>
            <w:tcW w:w="630" w:type="dxa"/>
            <w:vAlign w:val="center"/>
          </w:tcPr>
          <w:p w14:paraId="327641A4"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(9)</w:t>
            </w:r>
          </w:p>
        </w:tc>
        <w:tc>
          <w:tcPr>
            <w:tcW w:w="720" w:type="dxa"/>
          </w:tcPr>
          <w:p w14:paraId="6F3B5940" w14:textId="77777777" w:rsidR="00CA6F86" w:rsidRPr="003B708A" w:rsidRDefault="00CA6F86" w:rsidP="007B301F">
            <w:pPr>
              <w:widowControl w:val="0"/>
              <w:spacing w:after="0" w:line="200" w:lineRule="exact"/>
              <w:ind w:left="-43" w:hanging="43"/>
              <w:jc w:val="center"/>
              <w:rPr>
                <w:b/>
                <w:color w:val="000000" w:themeColor="text1"/>
                <w:spacing w:val="-4"/>
                <w:w w:val="105"/>
                <w:sz w:val="24"/>
                <w:szCs w:val="24"/>
              </w:rPr>
            </w:pPr>
            <w:r w:rsidRPr="003B708A">
              <w:rPr>
                <w:b/>
                <w:color w:val="000000" w:themeColor="text1"/>
                <w:spacing w:val="-4"/>
                <w:w w:val="105"/>
                <w:sz w:val="24"/>
                <w:szCs w:val="24"/>
              </w:rPr>
              <w:t>(10)</w:t>
            </w:r>
          </w:p>
        </w:tc>
        <w:tc>
          <w:tcPr>
            <w:tcW w:w="720" w:type="dxa"/>
            <w:vMerge/>
            <w:vAlign w:val="center"/>
          </w:tcPr>
          <w:p w14:paraId="52DBE628"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p>
        </w:tc>
      </w:tr>
      <w:tr w:rsidR="00631C6B" w:rsidRPr="003B708A" w14:paraId="547A4FCF" w14:textId="77777777" w:rsidTr="00A7355A">
        <w:trPr>
          <w:trHeight w:val="534"/>
        </w:trPr>
        <w:tc>
          <w:tcPr>
            <w:tcW w:w="1530" w:type="dxa"/>
            <w:gridSpan w:val="2"/>
            <w:shd w:val="clear" w:color="auto" w:fill="auto"/>
            <w:vAlign w:val="center"/>
          </w:tcPr>
          <w:p w14:paraId="4186F902"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Hệ số quy đổi</w:t>
            </w:r>
          </w:p>
          <w:p w14:paraId="720B92B9" w14:textId="470230A1" w:rsidR="00CA6F86" w:rsidRPr="003B708A" w:rsidRDefault="00CA6F86" w:rsidP="007B301F">
            <w:pPr>
              <w:widowControl w:val="0"/>
              <w:spacing w:after="0" w:line="200" w:lineRule="exact"/>
              <w:ind w:firstLine="0"/>
              <w:rPr>
                <w:b/>
                <w:i/>
                <w:color w:val="000000" w:themeColor="text1"/>
                <w:spacing w:val="-4"/>
                <w:w w:val="105"/>
                <w:sz w:val="24"/>
                <w:szCs w:val="24"/>
              </w:rPr>
            </w:pPr>
          </w:p>
        </w:tc>
        <w:tc>
          <w:tcPr>
            <w:tcW w:w="630" w:type="dxa"/>
            <w:shd w:val="clear" w:color="auto" w:fill="auto"/>
            <w:vAlign w:val="center"/>
          </w:tcPr>
          <w:p w14:paraId="4108AA9C"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5</w:t>
            </w:r>
          </w:p>
        </w:tc>
        <w:tc>
          <w:tcPr>
            <w:tcW w:w="720" w:type="dxa"/>
            <w:shd w:val="clear" w:color="auto" w:fill="auto"/>
            <w:vAlign w:val="center"/>
          </w:tcPr>
          <w:p w14:paraId="0485EFA1"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3</w:t>
            </w:r>
          </w:p>
        </w:tc>
        <w:tc>
          <w:tcPr>
            <w:tcW w:w="720" w:type="dxa"/>
            <w:shd w:val="clear" w:color="auto" w:fill="auto"/>
            <w:vAlign w:val="center"/>
          </w:tcPr>
          <w:p w14:paraId="21469582"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2</w:t>
            </w:r>
          </w:p>
        </w:tc>
        <w:tc>
          <w:tcPr>
            <w:tcW w:w="630" w:type="dxa"/>
            <w:shd w:val="clear" w:color="auto" w:fill="auto"/>
            <w:vAlign w:val="center"/>
          </w:tcPr>
          <w:p w14:paraId="2BE26189"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w:t>
            </w:r>
          </w:p>
        </w:tc>
        <w:tc>
          <w:tcPr>
            <w:tcW w:w="810" w:type="dxa"/>
            <w:shd w:val="clear" w:color="auto" w:fill="auto"/>
            <w:vAlign w:val="center"/>
          </w:tcPr>
          <w:p w14:paraId="26C49F49"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0.5</w:t>
            </w:r>
          </w:p>
        </w:tc>
        <w:tc>
          <w:tcPr>
            <w:tcW w:w="630" w:type="dxa"/>
            <w:vAlign w:val="center"/>
          </w:tcPr>
          <w:p w14:paraId="2C96E0CF" w14:textId="77777777" w:rsidR="0020676F" w:rsidRPr="003B708A" w:rsidRDefault="0020676F" w:rsidP="007B301F">
            <w:pPr>
              <w:widowControl w:val="0"/>
              <w:spacing w:after="0" w:line="200" w:lineRule="exact"/>
              <w:ind w:left="-45" w:hanging="45"/>
              <w:jc w:val="center"/>
              <w:rPr>
                <w:b/>
                <w:color w:val="000000" w:themeColor="text1"/>
                <w:spacing w:val="-4"/>
                <w:w w:val="105"/>
                <w:sz w:val="24"/>
                <w:szCs w:val="24"/>
              </w:rPr>
            </w:pPr>
          </w:p>
          <w:p w14:paraId="601F772E" w14:textId="6C55A48F"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1.5</w:t>
            </w:r>
          </w:p>
          <w:p w14:paraId="322BFA60"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p>
        </w:tc>
        <w:tc>
          <w:tcPr>
            <w:tcW w:w="720" w:type="dxa"/>
            <w:vAlign w:val="center"/>
          </w:tcPr>
          <w:p w14:paraId="52F07202" w14:textId="77777777" w:rsidR="0020676F" w:rsidRPr="003B708A" w:rsidRDefault="0020676F" w:rsidP="007B301F">
            <w:pPr>
              <w:widowControl w:val="0"/>
              <w:spacing w:after="0" w:line="200" w:lineRule="exact"/>
              <w:ind w:left="-45" w:hanging="45"/>
              <w:jc w:val="center"/>
              <w:rPr>
                <w:b/>
                <w:color w:val="000000" w:themeColor="text1"/>
                <w:spacing w:val="-4"/>
                <w:w w:val="105"/>
                <w:sz w:val="24"/>
                <w:szCs w:val="24"/>
              </w:rPr>
            </w:pPr>
          </w:p>
          <w:p w14:paraId="5C310678" w14:textId="5429640F"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0.9</w:t>
            </w:r>
          </w:p>
          <w:p w14:paraId="5FD22260" w14:textId="77777777" w:rsidR="00CA6F86" w:rsidRPr="003B708A" w:rsidRDefault="00CA6F86" w:rsidP="007B301F">
            <w:pPr>
              <w:widowControl w:val="0"/>
              <w:spacing w:after="0" w:line="200" w:lineRule="exact"/>
              <w:ind w:firstLine="0"/>
              <w:rPr>
                <w:b/>
                <w:color w:val="000000" w:themeColor="text1"/>
                <w:spacing w:val="-4"/>
                <w:w w:val="105"/>
                <w:sz w:val="24"/>
                <w:szCs w:val="24"/>
              </w:rPr>
            </w:pPr>
          </w:p>
        </w:tc>
        <w:tc>
          <w:tcPr>
            <w:tcW w:w="720" w:type="dxa"/>
            <w:vAlign w:val="center"/>
          </w:tcPr>
          <w:p w14:paraId="429A6E82" w14:textId="77777777" w:rsidR="0020676F" w:rsidRPr="003B708A" w:rsidRDefault="0020676F" w:rsidP="007B301F">
            <w:pPr>
              <w:widowControl w:val="0"/>
              <w:spacing w:after="0" w:line="200" w:lineRule="exact"/>
              <w:ind w:left="-45" w:hanging="45"/>
              <w:jc w:val="center"/>
              <w:rPr>
                <w:b/>
                <w:color w:val="000000" w:themeColor="text1"/>
                <w:spacing w:val="-4"/>
                <w:w w:val="105"/>
                <w:sz w:val="24"/>
                <w:szCs w:val="24"/>
              </w:rPr>
            </w:pPr>
          </w:p>
          <w:p w14:paraId="1B7DB596" w14:textId="34EB514B"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0.6</w:t>
            </w:r>
          </w:p>
          <w:p w14:paraId="40AC06DF"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p>
        </w:tc>
        <w:tc>
          <w:tcPr>
            <w:tcW w:w="630" w:type="dxa"/>
            <w:vAlign w:val="center"/>
          </w:tcPr>
          <w:p w14:paraId="2D7AB02C" w14:textId="77777777" w:rsidR="0020676F" w:rsidRPr="003B708A" w:rsidRDefault="0020676F" w:rsidP="007B301F">
            <w:pPr>
              <w:widowControl w:val="0"/>
              <w:spacing w:after="0" w:line="200" w:lineRule="exact"/>
              <w:ind w:left="-45" w:hanging="45"/>
              <w:jc w:val="center"/>
              <w:rPr>
                <w:b/>
                <w:color w:val="000000" w:themeColor="text1"/>
                <w:spacing w:val="-4"/>
                <w:w w:val="105"/>
                <w:sz w:val="24"/>
                <w:szCs w:val="24"/>
              </w:rPr>
            </w:pPr>
          </w:p>
          <w:p w14:paraId="22906883" w14:textId="098E26FF"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0.3</w:t>
            </w:r>
          </w:p>
          <w:p w14:paraId="190638B8"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p>
        </w:tc>
        <w:tc>
          <w:tcPr>
            <w:tcW w:w="720" w:type="dxa"/>
            <w:vAlign w:val="center"/>
          </w:tcPr>
          <w:p w14:paraId="77448DE0"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0.2</w:t>
            </w:r>
          </w:p>
        </w:tc>
        <w:tc>
          <w:tcPr>
            <w:tcW w:w="720" w:type="dxa"/>
            <w:vMerge/>
            <w:vAlign w:val="center"/>
          </w:tcPr>
          <w:p w14:paraId="1C03AFC1"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p>
        </w:tc>
      </w:tr>
      <w:tr w:rsidR="00631C6B" w:rsidRPr="003B708A" w14:paraId="5255F072" w14:textId="77777777" w:rsidTr="00631C6B">
        <w:trPr>
          <w:trHeight w:val="718"/>
        </w:trPr>
        <w:tc>
          <w:tcPr>
            <w:tcW w:w="810" w:type="dxa"/>
            <w:shd w:val="clear" w:color="auto" w:fill="auto"/>
            <w:vAlign w:val="center"/>
          </w:tcPr>
          <w:p w14:paraId="7354AA16" w14:textId="77777777" w:rsidR="00CA6F86" w:rsidRPr="003B708A" w:rsidRDefault="00CA6F86"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Năm học</w:t>
            </w:r>
          </w:p>
        </w:tc>
        <w:tc>
          <w:tcPr>
            <w:tcW w:w="720" w:type="dxa"/>
            <w:shd w:val="clear" w:color="auto" w:fill="auto"/>
            <w:vAlign w:val="center"/>
          </w:tcPr>
          <w:p w14:paraId="120E11CB" w14:textId="2D8124C8" w:rsidR="00CA6F86" w:rsidRPr="003B708A" w:rsidRDefault="00631C6B"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S</w:t>
            </w:r>
            <w:r w:rsidR="00CA6F86" w:rsidRPr="003B708A">
              <w:rPr>
                <w:b/>
                <w:color w:val="000000" w:themeColor="text1"/>
                <w:spacing w:val="-4"/>
                <w:w w:val="105"/>
                <w:sz w:val="24"/>
                <w:szCs w:val="24"/>
              </w:rPr>
              <w:t>ố GV</w:t>
            </w:r>
          </w:p>
        </w:tc>
        <w:tc>
          <w:tcPr>
            <w:tcW w:w="630" w:type="dxa"/>
            <w:shd w:val="clear" w:color="auto" w:fill="auto"/>
            <w:vAlign w:val="center"/>
          </w:tcPr>
          <w:p w14:paraId="40CD5FB4"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21DD56C2"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43560633"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630" w:type="dxa"/>
            <w:shd w:val="clear" w:color="auto" w:fill="auto"/>
            <w:vAlign w:val="center"/>
          </w:tcPr>
          <w:p w14:paraId="5638B56F"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810" w:type="dxa"/>
            <w:shd w:val="clear" w:color="auto" w:fill="auto"/>
            <w:vAlign w:val="center"/>
          </w:tcPr>
          <w:p w14:paraId="5895342C"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630" w:type="dxa"/>
            <w:vAlign w:val="center"/>
          </w:tcPr>
          <w:p w14:paraId="6EFF5572"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547DF1F8"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7EB8A529"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630" w:type="dxa"/>
            <w:vAlign w:val="center"/>
          </w:tcPr>
          <w:p w14:paraId="0CA50F95"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720" w:type="dxa"/>
          </w:tcPr>
          <w:p w14:paraId="33537A02"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247C5F04" w14:textId="77777777" w:rsidR="00CA6F86" w:rsidRPr="003B708A" w:rsidRDefault="00CA6F86" w:rsidP="007B301F">
            <w:pPr>
              <w:widowControl w:val="0"/>
              <w:spacing w:after="0" w:line="200" w:lineRule="exact"/>
              <w:ind w:left="-45" w:hanging="45"/>
              <w:jc w:val="center"/>
              <w:rPr>
                <w:color w:val="000000" w:themeColor="text1"/>
                <w:spacing w:val="-4"/>
                <w:w w:val="105"/>
                <w:sz w:val="24"/>
                <w:szCs w:val="24"/>
              </w:rPr>
            </w:pPr>
          </w:p>
        </w:tc>
      </w:tr>
      <w:tr w:rsidR="00631C6B" w:rsidRPr="003B708A" w14:paraId="32524365" w14:textId="77777777" w:rsidTr="00631C6B">
        <w:trPr>
          <w:trHeight w:val="408"/>
        </w:trPr>
        <w:tc>
          <w:tcPr>
            <w:tcW w:w="810" w:type="dxa"/>
            <w:shd w:val="clear" w:color="auto" w:fill="auto"/>
          </w:tcPr>
          <w:p w14:paraId="0D338834" w14:textId="3871B148" w:rsidR="00472C83" w:rsidRPr="003B708A" w:rsidRDefault="00472C83" w:rsidP="007B301F">
            <w:pPr>
              <w:spacing w:line="200" w:lineRule="exact"/>
              <w:ind w:left="-45" w:hanging="45"/>
              <w:rPr>
                <w:color w:val="000000" w:themeColor="text1"/>
                <w:sz w:val="24"/>
                <w:szCs w:val="24"/>
              </w:rPr>
            </w:pPr>
            <w:r w:rsidRPr="003B708A">
              <w:rPr>
                <w:color w:val="000000" w:themeColor="text1"/>
                <w:sz w:val="24"/>
                <w:szCs w:val="24"/>
              </w:rPr>
              <w:t>2019-2020</w:t>
            </w:r>
          </w:p>
        </w:tc>
        <w:tc>
          <w:tcPr>
            <w:tcW w:w="720" w:type="dxa"/>
            <w:shd w:val="clear" w:color="auto" w:fill="auto"/>
            <w:vAlign w:val="center"/>
          </w:tcPr>
          <w:p w14:paraId="0CFCE34C" w14:textId="667C452E" w:rsidR="00472C83" w:rsidRPr="003B708A" w:rsidRDefault="00472C83"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17</w:t>
            </w:r>
          </w:p>
        </w:tc>
        <w:tc>
          <w:tcPr>
            <w:tcW w:w="630" w:type="dxa"/>
            <w:shd w:val="clear" w:color="auto" w:fill="auto"/>
            <w:vAlign w:val="center"/>
          </w:tcPr>
          <w:p w14:paraId="5CA89B1F"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4B53DD29"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6B58531F" w14:textId="5FBCDCC8" w:rsidR="00472C83" w:rsidRPr="003B708A" w:rsidRDefault="00472C83"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w:t>
            </w:r>
          </w:p>
        </w:tc>
        <w:tc>
          <w:tcPr>
            <w:tcW w:w="630" w:type="dxa"/>
            <w:shd w:val="clear" w:color="auto" w:fill="auto"/>
            <w:vAlign w:val="center"/>
          </w:tcPr>
          <w:p w14:paraId="3679B550" w14:textId="3C3D36B8" w:rsidR="00472C83" w:rsidRPr="003B708A" w:rsidRDefault="0020676F"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7</w:t>
            </w:r>
          </w:p>
        </w:tc>
        <w:tc>
          <w:tcPr>
            <w:tcW w:w="810" w:type="dxa"/>
            <w:shd w:val="clear" w:color="auto" w:fill="auto"/>
            <w:vAlign w:val="center"/>
          </w:tcPr>
          <w:p w14:paraId="762D8B03" w14:textId="2BF2B947" w:rsidR="00472C83" w:rsidRPr="003B708A" w:rsidRDefault="0020676F"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7</w:t>
            </w:r>
          </w:p>
        </w:tc>
        <w:tc>
          <w:tcPr>
            <w:tcW w:w="630" w:type="dxa"/>
            <w:vAlign w:val="center"/>
          </w:tcPr>
          <w:p w14:paraId="4C3AE0D5"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09D03734"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13E287FB"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630" w:type="dxa"/>
            <w:vAlign w:val="center"/>
          </w:tcPr>
          <w:p w14:paraId="74876399" w14:textId="3AE4757D" w:rsidR="00472C83" w:rsidRPr="003B708A" w:rsidRDefault="0020676F"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2</w:t>
            </w:r>
          </w:p>
        </w:tc>
        <w:tc>
          <w:tcPr>
            <w:tcW w:w="720" w:type="dxa"/>
            <w:vAlign w:val="center"/>
          </w:tcPr>
          <w:p w14:paraId="0904E65D" w14:textId="77777777" w:rsidR="00472C83" w:rsidRPr="003B708A" w:rsidRDefault="00472C83"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w:t>
            </w:r>
          </w:p>
        </w:tc>
        <w:tc>
          <w:tcPr>
            <w:tcW w:w="720" w:type="dxa"/>
            <w:vAlign w:val="center"/>
          </w:tcPr>
          <w:p w14:paraId="1C0621FA" w14:textId="0080446A" w:rsidR="00472C83" w:rsidRPr="003B708A" w:rsidRDefault="009A3BCC"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13,3</w:t>
            </w:r>
          </w:p>
        </w:tc>
      </w:tr>
      <w:tr w:rsidR="00631C6B" w:rsidRPr="003B708A" w14:paraId="4538F1AD" w14:textId="77777777" w:rsidTr="00631C6B">
        <w:trPr>
          <w:trHeight w:val="415"/>
        </w:trPr>
        <w:tc>
          <w:tcPr>
            <w:tcW w:w="810" w:type="dxa"/>
            <w:shd w:val="clear" w:color="auto" w:fill="auto"/>
          </w:tcPr>
          <w:p w14:paraId="18F04FC9" w14:textId="7CAAD618" w:rsidR="009A3BCC" w:rsidRPr="003B708A" w:rsidRDefault="009A3BCC" w:rsidP="007B301F">
            <w:pPr>
              <w:spacing w:line="200" w:lineRule="exact"/>
              <w:ind w:left="-45" w:hanging="45"/>
              <w:rPr>
                <w:color w:val="000000" w:themeColor="text1"/>
                <w:sz w:val="24"/>
                <w:szCs w:val="24"/>
              </w:rPr>
            </w:pPr>
            <w:r w:rsidRPr="003B708A">
              <w:rPr>
                <w:color w:val="000000" w:themeColor="text1"/>
                <w:sz w:val="24"/>
                <w:szCs w:val="24"/>
              </w:rPr>
              <w:t>2020-2021</w:t>
            </w:r>
          </w:p>
        </w:tc>
        <w:tc>
          <w:tcPr>
            <w:tcW w:w="720" w:type="dxa"/>
            <w:shd w:val="clear" w:color="auto" w:fill="auto"/>
          </w:tcPr>
          <w:p w14:paraId="5631A08B" w14:textId="4DB563F6"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18</w:t>
            </w:r>
          </w:p>
        </w:tc>
        <w:tc>
          <w:tcPr>
            <w:tcW w:w="630" w:type="dxa"/>
            <w:shd w:val="clear" w:color="auto" w:fill="auto"/>
            <w:vAlign w:val="center"/>
          </w:tcPr>
          <w:p w14:paraId="48E8DC1F"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2851731F"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57BA2847" w14:textId="5C50F844"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w:t>
            </w:r>
          </w:p>
        </w:tc>
        <w:tc>
          <w:tcPr>
            <w:tcW w:w="630" w:type="dxa"/>
            <w:shd w:val="clear" w:color="auto" w:fill="auto"/>
            <w:vAlign w:val="center"/>
          </w:tcPr>
          <w:p w14:paraId="1BA81897" w14:textId="2AFA0566"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9</w:t>
            </w:r>
          </w:p>
        </w:tc>
        <w:tc>
          <w:tcPr>
            <w:tcW w:w="810" w:type="dxa"/>
            <w:shd w:val="clear" w:color="auto" w:fill="auto"/>
            <w:vAlign w:val="center"/>
          </w:tcPr>
          <w:p w14:paraId="1AC428CE" w14:textId="2F055A4A"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6</w:t>
            </w:r>
          </w:p>
        </w:tc>
        <w:tc>
          <w:tcPr>
            <w:tcW w:w="630" w:type="dxa"/>
            <w:vAlign w:val="center"/>
          </w:tcPr>
          <w:p w14:paraId="725E3967"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23CD2B11"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10F9EE64"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630" w:type="dxa"/>
            <w:vAlign w:val="center"/>
          </w:tcPr>
          <w:p w14:paraId="5F3B232E" w14:textId="03011D53"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2</w:t>
            </w:r>
          </w:p>
        </w:tc>
        <w:tc>
          <w:tcPr>
            <w:tcW w:w="720" w:type="dxa"/>
            <w:vAlign w:val="center"/>
          </w:tcPr>
          <w:p w14:paraId="7AC18608" w14:textId="77777777" w:rsidR="009A3BCC" w:rsidRPr="003B708A" w:rsidRDefault="009A3BCC"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w:t>
            </w:r>
          </w:p>
        </w:tc>
        <w:tc>
          <w:tcPr>
            <w:tcW w:w="720" w:type="dxa"/>
            <w:vAlign w:val="center"/>
          </w:tcPr>
          <w:p w14:paraId="6D3FD771" w14:textId="017A94CB" w:rsidR="009A3BCC" w:rsidRPr="003B708A" w:rsidRDefault="009A3BCC"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14,8</w:t>
            </w:r>
          </w:p>
        </w:tc>
      </w:tr>
      <w:tr w:rsidR="00631C6B" w:rsidRPr="003B708A" w14:paraId="7A622A64" w14:textId="77777777" w:rsidTr="00631C6B">
        <w:trPr>
          <w:trHeight w:val="410"/>
        </w:trPr>
        <w:tc>
          <w:tcPr>
            <w:tcW w:w="810" w:type="dxa"/>
            <w:shd w:val="clear" w:color="auto" w:fill="auto"/>
          </w:tcPr>
          <w:p w14:paraId="349C5BC8" w14:textId="40E446BD" w:rsidR="009A3BCC" w:rsidRPr="003B708A" w:rsidRDefault="009A3BCC" w:rsidP="007B301F">
            <w:pPr>
              <w:spacing w:line="200" w:lineRule="exact"/>
              <w:ind w:left="-45" w:hanging="45"/>
              <w:rPr>
                <w:color w:val="000000" w:themeColor="text1"/>
                <w:sz w:val="24"/>
                <w:szCs w:val="24"/>
              </w:rPr>
            </w:pPr>
            <w:r w:rsidRPr="003B708A">
              <w:rPr>
                <w:color w:val="000000" w:themeColor="text1"/>
                <w:sz w:val="24"/>
                <w:szCs w:val="24"/>
              </w:rPr>
              <w:t>2021-2022</w:t>
            </w:r>
          </w:p>
        </w:tc>
        <w:tc>
          <w:tcPr>
            <w:tcW w:w="720" w:type="dxa"/>
            <w:shd w:val="clear" w:color="auto" w:fill="auto"/>
          </w:tcPr>
          <w:p w14:paraId="6D79CAA4" w14:textId="28C44DEF"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18</w:t>
            </w:r>
          </w:p>
        </w:tc>
        <w:tc>
          <w:tcPr>
            <w:tcW w:w="630" w:type="dxa"/>
            <w:shd w:val="clear" w:color="auto" w:fill="auto"/>
            <w:vAlign w:val="center"/>
          </w:tcPr>
          <w:p w14:paraId="745FDE40"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1CDE3404"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137E2D2F" w14:textId="2B2F5E0A"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w:t>
            </w:r>
          </w:p>
        </w:tc>
        <w:tc>
          <w:tcPr>
            <w:tcW w:w="630" w:type="dxa"/>
            <w:shd w:val="clear" w:color="auto" w:fill="auto"/>
            <w:vAlign w:val="center"/>
          </w:tcPr>
          <w:p w14:paraId="6A983299" w14:textId="0FC69D4D"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9</w:t>
            </w:r>
          </w:p>
        </w:tc>
        <w:tc>
          <w:tcPr>
            <w:tcW w:w="810" w:type="dxa"/>
            <w:shd w:val="clear" w:color="auto" w:fill="auto"/>
            <w:vAlign w:val="center"/>
          </w:tcPr>
          <w:p w14:paraId="6BD9FF35" w14:textId="34729456"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6</w:t>
            </w:r>
          </w:p>
        </w:tc>
        <w:tc>
          <w:tcPr>
            <w:tcW w:w="630" w:type="dxa"/>
            <w:vAlign w:val="center"/>
          </w:tcPr>
          <w:p w14:paraId="2520761D"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695FF2B3"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20EEB7C3"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630" w:type="dxa"/>
            <w:vAlign w:val="center"/>
          </w:tcPr>
          <w:p w14:paraId="010C7B8D" w14:textId="7727AEFF"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2</w:t>
            </w:r>
          </w:p>
        </w:tc>
        <w:tc>
          <w:tcPr>
            <w:tcW w:w="720" w:type="dxa"/>
            <w:vAlign w:val="center"/>
          </w:tcPr>
          <w:p w14:paraId="56EC7D2E" w14:textId="77777777" w:rsidR="009A3BCC" w:rsidRPr="003B708A" w:rsidRDefault="009A3BCC"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w:t>
            </w:r>
          </w:p>
        </w:tc>
        <w:tc>
          <w:tcPr>
            <w:tcW w:w="720" w:type="dxa"/>
            <w:vAlign w:val="center"/>
          </w:tcPr>
          <w:p w14:paraId="498B26F4" w14:textId="76ECBB95" w:rsidR="009A3BCC" w:rsidRPr="003B708A" w:rsidRDefault="009A3BCC"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14,8</w:t>
            </w:r>
          </w:p>
        </w:tc>
      </w:tr>
      <w:tr w:rsidR="00631C6B" w:rsidRPr="003B708A" w14:paraId="27399CE1" w14:textId="77777777" w:rsidTr="00631C6B">
        <w:trPr>
          <w:trHeight w:val="412"/>
        </w:trPr>
        <w:tc>
          <w:tcPr>
            <w:tcW w:w="810" w:type="dxa"/>
            <w:shd w:val="clear" w:color="auto" w:fill="auto"/>
          </w:tcPr>
          <w:p w14:paraId="230130AC" w14:textId="107A896B" w:rsidR="009A3BCC" w:rsidRPr="003B708A" w:rsidRDefault="009A3BCC" w:rsidP="007B301F">
            <w:pPr>
              <w:spacing w:line="200" w:lineRule="exact"/>
              <w:ind w:left="-45" w:hanging="45"/>
              <w:rPr>
                <w:color w:val="000000" w:themeColor="text1"/>
                <w:sz w:val="24"/>
                <w:szCs w:val="24"/>
              </w:rPr>
            </w:pPr>
            <w:r w:rsidRPr="003B708A">
              <w:rPr>
                <w:color w:val="000000" w:themeColor="text1"/>
                <w:sz w:val="24"/>
                <w:szCs w:val="24"/>
              </w:rPr>
              <w:t>2022-2023</w:t>
            </w:r>
          </w:p>
        </w:tc>
        <w:tc>
          <w:tcPr>
            <w:tcW w:w="720" w:type="dxa"/>
            <w:shd w:val="clear" w:color="auto" w:fill="auto"/>
          </w:tcPr>
          <w:p w14:paraId="7FB4F126" w14:textId="1637ABE0"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18</w:t>
            </w:r>
          </w:p>
        </w:tc>
        <w:tc>
          <w:tcPr>
            <w:tcW w:w="630" w:type="dxa"/>
            <w:shd w:val="clear" w:color="auto" w:fill="auto"/>
            <w:vAlign w:val="center"/>
          </w:tcPr>
          <w:p w14:paraId="5B94479F"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628C92AD"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45E3D09D" w14:textId="1871742E"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w:t>
            </w:r>
          </w:p>
        </w:tc>
        <w:tc>
          <w:tcPr>
            <w:tcW w:w="630" w:type="dxa"/>
            <w:shd w:val="clear" w:color="auto" w:fill="auto"/>
            <w:vAlign w:val="center"/>
          </w:tcPr>
          <w:p w14:paraId="4FC6E1BD" w14:textId="5B6B98BC"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9</w:t>
            </w:r>
          </w:p>
        </w:tc>
        <w:tc>
          <w:tcPr>
            <w:tcW w:w="810" w:type="dxa"/>
            <w:shd w:val="clear" w:color="auto" w:fill="auto"/>
            <w:vAlign w:val="center"/>
          </w:tcPr>
          <w:p w14:paraId="1BCEED2C" w14:textId="30E29B9E"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6</w:t>
            </w:r>
          </w:p>
        </w:tc>
        <w:tc>
          <w:tcPr>
            <w:tcW w:w="630" w:type="dxa"/>
            <w:vAlign w:val="center"/>
          </w:tcPr>
          <w:p w14:paraId="6C6D7ED5"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3FA7A704"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1DBF2530" w14:textId="77777777" w:rsidR="009A3BCC" w:rsidRPr="003B708A" w:rsidRDefault="009A3BCC" w:rsidP="007B301F">
            <w:pPr>
              <w:widowControl w:val="0"/>
              <w:spacing w:after="0" w:line="200" w:lineRule="exact"/>
              <w:ind w:left="-45" w:hanging="45"/>
              <w:jc w:val="center"/>
              <w:rPr>
                <w:color w:val="000000" w:themeColor="text1"/>
                <w:spacing w:val="-4"/>
                <w:w w:val="105"/>
                <w:sz w:val="24"/>
                <w:szCs w:val="24"/>
              </w:rPr>
            </w:pPr>
          </w:p>
        </w:tc>
        <w:tc>
          <w:tcPr>
            <w:tcW w:w="630" w:type="dxa"/>
            <w:vAlign w:val="center"/>
          </w:tcPr>
          <w:p w14:paraId="49026905" w14:textId="3552A442" w:rsidR="009A3BCC" w:rsidRPr="003B708A" w:rsidRDefault="009A3BCC"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2</w:t>
            </w:r>
          </w:p>
        </w:tc>
        <w:tc>
          <w:tcPr>
            <w:tcW w:w="720" w:type="dxa"/>
            <w:vAlign w:val="center"/>
          </w:tcPr>
          <w:p w14:paraId="7C83C2B3" w14:textId="77777777" w:rsidR="009A3BCC" w:rsidRPr="003B708A" w:rsidRDefault="009A3BCC"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w:t>
            </w:r>
          </w:p>
        </w:tc>
        <w:tc>
          <w:tcPr>
            <w:tcW w:w="720" w:type="dxa"/>
            <w:vAlign w:val="center"/>
          </w:tcPr>
          <w:p w14:paraId="65D13DB8" w14:textId="5D94A562" w:rsidR="009A3BCC" w:rsidRPr="003B708A" w:rsidRDefault="009A3BCC"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14,8</w:t>
            </w:r>
          </w:p>
        </w:tc>
      </w:tr>
      <w:tr w:rsidR="00631C6B" w:rsidRPr="003B708A" w14:paraId="7F94413E" w14:textId="77777777" w:rsidTr="00631C6B">
        <w:trPr>
          <w:trHeight w:val="412"/>
        </w:trPr>
        <w:tc>
          <w:tcPr>
            <w:tcW w:w="810" w:type="dxa"/>
            <w:shd w:val="clear" w:color="auto" w:fill="auto"/>
          </w:tcPr>
          <w:p w14:paraId="68441FD4" w14:textId="6EBEFF06" w:rsidR="00472C83" w:rsidRPr="003B708A" w:rsidRDefault="00472C83" w:rsidP="007B301F">
            <w:pPr>
              <w:spacing w:line="200" w:lineRule="exact"/>
              <w:ind w:left="-45" w:hanging="45"/>
              <w:rPr>
                <w:color w:val="000000" w:themeColor="text1"/>
                <w:sz w:val="24"/>
                <w:szCs w:val="24"/>
              </w:rPr>
            </w:pPr>
            <w:r w:rsidRPr="003B708A">
              <w:rPr>
                <w:color w:val="000000" w:themeColor="text1"/>
                <w:sz w:val="24"/>
                <w:szCs w:val="24"/>
              </w:rPr>
              <w:t>2023-2024</w:t>
            </w:r>
          </w:p>
        </w:tc>
        <w:tc>
          <w:tcPr>
            <w:tcW w:w="720" w:type="dxa"/>
            <w:shd w:val="clear" w:color="auto" w:fill="auto"/>
            <w:vAlign w:val="center"/>
          </w:tcPr>
          <w:p w14:paraId="1885FBC8" w14:textId="29E8B81C" w:rsidR="00472C83" w:rsidRPr="003B708A" w:rsidRDefault="00472C83"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18</w:t>
            </w:r>
          </w:p>
        </w:tc>
        <w:tc>
          <w:tcPr>
            <w:tcW w:w="630" w:type="dxa"/>
            <w:shd w:val="clear" w:color="auto" w:fill="auto"/>
            <w:vAlign w:val="center"/>
          </w:tcPr>
          <w:p w14:paraId="6718F37B"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4341AEFE"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720" w:type="dxa"/>
            <w:shd w:val="clear" w:color="auto" w:fill="auto"/>
            <w:vAlign w:val="center"/>
          </w:tcPr>
          <w:p w14:paraId="49E32309" w14:textId="2E75C4D6" w:rsidR="00472C83" w:rsidRPr="003B708A" w:rsidRDefault="00472C83"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1</w:t>
            </w:r>
          </w:p>
        </w:tc>
        <w:tc>
          <w:tcPr>
            <w:tcW w:w="630" w:type="dxa"/>
            <w:shd w:val="clear" w:color="auto" w:fill="auto"/>
            <w:vAlign w:val="center"/>
          </w:tcPr>
          <w:p w14:paraId="29C3E52A" w14:textId="67F01C09" w:rsidR="00472C83" w:rsidRPr="003B708A" w:rsidRDefault="0020676F"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9</w:t>
            </w:r>
          </w:p>
        </w:tc>
        <w:tc>
          <w:tcPr>
            <w:tcW w:w="810" w:type="dxa"/>
            <w:shd w:val="clear" w:color="auto" w:fill="auto"/>
            <w:vAlign w:val="center"/>
          </w:tcPr>
          <w:p w14:paraId="5B3B4E61"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6</w:t>
            </w:r>
          </w:p>
        </w:tc>
        <w:tc>
          <w:tcPr>
            <w:tcW w:w="630" w:type="dxa"/>
            <w:vAlign w:val="center"/>
          </w:tcPr>
          <w:p w14:paraId="0D3ABC14"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214E00C4"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720" w:type="dxa"/>
            <w:vAlign w:val="center"/>
          </w:tcPr>
          <w:p w14:paraId="48802D34" w14:textId="77777777" w:rsidR="00472C83" w:rsidRPr="003B708A" w:rsidRDefault="00472C83" w:rsidP="007B301F">
            <w:pPr>
              <w:widowControl w:val="0"/>
              <w:spacing w:after="0" w:line="200" w:lineRule="exact"/>
              <w:ind w:left="-45" w:hanging="45"/>
              <w:jc w:val="center"/>
              <w:rPr>
                <w:color w:val="000000" w:themeColor="text1"/>
                <w:spacing w:val="-4"/>
                <w:w w:val="105"/>
                <w:sz w:val="24"/>
                <w:szCs w:val="24"/>
              </w:rPr>
            </w:pPr>
          </w:p>
        </w:tc>
        <w:tc>
          <w:tcPr>
            <w:tcW w:w="630" w:type="dxa"/>
            <w:vAlign w:val="center"/>
          </w:tcPr>
          <w:p w14:paraId="78530119" w14:textId="52EAA851" w:rsidR="00472C83" w:rsidRPr="003B708A" w:rsidRDefault="00472C83" w:rsidP="007B301F">
            <w:pPr>
              <w:widowControl w:val="0"/>
              <w:spacing w:after="0" w:line="200" w:lineRule="exact"/>
              <w:ind w:left="-45" w:hanging="45"/>
              <w:jc w:val="center"/>
              <w:rPr>
                <w:color w:val="000000" w:themeColor="text1"/>
                <w:spacing w:val="-4"/>
                <w:w w:val="105"/>
                <w:sz w:val="24"/>
                <w:szCs w:val="24"/>
              </w:rPr>
            </w:pPr>
            <w:r w:rsidRPr="003B708A">
              <w:rPr>
                <w:color w:val="000000" w:themeColor="text1"/>
                <w:spacing w:val="-4"/>
                <w:w w:val="105"/>
                <w:sz w:val="24"/>
                <w:szCs w:val="24"/>
              </w:rPr>
              <w:t>2</w:t>
            </w:r>
          </w:p>
        </w:tc>
        <w:tc>
          <w:tcPr>
            <w:tcW w:w="720" w:type="dxa"/>
            <w:vAlign w:val="center"/>
          </w:tcPr>
          <w:p w14:paraId="235E1ACA" w14:textId="77777777" w:rsidR="00472C83" w:rsidRPr="003B708A" w:rsidRDefault="00472C83"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w:t>
            </w:r>
          </w:p>
        </w:tc>
        <w:tc>
          <w:tcPr>
            <w:tcW w:w="720" w:type="dxa"/>
            <w:vAlign w:val="center"/>
          </w:tcPr>
          <w:p w14:paraId="6C3670DA" w14:textId="0AC7E274" w:rsidR="00472C83" w:rsidRPr="003B708A" w:rsidRDefault="009A3BCC" w:rsidP="007B301F">
            <w:pPr>
              <w:widowControl w:val="0"/>
              <w:spacing w:after="0" w:line="200" w:lineRule="exact"/>
              <w:ind w:left="-45" w:hanging="45"/>
              <w:jc w:val="center"/>
              <w:rPr>
                <w:b/>
                <w:color w:val="000000" w:themeColor="text1"/>
                <w:spacing w:val="-4"/>
                <w:w w:val="105"/>
                <w:sz w:val="24"/>
                <w:szCs w:val="24"/>
              </w:rPr>
            </w:pPr>
            <w:r w:rsidRPr="003B708A">
              <w:rPr>
                <w:b/>
                <w:color w:val="000000" w:themeColor="text1"/>
                <w:spacing w:val="-4"/>
                <w:w w:val="105"/>
                <w:sz w:val="24"/>
                <w:szCs w:val="24"/>
              </w:rPr>
              <w:t>14,8</w:t>
            </w:r>
          </w:p>
        </w:tc>
      </w:tr>
    </w:tbl>
    <w:p w14:paraId="61EC01EF" w14:textId="77777777" w:rsidR="00CA6F86" w:rsidRPr="003B708A" w:rsidRDefault="00CA6F86" w:rsidP="00731962">
      <w:pPr>
        <w:spacing w:after="0" w:line="360" w:lineRule="auto"/>
        <w:ind w:firstLine="720"/>
        <w:rPr>
          <w:i/>
          <w:color w:val="000000" w:themeColor="text1"/>
          <w:sz w:val="24"/>
          <w:szCs w:val="24"/>
        </w:rPr>
      </w:pPr>
      <w:bookmarkStart w:id="196" w:name="_Toc26221423"/>
      <w:bookmarkStart w:id="197" w:name="_Toc51918585"/>
      <w:r w:rsidRPr="003B708A">
        <w:rPr>
          <w:i/>
          <w:color w:val="000000" w:themeColor="text1"/>
          <w:sz w:val="24"/>
          <w:szCs w:val="24"/>
        </w:rPr>
        <w:t>- Tổng số GV quy đổi = [(1)+(2)+…+(9)+(10)]*Hệ số quy đổi</w:t>
      </w:r>
    </w:p>
    <w:p w14:paraId="3613118E" w14:textId="77777777" w:rsidR="00CA6F86" w:rsidRPr="003B708A" w:rsidRDefault="00CA6F86" w:rsidP="00731962">
      <w:pPr>
        <w:spacing w:after="0" w:line="360" w:lineRule="auto"/>
        <w:ind w:firstLine="720"/>
        <w:rPr>
          <w:i/>
          <w:color w:val="000000" w:themeColor="text1"/>
          <w:sz w:val="24"/>
          <w:szCs w:val="24"/>
        </w:rPr>
      </w:pPr>
      <w:r w:rsidRPr="003B708A">
        <w:rPr>
          <w:i/>
          <w:color w:val="000000" w:themeColor="text1"/>
          <w:sz w:val="24"/>
          <w:szCs w:val="24"/>
        </w:rPr>
        <w:t>- Tổng số GV= (1)+(2)+…+(9)+(10)</w:t>
      </w:r>
    </w:p>
    <w:p w14:paraId="3D92ACEB" w14:textId="012F3794" w:rsidR="00CA6F86" w:rsidRPr="003B708A" w:rsidRDefault="00CA6F86" w:rsidP="00731962">
      <w:pPr>
        <w:pStyle w:val="4INSONLAN"/>
        <w:rPr>
          <w:b w:val="0"/>
          <w:color w:val="000000" w:themeColor="text1"/>
        </w:rPr>
      </w:pPr>
      <w:r w:rsidRPr="003B708A">
        <w:rPr>
          <w:b w:val="0"/>
          <w:color w:val="000000" w:themeColor="text1"/>
        </w:rPr>
        <w:t>Bảng 6.</w:t>
      </w:r>
      <w:r w:rsidRPr="003B708A">
        <w:rPr>
          <w:b w:val="0"/>
          <w:color w:val="000000" w:themeColor="text1"/>
          <w:lang w:val="pt-BR"/>
        </w:rPr>
        <w:t>2.2</w:t>
      </w:r>
      <w:r w:rsidRPr="003B708A">
        <w:rPr>
          <w:b w:val="0"/>
          <w:color w:val="000000" w:themeColor="text1"/>
        </w:rPr>
        <w:t xml:space="preserve">. Tỷ lệ </w:t>
      </w:r>
      <w:r w:rsidRPr="003B708A">
        <w:rPr>
          <w:b w:val="0"/>
          <w:color w:val="000000" w:themeColor="text1"/>
          <w:lang w:val="pt-BR"/>
        </w:rPr>
        <w:t>SV/GV</w:t>
      </w:r>
      <w:r w:rsidRPr="003B708A">
        <w:rPr>
          <w:b w:val="0"/>
          <w:color w:val="000000" w:themeColor="text1"/>
        </w:rPr>
        <w:t xml:space="preserve"> của</w:t>
      </w:r>
      <w:r w:rsidRPr="003B708A">
        <w:rPr>
          <w:b w:val="0"/>
          <w:color w:val="000000" w:themeColor="text1"/>
          <w:lang w:val="en-US"/>
        </w:rPr>
        <w:t xml:space="preserve"> </w:t>
      </w:r>
      <w:r w:rsidRPr="003B708A">
        <w:rPr>
          <w:b w:val="0"/>
          <w:color w:val="000000" w:themeColor="text1"/>
          <w:lang w:val="da-DK"/>
        </w:rPr>
        <w:t>Ngành GDQP-AN</w:t>
      </w:r>
      <w:r w:rsidRPr="003B708A">
        <w:rPr>
          <w:b w:val="0"/>
          <w:color w:val="000000" w:themeColor="text1"/>
          <w:lang w:val="en-US"/>
        </w:rPr>
        <w:t xml:space="preserve"> </w:t>
      </w:r>
      <w:r w:rsidR="00695004" w:rsidRPr="003B708A">
        <w:rPr>
          <w:b w:val="0"/>
          <w:color w:val="000000" w:themeColor="text1"/>
        </w:rPr>
        <w:t>giai đoạn 2019</w:t>
      </w:r>
      <w:r w:rsidRPr="003B708A">
        <w:rPr>
          <w:b w:val="0"/>
          <w:color w:val="000000" w:themeColor="text1"/>
          <w:lang w:val="pt-BR"/>
        </w:rPr>
        <w:t xml:space="preserve"> </w:t>
      </w:r>
      <w:r w:rsidR="00DC3175" w:rsidRPr="003B708A">
        <w:rPr>
          <w:b w:val="0"/>
          <w:color w:val="000000" w:themeColor="text1"/>
        </w:rPr>
        <w:t>-</w:t>
      </w:r>
      <w:r w:rsidRPr="003B708A">
        <w:rPr>
          <w:b w:val="0"/>
          <w:color w:val="000000" w:themeColor="text1"/>
          <w:lang w:val="pt-BR"/>
        </w:rPr>
        <w:t xml:space="preserve"> </w:t>
      </w:r>
      <w:r w:rsidRPr="003B708A">
        <w:rPr>
          <w:b w:val="0"/>
          <w:color w:val="000000" w:themeColor="text1"/>
        </w:rPr>
        <w:t>20</w:t>
      </w:r>
      <w:bookmarkEnd w:id="196"/>
      <w:r w:rsidRPr="003B708A">
        <w:rPr>
          <w:b w:val="0"/>
          <w:color w:val="000000" w:themeColor="text1"/>
        </w:rPr>
        <w:t>2</w:t>
      </w:r>
      <w:bookmarkEnd w:id="197"/>
      <w:r w:rsidR="00695004" w:rsidRPr="003B708A">
        <w:rPr>
          <w:b w:val="0"/>
          <w:color w:val="000000" w:themeColor="text1"/>
        </w:rPr>
        <w:t>3</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5"/>
        <w:gridCol w:w="2325"/>
        <w:gridCol w:w="2805"/>
        <w:gridCol w:w="3065"/>
      </w:tblGrid>
      <w:tr w:rsidR="003D1E6E" w:rsidRPr="003B708A" w14:paraId="4E7A83A7" w14:textId="77777777" w:rsidTr="00DC3175">
        <w:trPr>
          <w:trHeight w:val="1263"/>
          <w:jc w:val="center"/>
        </w:trPr>
        <w:tc>
          <w:tcPr>
            <w:tcW w:w="1345" w:type="dxa"/>
            <w:shd w:val="clear" w:color="auto" w:fill="C5E0B3" w:themeFill="accent6" w:themeFillTint="66"/>
            <w:vAlign w:val="center"/>
          </w:tcPr>
          <w:p w14:paraId="3F008CB0" w14:textId="77777777" w:rsidR="00CA6F86" w:rsidRPr="003B708A" w:rsidRDefault="00CA6F86" w:rsidP="005313A1">
            <w:pPr>
              <w:widowControl w:val="0"/>
              <w:spacing w:before="120" w:after="0" w:line="240" w:lineRule="exact"/>
              <w:ind w:hanging="29"/>
              <w:jc w:val="center"/>
              <w:rPr>
                <w:b/>
                <w:color w:val="000000" w:themeColor="text1"/>
                <w:sz w:val="24"/>
                <w:szCs w:val="24"/>
              </w:rPr>
            </w:pPr>
            <w:r w:rsidRPr="003B708A">
              <w:rPr>
                <w:b/>
                <w:color w:val="000000" w:themeColor="text1"/>
                <w:sz w:val="24"/>
                <w:szCs w:val="24"/>
              </w:rPr>
              <w:t>Năm</w:t>
            </w:r>
          </w:p>
        </w:tc>
        <w:tc>
          <w:tcPr>
            <w:tcW w:w="2325" w:type="dxa"/>
            <w:shd w:val="clear" w:color="auto" w:fill="C5E0B3" w:themeFill="accent6" w:themeFillTint="66"/>
            <w:vAlign w:val="center"/>
          </w:tcPr>
          <w:p w14:paraId="13220333" w14:textId="77777777" w:rsidR="00CA6F86" w:rsidRPr="003B708A" w:rsidRDefault="00CA6F86" w:rsidP="005313A1">
            <w:pPr>
              <w:widowControl w:val="0"/>
              <w:spacing w:before="120" w:after="0" w:line="240" w:lineRule="exact"/>
              <w:ind w:hanging="29"/>
              <w:jc w:val="center"/>
              <w:rPr>
                <w:b/>
                <w:color w:val="000000" w:themeColor="text1"/>
                <w:sz w:val="24"/>
                <w:szCs w:val="24"/>
              </w:rPr>
            </w:pPr>
            <w:r w:rsidRPr="003B708A">
              <w:rPr>
                <w:b/>
                <w:color w:val="000000" w:themeColor="text1"/>
                <w:sz w:val="24"/>
                <w:szCs w:val="24"/>
              </w:rPr>
              <w:t>Số</w:t>
            </w:r>
            <w:r w:rsidRPr="003B708A">
              <w:rPr>
                <w:b/>
                <w:color w:val="000000" w:themeColor="text1"/>
                <w:sz w:val="24"/>
                <w:szCs w:val="24"/>
                <w:lang w:val="vi-VN"/>
              </w:rPr>
              <w:t xml:space="preserve"> lượng</w:t>
            </w:r>
            <w:r w:rsidRPr="003B708A">
              <w:rPr>
                <w:b/>
                <w:color w:val="000000" w:themeColor="text1"/>
                <w:sz w:val="24"/>
                <w:szCs w:val="24"/>
              </w:rPr>
              <w:t xml:space="preserve"> </w:t>
            </w:r>
            <w:r w:rsidRPr="003B708A">
              <w:rPr>
                <w:b/>
                <w:color w:val="000000" w:themeColor="text1"/>
                <w:sz w:val="24"/>
                <w:szCs w:val="24"/>
              </w:rPr>
              <w:br/>
              <w:t>GV quy đổi</w:t>
            </w:r>
          </w:p>
        </w:tc>
        <w:tc>
          <w:tcPr>
            <w:tcW w:w="2805" w:type="dxa"/>
            <w:shd w:val="clear" w:color="auto" w:fill="C5E0B3" w:themeFill="accent6" w:themeFillTint="66"/>
            <w:vAlign w:val="center"/>
          </w:tcPr>
          <w:p w14:paraId="1AE1650A" w14:textId="77777777" w:rsidR="00CA6F86" w:rsidRPr="003B708A" w:rsidRDefault="00CA6F86" w:rsidP="005313A1">
            <w:pPr>
              <w:widowControl w:val="0"/>
              <w:spacing w:before="120" w:after="0" w:line="240" w:lineRule="exact"/>
              <w:ind w:hanging="29"/>
              <w:jc w:val="center"/>
              <w:rPr>
                <w:b/>
                <w:color w:val="000000" w:themeColor="text1"/>
                <w:sz w:val="24"/>
                <w:szCs w:val="24"/>
              </w:rPr>
            </w:pPr>
            <w:r w:rsidRPr="003B708A">
              <w:rPr>
                <w:b/>
                <w:color w:val="000000" w:themeColor="text1"/>
                <w:sz w:val="24"/>
                <w:szCs w:val="24"/>
              </w:rPr>
              <w:t>Số</w:t>
            </w:r>
            <w:r w:rsidRPr="003B708A">
              <w:rPr>
                <w:b/>
                <w:color w:val="000000" w:themeColor="text1"/>
                <w:sz w:val="24"/>
                <w:szCs w:val="24"/>
                <w:lang w:val="vi-VN"/>
              </w:rPr>
              <w:t xml:space="preserve"> lượng SV</w:t>
            </w:r>
          </w:p>
          <w:p w14:paraId="53EDFC3C" w14:textId="24F8B06D" w:rsidR="00CA6F86" w:rsidRPr="003B708A" w:rsidRDefault="00CA6F86" w:rsidP="000C1B8C">
            <w:pPr>
              <w:widowControl w:val="0"/>
              <w:spacing w:before="120" w:after="0" w:line="240" w:lineRule="exact"/>
              <w:ind w:hanging="29"/>
              <w:jc w:val="center"/>
              <w:rPr>
                <w:b/>
                <w:color w:val="000000" w:themeColor="text1"/>
                <w:sz w:val="24"/>
                <w:szCs w:val="24"/>
              </w:rPr>
            </w:pPr>
            <w:r w:rsidRPr="003B708A">
              <w:rPr>
                <w:b/>
                <w:color w:val="000000" w:themeColor="text1"/>
                <w:sz w:val="24"/>
                <w:szCs w:val="24"/>
                <w:lang w:val="da-DK"/>
              </w:rPr>
              <w:t>Ngành GDQP&amp;AN</w:t>
            </w:r>
            <w:r w:rsidR="00E12BE9" w:rsidRPr="003B708A">
              <w:rPr>
                <w:b/>
                <w:color w:val="000000" w:themeColor="text1"/>
                <w:sz w:val="24"/>
                <w:szCs w:val="24"/>
                <w:lang w:val="da-DK"/>
              </w:rPr>
              <w:t xml:space="preserve"> (</w:t>
            </w:r>
            <w:r w:rsidR="007B301F" w:rsidRPr="003B708A">
              <w:rPr>
                <w:b/>
                <w:i/>
                <w:color w:val="000000" w:themeColor="text1"/>
                <w:sz w:val="24"/>
                <w:szCs w:val="24"/>
                <w:lang w:val="da-DK"/>
              </w:rPr>
              <w:t xml:space="preserve">tính </w:t>
            </w:r>
            <w:r w:rsidR="000C1B8C" w:rsidRPr="003B708A">
              <w:rPr>
                <w:b/>
                <w:i/>
                <w:color w:val="000000" w:themeColor="text1"/>
                <w:sz w:val="24"/>
                <w:szCs w:val="24"/>
                <w:lang w:val="da-DK"/>
              </w:rPr>
              <w:t xml:space="preserve">tất </w:t>
            </w:r>
            <w:r w:rsidR="007B301F" w:rsidRPr="003B708A">
              <w:rPr>
                <w:b/>
                <w:i/>
                <w:color w:val="000000" w:themeColor="text1"/>
                <w:sz w:val="24"/>
                <w:szCs w:val="24"/>
                <w:lang w:val="da-DK"/>
              </w:rPr>
              <w:t>cả sinh viên</w:t>
            </w:r>
            <w:r w:rsidR="00E12BE9" w:rsidRPr="003B708A">
              <w:rPr>
                <w:b/>
                <w:i/>
                <w:color w:val="000000" w:themeColor="text1"/>
                <w:sz w:val="24"/>
                <w:szCs w:val="24"/>
                <w:lang w:val="da-DK"/>
              </w:rPr>
              <w:t xml:space="preserve"> </w:t>
            </w:r>
            <w:r w:rsidR="000C1B8C" w:rsidRPr="003B708A">
              <w:rPr>
                <w:b/>
                <w:i/>
                <w:color w:val="000000" w:themeColor="text1"/>
                <w:sz w:val="24"/>
                <w:szCs w:val="24"/>
                <w:lang w:val="da-DK"/>
              </w:rPr>
              <w:t>chính quy các khóa đang học trong năm</w:t>
            </w:r>
            <w:r w:rsidR="00E12BE9" w:rsidRPr="003B708A">
              <w:rPr>
                <w:b/>
                <w:color w:val="000000" w:themeColor="text1"/>
                <w:sz w:val="24"/>
                <w:szCs w:val="24"/>
                <w:lang w:val="da-DK"/>
              </w:rPr>
              <w:t>)</w:t>
            </w:r>
          </w:p>
        </w:tc>
        <w:tc>
          <w:tcPr>
            <w:tcW w:w="3065" w:type="dxa"/>
            <w:shd w:val="clear" w:color="auto" w:fill="C5E0B3" w:themeFill="accent6" w:themeFillTint="66"/>
            <w:vAlign w:val="center"/>
          </w:tcPr>
          <w:p w14:paraId="6BF26E33" w14:textId="77777777" w:rsidR="00CA6F86" w:rsidRPr="003B708A" w:rsidRDefault="00CA6F86" w:rsidP="005313A1">
            <w:pPr>
              <w:widowControl w:val="0"/>
              <w:spacing w:before="120" w:after="0" w:line="240" w:lineRule="exact"/>
              <w:ind w:hanging="29"/>
              <w:jc w:val="center"/>
              <w:rPr>
                <w:b/>
                <w:color w:val="000000" w:themeColor="text1"/>
                <w:sz w:val="24"/>
                <w:szCs w:val="24"/>
              </w:rPr>
            </w:pPr>
            <w:r w:rsidRPr="003B708A">
              <w:rPr>
                <w:b/>
                <w:color w:val="000000" w:themeColor="text1"/>
                <w:sz w:val="24"/>
                <w:szCs w:val="24"/>
              </w:rPr>
              <w:t>Tỷ lệ SV/GV</w:t>
            </w:r>
          </w:p>
        </w:tc>
      </w:tr>
      <w:tr w:rsidR="003D1E6E" w:rsidRPr="003B708A" w14:paraId="73E8F91E" w14:textId="77777777" w:rsidTr="00DC3175">
        <w:trPr>
          <w:jc w:val="center"/>
        </w:trPr>
        <w:tc>
          <w:tcPr>
            <w:tcW w:w="1345" w:type="dxa"/>
          </w:tcPr>
          <w:p w14:paraId="0E1A27D8" w14:textId="732DCE0A" w:rsidR="009A3BCC" w:rsidRPr="003B708A" w:rsidRDefault="009A3BCC" w:rsidP="007B301F">
            <w:pPr>
              <w:spacing w:line="200" w:lineRule="exact"/>
              <w:ind w:hanging="29"/>
              <w:rPr>
                <w:color w:val="000000" w:themeColor="text1"/>
              </w:rPr>
            </w:pPr>
            <w:r w:rsidRPr="003B708A">
              <w:rPr>
                <w:color w:val="000000" w:themeColor="text1"/>
              </w:rPr>
              <w:t>2019-2020</w:t>
            </w:r>
          </w:p>
        </w:tc>
        <w:tc>
          <w:tcPr>
            <w:tcW w:w="2325" w:type="dxa"/>
            <w:vAlign w:val="center"/>
          </w:tcPr>
          <w:p w14:paraId="1C774796" w14:textId="234D30A5" w:rsidR="009A3BCC" w:rsidRPr="003B708A" w:rsidRDefault="00E12BE9" w:rsidP="007B301F">
            <w:pPr>
              <w:widowControl w:val="0"/>
              <w:spacing w:after="0" w:line="200" w:lineRule="exact"/>
              <w:ind w:hanging="29"/>
              <w:jc w:val="center"/>
              <w:rPr>
                <w:b/>
                <w:color w:val="000000" w:themeColor="text1"/>
                <w:spacing w:val="-4"/>
                <w:w w:val="105"/>
                <w:szCs w:val="26"/>
              </w:rPr>
            </w:pPr>
            <w:r w:rsidRPr="003B708A">
              <w:rPr>
                <w:b/>
                <w:color w:val="000000" w:themeColor="text1"/>
                <w:spacing w:val="-4"/>
                <w:w w:val="105"/>
                <w:szCs w:val="26"/>
              </w:rPr>
              <w:t>13,3</w:t>
            </w:r>
          </w:p>
        </w:tc>
        <w:tc>
          <w:tcPr>
            <w:tcW w:w="2805" w:type="dxa"/>
            <w:vAlign w:val="center"/>
          </w:tcPr>
          <w:p w14:paraId="27020F39" w14:textId="4F807BE7" w:rsidR="009A3BCC" w:rsidRPr="003B708A" w:rsidRDefault="000C1B8C" w:rsidP="007B301F">
            <w:pPr>
              <w:widowControl w:val="0"/>
              <w:spacing w:after="0" w:line="200" w:lineRule="exact"/>
              <w:ind w:hanging="29"/>
              <w:jc w:val="center"/>
              <w:rPr>
                <w:color w:val="000000" w:themeColor="text1"/>
                <w:sz w:val="24"/>
                <w:szCs w:val="24"/>
              </w:rPr>
            </w:pPr>
            <w:r w:rsidRPr="003B708A">
              <w:rPr>
                <w:color w:val="000000" w:themeColor="text1"/>
                <w:sz w:val="24"/>
                <w:szCs w:val="24"/>
              </w:rPr>
              <w:t>67</w:t>
            </w:r>
          </w:p>
        </w:tc>
        <w:tc>
          <w:tcPr>
            <w:tcW w:w="3065" w:type="dxa"/>
            <w:vAlign w:val="center"/>
          </w:tcPr>
          <w:p w14:paraId="150ECD5C" w14:textId="3A93ED21" w:rsidR="009A3BCC" w:rsidRPr="003B708A" w:rsidRDefault="000C1B8C" w:rsidP="007B301F">
            <w:pPr>
              <w:widowControl w:val="0"/>
              <w:spacing w:after="0" w:line="200" w:lineRule="exact"/>
              <w:ind w:hanging="29"/>
              <w:jc w:val="center"/>
              <w:rPr>
                <w:b/>
                <w:bCs/>
                <w:color w:val="000000" w:themeColor="text1"/>
                <w:sz w:val="24"/>
                <w:szCs w:val="24"/>
              </w:rPr>
            </w:pPr>
            <w:r w:rsidRPr="003B708A">
              <w:rPr>
                <w:b/>
                <w:bCs/>
                <w:color w:val="000000" w:themeColor="text1"/>
                <w:sz w:val="24"/>
                <w:szCs w:val="24"/>
              </w:rPr>
              <w:t>5,03</w:t>
            </w:r>
          </w:p>
        </w:tc>
      </w:tr>
      <w:tr w:rsidR="003D1E6E" w:rsidRPr="003B708A" w14:paraId="756A101C" w14:textId="77777777" w:rsidTr="00DC3175">
        <w:trPr>
          <w:jc w:val="center"/>
        </w:trPr>
        <w:tc>
          <w:tcPr>
            <w:tcW w:w="1345" w:type="dxa"/>
            <w:vAlign w:val="center"/>
          </w:tcPr>
          <w:p w14:paraId="4BA9E4AA" w14:textId="3F46560F" w:rsidR="00E12BE9" w:rsidRPr="003B708A" w:rsidRDefault="00E12BE9" w:rsidP="007B301F">
            <w:pPr>
              <w:spacing w:line="200" w:lineRule="exact"/>
              <w:ind w:hanging="29"/>
              <w:rPr>
                <w:color w:val="000000" w:themeColor="text1"/>
              </w:rPr>
            </w:pPr>
            <w:r w:rsidRPr="003B708A">
              <w:rPr>
                <w:color w:val="000000" w:themeColor="text1"/>
                <w:sz w:val="24"/>
                <w:szCs w:val="24"/>
              </w:rPr>
              <w:lastRenderedPageBreak/>
              <w:t>2020-2021</w:t>
            </w:r>
          </w:p>
        </w:tc>
        <w:tc>
          <w:tcPr>
            <w:tcW w:w="2325" w:type="dxa"/>
            <w:vAlign w:val="center"/>
          </w:tcPr>
          <w:p w14:paraId="4FB635D5" w14:textId="146D7868" w:rsidR="00E12BE9" w:rsidRPr="003B708A" w:rsidRDefault="00E12BE9" w:rsidP="007B301F">
            <w:pPr>
              <w:widowControl w:val="0"/>
              <w:spacing w:after="0" w:line="200" w:lineRule="exact"/>
              <w:ind w:hanging="29"/>
              <w:jc w:val="center"/>
              <w:rPr>
                <w:color w:val="000000" w:themeColor="text1"/>
                <w:spacing w:val="-4"/>
                <w:w w:val="105"/>
                <w:szCs w:val="26"/>
              </w:rPr>
            </w:pPr>
            <w:r w:rsidRPr="003B708A">
              <w:rPr>
                <w:b/>
                <w:color w:val="000000" w:themeColor="text1"/>
                <w:spacing w:val="-4"/>
                <w:w w:val="105"/>
                <w:sz w:val="24"/>
                <w:szCs w:val="24"/>
              </w:rPr>
              <w:t>14,8</w:t>
            </w:r>
          </w:p>
        </w:tc>
        <w:tc>
          <w:tcPr>
            <w:tcW w:w="2805" w:type="dxa"/>
            <w:vAlign w:val="center"/>
          </w:tcPr>
          <w:p w14:paraId="1C3C11AF" w14:textId="23847338" w:rsidR="00E12BE9" w:rsidRPr="003B708A" w:rsidRDefault="000C1B8C" w:rsidP="007B301F">
            <w:pPr>
              <w:widowControl w:val="0"/>
              <w:spacing w:after="0" w:line="200" w:lineRule="exact"/>
              <w:ind w:hanging="29"/>
              <w:jc w:val="center"/>
              <w:rPr>
                <w:color w:val="000000" w:themeColor="text1"/>
                <w:sz w:val="24"/>
                <w:szCs w:val="24"/>
              </w:rPr>
            </w:pPr>
            <w:r w:rsidRPr="003B708A">
              <w:rPr>
                <w:color w:val="000000" w:themeColor="text1"/>
                <w:sz w:val="24"/>
                <w:szCs w:val="24"/>
              </w:rPr>
              <w:t>51</w:t>
            </w:r>
          </w:p>
        </w:tc>
        <w:tc>
          <w:tcPr>
            <w:tcW w:w="3065" w:type="dxa"/>
            <w:vAlign w:val="center"/>
          </w:tcPr>
          <w:p w14:paraId="477F303B" w14:textId="186EBBFD" w:rsidR="00E12BE9" w:rsidRPr="003B708A" w:rsidRDefault="000C1B8C" w:rsidP="007B301F">
            <w:pPr>
              <w:widowControl w:val="0"/>
              <w:spacing w:after="0" w:line="200" w:lineRule="exact"/>
              <w:ind w:hanging="29"/>
              <w:jc w:val="center"/>
              <w:rPr>
                <w:b/>
                <w:bCs/>
                <w:color w:val="000000" w:themeColor="text1"/>
                <w:sz w:val="24"/>
                <w:szCs w:val="24"/>
              </w:rPr>
            </w:pPr>
            <w:r w:rsidRPr="003B708A">
              <w:rPr>
                <w:b/>
                <w:bCs/>
                <w:color w:val="000000" w:themeColor="text1"/>
                <w:sz w:val="24"/>
                <w:szCs w:val="24"/>
              </w:rPr>
              <w:t>3,44</w:t>
            </w:r>
          </w:p>
        </w:tc>
      </w:tr>
      <w:tr w:rsidR="003D1E6E" w:rsidRPr="003B708A" w14:paraId="262D4D86" w14:textId="77777777" w:rsidTr="00DC3175">
        <w:trPr>
          <w:jc w:val="center"/>
        </w:trPr>
        <w:tc>
          <w:tcPr>
            <w:tcW w:w="1345" w:type="dxa"/>
            <w:vAlign w:val="center"/>
          </w:tcPr>
          <w:p w14:paraId="00F909B9" w14:textId="0860642E" w:rsidR="00E12BE9" w:rsidRPr="003B708A" w:rsidRDefault="00E12BE9" w:rsidP="007B301F">
            <w:pPr>
              <w:widowControl w:val="0"/>
              <w:spacing w:after="0" w:line="200" w:lineRule="exact"/>
              <w:ind w:hanging="29"/>
              <w:rPr>
                <w:color w:val="000000" w:themeColor="text1"/>
                <w:sz w:val="24"/>
                <w:szCs w:val="24"/>
              </w:rPr>
            </w:pPr>
            <w:r w:rsidRPr="003B708A">
              <w:rPr>
                <w:color w:val="000000" w:themeColor="text1"/>
                <w:sz w:val="24"/>
                <w:szCs w:val="24"/>
              </w:rPr>
              <w:t>2021-2022</w:t>
            </w:r>
          </w:p>
        </w:tc>
        <w:tc>
          <w:tcPr>
            <w:tcW w:w="2325" w:type="dxa"/>
            <w:vAlign w:val="center"/>
          </w:tcPr>
          <w:p w14:paraId="6CF6A1F2" w14:textId="46B0F6E9" w:rsidR="00E12BE9" w:rsidRPr="003B708A" w:rsidRDefault="00E12BE9" w:rsidP="007B301F">
            <w:pPr>
              <w:widowControl w:val="0"/>
              <w:spacing w:after="0" w:line="200" w:lineRule="exact"/>
              <w:ind w:hanging="29"/>
              <w:jc w:val="center"/>
              <w:rPr>
                <w:color w:val="000000" w:themeColor="text1"/>
                <w:spacing w:val="-4"/>
                <w:w w:val="105"/>
                <w:szCs w:val="26"/>
              </w:rPr>
            </w:pPr>
            <w:r w:rsidRPr="003B708A">
              <w:rPr>
                <w:b/>
                <w:color w:val="000000" w:themeColor="text1"/>
                <w:spacing w:val="-4"/>
                <w:w w:val="105"/>
                <w:sz w:val="24"/>
                <w:szCs w:val="24"/>
              </w:rPr>
              <w:t>14,8</w:t>
            </w:r>
          </w:p>
        </w:tc>
        <w:tc>
          <w:tcPr>
            <w:tcW w:w="2805" w:type="dxa"/>
            <w:vAlign w:val="center"/>
          </w:tcPr>
          <w:p w14:paraId="4CAFB368" w14:textId="470BEA3C" w:rsidR="00E12BE9" w:rsidRPr="003B708A" w:rsidRDefault="000C1B8C" w:rsidP="007B301F">
            <w:pPr>
              <w:widowControl w:val="0"/>
              <w:spacing w:after="0" w:line="200" w:lineRule="exact"/>
              <w:ind w:hanging="29"/>
              <w:jc w:val="center"/>
              <w:rPr>
                <w:color w:val="000000" w:themeColor="text1"/>
                <w:sz w:val="24"/>
                <w:szCs w:val="24"/>
              </w:rPr>
            </w:pPr>
            <w:r w:rsidRPr="003B708A">
              <w:rPr>
                <w:color w:val="000000" w:themeColor="text1"/>
                <w:sz w:val="24"/>
                <w:szCs w:val="24"/>
              </w:rPr>
              <w:t>68</w:t>
            </w:r>
          </w:p>
        </w:tc>
        <w:tc>
          <w:tcPr>
            <w:tcW w:w="3065" w:type="dxa"/>
            <w:vAlign w:val="center"/>
          </w:tcPr>
          <w:p w14:paraId="0B8270C8" w14:textId="1D00F830" w:rsidR="00E12BE9" w:rsidRPr="003B708A" w:rsidRDefault="000C1B8C" w:rsidP="007B301F">
            <w:pPr>
              <w:widowControl w:val="0"/>
              <w:spacing w:after="0" w:line="200" w:lineRule="exact"/>
              <w:ind w:hanging="29"/>
              <w:jc w:val="center"/>
              <w:rPr>
                <w:b/>
                <w:bCs/>
                <w:color w:val="000000" w:themeColor="text1"/>
                <w:sz w:val="24"/>
                <w:szCs w:val="24"/>
              </w:rPr>
            </w:pPr>
            <w:r w:rsidRPr="003B708A">
              <w:rPr>
                <w:b/>
                <w:bCs/>
                <w:color w:val="000000" w:themeColor="text1"/>
                <w:sz w:val="24"/>
                <w:szCs w:val="24"/>
              </w:rPr>
              <w:t>4,59</w:t>
            </w:r>
          </w:p>
        </w:tc>
      </w:tr>
      <w:tr w:rsidR="003D1E6E" w:rsidRPr="003B708A" w14:paraId="203A41BA" w14:textId="77777777" w:rsidTr="00DC3175">
        <w:trPr>
          <w:jc w:val="center"/>
        </w:trPr>
        <w:tc>
          <w:tcPr>
            <w:tcW w:w="1345" w:type="dxa"/>
            <w:vAlign w:val="center"/>
          </w:tcPr>
          <w:p w14:paraId="3303CF3E" w14:textId="74EFED4F" w:rsidR="00E12BE9" w:rsidRPr="003B708A" w:rsidRDefault="00E12BE9" w:rsidP="007B301F">
            <w:pPr>
              <w:widowControl w:val="0"/>
              <w:spacing w:after="0" w:line="200" w:lineRule="exact"/>
              <w:ind w:hanging="29"/>
              <w:rPr>
                <w:color w:val="000000" w:themeColor="text1"/>
                <w:sz w:val="24"/>
                <w:szCs w:val="24"/>
              </w:rPr>
            </w:pPr>
            <w:r w:rsidRPr="003B708A">
              <w:rPr>
                <w:color w:val="000000" w:themeColor="text1"/>
                <w:sz w:val="24"/>
                <w:szCs w:val="24"/>
              </w:rPr>
              <w:t>2022-2023</w:t>
            </w:r>
          </w:p>
        </w:tc>
        <w:tc>
          <w:tcPr>
            <w:tcW w:w="2325" w:type="dxa"/>
            <w:vAlign w:val="center"/>
          </w:tcPr>
          <w:p w14:paraId="343254E4" w14:textId="0DFD2D47" w:rsidR="00E12BE9" w:rsidRPr="003B708A" w:rsidRDefault="00E12BE9" w:rsidP="007B301F">
            <w:pPr>
              <w:widowControl w:val="0"/>
              <w:spacing w:after="0" w:line="200" w:lineRule="exact"/>
              <w:ind w:hanging="29"/>
              <w:jc w:val="center"/>
              <w:rPr>
                <w:color w:val="000000" w:themeColor="text1"/>
                <w:spacing w:val="-4"/>
                <w:w w:val="105"/>
                <w:szCs w:val="26"/>
              </w:rPr>
            </w:pPr>
            <w:r w:rsidRPr="003B708A">
              <w:rPr>
                <w:b/>
                <w:color w:val="000000" w:themeColor="text1"/>
                <w:spacing w:val="-4"/>
                <w:w w:val="105"/>
                <w:sz w:val="24"/>
                <w:szCs w:val="24"/>
              </w:rPr>
              <w:t>14,8</w:t>
            </w:r>
          </w:p>
        </w:tc>
        <w:tc>
          <w:tcPr>
            <w:tcW w:w="2805" w:type="dxa"/>
            <w:vAlign w:val="center"/>
          </w:tcPr>
          <w:p w14:paraId="09EF80BA" w14:textId="435B5C45" w:rsidR="00E12BE9" w:rsidRPr="003B708A" w:rsidRDefault="000C1B8C" w:rsidP="007B301F">
            <w:pPr>
              <w:widowControl w:val="0"/>
              <w:spacing w:after="0" w:line="200" w:lineRule="exact"/>
              <w:ind w:hanging="29"/>
              <w:jc w:val="center"/>
              <w:rPr>
                <w:color w:val="000000" w:themeColor="text1"/>
                <w:sz w:val="24"/>
                <w:szCs w:val="24"/>
              </w:rPr>
            </w:pPr>
            <w:r w:rsidRPr="003B708A">
              <w:rPr>
                <w:color w:val="000000" w:themeColor="text1"/>
                <w:sz w:val="24"/>
                <w:szCs w:val="24"/>
              </w:rPr>
              <w:t>78</w:t>
            </w:r>
          </w:p>
        </w:tc>
        <w:tc>
          <w:tcPr>
            <w:tcW w:w="3065" w:type="dxa"/>
            <w:vAlign w:val="center"/>
          </w:tcPr>
          <w:p w14:paraId="442A2780" w14:textId="1C260AC6" w:rsidR="00E12BE9" w:rsidRPr="003B708A" w:rsidRDefault="000C1B8C" w:rsidP="007B301F">
            <w:pPr>
              <w:widowControl w:val="0"/>
              <w:spacing w:after="0" w:line="200" w:lineRule="exact"/>
              <w:ind w:hanging="29"/>
              <w:jc w:val="center"/>
              <w:rPr>
                <w:b/>
                <w:bCs/>
                <w:color w:val="000000" w:themeColor="text1"/>
                <w:sz w:val="24"/>
                <w:szCs w:val="24"/>
              </w:rPr>
            </w:pPr>
            <w:r w:rsidRPr="003B708A">
              <w:rPr>
                <w:b/>
                <w:bCs/>
                <w:color w:val="000000" w:themeColor="text1"/>
                <w:sz w:val="24"/>
                <w:szCs w:val="24"/>
              </w:rPr>
              <w:t>5,27</w:t>
            </w:r>
          </w:p>
        </w:tc>
      </w:tr>
      <w:tr w:rsidR="003D1E6E" w:rsidRPr="003B708A" w14:paraId="280BF87A" w14:textId="77777777" w:rsidTr="00DC3175">
        <w:trPr>
          <w:jc w:val="center"/>
        </w:trPr>
        <w:tc>
          <w:tcPr>
            <w:tcW w:w="1345" w:type="dxa"/>
            <w:vAlign w:val="center"/>
          </w:tcPr>
          <w:p w14:paraId="75F84972" w14:textId="3FB2F488" w:rsidR="00E12BE9" w:rsidRPr="003B708A" w:rsidRDefault="00E12BE9" w:rsidP="007B301F">
            <w:pPr>
              <w:widowControl w:val="0"/>
              <w:spacing w:after="0" w:line="200" w:lineRule="exact"/>
              <w:ind w:hanging="29"/>
              <w:rPr>
                <w:color w:val="000000" w:themeColor="text1"/>
                <w:sz w:val="24"/>
                <w:szCs w:val="24"/>
              </w:rPr>
            </w:pPr>
            <w:r w:rsidRPr="003B708A">
              <w:rPr>
                <w:color w:val="000000" w:themeColor="text1"/>
                <w:sz w:val="24"/>
                <w:szCs w:val="24"/>
              </w:rPr>
              <w:t>2023-2024</w:t>
            </w:r>
          </w:p>
        </w:tc>
        <w:tc>
          <w:tcPr>
            <w:tcW w:w="2325" w:type="dxa"/>
            <w:vAlign w:val="center"/>
          </w:tcPr>
          <w:p w14:paraId="51268230" w14:textId="44BEAE19" w:rsidR="00E12BE9" w:rsidRPr="003B708A" w:rsidRDefault="00E12BE9" w:rsidP="007B301F">
            <w:pPr>
              <w:widowControl w:val="0"/>
              <w:spacing w:after="0" w:line="200" w:lineRule="exact"/>
              <w:ind w:hanging="29"/>
              <w:jc w:val="center"/>
              <w:rPr>
                <w:bCs/>
                <w:color w:val="000000" w:themeColor="text1"/>
                <w:spacing w:val="-4"/>
                <w:w w:val="105"/>
                <w:szCs w:val="26"/>
              </w:rPr>
            </w:pPr>
            <w:r w:rsidRPr="003B708A">
              <w:rPr>
                <w:b/>
                <w:color w:val="000000" w:themeColor="text1"/>
                <w:spacing w:val="-4"/>
                <w:w w:val="105"/>
                <w:sz w:val="24"/>
                <w:szCs w:val="24"/>
              </w:rPr>
              <w:t>14,8</w:t>
            </w:r>
          </w:p>
        </w:tc>
        <w:tc>
          <w:tcPr>
            <w:tcW w:w="2805" w:type="dxa"/>
            <w:vAlign w:val="center"/>
          </w:tcPr>
          <w:p w14:paraId="4D5D5B4E" w14:textId="1EF25BCE" w:rsidR="00E12BE9" w:rsidRPr="003B708A" w:rsidRDefault="000C1B8C" w:rsidP="007B301F">
            <w:pPr>
              <w:widowControl w:val="0"/>
              <w:spacing w:after="0" w:line="200" w:lineRule="exact"/>
              <w:ind w:hanging="29"/>
              <w:jc w:val="center"/>
              <w:rPr>
                <w:color w:val="000000" w:themeColor="text1"/>
                <w:sz w:val="24"/>
                <w:szCs w:val="24"/>
              </w:rPr>
            </w:pPr>
            <w:r w:rsidRPr="003B708A">
              <w:rPr>
                <w:color w:val="000000" w:themeColor="text1"/>
                <w:sz w:val="24"/>
                <w:szCs w:val="24"/>
              </w:rPr>
              <w:t>80</w:t>
            </w:r>
          </w:p>
        </w:tc>
        <w:tc>
          <w:tcPr>
            <w:tcW w:w="3065" w:type="dxa"/>
            <w:vAlign w:val="center"/>
          </w:tcPr>
          <w:p w14:paraId="1184A072" w14:textId="76D0CA97" w:rsidR="00E12BE9" w:rsidRPr="003B708A" w:rsidRDefault="000C1B8C" w:rsidP="007B301F">
            <w:pPr>
              <w:widowControl w:val="0"/>
              <w:spacing w:after="0" w:line="200" w:lineRule="exact"/>
              <w:ind w:hanging="29"/>
              <w:jc w:val="center"/>
              <w:rPr>
                <w:b/>
                <w:bCs/>
                <w:color w:val="000000" w:themeColor="text1"/>
                <w:sz w:val="24"/>
                <w:szCs w:val="24"/>
              </w:rPr>
            </w:pPr>
            <w:r w:rsidRPr="003B708A">
              <w:rPr>
                <w:b/>
                <w:bCs/>
                <w:color w:val="000000" w:themeColor="text1"/>
                <w:sz w:val="24"/>
                <w:szCs w:val="24"/>
              </w:rPr>
              <w:t>5,4</w:t>
            </w:r>
          </w:p>
        </w:tc>
      </w:tr>
    </w:tbl>
    <w:p w14:paraId="75341A3A" w14:textId="77777777" w:rsidR="00415AA2" w:rsidRPr="003B708A" w:rsidRDefault="00415AA2" w:rsidP="00415AA2">
      <w:pPr>
        <w:widowControl w:val="0"/>
        <w:spacing w:before="0" w:after="0" w:line="320" w:lineRule="exact"/>
        <w:ind w:firstLine="720"/>
        <w:rPr>
          <w:rFonts w:eastAsia="Calibri"/>
          <w:color w:val="000000" w:themeColor="text1"/>
          <w:spacing w:val="-4"/>
          <w:w w:val="105"/>
          <w:szCs w:val="26"/>
        </w:rPr>
      </w:pPr>
      <w:r w:rsidRPr="003B708A">
        <w:rPr>
          <w:rFonts w:eastAsia="Calibri"/>
          <w:color w:val="000000" w:themeColor="text1"/>
          <w:spacing w:val="-4"/>
          <w:w w:val="105"/>
          <w:szCs w:val="26"/>
        </w:rPr>
        <w:t xml:space="preserve">Tỷ lệ </w:t>
      </w:r>
      <w:r w:rsidRPr="003B708A">
        <w:rPr>
          <w:rFonts w:eastAsia="Calibri"/>
          <w:color w:val="000000" w:themeColor="text1"/>
          <w:spacing w:val="-4"/>
          <w:w w:val="105"/>
          <w:szCs w:val="26"/>
          <w:lang w:val="pt-BR"/>
        </w:rPr>
        <w:t xml:space="preserve">GV/NH </w:t>
      </w:r>
      <w:r w:rsidRPr="003B708A">
        <w:rPr>
          <w:rFonts w:eastAsia="Calibri"/>
          <w:color w:val="000000" w:themeColor="text1"/>
          <w:spacing w:val="-4"/>
          <w:w w:val="105"/>
          <w:szCs w:val="26"/>
        </w:rPr>
        <w:t>theo từng năm ở bảng 6.2.2 như vậy về cơ bản là đáp ứng yêu cầu theo quy định hiện hành.</w:t>
      </w:r>
    </w:p>
    <w:p w14:paraId="6ADF1FF9" w14:textId="4E619F65" w:rsidR="00415AA2" w:rsidRPr="003B708A" w:rsidRDefault="00415AA2" w:rsidP="00415AA2">
      <w:pPr>
        <w:spacing w:before="0" w:after="0" w:line="320" w:lineRule="exact"/>
        <w:ind w:firstLine="720"/>
        <w:rPr>
          <w:rFonts w:eastAsia="Calibri"/>
          <w:color w:val="000000" w:themeColor="text1"/>
          <w:szCs w:val="26"/>
        </w:rPr>
      </w:pPr>
      <w:r w:rsidRPr="003B708A">
        <w:rPr>
          <w:rFonts w:eastAsia="Calibri"/>
          <w:color w:val="000000" w:themeColor="text1"/>
          <w:szCs w:val="26"/>
        </w:rPr>
        <w:t>Việc quy đổi về khối lượng công việc đối với GV theo giờ chuẩn được Nhà trường ban hành, hướng dẫn chi tiết và triển khai thực hiện theo quy định hiện hành do BGD&amp;ĐT ban hành (</w:t>
      </w:r>
      <w:r w:rsidRPr="003B708A">
        <w:rPr>
          <w:i/>
          <w:color w:val="000000" w:themeColor="text1"/>
          <w:szCs w:val="26"/>
        </w:rPr>
        <w:t>Quyết định số 64/2008/QĐ-BGDĐT ngày 28/11/2008; Thông tư số 4</w:t>
      </w:r>
      <w:r w:rsidR="007B301F" w:rsidRPr="003B708A">
        <w:rPr>
          <w:i/>
          <w:color w:val="000000" w:themeColor="text1"/>
          <w:szCs w:val="26"/>
        </w:rPr>
        <w:t>7/2014/TT-BGDĐT ngày 31/12/2014</w:t>
      </w:r>
      <w:r w:rsidRPr="003B708A">
        <w:rPr>
          <w:i/>
          <w:color w:val="000000" w:themeColor="text1"/>
          <w:szCs w:val="26"/>
        </w:rPr>
        <w:t xml:space="preserve"> </w:t>
      </w:r>
      <w:r w:rsidRPr="003B708A">
        <w:rPr>
          <w:rFonts w:eastAsia="Calibri"/>
          <w:color w:val="000000" w:themeColor="text1"/>
          <w:spacing w:val="-4"/>
          <w:w w:val="105"/>
          <w:szCs w:val="26"/>
          <w:lang w:val="pt-BR"/>
        </w:rPr>
        <w:t>[H6.06.02.07]</w:t>
      </w:r>
      <w:r w:rsidRPr="003B708A">
        <w:rPr>
          <w:rFonts w:eastAsia="Calibri"/>
          <w:color w:val="000000" w:themeColor="text1"/>
          <w:szCs w:val="26"/>
        </w:rPr>
        <w:t xml:space="preserve">. </w:t>
      </w:r>
    </w:p>
    <w:p w14:paraId="0CDA8BDF" w14:textId="77777777" w:rsidR="00415AA2" w:rsidRPr="003B708A" w:rsidRDefault="00415AA2" w:rsidP="00415AA2">
      <w:pPr>
        <w:widowControl w:val="0"/>
        <w:spacing w:before="120" w:after="120" w:line="240" w:lineRule="auto"/>
        <w:rPr>
          <w:color w:val="000000" w:themeColor="text1"/>
          <w:szCs w:val="26"/>
        </w:rPr>
      </w:pPr>
      <w:r w:rsidRPr="003B708A">
        <w:rPr>
          <w:color w:val="000000" w:themeColor="text1"/>
          <w:szCs w:val="26"/>
        </w:rPr>
        <w:t xml:space="preserve">Quy định về chế độ làm việc đối với giảng viên của Trường quy định tại: </w:t>
      </w:r>
      <w:r w:rsidRPr="003B708A">
        <w:rPr>
          <w:rFonts w:eastAsia="Calibri"/>
          <w:color w:val="000000" w:themeColor="text1"/>
          <w:szCs w:val="26"/>
        </w:rPr>
        <w:t>Phụ lục 8 quy chế chi tiêu nội bộ (</w:t>
      </w:r>
      <w:r w:rsidRPr="003B708A">
        <w:rPr>
          <w:i/>
          <w:color w:val="000000" w:themeColor="text1"/>
          <w:szCs w:val="26"/>
        </w:rPr>
        <w:t>Số 1585/QĐ-ĐHV ngày 30/12/2016</w:t>
      </w:r>
      <w:r w:rsidRPr="003B708A">
        <w:rPr>
          <w:color w:val="000000" w:themeColor="text1"/>
          <w:szCs w:val="26"/>
        </w:rPr>
        <w:t>) và Quy định chế độ làm việc đối với Giảng viên (</w:t>
      </w:r>
      <w:r w:rsidRPr="003B708A">
        <w:rPr>
          <w:i/>
          <w:color w:val="000000" w:themeColor="text1"/>
          <w:szCs w:val="26"/>
        </w:rPr>
        <w:t>Số 1181/QĐ-ĐHV ngày 12/5/2021</w:t>
      </w:r>
      <w:r w:rsidRPr="003B708A">
        <w:rPr>
          <w:color w:val="000000" w:themeColor="text1"/>
          <w:szCs w:val="26"/>
        </w:rPr>
        <w:t xml:space="preserve">) kể từ năm 2021 </w:t>
      </w:r>
      <w:r w:rsidRPr="003B708A">
        <w:rPr>
          <w:rFonts w:eastAsia="Calibri"/>
          <w:color w:val="000000" w:themeColor="text1"/>
          <w:spacing w:val="-4"/>
          <w:w w:val="105"/>
          <w:szCs w:val="26"/>
          <w:lang w:val="pt-BR"/>
        </w:rPr>
        <w:t>[H6.06.02.08]</w:t>
      </w:r>
      <w:r w:rsidRPr="003B708A">
        <w:rPr>
          <w:color w:val="000000" w:themeColor="text1"/>
          <w:szCs w:val="26"/>
        </w:rPr>
        <w:t>. Trong đó, mức giờ chuẩn tối thiểu theo hệ số lương và nhóm nhiệm vụ đăng ký, gồm giờ giảng chuẩn (</w:t>
      </w:r>
      <w:r w:rsidRPr="003B708A">
        <w:rPr>
          <w:i/>
          <w:color w:val="000000" w:themeColor="text1"/>
          <w:szCs w:val="26"/>
        </w:rPr>
        <w:t>tối thiểu 200, tối đa 350 giờ chuẩn</w:t>
      </w:r>
      <w:r w:rsidRPr="003B708A">
        <w:rPr>
          <w:color w:val="000000" w:themeColor="text1"/>
          <w:szCs w:val="26"/>
        </w:rPr>
        <w:t>); giờ NCKH (</w:t>
      </w:r>
      <w:r w:rsidRPr="003B708A">
        <w:rPr>
          <w:i/>
          <w:color w:val="000000" w:themeColor="text1"/>
          <w:szCs w:val="26"/>
        </w:rPr>
        <w:t>tối thiểu 125, tối đa 350 giờ chuẩn</w:t>
      </w:r>
      <w:r w:rsidRPr="003B708A">
        <w:rPr>
          <w:color w:val="000000" w:themeColor="text1"/>
          <w:szCs w:val="26"/>
        </w:rPr>
        <w:t>); giờ hoạt động chuyên môn (</w:t>
      </w:r>
      <w:r w:rsidRPr="003B708A">
        <w:rPr>
          <w:i/>
          <w:color w:val="000000" w:themeColor="text1"/>
          <w:szCs w:val="26"/>
        </w:rPr>
        <w:t>tối thiểu 100, tối đa 225 giờ chuẩn</w:t>
      </w:r>
      <w:r w:rsidRPr="003B708A">
        <w:rPr>
          <w:color w:val="000000" w:themeColor="text1"/>
          <w:szCs w:val="26"/>
        </w:rPr>
        <w:t xml:space="preserve">) trong một năm học </w:t>
      </w:r>
      <w:r w:rsidRPr="003B708A">
        <w:rPr>
          <w:rFonts w:eastAsia="Calibri"/>
          <w:color w:val="000000" w:themeColor="text1"/>
          <w:spacing w:val="-4"/>
          <w:w w:val="105"/>
          <w:szCs w:val="26"/>
          <w:lang w:val="pt-BR"/>
        </w:rPr>
        <w:t>[H6.06.02.08]</w:t>
      </w:r>
      <w:r w:rsidRPr="003B708A">
        <w:rPr>
          <w:color w:val="000000" w:themeColor="text1"/>
          <w:szCs w:val="26"/>
        </w:rPr>
        <w:t xml:space="preserve">. Quy định này cũng quy định cụ thể về quy đổi giờ hành chính, giờ giảng lý thuyết, hướng dẫn thực tập, khóa luận, đồ án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biên soạn tài liệu giảng dạy/học tập, hướng dẫn HV làm NCKH,…các đề tài NCKH được quy đổi thành giờ 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định về hoạt động khoa học công nghệ và đổi mới sáng tạo của Trường Đại học Vinh </w:t>
      </w:r>
      <w:r w:rsidRPr="003B708A">
        <w:rPr>
          <w:rFonts w:eastAsia="Calibri"/>
          <w:color w:val="000000" w:themeColor="text1"/>
          <w:spacing w:val="-4"/>
          <w:w w:val="105"/>
          <w:szCs w:val="26"/>
          <w:lang w:val="pt-BR"/>
        </w:rPr>
        <w:t>[H6.06.02.09]</w:t>
      </w:r>
      <w:r w:rsidRPr="003B708A">
        <w:rPr>
          <w:color w:val="000000" w:themeColor="text1"/>
          <w:szCs w:val="26"/>
        </w:rPr>
        <w:t>.</w:t>
      </w:r>
    </w:p>
    <w:p w14:paraId="37349998" w14:textId="77777777" w:rsidR="00415AA2" w:rsidRPr="003B708A" w:rsidRDefault="00415AA2" w:rsidP="00415AA2">
      <w:pPr>
        <w:widowControl w:val="0"/>
        <w:spacing w:before="120" w:after="120" w:line="240" w:lineRule="auto"/>
        <w:rPr>
          <w:color w:val="000000" w:themeColor="text1"/>
          <w:szCs w:val="26"/>
        </w:rPr>
      </w:pPr>
      <w:r w:rsidRPr="003B708A">
        <w:rPr>
          <w:color w:val="000000" w:themeColor="text1"/>
          <w:szCs w:val="26"/>
        </w:rPr>
        <w:t xml:space="preserve">Dựa trên văn bản quy định về chế độ làm việc của GV, NCV, tỉ lệ GV/NH và khối lượng công việc của đội ngũ GV, NCV của Chương trình được đo lường và xác định hợp lý. Hơn nữa, để nâng cao hiệu quả công việc đối với đội ngũ GV, NCV làm cơ sở cho việc cải tiến chất lượng hoạt động đào tạo, NCKH và PVCĐ, Khoa và Bộ môn tiến hành hướng dẫn GV đăng ký gói định mức công việc đầu năm về giờ giảng, giờ NCKH và giờ hoạt động chuyên môn phù hợp nhất vào đầu mỗi năm học trên cổng thông tin cán bộ </w:t>
      </w:r>
      <w:r w:rsidRPr="003B708A">
        <w:rPr>
          <w:rFonts w:eastAsia="Calibri"/>
          <w:color w:val="000000" w:themeColor="text1"/>
          <w:spacing w:val="-4"/>
          <w:w w:val="105"/>
          <w:szCs w:val="26"/>
          <w:lang w:val="pt-BR"/>
        </w:rPr>
        <w:t>[H6.06.02.10]</w:t>
      </w:r>
      <w:r w:rsidRPr="003B708A">
        <w:rPr>
          <w:color w:val="000000" w:themeColor="text1"/>
          <w:szCs w:val="26"/>
        </w:rPr>
        <w:t xml:space="preserve">. </w:t>
      </w:r>
    </w:p>
    <w:p w14:paraId="77F51CCE" w14:textId="502E5978" w:rsidR="00415AA2" w:rsidRPr="003B708A" w:rsidRDefault="00415AA2" w:rsidP="00415AA2">
      <w:pPr>
        <w:widowControl w:val="0"/>
        <w:spacing w:before="120" w:after="120" w:line="240" w:lineRule="auto"/>
        <w:rPr>
          <w:color w:val="000000" w:themeColor="text1"/>
          <w:szCs w:val="26"/>
        </w:rPr>
      </w:pPr>
      <w:r w:rsidRPr="003B708A">
        <w:rPr>
          <w:rFonts w:eastAsia="Calibri"/>
          <w:color w:val="000000" w:themeColor="text1"/>
          <w:szCs w:val="26"/>
        </w:rPr>
        <w:t xml:space="preserve">Khối lượng công việc của đội ngũ GV được giám sát và đánh giá định kỳ để cải tiến chất lượng hoạt động đào tạo, NCKH và phục vụ cộng đồng. </w:t>
      </w:r>
      <w:r w:rsidRPr="003B708A">
        <w:rPr>
          <w:color w:val="000000" w:themeColor="text1"/>
          <w:szCs w:val="26"/>
        </w:rPr>
        <w:t>Trong quá trình thực hiện nhiệm vụ năm học của GV,</w:t>
      </w:r>
      <w:r w:rsidRPr="003B708A">
        <w:rPr>
          <w:rFonts w:eastAsia="Calibri"/>
          <w:color w:val="000000" w:themeColor="text1"/>
          <w:szCs w:val="26"/>
        </w:rPr>
        <w:t xml:space="preserve"> Hàng kỳ, </w:t>
      </w:r>
      <w:r w:rsidRPr="003B708A">
        <w:rPr>
          <w:rFonts w:eastAsia="Calibri"/>
          <w:color w:val="000000" w:themeColor="text1"/>
          <w:szCs w:val="26"/>
          <w:lang w:val="da-DK"/>
        </w:rPr>
        <w:t>Khoa</w:t>
      </w:r>
      <w:r w:rsidRPr="003B708A">
        <w:rPr>
          <w:rFonts w:eastAsia="Calibri"/>
          <w:color w:val="000000" w:themeColor="text1"/>
          <w:spacing w:val="-4"/>
          <w:w w:val="105"/>
          <w:szCs w:val="26"/>
          <w:lang w:val="pt-BR"/>
        </w:rPr>
        <w:t xml:space="preserve"> Giáo dục quốc phòng</w:t>
      </w:r>
      <w:r w:rsidRPr="003B708A">
        <w:rPr>
          <w:rFonts w:eastAsia="Calibri"/>
          <w:color w:val="000000" w:themeColor="text1"/>
          <w:szCs w:val="26"/>
        </w:rPr>
        <w:t xml:space="preserve"> thực hiện phân công chuyên môn cho GV dựa trên bản mô tả công việc của từng GV </w:t>
      </w:r>
      <w:r w:rsidRPr="003B708A">
        <w:rPr>
          <w:rFonts w:eastAsia="Calibri"/>
          <w:color w:val="000000" w:themeColor="text1"/>
          <w:spacing w:val="-4"/>
          <w:w w:val="105"/>
          <w:szCs w:val="26"/>
          <w:lang w:val="pt-BR"/>
        </w:rPr>
        <w:t>[H6.06.02.11]</w:t>
      </w:r>
      <w:r w:rsidRPr="003B708A">
        <w:rPr>
          <w:rFonts w:eastAsia="Calibri"/>
          <w:color w:val="000000" w:themeColor="text1"/>
          <w:szCs w:val="26"/>
        </w:rPr>
        <w:t xml:space="preserve">. </w:t>
      </w:r>
      <w:r w:rsidRPr="003B708A">
        <w:rPr>
          <w:color w:val="000000" w:themeColor="text1"/>
          <w:szCs w:val="26"/>
        </w:rPr>
        <w:t>Cuối mỗi năm học, GV có trách nhiệm kê khai khối lượng giảng dạy, NCKH và hoạt động chuyên môn của mình trên cổng thông tin cán bộ, các đơn vị chức năng liên quan (</w:t>
      </w:r>
      <w:r w:rsidRPr="003B708A">
        <w:rPr>
          <w:rFonts w:eastAsia="Calibri"/>
          <w:color w:val="000000" w:themeColor="text1"/>
          <w:szCs w:val="26"/>
        </w:rPr>
        <w:t>P</w:t>
      </w:r>
      <w:r w:rsidRPr="003B708A">
        <w:rPr>
          <w:rFonts w:eastAsia="Calibri"/>
          <w:i/>
          <w:color w:val="000000" w:themeColor="text1"/>
          <w:szCs w:val="26"/>
        </w:rPr>
        <w:t>hòng thanh tra-pháp chế, Phòng ĐTSĐH, Phòng NCKH&amp;HTQT và Khoa</w:t>
      </w:r>
      <w:r w:rsidRPr="003B708A">
        <w:rPr>
          <w:rFonts w:eastAsia="Calibri"/>
          <w:color w:val="000000" w:themeColor="text1"/>
          <w:szCs w:val="26"/>
        </w:rPr>
        <w:t xml:space="preserve">) cùng tham gia vào việc giám sát khối lượng công việc của các CB-GV-NV, </w:t>
      </w:r>
      <w:r w:rsidRPr="003B708A">
        <w:rPr>
          <w:color w:val="000000" w:themeColor="text1"/>
          <w:szCs w:val="26"/>
        </w:rPr>
        <w:t xml:space="preserve">kiểm tra và xác nhận số liệu </w:t>
      </w:r>
      <w:r w:rsidRPr="003B708A">
        <w:rPr>
          <w:rFonts w:eastAsia="Calibri"/>
          <w:color w:val="000000" w:themeColor="text1"/>
          <w:szCs w:val="26"/>
        </w:rPr>
        <w:t xml:space="preserve">thống kê khối lượng công việc của GV theo giờ chuẩn và thực hiện qui đổi, </w:t>
      </w:r>
      <w:r w:rsidRPr="003B708A">
        <w:rPr>
          <w:color w:val="000000" w:themeColor="text1"/>
          <w:szCs w:val="26"/>
        </w:rPr>
        <w:t xml:space="preserve">đánh giá việc thực hiện công việc của GV, bình xét danh hiệu thi đua và thanh toán thừa giờ, từ đó làm căn cứ </w:t>
      </w:r>
      <w:r w:rsidRPr="003B708A">
        <w:rPr>
          <w:rFonts w:eastAsia="Arial"/>
          <w:color w:val="000000" w:themeColor="text1"/>
          <w:szCs w:val="26"/>
        </w:rPr>
        <w:t>để cải tiến chất lượng hoạt động đào tạo, NCKH và phục vụ cộng đồng.</w:t>
      </w:r>
    </w:p>
    <w:p w14:paraId="115EFAB5" w14:textId="4391E2C7" w:rsidR="00415AA2" w:rsidRPr="003B708A" w:rsidRDefault="00415AA2" w:rsidP="00415AA2">
      <w:pPr>
        <w:widowControl w:val="0"/>
        <w:spacing w:before="120" w:after="120" w:line="240" w:lineRule="auto"/>
        <w:rPr>
          <w:rFonts w:eastAsia="Calibri"/>
          <w:color w:val="000000" w:themeColor="text1"/>
          <w:szCs w:val="26"/>
        </w:rPr>
      </w:pPr>
      <w:r w:rsidRPr="003B708A">
        <w:rPr>
          <w:color w:val="000000" w:themeColor="text1"/>
          <w:szCs w:val="26"/>
        </w:rPr>
        <w:lastRenderedPageBreak/>
        <w:t xml:space="preserve">Từ năm 2019 đến năm 2023, theo số liệu thống kê của Nhà trường số giờ giảng dạy, NCKH và hoạt động chuyên môn của GV </w:t>
      </w:r>
      <w:r w:rsidRPr="003B708A">
        <w:rPr>
          <w:rFonts w:eastAsia="Calibri"/>
          <w:color w:val="000000" w:themeColor="text1"/>
          <w:spacing w:val="-4"/>
          <w:w w:val="105"/>
          <w:szCs w:val="26"/>
          <w:lang w:val="pt-BR"/>
        </w:rPr>
        <w:t>ngành Giáo dục quốc phòng-An ninh</w:t>
      </w:r>
      <w:r w:rsidRPr="003B708A">
        <w:rPr>
          <w:color w:val="000000" w:themeColor="text1"/>
          <w:szCs w:val="26"/>
        </w:rPr>
        <w:t xml:space="preserve"> đều vượt so với định mức theo quy định hằng năm </w:t>
      </w:r>
      <w:r w:rsidRPr="003B708A">
        <w:rPr>
          <w:rFonts w:eastAsia="Calibri"/>
          <w:color w:val="000000" w:themeColor="text1"/>
          <w:spacing w:val="-4"/>
          <w:w w:val="105"/>
          <w:szCs w:val="26"/>
          <w:lang w:val="pt-BR"/>
        </w:rPr>
        <w:t>[H6.06.02.12]</w:t>
      </w:r>
      <w:r w:rsidRPr="003B708A">
        <w:rPr>
          <w:color w:val="000000" w:themeColor="text1"/>
          <w:szCs w:val="26"/>
        </w:rPr>
        <w:t>.</w:t>
      </w:r>
    </w:p>
    <w:p w14:paraId="6DF30975" w14:textId="77777777" w:rsidR="00CA6F86" w:rsidRPr="003B708A" w:rsidRDefault="00CA6F86" w:rsidP="00AD331E">
      <w:pPr>
        <w:spacing w:before="0" w:after="0" w:line="320" w:lineRule="exact"/>
        <w:ind w:firstLine="720"/>
        <w:jc w:val="center"/>
        <w:rPr>
          <w:i/>
          <w:color w:val="000000" w:themeColor="text1"/>
          <w:szCs w:val="26"/>
        </w:rPr>
      </w:pPr>
      <w:r w:rsidRPr="003B708A">
        <w:rPr>
          <w:i/>
          <w:color w:val="000000" w:themeColor="text1"/>
          <w:szCs w:val="26"/>
        </w:rPr>
        <w:t>Bảng thống kê khối lượng các hoạt động giảng dạy, NCKH và PVCĐ</w:t>
      </w:r>
    </w:p>
    <w:p w14:paraId="1FBEC684" w14:textId="6A5CA5A7" w:rsidR="00CA6F86" w:rsidRPr="003B708A" w:rsidRDefault="00CA6F86" w:rsidP="00AD331E">
      <w:pPr>
        <w:spacing w:before="0" w:after="0" w:line="320" w:lineRule="exact"/>
        <w:ind w:firstLine="720"/>
        <w:jc w:val="center"/>
        <w:rPr>
          <w:i/>
          <w:color w:val="000000" w:themeColor="text1"/>
          <w:szCs w:val="26"/>
        </w:rPr>
      </w:pPr>
      <w:r w:rsidRPr="003B708A">
        <w:rPr>
          <w:i/>
          <w:color w:val="000000" w:themeColor="text1"/>
          <w:szCs w:val="26"/>
        </w:rPr>
        <w:t xml:space="preserve">hàng năm của giảng viên </w:t>
      </w:r>
      <w:r w:rsidRPr="003B708A">
        <w:rPr>
          <w:i/>
          <w:color w:val="000000" w:themeColor="text1"/>
          <w:szCs w:val="26"/>
          <w:lang w:val="da-DK"/>
        </w:rPr>
        <w:t>Trung tâm GDQP&amp;AN</w:t>
      </w:r>
      <w:r w:rsidR="003B0E13" w:rsidRPr="003B708A">
        <w:rPr>
          <w:i/>
          <w:color w:val="000000" w:themeColor="text1"/>
          <w:szCs w:val="26"/>
        </w:rPr>
        <w:t xml:space="preserve"> năm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890"/>
        <w:gridCol w:w="1587"/>
        <w:gridCol w:w="2056"/>
        <w:gridCol w:w="1820"/>
      </w:tblGrid>
      <w:tr w:rsidR="00C93DD2" w:rsidRPr="003B708A" w14:paraId="0ED80369" w14:textId="77777777" w:rsidTr="00472C83">
        <w:tc>
          <w:tcPr>
            <w:tcW w:w="736" w:type="dxa"/>
            <w:shd w:val="clear" w:color="auto" w:fill="C5E0B3" w:themeFill="accent6" w:themeFillTint="66"/>
            <w:vAlign w:val="center"/>
          </w:tcPr>
          <w:p w14:paraId="74D276EA" w14:textId="77777777" w:rsidR="00CA6F86" w:rsidRPr="003B708A" w:rsidRDefault="00CA6F86" w:rsidP="005313A1">
            <w:pPr>
              <w:spacing w:after="0" w:line="240" w:lineRule="exact"/>
              <w:ind w:firstLine="0"/>
              <w:jc w:val="center"/>
              <w:rPr>
                <w:b/>
                <w:color w:val="000000" w:themeColor="text1"/>
                <w:szCs w:val="26"/>
              </w:rPr>
            </w:pPr>
            <w:r w:rsidRPr="003B708A">
              <w:rPr>
                <w:b/>
                <w:color w:val="000000" w:themeColor="text1"/>
                <w:szCs w:val="26"/>
              </w:rPr>
              <w:t>STT</w:t>
            </w:r>
          </w:p>
        </w:tc>
        <w:tc>
          <w:tcPr>
            <w:tcW w:w="2890" w:type="dxa"/>
            <w:shd w:val="clear" w:color="auto" w:fill="C5E0B3" w:themeFill="accent6" w:themeFillTint="66"/>
            <w:vAlign w:val="center"/>
          </w:tcPr>
          <w:p w14:paraId="4928DB5B" w14:textId="77777777" w:rsidR="00CA6F86" w:rsidRPr="003B708A" w:rsidRDefault="00CA6F86" w:rsidP="005313A1">
            <w:pPr>
              <w:spacing w:after="0" w:line="240" w:lineRule="exact"/>
              <w:ind w:firstLine="0"/>
              <w:jc w:val="center"/>
              <w:rPr>
                <w:b/>
                <w:color w:val="000000" w:themeColor="text1"/>
                <w:szCs w:val="26"/>
              </w:rPr>
            </w:pPr>
            <w:r w:rsidRPr="003B708A">
              <w:rPr>
                <w:b/>
                <w:color w:val="000000" w:themeColor="text1"/>
                <w:szCs w:val="26"/>
              </w:rPr>
              <w:t>Họ và tên</w:t>
            </w:r>
          </w:p>
        </w:tc>
        <w:tc>
          <w:tcPr>
            <w:tcW w:w="1587" w:type="dxa"/>
            <w:shd w:val="clear" w:color="auto" w:fill="C5E0B3" w:themeFill="accent6" w:themeFillTint="66"/>
            <w:vAlign w:val="center"/>
          </w:tcPr>
          <w:p w14:paraId="3F73FEB6" w14:textId="77777777" w:rsidR="00CA6F86" w:rsidRPr="003B708A" w:rsidRDefault="00CA6F86" w:rsidP="005313A1">
            <w:pPr>
              <w:spacing w:after="0" w:line="240" w:lineRule="exact"/>
              <w:ind w:firstLine="0"/>
              <w:jc w:val="center"/>
              <w:rPr>
                <w:b/>
                <w:color w:val="000000" w:themeColor="text1"/>
                <w:szCs w:val="26"/>
              </w:rPr>
            </w:pPr>
            <w:r w:rsidRPr="003B708A">
              <w:rPr>
                <w:b/>
                <w:color w:val="000000" w:themeColor="text1"/>
                <w:szCs w:val="26"/>
              </w:rPr>
              <w:t>Giờ giảng dạy</w:t>
            </w:r>
          </w:p>
        </w:tc>
        <w:tc>
          <w:tcPr>
            <w:tcW w:w="2056" w:type="dxa"/>
            <w:shd w:val="clear" w:color="auto" w:fill="C5E0B3" w:themeFill="accent6" w:themeFillTint="66"/>
            <w:vAlign w:val="center"/>
          </w:tcPr>
          <w:p w14:paraId="5FFF5EFC" w14:textId="77777777" w:rsidR="00CA6F86" w:rsidRPr="003B708A" w:rsidRDefault="00CA6F86" w:rsidP="005313A1">
            <w:pPr>
              <w:spacing w:after="0" w:line="240" w:lineRule="exact"/>
              <w:ind w:firstLine="0"/>
              <w:jc w:val="center"/>
              <w:rPr>
                <w:b/>
                <w:color w:val="000000" w:themeColor="text1"/>
                <w:szCs w:val="26"/>
              </w:rPr>
            </w:pPr>
            <w:r w:rsidRPr="003B708A">
              <w:rPr>
                <w:b/>
                <w:color w:val="000000" w:themeColor="text1"/>
                <w:szCs w:val="26"/>
              </w:rPr>
              <w:t>Giờ NCKH</w:t>
            </w:r>
          </w:p>
        </w:tc>
        <w:tc>
          <w:tcPr>
            <w:tcW w:w="1820" w:type="dxa"/>
            <w:shd w:val="clear" w:color="auto" w:fill="C5E0B3" w:themeFill="accent6" w:themeFillTint="66"/>
            <w:vAlign w:val="center"/>
          </w:tcPr>
          <w:p w14:paraId="62EBE5B4" w14:textId="77777777" w:rsidR="00CA6F86" w:rsidRPr="003B708A" w:rsidRDefault="00CA6F86" w:rsidP="005313A1">
            <w:pPr>
              <w:spacing w:after="0" w:line="240" w:lineRule="exact"/>
              <w:ind w:firstLine="0"/>
              <w:jc w:val="center"/>
              <w:rPr>
                <w:b/>
                <w:color w:val="000000" w:themeColor="text1"/>
                <w:szCs w:val="26"/>
              </w:rPr>
            </w:pPr>
            <w:r w:rsidRPr="003B708A">
              <w:rPr>
                <w:b/>
                <w:color w:val="000000" w:themeColor="text1"/>
                <w:szCs w:val="26"/>
              </w:rPr>
              <w:t>Giờ PVCĐ</w:t>
            </w:r>
          </w:p>
        </w:tc>
      </w:tr>
      <w:tr w:rsidR="00C93DD2" w:rsidRPr="003B708A" w14:paraId="0F1E2DF8" w14:textId="77777777" w:rsidTr="00472C83">
        <w:tc>
          <w:tcPr>
            <w:tcW w:w="736" w:type="dxa"/>
            <w:shd w:val="clear" w:color="auto" w:fill="auto"/>
          </w:tcPr>
          <w:p w14:paraId="10077E88"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w:t>
            </w:r>
          </w:p>
        </w:tc>
        <w:tc>
          <w:tcPr>
            <w:tcW w:w="2890" w:type="dxa"/>
            <w:shd w:val="clear" w:color="auto" w:fill="auto"/>
            <w:vAlign w:val="center"/>
          </w:tcPr>
          <w:p w14:paraId="0A8DE168" w14:textId="77777777" w:rsidR="00CA6F86" w:rsidRPr="003B708A" w:rsidRDefault="00CA6F86" w:rsidP="005313A1">
            <w:pPr>
              <w:spacing w:after="0" w:line="240" w:lineRule="exact"/>
              <w:ind w:firstLine="0"/>
              <w:jc w:val="left"/>
              <w:rPr>
                <w:rFonts w:eastAsia="Calibri"/>
                <w:color w:val="000000" w:themeColor="text1"/>
                <w:szCs w:val="26"/>
              </w:rPr>
            </w:pPr>
            <w:r w:rsidRPr="003B708A">
              <w:rPr>
                <w:color w:val="000000" w:themeColor="text1"/>
                <w:szCs w:val="26"/>
              </w:rPr>
              <w:t>Nguyễn Quốc Chiến</w:t>
            </w:r>
          </w:p>
        </w:tc>
        <w:tc>
          <w:tcPr>
            <w:tcW w:w="1587" w:type="dxa"/>
            <w:shd w:val="clear" w:color="auto" w:fill="auto"/>
            <w:vAlign w:val="center"/>
          </w:tcPr>
          <w:p w14:paraId="000CF687"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729</w:t>
            </w:r>
          </w:p>
        </w:tc>
        <w:tc>
          <w:tcPr>
            <w:tcW w:w="2056" w:type="dxa"/>
            <w:shd w:val="clear" w:color="auto" w:fill="auto"/>
            <w:vAlign w:val="center"/>
          </w:tcPr>
          <w:p w14:paraId="0C5A3ECF"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227</w:t>
            </w:r>
          </w:p>
        </w:tc>
        <w:tc>
          <w:tcPr>
            <w:tcW w:w="1820" w:type="dxa"/>
            <w:shd w:val="clear" w:color="auto" w:fill="auto"/>
            <w:vAlign w:val="center"/>
          </w:tcPr>
          <w:p w14:paraId="7D2853A7"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252</w:t>
            </w:r>
          </w:p>
        </w:tc>
      </w:tr>
      <w:tr w:rsidR="00C93DD2" w:rsidRPr="003B708A" w14:paraId="440C5565" w14:textId="77777777" w:rsidTr="00472C83">
        <w:tc>
          <w:tcPr>
            <w:tcW w:w="736" w:type="dxa"/>
            <w:shd w:val="clear" w:color="auto" w:fill="auto"/>
          </w:tcPr>
          <w:p w14:paraId="13D62D95"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w:t>
            </w:r>
          </w:p>
        </w:tc>
        <w:tc>
          <w:tcPr>
            <w:tcW w:w="2890" w:type="dxa"/>
            <w:shd w:val="clear" w:color="auto" w:fill="auto"/>
            <w:vAlign w:val="center"/>
          </w:tcPr>
          <w:p w14:paraId="1A9F603C" w14:textId="77777777" w:rsidR="00CA6F86" w:rsidRPr="003B708A" w:rsidRDefault="00CA6F86" w:rsidP="005313A1">
            <w:pPr>
              <w:spacing w:after="0" w:line="240" w:lineRule="exact"/>
              <w:ind w:firstLine="0"/>
              <w:jc w:val="left"/>
              <w:rPr>
                <w:rFonts w:eastAsia="Calibri"/>
                <w:color w:val="000000" w:themeColor="text1"/>
                <w:szCs w:val="26"/>
              </w:rPr>
            </w:pPr>
            <w:r w:rsidRPr="003B708A">
              <w:rPr>
                <w:color w:val="000000" w:themeColor="text1"/>
                <w:szCs w:val="26"/>
              </w:rPr>
              <w:t>Bùi Đức Công</w:t>
            </w:r>
          </w:p>
        </w:tc>
        <w:tc>
          <w:tcPr>
            <w:tcW w:w="1587" w:type="dxa"/>
            <w:shd w:val="clear" w:color="auto" w:fill="auto"/>
            <w:vAlign w:val="center"/>
          </w:tcPr>
          <w:p w14:paraId="6F3B8CA0"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565</w:t>
            </w:r>
          </w:p>
        </w:tc>
        <w:tc>
          <w:tcPr>
            <w:tcW w:w="2056" w:type="dxa"/>
            <w:shd w:val="clear" w:color="auto" w:fill="auto"/>
            <w:vAlign w:val="center"/>
          </w:tcPr>
          <w:p w14:paraId="5A8EC41E"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257</w:t>
            </w:r>
          </w:p>
        </w:tc>
        <w:tc>
          <w:tcPr>
            <w:tcW w:w="1820" w:type="dxa"/>
            <w:shd w:val="clear" w:color="auto" w:fill="auto"/>
            <w:vAlign w:val="center"/>
          </w:tcPr>
          <w:p w14:paraId="3206A59D"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233</w:t>
            </w:r>
          </w:p>
        </w:tc>
      </w:tr>
      <w:tr w:rsidR="00C93DD2" w:rsidRPr="003B708A" w14:paraId="75BC4E61" w14:textId="77777777" w:rsidTr="00472C83">
        <w:tc>
          <w:tcPr>
            <w:tcW w:w="736" w:type="dxa"/>
            <w:shd w:val="clear" w:color="auto" w:fill="auto"/>
          </w:tcPr>
          <w:p w14:paraId="2834E9F8"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3</w:t>
            </w:r>
          </w:p>
        </w:tc>
        <w:tc>
          <w:tcPr>
            <w:tcW w:w="2890" w:type="dxa"/>
            <w:shd w:val="clear" w:color="auto" w:fill="auto"/>
            <w:vAlign w:val="center"/>
          </w:tcPr>
          <w:p w14:paraId="1100A69D"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Đoàn Quang Dũng</w:t>
            </w:r>
          </w:p>
        </w:tc>
        <w:tc>
          <w:tcPr>
            <w:tcW w:w="1587" w:type="dxa"/>
            <w:shd w:val="clear" w:color="auto" w:fill="auto"/>
            <w:vAlign w:val="center"/>
          </w:tcPr>
          <w:p w14:paraId="61048E81"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1153</w:t>
            </w:r>
          </w:p>
        </w:tc>
        <w:tc>
          <w:tcPr>
            <w:tcW w:w="2056" w:type="dxa"/>
            <w:shd w:val="clear" w:color="auto" w:fill="auto"/>
            <w:vAlign w:val="center"/>
          </w:tcPr>
          <w:p w14:paraId="06DBD0EB"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178</w:t>
            </w:r>
          </w:p>
        </w:tc>
        <w:tc>
          <w:tcPr>
            <w:tcW w:w="1820" w:type="dxa"/>
            <w:shd w:val="clear" w:color="auto" w:fill="auto"/>
            <w:vAlign w:val="center"/>
          </w:tcPr>
          <w:p w14:paraId="39EA89FC"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189</w:t>
            </w:r>
          </w:p>
        </w:tc>
      </w:tr>
      <w:tr w:rsidR="00C93DD2" w:rsidRPr="003B708A" w14:paraId="6494820A" w14:textId="77777777" w:rsidTr="00472C83">
        <w:tc>
          <w:tcPr>
            <w:tcW w:w="736" w:type="dxa"/>
            <w:shd w:val="clear" w:color="auto" w:fill="auto"/>
          </w:tcPr>
          <w:p w14:paraId="5417C42A"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4</w:t>
            </w:r>
          </w:p>
        </w:tc>
        <w:tc>
          <w:tcPr>
            <w:tcW w:w="2890" w:type="dxa"/>
            <w:shd w:val="clear" w:color="auto" w:fill="auto"/>
            <w:vAlign w:val="center"/>
          </w:tcPr>
          <w:p w14:paraId="2ECD72E0"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Nguyễn Ngọc Dũng</w:t>
            </w:r>
          </w:p>
        </w:tc>
        <w:tc>
          <w:tcPr>
            <w:tcW w:w="1587" w:type="dxa"/>
            <w:shd w:val="clear" w:color="auto" w:fill="auto"/>
            <w:vAlign w:val="center"/>
          </w:tcPr>
          <w:p w14:paraId="1ABCB945"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987</w:t>
            </w:r>
          </w:p>
        </w:tc>
        <w:tc>
          <w:tcPr>
            <w:tcW w:w="2056" w:type="dxa"/>
            <w:shd w:val="clear" w:color="auto" w:fill="auto"/>
            <w:vAlign w:val="center"/>
          </w:tcPr>
          <w:p w14:paraId="551C40E4"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231</w:t>
            </w:r>
          </w:p>
        </w:tc>
        <w:tc>
          <w:tcPr>
            <w:tcW w:w="1820" w:type="dxa"/>
            <w:shd w:val="clear" w:color="auto" w:fill="auto"/>
            <w:vAlign w:val="center"/>
          </w:tcPr>
          <w:p w14:paraId="37F246D7"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255</w:t>
            </w:r>
          </w:p>
        </w:tc>
      </w:tr>
      <w:tr w:rsidR="00C93DD2" w:rsidRPr="003B708A" w14:paraId="6D4A0B12" w14:textId="77777777" w:rsidTr="00472C83">
        <w:tc>
          <w:tcPr>
            <w:tcW w:w="736" w:type="dxa"/>
            <w:shd w:val="clear" w:color="auto" w:fill="auto"/>
          </w:tcPr>
          <w:p w14:paraId="304DB4F7"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5</w:t>
            </w:r>
          </w:p>
        </w:tc>
        <w:tc>
          <w:tcPr>
            <w:tcW w:w="2890" w:type="dxa"/>
            <w:shd w:val="clear" w:color="auto" w:fill="auto"/>
            <w:vAlign w:val="center"/>
          </w:tcPr>
          <w:p w14:paraId="302440D2"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Phạm Thế Dũng</w:t>
            </w:r>
          </w:p>
        </w:tc>
        <w:tc>
          <w:tcPr>
            <w:tcW w:w="1587" w:type="dxa"/>
            <w:shd w:val="clear" w:color="auto" w:fill="auto"/>
            <w:vAlign w:val="center"/>
          </w:tcPr>
          <w:p w14:paraId="79D79100"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1184</w:t>
            </w:r>
          </w:p>
        </w:tc>
        <w:tc>
          <w:tcPr>
            <w:tcW w:w="2056" w:type="dxa"/>
            <w:shd w:val="clear" w:color="auto" w:fill="auto"/>
            <w:vAlign w:val="center"/>
          </w:tcPr>
          <w:p w14:paraId="5DE2AF99"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236</w:t>
            </w:r>
          </w:p>
        </w:tc>
        <w:tc>
          <w:tcPr>
            <w:tcW w:w="1820" w:type="dxa"/>
            <w:shd w:val="clear" w:color="auto" w:fill="auto"/>
            <w:vAlign w:val="center"/>
          </w:tcPr>
          <w:p w14:paraId="5C77717F"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248,5</w:t>
            </w:r>
          </w:p>
        </w:tc>
      </w:tr>
      <w:tr w:rsidR="00C93DD2" w:rsidRPr="003B708A" w14:paraId="1C1ECFF4" w14:textId="77777777" w:rsidTr="00472C83">
        <w:tc>
          <w:tcPr>
            <w:tcW w:w="736" w:type="dxa"/>
            <w:shd w:val="clear" w:color="auto" w:fill="auto"/>
          </w:tcPr>
          <w:p w14:paraId="4C97ADFF"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6</w:t>
            </w:r>
          </w:p>
        </w:tc>
        <w:tc>
          <w:tcPr>
            <w:tcW w:w="2890" w:type="dxa"/>
            <w:shd w:val="clear" w:color="auto" w:fill="auto"/>
            <w:vAlign w:val="center"/>
          </w:tcPr>
          <w:p w14:paraId="71FADE3C"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Đinh Thị Hải</w:t>
            </w:r>
          </w:p>
        </w:tc>
        <w:tc>
          <w:tcPr>
            <w:tcW w:w="1587" w:type="dxa"/>
            <w:shd w:val="clear" w:color="auto" w:fill="auto"/>
            <w:vAlign w:val="center"/>
          </w:tcPr>
          <w:p w14:paraId="402C9264"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976</w:t>
            </w:r>
          </w:p>
        </w:tc>
        <w:tc>
          <w:tcPr>
            <w:tcW w:w="2056" w:type="dxa"/>
            <w:shd w:val="clear" w:color="auto" w:fill="auto"/>
            <w:vAlign w:val="center"/>
          </w:tcPr>
          <w:p w14:paraId="08F8E411"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202</w:t>
            </w:r>
          </w:p>
        </w:tc>
        <w:tc>
          <w:tcPr>
            <w:tcW w:w="1820" w:type="dxa"/>
            <w:shd w:val="clear" w:color="auto" w:fill="auto"/>
            <w:vAlign w:val="center"/>
          </w:tcPr>
          <w:p w14:paraId="4F521C91"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268,5</w:t>
            </w:r>
          </w:p>
        </w:tc>
      </w:tr>
      <w:tr w:rsidR="00C93DD2" w:rsidRPr="003B708A" w14:paraId="268894E7" w14:textId="77777777" w:rsidTr="00472C83">
        <w:tc>
          <w:tcPr>
            <w:tcW w:w="736" w:type="dxa"/>
            <w:shd w:val="clear" w:color="auto" w:fill="auto"/>
          </w:tcPr>
          <w:p w14:paraId="651C7EFB"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7</w:t>
            </w:r>
          </w:p>
        </w:tc>
        <w:tc>
          <w:tcPr>
            <w:tcW w:w="2890" w:type="dxa"/>
            <w:shd w:val="clear" w:color="auto" w:fill="auto"/>
            <w:vAlign w:val="center"/>
          </w:tcPr>
          <w:p w14:paraId="11405DFF"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Lê Duy Hiếu</w:t>
            </w:r>
          </w:p>
        </w:tc>
        <w:tc>
          <w:tcPr>
            <w:tcW w:w="1587" w:type="dxa"/>
            <w:shd w:val="clear" w:color="auto" w:fill="auto"/>
            <w:vAlign w:val="center"/>
          </w:tcPr>
          <w:p w14:paraId="6D62A7F2"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966</w:t>
            </w:r>
          </w:p>
        </w:tc>
        <w:tc>
          <w:tcPr>
            <w:tcW w:w="2056" w:type="dxa"/>
            <w:shd w:val="clear" w:color="auto" w:fill="auto"/>
            <w:vAlign w:val="center"/>
          </w:tcPr>
          <w:p w14:paraId="7CD1E479"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160</w:t>
            </w:r>
          </w:p>
        </w:tc>
        <w:tc>
          <w:tcPr>
            <w:tcW w:w="1820" w:type="dxa"/>
            <w:shd w:val="clear" w:color="auto" w:fill="auto"/>
            <w:vAlign w:val="center"/>
          </w:tcPr>
          <w:p w14:paraId="1B36F603"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232,5</w:t>
            </w:r>
          </w:p>
        </w:tc>
      </w:tr>
      <w:tr w:rsidR="00C93DD2" w:rsidRPr="003B708A" w14:paraId="15DE6C15" w14:textId="77777777" w:rsidTr="00472C83">
        <w:tc>
          <w:tcPr>
            <w:tcW w:w="736" w:type="dxa"/>
            <w:shd w:val="clear" w:color="auto" w:fill="auto"/>
          </w:tcPr>
          <w:p w14:paraId="60C52427"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8</w:t>
            </w:r>
          </w:p>
        </w:tc>
        <w:tc>
          <w:tcPr>
            <w:tcW w:w="2890" w:type="dxa"/>
            <w:shd w:val="clear" w:color="auto" w:fill="auto"/>
            <w:vAlign w:val="center"/>
          </w:tcPr>
          <w:p w14:paraId="0608DBE4"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Trần Văn Long</w:t>
            </w:r>
          </w:p>
        </w:tc>
        <w:tc>
          <w:tcPr>
            <w:tcW w:w="1587" w:type="dxa"/>
            <w:shd w:val="clear" w:color="auto" w:fill="auto"/>
            <w:vAlign w:val="center"/>
          </w:tcPr>
          <w:p w14:paraId="1CE866A3"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542</w:t>
            </w:r>
          </w:p>
        </w:tc>
        <w:tc>
          <w:tcPr>
            <w:tcW w:w="2056" w:type="dxa"/>
            <w:shd w:val="clear" w:color="auto" w:fill="auto"/>
            <w:vAlign w:val="center"/>
          </w:tcPr>
          <w:p w14:paraId="1AB64685"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179</w:t>
            </w:r>
          </w:p>
        </w:tc>
        <w:tc>
          <w:tcPr>
            <w:tcW w:w="1820" w:type="dxa"/>
            <w:shd w:val="clear" w:color="auto" w:fill="auto"/>
            <w:vAlign w:val="center"/>
          </w:tcPr>
          <w:p w14:paraId="5DBC24D8"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389</w:t>
            </w:r>
          </w:p>
        </w:tc>
      </w:tr>
      <w:tr w:rsidR="00C93DD2" w:rsidRPr="003B708A" w14:paraId="5FF4CD65" w14:textId="77777777" w:rsidTr="00472C83">
        <w:tc>
          <w:tcPr>
            <w:tcW w:w="736" w:type="dxa"/>
            <w:shd w:val="clear" w:color="auto" w:fill="auto"/>
          </w:tcPr>
          <w:p w14:paraId="10E50D8A"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9</w:t>
            </w:r>
          </w:p>
        </w:tc>
        <w:tc>
          <w:tcPr>
            <w:tcW w:w="2890" w:type="dxa"/>
            <w:shd w:val="clear" w:color="auto" w:fill="auto"/>
            <w:vAlign w:val="center"/>
          </w:tcPr>
          <w:p w14:paraId="3E452B8B"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Phan Duy Long</w:t>
            </w:r>
          </w:p>
        </w:tc>
        <w:tc>
          <w:tcPr>
            <w:tcW w:w="1587" w:type="dxa"/>
            <w:shd w:val="clear" w:color="auto" w:fill="auto"/>
            <w:vAlign w:val="center"/>
          </w:tcPr>
          <w:p w14:paraId="7EA4471D"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729</w:t>
            </w:r>
          </w:p>
        </w:tc>
        <w:tc>
          <w:tcPr>
            <w:tcW w:w="2056" w:type="dxa"/>
            <w:shd w:val="clear" w:color="auto" w:fill="auto"/>
            <w:vAlign w:val="center"/>
          </w:tcPr>
          <w:p w14:paraId="7F4918A5"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223</w:t>
            </w:r>
          </w:p>
        </w:tc>
        <w:tc>
          <w:tcPr>
            <w:tcW w:w="1820" w:type="dxa"/>
            <w:shd w:val="clear" w:color="auto" w:fill="auto"/>
            <w:vAlign w:val="center"/>
          </w:tcPr>
          <w:p w14:paraId="32436E8C"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250,5</w:t>
            </w:r>
          </w:p>
        </w:tc>
      </w:tr>
      <w:tr w:rsidR="00C93DD2" w:rsidRPr="003B708A" w14:paraId="3156494A" w14:textId="77777777" w:rsidTr="00472C83">
        <w:tc>
          <w:tcPr>
            <w:tcW w:w="736" w:type="dxa"/>
            <w:shd w:val="clear" w:color="auto" w:fill="auto"/>
          </w:tcPr>
          <w:p w14:paraId="4D78820B"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10</w:t>
            </w:r>
          </w:p>
        </w:tc>
        <w:tc>
          <w:tcPr>
            <w:tcW w:w="2890" w:type="dxa"/>
            <w:shd w:val="clear" w:color="auto" w:fill="auto"/>
            <w:vAlign w:val="center"/>
          </w:tcPr>
          <w:p w14:paraId="2321BE7C" w14:textId="77777777" w:rsidR="00CA6F86" w:rsidRPr="003B708A" w:rsidRDefault="00CA6F86" w:rsidP="005313A1">
            <w:pPr>
              <w:spacing w:after="0" w:line="240" w:lineRule="exact"/>
              <w:ind w:firstLine="0"/>
              <w:jc w:val="left"/>
              <w:rPr>
                <w:rFonts w:eastAsia="Calibri"/>
                <w:color w:val="000000" w:themeColor="text1"/>
                <w:szCs w:val="26"/>
              </w:rPr>
            </w:pPr>
            <w:r w:rsidRPr="003B708A">
              <w:rPr>
                <w:color w:val="000000" w:themeColor="text1"/>
                <w:szCs w:val="26"/>
              </w:rPr>
              <w:t>Nguyễn Đình Lưu</w:t>
            </w:r>
          </w:p>
        </w:tc>
        <w:tc>
          <w:tcPr>
            <w:tcW w:w="1587" w:type="dxa"/>
            <w:shd w:val="clear" w:color="auto" w:fill="auto"/>
            <w:vAlign w:val="center"/>
          </w:tcPr>
          <w:p w14:paraId="60955065"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1039</w:t>
            </w:r>
          </w:p>
        </w:tc>
        <w:tc>
          <w:tcPr>
            <w:tcW w:w="2056" w:type="dxa"/>
            <w:shd w:val="clear" w:color="auto" w:fill="auto"/>
            <w:vAlign w:val="center"/>
          </w:tcPr>
          <w:p w14:paraId="5B3A191E"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236</w:t>
            </w:r>
          </w:p>
        </w:tc>
        <w:tc>
          <w:tcPr>
            <w:tcW w:w="1820" w:type="dxa"/>
            <w:shd w:val="clear" w:color="auto" w:fill="auto"/>
            <w:vAlign w:val="center"/>
          </w:tcPr>
          <w:p w14:paraId="5EE2795A"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174,5</w:t>
            </w:r>
          </w:p>
        </w:tc>
      </w:tr>
      <w:tr w:rsidR="00C93DD2" w:rsidRPr="003B708A" w14:paraId="185E4AFF" w14:textId="77777777" w:rsidTr="00472C83">
        <w:tc>
          <w:tcPr>
            <w:tcW w:w="736" w:type="dxa"/>
            <w:shd w:val="clear" w:color="auto" w:fill="auto"/>
          </w:tcPr>
          <w:p w14:paraId="56465C52"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11</w:t>
            </w:r>
          </w:p>
        </w:tc>
        <w:tc>
          <w:tcPr>
            <w:tcW w:w="2890" w:type="dxa"/>
            <w:shd w:val="clear" w:color="auto" w:fill="auto"/>
            <w:vAlign w:val="center"/>
          </w:tcPr>
          <w:p w14:paraId="645097B8"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Lưu Văn Mạnh</w:t>
            </w:r>
          </w:p>
        </w:tc>
        <w:tc>
          <w:tcPr>
            <w:tcW w:w="1587" w:type="dxa"/>
            <w:shd w:val="clear" w:color="auto" w:fill="auto"/>
            <w:vAlign w:val="center"/>
          </w:tcPr>
          <w:p w14:paraId="02D95732"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1063</w:t>
            </w:r>
          </w:p>
        </w:tc>
        <w:tc>
          <w:tcPr>
            <w:tcW w:w="2056" w:type="dxa"/>
            <w:shd w:val="clear" w:color="auto" w:fill="auto"/>
            <w:vAlign w:val="center"/>
          </w:tcPr>
          <w:p w14:paraId="66F2DB79"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199</w:t>
            </w:r>
          </w:p>
        </w:tc>
        <w:tc>
          <w:tcPr>
            <w:tcW w:w="1820" w:type="dxa"/>
            <w:shd w:val="clear" w:color="auto" w:fill="auto"/>
            <w:vAlign w:val="center"/>
          </w:tcPr>
          <w:p w14:paraId="0DDAA7A6"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244,5</w:t>
            </w:r>
          </w:p>
        </w:tc>
      </w:tr>
      <w:tr w:rsidR="00C93DD2" w:rsidRPr="003B708A" w14:paraId="7F9A7B3F" w14:textId="77777777" w:rsidTr="00472C83">
        <w:tc>
          <w:tcPr>
            <w:tcW w:w="736" w:type="dxa"/>
            <w:shd w:val="clear" w:color="auto" w:fill="auto"/>
          </w:tcPr>
          <w:p w14:paraId="746FDB3F"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12</w:t>
            </w:r>
          </w:p>
        </w:tc>
        <w:tc>
          <w:tcPr>
            <w:tcW w:w="2890" w:type="dxa"/>
            <w:shd w:val="clear" w:color="auto" w:fill="auto"/>
            <w:vAlign w:val="center"/>
          </w:tcPr>
          <w:p w14:paraId="023AEC16"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Nguyễn Đình Phi</w:t>
            </w:r>
          </w:p>
        </w:tc>
        <w:tc>
          <w:tcPr>
            <w:tcW w:w="1587" w:type="dxa"/>
            <w:shd w:val="clear" w:color="auto" w:fill="auto"/>
            <w:vAlign w:val="center"/>
          </w:tcPr>
          <w:p w14:paraId="297FC68F"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1140</w:t>
            </w:r>
          </w:p>
        </w:tc>
        <w:tc>
          <w:tcPr>
            <w:tcW w:w="2056" w:type="dxa"/>
            <w:shd w:val="clear" w:color="auto" w:fill="auto"/>
            <w:vAlign w:val="center"/>
          </w:tcPr>
          <w:p w14:paraId="25F12921"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191</w:t>
            </w:r>
          </w:p>
        </w:tc>
        <w:tc>
          <w:tcPr>
            <w:tcW w:w="1820" w:type="dxa"/>
            <w:shd w:val="clear" w:color="auto" w:fill="auto"/>
            <w:vAlign w:val="center"/>
          </w:tcPr>
          <w:p w14:paraId="2FC3A4EA"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291</w:t>
            </w:r>
          </w:p>
        </w:tc>
      </w:tr>
      <w:tr w:rsidR="00C93DD2" w:rsidRPr="003B708A" w14:paraId="751462C2" w14:textId="77777777" w:rsidTr="00472C83">
        <w:tc>
          <w:tcPr>
            <w:tcW w:w="736" w:type="dxa"/>
            <w:shd w:val="clear" w:color="auto" w:fill="auto"/>
          </w:tcPr>
          <w:p w14:paraId="647722B6"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13</w:t>
            </w:r>
          </w:p>
        </w:tc>
        <w:tc>
          <w:tcPr>
            <w:tcW w:w="2890" w:type="dxa"/>
            <w:shd w:val="clear" w:color="auto" w:fill="auto"/>
            <w:vAlign w:val="center"/>
          </w:tcPr>
          <w:p w14:paraId="497B7FA7"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Nguyễn Phong Quang</w:t>
            </w:r>
          </w:p>
        </w:tc>
        <w:tc>
          <w:tcPr>
            <w:tcW w:w="1587" w:type="dxa"/>
            <w:shd w:val="clear" w:color="auto" w:fill="auto"/>
            <w:vAlign w:val="center"/>
          </w:tcPr>
          <w:p w14:paraId="21DCF3D9"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521</w:t>
            </w:r>
          </w:p>
        </w:tc>
        <w:tc>
          <w:tcPr>
            <w:tcW w:w="2056" w:type="dxa"/>
            <w:shd w:val="clear" w:color="auto" w:fill="auto"/>
            <w:vAlign w:val="center"/>
          </w:tcPr>
          <w:p w14:paraId="34839EEE"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275</w:t>
            </w:r>
          </w:p>
        </w:tc>
        <w:tc>
          <w:tcPr>
            <w:tcW w:w="1820" w:type="dxa"/>
            <w:shd w:val="clear" w:color="auto" w:fill="auto"/>
            <w:vAlign w:val="center"/>
          </w:tcPr>
          <w:p w14:paraId="3874D4CC"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171</w:t>
            </w:r>
          </w:p>
        </w:tc>
      </w:tr>
      <w:tr w:rsidR="00C93DD2" w:rsidRPr="003B708A" w14:paraId="7206DA79" w14:textId="77777777" w:rsidTr="00472C83">
        <w:tc>
          <w:tcPr>
            <w:tcW w:w="736" w:type="dxa"/>
            <w:shd w:val="clear" w:color="auto" w:fill="auto"/>
          </w:tcPr>
          <w:p w14:paraId="2A1DA5B6"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14</w:t>
            </w:r>
          </w:p>
        </w:tc>
        <w:tc>
          <w:tcPr>
            <w:tcW w:w="2890" w:type="dxa"/>
            <w:shd w:val="clear" w:color="auto" w:fill="auto"/>
            <w:vAlign w:val="center"/>
          </w:tcPr>
          <w:p w14:paraId="4E6B0D0F"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Nguyễn Minh Quyết</w:t>
            </w:r>
          </w:p>
        </w:tc>
        <w:tc>
          <w:tcPr>
            <w:tcW w:w="1587" w:type="dxa"/>
            <w:shd w:val="clear" w:color="auto" w:fill="auto"/>
            <w:vAlign w:val="center"/>
          </w:tcPr>
          <w:p w14:paraId="7BE0DF66"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521</w:t>
            </w:r>
          </w:p>
        </w:tc>
        <w:tc>
          <w:tcPr>
            <w:tcW w:w="2056" w:type="dxa"/>
            <w:shd w:val="clear" w:color="auto" w:fill="auto"/>
            <w:vAlign w:val="center"/>
          </w:tcPr>
          <w:p w14:paraId="7CE73BEB"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144</w:t>
            </w:r>
          </w:p>
        </w:tc>
        <w:tc>
          <w:tcPr>
            <w:tcW w:w="1820" w:type="dxa"/>
            <w:shd w:val="clear" w:color="auto" w:fill="auto"/>
            <w:vAlign w:val="center"/>
          </w:tcPr>
          <w:p w14:paraId="4DF2ADEA"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266</w:t>
            </w:r>
          </w:p>
        </w:tc>
      </w:tr>
      <w:tr w:rsidR="00C93DD2" w:rsidRPr="003B708A" w14:paraId="2BD42716" w14:textId="77777777" w:rsidTr="00472C83">
        <w:tc>
          <w:tcPr>
            <w:tcW w:w="736" w:type="dxa"/>
            <w:shd w:val="clear" w:color="auto" w:fill="auto"/>
          </w:tcPr>
          <w:p w14:paraId="0BF84673"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15</w:t>
            </w:r>
          </w:p>
        </w:tc>
        <w:tc>
          <w:tcPr>
            <w:tcW w:w="2890" w:type="dxa"/>
            <w:shd w:val="clear" w:color="auto" w:fill="auto"/>
            <w:vAlign w:val="center"/>
          </w:tcPr>
          <w:p w14:paraId="4EB3723C"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Trần Văn Thông</w:t>
            </w:r>
          </w:p>
        </w:tc>
        <w:tc>
          <w:tcPr>
            <w:tcW w:w="1587" w:type="dxa"/>
            <w:shd w:val="clear" w:color="auto" w:fill="auto"/>
            <w:vAlign w:val="center"/>
          </w:tcPr>
          <w:p w14:paraId="55323413"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1481</w:t>
            </w:r>
          </w:p>
        </w:tc>
        <w:tc>
          <w:tcPr>
            <w:tcW w:w="2056" w:type="dxa"/>
            <w:shd w:val="clear" w:color="auto" w:fill="auto"/>
            <w:vAlign w:val="center"/>
          </w:tcPr>
          <w:p w14:paraId="0204934C"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59</w:t>
            </w:r>
          </w:p>
        </w:tc>
        <w:tc>
          <w:tcPr>
            <w:tcW w:w="1820" w:type="dxa"/>
            <w:shd w:val="clear" w:color="auto" w:fill="auto"/>
            <w:vAlign w:val="center"/>
          </w:tcPr>
          <w:p w14:paraId="04938EA6"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30</w:t>
            </w:r>
          </w:p>
        </w:tc>
      </w:tr>
      <w:tr w:rsidR="00C93DD2" w:rsidRPr="003B708A" w14:paraId="5D0A3ADE" w14:textId="77777777" w:rsidTr="00472C83">
        <w:tc>
          <w:tcPr>
            <w:tcW w:w="736" w:type="dxa"/>
            <w:shd w:val="clear" w:color="auto" w:fill="auto"/>
          </w:tcPr>
          <w:p w14:paraId="04EC4AFB"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16</w:t>
            </w:r>
          </w:p>
        </w:tc>
        <w:tc>
          <w:tcPr>
            <w:tcW w:w="2890" w:type="dxa"/>
            <w:shd w:val="clear" w:color="auto" w:fill="auto"/>
            <w:vAlign w:val="center"/>
          </w:tcPr>
          <w:p w14:paraId="78053B29"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Nguyễn Thế Tiến</w:t>
            </w:r>
          </w:p>
        </w:tc>
        <w:tc>
          <w:tcPr>
            <w:tcW w:w="1587" w:type="dxa"/>
            <w:shd w:val="clear" w:color="auto" w:fill="auto"/>
            <w:vAlign w:val="center"/>
          </w:tcPr>
          <w:p w14:paraId="7BBB9062"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1078</w:t>
            </w:r>
          </w:p>
        </w:tc>
        <w:tc>
          <w:tcPr>
            <w:tcW w:w="2056" w:type="dxa"/>
            <w:shd w:val="clear" w:color="auto" w:fill="auto"/>
            <w:vAlign w:val="center"/>
          </w:tcPr>
          <w:p w14:paraId="659F0B31"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184</w:t>
            </w:r>
          </w:p>
        </w:tc>
        <w:tc>
          <w:tcPr>
            <w:tcW w:w="1820" w:type="dxa"/>
            <w:shd w:val="clear" w:color="auto" w:fill="auto"/>
            <w:vAlign w:val="center"/>
          </w:tcPr>
          <w:p w14:paraId="217D3FED"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277</w:t>
            </w:r>
          </w:p>
        </w:tc>
      </w:tr>
      <w:tr w:rsidR="00CA6F86" w:rsidRPr="003B708A" w14:paraId="21B5932D" w14:textId="77777777" w:rsidTr="00472C83">
        <w:tc>
          <w:tcPr>
            <w:tcW w:w="736" w:type="dxa"/>
            <w:shd w:val="clear" w:color="auto" w:fill="auto"/>
          </w:tcPr>
          <w:p w14:paraId="6C813355"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17</w:t>
            </w:r>
          </w:p>
        </w:tc>
        <w:tc>
          <w:tcPr>
            <w:tcW w:w="2890" w:type="dxa"/>
            <w:shd w:val="clear" w:color="auto" w:fill="auto"/>
            <w:vAlign w:val="center"/>
          </w:tcPr>
          <w:p w14:paraId="339B382B" w14:textId="77777777" w:rsidR="00CA6F86" w:rsidRPr="003B708A" w:rsidRDefault="00CA6F86" w:rsidP="005313A1">
            <w:pPr>
              <w:spacing w:after="0" w:line="240" w:lineRule="exact"/>
              <w:ind w:firstLine="0"/>
              <w:jc w:val="left"/>
              <w:rPr>
                <w:rFonts w:eastAsia="Calibri"/>
                <w:bCs/>
                <w:color w:val="000000" w:themeColor="text1"/>
                <w:szCs w:val="26"/>
              </w:rPr>
            </w:pPr>
            <w:r w:rsidRPr="003B708A">
              <w:rPr>
                <w:color w:val="000000" w:themeColor="text1"/>
                <w:szCs w:val="26"/>
              </w:rPr>
              <w:t>Trần Thị Xinh</w:t>
            </w:r>
          </w:p>
        </w:tc>
        <w:tc>
          <w:tcPr>
            <w:tcW w:w="1587" w:type="dxa"/>
            <w:shd w:val="clear" w:color="auto" w:fill="auto"/>
            <w:vAlign w:val="center"/>
          </w:tcPr>
          <w:p w14:paraId="64C69FDD"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534</w:t>
            </w:r>
          </w:p>
        </w:tc>
        <w:tc>
          <w:tcPr>
            <w:tcW w:w="2056" w:type="dxa"/>
            <w:shd w:val="clear" w:color="auto" w:fill="auto"/>
            <w:vAlign w:val="center"/>
          </w:tcPr>
          <w:p w14:paraId="32EFBDBF"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199</w:t>
            </w:r>
          </w:p>
        </w:tc>
        <w:tc>
          <w:tcPr>
            <w:tcW w:w="1820" w:type="dxa"/>
            <w:shd w:val="clear" w:color="auto" w:fill="auto"/>
            <w:vAlign w:val="center"/>
          </w:tcPr>
          <w:p w14:paraId="324F27C6" w14:textId="77777777" w:rsidR="00CA6F86" w:rsidRPr="003B708A" w:rsidRDefault="00CA6F86" w:rsidP="005313A1">
            <w:pPr>
              <w:spacing w:after="0" w:line="240" w:lineRule="exact"/>
              <w:ind w:firstLine="0"/>
              <w:jc w:val="center"/>
              <w:rPr>
                <w:color w:val="000000" w:themeColor="text1"/>
                <w:szCs w:val="26"/>
              </w:rPr>
            </w:pPr>
            <w:r w:rsidRPr="003B708A">
              <w:rPr>
                <w:color w:val="000000" w:themeColor="text1"/>
                <w:szCs w:val="26"/>
              </w:rPr>
              <w:t>247</w:t>
            </w:r>
          </w:p>
        </w:tc>
      </w:tr>
    </w:tbl>
    <w:p w14:paraId="78BC93C6" w14:textId="77777777" w:rsidR="00CA6F86" w:rsidRPr="003B708A" w:rsidRDefault="00CA6F86" w:rsidP="007E1BB6">
      <w:pPr>
        <w:widowControl w:val="0"/>
        <w:spacing w:after="0" w:line="320" w:lineRule="exact"/>
        <w:ind w:firstLine="720"/>
        <w:rPr>
          <w:i/>
          <w:iCs/>
          <w:color w:val="000000" w:themeColor="text1"/>
          <w:szCs w:val="26"/>
        </w:rPr>
      </w:pPr>
      <w:r w:rsidRPr="003B708A">
        <w:rPr>
          <w:i/>
          <w:iCs/>
          <w:color w:val="000000" w:themeColor="text1"/>
          <w:szCs w:val="26"/>
        </w:rPr>
        <w:t>2. Điểm</w:t>
      </w:r>
      <w:r w:rsidRPr="003B708A">
        <w:rPr>
          <w:i/>
          <w:iCs/>
          <w:color w:val="000000" w:themeColor="text1"/>
          <w:szCs w:val="26"/>
          <w:lang w:val="vi-VN"/>
        </w:rPr>
        <w:t xml:space="preserve"> </w:t>
      </w:r>
      <w:r w:rsidRPr="003B708A">
        <w:rPr>
          <w:i/>
          <w:iCs/>
          <w:color w:val="000000" w:themeColor="text1"/>
          <w:szCs w:val="26"/>
        </w:rPr>
        <w:t>mạnh</w:t>
      </w:r>
    </w:p>
    <w:p w14:paraId="757E0B56" w14:textId="77777777" w:rsidR="00CA6F86" w:rsidRPr="003B708A" w:rsidRDefault="00CA6F86" w:rsidP="007E1BB6">
      <w:pPr>
        <w:widowControl w:val="0"/>
        <w:spacing w:after="0" w:line="320" w:lineRule="exact"/>
        <w:ind w:firstLine="720"/>
        <w:rPr>
          <w:color w:val="000000" w:themeColor="text1"/>
          <w:szCs w:val="26"/>
        </w:rPr>
      </w:pPr>
      <w:r w:rsidRPr="003B708A">
        <w:rPr>
          <w:color w:val="000000" w:themeColor="text1"/>
          <w:szCs w:val="26"/>
        </w:rPr>
        <w:t xml:space="preserve">- Trung tâm có đủ đội ngũ GV cơ hữu để giảng dạy cho SV </w:t>
      </w:r>
      <w:r w:rsidRPr="003B708A">
        <w:rPr>
          <w:color w:val="000000" w:themeColor="text1"/>
          <w:szCs w:val="26"/>
          <w:lang w:val="da-DK"/>
        </w:rPr>
        <w:t>Ngành GDQP-AN</w:t>
      </w:r>
      <w:r w:rsidRPr="003B708A">
        <w:rPr>
          <w:color w:val="000000" w:themeColor="text1"/>
          <w:szCs w:val="26"/>
        </w:rPr>
        <w:t>, đảm bảo tỷ lệ hợp lý GV/sinh viên và thực hiện tốt nhiệm vụ giảng dạy, NCKH và PVCĐ.</w:t>
      </w:r>
    </w:p>
    <w:p w14:paraId="7F85DE8B" w14:textId="77777777" w:rsidR="00CA6F86" w:rsidRPr="003B708A" w:rsidRDefault="00CA6F86" w:rsidP="007E1BB6">
      <w:pPr>
        <w:widowControl w:val="0"/>
        <w:spacing w:after="0" w:line="320" w:lineRule="exact"/>
        <w:ind w:firstLine="720"/>
        <w:rPr>
          <w:color w:val="000000" w:themeColor="text1"/>
          <w:szCs w:val="26"/>
        </w:rPr>
      </w:pPr>
      <w:r w:rsidRPr="003B708A">
        <w:rPr>
          <w:color w:val="000000" w:themeColor="text1"/>
          <w:szCs w:val="26"/>
        </w:rPr>
        <w:t>- Có các tiêu chí rõ ràng, minh bạch để đo lường khối lượng công việc của GV. Khối lượng công việc của GV được đo lường, giám sát thường xuyên, kết quả đánh giá việc hoàn thành khối lượng công tác làm căn cứ cho việc cải tiến các hoạt động đào tạo của Khoa và Nhà trường.</w:t>
      </w:r>
    </w:p>
    <w:p w14:paraId="4DB787E3" w14:textId="77777777" w:rsidR="00CA6F86" w:rsidRPr="003B708A" w:rsidRDefault="00CA6F86" w:rsidP="007E1BB6">
      <w:pPr>
        <w:widowControl w:val="0"/>
        <w:spacing w:after="0" w:line="320" w:lineRule="exact"/>
        <w:ind w:firstLine="720"/>
        <w:rPr>
          <w:i/>
          <w:iCs/>
          <w:color w:val="000000" w:themeColor="text1"/>
          <w:szCs w:val="26"/>
        </w:rPr>
      </w:pPr>
      <w:r w:rsidRPr="003B708A">
        <w:rPr>
          <w:i/>
          <w:iCs/>
          <w:color w:val="000000" w:themeColor="text1"/>
          <w:szCs w:val="26"/>
        </w:rPr>
        <w:t>3. Đ</w:t>
      </w:r>
      <w:r w:rsidRPr="003B708A">
        <w:rPr>
          <w:i/>
          <w:iCs/>
          <w:color w:val="000000" w:themeColor="text1"/>
          <w:szCs w:val="26"/>
          <w:lang w:val="vi-VN"/>
        </w:rPr>
        <w:t>i</w:t>
      </w:r>
      <w:r w:rsidRPr="003B708A">
        <w:rPr>
          <w:i/>
          <w:iCs/>
          <w:color w:val="000000" w:themeColor="text1"/>
          <w:szCs w:val="26"/>
        </w:rPr>
        <w:t>ểm</w:t>
      </w:r>
      <w:r w:rsidRPr="003B708A">
        <w:rPr>
          <w:i/>
          <w:iCs/>
          <w:color w:val="000000" w:themeColor="text1"/>
          <w:szCs w:val="26"/>
          <w:lang w:val="vi-VN"/>
        </w:rPr>
        <w:t xml:space="preserve"> t</w:t>
      </w:r>
      <w:r w:rsidRPr="003B708A">
        <w:rPr>
          <w:i/>
          <w:iCs/>
          <w:color w:val="000000" w:themeColor="text1"/>
          <w:szCs w:val="26"/>
        </w:rPr>
        <w:t>ồn</w:t>
      </w:r>
      <w:r w:rsidRPr="003B708A">
        <w:rPr>
          <w:i/>
          <w:iCs/>
          <w:color w:val="000000" w:themeColor="text1"/>
          <w:szCs w:val="26"/>
          <w:lang w:val="vi-VN"/>
        </w:rPr>
        <w:t xml:space="preserve"> </w:t>
      </w:r>
      <w:r w:rsidRPr="003B708A">
        <w:rPr>
          <w:i/>
          <w:iCs/>
          <w:color w:val="000000" w:themeColor="text1"/>
          <w:szCs w:val="26"/>
        </w:rPr>
        <w:t>tại</w:t>
      </w:r>
    </w:p>
    <w:p w14:paraId="14E4E004" w14:textId="77777777" w:rsidR="00CA6F86" w:rsidRPr="003B708A" w:rsidRDefault="00CA6F86" w:rsidP="007E1BB6">
      <w:pPr>
        <w:widowControl w:val="0"/>
        <w:spacing w:after="0" w:line="320" w:lineRule="exact"/>
        <w:ind w:firstLine="720"/>
        <w:rPr>
          <w:color w:val="000000" w:themeColor="text1"/>
          <w:szCs w:val="26"/>
        </w:rPr>
      </w:pPr>
      <w:r w:rsidRPr="003B708A">
        <w:rPr>
          <w:color w:val="000000" w:themeColor="text1"/>
          <w:szCs w:val="26"/>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2B72B70C" w14:textId="77777777" w:rsidR="00CA6F86" w:rsidRPr="003B708A" w:rsidRDefault="00CA6F86" w:rsidP="007E1BB6">
      <w:pPr>
        <w:widowControl w:val="0"/>
        <w:spacing w:after="0" w:line="320" w:lineRule="exact"/>
        <w:ind w:firstLine="720"/>
        <w:rPr>
          <w:i/>
          <w:iCs/>
          <w:color w:val="000000" w:themeColor="text1"/>
          <w:szCs w:val="26"/>
        </w:rPr>
      </w:pPr>
      <w:r w:rsidRPr="003B708A">
        <w:rPr>
          <w:i/>
          <w:iCs/>
          <w:color w:val="000000" w:themeColor="text1"/>
          <w:szCs w:val="26"/>
        </w:rPr>
        <w:t>4. Kế hoạch hành động</w:t>
      </w:r>
    </w:p>
    <w:tbl>
      <w:tblPr>
        <w:tblW w:w="0" w:type="auto"/>
        <w:tblCellMar>
          <w:top w:w="15" w:type="dxa"/>
          <w:left w:w="15" w:type="dxa"/>
          <w:bottom w:w="15" w:type="dxa"/>
          <w:right w:w="15" w:type="dxa"/>
        </w:tblCellMar>
        <w:tblLook w:val="04A0" w:firstRow="1" w:lastRow="0" w:firstColumn="1" w:lastColumn="0" w:noHBand="0" w:noVBand="1"/>
      </w:tblPr>
      <w:tblGrid>
        <w:gridCol w:w="563"/>
        <w:gridCol w:w="892"/>
        <w:gridCol w:w="4248"/>
        <w:gridCol w:w="1574"/>
        <w:gridCol w:w="832"/>
        <w:gridCol w:w="980"/>
      </w:tblGrid>
      <w:tr w:rsidR="003D1E6E" w:rsidRPr="003B708A" w14:paraId="6C650A3A" w14:textId="77777777" w:rsidTr="001431A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506AC" w14:textId="77777777" w:rsidR="00CA6F86" w:rsidRPr="003B708A" w:rsidRDefault="00CA6F86" w:rsidP="007E1BB6">
            <w:pPr>
              <w:spacing w:after="0" w:line="240" w:lineRule="exact"/>
              <w:ind w:firstLine="0"/>
              <w:jc w:val="center"/>
              <w:rPr>
                <w:color w:val="000000" w:themeColor="text1"/>
                <w:szCs w:val="26"/>
              </w:rPr>
            </w:pPr>
            <w:r w:rsidRPr="003B708A">
              <w:rPr>
                <w:b/>
                <w:bCs/>
                <w:color w:val="000000" w:themeColor="text1"/>
                <w:szCs w:val="26"/>
              </w:rPr>
              <w:t>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3DE0FA" w14:textId="77777777" w:rsidR="00CA6F86" w:rsidRPr="003B708A" w:rsidRDefault="00CA6F86" w:rsidP="007E1BB6">
            <w:pPr>
              <w:spacing w:after="0" w:line="240" w:lineRule="exact"/>
              <w:ind w:firstLine="0"/>
              <w:jc w:val="center"/>
              <w:rPr>
                <w:color w:val="000000" w:themeColor="text1"/>
                <w:szCs w:val="26"/>
              </w:rPr>
            </w:pPr>
            <w:r w:rsidRPr="003B708A">
              <w:rPr>
                <w:b/>
                <w:bCs/>
                <w:color w:val="000000" w:themeColor="text1"/>
                <w:szCs w:val="26"/>
              </w:rPr>
              <w:t>Mục tiêu</w:t>
            </w:r>
          </w:p>
        </w:tc>
        <w:tc>
          <w:tcPr>
            <w:tcW w:w="42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CD7A0" w14:textId="77777777" w:rsidR="00CA6F86" w:rsidRPr="003B708A" w:rsidRDefault="00CA6F86" w:rsidP="007E1BB6">
            <w:pPr>
              <w:spacing w:after="0" w:line="240" w:lineRule="exact"/>
              <w:ind w:firstLine="0"/>
              <w:jc w:val="center"/>
              <w:rPr>
                <w:color w:val="000000" w:themeColor="text1"/>
                <w:szCs w:val="26"/>
              </w:rPr>
            </w:pPr>
            <w:r w:rsidRPr="003B708A">
              <w:rPr>
                <w:b/>
                <w:bCs/>
                <w:color w:val="000000" w:themeColor="text1"/>
                <w:szCs w:val="26"/>
              </w:rPr>
              <w:t>Nội dung</w:t>
            </w:r>
          </w:p>
        </w:tc>
        <w:tc>
          <w:tcPr>
            <w:tcW w:w="14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8D1E5" w14:textId="77777777" w:rsidR="00CA6F86" w:rsidRPr="003B708A" w:rsidRDefault="00CA6F86" w:rsidP="007E1BB6">
            <w:pPr>
              <w:spacing w:after="0" w:line="240" w:lineRule="exact"/>
              <w:ind w:firstLine="0"/>
              <w:jc w:val="center"/>
              <w:rPr>
                <w:color w:val="000000" w:themeColor="text1"/>
                <w:szCs w:val="26"/>
              </w:rPr>
            </w:pPr>
            <w:r w:rsidRPr="003B708A">
              <w:rPr>
                <w:b/>
                <w:bCs/>
                <w:color w:val="000000" w:themeColor="text1"/>
                <w:szCs w:val="26"/>
              </w:rPr>
              <w:t>Đơn vị,</w:t>
            </w:r>
            <w:r w:rsidRPr="003B708A">
              <w:rPr>
                <w:b/>
                <w:bCs/>
                <w:color w:val="000000" w:themeColor="text1"/>
                <w:szCs w:val="26"/>
              </w:rPr>
              <w:br/>
              <w:t>người thực</w:t>
            </w:r>
            <w:r w:rsidRPr="003B708A">
              <w:rPr>
                <w:b/>
                <w:bCs/>
                <w:color w:val="000000" w:themeColor="text1"/>
                <w:szCs w:val="26"/>
              </w:rPr>
              <w:br/>
              <w:t>hiện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8FD94" w14:textId="77777777" w:rsidR="00CA6F86" w:rsidRPr="003B708A" w:rsidRDefault="00CA6F86" w:rsidP="007E1BB6">
            <w:pPr>
              <w:spacing w:after="0" w:line="240" w:lineRule="exact"/>
              <w:ind w:firstLine="0"/>
              <w:jc w:val="center"/>
              <w:rPr>
                <w:color w:val="000000" w:themeColor="text1"/>
                <w:szCs w:val="26"/>
              </w:rPr>
            </w:pPr>
            <w:r w:rsidRPr="003B708A">
              <w:rPr>
                <w:b/>
                <w:bCs/>
                <w:color w:val="000000" w:themeColor="text1"/>
                <w:szCs w:val="26"/>
              </w:rPr>
              <w:t>Thời gian thực hiện</w:t>
            </w:r>
          </w:p>
        </w:tc>
      </w:tr>
      <w:tr w:rsidR="003D1E6E" w:rsidRPr="003B708A" w14:paraId="16077D33" w14:textId="77777777" w:rsidTr="001431A0">
        <w:tc>
          <w:tcPr>
            <w:tcW w:w="0" w:type="auto"/>
            <w:vMerge/>
            <w:tcBorders>
              <w:top w:val="single" w:sz="4" w:space="0" w:color="000000"/>
              <w:left w:val="single" w:sz="4" w:space="0" w:color="000000"/>
              <w:bottom w:val="single" w:sz="4" w:space="0" w:color="000000"/>
              <w:right w:val="single" w:sz="4" w:space="0" w:color="000000"/>
            </w:tcBorders>
            <w:vAlign w:val="center"/>
          </w:tcPr>
          <w:p w14:paraId="7B464FD3" w14:textId="77777777" w:rsidR="00CA6F86" w:rsidRPr="003B708A" w:rsidRDefault="00CA6F86" w:rsidP="007E1BB6">
            <w:pPr>
              <w:spacing w:after="0" w:line="240" w:lineRule="exact"/>
              <w:ind w:firstLine="0"/>
              <w:rPr>
                <w:color w:val="000000" w:themeColor="text1"/>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3713C20" w14:textId="77777777" w:rsidR="00CA6F86" w:rsidRPr="003B708A" w:rsidRDefault="00CA6F86" w:rsidP="007E1BB6">
            <w:pPr>
              <w:spacing w:after="0" w:line="240" w:lineRule="exact"/>
              <w:ind w:firstLine="0"/>
              <w:rPr>
                <w:color w:val="000000" w:themeColor="text1"/>
                <w:szCs w:val="26"/>
              </w:rPr>
            </w:pPr>
          </w:p>
        </w:tc>
        <w:tc>
          <w:tcPr>
            <w:tcW w:w="4248" w:type="dxa"/>
            <w:vMerge/>
            <w:tcBorders>
              <w:top w:val="single" w:sz="4" w:space="0" w:color="000000"/>
              <w:left w:val="single" w:sz="4" w:space="0" w:color="000000"/>
              <w:bottom w:val="single" w:sz="4" w:space="0" w:color="000000"/>
              <w:right w:val="single" w:sz="4" w:space="0" w:color="000000"/>
            </w:tcBorders>
            <w:vAlign w:val="center"/>
          </w:tcPr>
          <w:p w14:paraId="3A1C75D0" w14:textId="77777777" w:rsidR="00CA6F86" w:rsidRPr="003B708A" w:rsidRDefault="00CA6F86" w:rsidP="007E1BB6">
            <w:pPr>
              <w:spacing w:after="0" w:line="240" w:lineRule="exact"/>
              <w:ind w:firstLine="0"/>
              <w:rPr>
                <w:color w:val="000000" w:themeColor="text1"/>
                <w:szCs w:val="26"/>
              </w:rPr>
            </w:pPr>
          </w:p>
        </w:tc>
        <w:tc>
          <w:tcPr>
            <w:tcW w:w="1462" w:type="dxa"/>
            <w:vMerge/>
            <w:tcBorders>
              <w:top w:val="single" w:sz="4" w:space="0" w:color="000000"/>
              <w:left w:val="single" w:sz="4" w:space="0" w:color="000000"/>
              <w:bottom w:val="single" w:sz="4" w:space="0" w:color="000000"/>
              <w:right w:val="single" w:sz="4" w:space="0" w:color="000000"/>
            </w:tcBorders>
            <w:vAlign w:val="center"/>
          </w:tcPr>
          <w:p w14:paraId="70E06C66" w14:textId="77777777" w:rsidR="00CA6F86" w:rsidRPr="003B708A" w:rsidRDefault="00CA6F86" w:rsidP="007E1BB6">
            <w:pPr>
              <w:spacing w:after="0" w:line="240" w:lineRule="exact"/>
              <w:ind w:firstLine="0"/>
              <w:rPr>
                <w:color w:val="000000" w:themeColor="text1"/>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B7BF7" w14:textId="77777777" w:rsidR="00CA6F86" w:rsidRPr="003B708A" w:rsidRDefault="00CA6F86" w:rsidP="007E1BB6">
            <w:pPr>
              <w:widowControl w:val="0"/>
              <w:spacing w:after="0" w:line="240" w:lineRule="exact"/>
              <w:ind w:firstLine="0"/>
              <w:jc w:val="center"/>
              <w:rPr>
                <w:b/>
                <w:color w:val="000000" w:themeColor="text1"/>
                <w:szCs w:val="26"/>
              </w:rPr>
            </w:pPr>
            <w:r w:rsidRPr="003B708A">
              <w:rPr>
                <w:b/>
                <w:color w:val="000000" w:themeColor="text1"/>
                <w:szCs w:val="26"/>
              </w:rPr>
              <w:t>Bắt đầu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F96C3" w14:textId="77777777" w:rsidR="00CA6F86" w:rsidRPr="003B708A" w:rsidRDefault="00CA6F86" w:rsidP="007E1BB6">
            <w:pPr>
              <w:widowControl w:val="0"/>
              <w:spacing w:after="0" w:line="240" w:lineRule="exact"/>
              <w:ind w:firstLine="0"/>
              <w:jc w:val="center"/>
              <w:rPr>
                <w:b/>
                <w:color w:val="000000" w:themeColor="text1"/>
                <w:szCs w:val="26"/>
              </w:rPr>
            </w:pPr>
            <w:r w:rsidRPr="003B708A">
              <w:rPr>
                <w:b/>
                <w:color w:val="000000" w:themeColor="text1"/>
                <w:szCs w:val="26"/>
              </w:rPr>
              <w:t>Hoàn thành</w:t>
            </w:r>
          </w:p>
        </w:tc>
      </w:tr>
      <w:tr w:rsidR="003D1E6E" w:rsidRPr="003B708A" w14:paraId="4F7F9A0D" w14:textId="77777777" w:rsidTr="001431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AD682" w14:textId="77777777" w:rsidR="00CA6F86" w:rsidRPr="003B708A" w:rsidRDefault="00CA6F86" w:rsidP="007E1BB6">
            <w:pPr>
              <w:spacing w:after="0" w:line="240" w:lineRule="exact"/>
              <w:ind w:firstLine="0"/>
              <w:rPr>
                <w:color w:val="000000" w:themeColor="text1"/>
                <w:szCs w:val="26"/>
              </w:rPr>
            </w:pPr>
          </w:p>
          <w:p w14:paraId="0FE40FEC" w14:textId="77777777" w:rsidR="00CA6F86" w:rsidRPr="003B708A" w:rsidRDefault="00CA6F86" w:rsidP="007E1BB6">
            <w:pPr>
              <w:spacing w:after="0" w:line="240" w:lineRule="exact"/>
              <w:ind w:firstLine="0"/>
              <w:rPr>
                <w:color w:val="000000" w:themeColor="text1"/>
                <w:szCs w:val="26"/>
              </w:rPr>
            </w:pPr>
            <w:r w:rsidRPr="003B708A">
              <w:rPr>
                <w:color w:val="000000" w:themeColor="text1"/>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38A48" w14:textId="77777777" w:rsidR="00CA6F86" w:rsidRPr="003B708A" w:rsidRDefault="00CA6F86" w:rsidP="007E1BB6">
            <w:pPr>
              <w:spacing w:after="0" w:line="240" w:lineRule="exact"/>
              <w:ind w:firstLine="0"/>
              <w:rPr>
                <w:color w:val="000000" w:themeColor="text1"/>
                <w:szCs w:val="26"/>
              </w:rPr>
            </w:pPr>
            <w:r w:rsidRPr="003B708A">
              <w:rPr>
                <w:color w:val="000000" w:themeColor="text1"/>
                <w:szCs w:val="26"/>
              </w:rPr>
              <w:t>Khắc phục</w:t>
            </w:r>
            <w:r w:rsidRPr="003B708A">
              <w:rPr>
                <w:color w:val="000000" w:themeColor="text1"/>
                <w:szCs w:val="26"/>
              </w:rPr>
              <w:br/>
              <w:t>tồn tại</w:t>
            </w:r>
          </w:p>
        </w:tc>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CB2D1" w14:textId="77777777" w:rsidR="00CA6F86" w:rsidRPr="003B708A" w:rsidRDefault="00CA6F86" w:rsidP="007E1BB6">
            <w:pPr>
              <w:spacing w:after="0" w:line="240" w:lineRule="exact"/>
              <w:ind w:firstLine="0"/>
              <w:rPr>
                <w:color w:val="000000" w:themeColor="text1"/>
                <w:szCs w:val="26"/>
              </w:rPr>
            </w:pPr>
            <w:r w:rsidRPr="003B708A">
              <w:rPr>
                <w:color w:val="000000" w:themeColor="text1"/>
                <w:szCs w:val="26"/>
              </w:rPr>
              <w:t>Các hoạt động phục vụ cộng đồng của giảng viên cần được quy định, định lượng rõ ràng và quy đổi thành giờ chuẩn. Chất lượng công việc của GV thỉnh giảng cần được chi tiết hóa thành các chỉ số về chất lượng công việc.</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4BA6A" w14:textId="77777777" w:rsidR="00CA6F86" w:rsidRPr="003B708A" w:rsidRDefault="00CA6F86" w:rsidP="007E1BB6">
            <w:pPr>
              <w:spacing w:after="0" w:line="240" w:lineRule="exact"/>
              <w:ind w:firstLine="0"/>
              <w:jc w:val="center"/>
              <w:rPr>
                <w:color w:val="000000" w:themeColor="text1"/>
                <w:szCs w:val="26"/>
              </w:rPr>
            </w:pPr>
            <w:r w:rsidRPr="003B708A">
              <w:rPr>
                <w:color w:val="000000" w:themeColor="text1"/>
                <w:szCs w:val="26"/>
              </w:rPr>
              <w:t>Nhà trường</w:t>
            </w:r>
          </w:p>
          <w:p w14:paraId="49706114" w14:textId="77777777" w:rsidR="00CA6F86" w:rsidRPr="003B708A" w:rsidRDefault="00CA6F86" w:rsidP="007E1BB6">
            <w:pPr>
              <w:spacing w:after="0" w:line="240" w:lineRule="exact"/>
              <w:ind w:firstLine="0"/>
              <w:jc w:val="center"/>
              <w:rPr>
                <w:color w:val="000000" w:themeColor="text1"/>
                <w:szCs w:val="26"/>
              </w:rPr>
            </w:pPr>
            <w:r w:rsidRPr="003B708A">
              <w:rPr>
                <w:bCs/>
                <w:color w:val="000000" w:themeColor="text1"/>
                <w:szCs w:val="26"/>
                <w:lang w:val="da-DK"/>
              </w:rPr>
              <w:t>Trung tâm GDQP&amp;AN</w:t>
            </w:r>
            <w:r w:rsidRPr="003B708A">
              <w:rPr>
                <w:color w:val="000000" w:themeColor="text1"/>
                <w:szCs w:val="26"/>
              </w:rPr>
              <w:t>;</w:t>
            </w:r>
          </w:p>
          <w:p w14:paraId="77491DAB" w14:textId="77777777" w:rsidR="00CA6F86" w:rsidRPr="003B708A" w:rsidRDefault="00CA6F86" w:rsidP="007E1BB6">
            <w:pPr>
              <w:spacing w:after="0" w:line="240" w:lineRule="exact"/>
              <w:ind w:firstLine="0"/>
              <w:jc w:val="center"/>
              <w:rPr>
                <w:color w:val="000000" w:themeColor="text1"/>
                <w:szCs w:val="26"/>
              </w:rPr>
            </w:pPr>
            <w:r w:rsidRPr="003B708A">
              <w:rPr>
                <w:color w:val="000000" w:themeColor="text1"/>
                <w:szCs w:val="26"/>
              </w:rPr>
              <w:t>Phòng TCCB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42E6B" w14:textId="61F5BACB" w:rsidR="00CA6F86" w:rsidRPr="003B708A" w:rsidRDefault="003D1E6E" w:rsidP="007E1BB6">
            <w:pPr>
              <w:spacing w:after="0" w:line="240" w:lineRule="exact"/>
              <w:ind w:firstLine="0"/>
              <w:rPr>
                <w:color w:val="000000" w:themeColor="text1"/>
                <w:szCs w:val="26"/>
              </w:rPr>
            </w:pPr>
            <w:r w:rsidRPr="003B708A">
              <w:rPr>
                <w:color w:val="000000" w:themeColor="text1"/>
                <w:szCs w:val="26"/>
              </w:rPr>
              <w:t>Năm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59E1A" w14:textId="77777777" w:rsidR="00CA6F86" w:rsidRPr="003B708A" w:rsidRDefault="00CA6F86" w:rsidP="007E1BB6">
            <w:pPr>
              <w:spacing w:after="0" w:line="240" w:lineRule="exact"/>
              <w:ind w:firstLine="0"/>
              <w:rPr>
                <w:color w:val="000000" w:themeColor="text1"/>
                <w:szCs w:val="26"/>
              </w:rPr>
            </w:pPr>
            <w:r w:rsidRPr="003B708A">
              <w:rPr>
                <w:color w:val="000000" w:themeColor="text1"/>
                <w:szCs w:val="26"/>
              </w:rPr>
              <w:br/>
            </w:r>
            <w:r w:rsidRPr="003B708A">
              <w:rPr>
                <w:color w:val="000000" w:themeColor="text1"/>
                <w:szCs w:val="26"/>
              </w:rPr>
              <w:br/>
              <w:t>Hằng năm</w:t>
            </w:r>
          </w:p>
          <w:p w14:paraId="0D3F467B" w14:textId="77777777" w:rsidR="00CA6F86" w:rsidRPr="003B708A" w:rsidRDefault="00CA6F86" w:rsidP="007E1BB6">
            <w:pPr>
              <w:spacing w:after="0" w:line="240" w:lineRule="exact"/>
              <w:ind w:firstLine="0"/>
              <w:rPr>
                <w:color w:val="000000" w:themeColor="text1"/>
                <w:szCs w:val="26"/>
              </w:rPr>
            </w:pPr>
          </w:p>
        </w:tc>
      </w:tr>
      <w:tr w:rsidR="003D1E6E" w:rsidRPr="003B708A" w14:paraId="76ADE875" w14:textId="77777777" w:rsidTr="001431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5B57E" w14:textId="77777777" w:rsidR="00CA6F86" w:rsidRPr="003B708A" w:rsidRDefault="00CA6F86" w:rsidP="007E1BB6">
            <w:pPr>
              <w:spacing w:after="0" w:line="240" w:lineRule="exact"/>
              <w:ind w:firstLine="0"/>
              <w:rPr>
                <w:color w:val="000000" w:themeColor="text1"/>
                <w:szCs w:val="26"/>
              </w:rPr>
            </w:pPr>
            <w:r w:rsidRPr="003B708A">
              <w:rPr>
                <w:color w:val="000000" w:themeColor="text1"/>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09BA2" w14:textId="77777777" w:rsidR="00CA6F86" w:rsidRPr="003B708A" w:rsidRDefault="00CA6F86" w:rsidP="007E1BB6">
            <w:pPr>
              <w:spacing w:after="0" w:line="240" w:lineRule="exact"/>
              <w:ind w:firstLine="0"/>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F6F3D" w14:textId="77777777" w:rsidR="00CA6F86" w:rsidRPr="003B708A" w:rsidRDefault="00CA6F86" w:rsidP="007E1BB6">
            <w:pPr>
              <w:widowControl w:val="0"/>
              <w:spacing w:after="0" w:line="240" w:lineRule="exact"/>
              <w:ind w:firstLine="0"/>
              <w:rPr>
                <w:color w:val="000000" w:themeColor="text1"/>
                <w:szCs w:val="26"/>
              </w:rPr>
            </w:pPr>
            <w:r w:rsidRPr="003B708A">
              <w:rPr>
                <w:color w:val="000000" w:themeColor="text1"/>
                <w:szCs w:val="26"/>
              </w:rPr>
              <w:t>- Tăng cường công tác bồi dưỡng và tự bồi dưỡng chuyên môn nghiệp vụ của GV để đảm bảo Khoa có đủ đội ngũ GV cơ hữu để giảng dạy cho SV, đảm bảo tỷ lệ hợp lý GV/sinh viên và thực hiện tốt nhiệm vụ giảng dạy, NCKH và PVCĐ.</w:t>
            </w:r>
          </w:p>
          <w:p w14:paraId="370B6BC0" w14:textId="77777777" w:rsidR="00CA6F86" w:rsidRPr="003B708A" w:rsidRDefault="00CA6F86" w:rsidP="007E1BB6">
            <w:pPr>
              <w:widowControl w:val="0"/>
              <w:spacing w:after="0" w:line="240" w:lineRule="exact"/>
              <w:ind w:firstLine="0"/>
              <w:rPr>
                <w:color w:val="000000" w:themeColor="text1"/>
                <w:szCs w:val="26"/>
              </w:rPr>
            </w:pPr>
            <w:r w:rsidRPr="003B708A">
              <w:rPr>
                <w:color w:val="000000" w:themeColor="text1"/>
                <w:szCs w:val="26"/>
              </w:rPr>
              <w:t xml:space="preserve">- Thường xuyên rà soát các tiêu chí để đo lường khối lượng công việc của GV. Định kỳ đánh giá, đo lường khối lượng, chất lượng công việc và mức độ hoàn thành các nhiệm vụ được giao hằng năm của GV. </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17081" w14:textId="77777777" w:rsidR="00CA6F86" w:rsidRPr="003B708A" w:rsidRDefault="00CA6F86" w:rsidP="007E1BB6">
            <w:pPr>
              <w:spacing w:after="0" w:line="240" w:lineRule="exact"/>
              <w:ind w:firstLine="0"/>
              <w:jc w:val="center"/>
              <w:rPr>
                <w:color w:val="000000" w:themeColor="text1"/>
                <w:szCs w:val="26"/>
              </w:rPr>
            </w:pPr>
            <w:r w:rsidRPr="003B708A">
              <w:rPr>
                <w:color w:val="000000" w:themeColor="text1"/>
                <w:szCs w:val="26"/>
              </w:rPr>
              <w:t>Nhà trường</w:t>
            </w:r>
          </w:p>
          <w:p w14:paraId="1FB5D0D8" w14:textId="77777777" w:rsidR="00CA6F86" w:rsidRPr="003B708A" w:rsidRDefault="00CA6F86" w:rsidP="007E1BB6">
            <w:pPr>
              <w:spacing w:after="0" w:line="240" w:lineRule="exact"/>
              <w:ind w:firstLine="0"/>
              <w:jc w:val="center"/>
              <w:rPr>
                <w:color w:val="000000" w:themeColor="text1"/>
                <w:szCs w:val="26"/>
              </w:rPr>
            </w:pPr>
            <w:r w:rsidRPr="003B708A">
              <w:rPr>
                <w:bCs/>
                <w:color w:val="000000" w:themeColor="text1"/>
                <w:szCs w:val="26"/>
                <w:lang w:val="da-DK"/>
              </w:rPr>
              <w:t>Trung tâm GDQP&amp;AN</w:t>
            </w:r>
            <w:r w:rsidRPr="003B708A">
              <w:rPr>
                <w:color w:val="000000" w:themeColor="text1"/>
                <w:szCs w:val="26"/>
              </w:rPr>
              <w:t>;</w:t>
            </w:r>
          </w:p>
          <w:p w14:paraId="1D19A8FD" w14:textId="77777777" w:rsidR="00CA6F86" w:rsidRPr="003B708A" w:rsidRDefault="00CA6F86" w:rsidP="007E1BB6">
            <w:pPr>
              <w:spacing w:after="0" w:line="240" w:lineRule="exact"/>
              <w:ind w:firstLine="0"/>
              <w:jc w:val="center"/>
              <w:rPr>
                <w:color w:val="000000" w:themeColor="text1"/>
                <w:szCs w:val="26"/>
              </w:rPr>
            </w:pPr>
            <w:r w:rsidRPr="003B708A">
              <w:rPr>
                <w:color w:val="000000" w:themeColor="text1"/>
                <w:szCs w:val="26"/>
              </w:rPr>
              <w:t>Phòng TCCB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4C66D" w14:textId="73994CF6" w:rsidR="00CA6F86" w:rsidRPr="003B708A" w:rsidRDefault="003D1E6E" w:rsidP="007E1BB6">
            <w:pPr>
              <w:spacing w:after="0" w:line="240" w:lineRule="exact"/>
              <w:ind w:firstLine="0"/>
              <w:rPr>
                <w:color w:val="000000" w:themeColor="text1"/>
                <w:szCs w:val="26"/>
              </w:rPr>
            </w:pPr>
            <w:r w:rsidRPr="003B708A">
              <w:rPr>
                <w:color w:val="000000" w:themeColor="text1"/>
                <w:szCs w:val="26"/>
              </w:rPr>
              <w:t>Năm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D3F9B" w14:textId="77777777" w:rsidR="00CA6F86" w:rsidRPr="003B708A" w:rsidRDefault="00CA6F86" w:rsidP="007E1BB6">
            <w:pPr>
              <w:spacing w:after="0" w:line="240" w:lineRule="exact"/>
              <w:ind w:firstLine="0"/>
              <w:rPr>
                <w:color w:val="000000" w:themeColor="text1"/>
                <w:szCs w:val="26"/>
              </w:rPr>
            </w:pPr>
            <w:r w:rsidRPr="003B708A">
              <w:rPr>
                <w:color w:val="000000" w:themeColor="text1"/>
                <w:szCs w:val="26"/>
              </w:rPr>
              <w:t>Hằng năm</w:t>
            </w:r>
          </w:p>
        </w:tc>
      </w:tr>
    </w:tbl>
    <w:p w14:paraId="07A8BC28" w14:textId="7A64D249" w:rsidR="00100F68" w:rsidRPr="003B708A" w:rsidRDefault="00100F68" w:rsidP="007E1BB6">
      <w:pPr>
        <w:widowControl w:val="0"/>
        <w:pBdr>
          <w:top w:val="nil"/>
          <w:left w:val="nil"/>
          <w:bottom w:val="nil"/>
          <w:right w:val="nil"/>
          <w:between w:val="nil"/>
        </w:pBdr>
        <w:spacing w:before="240" w:after="0" w:line="320" w:lineRule="exact"/>
        <w:ind w:firstLine="720"/>
        <w:rPr>
          <w:i/>
          <w:color w:val="000000" w:themeColor="text1"/>
          <w:szCs w:val="26"/>
        </w:rPr>
      </w:pPr>
      <w:r w:rsidRPr="003B708A">
        <w:rPr>
          <w:i/>
          <w:color w:val="000000" w:themeColor="text1"/>
          <w:szCs w:val="26"/>
        </w:rPr>
        <w:t>5. Tự đánh giá</w:t>
      </w:r>
      <w:r w:rsidR="00574A21" w:rsidRPr="003B708A">
        <w:rPr>
          <w:i/>
          <w:color w:val="000000" w:themeColor="text1"/>
          <w:szCs w:val="26"/>
        </w:rPr>
        <w:t xml:space="preserve"> Đạt 5/7 điểm</w:t>
      </w:r>
    </w:p>
    <w:p w14:paraId="06931758" w14:textId="77777777" w:rsidR="00CA6F86" w:rsidRPr="003B708A" w:rsidRDefault="00CA6F86" w:rsidP="007E1BB6">
      <w:pPr>
        <w:pStyle w:val="Heading3"/>
        <w:spacing w:line="320" w:lineRule="exact"/>
        <w:rPr>
          <w:color w:val="000000" w:themeColor="text1"/>
        </w:rPr>
      </w:pPr>
      <w:bookmarkStart w:id="198" w:name="_Toc136438785"/>
      <w:r w:rsidRPr="003B708A">
        <w:rPr>
          <w:color w:val="000000" w:themeColor="text1"/>
        </w:rPr>
        <w:t>Tiêu chí 6.3: Các tiêu chí tuyển dụng và lựa chọn giảng viên (bao gồm cả đạo đức và năng lực học thuật) để bổ nhiệm, điều chuyển được xác định và phổ biến công khai.</w:t>
      </w:r>
      <w:bookmarkEnd w:id="198"/>
    </w:p>
    <w:p w14:paraId="53F34E2E" w14:textId="77777777" w:rsidR="00CA6F86" w:rsidRPr="003B708A" w:rsidRDefault="00CA6F86" w:rsidP="007E1BB6">
      <w:pPr>
        <w:widowControl w:val="0"/>
        <w:spacing w:after="0" w:line="320" w:lineRule="exact"/>
        <w:ind w:firstLine="720"/>
        <w:rPr>
          <w:i/>
          <w:iCs/>
          <w:color w:val="000000" w:themeColor="text1"/>
          <w:szCs w:val="26"/>
        </w:rPr>
      </w:pPr>
      <w:r w:rsidRPr="003B708A">
        <w:rPr>
          <w:i/>
          <w:iCs/>
          <w:color w:val="000000" w:themeColor="text1"/>
          <w:szCs w:val="26"/>
        </w:rPr>
        <w:t>1. Mô</w:t>
      </w:r>
      <w:r w:rsidRPr="003B708A">
        <w:rPr>
          <w:i/>
          <w:iCs/>
          <w:color w:val="000000" w:themeColor="text1"/>
          <w:szCs w:val="26"/>
          <w:lang w:val="vi-VN"/>
        </w:rPr>
        <w:t xml:space="preserve"> </w:t>
      </w:r>
      <w:r w:rsidRPr="003B708A">
        <w:rPr>
          <w:i/>
          <w:iCs/>
          <w:color w:val="000000" w:themeColor="text1"/>
          <w:szCs w:val="26"/>
        </w:rPr>
        <w:t>tả hiện trạng</w:t>
      </w:r>
    </w:p>
    <w:p w14:paraId="06F314CD" w14:textId="026117CC" w:rsidR="00A36376" w:rsidRPr="003B708A" w:rsidRDefault="00A36376" w:rsidP="00A36376">
      <w:pPr>
        <w:widowControl w:val="0"/>
        <w:spacing w:before="120" w:after="120" w:line="320" w:lineRule="exact"/>
        <w:rPr>
          <w:color w:val="000000" w:themeColor="text1"/>
          <w:szCs w:val="26"/>
        </w:rPr>
      </w:pPr>
      <w:r w:rsidRPr="003B708A">
        <w:rPr>
          <w:color w:val="000000" w:themeColor="text1"/>
          <w:szCs w:val="26"/>
        </w:rPr>
        <w:t>Để thực hiện thành công sứ mạng và tầm nhìn đã tuyên bố. Nhà trường đã xây dựng, ban hành và thực hiện chiến lược phát triển Trường Đại học Vinh qua từng giai đoạn khác nhau, trong đó có (</w:t>
      </w:r>
      <w:r w:rsidRPr="003B708A">
        <w:rPr>
          <w:i/>
          <w:color w:val="000000" w:themeColor="text1"/>
          <w:szCs w:val="26"/>
        </w:rPr>
        <w:t>chiến lược phát triển của đội ngũ</w:t>
      </w:r>
      <w:r w:rsidRPr="003B708A">
        <w:rPr>
          <w:color w:val="000000" w:themeColor="text1"/>
          <w:szCs w:val="26"/>
        </w:rPr>
        <w:t xml:space="preserve">). Chiến lược sẽ giúp Nhà trường phát huy nội lực, tận dụng tối đa mọi nguồn lực, phấn đấu biến thách thức thành cơ hội để trở thành một Đại học thông minh, ĐMST, đáp ứng nhu cầu học tập, NCKH, CGCN và đáp ứng nhu cầu đào tạo nguồn nhân lực chất lượng cao </w:t>
      </w:r>
      <w:r w:rsidRPr="003B708A">
        <w:rPr>
          <w:rFonts w:eastAsia="Calibri"/>
          <w:color w:val="000000" w:themeColor="text1"/>
          <w:szCs w:val="26"/>
        </w:rPr>
        <w:t>[H6.06.03.01]</w:t>
      </w:r>
      <w:r w:rsidRPr="003B708A">
        <w:rPr>
          <w:color w:val="000000" w:themeColor="text1"/>
          <w:szCs w:val="26"/>
        </w:rPr>
        <w:t xml:space="preserve">. Bên cạnh đó Nhà trường cũng đã ban hành các văn bản </w:t>
      </w:r>
      <w:r w:rsidRPr="003B708A">
        <w:rPr>
          <w:color w:val="000000" w:themeColor="text1"/>
          <w:szCs w:val="26"/>
          <w:lang w:val="vi"/>
        </w:rPr>
        <w:t>qui định về tiêu chí tuyển dụng và lựa chọn giảng viên (bao gồm cả</w:t>
      </w:r>
      <w:r w:rsidRPr="003B708A">
        <w:rPr>
          <w:color w:val="000000" w:themeColor="text1"/>
          <w:spacing w:val="1"/>
          <w:szCs w:val="26"/>
          <w:lang w:val="vi"/>
        </w:rPr>
        <w:t xml:space="preserve"> </w:t>
      </w:r>
      <w:r w:rsidRPr="003B708A">
        <w:rPr>
          <w:color w:val="000000" w:themeColor="text1"/>
          <w:szCs w:val="26"/>
          <w:lang w:val="vi"/>
        </w:rPr>
        <w:t>đạo đức và năng lực học thuật) để bổ nhiệm, điều chuyển rõ ràng, cụ thể và được xác</w:t>
      </w:r>
      <w:r w:rsidRPr="003B708A">
        <w:rPr>
          <w:color w:val="000000" w:themeColor="text1"/>
          <w:spacing w:val="1"/>
          <w:szCs w:val="26"/>
          <w:lang w:val="vi"/>
        </w:rPr>
        <w:t xml:space="preserve"> </w:t>
      </w:r>
      <w:r w:rsidRPr="003B708A">
        <w:rPr>
          <w:color w:val="000000" w:themeColor="text1"/>
          <w:szCs w:val="26"/>
          <w:lang w:val="vi"/>
        </w:rPr>
        <w:t>định</w:t>
      </w:r>
      <w:r w:rsidRPr="003B708A">
        <w:rPr>
          <w:color w:val="000000" w:themeColor="text1"/>
          <w:szCs w:val="26"/>
        </w:rPr>
        <w:t xml:space="preserve"> </w:t>
      </w:r>
      <w:r w:rsidRPr="003B708A">
        <w:rPr>
          <w:rFonts w:eastAsia="Calibri"/>
          <w:color w:val="000000" w:themeColor="text1"/>
          <w:szCs w:val="26"/>
        </w:rPr>
        <w:t xml:space="preserve">[H6.06.03.02]; </w:t>
      </w:r>
      <w:r w:rsidRPr="003B708A">
        <w:rPr>
          <w:color w:val="000000" w:themeColor="text1"/>
          <w:szCs w:val="26"/>
        </w:rPr>
        <w:t xml:space="preserve">Ban hành các kế hoạch tuyển dụng </w:t>
      </w:r>
      <w:r w:rsidRPr="003B708A">
        <w:rPr>
          <w:rFonts w:eastAsia="Calibri"/>
          <w:color w:val="000000" w:themeColor="text1"/>
          <w:szCs w:val="26"/>
        </w:rPr>
        <w:t>[H6.06.03.03]</w:t>
      </w:r>
      <w:r w:rsidRPr="003B708A">
        <w:rPr>
          <w:color w:val="000000" w:themeColor="text1"/>
          <w:szCs w:val="26"/>
        </w:rPr>
        <w:t xml:space="preserve">; Kế hoạch đào tạo bồi dưỡng chuyên môn nghiệp vụ cho đội ngũ GV </w:t>
      </w:r>
      <w:r w:rsidRPr="003B708A">
        <w:rPr>
          <w:rFonts w:eastAsia="Calibri"/>
          <w:color w:val="000000" w:themeColor="text1"/>
          <w:szCs w:val="26"/>
        </w:rPr>
        <w:t>[H6.06.03.04]</w:t>
      </w:r>
      <w:r w:rsidRPr="003B708A">
        <w:rPr>
          <w:color w:val="000000" w:themeColor="text1"/>
          <w:szCs w:val="26"/>
        </w:rPr>
        <w:t xml:space="preserve">. Việc tìm kiếm các ứng viên phù hợp với các yêu cầu phát triển của Khoa và của Nhà trường đóng vai trò hết sức quan trọng trong việc nâng cao chất lượng nguồn nhân lực. Để tuyển chọn được đội ngũ GV cho các vị trí Nhà trường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tuyển dụng GV bao gồm: </w:t>
      </w:r>
    </w:p>
    <w:p w14:paraId="3671B857" w14:textId="77777777" w:rsidR="00A36376" w:rsidRPr="003B708A" w:rsidRDefault="00A36376" w:rsidP="00A36376">
      <w:pPr>
        <w:widowControl w:val="0"/>
        <w:spacing w:before="120" w:after="120" w:line="320" w:lineRule="exact"/>
        <w:rPr>
          <w:i/>
          <w:iCs/>
          <w:color w:val="000000" w:themeColor="text1"/>
          <w:szCs w:val="26"/>
        </w:rPr>
      </w:pPr>
      <w:r w:rsidRPr="003B708A">
        <w:rPr>
          <w:i/>
          <w:iCs/>
          <w:color w:val="000000" w:themeColor="text1"/>
          <w:szCs w:val="26"/>
        </w:rPr>
        <w:t xml:space="preserve">1) Có phẩm chất, đạo đức, tư tưởng tốt; </w:t>
      </w:r>
    </w:p>
    <w:p w14:paraId="43B9C077" w14:textId="77777777" w:rsidR="00A36376" w:rsidRPr="003B708A" w:rsidRDefault="00A36376" w:rsidP="00A36376">
      <w:pPr>
        <w:widowControl w:val="0"/>
        <w:spacing w:before="120" w:after="120" w:line="320" w:lineRule="exact"/>
        <w:rPr>
          <w:i/>
          <w:iCs/>
          <w:color w:val="000000" w:themeColor="text1"/>
          <w:szCs w:val="26"/>
        </w:rPr>
      </w:pPr>
      <w:r w:rsidRPr="003B708A">
        <w:rPr>
          <w:i/>
          <w:iCs/>
          <w:color w:val="000000" w:themeColor="text1"/>
          <w:szCs w:val="26"/>
        </w:rPr>
        <w:t xml:space="preserve">2) Có bằng tốt nghiệp đại học trở lên và có chứng chỉ bồi dưỡng nghiệp vụ sư phạm. Có bằng thạc sĩ trở lên đối với GV giảng dạy các môn lý thuyết của CTĐT đại </w:t>
      </w:r>
      <w:r w:rsidRPr="003B708A">
        <w:rPr>
          <w:i/>
          <w:iCs/>
          <w:color w:val="000000" w:themeColor="text1"/>
          <w:szCs w:val="26"/>
        </w:rPr>
        <w:lastRenderedPageBreak/>
        <w:t xml:space="preserve">học; có bằng tiến sĩ đối với GV giảng dạy và hướng dẫn chuyên đề, luận văn, luận án trong các CTĐT thạc sĩ, tiến sĩ; </w:t>
      </w:r>
    </w:p>
    <w:p w14:paraId="48196D6C" w14:textId="77777777" w:rsidR="00A36376" w:rsidRPr="003B708A" w:rsidRDefault="00A36376" w:rsidP="00A36376">
      <w:pPr>
        <w:widowControl w:val="0"/>
        <w:spacing w:before="120" w:after="120" w:line="320" w:lineRule="exact"/>
        <w:rPr>
          <w:i/>
          <w:iCs/>
          <w:color w:val="000000" w:themeColor="text1"/>
          <w:szCs w:val="26"/>
        </w:rPr>
      </w:pPr>
      <w:r w:rsidRPr="003B708A">
        <w:rPr>
          <w:i/>
          <w:iCs/>
          <w:color w:val="000000" w:themeColor="text1"/>
          <w:szCs w:val="26"/>
        </w:rPr>
        <w:t xml:space="preserve">3) Có trình độ ngoại ngữ, tin học đáp ứng yêu cầu công việc; </w:t>
      </w:r>
    </w:p>
    <w:p w14:paraId="12879A0F" w14:textId="77777777" w:rsidR="00A36376" w:rsidRPr="003B708A" w:rsidRDefault="00A36376" w:rsidP="00A36376">
      <w:pPr>
        <w:widowControl w:val="0"/>
        <w:spacing w:before="120" w:after="120" w:line="320" w:lineRule="exact"/>
        <w:rPr>
          <w:color w:val="000000" w:themeColor="text1"/>
          <w:szCs w:val="26"/>
        </w:rPr>
      </w:pPr>
      <w:r w:rsidRPr="003B708A">
        <w:rPr>
          <w:i/>
          <w:iCs/>
          <w:color w:val="000000" w:themeColor="text1"/>
          <w:szCs w:val="26"/>
        </w:rPr>
        <w:t>4) Đủ sức khỏe theo yêu cầu nghề nghiệp; 5) Lý lịch bản thân rõ ràng</w:t>
      </w:r>
      <w:r w:rsidRPr="003B708A">
        <w:rPr>
          <w:color w:val="000000" w:themeColor="text1"/>
          <w:szCs w:val="26"/>
        </w:rPr>
        <w:t xml:space="preserve">. </w:t>
      </w:r>
    </w:p>
    <w:p w14:paraId="772DF269" w14:textId="77777777" w:rsidR="00A36376" w:rsidRPr="003B708A" w:rsidRDefault="00A36376" w:rsidP="00A36376">
      <w:pPr>
        <w:widowControl w:val="0"/>
        <w:spacing w:before="120" w:after="120" w:line="320" w:lineRule="exact"/>
        <w:rPr>
          <w:color w:val="000000" w:themeColor="text1"/>
          <w:szCs w:val="26"/>
          <w:lang w:val="da-DK"/>
        </w:rPr>
      </w:pPr>
      <w:r w:rsidRPr="003B708A">
        <w:rPr>
          <w:color w:val="000000" w:themeColor="text1"/>
          <w:szCs w:val="26"/>
        </w:rPr>
        <w:t xml:space="preserve">Các tiêu chí này có thể được điều chỉnh theo từng thời điểm, phù hợp với yêu cầu nâng cao chất lượng đội ngũ GV </w:t>
      </w:r>
      <w:r w:rsidRPr="003B708A">
        <w:rPr>
          <w:rFonts w:eastAsia="Calibri"/>
          <w:color w:val="000000" w:themeColor="text1"/>
          <w:szCs w:val="26"/>
        </w:rPr>
        <w:t>[H6.06.03.02].</w:t>
      </w:r>
      <w:r w:rsidRPr="003B708A">
        <w:rPr>
          <w:color w:val="000000" w:themeColor="text1"/>
          <w:szCs w:val="26"/>
        </w:rPr>
        <w:t xml:space="preserve"> </w:t>
      </w:r>
    </w:p>
    <w:p w14:paraId="597EB730" w14:textId="0C4CBB37" w:rsidR="00A36376" w:rsidRPr="003B708A" w:rsidRDefault="00A36376" w:rsidP="00A36376">
      <w:pPr>
        <w:widowControl w:val="0"/>
        <w:spacing w:after="0" w:line="320" w:lineRule="exact"/>
        <w:ind w:firstLine="720"/>
        <w:rPr>
          <w:color w:val="000000" w:themeColor="text1"/>
          <w:lang w:val="vi-VN"/>
        </w:rPr>
      </w:pPr>
      <w:r w:rsidRPr="003B708A">
        <w:rPr>
          <w:color w:val="000000" w:themeColor="text1"/>
          <w:szCs w:val="26"/>
        </w:rPr>
        <w:t xml:space="preserve">Nguyên tắc, quy trình, căn cứ và điều kiện tuyển dụng giảng viên được quy định rõ trong Mục 1, Chương 2 của </w:t>
      </w:r>
      <w:r w:rsidRPr="003B708A">
        <w:rPr>
          <w:color w:val="000000" w:themeColor="text1"/>
          <w:szCs w:val="26"/>
          <w:lang w:val="da-DK"/>
        </w:rPr>
        <w:t xml:space="preserve">Quy chế về công tác cán bộ </w:t>
      </w:r>
      <w:r w:rsidRPr="003B708A">
        <w:rPr>
          <w:rFonts w:eastAsia="Calibri"/>
          <w:color w:val="000000" w:themeColor="text1"/>
          <w:szCs w:val="26"/>
        </w:rPr>
        <w:t>[H6.06.03.02]</w:t>
      </w:r>
      <w:r w:rsidRPr="003B708A">
        <w:rPr>
          <w:color w:val="000000" w:themeColor="text1"/>
          <w:szCs w:val="26"/>
          <w:lang w:val="da-DK"/>
        </w:rPr>
        <w:t>.</w:t>
      </w:r>
      <w:r w:rsidRPr="003B708A">
        <w:rPr>
          <w:color w:val="000000" w:themeColor="text1"/>
          <w:szCs w:val="26"/>
        </w:rPr>
        <w:t xml:space="preserve"> Hằng năm, Khoa Giáo dục Quốc phòng xây dựng kế hoạch tuyển dụng trong kế hoạch năm học, trình đề xuất tuyển dụng cho Phòng TCCB và Hiệu trưởng </w:t>
      </w:r>
      <w:r w:rsidRPr="003B708A">
        <w:rPr>
          <w:rFonts w:eastAsia="Calibri"/>
          <w:color w:val="000000" w:themeColor="text1"/>
          <w:szCs w:val="26"/>
        </w:rPr>
        <w:t>[H6.06.03.05]</w:t>
      </w:r>
      <w:r w:rsidRPr="003B708A">
        <w:rPr>
          <w:color w:val="000000" w:themeColor="text1"/>
          <w:szCs w:val="26"/>
        </w:rPr>
        <w:t xml:space="preserve">. Hiệu trưởng họp Ban giám hiệu để thống nhất chỉ tiêu. Tiếp theo, Phòng TCCB thông báo chỉ tiêu và tiêu chí tuyển dụng lên website của Trường </w:t>
      </w:r>
      <w:r w:rsidRPr="003B708A">
        <w:rPr>
          <w:rFonts w:eastAsia="Calibri"/>
          <w:color w:val="000000" w:themeColor="text1"/>
          <w:szCs w:val="26"/>
        </w:rPr>
        <w:t>[H6.06.03.06]</w:t>
      </w:r>
      <w:r w:rsidRPr="003B708A">
        <w:rPr>
          <w:color w:val="000000" w:themeColor="text1"/>
          <w:szCs w:val="26"/>
        </w:rPr>
        <w:t xml:space="preserve">. </w:t>
      </w:r>
      <w:r w:rsidRPr="003B708A">
        <w:rPr>
          <w:color w:val="000000" w:themeColor="text1"/>
        </w:rPr>
        <w:t xml:space="preserve">Trong 5 năm qua , </w:t>
      </w:r>
      <w:r w:rsidR="00026B49" w:rsidRPr="003B708A">
        <w:rPr>
          <w:rFonts w:eastAsia="Calibri"/>
          <w:color w:val="000000" w:themeColor="text1"/>
          <w:spacing w:val="-4"/>
          <w:w w:val="105"/>
          <w:szCs w:val="26"/>
          <w:lang w:val="pt-BR"/>
        </w:rPr>
        <w:t>ngành Giáo dục quốc phòng-An ninh</w:t>
      </w:r>
      <w:r w:rsidRPr="003B708A">
        <w:rPr>
          <w:color w:val="000000" w:themeColor="text1"/>
        </w:rPr>
        <w:t xml:space="preserve"> đã tuyển dụng được 4 cán bộ giảng dạy đáp ứng các tiêu chí đề ra nêu trên. </w:t>
      </w:r>
    </w:p>
    <w:p w14:paraId="4235B86D" w14:textId="05E912B1" w:rsidR="00A36376" w:rsidRPr="003B708A" w:rsidRDefault="00A36376" w:rsidP="00A36376">
      <w:pPr>
        <w:widowControl w:val="0"/>
        <w:spacing w:before="120" w:after="120" w:line="320" w:lineRule="exact"/>
        <w:rPr>
          <w:rFonts w:eastAsia="Calibri"/>
          <w:color w:val="000000" w:themeColor="text1"/>
          <w:szCs w:val="26"/>
        </w:rPr>
      </w:pPr>
      <w:r w:rsidRPr="003B708A">
        <w:rPr>
          <w:rFonts w:eastAsia="Calibri"/>
          <w:color w:val="000000" w:themeColor="text1"/>
          <w:szCs w:val="26"/>
        </w:rPr>
        <w:t>Hằng năm, Nhà Trường cũng đã mở các lớp đào tạo, bồi dưỡng để nâng cao trình độ chuyên môn nghiệp vụ cho</w:t>
      </w:r>
      <w:r w:rsidRPr="003B708A">
        <w:rPr>
          <w:rFonts w:eastAsia="Calibri" w:cs="Calibri"/>
          <w:color w:val="000000" w:themeColor="text1"/>
          <w:szCs w:val="26"/>
        </w:rPr>
        <w:t xml:space="preserve"> toàn thể CB-GV-NV trong toàn trường </w:t>
      </w:r>
      <w:r w:rsidRPr="003B708A">
        <w:rPr>
          <w:rFonts w:eastAsia="Calibri"/>
          <w:color w:val="000000" w:themeColor="text1"/>
          <w:szCs w:val="26"/>
          <w:lang w:val="vi-VN"/>
        </w:rPr>
        <w:t>[H6.06.03.</w:t>
      </w:r>
      <w:r w:rsidRPr="003B708A">
        <w:rPr>
          <w:rFonts w:eastAsia="Calibri"/>
          <w:color w:val="000000" w:themeColor="text1"/>
          <w:szCs w:val="26"/>
        </w:rPr>
        <w:t>07].</w:t>
      </w:r>
    </w:p>
    <w:p w14:paraId="21F10078" w14:textId="6BB8E530" w:rsidR="00A36376" w:rsidRPr="003B708A" w:rsidRDefault="00A36376" w:rsidP="00A36376">
      <w:pPr>
        <w:widowControl w:val="0"/>
        <w:spacing w:before="120" w:after="120" w:line="320" w:lineRule="exact"/>
        <w:rPr>
          <w:color w:val="000000" w:themeColor="text1"/>
          <w:spacing w:val="-2"/>
          <w:szCs w:val="26"/>
        </w:rPr>
      </w:pPr>
      <w:r w:rsidRPr="003B708A">
        <w:rPr>
          <w:color w:val="000000" w:themeColor="text1"/>
          <w:szCs w:val="26"/>
        </w:rPr>
        <w:t xml:space="preserve">Tiêu chuẩn lựa chọn giảng viên để bổ nhiệm chức danh nghề nghiệp như GS, PGS, GVCC và GVC được quy định rõ trong quyết định Số 1237/QĐ-ĐHV ngày 17/10/2016 và được cập nhật theo Quyết định số 292/QĐ-ĐHV ngày 26/4/2018 </w:t>
      </w:r>
      <w:r w:rsidRPr="003B708A">
        <w:rPr>
          <w:rFonts w:eastAsia="Calibri"/>
          <w:color w:val="000000" w:themeColor="text1"/>
          <w:szCs w:val="26"/>
        </w:rPr>
        <w:t>[H6.06.03.02]</w:t>
      </w:r>
      <w:r w:rsidRPr="003B708A">
        <w:rPr>
          <w:color w:val="000000" w:themeColor="text1"/>
          <w:szCs w:val="26"/>
        </w:rPr>
        <w:t>. Để nâng cao chất lượng cán bộ, c</w:t>
      </w:r>
      <w:r w:rsidRPr="003B708A">
        <w:rPr>
          <w:color w:val="000000" w:themeColor="text1"/>
          <w:spacing w:val="-2"/>
          <w:szCs w:val="26"/>
          <w:lang w:val="vi-VN"/>
        </w:rPr>
        <w:t>ác tiêu chuẩn</w:t>
      </w:r>
      <w:r w:rsidRPr="003B708A">
        <w:rPr>
          <w:color w:val="000000" w:themeColor="text1"/>
          <w:spacing w:val="-2"/>
          <w:szCs w:val="26"/>
        </w:rPr>
        <w:t xml:space="preserve"> </w:t>
      </w:r>
      <w:r w:rsidRPr="003B708A">
        <w:rPr>
          <w:color w:val="000000" w:themeColor="text1"/>
          <w:spacing w:val="-2"/>
          <w:szCs w:val="26"/>
          <w:lang w:val="vi-VN"/>
        </w:rPr>
        <w:t>bổ nhiệm GS, PGS, GVC</w:t>
      </w:r>
      <w:r w:rsidRPr="003B708A">
        <w:rPr>
          <w:color w:val="000000" w:themeColor="text1"/>
          <w:spacing w:val="-2"/>
          <w:szCs w:val="26"/>
        </w:rPr>
        <w:t>C và GVC</w:t>
      </w:r>
      <w:r w:rsidRPr="003B708A">
        <w:rPr>
          <w:color w:val="000000" w:themeColor="text1"/>
          <w:spacing w:val="-2"/>
          <w:szCs w:val="26"/>
          <w:lang w:val="vi-VN"/>
        </w:rPr>
        <w:t xml:space="preserve"> </w:t>
      </w:r>
      <w:r w:rsidRPr="003B708A">
        <w:rPr>
          <w:color w:val="000000" w:themeColor="text1"/>
          <w:spacing w:val="-2"/>
          <w:szCs w:val="26"/>
        </w:rPr>
        <w:t>của Trường có</w:t>
      </w:r>
      <w:r w:rsidRPr="003B708A">
        <w:rPr>
          <w:color w:val="000000" w:themeColor="text1"/>
          <w:spacing w:val="-2"/>
          <w:szCs w:val="26"/>
          <w:lang w:val="vi-VN"/>
        </w:rPr>
        <w:t xml:space="preserve"> yêu cầu cao hơn so với mức quy định của Bộ GD</w:t>
      </w:r>
      <w:r w:rsidRPr="003B708A">
        <w:rPr>
          <w:color w:val="000000" w:themeColor="text1"/>
          <w:spacing w:val="-2"/>
          <w:szCs w:val="26"/>
        </w:rPr>
        <w:t>&amp;</w:t>
      </w:r>
      <w:r w:rsidRPr="003B708A">
        <w:rPr>
          <w:color w:val="000000" w:themeColor="text1"/>
          <w:spacing w:val="-2"/>
          <w:szCs w:val="26"/>
          <w:lang w:val="vi-VN"/>
        </w:rPr>
        <w:t>ĐT</w:t>
      </w:r>
      <w:r w:rsidRPr="003B708A">
        <w:rPr>
          <w:color w:val="000000" w:themeColor="text1"/>
          <w:spacing w:val="-2"/>
          <w:szCs w:val="26"/>
        </w:rPr>
        <w:t xml:space="preserve"> và của Hội đồng CDGS Nhà nước </w:t>
      </w:r>
      <w:r w:rsidRPr="003B708A">
        <w:rPr>
          <w:rFonts w:eastAsia="Calibri"/>
          <w:color w:val="000000" w:themeColor="text1"/>
          <w:szCs w:val="26"/>
        </w:rPr>
        <w:t>[H6.06.03.02]</w:t>
      </w:r>
      <w:r w:rsidRPr="003B708A">
        <w:rPr>
          <w:color w:val="000000" w:themeColor="text1"/>
          <w:spacing w:val="-2"/>
          <w:szCs w:val="26"/>
          <w:lang w:val="vi-VN"/>
        </w:rPr>
        <w:t>.</w:t>
      </w:r>
      <w:r w:rsidRPr="003B708A">
        <w:rPr>
          <w:color w:val="000000" w:themeColor="text1"/>
          <w:spacing w:val="-2"/>
          <w:szCs w:val="26"/>
        </w:rPr>
        <w:t xml:space="preserve"> Hằng năm, Trường thông báo nhu cầu bổ nhiệm chức danh nghề nghiệp tới các Khoa/Viện trong Trường </w:t>
      </w:r>
      <w:r w:rsidRPr="003B708A">
        <w:rPr>
          <w:rFonts w:eastAsia="Calibri"/>
          <w:color w:val="000000" w:themeColor="text1"/>
          <w:szCs w:val="26"/>
        </w:rPr>
        <w:t>[H6.06.03.08]</w:t>
      </w:r>
      <w:r w:rsidRPr="003B708A">
        <w:rPr>
          <w:color w:val="000000" w:themeColor="text1"/>
          <w:spacing w:val="-2"/>
          <w:szCs w:val="26"/>
        </w:rPr>
        <w:t xml:space="preserve">. Những giảng viên đủ tiêu chuẩn nộp hồ sơ lên phòng TCCB và Phòng TCCB lập danh sách và trình Hội đồng đào tạo Trường bỏ phiếu bổ nhiệm </w:t>
      </w:r>
      <w:r w:rsidRPr="003B708A">
        <w:rPr>
          <w:rFonts w:eastAsia="Calibri"/>
          <w:color w:val="000000" w:themeColor="text1"/>
          <w:szCs w:val="26"/>
        </w:rPr>
        <w:t>[H6.06.03.09]</w:t>
      </w:r>
      <w:r w:rsidRPr="003B708A">
        <w:rPr>
          <w:color w:val="000000" w:themeColor="text1"/>
          <w:spacing w:val="-2"/>
          <w:szCs w:val="26"/>
        </w:rPr>
        <w:t>.</w:t>
      </w:r>
    </w:p>
    <w:p w14:paraId="35ABD163" w14:textId="77777777" w:rsidR="00A36376" w:rsidRPr="003B708A" w:rsidRDefault="00A36376" w:rsidP="00A36376">
      <w:pPr>
        <w:widowControl w:val="0"/>
        <w:spacing w:before="120" w:after="120" w:line="320" w:lineRule="exact"/>
        <w:rPr>
          <w:color w:val="000000" w:themeColor="text1"/>
          <w:szCs w:val="26"/>
        </w:rPr>
      </w:pPr>
      <w:r w:rsidRPr="003B708A">
        <w:rPr>
          <w:rFonts w:eastAsia="Calibri"/>
          <w:color w:val="000000" w:themeColor="text1"/>
          <w:szCs w:val="26"/>
          <w:lang w:val="vi-VN"/>
        </w:rPr>
        <w:t xml:space="preserve">Ngoài ra, Trường cũng đề ra những tiêu chuẩn cho từng chức vụ quản lí cụ thể như </w:t>
      </w:r>
      <w:r w:rsidRPr="003B708A">
        <w:rPr>
          <w:rFonts w:eastAsia="Calibri"/>
          <w:color w:val="000000" w:themeColor="text1"/>
          <w:szCs w:val="26"/>
        </w:rPr>
        <w:t>T</w:t>
      </w:r>
      <w:r w:rsidRPr="003B708A">
        <w:rPr>
          <w:rFonts w:eastAsia="Calibri"/>
          <w:color w:val="000000" w:themeColor="text1"/>
          <w:szCs w:val="26"/>
          <w:lang w:val="vi-VN"/>
        </w:rPr>
        <w:t xml:space="preserve">rưởng khoa, </w:t>
      </w:r>
      <w:r w:rsidRPr="003B708A">
        <w:rPr>
          <w:rFonts w:eastAsia="Calibri"/>
          <w:color w:val="000000" w:themeColor="text1"/>
          <w:szCs w:val="26"/>
        </w:rPr>
        <w:t>P</w:t>
      </w:r>
      <w:r w:rsidRPr="003B708A">
        <w:rPr>
          <w:rFonts w:eastAsia="Calibri"/>
          <w:color w:val="000000" w:themeColor="text1"/>
          <w:szCs w:val="26"/>
          <w:lang w:val="vi-VN"/>
        </w:rPr>
        <w:t xml:space="preserve">hó trưởng khoa, </w:t>
      </w:r>
      <w:r w:rsidRPr="003B708A">
        <w:rPr>
          <w:rFonts w:eastAsia="Calibri"/>
          <w:color w:val="000000" w:themeColor="text1"/>
          <w:szCs w:val="26"/>
        </w:rPr>
        <w:t>T</w:t>
      </w:r>
      <w:r w:rsidRPr="003B708A">
        <w:rPr>
          <w:rFonts w:eastAsia="Calibri"/>
          <w:color w:val="000000" w:themeColor="text1"/>
          <w:szCs w:val="26"/>
          <w:lang w:val="vi-VN"/>
        </w:rPr>
        <w:t xml:space="preserve">rưởng </w:t>
      </w:r>
      <w:r w:rsidRPr="003B708A">
        <w:rPr>
          <w:rFonts w:eastAsia="Calibri"/>
          <w:color w:val="000000" w:themeColor="text1"/>
          <w:szCs w:val="26"/>
        </w:rPr>
        <w:t>b</w:t>
      </w:r>
      <w:r w:rsidRPr="003B708A">
        <w:rPr>
          <w:rFonts w:eastAsia="Calibri"/>
          <w:color w:val="000000" w:themeColor="text1"/>
          <w:szCs w:val="26"/>
          <w:lang w:val="vi-VN"/>
        </w:rPr>
        <w:t>ộ môn</w:t>
      </w:r>
      <w:r w:rsidRPr="003B708A">
        <w:rPr>
          <w:rFonts w:eastAsia="Calibri"/>
          <w:color w:val="000000" w:themeColor="text1"/>
          <w:szCs w:val="26"/>
        </w:rPr>
        <w:t xml:space="preserve">, trong đó nhấn mạnh đến các yếu tố thuộc về công tác giảng dạy, NCKH. </w:t>
      </w:r>
      <w:r w:rsidRPr="003B708A">
        <w:rPr>
          <w:rFonts w:eastAsia="Calibri"/>
          <w:color w:val="000000" w:themeColor="text1"/>
          <w:szCs w:val="26"/>
          <w:lang w:val="vi-VN"/>
        </w:rPr>
        <w:t xml:space="preserve">Việc bổ nhiệm </w:t>
      </w:r>
      <w:r w:rsidRPr="003B708A">
        <w:rPr>
          <w:rFonts w:eastAsia="Calibri"/>
          <w:color w:val="000000" w:themeColor="text1"/>
          <w:szCs w:val="26"/>
        </w:rPr>
        <w:t xml:space="preserve">chức danh </w:t>
      </w:r>
      <w:r w:rsidRPr="003B708A">
        <w:rPr>
          <w:rFonts w:eastAsia="Calibri"/>
          <w:color w:val="000000" w:themeColor="text1"/>
          <w:szCs w:val="26"/>
          <w:lang w:val="vi-VN"/>
        </w:rPr>
        <w:t>Lãnh đạo còn dựa trên trình độ chuyên môn, kinh nghiệm thực tế của CB và còn dựa trên công tác quy hoạch đội ngũ CB lãnh đạo quản lý của Khoa và Nhà trường</w:t>
      </w:r>
      <w:r w:rsidRPr="003B708A">
        <w:rPr>
          <w:rFonts w:eastAsia="Calibri"/>
          <w:color w:val="000000" w:themeColor="text1"/>
          <w:szCs w:val="26"/>
        </w:rPr>
        <w:t xml:space="preserve"> [H6.06.03.02]</w:t>
      </w:r>
      <w:r w:rsidRPr="003B708A">
        <w:rPr>
          <w:color w:val="000000" w:themeColor="text1"/>
          <w:szCs w:val="26"/>
        </w:rPr>
        <w:t>.</w:t>
      </w:r>
    </w:p>
    <w:p w14:paraId="457B3C78" w14:textId="77C53C92" w:rsidR="00A36376" w:rsidRPr="003B708A" w:rsidRDefault="00A36376" w:rsidP="00A36376">
      <w:pPr>
        <w:widowControl w:val="0"/>
        <w:spacing w:before="120" w:after="120" w:line="320" w:lineRule="exact"/>
        <w:rPr>
          <w:color w:val="000000" w:themeColor="text1"/>
          <w:szCs w:val="26"/>
        </w:rPr>
      </w:pPr>
      <w:r w:rsidRPr="003B708A">
        <w:rPr>
          <w:color w:val="000000" w:themeColor="text1"/>
          <w:szCs w:val="26"/>
        </w:rPr>
        <w:t xml:space="preserve">Tất cả các văn bản quy định tiêu chí lựa chọn giảng viên để phát triển và thăng tiến trong các chức vụ quản lý và bổ nhiệm chức danh nghề nghiệp được công bố công khai trên hệ thống quản lý văn bản của Trường </w:t>
      </w:r>
      <w:r w:rsidRPr="003B708A">
        <w:rPr>
          <w:rFonts w:eastAsia="Calibri"/>
          <w:color w:val="000000" w:themeColor="text1"/>
          <w:szCs w:val="26"/>
        </w:rPr>
        <w:t>[H6.06.03.10]</w:t>
      </w:r>
      <w:r w:rsidRPr="003B708A">
        <w:rPr>
          <w:color w:val="000000" w:themeColor="text1"/>
          <w:szCs w:val="26"/>
        </w:rPr>
        <w:t>. Khi thực hiện quy trình bổ nhiệm chức vụ quản lý và chức danh nghề nghiệp, các tiêu chuẩn bổ nhiệm được thông báo công khai trong các cuộc họp Khoa/Viện để đội ngũ cán bộ Khoa/Viện bỏ phiếu tín nhiệm.</w:t>
      </w:r>
    </w:p>
    <w:p w14:paraId="2F3AD342" w14:textId="77777777" w:rsidR="00CA6F86" w:rsidRPr="003B708A" w:rsidRDefault="00CA6F86" w:rsidP="007E1BB6">
      <w:pPr>
        <w:widowControl w:val="0"/>
        <w:spacing w:after="0" w:line="320" w:lineRule="exact"/>
        <w:ind w:firstLine="720"/>
        <w:rPr>
          <w:i/>
          <w:iCs/>
          <w:color w:val="000000" w:themeColor="text1"/>
          <w:szCs w:val="26"/>
          <w:lang w:val="vi-VN"/>
        </w:rPr>
      </w:pPr>
      <w:r w:rsidRPr="003B708A">
        <w:rPr>
          <w:i/>
          <w:iCs/>
          <w:color w:val="000000" w:themeColor="text1"/>
          <w:szCs w:val="26"/>
          <w:lang w:val="vi-VN"/>
        </w:rPr>
        <w:t>2. Điểm mạnh</w:t>
      </w:r>
    </w:p>
    <w:p w14:paraId="7EC75EE5" w14:textId="77777777" w:rsidR="00CA6F86" w:rsidRPr="003B708A" w:rsidRDefault="00CA6F86" w:rsidP="007E1BB6">
      <w:pPr>
        <w:widowControl w:val="0"/>
        <w:pBdr>
          <w:top w:val="nil"/>
          <w:left w:val="nil"/>
          <w:bottom w:val="nil"/>
          <w:right w:val="nil"/>
          <w:between w:val="nil"/>
        </w:pBdr>
        <w:spacing w:after="0" w:line="320" w:lineRule="exact"/>
        <w:ind w:firstLine="720"/>
        <w:rPr>
          <w:color w:val="000000" w:themeColor="text1"/>
          <w:szCs w:val="26"/>
        </w:rPr>
      </w:pPr>
      <w:r w:rsidRPr="003B708A">
        <w:rPr>
          <w:color w:val="000000" w:themeColor="text1"/>
          <w:szCs w:val="26"/>
        </w:rPr>
        <w:t xml:space="preserve">- Trường Đại học Vinh đã ban hành những quy định cụ thể trong tuyển dụng và lựa chọn giảng viên, nghiên cứu viên (bao gồm cả đạo đức và năng lực học thuật) để bổ nhiệm, điều chuyển trên cơ sở vận dụng các văn bản pháp luật của Nhà nước. Đồng thời, </w:t>
      </w:r>
      <w:r w:rsidRPr="003B708A">
        <w:rPr>
          <w:color w:val="000000" w:themeColor="text1"/>
          <w:szCs w:val="26"/>
        </w:rPr>
        <w:lastRenderedPageBreak/>
        <w:t>các nội dung các tiêu chí tuyển dụng, bổ nhiệm giảng viên do Nhà trường ban hành cũng được thảo luận rộng rãi, công khai trước khi đưa ra quy định chính thức bằng văn bản, cập nhật trên I-office của Nhà trường.</w:t>
      </w:r>
    </w:p>
    <w:p w14:paraId="419061D1" w14:textId="77777777" w:rsidR="00CA6F86" w:rsidRPr="003B708A" w:rsidRDefault="00CA6F86" w:rsidP="007E1BB6">
      <w:pPr>
        <w:widowControl w:val="0"/>
        <w:spacing w:after="0" w:line="320" w:lineRule="exact"/>
        <w:ind w:firstLine="720"/>
        <w:rPr>
          <w:color w:val="000000" w:themeColor="text1"/>
          <w:szCs w:val="26"/>
        </w:rPr>
      </w:pPr>
      <w:r w:rsidRPr="003B708A">
        <w:rPr>
          <w:color w:val="000000" w:themeColor="text1"/>
          <w:szCs w:val="26"/>
        </w:rPr>
        <w:t xml:space="preserve">- </w:t>
      </w:r>
      <w:r w:rsidRPr="003B708A">
        <w:rPr>
          <w:color w:val="000000" w:themeColor="text1"/>
          <w:szCs w:val="26"/>
          <w:lang w:val="vi-VN"/>
        </w:rPr>
        <w:t xml:space="preserve">Công tác CB của </w:t>
      </w:r>
      <w:r w:rsidRPr="003B708A">
        <w:rPr>
          <w:color w:val="000000" w:themeColor="text1"/>
          <w:szCs w:val="26"/>
          <w:lang w:val="da-DK"/>
        </w:rPr>
        <w:t>Trung tâm GDQP&amp;AN</w:t>
      </w:r>
      <w:r w:rsidRPr="003B708A">
        <w:rPr>
          <w:color w:val="000000" w:themeColor="text1"/>
          <w:szCs w:val="26"/>
        </w:rPr>
        <w:t xml:space="preserve"> </w:t>
      </w:r>
      <w:r w:rsidRPr="003B708A">
        <w:rPr>
          <w:color w:val="000000" w:themeColor="text1"/>
          <w:szCs w:val="26"/>
          <w:lang w:val="vi-VN"/>
        </w:rPr>
        <w:t xml:space="preserve">được thực hiện theo Quy định về quy trình, tiêu chuẩn và tiêu chí tuyển dụng, bổ nhiệm, điều chuyển CB, GV rõ ràng, minh bạch, công khai. Đội ngũ GV của Khoa đạt đầy đủ các tiêu chuẩn về trình độ chuyên môn, NCKH và nghiệp vụ sư phạm. </w:t>
      </w:r>
    </w:p>
    <w:p w14:paraId="5B0554AF" w14:textId="77777777" w:rsidR="00CA6F86" w:rsidRPr="003B708A" w:rsidRDefault="00CA6F86" w:rsidP="007E1BB6">
      <w:pPr>
        <w:widowControl w:val="0"/>
        <w:spacing w:after="0" w:line="320" w:lineRule="exact"/>
        <w:ind w:firstLine="720"/>
        <w:rPr>
          <w:i/>
          <w:iCs/>
          <w:color w:val="000000" w:themeColor="text1"/>
          <w:szCs w:val="26"/>
          <w:lang w:val="vi-VN"/>
        </w:rPr>
      </w:pPr>
      <w:r w:rsidRPr="003B708A">
        <w:rPr>
          <w:i/>
          <w:iCs/>
          <w:color w:val="000000" w:themeColor="text1"/>
          <w:szCs w:val="26"/>
          <w:lang w:val="vi-VN"/>
        </w:rPr>
        <w:t>3. Điểm tồn tại</w:t>
      </w:r>
    </w:p>
    <w:p w14:paraId="768E9B88" w14:textId="3D10E541" w:rsidR="00CA6F86" w:rsidRPr="003B708A" w:rsidRDefault="00CA6F86" w:rsidP="007E1BB6">
      <w:pPr>
        <w:widowControl w:val="0"/>
        <w:spacing w:after="0" w:line="320" w:lineRule="exact"/>
        <w:ind w:firstLine="720"/>
        <w:rPr>
          <w:color w:val="000000" w:themeColor="text1"/>
          <w:szCs w:val="26"/>
        </w:rPr>
      </w:pPr>
      <w:r w:rsidRPr="003B708A">
        <w:rPr>
          <w:color w:val="000000" w:themeColor="text1"/>
          <w:szCs w:val="26"/>
        </w:rPr>
        <w:t>- Việc thu thập thông tin góp ý xây dựng văn bản quy định của Nhà trường bằng hình thức thủ công, gây tốn kém thời gian và nhân lực để tổng hợp thông tin p</w:t>
      </w:r>
      <w:r w:rsidR="001431A0" w:rsidRPr="003B708A">
        <w:rPr>
          <w:color w:val="000000" w:themeColor="text1"/>
          <w:szCs w:val="26"/>
        </w:rPr>
        <w:t>hản hồi. Dữ liệu điện tử trên iO</w:t>
      </w:r>
      <w:r w:rsidRPr="003B708A">
        <w:rPr>
          <w:color w:val="000000" w:themeColor="text1"/>
          <w:szCs w:val="26"/>
        </w:rPr>
        <w:t xml:space="preserve">ffice khó tìm kiếm và chưa đầy đủ.  </w:t>
      </w:r>
    </w:p>
    <w:p w14:paraId="57F1A811" w14:textId="77777777" w:rsidR="00CA6F86" w:rsidRPr="003B708A" w:rsidRDefault="00CA6F86" w:rsidP="007E1BB6">
      <w:pPr>
        <w:widowControl w:val="0"/>
        <w:spacing w:after="0" w:line="320" w:lineRule="exact"/>
        <w:ind w:firstLine="720"/>
        <w:rPr>
          <w:color w:val="000000" w:themeColor="text1"/>
          <w:szCs w:val="26"/>
        </w:rPr>
      </w:pPr>
      <w:r w:rsidRPr="003B708A">
        <w:rPr>
          <w:color w:val="000000" w:themeColor="text1"/>
          <w:szCs w:val="26"/>
        </w:rPr>
        <w:t xml:space="preserve">- </w:t>
      </w:r>
      <w:r w:rsidRPr="003B708A">
        <w:rPr>
          <w:color w:val="000000" w:themeColor="text1"/>
          <w:szCs w:val="26"/>
          <w:lang w:val="vi-VN"/>
        </w:rPr>
        <w:t>Mặc dù các thông báo tuyển dụng được phổ biến công khai trên webite, nhưng thông tin vẫn chưa được lan truyền rộng rãi, biểu hiện là số lượng ứng viên nộp hồ sơ tuyển dụng chưa phong phú.</w:t>
      </w:r>
    </w:p>
    <w:p w14:paraId="6CC97129" w14:textId="77777777" w:rsidR="00CA6F86" w:rsidRPr="003B708A" w:rsidRDefault="00CA6F86" w:rsidP="007E1BB6">
      <w:pPr>
        <w:widowControl w:val="0"/>
        <w:spacing w:after="0" w:line="320" w:lineRule="exact"/>
        <w:ind w:firstLine="720"/>
        <w:rPr>
          <w:i/>
          <w:iCs/>
          <w:color w:val="000000" w:themeColor="text1"/>
          <w:szCs w:val="26"/>
          <w:lang w:val="vi-VN"/>
        </w:rPr>
      </w:pPr>
      <w:r w:rsidRPr="003B708A">
        <w:rPr>
          <w:i/>
          <w:iCs/>
          <w:color w:val="000000" w:themeColor="text1"/>
          <w:szCs w:val="26"/>
          <w:lang w:val="vi-VN"/>
        </w:rPr>
        <w:t>4. Kế hoạch hành động</w:t>
      </w: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1426"/>
        <w:gridCol w:w="3649"/>
        <w:gridCol w:w="1502"/>
        <w:gridCol w:w="736"/>
        <w:gridCol w:w="982"/>
      </w:tblGrid>
      <w:tr w:rsidR="00C93DD2" w:rsidRPr="003B708A" w14:paraId="65FBCE81" w14:textId="77777777" w:rsidTr="001431A0">
        <w:trPr>
          <w:jc w:val="center"/>
        </w:trPr>
        <w:tc>
          <w:tcPr>
            <w:tcW w:w="327" w:type="pct"/>
            <w:vMerge w:val="restart"/>
            <w:vAlign w:val="center"/>
          </w:tcPr>
          <w:p w14:paraId="07071BB2"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TT</w:t>
            </w:r>
          </w:p>
        </w:tc>
        <w:tc>
          <w:tcPr>
            <w:tcW w:w="884" w:type="pct"/>
            <w:vMerge w:val="restart"/>
            <w:vAlign w:val="center"/>
          </w:tcPr>
          <w:p w14:paraId="36BE416C"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Mục tiêu</w:t>
            </w:r>
          </w:p>
        </w:tc>
        <w:tc>
          <w:tcPr>
            <w:tcW w:w="2117" w:type="pct"/>
            <w:vMerge w:val="restart"/>
            <w:vAlign w:val="center"/>
          </w:tcPr>
          <w:p w14:paraId="3BE0AA32"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Nội dung</w:t>
            </w:r>
          </w:p>
        </w:tc>
        <w:tc>
          <w:tcPr>
            <w:tcW w:w="598" w:type="pct"/>
            <w:vMerge w:val="restart"/>
            <w:vAlign w:val="center"/>
          </w:tcPr>
          <w:p w14:paraId="34EE1176"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Đơn vị,</w:t>
            </w:r>
            <w:r w:rsidRPr="003B708A">
              <w:rPr>
                <w:b/>
                <w:color w:val="000000" w:themeColor="text1"/>
                <w:szCs w:val="26"/>
              </w:rPr>
              <w:br/>
              <w:t>người thực</w:t>
            </w:r>
            <w:r w:rsidRPr="003B708A">
              <w:rPr>
                <w:b/>
                <w:color w:val="000000" w:themeColor="text1"/>
                <w:szCs w:val="26"/>
              </w:rPr>
              <w:br/>
              <w:t>hiện</w:t>
            </w:r>
          </w:p>
        </w:tc>
        <w:tc>
          <w:tcPr>
            <w:tcW w:w="1073" w:type="pct"/>
            <w:gridSpan w:val="2"/>
            <w:vAlign w:val="center"/>
          </w:tcPr>
          <w:p w14:paraId="2C20B8C8"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Thời gian</w:t>
            </w:r>
          </w:p>
          <w:p w14:paraId="7E5D8D1F"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thực hiện</w:t>
            </w:r>
          </w:p>
        </w:tc>
      </w:tr>
      <w:tr w:rsidR="003D1E6E" w:rsidRPr="003B708A" w14:paraId="3DE1A5CD" w14:textId="77777777" w:rsidTr="001431A0">
        <w:trPr>
          <w:jc w:val="center"/>
        </w:trPr>
        <w:tc>
          <w:tcPr>
            <w:tcW w:w="327" w:type="pct"/>
            <w:vMerge/>
            <w:vAlign w:val="center"/>
          </w:tcPr>
          <w:p w14:paraId="082E089A" w14:textId="77777777" w:rsidR="00CA6F86" w:rsidRPr="003B708A" w:rsidRDefault="00CA6F86" w:rsidP="007E1BB6">
            <w:pPr>
              <w:widowControl w:val="0"/>
              <w:pBdr>
                <w:top w:val="nil"/>
                <w:left w:val="nil"/>
                <w:bottom w:val="nil"/>
                <w:right w:val="nil"/>
                <w:between w:val="nil"/>
              </w:pBdr>
              <w:spacing w:after="0" w:line="240" w:lineRule="exact"/>
              <w:ind w:hanging="29"/>
              <w:jc w:val="center"/>
              <w:rPr>
                <w:color w:val="000000" w:themeColor="text1"/>
                <w:szCs w:val="26"/>
              </w:rPr>
            </w:pPr>
          </w:p>
        </w:tc>
        <w:tc>
          <w:tcPr>
            <w:tcW w:w="884" w:type="pct"/>
            <w:vMerge/>
            <w:vAlign w:val="center"/>
          </w:tcPr>
          <w:p w14:paraId="690CB856" w14:textId="77777777" w:rsidR="00CA6F86" w:rsidRPr="003B708A" w:rsidRDefault="00CA6F86" w:rsidP="007E1BB6">
            <w:pPr>
              <w:widowControl w:val="0"/>
              <w:pBdr>
                <w:top w:val="nil"/>
                <w:left w:val="nil"/>
                <w:bottom w:val="nil"/>
                <w:right w:val="nil"/>
                <w:between w:val="nil"/>
              </w:pBdr>
              <w:spacing w:after="0" w:line="240" w:lineRule="exact"/>
              <w:ind w:hanging="29"/>
              <w:jc w:val="center"/>
              <w:rPr>
                <w:color w:val="000000" w:themeColor="text1"/>
                <w:szCs w:val="26"/>
              </w:rPr>
            </w:pPr>
          </w:p>
        </w:tc>
        <w:tc>
          <w:tcPr>
            <w:tcW w:w="2117" w:type="pct"/>
            <w:vMerge/>
            <w:vAlign w:val="center"/>
          </w:tcPr>
          <w:p w14:paraId="2808A485" w14:textId="77777777" w:rsidR="00CA6F86" w:rsidRPr="003B708A" w:rsidRDefault="00CA6F86" w:rsidP="007E1BB6">
            <w:pPr>
              <w:widowControl w:val="0"/>
              <w:pBdr>
                <w:top w:val="nil"/>
                <w:left w:val="nil"/>
                <w:bottom w:val="nil"/>
                <w:right w:val="nil"/>
                <w:between w:val="nil"/>
              </w:pBdr>
              <w:spacing w:after="0" w:line="240" w:lineRule="exact"/>
              <w:ind w:hanging="29"/>
              <w:jc w:val="center"/>
              <w:rPr>
                <w:color w:val="000000" w:themeColor="text1"/>
                <w:szCs w:val="26"/>
              </w:rPr>
            </w:pPr>
          </w:p>
        </w:tc>
        <w:tc>
          <w:tcPr>
            <w:tcW w:w="598" w:type="pct"/>
            <w:vMerge/>
            <w:vAlign w:val="center"/>
          </w:tcPr>
          <w:p w14:paraId="6E9C3DA8" w14:textId="77777777" w:rsidR="00CA6F86" w:rsidRPr="003B708A" w:rsidRDefault="00CA6F86" w:rsidP="007E1BB6">
            <w:pPr>
              <w:widowControl w:val="0"/>
              <w:pBdr>
                <w:top w:val="nil"/>
                <w:left w:val="nil"/>
                <w:bottom w:val="nil"/>
                <w:right w:val="nil"/>
                <w:between w:val="nil"/>
              </w:pBdr>
              <w:spacing w:after="0" w:line="240" w:lineRule="exact"/>
              <w:ind w:hanging="29"/>
              <w:jc w:val="center"/>
              <w:rPr>
                <w:color w:val="000000" w:themeColor="text1"/>
                <w:szCs w:val="26"/>
              </w:rPr>
            </w:pPr>
          </w:p>
        </w:tc>
        <w:tc>
          <w:tcPr>
            <w:tcW w:w="438" w:type="pct"/>
            <w:vAlign w:val="center"/>
          </w:tcPr>
          <w:p w14:paraId="7AF650D6"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Bắt đầu</w:t>
            </w:r>
          </w:p>
        </w:tc>
        <w:tc>
          <w:tcPr>
            <w:tcW w:w="635" w:type="pct"/>
            <w:vAlign w:val="center"/>
          </w:tcPr>
          <w:p w14:paraId="568816DB"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Hoàn thành</w:t>
            </w:r>
          </w:p>
        </w:tc>
      </w:tr>
      <w:tr w:rsidR="003D1E6E" w:rsidRPr="003B708A" w14:paraId="3004E8DF" w14:textId="77777777" w:rsidTr="001431A0">
        <w:trPr>
          <w:jc w:val="center"/>
        </w:trPr>
        <w:tc>
          <w:tcPr>
            <w:tcW w:w="327" w:type="pct"/>
            <w:vAlign w:val="center"/>
          </w:tcPr>
          <w:p w14:paraId="14A285F0" w14:textId="77777777" w:rsidR="00CA6F86" w:rsidRPr="003B708A" w:rsidRDefault="00CA6F86" w:rsidP="007E1BB6">
            <w:pPr>
              <w:widowControl w:val="0"/>
              <w:spacing w:after="0" w:line="240" w:lineRule="exact"/>
              <w:ind w:hanging="29"/>
              <w:jc w:val="center"/>
              <w:rPr>
                <w:color w:val="000000" w:themeColor="text1"/>
                <w:szCs w:val="26"/>
              </w:rPr>
            </w:pPr>
          </w:p>
          <w:p w14:paraId="39F90135"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1.</w:t>
            </w:r>
          </w:p>
        </w:tc>
        <w:tc>
          <w:tcPr>
            <w:tcW w:w="884" w:type="pct"/>
            <w:vAlign w:val="center"/>
          </w:tcPr>
          <w:p w14:paraId="20B030DD" w14:textId="77777777" w:rsidR="00CA6F86" w:rsidRPr="003B708A" w:rsidRDefault="00CA6F86" w:rsidP="007E1BB6">
            <w:pPr>
              <w:widowControl w:val="0"/>
              <w:spacing w:after="0" w:line="240" w:lineRule="exact"/>
              <w:ind w:hanging="29"/>
              <w:jc w:val="center"/>
              <w:rPr>
                <w:color w:val="000000" w:themeColor="text1"/>
                <w:szCs w:val="26"/>
              </w:rPr>
            </w:pPr>
          </w:p>
          <w:p w14:paraId="224F4343" w14:textId="77777777" w:rsidR="00CA6F86" w:rsidRPr="003B708A" w:rsidRDefault="00CA6F86" w:rsidP="007E1BB6">
            <w:pPr>
              <w:widowControl w:val="0"/>
              <w:spacing w:after="0" w:line="240" w:lineRule="exact"/>
              <w:ind w:hanging="29"/>
              <w:jc w:val="center"/>
              <w:rPr>
                <w:color w:val="000000" w:themeColor="text1"/>
                <w:szCs w:val="26"/>
              </w:rPr>
            </w:pPr>
          </w:p>
          <w:p w14:paraId="55D424ED"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Khắc phục</w:t>
            </w:r>
            <w:r w:rsidRPr="003B708A">
              <w:rPr>
                <w:color w:val="000000" w:themeColor="text1"/>
                <w:szCs w:val="26"/>
              </w:rPr>
              <w:br/>
              <w:t>tồn tại</w:t>
            </w:r>
          </w:p>
        </w:tc>
        <w:tc>
          <w:tcPr>
            <w:tcW w:w="2117" w:type="pct"/>
            <w:vAlign w:val="center"/>
          </w:tcPr>
          <w:p w14:paraId="46996BCB" w14:textId="77777777" w:rsidR="00CA6F86" w:rsidRPr="003B708A" w:rsidRDefault="00CA6F86" w:rsidP="007E1BB6">
            <w:pPr>
              <w:widowControl w:val="0"/>
              <w:spacing w:after="0" w:line="240" w:lineRule="exact"/>
              <w:ind w:left="-43" w:hanging="29"/>
              <w:rPr>
                <w:color w:val="000000" w:themeColor="text1"/>
                <w:szCs w:val="26"/>
              </w:rPr>
            </w:pPr>
            <w:r w:rsidRPr="003B708A">
              <w:rPr>
                <w:color w:val="000000" w:themeColor="text1"/>
                <w:szCs w:val="26"/>
              </w:rPr>
              <w:t>- Sử dụng các ứng dụng công nghệ thông tin để thu thập các ý kiến như Google form.</w:t>
            </w:r>
          </w:p>
          <w:p w14:paraId="06C92078" w14:textId="77777777" w:rsidR="00CA6F86" w:rsidRPr="003B708A" w:rsidRDefault="00CA6F86" w:rsidP="007E1BB6">
            <w:pPr>
              <w:widowControl w:val="0"/>
              <w:spacing w:after="0" w:line="240" w:lineRule="exact"/>
              <w:ind w:left="-43" w:hanging="29"/>
              <w:rPr>
                <w:color w:val="000000" w:themeColor="text1"/>
                <w:szCs w:val="26"/>
              </w:rPr>
            </w:pPr>
            <w:r w:rsidRPr="003B708A">
              <w:rPr>
                <w:color w:val="000000" w:themeColor="text1"/>
                <w:szCs w:val="26"/>
              </w:rPr>
              <w:t>- Về IOffice cần tải đầy đủ hơn các văn bản cũ, phân loại thông tin, từ khóa tìm kiếm.</w:t>
            </w:r>
          </w:p>
          <w:p w14:paraId="6CEF4746" w14:textId="77777777" w:rsidR="00CA6F86" w:rsidRPr="003B708A" w:rsidRDefault="00CA6F86" w:rsidP="007E1BB6">
            <w:pPr>
              <w:widowControl w:val="0"/>
              <w:spacing w:after="0" w:line="240" w:lineRule="exact"/>
              <w:ind w:left="-43" w:hanging="29"/>
              <w:rPr>
                <w:color w:val="000000" w:themeColor="text1"/>
                <w:szCs w:val="26"/>
              </w:rPr>
            </w:pPr>
            <w:r w:rsidRPr="003B708A">
              <w:rPr>
                <w:color w:val="000000" w:themeColor="text1"/>
                <w:szCs w:val="26"/>
              </w:rPr>
              <w:t>- 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sinh viên.</w:t>
            </w:r>
          </w:p>
        </w:tc>
        <w:tc>
          <w:tcPr>
            <w:tcW w:w="598" w:type="pct"/>
            <w:vAlign w:val="center"/>
          </w:tcPr>
          <w:p w14:paraId="328E44A9"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Nhà trường</w:t>
            </w:r>
          </w:p>
          <w:p w14:paraId="16ECE788"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Trung tâm;</w:t>
            </w:r>
          </w:p>
          <w:p w14:paraId="197B019C"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Phòng TCCB</w:t>
            </w:r>
          </w:p>
        </w:tc>
        <w:tc>
          <w:tcPr>
            <w:tcW w:w="438" w:type="pct"/>
            <w:vAlign w:val="center"/>
          </w:tcPr>
          <w:p w14:paraId="1EF96FCD" w14:textId="291CA827" w:rsidR="00CA6F86" w:rsidRPr="003B708A" w:rsidRDefault="003D1E6E" w:rsidP="007E1BB6">
            <w:pPr>
              <w:widowControl w:val="0"/>
              <w:spacing w:after="0" w:line="240" w:lineRule="exact"/>
              <w:ind w:hanging="29"/>
              <w:jc w:val="center"/>
              <w:rPr>
                <w:color w:val="000000" w:themeColor="text1"/>
                <w:szCs w:val="26"/>
              </w:rPr>
            </w:pPr>
            <w:r w:rsidRPr="003B708A">
              <w:rPr>
                <w:color w:val="000000" w:themeColor="text1"/>
                <w:szCs w:val="26"/>
              </w:rPr>
              <w:t>Năm 2024</w:t>
            </w:r>
          </w:p>
        </w:tc>
        <w:tc>
          <w:tcPr>
            <w:tcW w:w="635" w:type="pct"/>
            <w:vAlign w:val="center"/>
          </w:tcPr>
          <w:p w14:paraId="6242D2CD" w14:textId="77777777" w:rsidR="00CA6F86" w:rsidRPr="003B708A" w:rsidRDefault="00CA6F86" w:rsidP="007E1BB6">
            <w:pPr>
              <w:widowControl w:val="0"/>
              <w:spacing w:after="0" w:line="240" w:lineRule="exact"/>
              <w:ind w:hanging="29"/>
              <w:jc w:val="center"/>
              <w:rPr>
                <w:color w:val="000000" w:themeColor="text1"/>
                <w:szCs w:val="26"/>
              </w:rPr>
            </w:pPr>
          </w:p>
          <w:p w14:paraId="389DFFAE" w14:textId="77777777" w:rsidR="00CA6F86" w:rsidRPr="003B708A" w:rsidRDefault="00CA6F86" w:rsidP="007E1BB6">
            <w:pPr>
              <w:widowControl w:val="0"/>
              <w:spacing w:after="0" w:line="240" w:lineRule="exact"/>
              <w:ind w:hanging="29"/>
              <w:jc w:val="center"/>
              <w:rPr>
                <w:color w:val="000000" w:themeColor="text1"/>
                <w:szCs w:val="26"/>
              </w:rPr>
            </w:pPr>
          </w:p>
          <w:p w14:paraId="20667DB2" w14:textId="77777777" w:rsidR="00CA6F86" w:rsidRPr="003B708A" w:rsidRDefault="00CA6F86" w:rsidP="007E1BB6">
            <w:pPr>
              <w:widowControl w:val="0"/>
              <w:spacing w:after="0" w:line="240" w:lineRule="exact"/>
              <w:ind w:hanging="29"/>
              <w:jc w:val="center"/>
              <w:rPr>
                <w:color w:val="000000" w:themeColor="text1"/>
                <w:szCs w:val="26"/>
              </w:rPr>
            </w:pPr>
          </w:p>
          <w:p w14:paraId="16F0D415"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Hàng năm</w:t>
            </w:r>
          </w:p>
        </w:tc>
      </w:tr>
      <w:tr w:rsidR="003D1E6E" w:rsidRPr="003B708A" w14:paraId="33AEB2B3" w14:textId="77777777" w:rsidTr="001431A0">
        <w:trPr>
          <w:jc w:val="center"/>
        </w:trPr>
        <w:tc>
          <w:tcPr>
            <w:tcW w:w="327" w:type="pct"/>
            <w:vAlign w:val="center"/>
          </w:tcPr>
          <w:p w14:paraId="4766722D"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2.</w:t>
            </w:r>
          </w:p>
        </w:tc>
        <w:tc>
          <w:tcPr>
            <w:tcW w:w="884" w:type="pct"/>
            <w:vAlign w:val="center"/>
          </w:tcPr>
          <w:p w14:paraId="403706E8"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2117" w:type="pct"/>
            <w:vAlign w:val="center"/>
          </w:tcPr>
          <w:p w14:paraId="1A10D4F7" w14:textId="77777777" w:rsidR="00CA6F86" w:rsidRPr="003B708A" w:rsidRDefault="00CA6F86" w:rsidP="007E1BB6">
            <w:pPr>
              <w:widowControl w:val="0"/>
              <w:spacing w:after="0" w:line="240" w:lineRule="exact"/>
              <w:ind w:left="-43" w:hanging="29"/>
              <w:rPr>
                <w:color w:val="000000" w:themeColor="text1"/>
                <w:szCs w:val="26"/>
              </w:rPr>
            </w:pPr>
            <w:r w:rsidRPr="003B708A">
              <w:rPr>
                <w:color w:val="000000" w:themeColor="text1"/>
                <w:szCs w:val="26"/>
              </w:rPr>
              <w:t>Phát huy và duy trì tốt những điểm mạnh đã có</w:t>
            </w:r>
          </w:p>
        </w:tc>
        <w:tc>
          <w:tcPr>
            <w:tcW w:w="598" w:type="pct"/>
            <w:vAlign w:val="center"/>
          </w:tcPr>
          <w:p w14:paraId="12C6C3AD"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lang w:val="da-DK"/>
              </w:rPr>
              <w:t>Trung tâm GDQP&amp;AN</w:t>
            </w:r>
          </w:p>
        </w:tc>
        <w:tc>
          <w:tcPr>
            <w:tcW w:w="438" w:type="pct"/>
            <w:vAlign w:val="center"/>
          </w:tcPr>
          <w:p w14:paraId="6E4D834F" w14:textId="77777777" w:rsidR="00CA6F86" w:rsidRPr="003B708A" w:rsidRDefault="00CA6F86" w:rsidP="007E1BB6">
            <w:pPr>
              <w:widowControl w:val="0"/>
              <w:spacing w:after="0" w:line="240" w:lineRule="exact"/>
              <w:ind w:hanging="29"/>
              <w:jc w:val="center"/>
              <w:rPr>
                <w:color w:val="000000" w:themeColor="text1"/>
                <w:szCs w:val="26"/>
              </w:rPr>
            </w:pPr>
          </w:p>
        </w:tc>
        <w:tc>
          <w:tcPr>
            <w:tcW w:w="635" w:type="pct"/>
            <w:vAlign w:val="center"/>
          </w:tcPr>
          <w:p w14:paraId="2EB36822"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Hàng năm</w:t>
            </w:r>
          </w:p>
        </w:tc>
      </w:tr>
    </w:tbl>
    <w:p w14:paraId="4CF0AB4D" w14:textId="1A044C71" w:rsidR="00100F68" w:rsidRPr="003B708A" w:rsidRDefault="00100F68" w:rsidP="007E1BB6">
      <w:pPr>
        <w:widowControl w:val="0"/>
        <w:pBdr>
          <w:top w:val="nil"/>
          <w:left w:val="nil"/>
          <w:bottom w:val="nil"/>
          <w:right w:val="nil"/>
          <w:between w:val="nil"/>
        </w:pBdr>
        <w:spacing w:before="240" w:after="0" w:line="320" w:lineRule="exact"/>
        <w:ind w:firstLine="720"/>
        <w:rPr>
          <w:i/>
          <w:color w:val="000000" w:themeColor="text1"/>
          <w:szCs w:val="26"/>
        </w:rPr>
      </w:pPr>
      <w:r w:rsidRPr="003B708A">
        <w:rPr>
          <w:i/>
          <w:color w:val="000000" w:themeColor="text1"/>
          <w:szCs w:val="26"/>
        </w:rPr>
        <w:t>5. Tự đánh giá</w:t>
      </w:r>
      <w:r w:rsidR="00574A21" w:rsidRPr="003B708A">
        <w:rPr>
          <w:i/>
          <w:color w:val="000000" w:themeColor="text1"/>
          <w:szCs w:val="26"/>
        </w:rPr>
        <w:t xml:space="preserve">:  </w:t>
      </w:r>
      <w:r w:rsidR="00E95757" w:rsidRPr="003B708A">
        <w:rPr>
          <w:iCs/>
          <w:color w:val="000000" w:themeColor="text1"/>
          <w:szCs w:val="26"/>
        </w:rPr>
        <w:t>Đạt 4</w:t>
      </w:r>
      <w:r w:rsidR="00574A21" w:rsidRPr="003B708A">
        <w:rPr>
          <w:iCs/>
          <w:color w:val="000000" w:themeColor="text1"/>
          <w:szCs w:val="26"/>
        </w:rPr>
        <w:t>/7 điểm</w:t>
      </w:r>
    </w:p>
    <w:p w14:paraId="52A0D248" w14:textId="77777777" w:rsidR="00CA6F86" w:rsidRPr="003B708A" w:rsidRDefault="00CA6F86" w:rsidP="007E1BB6">
      <w:pPr>
        <w:pStyle w:val="Heading3"/>
        <w:spacing w:line="320" w:lineRule="exact"/>
        <w:rPr>
          <w:color w:val="000000" w:themeColor="text1"/>
        </w:rPr>
      </w:pPr>
      <w:bookmarkStart w:id="199" w:name="_Toc136438786"/>
      <w:r w:rsidRPr="003B708A">
        <w:rPr>
          <w:color w:val="000000" w:themeColor="text1"/>
        </w:rPr>
        <w:t>Tiêu chí 6.4: Năng lực của đội ngũ giảng viên được xác định và được đánh giá.</w:t>
      </w:r>
      <w:bookmarkEnd w:id="199"/>
    </w:p>
    <w:p w14:paraId="7EAFE6CC" w14:textId="77777777" w:rsidR="00CA6F86" w:rsidRPr="003B708A" w:rsidRDefault="00CA6F86" w:rsidP="00B4453D">
      <w:pPr>
        <w:pStyle w:val="ListParagraph1"/>
        <w:widowControl w:val="0"/>
        <w:numPr>
          <w:ilvl w:val="0"/>
          <w:numId w:val="7"/>
        </w:numPr>
        <w:tabs>
          <w:tab w:val="left" w:pos="966"/>
        </w:tabs>
        <w:autoSpaceDE w:val="0"/>
        <w:autoSpaceDN w:val="0"/>
        <w:spacing w:before="0" w:after="0" w:line="320" w:lineRule="exact"/>
        <w:ind w:left="0" w:firstLine="720"/>
        <w:contextualSpacing w:val="0"/>
        <w:rPr>
          <w:rFonts w:ascii="Times New Roman" w:hAnsi="Times New Roman"/>
          <w:i/>
          <w:iCs/>
          <w:color w:val="000000" w:themeColor="text1"/>
          <w:szCs w:val="26"/>
          <w:lang w:val="da-DK"/>
        </w:rPr>
      </w:pPr>
      <w:r w:rsidRPr="003B708A">
        <w:rPr>
          <w:rFonts w:ascii="Times New Roman" w:hAnsi="Times New Roman"/>
          <w:i/>
          <w:iCs/>
          <w:color w:val="000000" w:themeColor="text1"/>
          <w:szCs w:val="26"/>
          <w:lang w:val="da-DK"/>
        </w:rPr>
        <w:t>Mô tả hiện trạng</w:t>
      </w:r>
    </w:p>
    <w:p w14:paraId="1B2FD43E" w14:textId="67CC0BE6" w:rsidR="005E280F" w:rsidRPr="003B708A" w:rsidRDefault="005E280F" w:rsidP="005E280F">
      <w:pPr>
        <w:widowControl w:val="0"/>
        <w:tabs>
          <w:tab w:val="left" w:pos="8550"/>
        </w:tabs>
        <w:spacing w:before="0" w:after="0" w:line="320" w:lineRule="exact"/>
        <w:ind w:firstLine="720"/>
        <w:rPr>
          <w:rFonts w:eastAsia="Calibri"/>
          <w:color w:val="000000" w:themeColor="text1"/>
          <w:szCs w:val="26"/>
          <w:lang w:val="da-DK"/>
        </w:rPr>
      </w:pPr>
      <w:r w:rsidRPr="003B708A">
        <w:rPr>
          <w:rFonts w:eastAsia="Calibri"/>
          <w:color w:val="000000" w:themeColor="text1"/>
          <w:szCs w:val="26"/>
          <w:lang w:val="da-DK"/>
        </w:rPr>
        <w:t>Chất lượng đào tạo nguồn nhân lực là yếu tố tiên quyết quyết định đến sự phát triển của Nhà trường cũng như quyết định đến chất lượng đào tạo, NCKH. Trong đó, năng lực của GV đóng vai trò then chốt. Chính vì vậy trong định hướng phát triển của Nhà trường nói chung và của ngành GDQP-AN</w:t>
      </w:r>
      <w:r w:rsidRPr="003B708A">
        <w:rPr>
          <w:rFonts w:eastAsia="Calibri"/>
          <w:color w:val="000000" w:themeColor="text1"/>
          <w:szCs w:val="26"/>
        </w:rPr>
        <w:t xml:space="preserve"> </w:t>
      </w:r>
      <w:r w:rsidRPr="003B708A">
        <w:rPr>
          <w:rFonts w:eastAsia="Calibri"/>
          <w:color w:val="000000" w:themeColor="text1"/>
          <w:szCs w:val="26"/>
          <w:lang w:val="da-DK"/>
        </w:rPr>
        <w:t xml:space="preserve">nói riêng, việc đầu tư đội ngũ GV cả về số lượng và chất lượng luôn là một trong những mục tiêu phấn đầu hàng đầu. Nhà trường có quy định rõ ràng đối với năng lực của giảng viên dựa trên cơ sở quy định của Bộ Giáo </w:t>
      </w:r>
      <w:r w:rsidRPr="003B708A">
        <w:rPr>
          <w:rFonts w:eastAsia="Calibri"/>
          <w:color w:val="000000" w:themeColor="text1"/>
          <w:szCs w:val="26"/>
          <w:lang w:val="da-DK"/>
        </w:rPr>
        <w:lastRenderedPageBreak/>
        <w:t>dục và Đào tạo về tiêu chuẩn chức danh nghề nghiệp của viên chức giảng dạy  [H6.06.04.01]</w:t>
      </w:r>
      <w:r w:rsidRPr="003B708A">
        <w:rPr>
          <w:rFonts w:eastAsia="Calibri"/>
          <w:color w:val="000000" w:themeColor="text1"/>
          <w:szCs w:val="26"/>
        </w:rPr>
        <w:t>, bao gồm tiêu chuẩn chức danh nghề nghiệp, trách nhiệm giảng dạy và nghiên cứu của giảng viên, định mức giờ chuẩn cho từng đối tượng giảng viên</w:t>
      </w:r>
      <w:r w:rsidRPr="003B708A">
        <w:rPr>
          <w:rFonts w:eastAsia="Calibri"/>
          <w:color w:val="000000" w:themeColor="text1"/>
          <w:szCs w:val="26"/>
          <w:lang w:val="da-DK"/>
        </w:rPr>
        <w:t xml:space="preserve">. Ngay từ khâu tuyển dụng, </w:t>
      </w:r>
      <w:r w:rsidRPr="003B708A">
        <w:rPr>
          <w:rFonts w:eastAsia="Calibri"/>
          <w:color w:val="000000" w:themeColor="text1"/>
          <w:szCs w:val="26"/>
        </w:rPr>
        <w:t>n</w:t>
      </w:r>
      <w:r w:rsidRPr="003B708A">
        <w:rPr>
          <w:rFonts w:eastAsia="Calibri"/>
          <w:color w:val="000000" w:themeColor="text1"/>
          <w:szCs w:val="26"/>
          <w:lang w:val="da-DK"/>
        </w:rPr>
        <w:t>ăng lực của đội ngũ GV, NCV được xác định và đáp ứng các quy định hiện hành</w:t>
      </w:r>
      <w:r w:rsidRPr="003B708A">
        <w:rPr>
          <w:rFonts w:eastAsia="Calibri"/>
          <w:color w:val="000000" w:themeColor="text1"/>
          <w:szCs w:val="26"/>
        </w:rPr>
        <w:t xml:space="preserve">. theo đó, năng lực của của giảng viên được xác định rõ ràng, bao gồm: </w:t>
      </w:r>
      <w:r w:rsidRPr="003B708A">
        <w:rPr>
          <w:rFonts w:eastAsia="Calibri"/>
          <w:i/>
          <w:color w:val="000000" w:themeColor="text1"/>
          <w:szCs w:val="26"/>
        </w:rPr>
        <w:t>năng lực NCKH</w:t>
      </w:r>
      <w:r w:rsidRPr="003B708A">
        <w:rPr>
          <w:rFonts w:eastAsia="Calibri"/>
          <w:color w:val="000000" w:themeColor="text1"/>
          <w:szCs w:val="26"/>
        </w:rPr>
        <w:t xml:space="preserve">; </w:t>
      </w:r>
      <w:r w:rsidRPr="003B708A">
        <w:rPr>
          <w:rFonts w:eastAsia="Calibri"/>
          <w:i/>
          <w:color w:val="000000" w:themeColor="text1"/>
          <w:szCs w:val="26"/>
        </w:rPr>
        <w:t>năng lực xây dựng, thiết kế và thực hiện CTDH</w:t>
      </w:r>
      <w:r w:rsidRPr="003B708A">
        <w:rPr>
          <w:rFonts w:eastAsia="Calibri"/>
          <w:color w:val="000000" w:themeColor="text1"/>
          <w:szCs w:val="26"/>
        </w:rPr>
        <w:t>; n</w:t>
      </w:r>
      <w:r w:rsidRPr="003B708A">
        <w:rPr>
          <w:rFonts w:eastAsia="Calibri"/>
          <w:i/>
          <w:color w:val="000000" w:themeColor="text1"/>
          <w:szCs w:val="26"/>
        </w:rPr>
        <w:t>ăng lực lựa chọn và áp dụng các phương pháp giảng dạy</w:t>
      </w:r>
      <w:r w:rsidRPr="003B708A">
        <w:rPr>
          <w:rFonts w:eastAsia="Calibri"/>
          <w:color w:val="000000" w:themeColor="text1"/>
          <w:szCs w:val="26"/>
        </w:rPr>
        <w:t xml:space="preserve">, </w:t>
      </w:r>
      <w:r w:rsidRPr="003B708A">
        <w:rPr>
          <w:rFonts w:eastAsia="Calibri"/>
          <w:i/>
          <w:color w:val="000000" w:themeColor="text1"/>
          <w:szCs w:val="26"/>
        </w:rPr>
        <w:t>kiểm tra đánh giá phù hợp đáp ứng yêu cầu CĐR</w:t>
      </w:r>
      <w:r w:rsidRPr="003B708A">
        <w:rPr>
          <w:rFonts w:eastAsia="Calibri"/>
          <w:color w:val="000000" w:themeColor="text1"/>
          <w:szCs w:val="26"/>
        </w:rPr>
        <w:t xml:space="preserve">; </w:t>
      </w:r>
      <w:r w:rsidRPr="003B708A">
        <w:rPr>
          <w:rFonts w:eastAsia="Calibri"/>
          <w:i/>
          <w:color w:val="000000" w:themeColor="text1"/>
          <w:szCs w:val="26"/>
        </w:rPr>
        <w:t>năng lực ứng dụng sử dụng công nghệ thông tin trong dạy học</w:t>
      </w:r>
      <w:r w:rsidRPr="003B708A">
        <w:rPr>
          <w:rFonts w:eastAsia="Calibri"/>
          <w:color w:val="000000" w:themeColor="text1"/>
          <w:szCs w:val="26"/>
        </w:rPr>
        <w:t xml:space="preserve">; </w:t>
      </w:r>
      <w:r w:rsidRPr="003B708A">
        <w:rPr>
          <w:rFonts w:eastAsia="Calibri"/>
          <w:i/>
          <w:color w:val="000000" w:themeColor="text1"/>
          <w:szCs w:val="26"/>
        </w:rPr>
        <w:t>năng lực tổ chức cho sinh viên NCKH</w:t>
      </w:r>
      <w:r w:rsidRPr="003B708A">
        <w:rPr>
          <w:rFonts w:eastAsia="Calibri"/>
          <w:color w:val="000000" w:themeColor="text1"/>
          <w:szCs w:val="26"/>
        </w:rPr>
        <w:t xml:space="preserve">; </w:t>
      </w:r>
      <w:r w:rsidRPr="003B708A">
        <w:rPr>
          <w:rFonts w:eastAsia="Calibri"/>
          <w:i/>
          <w:color w:val="000000" w:themeColor="text1"/>
          <w:szCs w:val="26"/>
        </w:rPr>
        <w:t>năng lực ngoại ngữ</w:t>
      </w:r>
      <w:r w:rsidRPr="003B708A">
        <w:rPr>
          <w:rFonts w:eastAsia="Calibri"/>
          <w:color w:val="000000" w:themeColor="text1"/>
          <w:szCs w:val="26"/>
          <w:lang w:val="da-DK"/>
        </w:rPr>
        <w:t xml:space="preserve">. </w:t>
      </w:r>
    </w:p>
    <w:p w14:paraId="14EE05E6" w14:textId="77777777" w:rsidR="005E280F" w:rsidRPr="003B708A" w:rsidRDefault="005E280F" w:rsidP="005E280F">
      <w:pPr>
        <w:widowControl w:val="0"/>
        <w:tabs>
          <w:tab w:val="left" w:pos="8550"/>
        </w:tabs>
        <w:spacing w:before="0" w:after="0" w:line="320" w:lineRule="exact"/>
        <w:ind w:firstLine="720"/>
        <w:rPr>
          <w:rFonts w:eastAsia="Calibri"/>
          <w:color w:val="000000" w:themeColor="text1"/>
          <w:szCs w:val="26"/>
          <w:lang w:val="da-DK"/>
        </w:rPr>
      </w:pPr>
      <w:r w:rsidRPr="003B708A">
        <w:rPr>
          <w:rFonts w:eastAsia="Calibri"/>
          <w:color w:val="000000" w:themeColor="text1"/>
          <w:szCs w:val="26"/>
          <w:lang w:val="da-DK"/>
        </w:rPr>
        <w:t xml:space="preserve">Đây là cơ sở để có thể thực hiện hoạch định nguồn nhân lực, kế hoạch kế cận đồng thời hỗ trợ cho kế hoạch tuyển dụng, đào tạo bồi dưỡng, xây dựng chế độ chính sách và đánh giá nhân sự. Nhà trường cũng đã ban hành các văn bản quy định về tiêu chí tuyển dụng và phát triển đội ngũ GV, NCV [H6.06.04.02]. Ngoài ra tiêu chuẩn năng lực của đội ngũ GV được yêu cầu ở Đề án vị trí việc làm, mô tả chi tiết trong bản mô tả vị trí công việc của giảng viên [H6.06.04.03]. </w:t>
      </w:r>
    </w:p>
    <w:p w14:paraId="0A6504F3" w14:textId="6C3E982E" w:rsidR="005E280F" w:rsidRPr="003B708A" w:rsidRDefault="005E280F" w:rsidP="005E280F">
      <w:pPr>
        <w:widowControl w:val="0"/>
        <w:tabs>
          <w:tab w:val="left" w:pos="8550"/>
        </w:tabs>
        <w:spacing w:before="0" w:after="0" w:line="320" w:lineRule="exact"/>
        <w:ind w:firstLine="720"/>
        <w:rPr>
          <w:rFonts w:eastAsia="Calibri"/>
          <w:color w:val="000000" w:themeColor="text1"/>
          <w:szCs w:val="26"/>
          <w:lang w:val="da-DK"/>
        </w:rPr>
      </w:pPr>
      <w:r w:rsidRPr="003B708A">
        <w:rPr>
          <w:rFonts w:eastAsia="Calibri"/>
          <w:color w:val="000000" w:themeColor="text1"/>
          <w:szCs w:val="26"/>
        </w:rPr>
        <w:t>Hiện nay, t</w:t>
      </w:r>
      <w:r w:rsidRPr="003B708A">
        <w:rPr>
          <w:rFonts w:eastAsia="Calibri"/>
          <w:color w:val="000000" w:themeColor="text1"/>
          <w:szCs w:val="26"/>
          <w:lang w:val="da-DK"/>
        </w:rPr>
        <w:t>ất cả các GV của ngành GDQP-AN</w:t>
      </w:r>
      <w:r w:rsidRPr="003B708A">
        <w:rPr>
          <w:rFonts w:eastAsia="Calibri"/>
          <w:color w:val="000000" w:themeColor="text1"/>
          <w:szCs w:val="26"/>
        </w:rPr>
        <w:t xml:space="preserve"> </w:t>
      </w:r>
      <w:r w:rsidRPr="003B708A">
        <w:rPr>
          <w:rFonts w:eastAsia="Calibri"/>
          <w:color w:val="000000" w:themeColor="text1"/>
          <w:szCs w:val="26"/>
          <w:lang w:val="da-DK"/>
        </w:rPr>
        <w:t>đều có đủ yêu cầu về bằng cấp chuyên môn và có khả năng tự thiết kế, thực hiện CTDH và được thể hiện qua hồ sơ năng lực giảng viên [H6.06.04.04].</w:t>
      </w:r>
    </w:p>
    <w:p w14:paraId="607BA130" w14:textId="3B471F87" w:rsidR="005E280F" w:rsidRPr="003B708A" w:rsidRDefault="005E280F" w:rsidP="005E280F">
      <w:pPr>
        <w:widowControl w:val="0"/>
        <w:tabs>
          <w:tab w:val="left" w:pos="8550"/>
        </w:tabs>
        <w:spacing w:before="0" w:after="0" w:line="320" w:lineRule="exact"/>
        <w:ind w:firstLine="720"/>
        <w:rPr>
          <w:rFonts w:eastAsia="Calibri"/>
          <w:color w:val="000000" w:themeColor="text1"/>
          <w:szCs w:val="26"/>
          <w:lang w:val="da-DK"/>
        </w:rPr>
      </w:pPr>
      <w:r w:rsidRPr="003B708A">
        <w:rPr>
          <w:rFonts w:eastAsia="Calibri"/>
          <w:color w:val="000000" w:themeColor="text1"/>
          <w:szCs w:val="26"/>
          <w:lang w:val="da-DK"/>
        </w:rPr>
        <w:t xml:space="preserve">Nhà trường và </w:t>
      </w:r>
      <w:r w:rsidRPr="003B708A">
        <w:rPr>
          <w:color w:val="000000" w:themeColor="text1"/>
          <w:lang w:val="da-DK"/>
        </w:rPr>
        <w:t>Trung tâm GDQP&amp;AN</w:t>
      </w:r>
      <w:r w:rsidRPr="003B708A">
        <w:rPr>
          <w:color w:val="000000" w:themeColor="text1"/>
        </w:rPr>
        <w:t xml:space="preserve">  </w:t>
      </w:r>
      <w:r w:rsidRPr="003B708A">
        <w:rPr>
          <w:rFonts w:eastAsia="Calibri"/>
          <w:color w:val="000000" w:themeColor="text1"/>
          <w:szCs w:val="26"/>
          <w:lang w:val="da-DK"/>
        </w:rPr>
        <w:t>đã xác định năng lực của mỗi GV ngoài sự thể hiện thông qua hệ thống văn bằng, chứng chỉ như trình độ chuyên môn (TS, ThS, ...), chức danh (GS, PGS), trình độ ngoại ngữ (văn bằng chứng chỉ ngoại ngữ), trình độ tin học (văn bằng chứng chỉ theo quy định), năng lực sư phạm (chứng chỉ nghiệp vụ sư phạm) còn thể hiện trên các lĩnh vực đào tạo, NCKH và các hoạt động chuyên môn nghiệp vụ khác. Năng lực đào tạo của GV được thể hiện ở hoạt động giảng dạy trên lớp (ý kiến đánh giá nhận xét của NH và đồng nghiệp), hướng dẫn luận văn ThS và luận án 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và các nhiệm vụ khác được quy định rất rõ trong Quy định về chế độ làm việc đối với GV [H6.06.04.05].</w:t>
      </w:r>
    </w:p>
    <w:p w14:paraId="398039AC" w14:textId="61210AA8" w:rsidR="005E280F" w:rsidRPr="003B708A" w:rsidRDefault="005E280F" w:rsidP="005E280F">
      <w:pPr>
        <w:widowControl w:val="0"/>
        <w:spacing w:line="320" w:lineRule="exact"/>
        <w:ind w:firstLine="720"/>
        <w:rPr>
          <w:color w:val="000000" w:themeColor="text1"/>
          <w:lang w:val="vi-VN"/>
        </w:rPr>
      </w:pPr>
      <w:r w:rsidRPr="003B708A">
        <w:rPr>
          <w:color w:val="000000" w:themeColor="text1"/>
        </w:rPr>
        <w:t xml:space="preserve">Trong giai đoạn từ 2019 - 2023, giảng viên của </w:t>
      </w:r>
      <w:r w:rsidRPr="003B708A">
        <w:rPr>
          <w:color w:val="000000" w:themeColor="text1"/>
          <w:lang w:val="da-DK"/>
        </w:rPr>
        <w:t>Trung tâm GDQP&amp;AN</w:t>
      </w:r>
      <w:r w:rsidRPr="003B708A">
        <w:rPr>
          <w:color w:val="000000" w:themeColor="text1"/>
        </w:rPr>
        <w:t xml:space="preserve">  đã thực hiện, 5 đề tài cấp cơ sở; công bố 72 bài báo tạp chí khoa học trong nước và 4 báo cáo tham luận hội thảo từ cấp trường trở lên. Thông qua kết quả của hội đồng đánh giá,  GV của Trung tâm đã không ngừng điều chỉnh về năng lực giảng dạy, nghiên cứu và xây dựng kế hoạch công tác được thể hiện vào kế hoạch năm học mới của đơn vị; Nhà trường có cơ sở xây dựng kế hoạch chiến lược về phát triển công tác cán bộ để đáp ứng được mục tiêu phù hợp với sứ mạng và tầm nhìn của Nhà trường.</w:t>
      </w:r>
    </w:p>
    <w:p w14:paraId="01E39026" w14:textId="74937314" w:rsidR="005E280F" w:rsidRPr="003B708A" w:rsidRDefault="005E280F" w:rsidP="005E280F">
      <w:pPr>
        <w:widowControl w:val="0"/>
        <w:tabs>
          <w:tab w:val="left" w:pos="8550"/>
        </w:tabs>
        <w:spacing w:before="0" w:after="0" w:line="320" w:lineRule="exact"/>
        <w:ind w:firstLine="720"/>
        <w:rPr>
          <w:rFonts w:eastAsia="Calibri"/>
          <w:color w:val="000000" w:themeColor="text1"/>
          <w:szCs w:val="26"/>
          <w:lang w:val="da-DK"/>
        </w:rPr>
      </w:pPr>
      <w:r w:rsidRPr="003B708A">
        <w:rPr>
          <w:rFonts w:eastAsia="Calibri"/>
          <w:color w:val="000000" w:themeColor="text1"/>
          <w:szCs w:val="26"/>
          <w:lang w:val="da-DK"/>
        </w:rPr>
        <w:t xml:space="preserve">Hàng năm, Trường Đại học Vinh thực hiện đánh giá năng lực của đội ngũ giảng viên trên cơ sở bộ tiêu chí đánh giá, xếp loại cán bộ, viên chức do Nhà trường ban hành. Cuối mỗi năm học, các giảng viên đều tiến hành tự đánh giá kết quả thực hiện nhiệm vụ năm học theo chức danh được giao; Bộ môn và lãnh đạo </w:t>
      </w:r>
      <w:r w:rsidRPr="003B708A">
        <w:rPr>
          <w:color w:val="000000" w:themeColor="text1"/>
          <w:lang w:val="da-DK"/>
        </w:rPr>
        <w:t>Trung tâm GDQP&amp;AN</w:t>
      </w:r>
      <w:r w:rsidRPr="003B708A">
        <w:rPr>
          <w:color w:val="000000" w:themeColor="text1"/>
        </w:rPr>
        <w:t xml:space="preserve">  </w:t>
      </w:r>
      <w:r w:rsidRPr="003B708A">
        <w:rPr>
          <w:rFonts w:eastAsia="Calibri"/>
          <w:color w:val="000000" w:themeColor="text1"/>
          <w:szCs w:val="26"/>
          <w:lang w:val="da-DK"/>
        </w:rPr>
        <w:t xml:space="preserve">đánh giá; cuối cùng Hội đồng Thi đua - Khen thưởng cấp Trường đánh giá; bình xét xếp loại </w:t>
      </w:r>
      <w:r w:rsidRPr="003B708A">
        <w:rPr>
          <w:rFonts w:eastAsia="Calibri"/>
          <w:color w:val="000000" w:themeColor="text1"/>
          <w:szCs w:val="26"/>
          <w:lang w:val="da-DK"/>
        </w:rPr>
        <w:lastRenderedPageBreak/>
        <w:t xml:space="preserve">thi đua theo các mức: </w:t>
      </w:r>
      <w:r w:rsidRPr="003B708A">
        <w:rPr>
          <w:rFonts w:eastAsia="Calibri"/>
          <w:i/>
          <w:color w:val="000000" w:themeColor="text1"/>
          <w:szCs w:val="26"/>
          <w:lang w:val="da-DK"/>
        </w:rPr>
        <w:t xml:space="preserve">Hoàn thành xuất sắc nhiệm vụ; Hoàn thành tốt nhiệm vụ; Hoàn thành nhiệm vụ và không hoàn thành nhiệm vụ </w:t>
      </w:r>
      <w:r w:rsidRPr="003B708A">
        <w:rPr>
          <w:rFonts w:eastAsia="Calibri"/>
          <w:color w:val="000000" w:themeColor="text1"/>
          <w:szCs w:val="26"/>
          <w:lang w:val="da-DK"/>
        </w:rPr>
        <w:t xml:space="preserve">[H6.06.04.06]. Căn cứ vào kết luận của Hội đồng đánh giá mức độ hoàn thành nhiệm vụ, Hiệu trưởng Nhà trường ban hành văn bản quyết định công nhận danh hiệu thi đua của năm học [H6.06.04.07]. Kết quả đánh giá năng lực hằng năm của GV của </w:t>
      </w:r>
      <w:r w:rsidRPr="003B708A">
        <w:rPr>
          <w:color w:val="000000" w:themeColor="text1"/>
          <w:lang w:val="da-DK"/>
        </w:rPr>
        <w:t>Trung tâm GDQP&amp;AN</w:t>
      </w:r>
      <w:r w:rsidRPr="003B708A">
        <w:rPr>
          <w:color w:val="000000" w:themeColor="text1"/>
        </w:rPr>
        <w:t xml:space="preserve">  </w:t>
      </w:r>
      <w:r w:rsidRPr="003B708A">
        <w:rPr>
          <w:rFonts w:eastAsia="Calibri"/>
          <w:color w:val="000000" w:themeColor="text1"/>
          <w:szCs w:val="26"/>
          <w:lang w:val="da-DK"/>
        </w:rPr>
        <w:t xml:space="preserve">trong 5 năm liên tiếp từ năm 2019 đến năm 2023 cho thấy, tất cả các giảng viên của </w:t>
      </w:r>
      <w:r w:rsidRPr="003B708A">
        <w:rPr>
          <w:color w:val="000000" w:themeColor="text1"/>
          <w:lang w:val="da-DK"/>
        </w:rPr>
        <w:t>Trung tâm GDQP&amp;AN</w:t>
      </w:r>
      <w:r w:rsidRPr="003B708A">
        <w:rPr>
          <w:color w:val="000000" w:themeColor="text1"/>
        </w:rPr>
        <w:t xml:space="preserve">  </w:t>
      </w:r>
      <w:r w:rsidRPr="003B708A">
        <w:rPr>
          <w:rFonts w:eastAsia="Calibri"/>
          <w:color w:val="000000" w:themeColor="text1"/>
          <w:szCs w:val="26"/>
          <w:lang w:val="da-DK"/>
        </w:rPr>
        <w:t>đều đạt mức hoàn thành nhiệm vụ trở lên [H6.06.04.08].</w:t>
      </w:r>
    </w:p>
    <w:p w14:paraId="121DAFE4" w14:textId="5DEFDE2C" w:rsidR="005E280F" w:rsidRPr="003B708A" w:rsidRDefault="005E280F" w:rsidP="005E280F">
      <w:pPr>
        <w:widowControl w:val="0"/>
        <w:tabs>
          <w:tab w:val="left" w:pos="8550"/>
        </w:tabs>
        <w:spacing w:before="0" w:after="0" w:line="320" w:lineRule="exact"/>
        <w:ind w:firstLine="720"/>
        <w:rPr>
          <w:color w:val="000000" w:themeColor="text1"/>
          <w:szCs w:val="26"/>
        </w:rPr>
      </w:pPr>
      <w:r w:rsidRPr="003B708A">
        <w:rPr>
          <w:color w:val="000000" w:themeColor="text1"/>
          <w:szCs w:val="26"/>
        </w:rPr>
        <w:t xml:space="preserve">Bên cạnh đó, Nhà trường cũng đã ban hành các quy định, chính sách về đánh giá và khen thưởng và được cụ thể hóa trong quy chế thi đua khen thưởng, quy chế lương </w:t>
      </w:r>
      <w:r w:rsidRPr="003B708A">
        <w:rPr>
          <w:rFonts w:eastAsia="Calibri"/>
          <w:color w:val="000000" w:themeColor="text1"/>
          <w:szCs w:val="26"/>
          <w:lang w:val="da-DK"/>
        </w:rPr>
        <w:t>[H6.06.04.09]</w:t>
      </w:r>
      <w:r w:rsidRPr="003B708A">
        <w:rPr>
          <w:color w:val="000000" w:themeColor="text1"/>
          <w:szCs w:val="26"/>
        </w:rPr>
        <w:t xml:space="preserve">. </w:t>
      </w:r>
    </w:p>
    <w:p w14:paraId="47D13BB9" w14:textId="70D07311" w:rsidR="005E280F" w:rsidRPr="003B708A" w:rsidRDefault="005E280F" w:rsidP="005E280F">
      <w:pPr>
        <w:widowControl w:val="0"/>
        <w:spacing w:line="320" w:lineRule="exact"/>
        <w:ind w:firstLine="720"/>
        <w:rPr>
          <w:rFonts w:eastAsia="Calibri"/>
          <w:color w:val="000000" w:themeColor="text1"/>
          <w:szCs w:val="26"/>
        </w:rPr>
      </w:pPr>
      <w:r w:rsidRPr="003B708A">
        <w:rPr>
          <w:rFonts w:eastAsia="Calibri"/>
          <w:color w:val="000000" w:themeColor="text1"/>
          <w:szCs w:val="26"/>
        </w:rPr>
        <w:t xml:space="preserve">Ngoài ra năng lực của đội ngũ GV còn được đánh giá thông qua kết quả khảo sát HV về chất lượng giảng dạy của GV trong năm học, đây là một kênh quan trọng để xác định năng lực chuyên môn của đội ngũ GV. Sau khi tổng hợp phân tích kết quả khảo sát ý kiến của HV về hoạt động giảng dạy của GV. Nhà trường sẽ gửi kết quả cho Khoa để giúp GV tổng kết lại hoạt động giảng dạy của mình [H6.06.04.10], để từ đó có thể có thể phát huy điểm mạnh và khắc phục những hạn chế nếu có, nhằm ngày càng nâng cao năng lực và có căn cứ để xây dựng kế hoạch tự học tập, bồi dưỡng để đạt chuẩn GV theo quy định. </w:t>
      </w:r>
    </w:p>
    <w:p w14:paraId="4A3C1185" w14:textId="77777777" w:rsidR="00CA6F86" w:rsidRPr="003B708A" w:rsidRDefault="00CA6F86" w:rsidP="007E1BB6">
      <w:pPr>
        <w:widowControl w:val="0"/>
        <w:spacing w:after="0" w:line="320" w:lineRule="exact"/>
        <w:ind w:firstLine="720"/>
        <w:rPr>
          <w:i/>
          <w:iCs/>
          <w:color w:val="000000" w:themeColor="text1"/>
          <w:szCs w:val="26"/>
          <w:lang w:val="da-DK"/>
        </w:rPr>
      </w:pPr>
      <w:r w:rsidRPr="003B708A">
        <w:rPr>
          <w:i/>
          <w:iCs/>
          <w:color w:val="000000" w:themeColor="text1"/>
          <w:szCs w:val="26"/>
          <w:lang w:val="da-DK"/>
        </w:rPr>
        <w:t xml:space="preserve">2. Điểm mạnh </w:t>
      </w:r>
    </w:p>
    <w:p w14:paraId="7D78ED82" w14:textId="77777777" w:rsidR="00CA6F86" w:rsidRPr="003B708A" w:rsidRDefault="00CA6F86" w:rsidP="007E1BB6">
      <w:pPr>
        <w:widowControl w:val="0"/>
        <w:spacing w:after="0" w:line="320" w:lineRule="exact"/>
        <w:ind w:firstLine="720"/>
        <w:rPr>
          <w:color w:val="000000" w:themeColor="text1"/>
          <w:szCs w:val="26"/>
          <w:lang w:val="da-DK"/>
        </w:rPr>
      </w:pPr>
      <w:r w:rsidRPr="003B708A">
        <w:rPr>
          <w:color w:val="000000" w:themeColor="text1"/>
          <w:szCs w:val="26"/>
          <w:lang w:val="da-DK"/>
        </w:rPr>
        <w:t>- Nhà trường đã ban hành các văn bản quy định về các tiêu chí xác định năng lực của GV, NCV có quy trình cụ thể, rõ ràng để triển khai đánh giá, đảm bảo việc đánh giá chính xác góp phần cải thiện và nâng cao năng lực đội ngũ.</w:t>
      </w:r>
    </w:p>
    <w:p w14:paraId="233C9E65" w14:textId="77777777" w:rsidR="00CA6F86" w:rsidRPr="003B708A" w:rsidRDefault="00CA6F86" w:rsidP="007E1BB6">
      <w:pPr>
        <w:widowControl w:val="0"/>
        <w:spacing w:after="0" w:line="320" w:lineRule="exact"/>
        <w:ind w:firstLine="720"/>
        <w:rPr>
          <w:color w:val="000000" w:themeColor="text1"/>
          <w:szCs w:val="26"/>
          <w:lang w:val="da-DK"/>
        </w:rPr>
      </w:pPr>
      <w:r w:rsidRPr="003B708A">
        <w:rPr>
          <w:color w:val="000000" w:themeColor="text1"/>
          <w:szCs w:val="26"/>
        </w:rPr>
        <w:t xml:space="preserve">- </w:t>
      </w:r>
      <w:r w:rsidRPr="003B708A">
        <w:rPr>
          <w:color w:val="000000" w:themeColor="text1"/>
          <w:szCs w:val="26"/>
          <w:lang w:val="da-DK"/>
        </w:rPr>
        <w:t>Đội ngũ GV của Trung tâm</w:t>
      </w:r>
      <w:r w:rsidRPr="003B708A">
        <w:rPr>
          <w:color w:val="000000" w:themeColor="text1"/>
          <w:szCs w:val="26"/>
        </w:rPr>
        <w:t xml:space="preserve"> </w:t>
      </w:r>
      <w:r w:rsidRPr="003B708A">
        <w:rPr>
          <w:color w:val="000000" w:themeColor="text1"/>
          <w:szCs w:val="26"/>
          <w:lang w:val="da-DK"/>
        </w:rPr>
        <w:t>đều hoàn thành vượt mức nhiệm vụ giảng dạy, NCKH và hoạt động cộng đồng hàng năm. Nhiều GV được tặng danh hiệu thi đua bậc cao về thành tích giảng dạy và NCKH.</w:t>
      </w:r>
    </w:p>
    <w:p w14:paraId="6795606E" w14:textId="77777777" w:rsidR="00CA6F86" w:rsidRPr="003B708A" w:rsidRDefault="00CA6F86" w:rsidP="007E1BB6">
      <w:pPr>
        <w:widowControl w:val="0"/>
        <w:spacing w:after="0" w:line="320" w:lineRule="exact"/>
        <w:ind w:firstLine="720"/>
        <w:rPr>
          <w:i/>
          <w:iCs/>
          <w:color w:val="000000" w:themeColor="text1"/>
          <w:szCs w:val="26"/>
          <w:lang w:val="da-DK"/>
        </w:rPr>
      </w:pPr>
      <w:r w:rsidRPr="003B708A">
        <w:rPr>
          <w:i/>
          <w:iCs/>
          <w:color w:val="000000" w:themeColor="text1"/>
          <w:szCs w:val="26"/>
          <w:lang w:val="da-DK"/>
        </w:rPr>
        <w:t xml:space="preserve">3. Điểm tồn tại </w:t>
      </w:r>
    </w:p>
    <w:p w14:paraId="68A150B2" w14:textId="77777777" w:rsidR="00CA6F86" w:rsidRPr="003B708A" w:rsidRDefault="00CA6F86" w:rsidP="007E1BB6">
      <w:pPr>
        <w:widowControl w:val="0"/>
        <w:spacing w:after="0" w:line="320" w:lineRule="exact"/>
        <w:ind w:firstLine="720"/>
        <w:rPr>
          <w:color w:val="000000" w:themeColor="text1"/>
          <w:szCs w:val="26"/>
        </w:rPr>
      </w:pPr>
      <w:r w:rsidRPr="003B708A">
        <w:rPr>
          <w:color w:val="000000" w:themeColor="text1"/>
          <w:szCs w:val="26"/>
        </w:rPr>
        <w:t>- Còn một số năng lực cần thiết cho giảng viên đào tạo trình độ đại học hiện nay mà Nhà trường chưa yêu cầu cụ thể như năng lực giám sát và tự đánh giá chất lượng công việc, năng lực phối hợp trong quan hệ quốc tế.</w:t>
      </w:r>
    </w:p>
    <w:p w14:paraId="0FA1BCB8" w14:textId="77777777" w:rsidR="00CA6F86" w:rsidRPr="003B708A" w:rsidRDefault="00CA6F86" w:rsidP="007E1BB6">
      <w:pPr>
        <w:widowControl w:val="0"/>
        <w:spacing w:after="0" w:line="320" w:lineRule="exact"/>
        <w:ind w:firstLine="720"/>
        <w:rPr>
          <w:color w:val="000000" w:themeColor="text1"/>
          <w:szCs w:val="26"/>
        </w:rPr>
      </w:pPr>
      <w:r w:rsidRPr="003B708A">
        <w:rPr>
          <w:color w:val="000000" w:themeColor="text1"/>
          <w:szCs w:val="26"/>
        </w:rPr>
        <w:t xml:space="preserve">- Các thông tin về định mức của giảng viên cập nhật chưa kịp thời như định mức giờ dạy, NCKH, hoạt động chuyên môn khác. </w:t>
      </w:r>
    </w:p>
    <w:p w14:paraId="4AD1A294" w14:textId="77777777" w:rsidR="00CA6F86" w:rsidRPr="003B708A" w:rsidRDefault="00CA6F86" w:rsidP="007E1BB6">
      <w:pPr>
        <w:widowControl w:val="0"/>
        <w:spacing w:after="0" w:line="320" w:lineRule="exact"/>
        <w:ind w:firstLine="720"/>
        <w:rPr>
          <w:color w:val="000000" w:themeColor="text1"/>
          <w:szCs w:val="26"/>
        </w:rPr>
      </w:pPr>
      <w:r w:rsidRPr="003B708A">
        <w:rPr>
          <w:color w:val="000000" w:themeColor="text1"/>
          <w:szCs w:val="26"/>
        </w:rPr>
        <w:t>- Trình độ ngoại ngữ và năng lực NCKH của các GV trong Trung tâm chưa đồng đều.</w:t>
      </w:r>
    </w:p>
    <w:p w14:paraId="6756E965" w14:textId="77777777" w:rsidR="00CA6F86" w:rsidRPr="003B708A" w:rsidRDefault="00CA6F86" w:rsidP="007E1BB6">
      <w:pPr>
        <w:widowControl w:val="0"/>
        <w:spacing w:after="0" w:line="320" w:lineRule="exact"/>
        <w:ind w:firstLine="720"/>
        <w:rPr>
          <w:i/>
          <w:iCs/>
          <w:color w:val="000000" w:themeColor="text1"/>
          <w:szCs w:val="26"/>
          <w:lang w:val="da-DK"/>
        </w:rPr>
      </w:pPr>
      <w:r w:rsidRPr="003B708A">
        <w:rPr>
          <w:i/>
          <w:iCs/>
          <w:color w:val="000000" w:themeColor="text1"/>
          <w:szCs w:val="26"/>
          <w:lang w:val="da-DK"/>
        </w:rPr>
        <w:t xml:space="preserve">4. Kế hoạch hành động </w:t>
      </w:r>
    </w:p>
    <w:tbl>
      <w:tblPr>
        <w:tblW w:w="9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
        <w:gridCol w:w="1539"/>
        <w:gridCol w:w="3654"/>
        <w:gridCol w:w="1328"/>
        <w:gridCol w:w="1004"/>
        <w:gridCol w:w="976"/>
      </w:tblGrid>
      <w:tr w:rsidR="00C93DD2" w:rsidRPr="003B708A" w14:paraId="428DC433" w14:textId="77777777" w:rsidTr="00D9666F">
        <w:trPr>
          <w:jc w:val="center"/>
        </w:trPr>
        <w:tc>
          <w:tcPr>
            <w:tcW w:w="805" w:type="dxa"/>
            <w:vMerge w:val="restart"/>
            <w:vAlign w:val="center"/>
          </w:tcPr>
          <w:p w14:paraId="0C44BB89"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TT</w:t>
            </w:r>
          </w:p>
        </w:tc>
        <w:tc>
          <w:tcPr>
            <w:tcW w:w="1539" w:type="dxa"/>
            <w:vMerge w:val="restart"/>
            <w:vAlign w:val="center"/>
          </w:tcPr>
          <w:p w14:paraId="43DB2334"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Mục tiêu</w:t>
            </w:r>
          </w:p>
        </w:tc>
        <w:tc>
          <w:tcPr>
            <w:tcW w:w="3654" w:type="dxa"/>
            <w:vMerge w:val="restart"/>
            <w:vAlign w:val="center"/>
          </w:tcPr>
          <w:p w14:paraId="48E250B7"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Nội dung</w:t>
            </w:r>
          </w:p>
        </w:tc>
        <w:tc>
          <w:tcPr>
            <w:tcW w:w="1328" w:type="dxa"/>
            <w:vMerge w:val="restart"/>
            <w:vAlign w:val="center"/>
          </w:tcPr>
          <w:p w14:paraId="2D3F599E"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Đơn vị,</w:t>
            </w:r>
            <w:r w:rsidRPr="003B708A">
              <w:rPr>
                <w:b/>
                <w:color w:val="000000" w:themeColor="text1"/>
                <w:szCs w:val="26"/>
              </w:rPr>
              <w:br/>
              <w:t>người thực</w:t>
            </w:r>
            <w:r w:rsidRPr="003B708A">
              <w:rPr>
                <w:b/>
                <w:color w:val="000000" w:themeColor="text1"/>
                <w:szCs w:val="26"/>
              </w:rPr>
              <w:br/>
              <w:t>hiện</w:t>
            </w:r>
          </w:p>
        </w:tc>
        <w:tc>
          <w:tcPr>
            <w:tcW w:w="1980" w:type="dxa"/>
            <w:gridSpan w:val="2"/>
            <w:vAlign w:val="center"/>
          </w:tcPr>
          <w:p w14:paraId="725DD3C5"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 xml:space="preserve">Thời gian </w:t>
            </w:r>
          </w:p>
          <w:p w14:paraId="14921073"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thực hiện</w:t>
            </w:r>
          </w:p>
        </w:tc>
      </w:tr>
      <w:tr w:rsidR="00C93DD2" w:rsidRPr="003B708A" w14:paraId="712081A9" w14:textId="77777777" w:rsidTr="00D9666F">
        <w:trPr>
          <w:jc w:val="center"/>
        </w:trPr>
        <w:tc>
          <w:tcPr>
            <w:tcW w:w="805" w:type="dxa"/>
            <w:vMerge/>
            <w:vAlign w:val="center"/>
          </w:tcPr>
          <w:p w14:paraId="53ACA9C0" w14:textId="77777777" w:rsidR="00CA6F86" w:rsidRPr="003B708A" w:rsidRDefault="00CA6F86" w:rsidP="007E1BB6">
            <w:pPr>
              <w:widowControl w:val="0"/>
              <w:spacing w:after="0" w:line="240" w:lineRule="exact"/>
              <w:ind w:hanging="29"/>
              <w:rPr>
                <w:color w:val="000000" w:themeColor="text1"/>
                <w:szCs w:val="26"/>
              </w:rPr>
            </w:pPr>
          </w:p>
        </w:tc>
        <w:tc>
          <w:tcPr>
            <w:tcW w:w="1539" w:type="dxa"/>
            <w:vMerge/>
            <w:vAlign w:val="center"/>
          </w:tcPr>
          <w:p w14:paraId="21F900B2" w14:textId="77777777" w:rsidR="00CA6F86" w:rsidRPr="003B708A" w:rsidRDefault="00CA6F86" w:rsidP="007E1BB6">
            <w:pPr>
              <w:widowControl w:val="0"/>
              <w:spacing w:after="0" w:line="240" w:lineRule="exact"/>
              <w:ind w:hanging="29"/>
              <w:rPr>
                <w:color w:val="000000" w:themeColor="text1"/>
                <w:szCs w:val="26"/>
              </w:rPr>
            </w:pPr>
          </w:p>
        </w:tc>
        <w:tc>
          <w:tcPr>
            <w:tcW w:w="3654" w:type="dxa"/>
            <w:vMerge/>
            <w:vAlign w:val="center"/>
          </w:tcPr>
          <w:p w14:paraId="689C6D40" w14:textId="77777777" w:rsidR="00CA6F86" w:rsidRPr="003B708A" w:rsidRDefault="00CA6F86" w:rsidP="007E1BB6">
            <w:pPr>
              <w:widowControl w:val="0"/>
              <w:spacing w:after="0" w:line="240" w:lineRule="exact"/>
              <w:ind w:hanging="29"/>
              <w:rPr>
                <w:color w:val="000000" w:themeColor="text1"/>
                <w:szCs w:val="26"/>
              </w:rPr>
            </w:pPr>
          </w:p>
        </w:tc>
        <w:tc>
          <w:tcPr>
            <w:tcW w:w="1328" w:type="dxa"/>
            <w:vMerge/>
            <w:vAlign w:val="center"/>
          </w:tcPr>
          <w:p w14:paraId="5418201E" w14:textId="77777777" w:rsidR="00CA6F86" w:rsidRPr="003B708A" w:rsidRDefault="00CA6F86" w:rsidP="007E1BB6">
            <w:pPr>
              <w:widowControl w:val="0"/>
              <w:spacing w:after="0" w:line="240" w:lineRule="exact"/>
              <w:ind w:hanging="29"/>
              <w:rPr>
                <w:color w:val="000000" w:themeColor="text1"/>
                <w:szCs w:val="26"/>
              </w:rPr>
            </w:pPr>
          </w:p>
        </w:tc>
        <w:tc>
          <w:tcPr>
            <w:tcW w:w="1004" w:type="dxa"/>
            <w:vAlign w:val="center"/>
          </w:tcPr>
          <w:p w14:paraId="3C950002"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Bắt đầu</w:t>
            </w:r>
          </w:p>
        </w:tc>
        <w:tc>
          <w:tcPr>
            <w:tcW w:w="976" w:type="dxa"/>
            <w:vAlign w:val="center"/>
          </w:tcPr>
          <w:p w14:paraId="3B2E0FCA" w14:textId="77777777" w:rsidR="00CA6F86" w:rsidRPr="003B708A" w:rsidRDefault="00CA6F86" w:rsidP="007E1BB6">
            <w:pPr>
              <w:widowControl w:val="0"/>
              <w:spacing w:after="0" w:line="240" w:lineRule="exact"/>
              <w:ind w:hanging="29"/>
              <w:jc w:val="center"/>
              <w:rPr>
                <w:color w:val="000000" w:themeColor="text1"/>
                <w:szCs w:val="26"/>
              </w:rPr>
            </w:pPr>
            <w:r w:rsidRPr="003B708A">
              <w:rPr>
                <w:b/>
                <w:color w:val="000000" w:themeColor="text1"/>
                <w:szCs w:val="26"/>
              </w:rPr>
              <w:t>Hoàn thành</w:t>
            </w:r>
          </w:p>
        </w:tc>
      </w:tr>
      <w:tr w:rsidR="00C93DD2" w:rsidRPr="003B708A" w14:paraId="3A0AADBA" w14:textId="77777777" w:rsidTr="00D9666F">
        <w:trPr>
          <w:jc w:val="center"/>
        </w:trPr>
        <w:tc>
          <w:tcPr>
            <w:tcW w:w="805" w:type="dxa"/>
            <w:vAlign w:val="center"/>
          </w:tcPr>
          <w:p w14:paraId="071B22F7"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1.</w:t>
            </w:r>
          </w:p>
        </w:tc>
        <w:tc>
          <w:tcPr>
            <w:tcW w:w="1539" w:type="dxa"/>
            <w:vAlign w:val="center"/>
          </w:tcPr>
          <w:p w14:paraId="371906DE"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Khắc phục</w:t>
            </w:r>
            <w:r w:rsidRPr="003B708A">
              <w:rPr>
                <w:color w:val="000000" w:themeColor="text1"/>
                <w:szCs w:val="26"/>
              </w:rPr>
              <w:br/>
              <w:t>tồn tại</w:t>
            </w:r>
          </w:p>
        </w:tc>
        <w:tc>
          <w:tcPr>
            <w:tcW w:w="3654" w:type="dxa"/>
            <w:vAlign w:val="center"/>
          </w:tcPr>
          <w:p w14:paraId="562941C6" w14:textId="77777777" w:rsidR="00CA6F86" w:rsidRPr="003B708A" w:rsidRDefault="00CA6F86" w:rsidP="007E1BB6">
            <w:pPr>
              <w:widowControl w:val="0"/>
              <w:spacing w:after="0" w:line="240" w:lineRule="exact"/>
              <w:ind w:hanging="29"/>
              <w:rPr>
                <w:color w:val="000000" w:themeColor="text1"/>
                <w:szCs w:val="26"/>
              </w:rPr>
            </w:pPr>
            <w:r w:rsidRPr="003B708A">
              <w:rPr>
                <w:color w:val="000000" w:themeColor="text1"/>
                <w:szCs w:val="26"/>
              </w:rPr>
              <w:t xml:space="preserve">- Nhà trường cần bổ sung yêu cầu cụ thể về những năng lực cần thiết cho giảng viên hiện nay như giám sát và tự đánh giá chất lượng công việc, năng lực phối </w:t>
            </w:r>
            <w:r w:rsidRPr="003B708A">
              <w:rPr>
                <w:color w:val="000000" w:themeColor="text1"/>
                <w:szCs w:val="26"/>
              </w:rPr>
              <w:lastRenderedPageBreak/>
              <w:t xml:space="preserve">hợp trong quan hệ quốc tế. </w:t>
            </w:r>
          </w:p>
          <w:p w14:paraId="07CD1B94" w14:textId="77777777" w:rsidR="00CA6F86" w:rsidRPr="003B708A" w:rsidRDefault="00CA6F86" w:rsidP="007E1BB6">
            <w:pPr>
              <w:widowControl w:val="0"/>
              <w:spacing w:after="0" w:line="240" w:lineRule="exact"/>
              <w:ind w:hanging="29"/>
              <w:rPr>
                <w:color w:val="000000" w:themeColor="text1"/>
                <w:szCs w:val="26"/>
              </w:rPr>
            </w:pPr>
            <w:r w:rsidRPr="003B708A">
              <w:rPr>
                <w:color w:val="000000" w:themeColor="text1"/>
                <w:szCs w:val="26"/>
              </w:rPr>
              <w:t xml:space="preserve">- Cần cập nhật thông tin về định mức giờ dạy, NCKH, hoạt động chuyên môn khác của GV vào đầu năm học. </w:t>
            </w:r>
          </w:p>
          <w:p w14:paraId="62A7BDA7" w14:textId="77777777" w:rsidR="00CA6F86" w:rsidRPr="003B708A" w:rsidRDefault="00CA6F86" w:rsidP="007E1BB6">
            <w:pPr>
              <w:widowControl w:val="0"/>
              <w:spacing w:after="0" w:line="240" w:lineRule="exact"/>
              <w:ind w:hanging="29"/>
              <w:rPr>
                <w:color w:val="000000" w:themeColor="text1"/>
                <w:szCs w:val="26"/>
              </w:rPr>
            </w:pPr>
            <w:r w:rsidRPr="003B708A">
              <w:rPr>
                <w:color w:val="000000" w:themeColor="text1"/>
                <w:szCs w:val="26"/>
              </w:rPr>
              <w:t>- Khoa cần yêu cầu tất cả các CB, GV xây dựng kế hoạch cụ thể tích cực tham gia các lớp bồi dưỡng, thường xuyên nghiên cứu sách báo, tài liệu, tham gia các buổi nghiệm thu các đề tài NCKH của các đồng nghiệp để học hỏi kinh nghiệm, nâng cao kiến thức, kỹ năng về NCKH cho bản thân, khắc phục những điểm còn yếu trong NCKH</w:t>
            </w:r>
          </w:p>
        </w:tc>
        <w:tc>
          <w:tcPr>
            <w:tcW w:w="1328" w:type="dxa"/>
            <w:vAlign w:val="center"/>
          </w:tcPr>
          <w:p w14:paraId="5823950B"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lastRenderedPageBreak/>
              <w:t>Nhà trường;</w:t>
            </w:r>
          </w:p>
          <w:p w14:paraId="6819BDFB"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lang w:val="da-DK"/>
              </w:rPr>
              <w:t>Trung tâm GDQP&amp;AN</w:t>
            </w:r>
            <w:r w:rsidRPr="003B708A">
              <w:rPr>
                <w:color w:val="000000" w:themeColor="text1"/>
                <w:szCs w:val="26"/>
              </w:rPr>
              <w:t xml:space="preserve"> ;TCCB</w:t>
            </w:r>
          </w:p>
        </w:tc>
        <w:tc>
          <w:tcPr>
            <w:tcW w:w="1004" w:type="dxa"/>
            <w:vAlign w:val="center"/>
          </w:tcPr>
          <w:p w14:paraId="3E9A311B" w14:textId="77777777" w:rsidR="00CA6F86" w:rsidRPr="003B708A" w:rsidRDefault="00CA6F86" w:rsidP="007E1BB6">
            <w:pPr>
              <w:widowControl w:val="0"/>
              <w:spacing w:after="0" w:line="240" w:lineRule="exact"/>
              <w:ind w:hanging="29"/>
              <w:jc w:val="center"/>
              <w:rPr>
                <w:color w:val="000000" w:themeColor="text1"/>
                <w:szCs w:val="26"/>
              </w:rPr>
            </w:pPr>
          </w:p>
          <w:p w14:paraId="7FAC6EA7" w14:textId="260901F1" w:rsidR="00CA6F86" w:rsidRPr="003B708A" w:rsidRDefault="003D1E6E" w:rsidP="007E1BB6">
            <w:pPr>
              <w:widowControl w:val="0"/>
              <w:spacing w:after="0" w:line="240" w:lineRule="exact"/>
              <w:ind w:hanging="29"/>
              <w:jc w:val="center"/>
              <w:rPr>
                <w:color w:val="000000" w:themeColor="text1"/>
                <w:szCs w:val="26"/>
              </w:rPr>
            </w:pPr>
            <w:r w:rsidRPr="003B708A">
              <w:rPr>
                <w:color w:val="000000" w:themeColor="text1"/>
                <w:szCs w:val="26"/>
              </w:rPr>
              <w:t>Năm 2024</w:t>
            </w:r>
          </w:p>
        </w:tc>
        <w:tc>
          <w:tcPr>
            <w:tcW w:w="976" w:type="dxa"/>
            <w:vAlign w:val="center"/>
          </w:tcPr>
          <w:p w14:paraId="151DF9F3"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Hàng năm</w:t>
            </w:r>
          </w:p>
        </w:tc>
      </w:tr>
      <w:tr w:rsidR="00CA6F86" w:rsidRPr="003B708A" w14:paraId="37A2F2A1" w14:textId="77777777" w:rsidTr="00D9666F">
        <w:trPr>
          <w:jc w:val="center"/>
        </w:trPr>
        <w:tc>
          <w:tcPr>
            <w:tcW w:w="805" w:type="dxa"/>
            <w:vAlign w:val="center"/>
          </w:tcPr>
          <w:p w14:paraId="46B7993A"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lastRenderedPageBreak/>
              <w:t>2.</w:t>
            </w:r>
          </w:p>
        </w:tc>
        <w:tc>
          <w:tcPr>
            <w:tcW w:w="1539" w:type="dxa"/>
            <w:vAlign w:val="center"/>
          </w:tcPr>
          <w:p w14:paraId="0C7E2C0D"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3654" w:type="dxa"/>
            <w:vAlign w:val="center"/>
          </w:tcPr>
          <w:p w14:paraId="5F6CAA5D" w14:textId="77777777" w:rsidR="00CA6F86" w:rsidRPr="003B708A" w:rsidRDefault="00CA6F86" w:rsidP="007E1BB6">
            <w:pPr>
              <w:widowControl w:val="0"/>
              <w:overflowPunct w:val="0"/>
              <w:adjustRightInd w:val="0"/>
              <w:spacing w:line="240" w:lineRule="exact"/>
              <w:ind w:hanging="29"/>
              <w:rPr>
                <w:color w:val="000000" w:themeColor="text1"/>
                <w:szCs w:val="26"/>
                <w:lang w:val="vi-VN"/>
              </w:rPr>
            </w:pPr>
            <w:r w:rsidRPr="003B708A">
              <w:rPr>
                <w:color w:val="000000" w:themeColor="text1"/>
                <w:szCs w:val="26"/>
              </w:rPr>
              <w:t xml:space="preserve">Tiếp tục </w:t>
            </w:r>
            <w:r w:rsidRPr="003B708A">
              <w:rPr>
                <w:color w:val="000000" w:themeColor="text1"/>
                <w:szCs w:val="26"/>
                <w:lang w:val="vi-VN"/>
              </w:rPr>
              <w:t xml:space="preserve">làm tốt công tác đánh giá giảng viên, nghiên cứu viên theo các tiêu chuẩn của </w:t>
            </w:r>
            <w:r w:rsidRPr="003B708A">
              <w:rPr>
                <w:color w:val="000000" w:themeColor="text1"/>
                <w:szCs w:val="26"/>
              </w:rPr>
              <w:t>B</w:t>
            </w:r>
            <w:r w:rsidRPr="003B708A">
              <w:rPr>
                <w:color w:val="000000" w:themeColor="text1"/>
                <w:szCs w:val="26"/>
                <w:lang w:val="vi-VN"/>
              </w:rPr>
              <w:t xml:space="preserve">ộ </w:t>
            </w:r>
            <w:r w:rsidRPr="003B708A">
              <w:rPr>
                <w:color w:val="000000" w:themeColor="text1"/>
                <w:szCs w:val="26"/>
              </w:rPr>
              <w:t>Giáo dục và Đào tạo</w:t>
            </w:r>
            <w:r w:rsidRPr="003B708A">
              <w:rPr>
                <w:color w:val="000000" w:themeColor="text1"/>
                <w:szCs w:val="26"/>
                <w:lang w:val="vi-VN"/>
              </w:rPr>
              <w:t xml:space="preserve"> và </w:t>
            </w:r>
            <w:r w:rsidRPr="003B708A">
              <w:rPr>
                <w:color w:val="000000" w:themeColor="text1"/>
                <w:szCs w:val="26"/>
              </w:rPr>
              <w:t>Nhà</w:t>
            </w:r>
            <w:r w:rsidRPr="003B708A">
              <w:rPr>
                <w:color w:val="000000" w:themeColor="text1"/>
                <w:szCs w:val="26"/>
                <w:lang w:val="vi-VN"/>
              </w:rPr>
              <w:t xml:space="preserve"> trường đề ra</w:t>
            </w:r>
          </w:p>
        </w:tc>
        <w:tc>
          <w:tcPr>
            <w:tcW w:w="1328" w:type="dxa"/>
            <w:vAlign w:val="center"/>
          </w:tcPr>
          <w:p w14:paraId="66D0A21A"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lang w:val="da-DK"/>
              </w:rPr>
              <w:t>Trung tâm GDQP&amp;AN</w:t>
            </w:r>
          </w:p>
        </w:tc>
        <w:tc>
          <w:tcPr>
            <w:tcW w:w="1004" w:type="dxa"/>
            <w:vAlign w:val="center"/>
          </w:tcPr>
          <w:p w14:paraId="6CE7A3FF" w14:textId="0F85E8FE" w:rsidR="00CA6F86" w:rsidRPr="003B708A" w:rsidRDefault="003D1E6E" w:rsidP="007E1BB6">
            <w:pPr>
              <w:widowControl w:val="0"/>
              <w:spacing w:after="0" w:line="240" w:lineRule="exact"/>
              <w:ind w:hanging="29"/>
              <w:jc w:val="center"/>
              <w:rPr>
                <w:color w:val="000000" w:themeColor="text1"/>
                <w:szCs w:val="26"/>
              </w:rPr>
            </w:pPr>
            <w:r w:rsidRPr="003B708A">
              <w:rPr>
                <w:color w:val="000000" w:themeColor="text1"/>
                <w:szCs w:val="26"/>
              </w:rPr>
              <w:t>Năm 2024</w:t>
            </w:r>
          </w:p>
        </w:tc>
        <w:tc>
          <w:tcPr>
            <w:tcW w:w="976" w:type="dxa"/>
            <w:vAlign w:val="center"/>
          </w:tcPr>
          <w:p w14:paraId="0D8B64B4"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Hàng năm</w:t>
            </w:r>
          </w:p>
        </w:tc>
      </w:tr>
    </w:tbl>
    <w:p w14:paraId="2351B466" w14:textId="412A7A4C" w:rsidR="00574A21" w:rsidRPr="003B708A" w:rsidRDefault="007E1BB6" w:rsidP="007E1BB6">
      <w:pPr>
        <w:widowControl w:val="0"/>
        <w:pBdr>
          <w:top w:val="nil"/>
          <w:left w:val="nil"/>
          <w:bottom w:val="nil"/>
          <w:right w:val="nil"/>
          <w:between w:val="nil"/>
        </w:pBdr>
        <w:spacing w:before="240" w:after="0" w:line="320" w:lineRule="exact"/>
        <w:ind w:left="1080" w:firstLine="0"/>
        <w:rPr>
          <w:iCs/>
          <w:color w:val="000000" w:themeColor="text1"/>
          <w:szCs w:val="26"/>
        </w:rPr>
      </w:pPr>
      <w:r w:rsidRPr="003B708A">
        <w:rPr>
          <w:i/>
          <w:color w:val="000000" w:themeColor="text1"/>
          <w:szCs w:val="26"/>
        </w:rPr>
        <w:t>5.</w:t>
      </w:r>
      <w:r w:rsidR="00100F68" w:rsidRPr="003B708A">
        <w:rPr>
          <w:i/>
          <w:color w:val="000000" w:themeColor="text1"/>
          <w:szCs w:val="26"/>
        </w:rPr>
        <w:t>Tự đánh giá</w:t>
      </w:r>
      <w:r w:rsidR="00574A21" w:rsidRPr="003B708A">
        <w:rPr>
          <w:i/>
          <w:color w:val="000000" w:themeColor="text1"/>
          <w:szCs w:val="26"/>
        </w:rPr>
        <w:t xml:space="preserve">: </w:t>
      </w:r>
      <w:r w:rsidR="00574A21" w:rsidRPr="003B708A">
        <w:rPr>
          <w:iCs/>
          <w:color w:val="000000" w:themeColor="text1"/>
          <w:szCs w:val="26"/>
        </w:rPr>
        <w:t>Đạt 5/7 điểm</w:t>
      </w:r>
    </w:p>
    <w:p w14:paraId="1121895F" w14:textId="77777777" w:rsidR="00CA6F86" w:rsidRPr="003B708A" w:rsidRDefault="00CA6F86" w:rsidP="007E1BB6">
      <w:pPr>
        <w:pStyle w:val="Heading3"/>
        <w:spacing w:line="320" w:lineRule="exact"/>
        <w:rPr>
          <w:color w:val="000000" w:themeColor="text1"/>
        </w:rPr>
      </w:pPr>
      <w:bookmarkStart w:id="200" w:name="_Toc136438787"/>
      <w:r w:rsidRPr="003B708A">
        <w:rPr>
          <w:color w:val="000000" w:themeColor="text1"/>
        </w:rPr>
        <w:t>Tiêu chí 6.5: Nhu cầu về đào tạo và phát triển chuyên môn của đội ngũ giảng viên, nghiên cứu viên được xác định và có các hoạt động triển khai để đáp ứng nhu cầu đó.</w:t>
      </w:r>
      <w:bookmarkEnd w:id="200"/>
    </w:p>
    <w:p w14:paraId="4E9FCE76" w14:textId="77777777" w:rsidR="00CA6F86" w:rsidRPr="003B708A" w:rsidRDefault="00CA6F86" w:rsidP="007E1BB6">
      <w:pPr>
        <w:widowControl w:val="0"/>
        <w:spacing w:after="0" w:line="320" w:lineRule="exact"/>
        <w:ind w:firstLine="720"/>
        <w:rPr>
          <w:i/>
          <w:iCs/>
          <w:color w:val="000000" w:themeColor="text1"/>
          <w:szCs w:val="26"/>
          <w:lang w:val="da-DK"/>
        </w:rPr>
      </w:pPr>
      <w:r w:rsidRPr="003B708A">
        <w:rPr>
          <w:i/>
          <w:iCs/>
          <w:color w:val="000000" w:themeColor="text1"/>
          <w:szCs w:val="26"/>
          <w:lang w:val="da-DK"/>
        </w:rPr>
        <w:t>1. Mô tả hiện trạng</w:t>
      </w:r>
    </w:p>
    <w:p w14:paraId="31B23C04" w14:textId="77777777" w:rsidR="002D28BC" w:rsidRPr="002D28BC" w:rsidRDefault="002D28BC" w:rsidP="002D28BC">
      <w:pPr>
        <w:widowControl w:val="0"/>
        <w:spacing w:before="0" w:after="0" w:line="320" w:lineRule="exact"/>
        <w:ind w:firstLine="720"/>
        <w:rPr>
          <w:rFonts w:eastAsia="Calibri"/>
          <w:color w:val="000000" w:themeColor="text1"/>
          <w:szCs w:val="26"/>
          <w:lang w:val="da-DK"/>
        </w:rPr>
      </w:pPr>
      <w:r w:rsidRPr="002D28BC">
        <w:rPr>
          <w:rFonts w:eastAsia="Calibri"/>
          <w:color w:val="000000" w:themeColor="text1"/>
          <w:szCs w:val="26"/>
          <w:lang w:val="da-DK"/>
        </w:rPr>
        <w:t>Quá trình đổi mới và hội nhập quốc tế đòi hỏi Nhà trường và mỗi CB-GV-NV không ngừng nỗ lực để từng bước đổi mới và nâng cao năng lực chuyên môn, trình độ tin học ngoại ngữ để không lạc hậu so với các trường Đại học trong khu vực và trên thế giới. Nhà trường đã xây dựng và ban hành Kế hoạch chiến lược phát triển Nhà trường theo từng giai đoạn (</w:t>
      </w:r>
      <w:r w:rsidRPr="002D28BC">
        <w:rPr>
          <w:rFonts w:eastAsia="Calibri"/>
          <w:i/>
          <w:color w:val="000000" w:themeColor="text1"/>
          <w:szCs w:val="26"/>
          <w:lang w:val="da-DK"/>
        </w:rPr>
        <w:t>trong đó có chiến lược phát triển nguồn nhân lực đóng vai trò then chốt</w:t>
      </w:r>
      <w:r w:rsidRPr="002D28BC">
        <w:rPr>
          <w:rFonts w:eastAsia="Calibri"/>
          <w:color w:val="000000" w:themeColor="text1"/>
          <w:szCs w:val="26"/>
          <w:lang w:val="da-DK"/>
        </w:rPr>
        <w:t xml:space="preserve">) </w:t>
      </w:r>
      <w:r w:rsidRPr="002D28BC">
        <w:rPr>
          <w:rFonts w:eastAsia="Calibri"/>
          <w:iCs/>
          <w:color w:val="000000" w:themeColor="text1"/>
          <w:szCs w:val="26"/>
        </w:rPr>
        <w:t>[H6.06.05.01]</w:t>
      </w:r>
      <w:r w:rsidRPr="002D28BC">
        <w:rPr>
          <w:rFonts w:eastAsia="Calibri"/>
          <w:color w:val="000000" w:themeColor="text1"/>
          <w:szCs w:val="26"/>
          <w:lang w:val="da-DK"/>
        </w:rPr>
        <w:t xml:space="preserve">; Các Quy định/quy chế về công tác cán bộ </w:t>
      </w:r>
      <w:r w:rsidRPr="002D28BC">
        <w:rPr>
          <w:rFonts w:eastAsia="Calibri"/>
          <w:iCs/>
          <w:color w:val="000000" w:themeColor="text1"/>
          <w:szCs w:val="26"/>
        </w:rPr>
        <w:t>[H6.06.05.02]</w:t>
      </w:r>
      <w:r w:rsidRPr="002D28BC">
        <w:rPr>
          <w:rFonts w:eastAsia="Calibri"/>
          <w:color w:val="000000" w:themeColor="text1"/>
          <w:szCs w:val="26"/>
          <w:lang w:val="da-DK"/>
        </w:rPr>
        <w:t xml:space="preserve">. Đồng thời, Nhà trường cũng ban hành kế hoạch phát triển đổi ngũ GV, NCV hàng năm, bao gồm: Kế hoạch tuyển dụng </w:t>
      </w:r>
      <w:r w:rsidRPr="002D28BC">
        <w:rPr>
          <w:rFonts w:eastAsia="Calibri"/>
          <w:iCs/>
          <w:color w:val="000000" w:themeColor="text1"/>
          <w:szCs w:val="26"/>
        </w:rPr>
        <w:t>[H6.06.05.03]; Kế hoạch đào tạo bồi dưỡng chuyên môn nghiệp vụ [H6.06.05.04]</w:t>
      </w:r>
      <w:r w:rsidRPr="002D28BC">
        <w:rPr>
          <w:rFonts w:eastAsia="Calibri"/>
          <w:color w:val="000000" w:themeColor="text1"/>
          <w:szCs w:val="26"/>
          <w:lang w:val="da-DK"/>
        </w:rPr>
        <w:t xml:space="preserve">. </w:t>
      </w:r>
    </w:p>
    <w:p w14:paraId="1DB522D2" w14:textId="1478C223" w:rsidR="002D28BC" w:rsidRPr="002D28BC" w:rsidRDefault="002D28BC" w:rsidP="002D28BC">
      <w:pPr>
        <w:widowControl w:val="0"/>
        <w:spacing w:before="0" w:after="0" w:line="320" w:lineRule="exact"/>
        <w:ind w:firstLine="720"/>
        <w:rPr>
          <w:rFonts w:eastAsia="Calibri"/>
          <w:color w:val="000000" w:themeColor="text1"/>
          <w:szCs w:val="26"/>
          <w:lang w:val="da-DK"/>
        </w:rPr>
      </w:pPr>
      <w:r w:rsidRPr="002D28BC">
        <w:rPr>
          <w:rFonts w:eastAsia="Calibri"/>
          <w:color w:val="000000" w:themeColor="text1"/>
          <w:szCs w:val="26"/>
        </w:rPr>
        <w:t>Việc</w:t>
      </w:r>
      <w:r w:rsidRPr="002D28BC">
        <w:rPr>
          <w:rFonts w:eastAsia="Calibri"/>
          <w:color w:val="000000" w:themeColor="text1"/>
          <w:szCs w:val="26"/>
          <w:lang w:val="da-DK"/>
        </w:rPr>
        <w:t xml:space="preserve"> xác định nhu cầu đào tạo, bồi dưỡng, phát triển  nguồn nhân lực là bước đầu tiên quan trọng trong xây dựng chiến lược đào tạo và phát triển nguồn nhân lực của Nhà trường. Để xác định đúng nhu cầu đào tạo, Trường Đ</w:t>
      </w:r>
      <w:r w:rsidRPr="002D28BC">
        <w:rPr>
          <w:rFonts w:eastAsia="Calibri"/>
          <w:color w:val="000000" w:themeColor="text1"/>
          <w:szCs w:val="26"/>
        </w:rPr>
        <w:t xml:space="preserve">ại học </w:t>
      </w:r>
      <w:r w:rsidRPr="002D28BC">
        <w:rPr>
          <w:rFonts w:eastAsia="Calibri"/>
          <w:color w:val="000000" w:themeColor="text1"/>
          <w:szCs w:val="26"/>
          <w:lang w:val="da-DK"/>
        </w:rPr>
        <w:t xml:space="preserve">Vinh và </w:t>
      </w:r>
      <w:r w:rsidRPr="003B708A">
        <w:rPr>
          <w:color w:val="000000" w:themeColor="text1"/>
          <w:lang w:val="da-DK"/>
        </w:rPr>
        <w:t>Trung tâm GDQP&amp;AN</w:t>
      </w:r>
      <w:r w:rsidRPr="003B708A">
        <w:rPr>
          <w:color w:val="000000" w:themeColor="text1"/>
        </w:rPr>
        <w:t xml:space="preserve"> </w:t>
      </w:r>
      <w:r w:rsidRPr="002D28BC">
        <w:rPr>
          <w:rFonts w:eastAsia="Calibri"/>
          <w:color w:val="000000" w:themeColor="text1"/>
          <w:szCs w:val="26"/>
          <w:lang w:val="da-DK"/>
        </w:rPr>
        <w:t xml:space="preserve">đã thực hiện khảo sát và tìm hiểu nhu cầu đào tạo, bồi dưỡng chuyên môn, nghiệp vụ của đội ngũ GV. Việc đánh giá nhu cầu đào tạo, bồi dưỡng về chuyên môn, nghiệp vụ của GV chủ yếu được thực hiện trên cơ sở khảo sát nhu cầu của từng Bộ môn thông qua Kế hoạch phát triển năm học của các Bộ môn, đồng thời thực hiện thống kê, phân tích, đánh giá nhu cầu trên cơ sở quy hoạch phát triển nguồn nhân lực của Nhà trường và của Khoa </w:t>
      </w:r>
      <w:r w:rsidRPr="002D28BC">
        <w:rPr>
          <w:rFonts w:eastAsia="Calibri"/>
          <w:iCs/>
          <w:color w:val="000000" w:themeColor="text1"/>
          <w:szCs w:val="26"/>
        </w:rPr>
        <w:t>[H6.06.05.05], [H6.06.05.06]</w:t>
      </w:r>
      <w:r w:rsidRPr="002D28BC">
        <w:rPr>
          <w:rFonts w:eastAsia="Calibri"/>
          <w:color w:val="000000" w:themeColor="text1"/>
          <w:szCs w:val="26"/>
          <w:lang w:val="da-DK"/>
        </w:rPr>
        <w:t xml:space="preserve">. </w:t>
      </w:r>
    </w:p>
    <w:p w14:paraId="4905A310" w14:textId="6CEB58FD" w:rsidR="002D28BC" w:rsidRPr="002D28BC" w:rsidRDefault="002D28BC" w:rsidP="002D28BC">
      <w:pPr>
        <w:widowControl w:val="0"/>
        <w:spacing w:before="120" w:after="120" w:line="320" w:lineRule="exact"/>
        <w:rPr>
          <w:iCs/>
          <w:color w:val="000000" w:themeColor="text1"/>
          <w:spacing w:val="2"/>
          <w:szCs w:val="26"/>
          <w:lang w:val="vi-VN"/>
        </w:rPr>
      </w:pPr>
      <w:r w:rsidRPr="002D28BC">
        <w:rPr>
          <w:iCs/>
          <w:color w:val="000000" w:themeColor="text1"/>
          <w:spacing w:val="2"/>
          <w:szCs w:val="26"/>
          <w:lang w:val="vi-VN"/>
        </w:rPr>
        <w:t xml:space="preserve">Trên cơ sở xác định nhu cầu đào tạo, </w:t>
      </w:r>
      <w:r w:rsidRPr="003B708A">
        <w:rPr>
          <w:color w:val="000000" w:themeColor="text1"/>
          <w:lang w:val="da-DK"/>
        </w:rPr>
        <w:t>Trung tâm GDQP&amp;AN</w:t>
      </w:r>
      <w:r w:rsidRPr="003B708A">
        <w:rPr>
          <w:color w:val="000000" w:themeColor="text1"/>
        </w:rPr>
        <w:t xml:space="preserve"> </w:t>
      </w:r>
      <w:r w:rsidRPr="002D28BC">
        <w:rPr>
          <w:iCs/>
          <w:color w:val="000000" w:themeColor="text1"/>
          <w:spacing w:val="2"/>
          <w:szCs w:val="26"/>
          <w:lang w:val="vi-VN"/>
        </w:rPr>
        <w:t xml:space="preserve">đã xây dựng kế hoạch đào tạo, bồi dưỡng cán bộ dài hạn, trung hạn và kế hoạch đào tạo hàng năm. Từ </w:t>
      </w:r>
      <w:r w:rsidRPr="002D28BC">
        <w:rPr>
          <w:iCs/>
          <w:color w:val="000000" w:themeColor="text1"/>
          <w:spacing w:val="2"/>
          <w:szCs w:val="26"/>
          <w:lang w:val="vi-VN"/>
        </w:rPr>
        <w:lastRenderedPageBreak/>
        <w:t xml:space="preserve">đó, Nhà trường có kế hoạch về đào tạo, bồi dưỡng nâng cao trình độ cho cán bộ GV giai đoạn 2019 - 2023; Kế hoạch bổ nhiệm các chức danh GS, phó GS cũng như kế hoạch thi thăng hạng viên chức đáp ứng nhu cầu bồi dưỡng phát triển đội ngũ của từng đơn vị. Kế hoạch về đào tạo, bồi dưỡng và phát triển chuyên môn, nghiệp vụ của đội ngũ giảng viên của </w:t>
      </w:r>
      <w:r w:rsidRPr="003B708A">
        <w:rPr>
          <w:color w:val="000000" w:themeColor="text1"/>
          <w:lang w:val="da-DK"/>
        </w:rPr>
        <w:t>Trung tâm GDQP&amp;AN</w:t>
      </w:r>
      <w:r w:rsidRPr="003B708A">
        <w:rPr>
          <w:color w:val="000000" w:themeColor="text1"/>
        </w:rPr>
        <w:t xml:space="preserve"> </w:t>
      </w:r>
      <w:r w:rsidRPr="002D28BC">
        <w:rPr>
          <w:iCs/>
          <w:color w:val="000000" w:themeColor="text1"/>
          <w:spacing w:val="2"/>
          <w:szCs w:val="26"/>
          <w:lang w:val="vi-VN"/>
        </w:rPr>
        <w:t xml:space="preserve">được xây dựng dựa trên yêu cầu thực tế. Hàng năm, căn cứ vào thực tiễn hoạt động và nhiệm vụ của từng giảng viên, </w:t>
      </w:r>
      <w:r w:rsidRPr="003B708A">
        <w:rPr>
          <w:color w:val="000000" w:themeColor="text1"/>
          <w:lang w:val="da-DK"/>
        </w:rPr>
        <w:t>Trung tâm GDQP&amp;AN</w:t>
      </w:r>
      <w:r w:rsidRPr="003B708A">
        <w:rPr>
          <w:color w:val="000000" w:themeColor="text1"/>
        </w:rPr>
        <w:t xml:space="preserve"> </w:t>
      </w:r>
      <w:r w:rsidRPr="002D28BC">
        <w:rPr>
          <w:iCs/>
          <w:color w:val="000000" w:themeColor="text1"/>
          <w:spacing w:val="2"/>
          <w:szCs w:val="26"/>
          <w:lang w:val="vi-VN"/>
        </w:rPr>
        <w:t>rà soát và bổ sung nhu cầu đào tạo, bồi dưỡng cán bộ, đưa vào kế hoạch năm học trình Nhà trường tổng hợp và phê duyệt</w:t>
      </w:r>
      <w:r w:rsidRPr="002D28BC">
        <w:rPr>
          <w:iCs/>
          <w:color w:val="000000" w:themeColor="text1"/>
          <w:spacing w:val="2"/>
          <w:szCs w:val="26"/>
        </w:rPr>
        <w:t xml:space="preserve"> </w:t>
      </w:r>
      <w:r w:rsidRPr="002D28BC">
        <w:rPr>
          <w:rFonts w:eastAsia="Calibri"/>
          <w:iCs/>
          <w:color w:val="000000" w:themeColor="text1"/>
          <w:szCs w:val="26"/>
        </w:rPr>
        <w:t>[H6.06.05.04]</w:t>
      </w:r>
      <w:r w:rsidRPr="002D28BC">
        <w:rPr>
          <w:iCs/>
          <w:color w:val="000000" w:themeColor="text1"/>
          <w:spacing w:val="2"/>
          <w:szCs w:val="26"/>
          <w:lang w:val="vi-VN"/>
        </w:rPr>
        <w:t xml:space="preserve">. </w:t>
      </w:r>
    </w:p>
    <w:p w14:paraId="784D6F4E" w14:textId="77777777" w:rsidR="002D28BC" w:rsidRPr="002D28BC" w:rsidRDefault="002D28BC" w:rsidP="002D28BC">
      <w:pPr>
        <w:widowControl w:val="0"/>
        <w:spacing w:before="0" w:after="0" w:line="320" w:lineRule="exact"/>
        <w:ind w:firstLine="720"/>
        <w:rPr>
          <w:rFonts w:eastAsia="Calibri" w:cs="Calibri"/>
          <w:color w:val="000000" w:themeColor="text1"/>
          <w:szCs w:val="26"/>
        </w:rPr>
      </w:pPr>
      <w:r w:rsidRPr="002D28BC">
        <w:rPr>
          <w:rFonts w:eastAsia="Calibri"/>
          <w:iCs/>
          <w:color w:val="000000" w:themeColor="text1"/>
          <w:szCs w:val="26"/>
        </w:rPr>
        <w:t xml:space="preserve">Kế hoạch đào tạo, bồi dưỡng và phát triển chuyên môn, nghiệp vụ của </w:t>
      </w:r>
      <w:r w:rsidRPr="002D28BC">
        <w:rPr>
          <w:rFonts w:eastAsia="Calibri"/>
          <w:color w:val="000000" w:themeColor="text1"/>
          <w:szCs w:val="26"/>
        </w:rPr>
        <w:t>GV</w:t>
      </w:r>
      <w:r w:rsidRPr="002D28BC">
        <w:rPr>
          <w:rFonts w:eastAsia="Calibri"/>
          <w:iCs/>
          <w:color w:val="000000" w:themeColor="text1"/>
          <w:szCs w:val="26"/>
        </w:rPr>
        <w:t xml:space="preserve"> được triển khai thực hiện nhằm đáp ứng kế hoạch dài hạn của Khoa: có đầy đủ đội ngũ </w:t>
      </w:r>
      <w:r w:rsidRPr="002D28BC">
        <w:rPr>
          <w:rFonts w:eastAsia="Calibri"/>
          <w:color w:val="000000" w:themeColor="text1"/>
          <w:szCs w:val="26"/>
        </w:rPr>
        <w:t>GV</w:t>
      </w:r>
      <w:r w:rsidRPr="002D28BC">
        <w:rPr>
          <w:rFonts w:eastAsia="Calibri"/>
          <w:iCs/>
          <w:color w:val="000000" w:themeColor="text1"/>
          <w:szCs w:val="26"/>
        </w:rPr>
        <w:t xml:space="preserve"> tiến sĩ chất lượng cao, đáp ứng nhu cầu đào tạo đội ngũ học viên chất lượng cao. </w:t>
      </w:r>
      <w:r w:rsidRPr="002D28BC">
        <w:rPr>
          <w:rFonts w:eastAsia="Calibri" w:cs="Calibri"/>
          <w:color w:val="000000" w:themeColor="text1"/>
          <w:szCs w:val="26"/>
        </w:rPr>
        <w:t xml:space="preserve">Nhà trường đặc biệt khuyến khích cán bộ đi học tập, nâng cao trình độ ở nước ngoài với các chương trình học bổng, các khóa bồi dưỡng ngắn hạn được thông báo công khai và tạo điều kiện thuận lợi để cán bộ GV trẻ tham gia [H6.06.05.07] [H6.06.05.08]. </w:t>
      </w:r>
    </w:p>
    <w:p w14:paraId="4DB40303" w14:textId="77777777" w:rsidR="002D28BC" w:rsidRPr="002D28BC" w:rsidRDefault="002D28BC" w:rsidP="002D28BC">
      <w:pPr>
        <w:widowControl w:val="0"/>
        <w:spacing w:before="0" w:after="0" w:line="320" w:lineRule="exact"/>
        <w:ind w:firstLine="720"/>
        <w:rPr>
          <w:rFonts w:eastAsia="Calibri" w:cs="Calibri"/>
          <w:color w:val="000000" w:themeColor="text1"/>
          <w:szCs w:val="26"/>
        </w:rPr>
      </w:pPr>
      <w:r w:rsidRPr="002D28BC">
        <w:rPr>
          <w:rFonts w:eastAsia="Calibri"/>
          <w:color w:val="000000" w:themeColor="text1"/>
          <w:szCs w:val="26"/>
          <w:lang w:val="vi-VN"/>
        </w:rPr>
        <w:t>Kế hoạch đào tạo, bồi dưỡng và phát triển chuyên môn, nghiệp vụ của</w:t>
      </w:r>
      <w:r w:rsidRPr="002D28BC">
        <w:rPr>
          <w:rFonts w:eastAsia="Calibri"/>
          <w:color w:val="000000" w:themeColor="text1"/>
          <w:szCs w:val="26"/>
          <w:lang w:val="vi-VN"/>
        </w:rPr>
        <w:br/>
        <w:t>GV, NCV được triển khai thực hiện. Có ít nhất 75% số GV, NCV được đào tạo, bồi dưỡng và phát triển chuyên môn, nghiệp vụ theo kế hoạch của Nhà trường.</w:t>
      </w:r>
      <w:r w:rsidRPr="002D28BC">
        <w:rPr>
          <w:rFonts w:ascii="Calibri" w:eastAsia="Calibri" w:hAnsi="Calibri" w:cs="Calibri"/>
          <w:color w:val="000000" w:themeColor="text1"/>
          <w:sz w:val="22"/>
          <w:szCs w:val="26"/>
          <w:lang w:val="vi-VN"/>
        </w:rPr>
        <w:t xml:space="preserve"> </w:t>
      </w:r>
      <w:r w:rsidRPr="002D28BC">
        <w:rPr>
          <w:rFonts w:eastAsia="Calibri"/>
          <w:color w:val="000000" w:themeColor="text1"/>
          <w:szCs w:val="26"/>
        </w:rPr>
        <w:t xml:space="preserve">Khoa và Nhà trường có chủ trương khuyến khích giảng viên phát triển chuyên môn, trao đổi kết quả nghiên cứu thông qua việc tham gia các Hội thảo khoa học ở các Trường Đại học, các Viện nghiên cứu, các tổ chức trong nước hoặc quốc tế </w:t>
      </w:r>
      <w:r w:rsidRPr="002D28BC">
        <w:rPr>
          <w:rFonts w:eastAsia="Calibri" w:cs="Calibri"/>
          <w:color w:val="000000" w:themeColor="text1"/>
          <w:szCs w:val="26"/>
        </w:rPr>
        <w:t>[H6.06.05.07] [H6.06.05.08].</w:t>
      </w:r>
    </w:p>
    <w:p w14:paraId="0DE477B7" w14:textId="77777777" w:rsidR="002D28BC" w:rsidRPr="002D28BC" w:rsidRDefault="002D28BC" w:rsidP="002D28BC">
      <w:pPr>
        <w:widowControl w:val="0"/>
        <w:spacing w:before="0" w:after="0" w:line="320" w:lineRule="exact"/>
        <w:ind w:firstLine="720"/>
        <w:rPr>
          <w:rFonts w:ascii="Calibri" w:eastAsia="Calibri" w:hAnsi="Calibri" w:cs="Calibri"/>
          <w:iCs/>
          <w:color w:val="000000" w:themeColor="text1"/>
          <w:szCs w:val="26"/>
        </w:rPr>
      </w:pPr>
      <w:r w:rsidRPr="002D28BC">
        <w:rPr>
          <w:rFonts w:eastAsia="Calibri" w:cs="Calibri"/>
          <w:color w:val="000000" w:themeColor="text1"/>
          <w:szCs w:val="26"/>
        </w:rPr>
        <w:t>Trường đã tổ chức các khóa bồi dưỡng về nghiệp vụ sư phạm, các lớp ngoại ngữ, tin học, các khóa bồi dưỡng về quản lí hành chính, lí luận chính trị, an ninh-quốc phòng cho đội ngũ giảng viên, cán bộ quản lí cũng như cử cán bộ đi học tập, bồi dưỡng tại các cơ sở đào tạo khác. Nhiệm vụ đào tạo, bồi dưỡng chuyên môn đã được nhà trường triển khai hoàn thành kế hoạch đặt ra hàng năm [H6.06.05.08].</w:t>
      </w:r>
      <w:r w:rsidRPr="002D28BC">
        <w:rPr>
          <w:rFonts w:ascii="Calibri" w:eastAsia="Calibri" w:hAnsi="Calibri" w:cs="Calibri"/>
          <w:iCs/>
          <w:color w:val="000000" w:themeColor="text1"/>
          <w:szCs w:val="26"/>
        </w:rPr>
        <w:t xml:space="preserve"> </w:t>
      </w:r>
    </w:p>
    <w:p w14:paraId="10D150FE" w14:textId="77777777" w:rsidR="002D28BC" w:rsidRPr="002D28BC" w:rsidRDefault="002D28BC" w:rsidP="002D28BC">
      <w:pPr>
        <w:autoSpaceDE w:val="0"/>
        <w:autoSpaceDN w:val="0"/>
        <w:adjustRightInd w:val="0"/>
        <w:spacing w:before="240" w:after="120" w:line="320" w:lineRule="exact"/>
        <w:ind w:firstLine="0"/>
        <w:jc w:val="center"/>
        <w:rPr>
          <w:bCs/>
          <w:i/>
          <w:color w:val="000000" w:themeColor="text1"/>
          <w:szCs w:val="26"/>
        </w:rPr>
      </w:pPr>
      <w:r w:rsidRPr="002D28BC">
        <w:rPr>
          <w:bCs/>
          <w:i/>
          <w:color w:val="000000" w:themeColor="text1"/>
          <w:szCs w:val="26"/>
        </w:rPr>
        <w:t>Bảng 6.5.1.Thống kế số lượt cán bộ cơ hữu của Trường được cử đi đào tạo, bồi dưỡngtrong 5 năm chu kỳ đánh giá (từ năm 2019-2023)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895"/>
        <w:gridCol w:w="894"/>
        <w:gridCol w:w="894"/>
        <w:gridCol w:w="894"/>
        <w:gridCol w:w="894"/>
        <w:gridCol w:w="1245"/>
      </w:tblGrid>
      <w:tr w:rsidR="003B708A" w:rsidRPr="003B708A" w14:paraId="769CBF6A" w14:textId="77777777" w:rsidTr="00767615">
        <w:tc>
          <w:tcPr>
            <w:tcW w:w="3438" w:type="dxa"/>
            <w:vMerge w:val="restart"/>
            <w:shd w:val="clear" w:color="auto" w:fill="D6E3BC"/>
            <w:vAlign w:val="center"/>
          </w:tcPr>
          <w:p w14:paraId="491CEBE0"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rPr>
              <w:t>Đi học dài hạn (trên 1 năm)</w:t>
            </w:r>
          </w:p>
        </w:tc>
        <w:tc>
          <w:tcPr>
            <w:tcW w:w="5760" w:type="dxa"/>
            <w:gridSpan w:val="6"/>
            <w:tcBorders>
              <w:top w:val="single" w:sz="3" w:space="0" w:color="000000"/>
              <w:left w:val="single" w:sz="3" w:space="0" w:color="000000"/>
              <w:bottom w:val="single" w:sz="3" w:space="0" w:color="000000"/>
              <w:right w:val="single" w:sz="3" w:space="0" w:color="000000"/>
            </w:tcBorders>
            <w:shd w:val="clear" w:color="auto" w:fill="D6E3BC"/>
            <w:vAlign w:val="center"/>
          </w:tcPr>
          <w:p w14:paraId="7591D4C7"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rPr>
              <w:t>Năm</w:t>
            </w:r>
          </w:p>
        </w:tc>
      </w:tr>
      <w:tr w:rsidR="003B708A" w:rsidRPr="003B708A" w14:paraId="0FBDEFB9" w14:textId="77777777" w:rsidTr="00767615">
        <w:tc>
          <w:tcPr>
            <w:tcW w:w="3438" w:type="dxa"/>
            <w:vMerge/>
            <w:shd w:val="clear" w:color="auto" w:fill="D6E3BC"/>
            <w:vAlign w:val="center"/>
          </w:tcPr>
          <w:p w14:paraId="76683FB6" w14:textId="77777777" w:rsidR="002D28BC" w:rsidRPr="002D28BC" w:rsidRDefault="002D28BC" w:rsidP="002D28BC">
            <w:pPr>
              <w:spacing w:before="0" w:after="0" w:line="240" w:lineRule="exact"/>
              <w:ind w:firstLine="0"/>
              <w:jc w:val="left"/>
              <w:rPr>
                <w:rFonts w:eastAsia="Calibri"/>
                <w:color w:val="000000" w:themeColor="text1"/>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8613336"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2019</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63F66F77"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2020</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01F01B3"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2021</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090DEDC"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2022</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0C2658F"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2023</w:t>
            </w:r>
          </w:p>
        </w:tc>
        <w:tc>
          <w:tcPr>
            <w:tcW w:w="126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CBED354"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Tổng 5 năm</w:t>
            </w:r>
          </w:p>
        </w:tc>
      </w:tr>
      <w:tr w:rsidR="003B708A" w:rsidRPr="003B708A" w14:paraId="03F861AF" w14:textId="77777777" w:rsidTr="00767615">
        <w:tc>
          <w:tcPr>
            <w:tcW w:w="3438" w:type="dxa"/>
            <w:shd w:val="clear" w:color="auto" w:fill="auto"/>
            <w:vAlign w:val="center"/>
          </w:tcPr>
          <w:p w14:paraId="04A23426" w14:textId="77777777" w:rsidR="002D28BC" w:rsidRPr="002D28BC" w:rsidRDefault="002D28BC" w:rsidP="002D28BC">
            <w:pPr>
              <w:autoSpaceDE w:val="0"/>
              <w:autoSpaceDN w:val="0"/>
              <w:adjustRightInd w:val="0"/>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B74229"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720D1D"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6DF2CA"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0826BE"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C32E6C"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16</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D8D88C"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87</w:t>
            </w:r>
          </w:p>
        </w:tc>
      </w:tr>
      <w:tr w:rsidR="003B708A" w:rsidRPr="003B708A" w14:paraId="469C9320" w14:textId="77777777" w:rsidTr="00767615">
        <w:tc>
          <w:tcPr>
            <w:tcW w:w="3438" w:type="dxa"/>
            <w:shd w:val="clear" w:color="auto" w:fill="auto"/>
            <w:vAlign w:val="center"/>
          </w:tcPr>
          <w:p w14:paraId="6AC81C90" w14:textId="77777777" w:rsidR="002D28BC" w:rsidRPr="002D28BC" w:rsidRDefault="002D28BC" w:rsidP="002D28BC">
            <w:pPr>
              <w:autoSpaceDE w:val="0"/>
              <w:autoSpaceDN w:val="0"/>
              <w:adjustRightInd w:val="0"/>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1.Nước ngoài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FC9DAD"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39B5EA"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049119"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3F43AD"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140449"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F54673"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15</w:t>
            </w:r>
          </w:p>
        </w:tc>
      </w:tr>
      <w:tr w:rsidR="003B708A" w:rsidRPr="003B708A" w14:paraId="237E8A9A" w14:textId="77777777" w:rsidTr="00767615">
        <w:tc>
          <w:tcPr>
            <w:tcW w:w="3438" w:type="dxa"/>
            <w:shd w:val="clear" w:color="auto" w:fill="auto"/>
            <w:vAlign w:val="center"/>
          </w:tcPr>
          <w:p w14:paraId="7FC51B72" w14:textId="77777777" w:rsidR="002D28BC" w:rsidRPr="002D28BC" w:rsidRDefault="002D28BC" w:rsidP="002D28BC">
            <w:pPr>
              <w:autoSpaceDE w:val="0"/>
              <w:autoSpaceDN w:val="0"/>
              <w:adjustRightInd w:val="0"/>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2.Trong nước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BAE909"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8AEB96"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7CDA38"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CC726E"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4EC8DE"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15</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7CBD7F"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72</w:t>
            </w:r>
          </w:p>
        </w:tc>
      </w:tr>
      <w:tr w:rsidR="003B708A" w:rsidRPr="003B708A" w14:paraId="22FC9EBD"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auto" w:fill="D6E3BC"/>
          </w:tcPr>
          <w:p w14:paraId="48980B23" w14:textId="77777777" w:rsidR="002D28BC" w:rsidRPr="002D28BC" w:rsidRDefault="002D28BC" w:rsidP="002D28BC">
            <w:pPr>
              <w:spacing w:before="0" w:after="0" w:line="240" w:lineRule="exact"/>
              <w:ind w:firstLine="0"/>
              <w:rPr>
                <w:rFonts w:eastAsia="Calibri"/>
                <w:color w:val="000000" w:themeColor="text1"/>
                <w:sz w:val="24"/>
                <w:szCs w:val="24"/>
                <w:lang w:val="vi-VN"/>
              </w:rPr>
            </w:pPr>
            <w:r w:rsidRPr="002D28BC">
              <w:rPr>
                <w:rFonts w:eastAsia="Calibri"/>
                <w:color w:val="000000" w:themeColor="text1"/>
                <w:sz w:val="24"/>
                <w:szCs w:val="24"/>
                <w:lang w:val="vi-VN"/>
              </w:rPr>
              <w:t xml:space="preserve">Đào tạo bồi dưỡng (ngắn hạn)                       </w:t>
            </w:r>
          </w:p>
        </w:tc>
        <w:tc>
          <w:tcPr>
            <w:tcW w:w="900" w:type="dxa"/>
            <w:tcBorders>
              <w:top w:val="single" w:sz="3" w:space="0" w:color="000000"/>
              <w:left w:val="single" w:sz="3" w:space="0" w:color="000000"/>
              <w:bottom w:val="single" w:sz="3" w:space="0" w:color="000000"/>
              <w:right w:val="single" w:sz="3" w:space="0" w:color="000000"/>
            </w:tcBorders>
            <w:shd w:val="clear" w:color="auto" w:fill="D6E3BC"/>
          </w:tcPr>
          <w:p w14:paraId="0BF02BB7"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7C9B179"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FAA25F5"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D7EE7EB"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893F9E2"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126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FE6594C"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r>
      <w:tr w:rsidR="003B708A" w:rsidRPr="003B708A" w14:paraId="7CF21D97"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62823D" w14:textId="77777777" w:rsidR="002D28BC" w:rsidRPr="002D28BC" w:rsidRDefault="002D28BC" w:rsidP="002D28BC">
            <w:pPr>
              <w:spacing w:before="0" w:after="0" w:line="240" w:lineRule="exact"/>
              <w:ind w:firstLine="0"/>
              <w:rPr>
                <w:rFonts w:eastAsia="Calibri"/>
                <w:color w:val="000000" w:themeColor="text1"/>
                <w:sz w:val="24"/>
                <w:szCs w:val="24"/>
              </w:rPr>
            </w:pPr>
            <w:r w:rsidRPr="002D28BC">
              <w:rPr>
                <w:rFonts w:eastAsia="Calibri"/>
                <w:color w:val="000000" w:themeColor="text1"/>
                <w:sz w:val="24"/>
                <w:szCs w:val="24"/>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2B463C"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519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32511A"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475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5E1C19"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311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68DA20"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441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84DECE"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611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64753A"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2357</w:t>
            </w:r>
          </w:p>
        </w:tc>
      </w:tr>
      <w:tr w:rsidR="003B708A" w:rsidRPr="003B708A" w14:paraId="4B857589"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661CCB" w14:textId="77777777" w:rsidR="002D28BC" w:rsidRPr="002D28BC" w:rsidRDefault="002D28BC" w:rsidP="002D28BC">
            <w:pPr>
              <w:spacing w:before="0" w:after="0" w:line="240" w:lineRule="exact"/>
              <w:ind w:firstLine="0"/>
              <w:rPr>
                <w:rFonts w:eastAsia="Calibri"/>
                <w:color w:val="000000" w:themeColor="text1"/>
                <w:sz w:val="24"/>
                <w:szCs w:val="24"/>
                <w:lang w:val="vi-VN"/>
              </w:rPr>
            </w:pPr>
            <w:r w:rsidRPr="002D28BC">
              <w:rPr>
                <w:rFonts w:eastAsia="Calibri"/>
                <w:color w:val="000000" w:themeColor="text1"/>
                <w:sz w:val="24"/>
                <w:szCs w:val="24"/>
                <w:lang w:val="vi-VN"/>
              </w:rPr>
              <w:t>1.Chức danh nghề nghiệp</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B6B8A2A"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286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A02ED2"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232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3105A8"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73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B2CFEE"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57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DFA564"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D8D58D"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650</w:t>
            </w:r>
          </w:p>
        </w:tc>
      </w:tr>
      <w:tr w:rsidR="003B708A" w:rsidRPr="003B708A" w14:paraId="7DF9712F"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FAF783" w14:textId="77777777" w:rsidR="002D28BC" w:rsidRPr="002D28BC" w:rsidRDefault="002D28BC" w:rsidP="002D28BC">
            <w:pPr>
              <w:spacing w:before="0" w:after="0" w:line="240" w:lineRule="exact"/>
              <w:ind w:firstLine="0"/>
              <w:rPr>
                <w:rFonts w:eastAsia="Calibri"/>
                <w:color w:val="000000" w:themeColor="text1"/>
                <w:sz w:val="24"/>
                <w:szCs w:val="24"/>
                <w:lang w:val="vi-VN"/>
              </w:rPr>
            </w:pPr>
            <w:r w:rsidRPr="002D28BC">
              <w:rPr>
                <w:rFonts w:eastAsia="Calibri"/>
                <w:color w:val="000000" w:themeColor="text1"/>
                <w:sz w:val="24"/>
                <w:szCs w:val="24"/>
                <w:lang w:val="vi-VN"/>
              </w:rPr>
              <w:t>2.Lý luận chính trị</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BF64844"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3F0CDB"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DCF138"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78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1ECC03"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855153"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8DCCDF"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159</w:t>
            </w:r>
          </w:p>
        </w:tc>
      </w:tr>
      <w:tr w:rsidR="003B708A" w:rsidRPr="003B708A" w14:paraId="28A59A67"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7800BF" w14:textId="77777777" w:rsidR="002D28BC" w:rsidRPr="002D28BC" w:rsidRDefault="002D28BC" w:rsidP="002D28BC">
            <w:pPr>
              <w:spacing w:before="0" w:after="0" w:line="240" w:lineRule="exact"/>
              <w:ind w:firstLine="0"/>
              <w:rPr>
                <w:rFonts w:eastAsia="Calibri"/>
                <w:color w:val="000000" w:themeColor="text1"/>
                <w:sz w:val="24"/>
                <w:szCs w:val="24"/>
                <w:lang w:val="vi-VN"/>
              </w:rPr>
            </w:pPr>
            <w:r w:rsidRPr="002D28BC">
              <w:rPr>
                <w:rFonts w:eastAsia="Calibri"/>
                <w:color w:val="000000" w:themeColor="text1"/>
                <w:sz w:val="24"/>
                <w:szCs w:val="24"/>
                <w:lang w:val="vi-VN"/>
              </w:rPr>
              <w:t>3.Nghiệp vụ sư phạm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7C19626"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AA05D2"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AE3735"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88D7FF"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D3597B"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1CA9AA"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0</w:t>
            </w:r>
          </w:p>
        </w:tc>
      </w:tr>
      <w:tr w:rsidR="003B708A" w:rsidRPr="003B708A" w14:paraId="3CC4B9EF"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212B5F" w14:textId="77777777" w:rsidR="002D28BC" w:rsidRPr="002D28BC" w:rsidRDefault="002D28BC" w:rsidP="002D28BC">
            <w:pPr>
              <w:spacing w:before="0" w:after="0" w:line="240" w:lineRule="exact"/>
              <w:ind w:firstLine="0"/>
              <w:rPr>
                <w:rFonts w:eastAsia="Calibri"/>
                <w:color w:val="000000" w:themeColor="text1"/>
                <w:sz w:val="24"/>
                <w:szCs w:val="24"/>
                <w:lang w:val="vi-VN"/>
              </w:rPr>
            </w:pPr>
            <w:r w:rsidRPr="002D28BC">
              <w:rPr>
                <w:rFonts w:eastAsia="Calibri"/>
                <w:color w:val="000000" w:themeColor="text1"/>
                <w:sz w:val="24"/>
                <w:szCs w:val="24"/>
                <w:lang w:val="vi-VN"/>
              </w:rPr>
              <w:t>4.Ngoại ngữ</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789C011"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81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9A1D06"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59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5848A5"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E7B722"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96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698158"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93FFB0"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265</w:t>
            </w:r>
          </w:p>
        </w:tc>
      </w:tr>
      <w:tr w:rsidR="003B708A" w:rsidRPr="003B708A" w14:paraId="59931D96"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1DEC19" w14:textId="77777777" w:rsidR="002D28BC" w:rsidRPr="002D28BC" w:rsidRDefault="002D28BC" w:rsidP="002D28BC">
            <w:pPr>
              <w:spacing w:before="0" w:after="0" w:line="240" w:lineRule="exact"/>
              <w:ind w:firstLine="0"/>
              <w:rPr>
                <w:rFonts w:eastAsia="Calibri"/>
                <w:color w:val="000000" w:themeColor="text1"/>
                <w:sz w:val="24"/>
                <w:szCs w:val="24"/>
                <w:lang w:val="vi-VN"/>
              </w:rPr>
            </w:pPr>
            <w:r w:rsidRPr="002D28BC">
              <w:rPr>
                <w:rFonts w:eastAsia="Calibri"/>
                <w:color w:val="000000" w:themeColor="text1"/>
                <w:sz w:val="24"/>
                <w:szCs w:val="24"/>
                <w:lang w:val="vi-VN"/>
              </w:rPr>
              <w:t>5.Công nghệ thông tin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0F778F6"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97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E85534"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196B95"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40F5BD"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203FDB"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3E997E"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97</w:t>
            </w:r>
          </w:p>
        </w:tc>
      </w:tr>
      <w:tr w:rsidR="003B708A" w:rsidRPr="003B708A" w14:paraId="21FD7D20"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E2E0C7" w14:textId="77777777" w:rsidR="002D28BC" w:rsidRPr="002D28BC" w:rsidRDefault="002D28BC" w:rsidP="002D28BC">
            <w:pPr>
              <w:spacing w:before="0" w:after="0" w:line="240" w:lineRule="exact"/>
              <w:ind w:firstLine="0"/>
              <w:rPr>
                <w:rFonts w:eastAsia="Calibri"/>
                <w:color w:val="000000" w:themeColor="text1"/>
                <w:sz w:val="24"/>
                <w:szCs w:val="24"/>
                <w:lang w:val="vi-VN"/>
              </w:rPr>
            </w:pPr>
            <w:r w:rsidRPr="002D28BC">
              <w:rPr>
                <w:rFonts w:eastAsia="Calibri"/>
                <w:color w:val="000000" w:themeColor="text1"/>
                <w:sz w:val="24"/>
                <w:szCs w:val="24"/>
                <w:lang w:val="vi-VN"/>
              </w:rPr>
              <w:t>6.Quốc phòng An ninh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9D61D11"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r w:rsidRPr="002D28BC">
              <w:rPr>
                <w:rFonts w:eastAsia="Calibri"/>
                <w:color w:val="000000" w:themeColor="text1"/>
                <w:sz w:val="24"/>
                <w:szCs w:val="24"/>
                <w:lang w:val="vi-VN"/>
              </w:rPr>
              <w:t>41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25E8DF"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6388BA"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60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813FFA"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78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80560E"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149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7210DB"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328</w:t>
            </w:r>
          </w:p>
        </w:tc>
      </w:tr>
      <w:tr w:rsidR="003B708A" w:rsidRPr="003B708A" w14:paraId="1F6214ED"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B5E6C1" w14:textId="77777777" w:rsidR="002D28BC" w:rsidRPr="002D28BC" w:rsidRDefault="002D28BC" w:rsidP="002D28BC">
            <w:pPr>
              <w:spacing w:before="0" w:after="0" w:line="240" w:lineRule="exact"/>
              <w:ind w:firstLine="0"/>
              <w:rPr>
                <w:rFonts w:eastAsia="Calibri"/>
                <w:color w:val="000000" w:themeColor="text1"/>
                <w:sz w:val="24"/>
                <w:szCs w:val="24"/>
                <w:lang w:val="vi-VN"/>
              </w:rPr>
            </w:pPr>
            <w:r w:rsidRPr="002D28BC">
              <w:rPr>
                <w:rFonts w:eastAsia="Calibri"/>
                <w:color w:val="000000" w:themeColor="text1"/>
                <w:sz w:val="24"/>
                <w:szCs w:val="24"/>
                <w:lang w:val="vi-VN"/>
              </w:rPr>
              <w:t>7.Các lớp bồi dưỡng khác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1624172"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1758941"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1F7076"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2A1D48"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68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B238C2"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99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385002"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322</w:t>
            </w:r>
          </w:p>
        </w:tc>
      </w:tr>
      <w:tr w:rsidR="003B708A" w:rsidRPr="003B708A" w14:paraId="55536264" w14:textId="77777777" w:rsidTr="00767615">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C9846B" w14:textId="77777777" w:rsidR="002D28BC" w:rsidRPr="002D28BC" w:rsidRDefault="002D28BC" w:rsidP="002D28BC">
            <w:pPr>
              <w:spacing w:before="0" w:after="0" w:line="240" w:lineRule="exact"/>
              <w:ind w:firstLine="0"/>
              <w:rPr>
                <w:rFonts w:eastAsia="Calibri"/>
                <w:color w:val="000000" w:themeColor="text1"/>
                <w:sz w:val="24"/>
                <w:szCs w:val="24"/>
                <w:lang w:val="vi-VN"/>
              </w:rPr>
            </w:pPr>
            <w:r w:rsidRPr="002D28BC">
              <w:rPr>
                <w:rFonts w:eastAsia="Calibri"/>
                <w:color w:val="000000" w:themeColor="text1"/>
                <w:sz w:val="24"/>
                <w:szCs w:val="24"/>
                <w:lang w:val="vi-VN"/>
              </w:rPr>
              <w:t>8.Hội nghị/Hội thảo tập huấn &amp; Tham quan trao đổi học thuật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DE9B8D1" w14:textId="77777777" w:rsidR="002D28BC" w:rsidRPr="002D28BC" w:rsidRDefault="002D28BC" w:rsidP="002D28BC">
            <w:pPr>
              <w:spacing w:before="0" w:after="0" w:line="240" w:lineRule="exact"/>
              <w:ind w:firstLine="0"/>
              <w:jc w:val="left"/>
              <w:rPr>
                <w:rFonts w:eastAsia="Calibri"/>
                <w:color w:val="000000" w:themeColor="text1"/>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A63E964"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FD7566"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98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8D9C3F"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118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B0270F"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307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D71BD4"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536</w:t>
            </w:r>
          </w:p>
        </w:tc>
      </w:tr>
    </w:tbl>
    <w:p w14:paraId="22708F1B" w14:textId="0E5017C1" w:rsidR="00C34153" w:rsidRPr="003B708A" w:rsidRDefault="00C34153" w:rsidP="00C34153">
      <w:pPr>
        <w:widowControl w:val="0"/>
        <w:spacing w:after="0" w:line="320" w:lineRule="exact"/>
        <w:ind w:firstLine="720"/>
        <w:rPr>
          <w:color w:val="000000" w:themeColor="text1"/>
        </w:rPr>
      </w:pPr>
      <w:r w:rsidRPr="003B708A">
        <w:rPr>
          <w:color w:val="000000" w:themeColor="text1"/>
          <w:lang w:val="vi-VN"/>
        </w:rPr>
        <w:t xml:space="preserve">Nhờ việc xác định đúng nhu cầu và có kế hoạch phù hợp, thực hiện kế hoạch hiệu </w:t>
      </w:r>
      <w:r w:rsidRPr="003B708A">
        <w:rPr>
          <w:color w:val="000000" w:themeColor="text1"/>
          <w:lang w:val="vi-VN"/>
        </w:rPr>
        <w:lastRenderedPageBreak/>
        <w:t>quả, từ năm 201</w:t>
      </w:r>
      <w:r w:rsidRPr="003B708A">
        <w:rPr>
          <w:color w:val="000000" w:themeColor="text1"/>
        </w:rPr>
        <w:t>7</w:t>
      </w:r>
      <w:r w:rsidRPr="003B708A">
        <w:rPr>
          <w:color w:val="000000" w:themeColor="text1"/>
          <w:lang w:val="vi-VN"/>
        </w:rPr>
        <w:t xml:space="preserve"> đến nay </w:t>
      </w:r>
      <w:r w:rsidRPr="003B708A">
        <w:rPr>
          <w:color w:val="000000" w:themeColor="text1"/>
        </w:rPr>
        <w:t xml:space="preserve">tất cả GV mà Trung tâm tuyển dụng đều được đào tạo ThS, Trung tâm và Nhà trường có chủ trương khuyến khích giảng viên phát triển chuyên môn, trao đổi kết quả nghiên cứu thông qua việc tham gia các Hội thảo khoa học ở các Trường Đại học, các Viện nghiên cứu, các tổ chức trong nước hoặc quốc tế </w:t>
      </w:r>
      <w:r w:rsidRPr="002D28BC">
        <w:rPr>
          <w:rFonts w:eastAsia="Calibri" w:cs="Calibri"/>
          <w:color w:val="000000" w:themeColor="text1"/>
          <w:szCs w:val="26"/>
        </w:rPr>
        <w:t>[H6.06.05.09]</w:t>
      </w:r>
      <w:r w:rsidRPr="002D28BC">
        <w:rPr>
          <w:rFonts w:eastAsia="Calibri"/>
          <w:color w:val="000000" w:themeColor="text1"/>
          <w:szCs w:val="26"/>
        </w:rPr>
        <w:t>.</w:t>
      </w:r>
    </w:p>
    <w:p w14:paraId="532EB668" w14:textId="5A492599" w:rsidR="00C34153" w:rsidRPr="003B708A" w:rsidRDefault="00C34153" w:rsidP="00C34153">
      <w:pPr>
        <w:pStyle w:val="4INSONLAN"/>
        <w:spacing w:line="320" w:lineRule="exact"/>
        <w:rPr>
          <w:b w:val="0"/>
          <w:bCs w:val="0"/>
          <w:color w:val="000000" w:themeColor="text1"/>
          <w:lang w:val="en-US"/>
        </w:rPr>
      </w:pPr>
      <w:r w:rsidRPr="003B708A">
        <w:rPr>
          <w:b w:val="0"/>
          <w:bCs w:val="0"/>
          <w:color w:val="000000" w:themeColor="text1"/>
        </w:rPr>
        <w:t>Bảng 6.</w:t>
      </w:r>
      <w:r w:rsidRPr="003B708A">
        <w:rPr>
          <w:b w:val="0"/>
          <w:bCs w:val="0"/>
          <w:color w:val="000000" w:themeColor="text1"/>
          <w:lang w:val="en-US"/>
        </w:rPr>
        <w:t>5</w:t>
      </w:r>
      <w:r w:rsidRPr="003B708A">
        <w:rPr>
          <w:b w:val="0"/>
          <w:bCs w:val="0"/>
          <w:color w:val="000000" w:themeColor="text1"/>
        </w:rPr>
        <w:t>.</w:t>
      </w:r>
      <w:r w:rsidRPr="003B708A">
        <w:rPr>
          <w:b w:val="0"/>
          <w:bCs w:val="0"/>
          <w:color w:val="000000" w:themeColor="text1"/>
          <w:lang w:val="en-US"/>
        </w:rPr>
        <w:t>2.</w:t>
      </w:r>
      <w:r w:rsidRPr="003B708A">
        <w:rPr>
          <w:b w:val="0"/>
          <w:bCs w:val="0"/>
          <w:color w:val="000000" w:themeColor="text1"/>
        </w:rPr>
        <w:t xml:space="preserve"> Thống kê số lượng GV đi học dài hạn giai đoạn 201</w:t>
      </w:r>
      <w:r w:rsidRPr="003B708A">
        <w:rPr>
          <w:b w:val="0"/>
          <w:bCs w:val="0"/>
          <w:color w:val="000000" w:themeColor="text1"/>
          <w:lang w:val="en-US"/>
        </w:rPr>
        <w:t>7</w:t>
      </w:r>
      <w:r w:rsidRPr="003B708A">
        <w:rPr>
          <w:b w:val="0"/>
          <w:bCs w:val="0"/>
          <w:color w:val="000000" w:themeColor="text1"/>
        </w:rPr>
        <w:t>-202</w:t>
      </w:r>
      <w:r w:rsidRPr="003B708A">
        <w:rPr>
          <w:b w:val="0"/>
          <w:bCs w:val="0"/>
          <w:color w:val="000000" w:themeColor="text1"/>
          <w:lang w:val="en-US"/>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7"/>
        <w:gridCol w:w="1759"/>
        <w:gridCol w:w="2340"/>
        <w:gridCol w:w="3049"/>
      </w:tblGrid>
      <w:tr w:rsidR="00C34153" w:rsidRPr="003B708A" w14:paraId="79A009DE" w14:textId="77777777" w:rsidTr="00767615">
        <w:trPr>
          <w:jc w:val="center"/>
        </w:trPr>
        <w:tc>
          <w:tcPr>
            <w:tcW w:w="1937" w:type="dxa"/>
            <w:shd w:val="clear" w:color="auto" w:fill="C5E0B3" w:themeFill="accent6" w:themeFillTint="66"/>
            <w:vAlign w:val="center"/>
          </w:tcPr>
          <w:p w14:paraId="42188514" w14:textId="77777777" w:rsidR="00C34153" w:rsidRPr="003B708A" w:rsidRDefault="00C34153" w:rsidP="00767615">
            <w:pPr>
              <w:widowControl w:val="0"/>
              <w:spacing w:after="0" w:line="240" w:lineRule="exact"/>
              <w:ind w:hanging="29"/>
              <w:jc w:val="center"/>
              <w:rPr>
                <w:b/>
                <w:color w:val="000000" w:themeColor="text1"/>
                <w:szCs w:val="26"/>
                <w:lang w:val="da-DK" w:eastAsia="zh-CN"/>
              </w:rPr>
            </w:pPr>
            <w:r w:rsidRPr="003B708A">
              <w:rPr>
                <w:b/>
                <w:color w:val="000000" w:themeColor="text1"/>
                <w:szCs w:val="26"/>
                <w:lang w:val="da-DK" w:eastAsia="zh-CN"/>
              </w:rPr>
              <w:t>Năm học</w:t>
            </w:r>
          </w:p>
        </w:tc>
        <w:tc>
          <w:tcPr>
            <w:tcW w:w="1759" w:type="dxa"/>
            <w:shd w:val="clear" w:color="auto" w:fill="C5E0B3" w:themeFill="accent6" w:themeFillTint="66"/>
            <w:vAlign w:val="center"/>
          </w:tcPr>
          <w:p w14:paraId="41B62D2D" w14:textId="77777777" w:rsidR="00C34153" w:rsidRPr="003B708A" w:rsidRDefault="00C34153" w:rsidP="00767615">
            <w:pPr>
              <w:widowControl w:val="0"/>
              <w:spacing w:after="0" w:line="240" w:lineRule="exact"/>
              <w:ind w:hanging="29"/>
              <w:jc w:val="center"/>
              <w:rPr>
                <w:b/>
                <w:color w:val="000000" w:themeColor="text1"/>
                <w:szCs w:val="26"/>
                <w:lang w:val="da-DK" w:eastAsia="zh-CN"/>
              </w:rPr>
            </w:pPr>
            <w:r w:rsidRPr="003B708A">
              <w:rPr>
                <w:b/>
                <w:color w:val="000000" w:themeColor="text1"/>
                <w:szCs w:val="26"/>
                <w:lang w:val="da-DK" w:eastAsia="zh-CN"/>
              </w:rPr>
              <w:t xml:space="preserve">Số lượng </w:t>
            </w:r>
          </w:p>
          <w:p w14:paraId="04EFFA2F" w14:textId="77777777" w:rsidR="00C34153" w:rsidRPr="003B708A" w:rsidRDefault="00C34153" w:rsidP="00767615">
            <w:pPr>
              <w:widowControl w:val="0"/>
              <w:spacing w:after="0" w:line="240" w:lineRule="exact"/>
              <w:ind w:hanging="29"/>
              <w:jc w:val="center"/>
              <w:rPr>
                <w:b/>
                <w:color w:val="000000" w:themeColor="text1"/>
                <w:szCs w:val="26"/>
                <w:lang w:val="da-DK" w:eastAsia="zh-CN"/>
              </w:rPr>
            </w:pPr>
            <w:r w:rsidRPr="003B708A">
              <w:rPr>
                <w:b/>
                <w:color w:val="000000" w:themeColor="text1"/>
                <w:szCs w:val="26"/>
                <w:lang w:val="da-DK" w:eastAsia="zh-CN"/>
              </w:rPr>
              <w:t>đi học Thạc sĩ</w:t>
            </w:r>
          </w:p>
        </w:tc>
        <w:tc>
          <w:tcPr>
            <w:tcW w:w="2340" w:type="dxa"/>
            <w:shd w:val="clear" w:color="auto" w:fill="C5E0B3" w:themeFill="accent6" w:themeFillTint="66"/>
            <w:vAlign w:val="center"/>
          </w:tcPr>
          <w:p w14:paraId="055D8098" w14:textId="77777777" w:rsidR="00C34153" w:rsidRPr="003B708A" w:rsidRDefault="00C34153" w:rsidP="00767615">
            <w:pPr>
              <w:widowControl w:val="0"/>
              <w:spacing w:after="0" w:line="240" w:lineRule="exact"/>
              <w:ind w:hanging="29"/>
              <w:jc w:val="center"/>
              <w:rPr>
                <w:b/>
                <w:color w:val="000000" w:themeColor="text1"/>
                <w:szCs w:val="26"/>
                <w:lang w:val="da-DK" w:eastAsia="zh-CN"/>
              </w:rPr>
            </w:pPr>
            <w:r w:rsidRPr="003B708A">
              <w:rPr>
                <w:b/>
                <w:color w:val="000000" w:themeColor="text1"/>
                <w:szCs w:val="26"/>
                <w:lang w:val="da-DK" w:eastAsia="zh-CN"/>
              </w:rPr>
              <w:t>Nơi học tập</w:t>
            </w:r>
          </w:p>
        </w:tc>
        <w:tc>
          <w:tcPr>
            <w:tcW w:w="3049" w:type="dxa"/>
            <w:shd w:val="clear" w:color="auto" w:fill="C5E0B3" w:themeFill="accent6" w:themeFillTint="66"/>
            <w:vAlign w:val="center"/>
          </w:tcPr>
          <w:p w14:paraId="6F1AFE70" w14:textId="77777777" w:rsidR="00C34153" w:rsidRPr="003B708A" w:rsidRDefault="00C34153" w:rsidP="00767615">
            <w:pPr>
              <w:widowControl w:val="0"/>
              <w:spacing w:after="0" w:line="240" w:lineRule="exact"/>
              <w:ind w:hanging="29"/>
              <w:jc w:val="center"/>
              <w:rPr>
                <w:b/>
                <w:color w:val="000000" w:themeColor="text1"/>
                <w:szCs w:val="26"/>
                <w:lang w:val="da-DK" w:eastAsia="zh-CN"/>
              </w:rPr>
            </w:pPr>
            <w:r w:rsidRPr="003B708A">
              <w:rPr>
                <w:b/>
                <w:color w:val="000000" w:themeColor="text1"/>
                <w:szCs w:val="26"/>
                <w:lang w:val="da-DK" w:eastAsia="zh-CN"/>
              </w:rPr>
              <w:t>Nguồn kinh phí</w:t>
            </w:r>
          </w:p>
        </w:tc>
      </w:tr>
      <w:tr w:rsidR="00C34153" w:rsidRPr="003B708A" w14:paraId="14F9FB8F" w14:textId="77777777" w:rsidTr="00767615">
        <w:trPr>
          <w:jc w:val="center"/>
        </w:trPr>
        <w:tc>
          <w:tcPr>
            <w:tcW w:w="1937" w:type="dxa"/>
            <w:vAlign w:val="center"/>
          </w:tcPr>
          <w:p w14:paraId="0BA77B2B"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val="da-DK" w:eastAsia="zh-CN"/>
              </w:rPr>
              <w:t>201</w:t>
            </w:r>
            <w:r w:rsidRPr="003B708A">
              <w:rPr>
                <w:color w:val="000000" w:themeColor="text1"/>
                <w:szCs w:val="26"/>
                <w:lang w:eastAsia="zh-CN"/>
              </w:rPr>
              <w:t>7</w:t>
            </w:r>
            <w:r w:rsidRPr="003B708A">
              <w:rPr>
                <w:color w:val="000000" w:themeColor="text1"/>
                <w:szCs w:val="26"/>
                <w:lang w:val="da-DK" w:eastAsia="zh-CN"/>
              </w:rPr>
              <w:t>-201</w:t>
            </w:r>
            <w:r w:rsidRPr="003B708A">
              <w:rPr>
                <w:color w:val="000000" w:themeColor="text1"/>
                <w:szCs w:val="26"/>
                <w:lang w:eastAsia="zh-CN"/>
              </w:rPr>
              <w:t>8</w:t>
            </w:r>
          </w:p>
        </w:tc>
        <w:tc>
          <w:tcPr>
            <w:tcW w:w="1759" w:type="dxa"/>
            <w:vAlign w:val="center"/>
          </w:tcPr>
          <w:p w14:paraId="332CDB4B"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2</w:t>
            </w:r>
          </w:p>
        </w:tc>
        <w:tc>
          <w:tcPr>
            <w:tcW w:w="2340" w:type="dxa"/>
            <w:vAlign w:val="center"/>
          </w:tcPr>
          <w:p w14:paraId="5AE58856"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Trường ĐH Vinh</w:t>
            </w:r>
          </w:p>
        </w:tc>
        <w:tc>
          <w:tcPr>
            <w:tcW w:w="3049" w:type="dxa"/>
            <w:vAlign w:val="center"/>
          </w:tcPr>
          <w:p w14:paraId="32AC3F02"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Trường ĐH Vinh</w:t>
            </w:r>
          </w:p>
        </w:tc>
      </w:tr>
      <w:tr w:rsidR="00C34153" w:rsidRPr="003B708A" w14:paraId="56B86CBD" w14:textId="77777777" w:rsidTr="00767615">
        <w:trPr>
          <w:jc w:val="center"/>
        </w:trPr>
        <w:tc>
          <w:tcPr>
            <w:tcW w:w="1937" w:type="dxa"/>
            <w:vAlign w:val="center"/>
          </w:tcPr>
          <w:p w14:paraId="55344988"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val="da-DK" w:eastAsia="zh-CN"/>
              </w:rPr>
              <w:t>201</w:t>
            </w:r>
            <w:r w:rsidRPr="003B708A">
              <w:rPr>
                <w:color w:val="000000" w:themeColor="text1"/>
                <w:szCs w:val="26"/>
                <w:lang w:eastAsia="zh-CN"/>
              </w:rPr>
              <w:t xml:space="preserve">8 </w:t>
            </w:r>
            <w:r w:rsidRPr="003B708A">
              <w:rPr>
                <w:color w:val="000000" w:themeColor="text1"/>
                <w:szCs w:val="26"/>
                <w:lang w:val="da-DK" w:eastAsia="zh-CN"/>
              </w:rPr>
              <w:t>-201</w:t>
            </w:r>
            <w:r w:rsidRPr="003B708A">
              <w:rPr>
                <w:color w:val="000000" w:themeColor="text1"/>
                <w:szCs w:val="26"/>
                <w:lang w:eastAsia="zh-CN"/>
              </w:rPr>
              <w:t>9</w:t>
            </w:r>
          </w:p>
        </w:tc>
        <w:tc>
          <w:tcPr>
            <w:tcW w:w="1759" w:type="dxa"/>
            <w:vAlign w:val="center"/>
          </w:tcPr>
          <w:p w14:paraId="51F5C32B"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2</w:t>
            </w:r>
          </w:p>
        </w:tc>
        <w:tc>
          <w:tcPr>
            <w:tcW w:w="2340" w:type="dxa"/>
            <w:vAlign w:val="center"/>
          </w:tcPr>
          <w:p w14:paraId="5C4D1D83"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Trường ĐH Vinh</w:t>
            </w:r>
          </w:p>
        </w:tc>
        <w:tc>
          <w:tcPr>
            <w:tcW w:w="3049" w:type="dxa"/>
            <w:vAlign w:val="center"/>
          </w:tcPr>
          <w:p w14:paraId="15722314" w14:textId="77777777" w:rsidR="00C34153" w:rsidRPr="003B708A" w:rsidRDefault="00C34153" w:rsidP="00767615">
            <w:pPr>
              <w:widowControl w:val="0"/>
              <w:spacing w:after="0" w:line="240" w:lineRule="exact"/>
              <w:ind w:hanging="29"/>
              <w:jc w:val="center"/>
              <w:rPr>
                <w:color w:val="000000" w:themeColor="text1"/>
                <w:szCs w:val="26"/>
                <w:lang w:val="da-DK" w:eastAsia="zh-CN"/>
              </w:rPr>
            </w:pPr>
            <w:r w:rsidRPr="003B708A">
              <w:rPr>
                <w:color w:val="000000" w:themeColor="text1"/>
                <w:szCs w:val="26"/>
                <w:lang w:eastAsia="zh-CN"/>
              </w:rPr>
              <w:t>Trường ĐH Vinh</w:t>
            </w:r>
          </w:p>
        </w:tc>
      </w:tr>
      <w:tr w:rsidR="00C34153" w:rsidRPr="003B708A" w14:paraId="6F22400C" w14:textId="77777777" w:rsidTr="00767615">
        <w:trPr>
          <w:jc w:val="center"/>
        </w:trPr>
        <w:tc>
          <w:tcPr>
            <w:tcW w:w="1937" w:type="dxa"/>
            <w:vAlign w:val="center"/>
          </w:tcPr>
          <w:p w14:paraId="7C306A85"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val="da-DK" w:eastAsia="zh-CN"/>
              </w:rPr>
              <w:t>201</w:t>
            </w:r>
            <w:r w:rsidRPr="003B708A">
              <w:rPr>
                <w:color w:val="000000" w:themeColor="text1"/>
                <w:szCs w:val="26"/>
                <w:lang w:eastAsia="zh-CN"/>
              </w:rPr>
              <w:t>9</w:t>
            </w:r>
            <w:r w:rsidRPr="003B708A">
              <w:rPr>
                <w:color w:val="000000" w:themeColor="text1"/>
                <w:szCs w:val="26"/>
                <w:lang w:val="da-DK" w:eastAsia="zh-CN"/>
              </w:rPr>
              <w:t>-20</w:t>
            </w:r>
            <w:r w:rsidRPr="003B708A">
              <w:rPr>
                <w:color w:val="000000" w:themeColor="text1"/>
                <w:szCs w:val="26"/>
                <w:lang w:eastAsia="zh-CN"/>
              </w:rPr>
              <w:t>20</w:t>
            </w:r>
          </w:p>
        </w:tc>
        <w:tc>
          <w:tcPr>
            <w:tcW w:w="1759" w:type="dxa"/>
            <w:vAlign w:val="center"/>
          </w:tcPr>
          <w:p w14:paraId="687364AE"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2</w:t>
            </w:r>
          </w:p>
        </w:tc>
        <w:tc>
          <w:tcPr>
            <w:tcW w:w="2340" w:type="dxa"/>
            <w:vAlign w:val="center"/>
          </w:tcPr>
          <w:p w14:paraId="2DEA4480"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Trường ĐH Vinh</w:t>
            </w:r>
          </w:p>
        </w:tc>
        <w:tc>
          <w:tcPr>
            <w:tcW w:w="3049" w:type="dxa"/>
            <w:vAlign w:val="center"/>
          </w:tcPr>
          <w:p w14:paraId="0F529B73" w14:textId="77777777" w:rsidR="00C34153" w:rsidRPr="003B708A" w:rsidRDefault="00C34153" w:rsidP="00767615">
            <w:pPr>
              <w:widowControl w:val="0"/>
              <w:spacing w:after="0" w:line="240" w:lineRule="exact"/>
              <w:ind w:hanging="29"/>
              <w:jc w:val="center"/>
              <w:rPr>
                <w:color w:val="000000" w:themeColor="text1"/>
                <w:szCs w:val="26"/>
                <w:lang w:val="da-DK" w:eastAsia="zh-CN"/>
              </w:rPr>
            </w:pPr>
            <w:r w:rsidRPr="003B708A">
              <w:rPr>
                <w:color w:val="000000" w:themeColor="text1"/>
                <w:szCs w:val="26"/>
                <w:lang w:eastAsia="zh-CN"/>
              </w:rPr>
              <w:t>Trường ĐH Vinh</w:t>
            </w:r>
          </w:p>
        </w:tc>
      </w:tr>
      <w:tr w:rsidR="003B708A" w:rsidRPr="003B708A" w14:paraId="0729F929" w14:textId="77777777" w:rsidTr="00767615">
        <w:trPr>
          <w:jc w:val="center"/>
        </w:trPr>
        <w:tc>
          <w:tcPr>
            <w:tcW w:w="1937" w:type="dxa"/>
            <w:vAlign w:val="center"/>
          </w:tcPr>
          <w:p w14:paraId="1000122F"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val="da-DK" w:eastAsia="zh-CN"/>
              </w:rPr>
              <w:t>20</w:t>
            </w:r>
            <w:r w:rsidRPr="003B708A">
              <w:rPr>
                <w:color w:val="000000" w:themeColor="text1"/>
                <w:szCs w:val="26"/>
                <w:lang w:eastAsia="zh-CN"/>
              </w:rPr>
              <w:t>20</w:t>
            </w:r>
            <w:r w:rsidRPr="003B708A">
              <w:rPr>
                <w:color w:val="000000" w:themeColor="text1"/>
                <w:szCs w:val="26"/>
                <w:lang w:val="da-DK" w:eastAsia="zh-CN"/>
              </w:rPr>
              <w:t>-202</w:t>
            </w:r>
            <w:r w:rsidRPr="003B708A">
              <w:rPr>
                <w:color w:val="000000" w:themeColor="text1"/>
                <w:szCs w:val="26"/>
                <w:lang w:eastAsia="zh-CN"/>
              </w:rPr>
              <w:t>1</w:t>
            </w:r>
          </w:p>
        </w:tc>
        <w:tc>
          <w:tcPr>
            <w:tcW w:w="1759" w:type="dxa"/>
            <w:vAlign w:val="center"/>
          </w:tcPr>
          <w:p w14:paraId="6DC6586F"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2</w:t>
            </w:r>
          </w:p>
        </w:tc>
        <w:tc>
          <w:tcPr>
            <w:tcW w:w="2340" w:type="dxa"/>
            <w:vAlign w:val="center"/>
          </w:tcPr>
          <w:p w14:paraId="6D3B7F7A"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Trường ĐH Vinh</w:t>
            </w:r>
          </w:p>
        </w:tc>
        <w:tc>
          <w:tcPr>
            <w:tcW w:w="3049" w:type="dxa"/>
            <w:vAlign w:val="center"/>
          </w:tcPr>
          <w:p w14:paraId="1E964D8E" w14:textId="77777777" w:rsidR="00C34153" w:rsidRPr="003B708A" w:rsidRDefault="00C34153" w:rsidP="00767615">
            <w:pPr>
              <w:widowControl w:val="0"/>
              <w:spacing w:after="0" w:line="240" w:lineRule="exact"/>
              <w:ind w:hanging="29"/>
              <w:jc w:val="center"/>
              <w:rPr>
                <w:color w:val="000000" w:themeColor="text1"/>
                <w:szCs w:val="26"/>
                <w:lang w:eastAsia="zh-CN"/>
              </w:rPr>
            </w:pPr>
            <w:r w:rsidRPr="003B708A">
              <w:rPr>
                <w:color w:val="000000" w:themeColor="text1"/>
                <w:szCs w:val="26"/>
                <w:lang w:eastAsia="zh-CN"/>
              </w:rPr>
              <w:t>Trường ĐH Vinh</w:t>
            </w:r>
          </w:p>
        </w:tc>
      </w:tr>
    </w:tbl>
    <w:p w14:paraId="02D90FA1" w14:textId="77777777" w:rsidR="002D28BC" w:rsidRPr="002D28BC" w:rsidRDefault="002D28BC" w:rsidP="002D28BC">
      <w:pPr>
        <w:widowControl w:val="0"/>
        <w:spacing w:before="0" w:after="0" w:line="320" w:lineRule="exact"/>
        <w:ind w:firstLine="720"/>
        <w:rPr>
          <w:rFonts w:eastAsia="Calibri" w:cs="Calibri"/>
          <w:color w:val="000000" w:themeColor="text1"/>
          <w:szCs w:val="26"/>
        </w:rPr>
      </w:pPr>
      <w:r w:rsidRPr="002D28BC">
        <w:rPr>
          <w:rFonts w:eastAsia="Calibri" w:cs="Calibri"/>
          <w:color w:val="000000" w:themeColor="text1"/>
          <w:szCs w:val="26"/>
        </w:rPr>
        <w:t xml:space="preserve">Trường luôn tạo điều kiện cả vật chất và tinh thần để các GV được học tập nâng cao trình độ. Những GV đi học TS được trường miễn, giảm giờ, hỗ trợ học phí và có chế độ hỗ trợ khác. Nhà trường còn có các chế độ, chính sách khuyến khích, hỗ trợ GV tham gia học tập, nâng cao trình độ, trong đó có qui định rõ về sự hỗ trợ kinh phí đào tạo, bồi dưỡng, thanh toán tiền mua tài liệu; thanh toán tiền tàu xe; hỗ trợ sinh hoạt phí cho cán bộ, GV tham gia các đợt tập huấn, bồi dưỡng [H6.06.05.10]. </w:t>
      </w:r>
    </w:p>
    <w:p w14:paraId="5C393EDF" w14:textId="77777777" w:rsidR="002D28BC" w:rsidRPr="002D28BC" w:rsidRDefault="002D28BC" w:rsidP="002D28BC">
      <w:pPr>
        <w:widowControl w:val="0"/>
        <w:spacing w:before="0" w:after="0" w:line="320" w:lineRule="exact"/>
        <w:ind w:firstLine="720"/>
        <w:jc w:val="center"/>
        <w:rPr>
          <w:i/>
          <w:color w:val="000000" w:themeColor="text1"/>
          <w:szCs w:val="26"/>
          <w:lang w:val="de-DE"/>
        </w:rPr>
      </w:pPr>
      <w:r w:rsidRPr="002D28BC">
        <w:rPr>
          <w:i/>
          <w:color w:val="000000" w:themeColor="text1"/>
          <w:szCs w:val="26"/>
          <w:lang w:val="de-DE"/>
        </w:rPr>
        <w:t>Bảng 6.5.3. Bảng tổng hợp chi cho đào tạo bồi dưỡng của cán bộ trong 5 năm của Trường Đại học Vinh</w:t>
      </w:r>
    </w:p>
    <w:p w14:paraId="1B2DD160" w14:textId="77777777" w:rsidR="002D28BC" w:rsidRPr="002D28BC" w:rsidRDefault="002D28BC" w:rsidP="002D28BC">
      <w:pPr>
        <w:widowControl w:val="0"/>
        <w:spacing w:before="0" w:after="0" w:line="320" w:lineRule="exact"/>
        <w:ind w:left="5760" w:firstLine="720"/>
        <w:jc w:val="center"/>
        <w:rPr>
          <w:i/>
          <w:color w:val="000000" w:themeColor="text1"/>
          <w:szCs w:val="26"/>
          <w:lang w:val="de-DE"/>
        </w:rPr>
      </w:pPr>
      <w:r w:rsidRPr="002D28BC">
        <w:rPr>
          <w:i/>
          <w:color w:val="000000" w:themeColor="text1"/>
          <w:szCs w:val="26"/>
          <w:lang w:val="de-DE"/>
        </w:rPr>
        <w:t>Đơn vị tính: triệu đồng</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335"/>
        <w:gridCol w:w="1080"/>
        <w:gridCol w:w="1080"/>
        <w:gridCol w:w="1080"/>
        <w:gridCol w:w="1080"/>
        <w:gridCol w:w="1080"/>
        <w:gridCol w:w="1060"/>
      </w:tblGrid>
      <w:tr w:rsidR="003B708A" w:rsidRPr="003B708A" w14:paraId="7684B9C8" w14:textId="77777777" w:rsidTr="00767615">
        <w:tc>
          <w:tcPr>
            <w:tcW w:w="563" w:type="dxa"/>
            <w:shd w:val="clear" w:color="auto" w:fill="D6E3BC"/>
            <w:vAlign w:val="center"/>
          </w:tcPr>
          <w:p w14:paraId="47C60A9E" w14:textId="77777777" w:rsidR="002D28BC" w:rsidRPr="002D28BC" w:rsidRDefault="002D28BC" w:rsidP="002D28BC">
            <w:pPr>
              <w:spacing w:before="0" w:after="0" w:line="240" w:lineRule="exact"/>
              <w:ind w:firstLine="0"/>
              <w:jc w:val="left"/>
              <w:rPr>
                <w:rFonts w:eastAsia="Calibri"/>
                <w:color w:val="000000" w:themeColor="text1"/>
                <w:szCs w:val="26"/>
              </w:rPr>
            </w:pPr>
            <w:r w:rsidRPr="002D28BC">
              <w:rPr>
                <w:rFonts w:eastAsia="Calibri"/>
                <w:color w:val="000000" w:themeColor="text1"/>
                <w:szCs w:val="26"/>
              </w:rPr>
              <w:t>TT</w:t>
            </w:r>
          </w:p>
        </w:tc>
        <w:tc>
          <w:tcPr>
            <w:tcW w:w="2335" w:type="dxa"/>
            <w:shd w:val="clear" w:color="auto" w:fill="D6E3BC"/>
            <w:vAlign w:val="center"/>
          </w:tcPr>
          <w:p w14:paraId="139238D3" w14:textId="77777777" w:rsidR="002D28BC" w:rsidRPr="002D28BC" w:rsidRDefault="002D28BC" w:rsidP="002D28BC">
            <w:pPr>
              <w:spacing w:before="0" w:after="0" w:line="240" w:lineRule="exact"/>
              <w:ind w:firstLine="0"/>
              <w:jc w:val="left"/>
              <w:rPr>
                <w:rFonts w:eastAsia="Calibri"/>
                <w:color w:val="000000" w:themeColor="text1"/>
                <w:szCs w:val="26"/>
                <w:lang w:val="vi-VN"/>
              </w:rPr>
            </w:pPr>
            <w:r w:rsidRPr="002D28BC">
              <w:rPr>
                <w:rFonts w:eastAsia="Calibri"/>
                <w:color w:val="000000" w:themeColor="text1"/>
                <w:szCs w:val="26"/>
                <w:lang w:val="vi-VN"/>
              </w:rPr>
              <w:t>Khoản mục chi</w:t>
            </w:r>
          </w:p>
        </w:tc>
        <w:tc>
          <w:tcPr>
            <w:tcW w:w="1080" w:type="dxa"/>
            <w:shd w:val="clear" w:color="auto" w:fill="D6E3BC"/>
            <w:vAlign w:val="center"/>
          </w:tcPr>
          <w:p w14:paraId="6B9ABFEE" w14:textId="77777777" w:rsidR="002D28BC" w:rsidRPr="002D28BC" w:rsidRDefault="002D28BC" w:rsidP="002D28BC">
            <w:pPr>
              <w:spacing w:before="0" w:after="0" w:line="240" w:lineRule="exact"/>
              <w:ind w:firstLine="0"/>
              <w:jc w:val="left"/>
              <w:rPr>
                <w:rFonts w:eastAsia="Calibri"/>
                <w:color w:val="000000" w:themeColor="text1"/>
                <w:szCs w:val="26"/>
              </w:rPr>
            </w:pPr>
            <w:r w:rsidRPr="002D28BC">
              <w:rPr>
                <w:rFonts w:eastAsia="Calibri"/>
                <w:color w:val="000000" w:themeColor="text1"/>
                <w:szCs w:val="26"/>
              </w:rPr>
              <w:t>Năm 2019</w:t>
            </w:r>
          </w:p>
        </w:tc>
        <w:tc>
          <w:tcPr>
            <w:tcW w:w="1080" w:type="dxa"/>
            <w:shd w:val="clear" w:color="auto" w:fill="D6E3BC"/>
            <w:vAlign w:val="center"/>
          </w:tcPr>
          <w:p w14:paraId="2AC20007" w14:textId="77777777" w:rsidR="002D28BC" w:rsidRPr="002D28BC" w:rsidRDefault="002D28BC" w:rsidP="002D28BC">
            <w:pPr>
              <w:spacing w:before="0" w:after="0" w:line="240" w:lineRule="exact"/>
              <w:ind w:firstLine="0"/>
              <w:jc w:val="left"/>
              <w:rPr>
                <w:rFonts w:eastAsia="Calibri"/>
                <w:color w:val="000000" w:themeColor="text1"/>
                <w:szCs w:val="26"/>
                <w:lang w:val="vi-VN"/>
              </w:rPr>
            </w:pPr>
            <w:r w:rsidRPr="002D28BC">
              <w:rPr>
                <w:rFonts w:eastAsia="Calibri"/>
                <w:color w:val="000000" w:themeColor="text1"/>
                <w:szCs w:val="26"/>
              </w:rPr>
              <w:t>Năm 2020</w:t>
            </w:r>
          </w:p>
        </w:tc>
        <w:tc>
          <w:tcPr>
            <w:tcW w:w="1080" w:type="dxa"/>
            <w:shd w:val="clear" w:color="auto" w:fill="D6E3BC"/>
            <w:vAlign w:val="center"/>
          </w:tcPr>
          <w:p w14:paraId="6F87DC0A" w14:textId="77777777" w:rsidR="002D28BC" w:rsidRPr="002D28BC" w:rsidRDefault="002D28BC" w:rsidP="002D28BC">
            <w:pPr>
              <w:spacing w:before="0" w:after="0" w:line="240" w:lineRule="exact"/>
              <w:ind w:firstLine="0"/>
              <w:jc w:val="left"/>
              <w:rPr>
                <w:rFonts w:eastAsia="Calibri"/>
                <w:color w:val="000000" w:themeColor="text1"/>
                <w:szCs w:val="26"/>
                <w:lang w:val="vi-VN"/>
              </w:rPr>
            </w:pPr>
            <w:r w:rsidRPr="002D28BC">
              <w:rPr>
                <w:rFonts w:eastAsia="Calibri"/>
                <w:color w:val="000000" w:themeColor="text1"/>
                <w:szCs w:val="26"/>
              </w:rPr>
              <w:t>Năm 2021</w:t>
            </w:r>
          </w:p>
        </w:tc>
        <w:tc>
          <w:tcPr>
            <w:tcW w:w="1080" w:type="dxa"/>
            <w:shd w:val="clear" w:color="auto" w:fill="D6E3BC"/>
            <w:vAlign w:val="center"/>
          </w:tcPr>
          <w:p w14:paraId="4A11611F" w14:textId="77777777" w:rsidR="002D28BC" w:rsidRPr="002D28BC" w:rsidRDefault="002D28BC" w:rsidP="002D28BC">
            <w:pPr>
              <w:spacing w:before="0" w:after="0" w:line="240" w:lineRule="exact"/>
              <w:ind w:firstLine="0"/>
              <w:jc w:val="left"/>
              <w:rPr>
                <w:rFonts w:eastAsia="Calibri"/>
                <w:color w:val="000000" w:themeColor="text1"/>
                <w:szCs w:val="26"/>
                <w:lang w:val="vi-VN"/>
              </w:rPr>
            </w:pPr>
            <w:r w:rsidRPr="002D28BC">
              <w:rPr>
                <w:rFonts w:eastAsia="Calibri"/>
                <w:color w:val="000000" w:themeColor="text1"/>
                <w:szCs w:val="26"/>
              </w:rPr>
              <w:t>Năm 2022</w:t>
            </w:r>
          </w:p>
        </w:tc>
        <w:tc>
          <w:tcPr>
            <w:tcW w:w="1080" w:type="dxa"/>
            <w:shd w:val="clear" w:color="auto" w:fill="D6E3BC"/>
            <w:vAlign w:val="center"/>
          </w:tcPr>
          <w:p w14:paraId="17C7B4E9" w14:textId="77777777" w:rsidR="002D28BC" w:rsidRPr="002D28BC" w:rsidRDefault="002D28BC" w:rsidP="002D28BC">
            <w:pPr>
              <w:spacing w:before="0" w:after="0" w:line="240" w:lineRule="exact"/>
              <w:ind w:firstLine="0"/>
              <w:jc w:val="left"/>
              <w:rPr>
                <w:rFonts w:eastAsia="Calibri"/>
                <w:color w:val="000000" w:themeColor="text1"/>
                <w:szCs w:val="26"/>
                <w:lang w:val="vi-VN"/>
              </w:rPr>
            </w:pPr>
            <w:r w:rsidRPr="002D28BC">
              <w:rPr>
                <w:rFonts w:eastAsia="Calibri"/>
                <w:color w:val="000000" w:themeColor="text1"/>
                <w:szCs w:val="26"/>
              </w:rPr>
              <w:t>Năm 2023</w:t>
            </w:r>
          </w:p>
        </w:tc>
        <w:tc>
          <w:tcPr>
            <w:tcW w:w="1060" w:type="dxa"/>
            <w:shd w:val="clear" w:color="auto" w:fill="D6E3BC"/>
            <w:vAlign w:val="center"/>
          </w:tcPr>
          <w:p w14:paraId="63740F88" w14:textId="77777777" w:rsidR="002D28BC" w:rsidRPr="002D28BC" w:rsidRDefault="002D28BC" w:rsidP="002D28BC">
            <w:pPr>
              <w:spacing w:before="0" w:after="0" w:line="240" w:lineRule="exact"/>
              <w:ind w:firstLine="0"/>
              <w:jc w:val="left"/>
              <w:rPr>
                <w:rFonts w:eastAsia="Calibri"/>
                <w:color w:val="000000" w:themeColor="text1"/>
                <w:szCs w:val="26"/>
              </w:rPr>
            </w:pPr>
            <w:r w:rsidRPr="002D28BC">
              <w:rPr>
                <w:rFonts w:eastAsia="Calibri"/>
                <w:color w:val="000000" w:themeColor="text1"/>
                <w:szCs w:val="26"/>
              </w:rPr>
              <w:t>Tổng 5 năm</w:t>
            </w:r>
          </w:p>
        </w:tc>
      </w:tr>
      <w:tr w:rsidR="003B708A" w:rsidRPr="003B708A" w14:paraId="2C1094A7" w14:textId="77777777" w:rsidTr="00767615">
        <w:tc>
          <w:tcPr>
            <w:tcW w:w="563" w:type="dxa"/>
            <w:shd w:val="clear" w:color="auto" w:fill="auto"/>
          </w:tcPr>
          <w:p w14:paraId="5CD824A4" w14:textId="77777777" w:rsidR="002D28BC" w:rsidRPr="002D28BC" w:rsidRDefault="002D28BC" w:rsidP="002D28BC">
            <w:pPr>
              <w:spacing w:before="0" w:after="0" w:line="240" w:lineRule="exact"/>
              <w:ind w:firstLine="0"/>
              <w:jc w:val="left"/>
              <w:rPr>
                <w:rFonts w:eastAsia="Calibri"/>
                <w:color w:val="000000" w:themeColor="text1"/>
                <w:szCs w:val="26"/>
              </w:rPr>
            </w:pPr>
            <w:r w:rsidRPr="002D28BC">
              <w:rPr>
                <w:rFonts w:eastAsia="Calibri"/>
                <w:color w:val="000000" w:themeColor="text1"/>
                <w:szCs w:val="26"/>
              </w:rPr>
              <w:t>I</w:t>
            </w:r>
          </w:p>
        </w:tc>
        <w:tc>
          <w:tcPr>
            <w:tcW w:w="2335" w:type="dxa"/>
            <w:shd w:val="clear" w:color="auto" w:fill="auto"/>
          </w:tcPr>
          <w:p w14:paraId="6B029280" w14:textId="77777777" w:rsidR="002D28BC" w:rsidRPr="002D28BC" w:rsidRDefault="002D28BC" w:rsidP="002D28BC">
            <w:pPr>
              <w:spacing w:before="0" w:after="0" w:line="240" w:lineRule="exact"/>
              <w:ind w:firstLine="0"/>
              <w:rPr>
                <w:rFonts w:eastAsia="Calibri"/>
                <w:color w:val="000000" w:themeColor="text1"/>
                <w:szCs w:val="26"/>
                <w:lang w:val="vi-VN"/>
              </w:rPr>
            </w:pPr>
            <w:r w:rsidRPr="002D28BC">
              <w:rPr>
                <w:rFonts w:eastAsia="Calibri"/>
                <w:color w:val="000000" w:themeColor="text1"/>
                <w:szCs w:val="26"/>
                <w:lang w:val="vi-VN"/>
              </w:rPr>
              <w:t>Chi cho đào tạo bồi dưỡng đội ngũ</w:t>
            </w:r>
          </w:p>
        </w:tc>
        <w:tc>
          <w:tcPr>
            <w:tcW w:w="1080" w:type="dxa"/>
            <w:shd w:val="clear" w:color="auto" w:fill="auto"/>
            <w:vAlign w:val="center"/>
          </w:tcPr>
          <w:p w14:paraId="5CBB1A0E"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2.142,68</w:t>
            </w:r>
          </w:p>
        </w:tc>
        <w:tc>
          <w:tcPr>
            <w:tcW w:w="1080" w:type="dxa"/>
            <w:shd w:val="clear" w:color="auto" w:fill="auto"/>
            <w:vAlign w:val="center"/>
          </w:tcPr>
          <w:p w14:paraId="10E3781C"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1.370,86</w:t>
            </w:r>
          </w:p>
        </w:tc>
        <w:tc>
          <w:tcPr>
            <w:tcW w:w="1080" w:type="dxa"/>
            <w:shd w:val="clear" w:color="auto" w:fill="auto"/>
            <w:vAlign w:val="center"/>
          </w:tcPr>
          <w:p w14:paraId="018388AB"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1.337,37</w:t>
            </w:r>
          </w:p>
        </w:tc>
        <w:tc>
          <w:tcPr>
            <w:tcW w:w="1080" w:type="dxa"/>
            <w:shd w:val="clear" w:color="auto" w:fill="auto"/>
            <w:vAlign w:val="center"/>
          </w:tcPr>
          <w:p w14:paraId="2E1EA7F8"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1.742,20</w:t>
            </w:r>
          </w:p>
        </w:tc>
        <w:tc>
          <w:tcPr>
            <w:tcW w:w="1080" w:type="dxa"/>
            <w:shd w:val="clear" w:color="auto" w:fill="auto"/>
            <w:vAlign w:val="center"/>
          </w:tcPr>
          <w:p w14:paraId="691E9023"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1.702,13</w:t>
            </w:r>
          </w:p>
        </w:tc>
        <w:tc>
          <w:tcPr>
            <w:tcW w:w="1060" w:type="dxa"/>
            <w:shd w:val="clear" w:color="auto" w:fill="auto"/>
            <w:vAlign w:val="center"/>
          </w:tcPr>
          <w:p w14:paraId="548C7926"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8.295,24</w:t>
            </w:r>
          </w:p>
        </w:tc>
      </w:tr>
      <w:tr w:rsidR="003B708A" w:rsidRPr="003B708A" w14:paraId="24A4602E" w14:textId="77777777" w:rsidTr="00767615">
        <w:tc>
          <w:tcPr>
            <w:tcW w:w="563" w:type="dxa"/>
            <w:shd w:val="clear" w:color="auto" w:fill="auto"/>
          </w:tcPr>
          <w:p w14:paraId="13238916" w14:textId="77777777" w:rsidR="002D28BC" w:rsidRPr="002D28BC" w:rsidRDefault="002D28BC" w:rsidP="002D28BC">
            <w:pPr>
              <w:spacing w:before="0" w:after="0" w:line="240" w:lineRule="exact"/>
              <w:ind w:firstLine="0"/>
              <w:jc w:val="left"/>
              <w:rPr>
                <w:rFonts w:eastAsia="Calibri"/>
                <w:color w:val="000000" w:themeColor="text1"/>
                <w:szCs w:val="26"/>
              </w:rPr>
            </w:pPr>
            <w:r w:rsidRPr="002D28BC">
              <w:rPr>
                <w:rFonts w:eastAsia="Calibri"/>
                <w:color w:val="000000" w:themeColor="text1"/>
                <w:szCs w:val="26"/>
              </w:rPr>
              <w:t>1</w:t>
            </w:r>
          </w:p>
        </w:tc>
        <w:tc>
          <w:tcPr>
            <w:tcW w:w="2335" w:type="dxa"/>
            <w:shd w:val="clear" w:color="auto" w:fill="auto"/>
          </w:tcPr>
          <w:p w14:paraId="554ED03B" w14:textId="77777777" w:rsidR="002D28BC" w:rsidRPr="002D28BC" w:rsidRDefault="002D28BC" w:rsidP="002D28BC">
            <w:pPr>
              <w:spacing w:before="0" w:after="0" w:line="240" w:lineRule="exact"/>
              <w:ind w:firstLine="0"/>
              <w:rPr>
                <w:rFonts w:eastAsia="Calibri"/>
                <w:color w:val="000000" w:themeColor="text1"/>
                <w:szCs w:val="26"/>
              </w:rPr>
            </w:pPr>
            <w:r w:rsidRPr="002D28BC">
              <w:rPr>
                <w:rFonts w:eastAsia="Calibri"/>
                <w:color w:val="000000" w:themeColor="text1"/>
                <w:szCs w:val="26"/>
                <w:lang w:val="vi-VN"/>
              </w:rPr>
              <w:t xml:space="preserve">Chi cho </w:t>
            </w:r>
            <w:r w:rsidRPr="002D28BC">
              <w:rPr>
                <w:rFonts w:eastAsia="Calibri"/>
                <w:color w:val="000000" w:themeColor="text1"/>
                <w:szCs w:val="26"/>
              </w:rPr>
              <w:t>đào tạo dài hạn</w:t>
            </w:r>
          </w:p>
        </w:tc>
        <w:tc>
          <w:tcPr>
            <w:tcW w:w="1080" w:type="dxa"/>
            <w:shd w:val="clear" w:color="auto" w:fill="auto"/>
            <w:vAlign w:val="center"/>
          </w:tcPr>
          <w:p w14:paraId="4B974CF6"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2.039,38</w:t>
            </w:r>
          </w:p>
        </w:tc>
        <w:tc>
          <w:tcPr>
            <w:tcW w:w="1080" w:type="dxa"/>
            <w:shd w:val="clear" w:color="auto" w:fill="auto"/>
            <w:vAlign w:val="center"/>
          </w:tcPr>
          <w:p w14:paraId="067057EE"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1.304,36</w:t>
            </w:r>
          </w:p>
        </w:tc>
        <w:tc>
          <w:tcPr>
            <w:tcW w:w="1080" w:type="dxa"/>
            <w:shd w:val="clear" w:color="auto" w:fill="auto"/>
            <w:vAlign w:val="center"/>
          </w:tcPr>
          <w:p w14:paraId="1EEA01C8"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1.042,12</w:t>
            </w:r>
          </w:p>
        </w:tc>
        <w:tc>
          <w:tcPr>
            <w:tcW w:w="1080" w:type="dxa"/>
            <w:shd w:val="clear" w:color="auto" w:fill="auto"/>
            <w:vAlign w:val="center"/>
          </w:tcPr>
          <w:p w14:paraId="1253119A"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731,28</w:t>
            </w:r>
          </w:p>
        </w:tc>
        <w:tc>
          <w:tcPr>
            <w:tcW w:w="1080" w:type="dxa"/>
            <w:shd w:val="clear" w:color="auto" w:fill="auto"/>
            <w:vAlign w:val="center"/>
          </w:tcPr>
          <w:p w14:paraId="17D7006A"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1.461,73</w:t>
            </w:r>
          </w:p>
        </w:tc>
        <w:tc>
          <w:tcPr>
            <w:tcW w:w="1060" w:type="dxa"/>
            <w:shd w:val="clear" w:color="auto" w:fill="auto"/>
            <w:vAlign w:val="center"/>
          </w:tcPr>
          <w:p w14:paraId="2E379037" w14:textId="77777777" w:rsidR="002D28BC" w:rsidRPr="002D28BC" w:rsidRDefault="002D28BC" w:rsidP="002D28BC">
            <w:pPr>
              <w:spacing w:before="0" w:after="0" w:line="240" w:lineRule="exact"/>
              <w:ind w:firstLine="0"/>
              <w:jc w:val="left"/>
              <w:rPr>
                <w:rFonts w:eastAsia="Calibri"/>
                <w:color w:val="000000" w:themeColor="text1"/>
                <w:sz w:val="24"/>
                <w:szCs w:val="24"/>
              </w:rPr>
            </w:pPr>
            <w:r w:rsidRPr="002D28BC">
              <w:rPr>
                <w:rFonts w:eastAsia="Calibri"/>
                <w:color w:val="000000" w:themeColor="text1"/>
                <w:sz w:val="24"/>
                <w:szCs w:val="24"/>
              </w:rPr>
              <w:t>6.578,87</w:t>
            </w:r>
          </w:p>
        </w:tc>
      </w:tr>
      <w:tr w:rsidR="003B708A" w:rsidRPr="003B708A" w14:paraId="7BFC3DB8" w14:textId="77777777" w:rsidTr="00767615">
        <w:tc>
          <w:tcPr>
            <w:tcW w:w="563" w:type="dxa"/>
            <w:shd w:val="clear" w:color="auto" w:fill="auto"/>
          </w:tcPr>
          <w:p w14:paraId="510A8227" w14:textId="77777777" w:rsidR="002D28BC" w:rsidRPr="002D28BC" w:rsidRDefault="002D28BC" w:rsidP="002D28BC">
            <w:pPr>
              <w:spacing w:before="0" w:after="0" w:line="240" w:lineRule="exact"/>
              <w:ind w:firstLine="0"/>
              <w:jc w:val="left"/>
              <w:rPr>
                <w:rFonts w:eastAsia="Calibri"/>
                <w:color w:val="000000" w:themeColor="text1"/>
                <w:szCs w:val="26"/>
                <w:lang w:val="vi-VN"/>
              </w:rPr>
            </w:pPr>
            <w:r w:rsidRPr="002D28BC">
              <w:rPr>
                <w:rFonts w:eastAsia="Calibri"/>
                <w:color w:val="000000" w:themeColor="text1"/>
                <w:szCs w:val="26"/>
              </w:rPr>
              <w:t>2</w:t>
            </w:r>
          </w:p>
        </w:tc>
        <w:tc>
          <w:tcPr>
            <w:tcW w:w="2335" w:type="dxa"/>
            <w:shd w:val="clear" w:color="auto" w:fill="auto"/>
          </w:tcPr>
          <w:p w14:paraId="1B2FE9E9" w14:textId="77777777" w:rsidR="002D28BC" w:rsidRPr="002D28BC" w:rsidRDefault="002D28BC" w:rsidP="002D28BC">
            <w:pPr>
              <w:spacing w:before="0" w:after="0" w:line="240" w:lineRule="exact"/>
              <w:ind w:firstLine="0"/>
              <w:rPr>
                <w:rFonts w:eastAsia="Calibri"/>
                <w:color w:val="000000" w:themeColor="text1"/>
                <w:szCs w:val="26"/>
                <w:lang w:val="vi-VN"/>
              </w:rPr>
            </w:pPr>
            <w:r w:rsidRPr="002D28BC">
              <w:rPr>
                <w:rFonts w:eastAsia="Calibri"/>
                <w:color w:val="000000" w:themeColor="text1"/>
                <w:szCs w:val="26"/>
                <w:lang w:val="vi-VN"/>
              </w:rPr>
              <w:t xml:space="preserve">Chi cho </w:t>
            </w:r>
            <w:r w:rsidRPr="002D28BC">
              <w:rPr>
                <w:rFonts w:eastAsia="Calibri"/>
                <w:color w:val="000000" w:themeColor="text1"/>
                <w:szCs w:val="26"/>
              </w:rPr>
              <w:t>bồi dưỡng ngắn hạn</w:t>
            </w:r>
          </w:p>
        </w:tc>
        <w:tc>
          <w:tcPr>
            <w:tcW w:w="1080" w:type="dxa"/>
            <w:shd w:val="clear" w:color="auto" w:fill="auto"/>
            <w:vAlign w:val="center"/>
          </w:tcPr>
          <w:p w14:paraId="182D5E06"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103,30</w:t>
            </w:r>
          </w:p>
        </w:tc>
        <w:tc>
          <w:tcPr>
            <w:tcW w:w="1080" w:type="dxa"/>
            <w:shd w:val="clear" w:color="auto" w:fill="auto"/>
            <w:vAlign w:val="center"/>
          </w:tcPr>
          <w:p w14:paraId="1F7CBF82"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66,50</w:t>
            </w:r>
          </w:p>
        </w:tc>
        <w:tc>
          <w:tcPr>
            <w:tcW w:w="1080" w:type="dxa"/>
            <w:shd w:val="clear" w:color="auto" w:fill="auto"/>
            <w:vAlign w:val="center"/>
          </w:tcPr>
          <w:p w14:paraId="0FCBA1F7"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295,25</w:t>
            </w:r>
          </w:p>
        </w:tc>
        <w:tc>
          <w:tcPr>
            <w:tcW w:w="1080" w:type="dxa"/>
            <w:shd w:val="clear" w:color="auto" w:fill="auto"/>
            <w:vAlign w:val="center"/>
          </w:tcPr>
          <w:p w14:paraId="12113C00"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1.010,92</w:t>
            </w:r>
          </w:p>
        </w:tc>
        <w:tc>
          <w:tcPr>
            <w:tcW w:w="1080" w:type="dxa"/>
            <w:shd w:val="clear" w:color="auto" w:fill="auto"/>
            <w:vAlign w:val="center"/>
          </w:tcPr>
          <w:p w14:paraId="3A37997A"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240,40</w:t>
            </w:r>
          </w:p>
        </w:tc>
        <w:tc>
          <w:tcPr>
            <w:tcW w:w="1060" w:type="dxa"/>
            <w:shd w:val="clear" w:color="auto" w:fill="auto"/>
            <w:vAlign w:val="center"/>
          </w:tcPr>
          <w:p w14:paraId="0207B01F" w14:textId="77777777" w:rsidR="002D28BC" w:rsidRPr="002D28BC" w:rsidRDefault="002D28BC" w:rsidP="002D28BC">
            <w:pPr>
              <w:spacing w:before="0" w:after="0" w:line="240" w:lineRule="exact"/>
              <w:ind w:firstLine="0"/>
              <w:jc w:val="left"/>
              <w:rPr>
                <w:rFonts w:eastAsia="Calibri"/>
                <w:color w:val="000000" w:themeColor="text1"/>
                <w:sz w:val="24"/>
                <w:szCs w:val="24"/>
                <w:lang w:val="vi-VN"/>
              </w:rPr>
            </w:pPr>
            <w:r w:rsidRPr="002D28BC">
              <w:rPr>
                <w:rFonts w:eastAsia="Calibri"/>
                <w:color w:val="000000" w:themeColor="text1"/>
                <w:sz w:val="24"/>
                <w:szCs w:val="24"/>
                <w:lang w:val="vi-VN"/>
              </w:rPr>
              <w:t>1.716,37</w:t>
            </w:r>
          </w:p>
        </w:tc>
      </w:tr>
    </w:tbl>
    <w:p w14:paraId="16D8BF59" w14:textId="59F6E319" w:rsidR="002D28BC" w:rsidRPr="002D28BC" w:rsidRDefault="002D28BC" w:rsidP="002D28BC">
      <w:pPr>
        <w:widowControl w:val="0"/>
        <w:spacing w:before="0" w:after="0" w:line="320" w:lineRule="exact"/>
        <w:ind w:firstLine="720"/>
        <w:rPr>
          <w:rFonts w:eastAsia="Calibri"/>
          <w:color w:val="000000" w:themeColor="text1"/>
          <w:szCs w:val="26"/>
          <w:lang w:val="da-DK"/>
        </w:rPr>
      </w:pPr>
      <w:r w:rsidRPr="002D28BC">
        <w:rPr>
          <w:rFonts w:eastAsia="Calibri"/>
          <w:color w:val="000000" w:themeColor="text1"/>
          <w:szCs w:val="26"/>
        </w:rPr>
        <w:t xml:space="preserve">Kết quả thực hiện kế hoạch đào tạo, bồi dưỡng và phát triển chuyên môn, nghiệp vụ của GV được Nhà trường giám sát, đánh giá hàng năm. Phòng Tổ chức cán bộ là đơn vị được phân công thực hiện việc giám sát, đánh giá thực hiện kế hoạch đào tạo bồi dưỡng của GV. Thông qua hoạt động báo cáo, đánh giá, phân loại viên chức cuối năm, quá trình học tập, bồi dưỡng nâng cao trình độ chuyên môn, nghiệp vụ của GV được giám sát và ghi nhận. Các GV tham gia các khóa đào tạo dài hạn trong và ngoài nước phải báo cáo tình hình, kết quả cũng như tiến độ học tập cho </w:t>
      </w:r>
      <w:r w:rsidR="00141AA2" w:rsidRPr="003B708A">
        <w:rPr>
          <w:color w:val="000000" w:themeColor="text1"/>
          <w:lang w:val="da-DK"/>
        </w:rPr>
        <w:t>Trung tâm GDQP&amp;AN</w:t>
      </w:r>
      <w:r w:rsidR="00141AA2" w:rsidRPr="003B708A">
        <w:rPr>
          <w:rFonts w:eastAsia="Calibri"/>
          <w:color w:val="000000" w:themeColor="text1"/>
          <w:szCs w:val="26"/>
        </w:rPr>
        <w:t xml:space="preserve"> </w:t>
      </w:r>
      <w:r w:rsidRPr="002D28BC">
        <w:rPr>
          <w:rFonts w:eastAsia="Calibri"/>
          <w:color w:val="000000" w:themeColor="text1"/>
          <w:szCs w:val="26"/>
        </w:rPr>
        <w:t xml:space="preserve">và Nhà trường. Sau khi hoàn thành khóa học, GV báo cáo kết thúc chương trình để làm cơ sở cho Nhà trường tiếp nhận và bố trí công tác hợp lý theo nhu cầu. Trên cơ sở đó, Nhà trường đã có những điều chỉnh và kế hoạch triển khai cho các năm học tiếp theo giúp công tác phát triển đội ngũ nguồn nhân lực ngày càng đa dạng và đạt hiệu quả cao [H6.06.05.11]. </w:t>
      </w:r>
    </w:p>
    <w:p w14:paraId="6CC2574B" w14:textId="77777777" w:rsidR="00CA6F86" w:rsidRPr="003B708A" w:rsidRDefault="00CA6F86" w:rsidP="007E1BB6">
      <w:pPr>
        <w:widowControl w:val="0"/>
        <w:spacing w:after="0" w:line="320" w:lineRule="exact"/>
        <w:ind w:firstLine="720"/>
        <w:rPr>
          <w:i/>
          <w:iCs/>
          <w:color w:val="000000" w:themeColor="text1"/>
          <w:szCs w:val="26"/>
          <w:lang w:val="da-DK"/>
        </w:rPr>
      </w:pPr>
      <w:r w:rsidRPr="003B708A">
        <w:rPr>
          <w:i/>
          <w:iCs/>
          <w:color w:val="000000" w:themeColor="text1"/>
          <w:szCs w:val="26"/>
          <w:lang w:val="da-DK"/>
        </w:rPr>
        <w:t xml:space="preserve">2. Điểm mạnh </w:t>
      </w:r>
    </w:p>
    <w:p w14:paraId="769BCE8E" w14:textId="223430B3" w:rsidR="00CA6F86" w:rsidRPr="003B708A" w:rsidRDefault="00CA6F86" w:rsidP="007E1BB6">
      <w:pPr>
        <w:widowControl w:val="0"/>
        <w:spacing w:after="0" w:line="320" w:lineRule="exact"/>
        <w:ind w:firstLine="720"/>
        <w:rPr>
          <w:color w:val="000000" w:themeColor="text1"/>
          <w:szCs w:val="26"/>
          <w:lang w:val="da-DK"/>
        </w:rPr>
      </w:pPr>
      <w:r w:rsidRPr="003B708A">
        <w:rPr>
          <w:color w:val="000000" w:themeColor="text1"/>
          <w:szCs w:val="26"/>
          <w:lang w:val="da-DK"/>
        </w:rPr>
        <w:t xml:space="preserve">- </w:t>
      </w:r>
      <w:r w:rsidR="00141AA2" w:rsidRPr="003B708A">
        <w:rPr>
          <w:color w:val="000000" w:themeColor="text1"/>
          <w:lang w:val="da-DK"/>
        </w:rPr>
        <w:t>Trung tâm GDQP&amp;AN</w:t>
      </w:r>
      <w:r w:rsidRPr="003B708A">
        <w:rPr>
          <w:color w:val="000000" w:themeColor="text1"/>
          <w:szCs w:val="26"/>
          <w:lang w:val="da-DK"/>
        </w:rPr>
        <w:t xml:space="preserve"> và Nhà trường thường xuyên lấy ý kiến của GV về nhu cầu bồi dưỡng và phát triển chuyên môn nghiệp vụ của GV.</w:t>
      </w:r>
    </w:p>
    <w:p w14:paraId="52501698" w14:textId="77777777" w:rsidR="00CA6F86" w:rsidRPr="003B708A" w:rsidRDefault="00CA6F86" w:rsidP="007E1BB6">
      <w:pPr>
        <w:widowControl w:val="0"/>
        <w:spacing w:after="0" w:line="320" w:lineRule="exact"/>
        <w:ind w:firstLine="720"/>
        <w:rPr>
          <w:color w:val="000000" w:themeColor="text1"/>
          <w:szCs w:val="26"/>
          <w:lang w:val="da-DK"/>
        </w:rPr>
      </w:pPr>
      <w:r w:rsidRPr="003B708A">
        <w:rPr>
          <w:color w:val="000000" w:themeColor="text1"/>
          <w:szCs w:val="26"/>
          <w:lang w:val="da-DK"/>
        </w:rPr>
        <w:t>- Nội dung đào tạo và phát triển chuyên môn của đội ngũ GV thiết thực, phong phú, phù hợp với nhu cầu của GV.</w:t>
      </w:r>
    </w:p>
    <w:p w14:paraId="657FAC8B" w14:textId="3A3CF6BA" w:rsidR="00CA6F86" w:rsidRPr="003B708A" w:rsidRDefault="00CA6F86" w:rsidP="007E1BB6">
      <w:pPr>
        <w:widowControl w:val="0"/>
        <w:spacing w:after="0" w:line="320" w:lineRule="exact"/>
        <w:ind w:firstLine="720"/>
        <w:rPr>
          <w:color w:val="000000" w:themeColor="text1"/>
          <w:szCs w:val="26"/>
          <w:lang w:val="vi-VN"/>
        </w:rPr>
      </w:pPr>
      <w:r w:rsidRPr="003B708A">
        <w:rPr>
          <w:color w:val="000000" w:themeColor="text1"/>
          <w:szCs w:val="26"/>
          <w:lang w:val="da-DK"/>
        </w:rPr>
        <w:lastRenderedPageBreak/>
        <w:t xml:space="preserve">- </w:t>
      </w:r>
      <w:r w:rsidR="00141AA2" w:rsidRPr="003B708A">
        <w:rPr>
          <w:color w:val="000000" w:themeColor="text1"/>
          <w:lang w:val="da-DK"/>
        </w:rPr>
        <w:t>Trung tâm GDQP&amp;AN</w:t>
      </w:r>
      <w:r w:rsidRPr="003B708A">
        <w:rPr>
          <w:color w:val="000000" w:themeColor="text1"/>
          <w:szCs w:val="26"/>
          <w:lang w:val="da-DK"/>
        </w:rPr>
        <w:t xml:space="preserve"> và Nhà trường có cơ chế hỗ trợ, khuyến khích GV tham gia các CTĐT</w:t>
      </w:r>
      <w:r w:rsidRPr="003B708A">
        <w:rPr>
          <w:color w:val="000000" w:themeColor="text1"/>
          <w:szCs w:val="26"/>
          <w:lang w:val="vi-VN"/>
        </w:rPr>
        <w:t xml:space="preserve"> </w:t>
      </w:r>
      <w:r w:rsidRPr="003B708A">
        <w:rPr>
          <w:color w:val="000000" w:themeColor="text1"/>
          <w:szCs w:val="26"/>
          <w:lang w:val="da-DK"/>
        </w:rPr>
        <w:t>thạc sỹ, tiến sỹ, các khóa đào tại ngắn hạn (giảm giờ dạy, hỗ trợ kinh phí đào tạo</w:t>
      </w:r>
      <w:r w:rsidRPr="003B708A">
        <w:rPr>
          <w:color w:val="000000" w:themeColor="text1"/>
          <w:szCs w:val="26"/>
          <w:lang w:val="vi-VN"/>
        </w:rPr>
        <w:t xml:space="preserve">, </w:t>
      </w:r>
      <w:r w:rsidRPr="003B708A">
        <w:rPr>
          <w:color w:val="000000" w:themeColor="text1"/>
          <w:szCs w:val="26"/>
          <w:lang w:val="da-DK"/>
        </w:rPr>
        <w:t>...).</w:t>
      </w:r>
      <w:r w:rsidRPr="003B708A">
        <w:rPr>
          <w:color w:val="000000" w:themeColor="text1"/>
          <w:szCs w:val="26"/>
          <w:lang w:val="vi-VN"/>
        </w:rPr>
        <w:t xml:space="preserve"> </w:t>
      </w:r>
    </w:p>
    <w:p w14:paraId="6E0B3CD7" w14:textId="77777777" w:rsidR="00CA6F86" w:rsidRPr="003B708A" w:rsidRDefault="00CA6F86" w:rsidP="007E1BB6">
      <w:pPr>
        <w:widowControl w:val="0"/>
        <w:spacing w:after="0" w:line="320" w:lineRule="exact"/>
        <w:ind w:firstLine="720"/>
        <w:rPr>
          <w:i/>
          <w:iCs/>
          <w:color w:val="000000" w:themeColor="text1"/>
          <w:szCs w:val="26"/>
          <w:lang w:val="da-DK"/>
        </w:rPr>
      </w:pPr>
      <w:r w:rsidRPr="003B708A">
        <w:rPr>
          <w:i/>
          <w:iCs/>
          <w:color w:val="000000" w:themeColor="text1"/>
          <w:szCs w:val="26"/>
          <w:lang w:val="da-DK"/>
        </w:rPr>
        <w:t xml:space="preserve">3. Điểm tồn tại </w:t>
      </w:r>
    </w:p>
    <w:p w14:paraId="4029F6F9" w14:textId="77777777" w:rsidR="00CA6F86" w:rsidRPr="003B708A" w:rsidRDefault="00CA6F86" w:rsidP="007E1BB6">
      <w:pPr>
        <w:widowControl w:val="0"/>
        <w:spacing w:after="0" w:line="320" w:lineRule="exact"/>
        <w:ind w:firstLine="720"/>
        <w:rPr>
          <w:iCs/>
          <w:color w:val="000000" w:themeColor="text1"/>
          <w:szCs w:val="26"/>
          <w:lang w:val="da-DK"/>
        </w:rPr>
      </w:pPr>
      <w:r w:rsidRPr="003B708A">
        <w:rPr>
          <w:iCs/>
          <w:color w:val="000000" w:themeColor="text1"/>
          <w:szCs w:val="26"/>
          <w:lang w:val="da-DK"/>
        </w:rPr>
        <w:t xml:space="preserve">- Hoạt động khảo sát nhu cầu học tập nâng cao trình độ GV được Nhà trường và Trung tâm GDQP&amp;AN được tiến hành chưa đa dạng và thường xuyên, ví dụ về quản trị đại học hướng đến đảm bảo chất lượng toàn diện, về kỹ năng xây dựng CTĐT, phương pháp KTĐG, kỹ năng thiết kế câu hỏi đề thi hướng tới đạt được CĐR của các học phần của CTĐT chuyên khoa. </w:t>
      </w:r>
    </w:p>
    <w:p w14:paraId="24F47378" w14:textId="77777777" w:rsidR="00CA6F86" w:rsidRPr="003B708A" w:rsidRDefault="00CA6F86" w:rsidP="007E1BB6">
      <w:pPr>
        <w:widowControl w:val="0"/>
        <w:spacing w:after="0" w:line="320" w:lineRule="exact"/>
        <w:ind w:firstLine="720"/>
        <w:rPr>
          <w:iCs/>
          <w:color w:val="000000" w:themeColor="text1"/>
          <w:szCs w:val="26"/>
          <w:lang w:val="da-DK"/>
        </w:rPr>
      </w:pPr>
      <w:r w:rsidRPr="003B708A">
        <w:rPr>
          <w:iCs/>
          <w:color w:val="000000" w:themeColor="text1"/>
          <w:szCs w:val="26"/>
          <w:lang w:val="da-DK"/>
        </w:rPr>
        <w:t>- Chưa có chế tài để nâng cao năng lực ngoại ngữ cho giảng viên.</w:t>
      </w:r>
    </w:p>
    <w:p w14:paraId="50FE813C" w14:textId="77777777" w:rsidR="00CA6F86" w:rsidRPr="003B708A" w:rsidRDefault="00CA6F86" w:rsidP="007E1BB6">
      <w:pPr>
        <w:widowControl w:val="0"/>
        <w:spacing w:after="0" w:line="320" w:lineRule="exact"/>
        <w:ind w:firstLine="720"/>
        <w:rPr>
          <w:i/>
          <w:iCs/>
          <w:color w:val="000000" w:themeColor="text1"/>
          <w:szCs w:val="26"/>
          <w:lang w:val="da-DK"/>
        </w:rPr>
      </w:pPr>
      <w:r w:rsidRPr="003B708A">
        <w:rPr>
          <w:i/>
          <w:iCs/>
          <w:color w:val="000000" w:themeColor="text1"/>
          <w:szCs w:val="26"/>
          <w:lang w:val="da-DK"/>
        </w:rPr>
        <w:t>4. Kế hoạch hành động</w:t>
      </w:r>
    </w:p>
    <w:tbl>
      <w:tblPr>
        <w:tblW w:w="9208"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
        <w:gridCol w:w="1264"/>
        <w:gridCol w:w="3552"/>
        <w:gridCol w:w="1021"/>
        <w:gridCol w:w="1050"/>
        <w:gridCol w:w="1554"/>
      </w:tblGrid>
      <w:tr w:rsidR="00C93DD2" w:rsidRPr="003B708A" w14:paraId="1A12F136" w14:textId="77777777" w:rsidTr="00D9666F">
        <w:trPr>
          <w:trHeight w:val="1025"/>
        </w:trPr>
        <w:tc>
          <w:tcPr>
            <w:tcW w:w="767" w:type="dxa"/>
            <w:vMerge w:val="restart"/>
            <w:tcMar>
              <w:top w:w="100" w:type="dxa"/>
              <w:left w:w="100" w:type="dxa"/>
              <w:bottom w:w="100" w:type="dxa"/>
              <w:right w:w="100" w:type="dxa"/>
            </w:tcMar>
            <w:vAlign w:val="center"/>
          </w:tcPr>
          <w:p w14:paraId="4EB0AEF1"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TT</w:t>
            </w:r>
          </w:p>
        </w:tc>
        <w:tc>
          <w:tcPr>
            <w:tcW w:w="1264" w:type="dxa"/>
            <w:vMerge w:val="restart"/>
            <w:tcMar>
              <w:top w:w="100" w:type="dxa"/>
              <w:left w:w="100" w:type="dxa"/>
              <w:bottom w:w="100" w:type="dxa"/>
              <w:right w:w="100" w:type="dxa"/>
            </w:tcMar>
            <w:vAlign w:val="center"/>
          </w:tcPr>
          <w:p w14:paraId="6B342CB7"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Mục tiêu</w:t>
            </w:r>
          </w:p>
        </w:tc>
        <w:tc>
          <w:tcPr>
            <w:tcW w:w="3552" w:type="dxa"/>
            <w:vMerge w:val="restart"/>
            <w:tcMar>
              <w:top w:w="100" w:type="dxa"/>
              <w:left w:w="100" w:type="dxa"/>
              <w:bottom w:w="100" w:type="dxa"/>
              <w:right w:w="100" w:type="dxa"/>
            </w:tcMar>
            <w:vAlign w:val="center"/>
          </w:tcPr>
          <w:p w14:paraId="4BA4482A"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Nội dung</w:t>
            </w:r>
          </w:p>
        </w:tc>
        <w:tc>
          <w:tcPr>
            <w:tcW w:w="1021" w:type="dxa"/>
            <w:vMerge w:val="restart"/>
            <w:tcMar>
              <w:top w:w="100" w:type="dxa"/>
              <w:left w:w="100" w:type="dxa"/>
              <w:bottom w:w="100" w:type="dxa"/>
              <w:right w:w="100" w:type="dxa"/>
            </w:tcMar>
            <w:vAlign w:val="center"/>
          </w:tcPr>
          <w:p w14:paraId="78714B72"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Đơn vị,</w:t>
            </w:r>
          </w:p>
          <w:p w14:paraId="2D684C9A"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người thực</w:t>
            </w:r>
          </w:p>
          <w:p w14:paraId="154F70E9"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hiện</w:t>
            </w:r>
          </w:p>
        </w:tc>
        <w:tc>
          <w:tcPr>
            <w:tcW w:w="2604" w:type="dxa"/>
            <w:gridSpan w:val="2"/>
            <w:tcMar>
              <w:top w:w="100" w:type="dxa"/>
              <w:left w:w="100" w:type="dxa"/>
              <w:bottom w:w="100" w:type="dxa"/>
              <w:right w:w="100" w:type="dxa"/>
            </w:tcMar>
            <w:vAlign w:val="center"/>
          </w:tcPr>
          <w:p w14:paraId="23AB60A1"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Thời gian</w:t>
            </w:r>
          </w:p>
          <w:p w14:paraId="00A6CCFF"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thực hiện</w:t>
            </w:r>
          </w:p>
        </w:tc>
      </w:tr>
      <w:tr w:rsidR="00C93DD2" w:rsidRPr="003B708A" w14:paraId="27CDE932" w14:textId="77777777" w:rsidTr="00D9666F">
        <w:trPr>
          <w:trHeight w:val="911"/>
        </w:trPr>
        <w:tc>
          <w:tcPr>
            <w:tcW w:w="767" w:type="dxa"/>
            <w:vMerge/>
            <w:tcMar>
              <w:top w:w="100" w:type="dxa"/>
              <w:left w:w="100" w:type="dxa"/>
              <w:bottom w:w="100" w:type="dxa"/>
              <w:right w:w="100" w:type="dxa"/>
            </w:tcMar>
          </w:tcPr>
          <w:p w14:paraId="63BC5C4A" w14:textId="77777777" w:rsidR="00CA6F86" w:rsidRPr="003B708A" w:rsidRDefault="00CA6F86" w:rsidP="007E1BB6">
            <w:pPr>
              <w:widowControl w:val="0"/>
              <w:spacing w:after="0" w:line="240" w:lineRule="exact"/>
              <w:ind w:hanging="29"/>
              <w:jc w:val="center"/>
              <w:rPr>
                <w:color w:val="000000" w:themeColor="text1"/>
                <w:szCs w:val="26"/>
              </w:rPr>
            </w:pPr>
          </w:p>
        </w:tc>
        <w:tc>
          <w:tcPr>
            <w:tcW w:w="1264" w:type="dxa"/>
            <w:vMerge/>
            <w:tcMar>
              <w:top w:w="100" w:type="dxa"/>
              <w:left w:w="100" w:type="dxa"/>
              <w:bottom w:w="100" w:type="dxa"/>
              <w:right w:w="100" w:type="dxa"/>
            </w:tcMar>
          </w:tcPr>
          <w:p w14:paraId="4C2D66A6" w14:textId="77777777" w:rsidR="00CA6F86" w:rsidRPr="003B708A" w:rsidRDefault="00CA6F86" w:rsidP="007E1BB6">
            <w:pPr>
              <w:widowControl w:val="0"/>
              <w:spacing w:after="0" w:line="240" w:lineRule="exact"/>
              <w:ind w:hanging="29"/>
              <w:jc w:val="center"/>
              <w:rPr>
                <w:color w:val="000000" w:themeColor="text1"/>
                <w:szCs w:val="26"/>
              </w:rPr>
            </w:pPr>
          </w:p>
        </w:tc>
        <w:tc>
          <w:tcPr>
            <w:tcW w:w="3552" w:type="dxa"/>
            <w:vMerge/>
            <w:tcMar>
              <w:top w:w="100" w:type="dxa"/>
              <w:left w:w="100" w:type="dxa"/>
              <w:bottom w:w="100" w:type="dxa"/>
              <w:right w:w="100" w:type="dxa"/>
            </w:tcMar>
          </w:tcPr>
          <w:p w14:paraId="04C7D5B6" w14:textId="77777777" w:rsidR="00CA6F86" w:rsidRPr="003B708A" w:rsidRDefault="00CA6F86" w:rsidP="007E1BB6">
            <w:pPr>
              <w:widowControl w:val="0"/>
              <w:spacing w:after="0" w:line="240" w:lineRule="exact"/>
              <w:ind w:hanging="29"/>
              <w:jc w:val="center"/>
              <w:rPr>
                <w:color w:val="000000" w:themeColor="text1"/>
                <w:szCs w:val="26"/>
              </w:rPr>
            </w:pPr>
          </w:p>
        </w:tc>
        <w:tc>
          <w:tcPr>
            <w:tcW w:w="1021" w:type="dxa"/>
            <w:vMerge/>
            <w:tcMar>
              <w:top w:w="100" w:type="dxa"/>
              <w:left w:w="100" w:type="dxa"/>
              <w:bottom w:w="100" w:type="dxa"/>
              <w:right w:w="100" w:type="dxa"/>
            </w:tcMar>
          </w:tcPr>
          <w:p w14:paraId="015E4DB6" w14:textId="77777777" w:rsidR="00CA6F86" w:rsidRPr="003B708A" w:rsidRDefault="00CA6F86" w:rsidP="007E1BB6">
            <w:pPr>
              <w:widowControl w:val="0"/>
              <w:spacing w:after="0" w:line="240" w:lineRule="exact"/>
              <w:ind w:hanging="29"/>
              <w:jc w:val="center"/>
              <w:rPr>
                <w:color w:val="000000" w:themeColor="text1"/>
                <w:szCs w:val="26"/>
              </w:rPr>
            </w:pPr>
          </w:p>
        </w:tc>
        <w:tc>
          <w:tcPr>
            <w:tcW w:w="1050" w:type="dxa"/>
            <w:tcMar>
              <w:top w:w="100" w:type="dxa"/>
              <w:left w:w="100" w:type="dxa"/>
              <w:bottom w:w="100" w:type="dxa"/>
              <w:right w:w="100" w:type="dxa"/>
            </w:tcMar>
            <w:vAlign w:val="center"/>
          </w:tcPr>
          <w:p w14:paraId="19D7E123"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Bắt đầu</w:t>
            </w:r>
          </w:p>
        </w:tc>
        <w:tc>
          <w:tcPr>
            <w:tcW w:w="1554" w:type="dxa"/>
            <w:tcMar>
              <w:top w:w="100" w:type="dxa"/>
              <w:left w:w="100" w:type="dxa"/>
              <w:bottom w:w="100" w:type="dxa"/>
              <w:right w:w="100" w:type="dxa"/>
            </w:tcMar>
            <w:vAlign w:val="center"/>
          </w:tcPr>
          <w:p w14:paraId="09E4C107" w14:textId="77777777" w:rsidR="00CA6F86" w:rsidRPr="003B708A" w:rsidRDefault="00CA6F86" w:rsidP="007E1BB6">
            <w:pPr>
              <w:widowControl w:val="0"/>
              <w:spacing w:after="0" w:line="240" w:lineRule="exact"/>
              <w:ind w:hanging="29"/>
              <w:jc w:val="center"/>
              <w:rPr>
                <w:b/>
                <w:color w:val="000000" w:themeColor="text1"/>
                <w:szCs w:val="26"/>
              </w:rPr>
            </w:pPr>
            <w:r w:rsidRPr="003B708A">
              <w:rPr>
                <w:b/>
                <w:color w:val="000000" w:themeColor="text1"/>
                <w:szCs w:val="26"/>
              </w:rPr>
              <w:t>Hoàn thành</w:t>
            </w:r>
          </w:p>
        </w:tc>
      </w:tr>
      <w:tr w:rsidR="00C93DD2" w:rsidRPr="003B708A" w14:paraId="6E341E5D" w14:textId="77777777" w:rsidTr="00D9666F">
        <w:trPr>
          <w:trHeight w:val="169"/>
        </w:trPr>
        <w:tc>
          <w:tcPr>
            <w:tcW w:w="767" w:type="dxa"/>
            <w:tcMar>
              <w:top w:w="100" w:type="dxa"/>
              <w:left w:w="100" w:type="dxa"/>
              <w:bottom w:w="100" w:type="dxa"/>
              <w:right w:w="100" w:type="dxa"/>
            </w:tcMar>
          </w:tcPr>
          <w:p w14:paraId="2177F57A" w14:textId="77777777" w:rsidR="00CA6F86" w:rsidRPr="003B708A" w:rsidRDefault="00CA6F86" w:rsidP="007E1BB6">
            <w:pPr>
              <w:widowControl w:val="0"/>
              <w:spacing w:after="0" w:line="240" w:lineRule="exact"/>
              <w:ind w:hanging="29"/>
              <w:jc w:val="center"/>
              <w:rPr>
                <w:color w:val="000000" w:themeColor="text1"/>
                <w:szCs w:val="26"/>
              </w:rPr>
            </w:pPr>
          </w:p>
          <w:p w14:paraId="1210FE09"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1.</w:t>
            </w:r>
          </w:p>
        </w:tc>
        <w:tc>
          <w:tcPr>
            <w:tcW w:w="1264" w:type="dxa"/>
            <w:tcMar>
              <w:top w:w="100" w:type="dxa"/>
              <w:left w:w="100" w:type="dxa"/>
              <w:bottom w:w="100" w:type="dxa"/>
              <w:right w:w="100" w:type="dxa"/>
            </w:tcMar>
          </w:tcPr>
          <w:p w14:paraId="30EE5DA6"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Khắc phục</w:t>
            </w:r>
          </w:p>
          <w:p w14:paraId="438B783E"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tồn tại</w:t>
            </w:r>
          </w:p>
        </w:tc>
        <w:tc>
          <w:tcPr>
            <w:tcW w:w="3552" w:type="dxa"/>
            <w:tcMar>
              <w:top w:w="100" w:type="dxa"/>
              <w:left w:w="100" w:type="dxa"/>
              <w:bottom w:w="100" w:type="dxa"/>
              <w:right w:w="100" w:type="dxa"/>
            </w:tcMar>
          </w:tcPr>
          <w:p w14:paraId="5890B6EE" w14:textId="77777777" w:rsidR="00CA6F86" w:rsidRPr="003B708A" w:rsidRDefault="00CA6F86" w:rsidP="007E1BB6">
            <w:pPr>
              <w:widowControl w:val="0"/>
              <w:spacing w:after="0" w:line="240" w:lineRule="exact"/>
              <w:ind w:hanging="29"/>
              <w:jc w:val="center"/>
              <w:rPr>
                <w:iCs/>
                <w:color w:val="000000" w:themeColor="text1"/>
                <w:szCs w:val="26"/>
                <w:lang w:val="da-DK"/>
              </w:rPr>
            </w:pPr>
            <w:r w:rsidRPr="003B708A">
              <w:rPr>
                <w:iCs/>
                <w:color w:val="000000" w:themeColor="text1"/>
                <w:szCs w:val="26"/>
                <w:lang w:val="da-DK"/>
              </w:rPr>
              <w:t>- Hoạt động khảo sát nhu cầu học tập nâng cao trình độ GV được Nhà trường và Kho</w:t>
            </w:r>
            <w:r w:rsidRPr="003B708A">
              <w:rPr>
                <w:iCs/>
                <w:color w:val="000000" w:themeColor="text1"/>
                <w:szCs w:val="26"/>
              </w:rPr>
              <w:t xml:space="preserve">a </w:t>
            </w:r>
            <w:r w:rsidRPr="003B708A">
              <w:rPr>
                <w:iCs/>
                <w:color w:val="000000" w:themeColor="text1"/>
                <w:szCs w:val="26"/>
                <w:lang w:val="da-DK"/>
              </w:rPr>
              <w:t xml:space="preserve"> được tiến hành chưa đa dạng và thường xuyên</w:t>
            </w:r>
          </w:p>
          <w:p w14:paraId="42C6A6DF" w14:textId="77777777" w:rsidR="00CA6F86" w:rsidRPr="003B708A" w:rsidRDefault="00CA6F86" w:rsidP="007E1BB6">
            <w:pPr>
              <w:widowControl w:val="0"/>
              <w:spacing w:after="0" w:line="240" w:lineRule="exact"/>
              <w:ind w:hanging="29"/>
              <w:jc w:val="center"/>
              <w:rPr>
                <w:iCs/>
                <w:color w:val="000000" w:themeColor="text1"/>
                <w:szCs w:val="26"/>
                <w:lang w:val="da-DK"/>
              </w:rPr>
            </w:pPr>
            <w:r w:rsidRPr="003B708A">
              <w:rPr>
                <w:iCs/>
                <w:color w:val="000000" w:themeColor="text1"/>
                <w:szCs w:val="26"/>
                <w:lang w:val="da-DK"/>
              </w:rPr>
              <w:t>- Cần có chế tài để nâng cao năng lực ngoại ngữ cho giảng viên.</w:t>
            </w:r>
          </w:p>
        </w:tc>
        <w:tc>
          <w:tcPr>
            <w:tcW w:w="1021" w:type="dxa"/>
            <w:tcMar>
              <w:top w:w="100" w:type="dxa"/>
              <w:left w:w="100" w:type="dxa"/>
              <w:bottom w:w="100" w:type="dxa"/>
              <w:right w:w="100" w:type="dxa"/>
            </w:tcMar>
          </w:tcPr>
          <w:p w14:paraId="59FC8DC1"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Nhà trường,</w:t>
            </w:r>
          </w:p>
          <w:p w14:paraId="48D70FA9" w14:textId="77777777" w:rsidR="00CA6F86" w:rsidRPr="003B708A" w:rsidRDefault="00CA6F86" w:rsidP="007E1BB6">
            <w:pPr>
              <w:widowControl w:val="0"/>
              <w:spacing w:after="0" w:line="240" w:lineRule="exact"/>
              <w:ind w:hanging="29"/>
              <w:jc w:val="center"/>
              <w:rPr>
                <w:color w:val="000000" w:themeColor="text1"/>
                <w:szCs w:val="26"/>
              </w:rPr>
            </w:pPr>
            <w:r w:rsidRPr="003B708A">
              <w:rPr>
                <w:iCs/>
                <w:color w:val="000000" w:themeColor="text1"/>
                <w:szCs w:val="26"/>
                <w:lang w:val="da-DK"/>
              </w:rPr>
              <w:t>Trung tâm GDQP&amp;AN</w:t>
            </w:r>
          </w:p>
        </w:tc>
        <w:tc>
          <w:tcPr>
            <w:tcW w:w="1050" w:type="dxa"/>
            <w:tcMar>
              <w:top w:w="100" w:type="dxa"/>
              <w:left w:w="100" w:type="dxa"/>
              <w:bottom w:w="100" w:type="dxa"/>
              <w:right w:w="100" w:type="dxa"/>
            </w:tcMar>
          </w:tcPr>
          <w:p w14:paraId="7D80AB78" w14:textId="77777777" w:rsidR="00CA6F86" w:rsidRPr="003B708A" w:rsidRDefault="00CA6F86" w:rsidP="007E1BB6">
            <w:pPr>
              <w:widowControl w:val="0"/>
              <w:spacing w:after="0" w:line="240" w:lineRule="exact"/>
              <w:ind w:hanging="29"/>
              <w:jc w:val="center"/>
              <w:rPr>
                <w:color w:val="000000" w:themeColor="text1"/>
                <w:szCs w:val="26"/>
              </w:rPr>
            </w:pPr>
          </w:p>
          <w:p w14:paraId="4C3F1C12" w14:textId="77777777" w:rsidR="00CA6F86" w:rsidRPr="003B708A" w:rsidRDefault="00CA6F86" w:rsidP="007E1BB6">
            <w:pPr>
              <w:widowControl w:val="0"/>
              <w:spacing w:after="0" w:line="240" w:lineRule="exact"/>
              <w:ind w:hanging="29"/>
              <w:jc w:val="center"/>
              <w:rPr>
                <w:color w:val="000000" w:themeColor="text1"/>
                <w:szCs w:val="26"/>
              </w:rPr>
            </w:pPr>
          </w:p>
          <w:p w14:paraId="2C24B396" w14:textId="42C41390" w:rsidR="00CA6F86" w:rsidRPr="003B708A" w:rsidRDefault="00A82375" w:rsidP="007E1BB6">
            <w:pPr>
              <w:widowControl w:val="0"/>
              <w:spacing w:after="0" w:line="240" w:lineRule="exact"/>
              <w:ind w:hanging="29"/>
              <w:jc w:val="center"/>
              <w:rPr>
                <w:color w:val="000000" w:themeColor="text1"/>
                <w:szCs w:val="26"/>
              </w:rPr>
            </w:pPr>
            <w:r w:rsidRPr="003B708A">
              <w:rPr>
                <w:color w:val="000000" w:themeColor="text1"/>
                <w:szCs w:val="26"/>
              </w:rPr>
              <w:t>6/2024</w:t>
            </w:r>
          </w:p>
        </w:tc>
        <w:tc>
          <w:tcPr>
            <w:tcW w:w="1554" w:type="dxa"/>
            <w:tcMar>
              <w:top w:w="100" w:type="dxa"/>
              <w:left w:w="100" w:type="dxa"/>
              <w:bottom w:w="100" w:type="dxa"/>
              <w:right w:w="100" w:type="dxa"/>
            </w:tcMar>
          </w:tcPr>
          <w:p w14:paraId="170A3B31" w14:textId="77777777" w:rsidR="00CA6F86" w:rsidRPr="003B708A" w:rsidRDefault="00CA6F86" w:rsidP="007E1BB6">
            <w:pPr>
              <w:widowControl w:val="0"/>
              <w:spacing w:after="0" w:line="240" w:lineRule="exact"/>
              <w:ind w:hanging="29"/>
              <w:jc w:val="center"/>
              <w:rPr>
                <w:color w:val="000000" w:themeColor="text1"/>
                <w:szCs w:val="26"/>
              </w:rPr>
            </w:pPr>
          </w:p>
          <w:p w14:paraId="7E8D7507"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Hàng năm</w:t>
            </w:r>
          </w:p>
          <w:p w14:paraId="13CF9085" w14:textId="77777777" w:rsidR="00CA6F86" w:rsidRPr="003B708A" w:rsidRDefault="00CA6F86" w:rsidP="007E1BB6">
            <w:pPr>
              <w:widowControl w:val="0"/>
              <w:spacing w:after="0" w:line="240" w:lineRule="exact"/>
              <w:ind w:hanging="29"/>
              <w:jc w:val="center"/>
              <w:rPr>
                <w:color w:val="000000" w:themeColor="text1"/>
                <w:szCs w:val="26"/>
              </w:rPr>
            </w:pPr>
          </w:p>
          <w:p w14:paraId="1CE80547" w14:textId="77777777" w:rsidR="00CA6F86" w:rsidRPr="003B708A" w:rsidRDefault="00CA6F86" w:rsidP="007E1BB6">
            <w:pPr>
              <w:widowControl w:val="0"/>
              <w:spacing w:after="0" w:line="240" w:lineRule="exact"/>
              <w:ind w:hanging="29"/>
              <w:jc w:val="center"/>
              <w:rPr>
                <w:color w:val="000000" w:themeColor="text1"/>
                <w:szCs w:val="26"/>
              </w:rPr>
            </w:pPr>
          </w:p>
          <w:p w14:paraId="0C1F28CC" w14:textId="77777777" w:rsidR="00CA6F86" w:rsidRPr="003B708A" w:rsidRDefault="00CA6F86" w:rsidP="007E1BB6">
            <w:pPr>
              <w:widowControl w:val="0"/>
              <w:spacing w:after="0" w:line="240" w:lineRule="exact"/>
              <w:ind w:hanging="29"/>
              <w:jc w:val="center"/>
              <w:rPr>
                <w:color w:val="000000" w:themeColor="text1"/>
                <w:szCs w:val="26"/>
              </w:rPr>
            </w:pPr>
          </w:p>
          <w:p w14:paraId="226CCFD6" w14:textId="77777777" w:rsidR="00CA6F86" w:rsidRPr="003B708A" w:rsidRDefault="00CA6F86" w:rsidP="007E1BB6">
            <w:pPr>
              <w:widowControl w:val="0"/>
              <w:spacing w:after="0" w:line="240" w:lineRule="exact"/>
              <w:ind w:hanging="29"/>
              <w:jc w:val="center"/>
              <w:rPr>
                <w:color w:val="000000" w:themeColor="text1"/>
                <w:szCs w:val="26"/>
              </w:rPr>
            </w:pPr>
          </w:p>
          <w:p w14:paraId="436E0149" w14:textId="77777777" w:rsidR="00CA6F86" w:rsidRPr="003B708A" w:rsidRDefault="00CA6F86" w:rsidP="007E1BB6">
            <w:pPr>
              <w:widowControl w:val="0"/>
              <w:spacing w:after="0" w:line="240" w:lineRule="exact"/>
              <w:ind w:hanging="29"/>
              <w:jc w:val="center"/>
              <w:rPr>
                <w:color w:val="000000" w:themeColor="text1"/>
                <w:szCs w:val="26"/>
              </w:rPr>
            </w:pPr>
          </w:p>
        </w:tc>
      </w:tr>
      <w:tr w:rsidR="00CA6F86" w:rsidRPr="003B708A" w14:paraId="4DAF22F5" w14:textId="77777777" w:rsidTr="007E1BB6">
        <w:trPr>
          <w:trHeight w:val="2135"/>
        </w:trPr>
        <w:tc>
          <w:tcPr>
            <w:tcW w:w="767" w:type="dxa"/>
            <w:tcMar>
              <w:top w:w="100" w:type="dxa"/>
              <w:left w:w="100" w:type="dxa"/>
              <w:bottom w:w="100" w:type="dxa"/>
              <w:right w:w="100" w:type="dxa"/>
            </w:tcMar>
          </w:tcPr>
          <w:p w14:paraId="607DD59C"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2.</w:t>
            </w:r>
          </w:p>
        </w:tc>
        <w:tc>
          <w:tcPr>
            <w:tcW w:w="1264" w:type="dxa"/>
            <w:tcMar>
              <w:top w:w="100" w:type="dxa"/>
              <w:left w:w="100" w:type="dxa"/>
              <w:bottom w:w="100" w:type="dxa"/>
              <w:right w:w="100" w:type="dxa"/>
            </w:tcMar>
          </w:tcPr>
          <w:p w14:paraId="5678BD61"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Phát huy</w:t>
            </w:r>
          </w:p>
          <w:p w14:paraId="710607CE"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điểm mạnh</w:t>
            </w:r>
          </w:p>
        </w:tc>
        <w:tc>
          <w:tcPr>
            <w:tcW w:w="3552" w:type="dxa"/>
            <w:tcMar>
              <w:top w:w="100" w:type="dxa"/>
              <w:left w:w="100" w:type="dxa"/>
              <w:bottom w:w="100" w:type="dxa"/>
              <w:right w:w="100" w:type="dxa"/>
            </w:tcMar>
          </w:tcPr>
          <w:p w14:paraId="0F665450"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lang w:val="da-DK"/>
              </w:rPr>
              <w:t>- Tiếp tục thường xuyên khảo sát lấy ý kiến của GV về nhu cầu bồi dưỡng và phát triển chuyên môn nghiệp vụ của GV.</w:t>
            </w:r>
          </w:p>
          <w:p w14:paraId="63BD38E2"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 Tiếp tục xây dựng kế hoạch bồi dưỡng cán bộ</w:t>
            </w:r>
          </w:p>
          <w:p w14:paraId="6D3C1C4D"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 xml:space="preserve">- Tiếp tục có các chính sách hỗ trợ cán bộ, giảng viên hoàn thành nhiệm vụ học tập </w:t>
            </w:r>
          </w:p>
        </w:tc>
        <w:tc>
          <w:tcPr>
            <w:tcW w:w="1021" w:type="dxa"/>
            <w:tcMar>
              <w:top w:w="100" w:type="dxa"/>
              <w:left w:w="100" w:type="dxa"/>
              <w:bottom w:w="100" w:type="dxa"/>
              <w:right w:w="100" w:type="dxa"/>
            </w:tcMar>
          </w:tcPr>
          <w:p w14:paraId="3616ACE3"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 xml:space="preserve">Phòng TCCB, </w:t>
            </w:r>
            <w:r w:rsidRPr="003B708A">
              <w:rPr>
                <w:iCs/>
                <w:color w:val="000000" w:themeColor="text1"/>
                <w:szCs w:val="26"/>
                <w:lang w:val="da-DK"/>
              </w:rPr>
              <w:t>Trung tâm GDQP&amp;AN</w:t>
            </w:r>
          </w:p>
        </w:tc>
        <w:tc>
          <w:tcPr>
            <w:tcW w:w="1050" w:type="dxa"/>
            <w:tcMar>
              <w:top w:w="100" w:type="dxa"/>
              <w:left w:w="100" w:type="dxa"/>
              <w:bottom w:w="100" w:type="dxa"/>
              <w:right w:w="100" w:type="dxa"/>
            </w:tcMar>
          </w:tcPr>
          <w:p w14:paraId="1EF33E22" w14:textId="6BAE8571" w:rsidR="00CA6F86" w:rsidRPr="003B708A" w:rsidRDefault="003D1E6E" w:rsidP="007E1BB6">
            <w:pPr>
              <w:widowControl w:val="0"/>
              <w:spacing w:after="0" w:line="240" w:lineRule="exact"/>
              <w:ind w:hanging="29"/>
              <w:jc w:val="center"/>
              <w:rPr>
                <w:color w:val="000000" w:themeColor="text1"/>
                <w:szCs w:val="26"/>
              </w:rPr>
            </w:pPr>
            <w:r w:rsidRPr="003B708A">
              <w:rPr>
                <w:color w:val="000000" w:themeColor="text1"/>
                <w:szCs w:val="26"/>
              </w:rPr>
              <w:t>Năm 2024</w:t>
            </w:r>
          </w:p>
        </w:tc>
        <w:tc>
          <w:tcPr>
            <w:tcW w:w="1554" w:type="dxa"/>
            <w:tcMar>
              <w:top w:w="100" w:type="dxa"/>
              <w:left w:w="100" w:type="dxa"/>
              <w:bottom w:w="100" w:type="dxa"/>
              <w:right w:w="100" w:type="dxa"/>
            </w:tcMar>
          </w:tcPr>
          <w:p w14:paraId="74A364A2" w14:textId="77777777" w:rsidR="00CA6F86" w:rsidRPr="003B708A" w:rsidRDefault="00CA6F86" w:rsidP="007E1BB6">
            <w:pPr>
              <w:widowControl w:val="0"/>
              <w:spacing w:after="0" w:line="240" w:lineRule="exact"/>
              <w:ind w:hanging="29"/>
              <w:jc w:val="center"/>
              <w:rPr>
                <w:color w:val="000000" w:themeColor="text1"/>
                <w:szCs w:val="26"/>
              </w:rPr>
            </w:pPr>
            <w:r w:rsidRPr="003B708A">
              <w:rPr>
                <w:color w:val="000000" w:themeColor="text1"/>
                <w:szCs w:val="26"/>
              </w:rPr>
              <w:t>Hàng năm</w:t>
            </w:r>
          </w:p>
          <w:p w14:paraId="3B58833A" w14:textId="77777777" w:rsidR="00CA6F86" w:rsidRPr="003B708A" w:rsidRDefault="00CA6F86" w:rsidP="007E1BB6">
            <w:pPr>
              <w:widowControl w:val="0"/>
              <w:spacing w:after="0" w:line="240" w:lineRule="exact"/>
              <w:ind w:hanging="29"/>
              <w:jc w:val="center"/>
              <w:rPr>
                <w:color w:val="000000" w:themeColor="text1"/>
                <w:szCs w:val="26"/>
              </w:rPr>
            </w:pPr>
          </w:p>
        </w:tc>
      </w:tr>
    </w:tbl>
    <w:p w14:paraId="6F59AD26" w14:textId="4D025370" w:rsidR="00100F68" w:rsidRPr="003B708A" w:rsidRDefault="00100F68" w:rsidP="007E1BB6">
      <w:pPr>
        <w:widowControl w:val="0"/>
        <w:pBdr>
          <w:top w:val="nil"/>
          <w:left w:val="nil"/>
          <w:bottom w:val="nil"/>
          <w:right w:val="nil"/>
          <w:between w:val="nil"/>
        </w:pBdr>
        <w:spacing w:before="240" w:after="0" w:line="320" w:lineRule="exact"/>
        <w:ind w:firstLine="720"/>
        <w:rPr>
          <w:i/>
          <w:color w:val="000000" w:themeColor="text1"/>
          <w:szCs w:val="26"/>
        </w:rPr>
      </w:pPr>
      <w:r w:rsidRPr="003B708A">
        <w:rPr>
          <w:i/>
          <w:color w:val="000000" w:themeColor="text1"/>
          <w:szCs w:val="26"/>
        </w:rPr>
        <w:t>5. Tự đánh giá</w:t>
      </w:r>
      <w:r w:rsidR="00530CD9" w:rsidRPr="003B708A">
        <w:rPr>
          <w:i/>
          <w:color w:val="000000" w:themeColor="text1"/>
          <w:szCs w:val="26"/>
        </w:rPr>
        <w:t xml:space="preserve">:  </w:t>
      </w:r>
      <w:r w:rsidR="00530CD9" w:rsidRPr="003B708A">
        <w:rPr>
          <w:iCs/>
          <w:color w:val="000000" w:themeColor="text1"/>
          <w:szCs w:val="26"/>
        </w:rPr>
        <w:t>Đạt 5/7 điểm</w:t>
      </w:r>
    </w:p>
    <w:p w14:paraId="3A4E4FFE" w14:textId="77777777" w:rsidR="00CA6F86" w:rsidRPr="003B708A" w:rsidRDefault="00CA6F86" w:rsidP="007E1BB6">
      <w:pPr>
        <w:pStyle w:val="Heading3"/>
        <w:spacing w:line="320" w:lineRule="exact"/>
        <w:rPr>
          <w:color w:val="000000" w:themeColor="text1"/>
        </w:rPr>
      </w:pPr>
      <w:bookmarkStart w:id="201" w:name="_Toc136438788"/>
      <w:r w:rsidRPr="003B708A">
        <w:rPr>
          <w:color w:val="000000" w:themeColor="text1"/>
        </w:rPr>
        <w:t>Tiêu chí 6.6: Việc quản trị theo kết quả công việc của giảng viên, nghiên cứu viên (gồm cả khen thưởng và công nhận) được triển khai để tạo động lực và hỗ trợ cho đào tạo, nghiên cứu khoa học và các hoạt động phục vụ cộng đồng.</w:t>
      </w:r>
      <w:bookmarkEnd w:id="201"/>
    </w:p>
    <w:p w14:paraId="695F8416" w14:textId="77777777" w:rsidR="00CA6F86" w:rsidRPr="003B708A" w:rsidRDefault="00CA6F86" w:rsidP="007E1BB6">
      <w:pPr>
        <w:widowControl w:val="0"/>
        <w:spacing w:after="0" w:line="320" w:lineRule="exact"/>
        <w:ind w:firstLine="720"/>
        <w:rPr>
          <w:i/>
          <w:iCs/>
          <w:color w:val="000000" w:themeColor="text1"/>
          <w:szCs w:val="26"/>
        </w:rPr>
      </w:pPr>
      <w:r w:rsidRPr="003B708A">
        <w:rPr>
          <w:i/>
          <w:iCs/>
          <w:color w:val="000000" w:themeColor="text1"/>
          <w:szCs w:val="26"/>
          <w:lang w:val="vi-VN"/>
        </w:rPr>
        <w:t>1. Mô tả</w:t>
      </w:r>
      <w:r w:rsidRPr="003B708A">
        <w:rPr>
          <w:i/>
          <w:iCs/>
          <w:color w:val="000000" w:themeColor="text1"/>
          <w:szCs w:val="26"/>
        </w:rPr>
        <w:t xml:space="preserve"> hiện trạng</w:t>
      </w:r>
    </w:p>
    <w:p w14:paraId="79B289CE" w14:textId="77777777" w:rsidR="00141AA2" w:rsidRPr="00141AA2" w:rsidRDefault="00141AA2" w:rsidP="00141AA2">
      <w:pPr>
        <w:widowControl w:val="0"/>
        <w:spacing w:before="120" w:after="120" w:line="240" w:lineRule="auto"/>
        <w:rPr>
          <w:color w:val="000000" w:themeColor="text1"/>
          <w:szCs w:val="26"/>
        </w:rPr>
      </w:pPr>
      <w:r w:rsidRPr="00141AA2">
        <w:rPr>
          <w:color w:val="000000" w:themeColor="text1"/>
          <w:szCs w:val="26"/>
        </w:rPr>
        <w:t xml:space="preserve">Để thực hiện tốt việc quản trị theo kết quả công việc, đánh giá hiệu quả công việc của GV trong công tác giảng dạy, NCKH và PVCĐ, Trường Đại học Vinh đã xây dựng </w:t>
      </w:r>
      <w:r w:rsidRPr="00141AA2">
        <w:rPr>
          <w:color w:val="000000" w:themeColor="text1"/>
          <w:szCs w:val="26"/>
        </w:rPr>
        <w:lastRenderedPageBreak/>
        <w:t>và ban hành các quy định, quy chế với các tiêu chí rõ ràng để đánh giá hiệu quả công việc của GV, NCV đáp ứng theo đúng quy định hiện hành. Các tiêu chí đánh giá được quy định cụ thể đối với các nhóm đối tượng khác nhau, riêng đối với GV sẽ đánh giá dựa trên</w:t>
      </w:r>
      <w:r w:rsidRPr="00141AA2">
        <w:rPr>
          <w:i/>
          <w:color w:val="000000" w:themeColor="text1"/>
          <w:szCs w:val="26"/>
        </w:rPr>
        <w:t>: Khối lượng, chất lượng giảng dạy; Khối lượng, chất lượng NCKH; Khối lượng, chất lượng các hoạt động chuyên môn khác</w:t>
      </w:r>
      <w:r w:rsidRPr="00141AA2">
        <w:rPr>
          <w:color w:val="000000" w:themeColor="text1"/>
          <w:szCs w:val="26"/>
        </w:rPr>
        <w:t xml:space="preserve"> </w:t>
      </w:r>
      <w:r w:rsidRPr="00141AA2">
        <w:rPr>
          <w:rFonts w:eastAsia="Calibri"/>
          <w:color w:val="000000" w:themeColor="text1"/>
          <w:szCs w:val="26"/>
          <w:lang w:val="vi-VN"/>
        </w:rPr>
        <w:t>[H6.06.06.0</w:t>
      </w:r>
      <w:r w:rsidRPr="00141AA2">
        <w:rPr>
          <w:rFonts w:eastAsia="Calibri"/>
          <w:color w:val="000000" w:themeColor="text1"/>
          <w:szCs w:val="26"/>
        </w:rPr>
        <w:t>1</w:t>
      </w:r>
      <w:r w:rsidRPr="00141AA2">
        <w:rPr>
          <w:rFonts w:eastAsia="Calibri"/>
          <w:color w:val="000000" w:themeColor="text1"/>
          <w:szCs w:val="26"/>
          <w:lang w:val="vi-VN"/>
        </w:rPr>
        <w:t>]</w:t>
      </w:r>
      <w:r w:rsidRPr="00141AA2">
        <w:rPr>
          <w:rFonts w:eastAsia="Calibri"/>
          <w:color w:val="000000" w:themeColor="text1"/>
          <w:szCs w:val="26"/>
        </w:rPr>
        <w:t xml:space="preserve"> </w:t>
      </w:r>
      <w:r w:rsidRPr="00141AA2">
        <w:rPr>
          <w:rFonts w:eastAsia="Calibri"/>
          <w:color w:val="000000" w:themeColor="text1"/>
          <w:szCs w:val="26"/>
          <w:lang w:val="vi-VN"/>
        </w:rPr>
        <w:t>[H6.06.06.0</w:t>
      </w:r>
      <w:r w:rsidRPr="00141AA2">
        <w:rPr>
          <w:rFonts w:eastAsia="Calibri"/>
          <w:color w:val="000000" w:themeColor="text1"/>
          <w:szCs w:val="26"/>
        </w:rPr>
        <w:t>2</w:t>
      </w:r>
      <w:r w:rsidRPr="00141AA2">
        <w:rPr>
          <w:rFonts w:eastAsia="Calibri"/>
          <w:color w:val="000000" w:themeColor="text1"/>
          <w:szCs w:val="26"/>
          <w:lang w:val="vi-VN"/>
        </w:rPr>
        <w:t>]</w:t>
      </w:r>
      <w:r w:rsidRPr="00141AA2">
        <w:rPr>
          <w:color w:val="000000" w:themeColor="text1"/>
          <w:szCs w:val="26"/>
        </w:rPr>
        <w:t xml:space="preserve">. </w:t>
      </w:r>
    </w:p>
    <w:p w14:paraId="515D8B03" w14:textId="77777777" w:rsidR="00141AA2" w:rsidRPr="00141AA2" w:rsidRDefault="00141AA2" w:rsidP="00141AA2">
      <w:pPr>
        <w:widowControl w:val="0"/>
        <w:spacing w:before="120" w:after="120" w:line="240" w:lineRule="auto"/>
        <w:rPr>
          <w:color w:val="000000" w:themeColor="text1"/>
          <w:szCs w:val="26"/>
        </w:rPr>
      </w:pPr>
      <w:r w:rsidRPr="00141AA2">
        <w:rPr>
          <w:color w:val="000000" w:themeColor="text1"/>
          <w:szCs w:val="26"/>
        </w:rPr>
        <w:t xml:space="preserve">Bên cạnh những quy định cụ thể về khối lượng công việc, trường cũng có các quy chế về việc đánh giá, xếp loại các bộ công chức </w:t>
      </w:r>
      <w:r w:rsidRPr="00141AA2">
        <w:rPr>
          <w:rFonts w:eastAsia="Calibri"/>
          <w:color w:val="000000" w:themeColor="text1"/>
          <w:szCs w:val="26"/>
          <w:lang w:val="vi-VN"/>
        </w:rPr>
        <w:t>[H6.06.06.0</w:t>
      </w:r>
      <w:r w:rsidRPr="00141AA2">
        <w:rPr>
          <w:rFonts w:eastAsia="Calibri"/>
          <w:color w:val="000000" w:themeColor="text1"/>
          <w:szCs w:val="26"/>
        </w:rPr>
        <w:t>3</w:t>
      </w:r>
      <w:r w:rsidRPr="00141AA2">
        <w:rPr>
          <w:rFonts w:eastAsia="Calibri"/>
          <w:color w:val="000000" w:themeColor="text1"/>
          <w:szCs w:val="26"/>
          <w:lang w:val="vi-VN"/>
        </w:rPr>
        <w:t>]</w:t>
      </w:r>
      <w:r w:rsidRPr="00141AA2">
        <w:rPr>
          <w:color w:val="000000" w:themeColor="text1"/>
          <w:szCs w:val="26"/>
        </w:rPr>
        <w:t xml:space="preserve">;  Quy chế về việc thi đua, khen thưởng, kỷ luật để làm cơ sở bình xét các hình thức khen thưởng khác nhau </w:t>
      </w:r>
      <w:r w:rsidRPr="00141AA2">
        <w:rPr>
          <w:rFonts w:eastAsia="Calibri"/>
          <w:color w:val="000000" w:themeColor="text1"/>
          <w:szCs w:val="26"/>
          <w:lang w:val="vi-VN"/>
        </w:rPr>
        <w:t>[H6.06.06.0</w:t>
      </w:r>
      <w:r w:rsidRPr="00141AA2">
        <w:rPr>
          <w:rFonts w:eastAsia="Calibri"/>
          <w:color w:val="000000" w:themeColor="text1"/>
          <w:szCs w:val="26"/>
        </w:rPr>
        <w:t>4</w:t>
      </w:r>
      <w:r w:rsidRPr="00141AA2">
        <w:rPr>
          <w:rFonts w:eastAsia="Calibri"/>
          <w:color w:val="000000" w:themeColor="text1"/>
          <w:szCs w:val="26"/>
          <w:lang w:val="vi-VN"/>
        </w:rPr>
        <w:t>]</w:t>
      </w:r>
      <w:r w:rsidRPr="00141AA2">
        <w:rPr>
          <w:color w:val="000000" w:themeColor="text1"/>
          <w:szCs w:val="26"/>
        </w:rPr>
        <w:t xml:space="preserve">. Hằng năm, Nhà trường ban hành các văn bản hướng dẫn đánh giá, phân loại cán bộ, công chức viên chức, người lao động và các văn bản về thi đua, khen thưởng để các đơn vị trong toàn trường thực hiện </w:t>
      </w:r>
      <w:r w:rsidRPr="00141AA2">
        <w:rPr>
          <w:rFonts w:eastAsia="Calibri"/>
          <w:color w:val="000000" w:themeColor="text1"/>
          <w:szCs w:val="26"/>
          <w:lang w:val="vi-VN"/>
        </w:rPr>
        <w:t>[H6.06.06.0</w:t>
      </w:r>
      <w:r w:rsidRPr="00141AA2">
        <w:rPr>
          <w:rFonts w:eastAsia="Calibri"/>
          <w:color w:val="000000" w:themeColor="text1"/>
          <w:szCs w:val="26"/>
        </w:rPr>
        <w:t>5</w:t>
      </w:r>
      <w:r w:rsidRPr="00141AA2">
        <w:rPr>
          <w:rFonts w:eastAsia="Calibri"/>
          <w:color w:val="000000" w:themeColor="text1"/>
          <w:szCs w:val="26"/>
          <w:lang w:val="vi-VN"/>
        </w:rPr>
        <w:t>] [H6.06.06.0</w:t>
      </w:r>
      <w:r w:rsidRPr="00141AA2">
        <w:rPr>
          <w:rFonts w:eastAsia="Calibri"/>
          <w:color w:val="000000" w:themeColor="text1"/>
          <w:szCs w:val="26"/>
        </w:rPr>
        <w:t>6</w:t>
      </w:r>
      <w:r w:rsidRPr="00141AA2">
        <w:rPr>
          <w:rFonts w:eastAsia="Calibri"/>
          <w:color w:val="000000" w:themeColor="text1"/>
          <w:szCs w:val="26"/>
          <w:lang w:val="vi-VN"/>
        </w:rPr>
        <w:t>]</w:t>
      </w:r>
      <w:r w:rsidRPr="00141AA2">
        <w:rPr>
          <w:color w:val="000000" w:themeColor="text1"/>
          <w:szCs w:val="26"/>
        </w:rPr>
        <w:t xml:space="preserve">. Quá trình xây dựng các quy chế, quy định đánh giá, xếp loại và thi đua, khen thường được công khai xin ý kiến của các GV trong nhà trường thông qua các buổi họp của Khoa và các đợt lấy ý kiến chung của toàn trường </w:t>
      </w:r>
      <w:r w:rsidRPr="00141AA2">
        <w:rPr>
          <w:rFonts w:eastAsia="Calibri"/>
          <w:color w:val="000000" w:themeColor="text1"/>
          <w:szCs w:val="26"/>
          <w:lang w:val="vi-VN"/>
        </w:rPr>
        <w:t>[H6.06.06.0</w:t>
      </w:r>
      <w:r w:rsidRPr="00141AA2">
        <w:rPr>
          <w:rFonts w:eastAsia="Calibri"/>
          <w:color w:val="000000" w:themeColor="text1"/>
          <w:szCs w:val="26"/>
        </w:rPr>
        <w:t>7</w:t>
      </w:r>
      <w:r w:rsidRPr="00141AA2">
        <w:rPr>
          <w:rFonts w:eastAsia="Calibri"/>
          <w:color w:val="000000" w:themeColor="text1"/>
          <w:szCs w:val="26"/>
          <w:lang w:val="vi-VN"/>
        </w:rPr>
        <w:t>]</w:t>
      </w:r>
      <w:r w:rsidRPr="00141AA2">
        <w:rPr>
          <w:color w:val="000000" w:themeColor="text1"/>
          <w:szCs w:val="26"/>
        </w:rPr>
        <w:t xml:space="preserve">. </w:t>
      </w:r>
    </w:p>
    <w:p w14:paraId="0CAAD094" w14:textId="7FD51F69" w:rsidR="00141AA2" w:rsidRPr="00141AA2" w:rsidRDefault="00141AA2" w:rsidP="00141AA2">
      <w:pPr>
        <w:widowControl w:val="0"/>
        <w:spacing w:before="120" w:after="120" w:line="240" w:lineRule="auto"/>
        <w:rPr>
          <w:color w:val="000000" w:themeColor="text1"/>
          <w:szCs w:val="26"/>
        </w:rPr>
      </w:pPr>
      <w:r w:rsidRPr="00141AA2">
        <w:rPr>
          <w:color w:val="000000" w:themeColor="text1"/>
          <w:szCs w:val="26"/>
        </w:rPr>
        <w:t xml:space="preserve">Trên cơ sở các quy định và tiêu chí đã được ban hành, Nhà trường và </w:t>
      </w:r>
      <w:r w:rsidRPr="003B708A">
        <w:rPr>
          <w:color w:val="000000" w:themeColor="text1"/>
          <w:lang w:val="da-DK"/>
        </w:rPr>
        <w:t>Trung tâm GDQP&amp;AN</w:t>
      </w:r>
      <w:r w:rsidRPr="00141AA2">
        <w:rPr>
          <w:color w:val="000000" w:themeColor="text1"/>
          <w:szCs w:val="26"/>
        </w:rPr>
        <w:t xml:space="preserve"> có kế hoạch công tác cụ thể hàng năm đối với GV, trong đó có phân công cụ thể, mô tả chi tiết các công việc, nhiệm vụ cho từng ngạch cán bộ giảng dạy theo quy định đối với GV đại học như hoạt động giảng dạy, NCKH và PVCĐ, nhu cầu đào tạo, bồi dưỡng và các hoạt động khác, đồng thời đăng ký danh hiệu thi đua năm học </w:t>
      </w:r>
      <w:r w:rsidRPr="00141AA2">
        <w:rPr>
          <w:rFonts w:eastAsia="Calibri"/>
          <w:color w:val="000000" w:themeColor="text1"/>
          <w:szCs w:val="26"/>
          <w:lang w:val="vi-VN"/>
        </w:rPr>
        <w:t>[H6.06.06.0</w:t>
      </w:r>
      <w:r w:rsidRPr="00141AA2">
        <w:rPr>
          <w:rFonts w:eastAsia="Calibri"/>
          <w:color w:val="000000" w:themeColor="text1"/>
          <w:szCs w:val="26"/>
        </w:rPr>
        <w:t>8</w:t>
      </w:r>
      <w:r w:rsidRPr="00141AA2">
        <w:rPr>
          <w:rFonts w:eastAsia="Calibri"/>
          <w:color w:val="000000" w:themeColor="text1"/>
          <w:szCs w:val="26"/>
          <w:lang w:val="vi-VN"/>
        </w:rPr>
        <w:t>]</w:t>
      </w:r>
      <w:r w:rsidRPr="00141AA2">
        <w:rPr>
          <w:color w:val="000000" w:themeColor="text1"/>
          <w:szCs w:val="26"/>
        </w:rPr>
        <w:t xml:space="preserve">. Đầu mỗi năm học, các Bộ môn dựa trên khối lượng giảng dạy được Nhà trường giao, phân công cho từng GV theo quy định. Từ đó, mỗi GV sẽ lập kế hoạch năm học cụ thể, thể hiện nội dung công việc của bản thân và tiến độ thời gian hoàn thành để thuận tiện cho việc quản lý, theo dõi, giám sát lao động. Hệ thống quản lý việc thực hiện của Nhà trường được thực hiện một cách khoa học từ cơ cấu quản lý, triển khai thực hiện, đào tạo bồi dưỡng đến ghi nhận kết quả và khen thưởng kỷ luật. Hệ thống các quy chế, quy định này được xây dựng và ban hành rộng rãi, đầy đủ và được cập nhật theo từng năm học. Trong đó, định mức giờ chuẩn giảng dạy, NCKH và hoạt động chuyên môn của GV được quy định tại quy chế chi tiêu nội bộ Trường Đại học Vinh. Kết quả NCKH và việc đánh giá, khen thưởng được quy định trong Quy định quản lý hoạt động KHCN. </w:t>
      </w:r>
    </w:p>
    <w:p w14:paraId="1010731E" w14:textId="5D0B7C85" w:rsidR="00141AA2" w:rsidRPr="00141AA2" w:rsidRDefault="00141AA2" w:rsidP="00141AA2">
      <w:pPr>
        <w:widowControl w:val="0"/>
        <w:spacing w:before="120" w:after="120" w:line="240" w:lineRule="auto"/>
        <w:rPr>
          <w:color w:val="000000" w:themeColor="text1"/>
          <w:szCs w:val="26"/>
        </w:rPr>
      </w:pPr>
      <w:r w:rsidRPr="00141AA2">
        <w:rPr>
          <w:color w:val="000000" w:themeColor="text1"/>
          <w:szCs w:val="26"/>
        </w:rPr>
        <w:t>Nhà trường đã triển khai thực hiện quản trị theo kết quả công việc trong hoạt động giảng dạy nghiên cứu, NCKH và hoạt động chuyên môn. Việc đánh giá kết quả công việc của CB - GV - NV luôn được công khai, minh bạch thông qua hệ thống quản lý online trên phần mềm, có minh chứng kèm theo các sản phẩm NCKH như bài báo, sách xuất bản, seminar khoa học,…</w:t>
      </w:r>
      <w:r w:rsidRPr="00141AA2">
        <w:rPr>
          <w:rFonts w:eastAsia="Calibri"/>
          <w:color w:val="000000" w:themeColor="text1"/>
          <w:szCs w:val="26"/>
          <w:lang w:val="vi-VN"/>
        </w:rPr>
        <w:t>[H6.06.06.0</w:t>
      </w:r>
      <w:r w:rsidRPr="00141AA2">
        <w:rPr>
          <w:rFonts w:eastAsia="Calibri"/>
          <w:color w:val="000000" w:themeColor="text1"/>
          <w:szCs w:val="26"/>
        </w:rPr>
        <w:t>9</w:t>
      </w:r>
      <w:r w:rsidRPr="00141AA2">
        <w:rPr>
          <w:rFonts w:eastAsia="Calibri"/>
          <w:color w:val="000000" w:themeColor="text1"/>
          <w:szCs w:val="26"/>
          <w:lang w:val="vi-VN"/>
        </w:rPr>
        <w:t>]</w:t>
      </w:r>
      <w:r w:rsidRPr="00141AA2">
        <w:rPr>
          <w:color w:val="000000" w:themeColor="text1"/>
          <w:szCs w:val="26"/>
        </w:rPr>
        <w:t xml:space="preserve">. Cuối năm học, GV thực hiện việc TĐG kết quả thực hiện nhiệm vụ năm học và đối sánh với kế hoạch đề ra đầu năm và TĐG mức độ hoàn thành công việc của bản thân để tự xếp loại theo các mức: Hoàn thành xuất sắc nhiệm vụ; </w:t>
      </w:r>
      <w:r w:rsidRPr="00141AA2">
        <w:rPr>
          <w:i/>
          <w:color w:val="000000" w:themeColor="text1"/>
          <w:szCs w:val="26"/>
        </w:rPr>
        <w:t>Hoàn thành tốt nhiệm vụ; Hoàn thành nhiệm vụ; Không hoàn thành nhiệm vụ; Không xếp loại</w:t>
      </w:r>
      <w:r w:rsidRPr="00141AA2">
        <w:rPr>
          <w:color w:val="000000" w:themeColor="text1"/>
          <w:szCs w:val="26"/>
        </w:rPr>
        <w:t xml:space="preserve">. Căn cứ trên kế hoạch phân công giảng dạy, NCKH và các hoạt động chuyên môn khác từng học kỳ của GV. Bộ môn tổng hợp khối lượng công việc để tiến hành đánh giá việc thực hiện kế hoạch đã được phê duyệt, sau đó trình Hội đồng thi đua </w:t>
      </w:r>
      <w:r w:rsidRPr="003B708A">
        <w:rPr>
          <w:color w:val="000000" w:themeColor="text1"/>
          <w:lang w:val="da-DK"/>
        </w:rPr>
        <w:t>Trung tâm GDQP&amp;AN</w:t>
      </w:r>
      <w:r w:rsidRPr="00141AA2">
        <w:rPr>
          <w:color w:val="000000" w:themeColor="text1"/>
          <w:szCs w:val="26"/>
        </w:rPr>
        <w:t xml:space="preserve"> xem xét. Ngoài ra, lãnh đạo </w:t>
      </w:r>
      <w:r w:rsidRPr="003B708A">
        <w:rPr>
          <w:color w:val="000000" w:themeColor="text1"/>
          <w:lang w:val="da-DK"/>
        </w:rPr>
        <w:t>Trung tâm GDQP&amp;AN</w:t>
      </w:r>
      <w:r w:rsidRPr="00141AA2">
        <w:rPr>
          <w:color w:val="000000" w:themeColor="text1"/>
          <w:szCs w:val="26"/>
        </w:rPr>
        <w:t xml:space="preserve"> còn căn cứ vào bản mô tả công việc của GV, trong đó thể hiện rõ khối lượng, tiến độ, thời gian hoàn thành các công việc được giao trong năm học </w:t>
      </w:r>
      <w:r w:rsidRPr="00141AA2">
        <w:rPr>
          <w:rFonts w:eastAsia="Calibri"/>
          <w:color w:val="000000" w:themeColor="text1"/>
          <w:szCs w:val="26"/>
          <w:lang w:val="vi-VN"/>
        </w:rPr>
        <w:t>[H6.06.06.10]</w:t>
      </w:r>
      <w:r w:rsidRPr="00141AA2">
        <w:rPr>
          <w:color w:val="000000" w:themeColor="text1"/>
          <w:szCs w:val="26"/>
        </w:rPr>
        <w:t xml:space="preserve">. Hội đồng thi đua </w:t>
      </w:r>
      <w:r w:rsidRPr="003B708A">
        <w:rPr>
          <w:color w:val="000000" w:themeColor="text1"/>
          <w:lang w:val="da-DK"/>
        </w:rPr>
        <w:t>Trung tâm GDQP&amp;AN</w:t>
      </w:r>
      <w:r w:rsidRPr="00141AA2">
        <w:rPr>
          <w:color w:val="000000" w:themeColor="text1"/>
          <w:szCs w:val="26"/>
        </w:rPr>
        <w:t xml:space="preserve"> sẽ tiến hành đánh giá nhân sự thuộc Viện, xem xét, đánh giá, xếp loại </w:t>
      </w:r>
      <w:r w:rsidRPr="00141AA2">
        <w:rPr>
          <w:color w:val="000000" w:themeColor="text1"/>
          <w:szCs w:val="26"/>
        </w:rPr>
        <w:lastRenderedPageBreak/>
        <w:t xml:space="preserve">và bình bầu các danh hiệu thi đua. Căn cứ vào đề xuất của Hội đồng Thi đua - Khen thưởng của </w:t>
      </w:r>
      <w:r w:rsidRPr="003B708A">
        <w:rPr>
          <w:color w:val="000000" w:themeColor="text1"/>
          <w:lang w:val="da-DK"/>
        </w:rPr>
        <w:t>Trung tâm GDQP&amp;AN</w:t>
      </w:r>
      <w:r w:rsidRPr="00141AA2">
        <w:rPr>
          <w:color w:val="000000" w:themeColor="text1"/>
          <w:szCs w:val="26"/>
        </w:rPr>
        <w:t xml:space="preserve">, Hội đồng Thi đua - Khen thưởng Nhà trường họp xét, bỏ phiếu tín nhiệm và đề nghị Hiệu trưởng quyết định công nhận các danh hiệu thi đua và khen thưởng như: </w:t>
      </w:r>
      <w:r w:rsidRPr="00141AA2">
        <w:rPr>
          <w:i/>
          <w:color w:val="000000" w:themeColor="text1"/>
          <w:szCs w:val="26"/>
        </w:rPr>
        <w:t xml:space="preserve">Lao động tiên tiến, Chiến sĩ thi đua các cấp, Giấy khen của Hiệu trưởng </w:t>
      </w:r>
      <w:r w:rsidRPr="00141AA2">
        <w:rPr>
          <w:rFonts w:eastAsia="Calibri"/>
          <w:color w:val="000000" w:themeColor="text1"/>
          <w:szCs w:val="26"/>
          <w:lang w:val="vi-VN"/>
        </w:rPr>
        <w:t>[H6.06.06.11]</w:t>
      </w:r>
      <w:r w:rsidRPr="00141AA2">
        <w:rPr>
          <w:color w:val="000000" w:themeColor="text1"/>
          <w:szCs w:val="26"/>
        </w:rPr>
        <w:t xml:space="preserve">. Đây cũng là căn cứ để chi trả thu nhập tăng thêm cho cán bộ, thu nhập tăng thêm sẽ động viên, khuyến khích cán bộ hoàn thành tốt nhiệm vụ được giao trong năm </w:t>
      </w:r>
      <w:r w:rsidRPr="00141AA2">
        <w:rPr>
          <w:rFonts w:eastAsia="Calibri"/>
          <w:color w:val="000000" w:themeColor="text1"/>
          <w:szCs w:val="26"/>
          <w:lang w:val="vi-VN"/>
        </w:rPr>
        <w:t>[H6.06.06.12]</w:t>
      </w:r>
      <w:r w:rsidRPr="00141AA2">
        <w:rPr>
          <w:color w:val="000000" w:themeColor="text1"/>
          <w:szCs w:val="26"/>
        </w:rPr>
        <w:t xml:space="preserve">. </w:t>
      </w:r>
    </w:p>
    <w:p w14:paraId="56247423" w14:textId="652C257D" w:rsidR="00141AA2" w:rsidRPr="003B708A" w:rsidRDefault="00141AA2" w:rsidP="00141AA2">
      <w:pPr>
        <w:widowControl w:val="0"/>
        <w:spacing w:before="120" w:after="120" w:line="240" w:lineRule="auto"/>
        <w:rPr>
          <w:color w:val="000000" w:themeColor="text1"/>
          <w:szCs w:val="26"/>
        </w:rPr>
      </w:pPr>
      <w:r w:rsidRPr="00141AA2">
        <w:rPr>
          <w:color w:val="000000" w:themeColor="text1"/>
          <w:szCs w:val="26"/>
        </w:rPr>
        <w:t xml:space="preserve">Việc quản trị theo kết quả công việc đã giúp CB, GV </w:t>
      </w:r>
      <w:r w:rsidRPr="003B708A">
        <w:rPr>
          <w:color w:val="000000" w:themeColor="text1"/>
          <w:lang w:val="da-DK"/>
        </w:rPr>
        <w:t>Trung tâm GDQP&amp;AN</w:t>
      </w:r>
      <w:r w:rsidRPr="00141AA2">
        <w:rPr>
          <w:color w:val="000000" w:themeColor="text1"/>
          <w:szCs w:val="26"/>
        </w:rPr>
        <w:t xml:space="preserve"> nói chung, ngành </w:t>
      </w:r>
      <w:r w:rsidRPr="003B708A">
        <w:rPr>
          <w:color w:val="000000" w:themeColor="text1"/>
          <w:lang w:val="da-DK"/>
        </w:rPr>
        <w:t>GDQP&amp;AN</w:t>
      </w:r>
      <w:r w:rsidRPr="00141AA2">
        <w:rPr>
          <w:color w:val="000000" w:themeColor="text1"/>
          <w:szCs w:val="26"/>
        </w:rPr>
        <w:t xml:space="preserve"> nói riêng nâng cao được hiệu quả công việc của mình, đóng góp tích cực vào sự phát triển chung của ngành và nhà trường. Trong các năm học giai đoạn 2019-2023, GV của ngành … luôn hoàn thành vượt mức các nhiệm vụ được giao về giảng dạy theo kế hoạch năm học. 100% GV ngành </w:t>
      </w:r>
      <w:r w:rsidRPr="003B708A">
        <w:rPr>
          <w:color w:val="000000" w:themeColor="text1"/>
          <w:lang w:val="da-DK"/>
        </w:rPr>
        <w:t>GDQP&amp;AN</w:t>
      </w:r>
      <w:r w:rsidRPr="00141AA2">
        <w:rPr>
          <w:color w:val="000000" w:themeColor="text1"/>
          <w:szCs w:val="26"/>
        </w:rPr>
        <w:t xml:space="preserve"> hoàn thành hoặc vượt mức thực hiên giờ chuẩn, NCKH và hoạt động chuyên môn nghiệp vụ. Kết quả đánh giá viên chức hằng năm giai đoạn 2019-2023 gần 100% GV ngành </w:t>
      </w:r>
      <w:r w:rsidRPr="003B708A">
        <w:rPr>
          <w:color w:val="000000" w:themeColor="text1"/>
          <w:lang w:val="da-DK"/>
        </w:rPr>
        <w:t>GDQP&amp;AN</w:t>
      </w:r>
      <w:r w:rsidRPr="00141AA2">
        <w:rPr>
          <w:color w:val="000000" w:themeColor="text1"/>
          <w:szCs w:val="26"/>
        </w:rPr>
        <w:t xml:space="preserve"> được xếp loại lao động tiên tiến trở lên </w:t>
      </w:r>
      <w:r w:rsidRPr="00141AA2">
        <w:rPr>
          <w:rFonts w:eastAsia="Calibri"/>
          <w:color w:val="000000" w:themeColor="text1"/>
          <w:szCs w:val="26"/>
          <w:lang w:val="vi-VN"/>
        </w:rPr>
        <w:t>[H6.06.06.11]</w:t>
      </w:r>
      <w:r w:rsidRPr="00141AA2">
        <w:rPr>
          <w:color w:val="000000" w:themeColor="text1"/>
          <w:szCs w:val="26"/>
        </w:rPr>
        <w:t xml:space="preserve">. Khi có kết quả đánh giá, xếp loại. Nhà trường đã đưa kết quả lên hệ thống Ioffice để lấy ý kiến phản hồi của cán bộ, viên chức toàn trường </w:t>
      </w:r>
      <w:r w:rsidRPr="00141AA2">
        <w:rPr>
          <w:rFonts w:eastAsia="Calibri"/>
          <w:color w:val="000000" w:themeColor="text1"/>
          <w:szCs w:val="26"/>
          <w:lang w:val="vi-VN"/>
        </w:rPr>
        <w:t>[H6.06.06.13]</w:t>
      </w:r>
      <w:r w:rsidRPr="00141AA2">
        <w:rPr>
          <w:color w:val="000000" w:themeColor="text1"/>
          <w:szCs w:val="26"/>
        </w:rPr>
        <w:t>. Kết quả cho thấy, tất cả các CB, GV đều hài lòng với cách quản trị theo kết quả công việc của CB, GV và kết quả đánh giá viên chức hằng năm của Nhà trường.</w:t>
      </w:r>
    </w:p>
    <w:p w14:paraId="1F7178C5" w14:textId="77777777" w:rsidR="00CA6F86" w:rsidRPr="003B708A" w:rsidRDefault="00CA6F86" w:rsidP="00E258D6">
      <w:pPr>
        <w:widowControl w:val="0"/>
        <w:spacing w:after="0" w:line="320" w:lineRule="exact"/>
        <w:ind w:firstLine="720"/>
        <w:rPr>
          <w:i/>
          <w:iCs/>
          <w:color w:val="000000" w:themeColor="text1"/>
          <w:szCs w:val="26"/>
          <w:lang w:val="vi-VN"/>
        </w:rPr>
      </w:pPr>
      <w:r w:rsidRPr="003B708A">
        <w:rPr>
          <w:i/>
          <w:iCs/>
          <w:color w:val="000000" w:themeColor="text1"/>
          <w:szCs w:val="26"/>
          <w:lang w:val="vi-VN"/>
        </w:rPr>
        <w:t>2. Điểm mạnh</w:t>
      </w:r>
    </w:p>
    <w:p w14:paraId="5F32D6E3"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Nhà trường có hệ thống văn bản với các quy định, quy chế cụ thể với các tiêu chí rõ ràng để đánh giá hoạt động của GV, NCV  trong các hoạt động đào tạo, NCKH và các hoạt động chuyên môn khác.</w:t>
      </w:r>
    </w:p>
    <w:p w14:paraId="3C6A9A95"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 </w:t>
      </w:r>
      <w:r w:rsidRPr="003B708A">
        <w:rPr>
          <w:color w:val="000000" w:themeColor="text1"/>
          <w:szCs w:val="26"/>
          <w:lang w:val="vi-VN"/>
        </w:rPr>
        <w:t>Việc quản trị theo kết quả công việc của GV được quy định và triển khai chặt chẽ, đảm bảo minh bạch, công bằng trong CB, viên chức.</w:t>
      </w:r>
    </w:p>
    <w:p w14:paraId="60B910FB" w14:textId="77777777" w:rsidR="00CA6F86" w:rsidRPr="003B708A" w:rsidRDefault="00CA6F86" w:rsidP="00E258D6">
      <w:pPr>
        <w:widowControl w:val="0"/>
        <w:spacing w:after="0" w:line="320" w:lineRule="exact"/>
        <w:ind w:firstLine="720"/>
        <w:rPr>
          <w:color w:val="000000" w:themeColor="text1"/>
          <w:szCs w:val="26"/>
          <w:lang w:val="vi-VN"/>
        </w:rPr>
      </w:pPr>
      <w:r w:rsidRPr="003B708A">
        <w:rPr>
          <w:color w:val="000000" w:themeColor="text1"/>
          <w:szCs w:val="26"/>
        </w:rPr>
        <w:t xml:space="preserve">- </w:t>
      </w:r>
      <w:r w:rsidRPr="003B708A">
        <w:rPr>
          <w:color w:val="000000" w:themeColor="text1"/>
          <w:szCs w:val="26"/>
          <w:lang w:val="vi-VN"/>
        </w:rPr>
        <w:t xml:space="preserve"> Chính sách khen thưởng về kết quả công việc của GV đã tạo động lực và hỗ trợ cho đào tạo, NCKH và các hoạt động PVCĐ của GV trong Khoa.</w:t>
      </w:r>
      <w:r w:rsidRPr="003B708A">
        <w:rPr>
          <w:i/>
          <w:iCs/>
          <w:color w:val="000000" w:themeColor="text1"/>
          <w:szCs w:val="26"/>
          <w:lang w:val="vi-VN"/>
        </w:rPr>
        <w:t xml:space="preserve"> </w:t>
      </w:r>
    </w:p>
    <w:p w14:paraId="36CD58A2" w14:textId="77777777" w:rsidR="00CA6F86" w:rsidRPr="003B708A" w:rsidRDefault="00CA6F86" w:rsidP="00E258D6">
      <w:pPr>
        <w:widowControl w:val="0"/>
        <w:spacing w:after="0" w:line="320" w:lineRule="exact"/>
        <w:ind w:firstLine="720"/>
        <w:rPr>
          <w:i/>
          <w:iCs/>
          <w:color w:val="000000" w:themeColor="text1"/>
          <w:szCs w:val="26"/>
          <w:lang w:val="vi-VN"/>
        </w:rPr>
      </w:pPr>
      <w:r w:rsidRPr="003B708A">
        <w:rPr>
          <w:i/>
          <w:iCs/>
          <w:color w:val="000000" w:themeColor="text1"/>
          <w:szCs w:val="26"/>
          <w:lang w:val="vi-VN"/>
        </w:rPr>
        <w:t>3. Điểm tồn tại</w:t>
      </w:r>
    </w:p>
    <w:p w14:paraId="7ECE0475"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 Việc quy định tỉ lệ khen thưởng trong đơn vị khiến cho nhiều cán bộ có thành tích nhưng không được khen thưởng. </w:t>
      </w:r>
    </w:p>
    <w:p w14:paraId="408DF2E4"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Một số GV có khối lượng, hiệu quả công việc chưa đồng đều, khối lượng còn đạt mức khá thấp. Chưa thấy nhiều các hoạt động phục vụ cho cộng đồng.</w:t>
      </w:r>
    </w:p>
    <w:p w14:paraId="20ABEE5F"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Chưa có hệ thống theo dõi và đánh giá được mức độ và hiệu quả hành động của GV sau đánh giá.</w:t>
      </w:r>
    </w:p>
    <w:p w14:paraId="7EE4684F" w14:textId="77777777" w:rsidR="00CA6F86" w:rsidRPr="003B708A" w:rsidRDefault="00CA6F86" w:rsidP="00E258D6">
      <w:pPr>
        <w:widowControl w:val="0"/>
        <w:spacing w:after="0" w:line="320" w:lineRule="exact"/>
        <w:ind w:firstLine="720"/>
        <w:rPr>
          <w:i/>
          <w:iCs/>
          <w:color w:val="000000" w:themeColor="text1"/>
          <w:szCs w:val="26"/>
        </w:rPr>
      </w:pPr>
      <w:r w:rsidRPr="003B708A">
        <w:rPr>
          <w:i/>
          <w:iCs/>
          <w:color w:val="000000" w:themeColor="text1"/>
          <w:szCs w:val="26"/>
          <w:lang w:val="vi-VN"/>
        </w:rPr>
        <w:t>4. Kế hoạch hành động</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1120"/>
        <w:gridCol w:w="3580"/>
        <w:gridCol w:w="1185"/>
        <w:gridCol w:w="1320"/>
        <w:gridCol w:w="1170"/>
      </w:tblGrid>
      <w:tr w:rsidR="00C93DD2" w:rsidRPr="003B708A" w14:paraId="7805F46C" w14:textId="77777777" w:rsidTr="00D9666F">
        <w:trPr>
          <w:trHeight w:val="423"/>
          <w:jc w:val="center"/>
        </w:trPr>
        <w:tc>
          <w:tcPr>
            <w:tcW w:w="895" w:type="dxa"/>
            <w:vMerge w:val="restart"/>
            <w:tcMar>
              <w:top w:w="100" w:type="dxa"/>
              <w:left w:w="100" w:type="dxa"/>
              <w:bottom w:w="100" w:type="dxa"/>
              <w:right w:w="100" w:type="dxa"/>
            </w:tcMar>
            <w:vAlign w:val="center"/>
          </w:tcPr>
          <w:p w14:paraId="1B828893" w14:textId="77777777" w:rsidR="00CA6F86" w:rsidRPr="003B708A" w:rsidRDefault="00CA6F86" w:rsidP="007E1BB6">
            <w:pPr>
              <w:widowControl w:val="0"/>
              <w:spacing w:after="0" w:line="240" w:lineRule="exact"/>
              <w:ind w:left="-57" w:firstLine="58"/>
              <w:jc w:val="center"/>
              <w:rPr>
                <w:b/>
                <w:color w:val="000000" w:themeColor="text1"/>
                <w:szCs w:val="26"/>
              </w:rPr>
            </w:pPr>
            <w:r w:rsidRPr="003B708A">
              <w:rPr>
                <w:b/>
                <w:color w:val="000000" w:themeColor="text1"/>
                <w:szCs w:val="26"/>
              </w:rPr>
              <w:t>TT</w:t>
            </w:r>
          </w:p>
        </w:tc>
        <w:tc>
          <w:tcPr>
            <w:tcW w:w="1120" w:type="dxa"/>
            <w:vMerge w:val="restart"/>
            <w:tcMar>
              <w:top w:w="100" w:type="dxa"/>
              <w:left w:w="100" w:type="dxa"/>
              <w:bottom w:w="100" w:type="dxa"/>
              <w:right w:w="100" w:type="dxa"/>
            </w:tcMar>
            <w:vAlign w:val="center"/>
          </w:tcPr>
          <w:p w14:paraId="79BE3C33" w14:textId="77777777" w:rsidR="00CA6F86" w:rsidRPr="003B708A" w:rsidRDefault="00CA6F86" w:rsidP="007E1BB6">
            <w:pPr>
              <w:widowControl w:val="0"/>
              <w:spacing w:after="0" w:line="240" w:lineRule="exact"/>
              <w:ind w:left="-57" w:firstLine="58"/>
              <w:jc w:val="center"/>
              <w:rPr>
                <w:b/>
                <w:color w:val="000000" w:themeColor="text1"/>
                <w:szCs w:val="26"/>
              </w:rPr>
            </w:pPr>
            <w:r w:rsidRPr="003B708A">
              <w:rPr>
                <w:b/>
                <w:color w:val="000000" w:themeColor="text1"/>
                <w:szCs w:val="26"/>
              </w:rPr>
              <w:t>Mục tiêu</w:t>
            </w:r>
          </w:p>
        </w:tc>
        <w:tc>
          <w:tcPr>
            <w:tcW w:w="3580" w:type="dxa"/>
            <w:vMerge w:val="restart"/>
            <w:tcMar>
              <w:top w:w="100" w:type="dxa"/>
              <w:left w:w="100" w:type="dxa"/>
              <w:bottom w:w="100" w:type="dxa"/>
              <w:right w:w="100" w:type="dxa"/>
            </w:tcMar>
            <w:vAlign w:val="center"/>
          </w:tcPr>
          <w:p w14:paraId="121877B3" w14:textId="77777777" w:rsidR="00CA6F86" w:rsidRPr="003B708A" w:rsidRDefault="00CA6F86" w:rsidP="007E1BB6">
            <w:pPr>
              <w:widowControl w:val="0"/>
              <w:spacing w:after="0" w:line="240" w:lineRule="exact"/>
              <w:ind w:left="-57" w:firstLine="58"/>
              <w:jc w:val="center"/>
              <w:rPr>
                <w:b/>
                <w:color w:val="000000" w:themeColor="text1"/>
                <w:szCs w:val="26"/>
              </w:rPr>
            </w:pPr>
            <w:r w:rsidRPr="003B708A">
              <w:rPr>
                <w:b/>
                <w:color w:val="000000" w:themeColor="text1"/>
                <w:szCs w:val="26"/>
              </w:rPr>
              <w:t>Nội dung</w:t>
            </w:r>
          </w:p>
        </w:tc>
        <w:tc>
          <w:tcPr>
            <w:tcW w:w="1185" w:type="dxa"/>
            <w:vMerge w:val="restart"/>
            <w:tcMar>
              <w:top w:w="100" w:type="dxa"/>
              <w:left w:w="100" w:type="dxa"/>
              <w:bottom w:w="100" w:type="dxa"/>
              <w:right w:w="100" w:type="dxa"/>
            </w:tcMar>
            <w:vAlign w:val="center"/>
          </w:tcPr>
          <w:p w14:paraId="4FB4DB94" w14:textId="77777777" w:rsidR="00CA6F86" w:rsidRPr="003B708A" w:rsidRDefault="00CA6F86" w:rsidP="007E1BB6">
            <w:pPr>
              <w:widowControl w:val="0"/>
              <w:spacing w:after="0" w:line="240" w:lineRule="exact"/>
              <w:ind w:left="-57" w:firstLine="58"/>
              <w:jc w:val="center"/>
              <w:rPr>
                <w:b/>
                <w:color w:val="000000" w:themeColor="text1"/>
                <w:szCs w:val="26"/>
              </w:rPr>
            </w:pPr>
            <w:r w:rsidRPr="003B708A">
              <w:rPr>
                <w:b/>
                <w:color w:val="000000" w:themeColor="text1"/>
                <w:szCs w:val="26"/>
              </w:rPr>
              <w:t>Đơn vị,</w:t>
            </w:r>
          </w:p>
          <w:p w14:paraId="68589687" w14:textId="77777777" w:rsidR="00CA6F86" w:rsidRPr="003B708A" w:rsidRDefault="00CA6F86" w:rsidP="007E1BB6">
            <w:pPr>
              <w:widowControl w:val="0"/>
              <w:spacing w:after="0" w:line="240" w:lineRule="exact"/>
              <w:ind w:left="-57" w:firstLine="58"/>
              <w:jc w:val="center"/>
              <w:rPr>
                <w:b/>
                <w:color w:val="000000" w:themeColor="text1"/>
                <w:szCs w:val="26"/>
              </w:rPr>
            </w:pPr>
            <w:r w:rsidRPr="003B708A">
              <w:rPr>
                <w:b/>
                <w:color w:val="000000" w:themeColor="text1"/>
                <w:szCs w:val="26"/>
              </w:rPr>
              <w:t>người thực</w:t>
            </w:r>
          </w:p>
          <w:p w14:paraId="2993AA1D" w14:textId="77777777" w:rsidR="00CA6F86" w:rsidRPr="003B708A" w:rsidRDefault="00CA6F86" w:rsidP="007E1BB6">
            <w:pPr>
              <w:widowControl w:val="0"/>
              <w:spacing w:after="0" w:line="240" w:lineRule="exact"/>
              <w:ind w:left="-57" w:firstLine="58"/>
              <w:jc w:val="center"/>
              <w:rPr>
                <w:b/>
                <w:color w:val="000000" w:themeColor="text1"/>
                <w:szCs w:val="26"/>
              </w:rPr>
            </w:pPr>
            <w:r w:rsidRPr="003B708A">
              <w:rPr>
                <w:b/>
                <w:color w:val="000000" w:themeColor="text1"/>
                <w:szCs w:val="26"/>
              </w:rPr>
              <w:t>hiện</w:t>
            </w:r>
          </w:p>
        </w:tc>
        <w:tc>
          <w:tcPr>
            <w:tcW w:w="2490" w:type="dxa"/>
            <w:gridSpan w:val="2"/>
            <w:tcMar>
              <w:top w:w="100" w:type="dxa"/>
              <w:left w:w="100" w:type="dxa"/>
              <w:bottom w:w="100" w:type="dxa"/>
              <w:right w:w="100" w:type="dxa"/>
            </w:tcMar>
            <w:vAlign w:val="center"/>
          </w:tcPr>
          <w:p w14:paraId="20F1D1AF" w14:textId="77777777" w:rsidR="00CA6F86" w:rsidRPr="003B708A" w:rsidRDefault="00CA6F86" w:rsidP="007E1BB6">
            <w:pPr>
              <w:widowControl w:val="0"/>
              <w:spacing w:after="0" w:line="240" w:lineRule="exact"/>
              <w:ind w:left="-57" w:firstLine="58"/>
              <w:jc w:val="center"/>
              <w:rPr>
                <w:b/>
                <w:color w:val="000000" w:themeColor="text1"/>
                <w:szCs w:val="26"/>
              </w:rPr>
            </w:pPr>
            <w:r w:rsidRPr="003B708A">
              <w:rPr>
                <w:b/>
                <w:color w:val="000000" w:themeColor="text1"/>
                <w:szCs w:val="26"/>
              </w:rPr>
              <w:t>Thời gian thực hiện</w:t>
            </w:r>
          </w:p>
        </w:tc>
      </w:tr>
      <w:tr w:rsidR="00C93DD2" w:rsidRPr="003B708A" w14:paraId="692DBE5D" w14:textId="77777777" w:rsidTr="00D9666F">
        <w:trPr>
          <w:trHeight w:val="35"/>
          <w:jc w:val="center"/>
        </w:trPr>
        <w:tc>
          <w:tcPr>
            <w:tcW w:w="895" w:type="dxa"/>
            <w:vMerge/>
            <w:tcMar>
              <w:top w:w="100" w:type="dxa"/>
              <w:left w:w="100" w:type="dxa"/>
              <w:bottom w:w="100" w:type="dxa"/>
              <w:right w:w="100" w:type="dxa"/>
            </w:tcMar>
            <w:vAlign w:val="center"/>
          </w:tcPr>
          <w:p w14:paraId="177EC8E0" w14:textId="77777777" w:rsidR="00CA6F86" w:rsidRPr="003B708A" w:rsidRDefault="00CA6F86" w:rsidP="007E1BB6">
            <w:pPr>
              <w:widowControl w:val="0"/>
              <w:spacing w:after="0" w:line="240" w:lineRule="exact"/>
              <w:ind w:left="-57" w:firstLine="58"/>
              <w:jc w:val="center"/>
              <w:rPr>
                <w:color w:val="000000" w:themeColor="text1"/>
                <w:szCs w:val="26"/>
              </w:rPr>
            </w:pPr>
          </w:p>
        </w:tc>
        <w:tc>
          <w:tcPr>
            <w:tcW w:w="1120" w:type="dxa"/>
            <w:vMerge/>
            <w:tcMar>
              <w:top w:w="100" w:type="dxa"/>
              <w:left w:w="100" w:type="dxa"/>
              <w:bottom w:w="100" w:type="dxa"/>
              <w:right w:w="100" w:type="dxa"/>
            </w:tcMar>
            <w:vAlign w:val="center"/>
          </w:tcPr>
          <w:p w14:paraId="75ECF3BE" w14:textId="77777777" w:rsidR="00CA6F86" w:rsidRPr="003B708A" w:rsidRDefault="00CA6F86" w:rsidP="007E1BB6">
            <w:pPr>
              <w:widowControl w:val="0"/>
              <w:spacing w:after="0" w:line="240" w:lineRule="exact"/>
              <w:ind w:left="-57" w:firstLine="58"/>
              <w:jc w:val="center"/>
              <w:rPr>
                <w:color w:val="000000" w:themeColor="text1"/>
                <w:szCs w:val="26"/>
              </w:rPr>
            </w:pPr>
          </w:p>
        </w:tc>
        <w:tc>
          <w:tcPr>
            <w:tcW w:w="3580" w:type="dxa"/>
            <w:vMerge/>
            <w:tcMar>
              <w:top w:w="100" w:type="dxa"/>
              <w:left w:w="100" w:type="dxa"/>
              <w:bottom w:w="100" w:type="dxa"/>
              <w:right w:w="100" w:type="dxa"/>
            </w:tcMar>
            <w:vAlign w:val="center"/>
          </w:tcPr>
          <w:p w14:paraId="1E4FACF9" w14:textId="77777777" w:rsidR="00CA6F86" w:rsidRPr="003B708A" w:rsidRDefault="00CA6F86" w:rsidP="007E1BB6">
            <w:pPr>
              <w:widowControl w:val="0"/>
              <w:spacing w:after="0" w:line="240" w:lineRule="exact"/>
              <w:ind w:left="-57" w:firstLine="58"/>
              <w:jc w:val="center"/>
              <w:rPr>
                <w:color w:val="000000" w:themeColor="text1"/>
                <w:szCs w:val="26"/>
              </w:rPr>
            </w:pPr>
          </w:p>
        </w:tc>
        <w:tc>
          <w:tcPr>
            <w:tcW w:w="1185" w:type="dxa"/>
            <w:vMerge/>
            <w:tcMar>
              <w:top w:w="100" w:type="dxa"/>
              <w:left w:w="100" w:type="dxa"/>
              <w:bottom w:w="100" w:type="dxa"/>
              <w:right w:w="100" w:type="dxa"/>
            </w:tcMar>
            <w:vAlign w:val="center"/>
          </w:tcPr>
          <w:p w14:paraId="71AB8420" w14:textId="77777777" w:rsidR="00CA6F86" w:rsidRPr="003B708A" w:rsidRDefault="00CA6F86" w:rsidP="007E1BB6">
            <w:pPr>
              <w:widowControl w:val="0"/>
              <w:spacing w:after="0" w:line="240" w:lineRule="exact"/>
              <w:ind w:left="-57" w:firstLine="58"/>
              <w:jc w:val="center"/>
              <w:rPr>
                <w:color w:val="000000" w:themeColor="text1"/>
                <w:szCs w:val="26"/>
              </w:rPr>
            </w:pPr>
          </w:p>
        </w:tc>
        <w:tc>
          <w:tcPr>
            <w:tcW w:w="1320" w:type="dxa"/>
            <w:tcMar>
              <w:top w:w="100" w:type="dxa"/>
              <w:left w:w="100" w:type="dxa"/>
              <w:bottom w:w="100" w:type="dxa"/>
              <w:right w:w="100" w:type="dxa"/>
            </w:tcMar>
            <w:vAlign w:val="center"/>
          </w:tcPr>
          <w:p w14:paraId="5BF8BE41" w14:textId="77777777" w:rsidR="00CA6F86" w:rsidRPr="003B708A" w:rsidRDefault="00CA6F86" w:rsidP="007E1BB6">
            <w:pPr>
              <w:widowControl w:val="0"/>
              <w:spacing w:after="0" w:line="240" w:lineRule="exact"/>
              <w:ind w:left="-57" w:firstLine="58"/>
              <w:jc w:val="center"/>
              <w:rPr>
                <w:b/>
                <w:color w:val="000000" w:themeColor="text1"/>
                <w:szCs w:val="26"/>
              </w:rPr>
            </w:pPr>
            <w:r w:rsidRPr="003B708A">
              <w:rPr>
                <w:b/>
                <w:color w:val="000000" w:themeColor="text1"/>
                <w:szCs w:val="26"/>
              </w:rPr>
              <w:t>Bắt đầu</w:t>
            </w:r>
          </w:p>
        </w:tc>
        <w:tc>
          <w:tcPr>
            <w:tcW w:w="1170" w:type="dxa"/>
            <w:tcMar>
              <w:top w:w="100" w:type="dxa"/>
              <w:left w:w="100" w:type="dxa"/>
              <w:bottom w:w="100" w:type="dxa"/>
              <w:right w:w="100" w:type="dxa"/>
            </w:tcMar>
            <w:vAlign w:val="center"/>
          </w:tcPr>
          <w:p w14:paraId="70A79C8D" w14:textId="77777777" w:rsidR="00CA6F86" w:rsidRPr="003B708A" w:rsidRDefault="00CA6F86" w:rsidP="007E1BB6">
            <w:pPr>
              <w:widowControl w:val="0"/>
              <w:spacing w:after="0" w:line="240" w:lineRule="exact"/>
              <w:ind w:left="-57" w:firstLine="58"/>
              <w:jc w:val="center"/>
              <w:rPr>
                <w:b/>
                <w:color w:val="000000" w:themeColor="text1"/>
                <w:szCs w:val="26"/>
              </w:rPr>
            </w:pPr>
            <w:r w:rsidRPr="003B708A">
              <w:rPr>
                <w:b/>
                <w:color w:val="000000" w:themeColor="text1"/>
                <w:szCs w:val="26"/>
              </w:rPr>
              <w:t>Hoàn thành</w:t>
            </w:r>
          </w:p>
        </w:tc>
      </w:tr>
      <w:tr w:rsidR="00C93DD2" w:rsidRPr="003B708A" w14:paraId="23B93582" w14:textId="77777777" w:rsidTr="00D9666F">
        <w:trPr>
          <w:trHeight w:val="1615"/>
          <w:jc w:val="center"/>
        </w:trPr>
        <w:tc>
          <w:tcPr>
            <w:tcW w:w="895" w:type="dxa"/>
            <w:tcMar>
              <w:top w:w="100" w:type="dxa"/>
              <w:left w:w="100" w:type="dxa"/>
              <w:bottom w:w="100" w:type="dxa"/>
              <w:right w:w="100" w:type="dxa"/>
            </w:tcMar>
          </w:tcPr>
          <w:p w14:paraId="1AECDA6B" w14:textId="77777777" w:rsidR="00CA6F86" w:rsidRPr="003B708A" w:rsidRDefault="00CA6F86" w:rsidP="007E1BB6">
            <w:pPr>
              <w:widowControl w:val="0"/>
              <w:spacing w:after="0" w:line="240" w:lineRule="exact"/>
              <w:ind w:left="-57" w:firstLine="58"/>
              <w:jc w:val="center"/>
              <w:rPr>
                <w:color w:val="000000" w:themeColor="text1"/>
                <w:szCs w:val="26"/>
              </w:rPr>
            </w:pPr>
          </w:p>
          <w:p w14:paraId="0B83EC2D" w14:textId="77777777" w:rsidR="00CA6F86" w:rsidRPr="003B708A" w:rsidRDefault="00CA6F86" w:rsidP="007E1BB6">
            <w:pPr>
              <w:widowControl w:val="0"/>
              <w:spacing w:after="0" w:line="240" w:lineRule="exact"/>
              <w:ind w:left="-57" w:firstLine="58"/>
              <w:jc w:val="center"/>
              <w:rPr>
                <w:color w:val="000000" w:themeColor="text1"/>
                <w:szCs w:val="26"/>
              </w:rPr>
            </w:pPr>
            <w:r w:rsidRPr="003B708A">
              <w:rPr>
                <w:color w:val="000000" w:themeColor="text1"/>
                <w:szCs w:val="26"/>
              </w:rPr>
              <w:t>1.</w:t>
            </w:r>
          </w:p>
        </w:tc>
        <w:tc>
          <w:tcPr>
            <w:tcW w:w="1120" w:type="dxa"/>
            <w:tcMar>
              <w:top w:w="100" w:type="dxa"/>
              <w:left w:w="100" w:type="dxa"/>
              <w:bottom w:w="100" w:type="dxa"/>
              <w:right w:w="100" w:type="dxa"/>
            </w:tcMar>
          </w:tcPr>
          <w:p w14:paraId="5F0841C1" w14:textId="77777777" w:rsidR="00CA6F86" w:rsidRPr="003B708A" w:rsidRDefault="00CA6F86" w:rsidP="007E1BB6">
            <w:pPr>
              <w:widowControl w:val="0"/>
              <w:spacing w:after="0" w:line="240" w:lineRule="exact"/>
              <w:ind w:left="-57" w:firstLine="58"/>
              <w:jc w:val="center"/>
              <w:rPr>
                <w:color w:val="000000" w:themeColor="text1"/>
                <w:szCs w:val="26"/>
              </w:rPr>
            </w:pPr>
            <w:r w:rsidRPr="003B708A">
              <w:rPr>
                <w:color w:val="000000" w:themeColor="text1"/>
                <w:szCs w:val="26"/>
              </w:rPr>
              <w:t>Khắc phục</w:t>
            </w:r>
          </w:p>
          <w:p w14:paraId="5ACF66EC" w14:textId="77777777" w:rsidR="00CA6F86" w:rsidRPr="003B708A" w:rsidRDefault="00CA6F86" w:rsidP="007E1BB6">
            <w:pPr>
              <w:widowControl w:val="0"/>
              <w:spacing w:after="0" w:line="240" w:lineRule="exact"/>
              <w:ind w:left="-57" w:firstLine="58"/>
              <w:jc w:val="center"/>
              <w:rPr>
                <w:color w:val="000000" w:themeColor="text1"/>
                <w:szCs w:val="26"/>
              </w:rPr>
            </w:pPr>
            <w:r w:rsidRPr="003B708A">
              <w:rPr>
                <w:color w:val="000000" w:themeColor="text1"/>
                <w:szCs w:val="26"/>
              </w:rPr>
              <w:t>tồn tại</w:t>
            </w:r>
          </w:p>
        </w:tc>
        <w:tc>
          <w:tcPr>
            <w:tcW w:w="3580" w:type="dxa"/>
            <w:tcMar>
              <w:top w:w="100" w:type="dxa"/>
              <w:left w:w="100" w:type="dxa"/>
              <w:bottom w:w="100" w:type="dxa"/>
              <w:right w:w="100" w:type="dxa"/>
            </w:tcMar>
          </w:tcPr>
          <w:p w14:paraId="61AC5575" w14:textId="77777777" w:rsidR="00CA6F86" w:rsidRPr="003B708A" w:rsidRDefault="00CA6F86" w:rsidP="007E1BB6">
            <w:pPr>
              <w:widowControl w:val="0"/>
              <w:spacing w:after="0" w:line="240" w:lineRule="exact"/>
              <w:ind w:left="-57" w:firstLine="58"/>
              <w:rPr>
                <w:color w:val="000000" w:themeColor="text1"/>
                <w:szCs w:val="26"/>
              </w:rPr>
            </w:pPr>
            <w:r w:rsidRPr="003B708A">
              <w:rPr>
                <w:color w:val="000000" w:themeColor="text1"/>
                <w:szCs w:val="26"/>
              </w:rPr>
              <w:t>- Nhà trường cần xem lại việc quy định tỉ lệ khen thưởng trong đơn vị để kịp thời động viên nhiều cán bộ có thành tích và tăng tính tự chủ tự chịu trách nhiệm.</w:t>
            </w:r>
          </w:p>
          <w:p w14:paraId="2B574EA9" w14:textId="77777777" w:rsidR="00CA6F86" w:rsidRPr="003B708A" w:rsidRDefault="00CA6F86" w:rsidP="007E1BB6">
            <w:pPr>
              <w:widowControl w:val="0"/>
              <w:spacing w:after="0" w:line="240" w:lineRule="exact"/>
              <w:ind w:left="-57" w:firstLine="58"/>
              <w:rPr>
                <w:color w:val="000000" w:themeColor="text1"/>
                <w:szCs w:val="26"/>
              </w:rPr>
            </w:pPr>
            <w:r w:rsidRPr="003B708A">
              <w:rPr>
                <w:color w:val="000000" w:themeColor="text1"/>
                <w:szCs w:val="26"/>
              </w:rPr>
              <w:t xml:space="preserve"> - Khoa cần điều phối hợp lý hơn để một số GV có khối lượng, hiệu quả công việc được đồng đều, đạt mức độ và hiệu quả cao.  Kế hoạch cụ thể cần có nhiều các hoạt động phục vụ cộng đồng. </w:t>
            </w:r>
          </w:p>
          <w:p w14:paraId="4F71651D" w14:textId="77777777" w:rsidR="00CA6F86" w:rsidRPr="003B708A" w:rsidRDefault="00CA6F86" w:rsidP="007E1BB6">
            <w:pPr>
              <w:widowControl w:val="0"/>
              <w:spacing w:after="0" w:line="240" w:lineRule="exact"/>
              <w:ind w:left="-57" w:firstLine="58"/>
              <w:rPr>
                <w:color w:val="000000" w:themeColor="text1"/>
                <w:szCs w:val="26"/>
              </w:rPr>
            </w:pPr>
            <w:r w:rsidRPr="003B708A">
              <w:rPr>
                <w:color w:val="000000" w:themeColor="text1"/>
                <w:szCs w:val="26"/>
              </w:rPr>
              <w:t>- Nhà trường cần có hệ thống giám sát và đánh giá hoạt động của GV sau đánh giá.</w:t>
            </w:r>
          </w:p>
        </w:tc>
        <w:tc>
          <w:tcPr>
            <w:tcW w:w="1185" w:type="dxa"/>
            <w:tcMar>
              <w:top w:w="100" w:type="dxa"/>
              <w:left w:w="100" w:type="dxa"/>
              <w:bottom w:w="100" w:type="dxa"/>
              <w:right w:w="100" w:type="dxa"/>
            </w:tcMar>
          </w:tcPr>
          <w:p w14:paraId="4C40DA75" w14:textId="77777777" w:rsidR="00CA6F86" w:rsidRPr="003B708A" w:rsidRDefault="00CA6F86" w:rsidP="007E1BB6">
            <w:pPr>
              <w:widowControl w:val="0"/>
              <w:spacing w:after="0" w:line="240" w:lineRule="exact"/>
              <w:ind w:left="-57" w:firstLine="58"/>
              <w:jc w:val="center"/>
              <w:rPr>
                <w:color w:val="000000" w:themeColor="text1"/>
                <w:szCs w:val="26"/>
              </w:rPr>
            </w:pPr>
            <w:r w:rsidRPr="003B708A">
              <w:rPr>
                <w:color w:val="000000" w:themeColor="text1"/>
                <w:szCs w:val="26"/>
              </w:rPr>
              <w:t>Nhà trường</w:t>
            </w:r>
          </w:p>
          <w:p w14:paraId="6F099AEF" w14:textId="77777777" w:rsidR="00CA6F86" w:rsidRPr="003B708A" w:rsidRDefault="00CA6F86" w:rsidP="007E1BB6">
            <w:pPr>
              <w:widowControl w:val="0"/>
              <w:spacing w:after="0" w:line="240" w:lineRule="exact"/>
              <w:ind w:left="-57" w:firstLine="58"/>
              <w:jc w:val="center"/>
              <w:rPr>
                <w:color w:val="000000" w:themeColor="text1"/>
                <w:szCs w:val="26"/>
              </w:rPr>
            </w:pPr>
          </w:p>
          <w:p w14:paraId="5E89BA42" w14:textId="77777777" w:rsidR="00CA6F86" w:rsidRPr="003B708A" w:rsidRDefault="00CA6F86" w:rsidP="007E1BB6">
            <w:pPr>
              <w:widowControl w:val="0"/>
              <w:spacing w:after="0" w:line="240" w:lineRule="exact"/>
              <w:ind w:left="-57" w:firstLine="58"/>
              <w:jc w:val="center"/>
              <w:rPr>
                <w:color w:val="000000" w:themeColor="text1"/>
                <w:szCs w:val="26"/>
              </w:rPr>
            </w:pPr>
          </w:p>
          <w:p w14:paraId="64BB647E" w14:textId="77777777" w:rsidR="00CA6F86" w:rsidRPr="003B708A" w:rsidRDefault="00CA6F86" w:rsidP="007E1BB6">
            <w:pPr>
              <w:widowControl w:val="0"/>
              <w:spacing w:after="0" w:line="240" w:lineRule="exact"/>
              <w:ind w:left="-57" w:firstLine="58"/>
              <w:jc w:val="center"/>
              <w:rPr>
                <w:color w:val="000000" w:themeColor="text1"/>
                <w:szCs w:val="26"/>
              </w:rPr>
            </w:pPr>
          </w:p>
          <w:p w14:paraId="040B32E8" w14:textId="77777777" w:rsidR="00CA6F86" w:rsidRPr="003B708A" w:rsidRDefault="00CA6F86" w:rsidP="007E1BB6">
            <w:pPr>
              <w:widowControl w:val="0"/>
              <w:spacing w:after="0" w:line="240" w:lineRule="exact"/>
              <w:ind w:left="-57" w:firstLine="58"/>
              <w:jc w:val="center"/>
              <w:rPr>
                <w:color w:val="000000" w:themeColor="text1"/>
                <w:szCs w:val="26"/>
              </w:rPr>
            </w:pPr>
          </w:p>
          <w:p w14:paraId="3CACAECC" w14:textId="77777777" w:rsidR="00CA6F86" w:rsidRPr="003B708A" w:rsidRDefault="00CA6F86" w:rsidP="007E1BB6">
            <w:pPr>
              <w:widowControl w:val="0"/>
              <w:spacing w:after="0" w:line="240" w:lineRule="exact"/>
              <w:ind w:left="-57" w:firstLine="58"/>
              <w:jc w:val="center"/>
              <w:rPr>
                <w:color w:val="000000" w:themeColor="text1"/>
                <w:szCs w:val="26"/>
              </w:rPr>
            </w:pPr>
            <w:r w:rsidRPr="003B708A">
              <w:rPr>
                <w:iCs/>
                <w:color w:val="000000" w:themeColor="text1"/>
                <w:szCs w:val="26"/>
                <w:lang w:val="da-DK"/>
              </w:rPr>
              <w:t xml:space="preserve">Trung tâm GDQP&amp;AN </w:t>
            </w:r>
          </w:p>
          <w:p w14:paraId="47BA8AA5" w14:textId="77777777" w:rsidR="00CA6F86" w:rsidRPr="003B708A" w:rsidRDefault="00CA6F86" w:rsidP="007E1BB6">
            <w:pPr>
              <w:widowControl w:val="0"/>
              <w:spacing w:after="0" w:line="240" w:lineRule="exact"/>
              <w:ind w:left="-57" w:firstLine="58"/>
              <w:jc w:val="center"/>
              <w:rPr>
                <w:color w:val="000000" w:themeColor="text1"/>
                <w:szCs w:val="26"/>
              </w:rPr>
            </w:pPr>
          </w:p>
          <w:p w14:paraId="5A65C12B" w14:textId="77777777" w:rsidR="00CA6F86" w:rsidRPr="003B708A" w:rsidRDefault="00CA6F86" w:rsidP="007E1BB6">
            <w:pPr>
              <w:widowControl w:val="0"/>
              <w:spacing w:after="0" w:line="240" w:lineRule="exact"/>
              <w:ind w:left="-57" w:firstLine="58"/>
              <w:jc w:val="center"/>
              <w:rPr>
                <w:color w:val="000000" w:themeColor="text1"/>
                <w:szCs w:val="26"/>
              </w:rPr>
            </w:pPr>
          </w:p>
          <w:p w14:paraId="0CB077AD" w14:textId="77777777" w:rsidR="00CA6F86" w:rsidRPr="003B708A" w:rsidRDefault="00CA6F86" w:rsidP="007E1BB6">
            <w:pPr>
              <w:widowControl w:val="0"/>
              <w:spacing w:after="0" w:line="240" w:lineRule="exact"/>
              <w:ind w:left="-57" w:firstLine="58"/>
              <w:jc w:val="center"/>
              <w:rPr>
                <w:color w:val="000000" w:themeColor="text1"/>
                <w:szCs w:val="26"/>
              </w:rPr>
            </w:pPr>
            <w:r w:rsidRPr="003B708A">
              <w:rPr>
                <w:color w:val="000000" w:themeColor="text1"/>
                <w:szCs w:val="26"/>
              </w:rPr>
              <w:t>Nhà trường</w:t>
            </w:r>
          </w:p>
          <w:p w14:paraId="68EBCE49" w14:textId="77777777" w:rsidR="00CA6F86" w:rsidRPr="003B708A" w:rsidRDefault="00CA6F86" w:rsidP="007E1BB6">
            <w:pPr>
              <w:widowControl w:val="0"/>
              <w:spacing w:after="0" w:line="240" w:lineRule="exact"/>
              <w:ind w:left="-57" w:firstLine="58"/>
              <w:jc w:val="center"/>
              <w:rPr>
                <w:color w:val="000000" w:themeColor="text1"/>
                <w:szCs w:val="26"/>
              </w:rPr>
            </w:pPr>
          </w:p>
        </w:tc>
        <w:tc>
          <w:tcPr>
            <w:tcW w:w="1320" w:type="dxa"/>
            <w:tcMar>
              <w:top w:w="100" w:type="dxa"/>
              <w:left w:w="100" w:type="dxa"/>
              <w:bottom w:w="100" w:type="dxa"/>
              <w:right w:w="100" w:type="dxa"/>
            </w:tcMar>
          </w:tcPr>
          <w:p w14:paraId="26010F11" w14:textId="5320B5A6" w:rsidR="00CA6F86" w:rsidRPr="003B708A" w:rsidRDefault="003D1E6E" w:rsidP="007E1BB6">
            <w:pPr>
              <w:widowControl w:val="0"/>
              <w:spacing w:after="0" w:line="240" w:lineRule="exact"/>
              <w:ind w:left="-57" w:firstLine="58"/>
              <w:jc w:val="center"/>
              <w:rPr>
                <w:color w:val="000000" w:themeColor="text1"/>
                <w:szCs w:val="26"/>
              </w:rPr>
            </w:pPr>
            <w:r w:rsidRPr="003B708A">
              <w:rPr>
                <w:color w:val="000000" w:themeColor="text1"/>
                <w:szCs w:val="26"/>
              </w:rPr>
              <w:t>Năm 2024</w:t>
            </w:r>
          </w:p>
          <w:p w14:paraId="11ABD8F1" w14:textId="77777777" w:rsidR="00CA6F86" w:rsidRPr="003B708A" w:rsidRDefault="00CA6F86" w:rsidP="007E1BB6">
            <w:pPr>
              <w:widowControl w:val="0"/>
              <w:spacing w:after="0" w:line="240" w:lineRule="exact"/>
              <w:ind w:left="-57" w:firstLine="58"/>
              <w:jc w:val="center"/>
              <w:rPr>
                <w:color w:val="000000" w:themeColor="text1"/>
                <w:szCs w:val="26"/>
              </w:rPr>
            </w:pPr>
          </w:p>
          <w:p w14:paraId="08AE6042" w14:textId="77777777" w:rsidR="00CA6F86" w:rsidRPr="003B708A" w:rsidRDefault="00CA6F86" w:rsidP="007E1BB6">
            <w:pPr>
              <w:widowControl w:val="0"/>
              <w:spacing w:after="0" w:line="240" w:lineRule="exact"/>
              <w:ind w:left="-57" w:firstLine="58"/>
              <w:jc w:val="center"/>
              <w:rPr>
                <w:color w:val="000000" w:themeColor="text1"/>
                <w:szCs w:val="26"/>
              </w:rPr>
            </w:pPr>
          </w:p>
          <w:p w14:paraId="24AF7B20" w14:textId="77777777" w:rsidR="00CA6F86" w:rsidRPr="003B708A" w:rsidRDefault="00CA6F86" w:rsidP="007E1BB6">
            <w:pPr>
              <w:widowControl w:val="0"/>
              <w:spacing w:after="0" w:line="240" w:lineRule="exact"/>
              <w:ind w:left="-57" w:firstLine="58"/>
              <w:jc w:val="center"/>
              <w:rPr>
                <w:color w:val="000000" w:themeColor="text1"/>
                <w:szCs w:val="26"/>
              </w:rPr>
            </w:pPr>
          </w:p>
          <w:p w14:paraId="7B134879" w14:textId="77777777" w:rsidR="00CA6F86" w:rsidRPr="003B708A" w:rsidRDefault="00CA6F86" w:rsidP="007E1BB6">
            <w:pPr>
              <w:widowControl w:val="0"/>
              <w:spacing w:after="0" w:line="240" w:lineRule="exact"/>
              <w:ind w:left="-57" w:firstLine="58"/>
              <w:jc w:val="center"/>
              <w:rPr>
                <w:color w:val="000000" w:themeColor="text1"/>
                <w:szCs w:val="26"/>
              </w:rPr>
            </w:pPr>
          </w:p>
          <w:p w14:paraId="29248AF4" w14:textId="1AB35E16" w:rsidR="00CA6F86" w:rsidRPr="003B708A" w:rsidRDefault="003D1E6E" w:rsidP="007E1BB6">
            <w:pPr>
              <w:widowControl w:val="0"/>
              <w:spacing w:after="0" w:line="240" w:lineRule="exact"/>
              <w:ind w:left="-57" w:firstLine="58"/>
              <w:jc w:val="center"/>
              <w:rPr>
                <w:color w:val="000000" w:themeColor="text1"/>
                <w:szCs w:val="26"/>
              </w:rPr>
            </w:pPr>
            <w:r w:rsidRPr="003B708A">
              <w:rPr>
                <w:color w:val="000000" w:themeColor="text1"/>
                <w:szCs w:val="26"/>
              </w:rPr>
              <w:t>Năm 2024</w:t>
            </w:r>
          </w:p>
          <w:p w14:paraId="79F37938" w14:textId="77777777" w:rsidR="00CA6F86" w:rsidRPr="003B708A" w:rsidRDefault="00CA6F86" w:rsidP="007E1BB6">
            <w:pPr>
              <w:widowControl w:val="0"/>
              <w:spacing w:after="0" w:line="240" w:lineRule="exact"/>
              <w:ind w:left="-57" w:firstLine="58"/>
              <w:jc w:val="center"/>
              <w:rPr>
                <w:color w:val="000000" w:themeColor="text1"/>
                <w:szCs w:val="26"/>
              </w:rPr>
            </w:pPr>
          </w:p>
          <w:p w14:paraId="0C7E5D98" w14:textId="77777777" w:rsidR="00CA6F86" w:rsidRPr="003B708A" w:rsidRDefault="00CA6F86" w:rsidP="007E1BB6">
            <w:pPr>
              <w:widowControl w:val="0"/>
              <w:spacing w:after="0" w:line="240" w:lineRule="exact"/>
              <w:ind w:left="-57" w:firstLine="58"/>
              <w:jc w:val="center"/>
              <w:rPr>
                <w:color w:val="000000" w:themeColor="text1"/>
                <w:szCs w:val="26"/>
              </w:rPr>
            </w:pPr>
          </w:p>
          <w:p w14:paraId="66D95A9F" w14:textId="77777777" w:rsidR="00CA6F86" w:rsidRPr="003B708A" w:rsidRDefault="00CA6F86" w:rsidP="007E1BB6">
            <w:pPr>
              <w:widowControl w:val="0"/>
              <w:spacing w:after="0" w:line="240" w:lineRule="exact"/>
              <w:ind w:left="-57" w:firstLine="58"/>
              <w:jc w:val="center"/>
              <w:rPr>
                <w:color w:val="000000" w:themeColor="text1"/>
                <w:szCs w:val="26"/>
              </w:rPr>
            </w:pPr>
          </w:p>
          <w:p w14:paraId="3B766DC3" w14:textId="77777777" w:rsidR="00CA6F86" w:rsidRPr="003B708A" w:rsidRDefault="00CA6F86" w:rsidP="007E1BB6">
            <w:pPr>
              <w:widowControl w:val="0"/>
              <w:spacing w:after="0" w:line="240" w:lineRule="exact"/>
              <w:ind w:left="-57" w:firstLine="58"/>
              <w:jc w:val="center"/>
              <w:rPr>
                <w:color w:val="000000" w:themeColor="text1"/>
                <w:szCs w:val="26"/>
              </w:rPr>
            </w:pPr>
          </w:p>
          <w:p w14:paraId="495DB02D" w14:textId="77777777" w:rsidR="00CA6F86" w:rsidRPr="003B708A" w:rsidRDefault="00CA6F86" w:rsidP="007E1BB6">
            <w:pPr>
              <w:widowControl w:val="0"/>
              <w:spacing w:after="0" w:line="240" w:lineRule="exact"/>
              <w:ind w:firstLine="58"/>
              <w:rPr>
                <w:color w:val="000000" w:themeColor="text1"/>
                <w:szCs w:val="26"/>
              </w:rPr>
            </w:pPr>
          </w:p>
          <w:p w14:paraId="2A3C7C20" w14:textId="15DC9C9C" w:rsidR="00CA6F86" w:rsidRPr="003B708A" w:rsidRDefault="003D1E6E" w:rsidP="007E1BB6">
            <w:pPr>
              <w:widowControl w:val="0"/>
              <w:spacing w:after="0" w:line="240" w:lineRule="exact"/>
              <w:ind w:left="-57" w:firstLine="58"/>
              <w:jc w:val="center"/>
              <w:rPr>
                <w:color w:val="000000" w:themeColor="text1"/>
                <w:szCs w:val="26"/>
              </w:rPr>
            </w:pPr>
            <w:r w:rsidRPr="003B708A">
              <w:rPr>
                <w:color w:val="000000" w:themeColor="text1"/>
                <w:szCs w:val="26"/>
              </w:rPr>
              <w:t>Năm 2024</w:t>
            </w:r>
          </w:p>
        </w:tc>
        <w:tc>
          <w:tcPr>
            <w:tcW w:w="1170" w:type="dxa"/>
            <w:tcMar>
              <w:top w:w="100" w:type="dxa"/>
              <w:left w:w="100" w:type="dxa"/>
              <w:bottom w:w="100" w:type="dxa"/>
              <w:right w:w="100" w:type="dxa"/>
            </w:tcMar>
          </w:tcPr>
          <w:p w14:paraId="6D729FEE" w14:textId="77777777" w:rsidR="00CA6F86" w:rsidRPr="003B708A" w:rsidRDefault="00CA6F86" w:rsidP="007E1BB6">
            <w:pPr>
              <w:widowControl w:val="0"/>
              <w:spacing w:after="0" w:line="240" w:lineRule="exact"/>
              <w:ind w:left="-57" w:firstLine="58"/>
              <w:jc w:val="center"/>
              <w:rPr>
                <w:color w:val="000000" w:themeColor="text1"/>
                <w:szCs w:val="26"/>
              </w:rPr>
            </w:pPr>
          </w:p>
          <w:p w14:paraId="616E522A" w14:textId="77777777" w:rsidR="00CA6F86" w:rsidRPr="003B708A" w:rsidRDefault="00CA6F86" w:rsidP="007E1BB6">
            <w:pPr>
              <w:widowControl w:val="0"/>
              <w:spacing w:after="0" w:line="240" w:lineRule="exact"/>
              <w:ind w:left="-57" w:firstLine="58"/>
              <w:jc w:val="center"/>
              <w:rPr>
                <w:color w:val="000000" w:themeColor="text1"/>
                <w:szCs w:val="26"/>
              </w:rPr>
            </w:pPr>
          </w:p>
          <w:p w14:paraId="6052F3E4" w14:textId="77777777" w:rsidR="00CA6F86" w:rsidRPr="003B708A" w:rsidRDefault="00CA6F86" w:rsidP="007E1BB6">
            <w:pPr>
              <w:widowControl w:val="0"/>
              <w:spacing w:after="0" w:line="240" w:lineRule="exact"/>
              <w:ind w:left="-57" w:firstLine="58"/>
              <w:jc w:val="center"/>
              <w:rPr>
                <w:color w:val="000000" w:themeColor="text1"/>
                <w:szCs w:val="26"/>
              </w:rPr>
            </w:pPr>
          </w:p>
          <w:p w14:paraId="69635B7A" w14:textId="77777777" w:rsidR="00CA6F86" w:rsidRPr="003B708A" w:rsidRDefault="00CA6F86" w:rsidP="007E1BB6">
            <w:pPr>
              <w:widowControl w:val="0"/>
              <w:spacing w:after="0" w:line="240" w:lineRule="exact"/>
              <w:ind w:left="-57" w:firstLine="58"/>
              <w:jc w:val="center"/>
              <w:rPr>
                <w:color w:val="000000" w:themeColor="text1"/>
                <w:szCs w:val="26"/>
              </w:rPr>
            </w:pPr>
          </w:p>
        </w:tc>
      </w:tr>
      <w:tr w:rsidR="00CA6F86" w:rsidRPr="003B708A" w14:paraId="638755AD" w14:textId="77777777" w:rsidTr="00D9666F">
        <w:trPr>
          <w:trHeight w:val="351"/>
          <w:jc w:val="center"/>
        </w:trPr>
        <w:tc>
          <w:tcPr>
            <w:tcW w:w="895" w:type="dxa"/>
            <w:tcMar>
              <w:top w:w="100" w:type="dxa"/>
              <w:left w:w="100" w:type="dxa"/>
              <w:bottom w:w="100" w:type="dxa"/>
              <w:right w:w="100" w:type="dxa"/>
            </w:tcMar>
          </w:tcPr>
          <w:p w14:paraId="13467C12" w14:textId="77777777" w:rsidR="00CA6F86" w:rsidRPr="003B708A" w:rsidRDefault="00CA6F86" w:rsidP="007E1BB6">
            <w:pPr>
              <w:widowControl w:val="0"/>
              <w:spacing w:after="0" w:line="240" w:lineRule="exact"/>
              <w:ind w:left="-58" w:firstLine="58"/>
              <w:jc w:val="center"/>
              <w:rPr>
                <w:color w:val="000000" w:themeColor="text1"/>
                <w:szCs w:val="26"/>
              </w:rPr>
            </w:pPr>
            <w:r w:rsidRPr="003B708A">
              <w:rPr>
                <w:color w:val="000000" w:themeColor="text1"/>
                <w:szCs w:val="26"/>
              </w:rPr>
              <w:t>2.</w:t>
            </w:r>
          </w:p>
        </w:tc>
        <w:tc>
          <w:tcPr>
            <w:tcW w:w="1120" w:type="dxa"/>
            <w:tcMar>
              <w:top w:w="100" w:type="dxa"/>
              <w:left w:w="100" w:type="dxa"/>
              <w:bottom w:w="100" w:type="dxa"/>
              <w:right w:w="100" w:type="dxa"/>
            </w:tcMar>
          </w:tcPr>
          <w:p w14:paraId="121268BA" w14:textId="77777777" w:rsidR="00CA6F86" w:rsidRPr="003B708A" w:rsidRDefault="00CA6F86" w:rsidP="007E1BB6">
            <w:pPr>
              <w:widowControl w:val="0"/>
              <w:spacing w:after="0" w:line="240" w:lineRule="exact"/>
              <w:ind w:left="-58" w:firstLine="58"/>
              <w:jc w:val="center"/>
              <w:rPr>
                <w:color w:val="000000" w:themeColor="text1"/>
                <w:szCs w:val="26"/>
              </w:rPr>
            </w:pPr>
            <w:r w:rsidRPr="003B708A">
              <w:rPr>
                <w:color w:val="000000" w:themeColor="text1"/>
                <w:szCs w:val="26"/>
              </w:rPr>
              <w:t>Phát huy</w:t>
            </w:r>
          </w:p>
          <w:p w14:paraId="67486529" w14:textId="77777777" w:rsidR="00CA6F86" w:rsidRPr="003B708A" w:rsidRDefault="00CA6F86" w:rsidP="007E1BB6">
            <w:pPr>
              <w:widowControl w:val="0"/>
              <w:spacing w:after="0" w:line="240" w:lineRule="exact"/>
              <w:ind w:left="-58" w:firstLine="58"/>
              <w:jc w:val="center"/>
              <w:rPr>
                <w:color w:val="000000" w:themeColor="text1"/>
                <w:szCs w:val="26"/>
              </w:rPr>
            </w:pPr>
            <w:r w:rsidRPr="003B708A">
              <w:rPr>
                <w:color w:val="000000" w:themeColor="text1"/>
                <w:szCs w:val="26"/>
              </w:rPr>
              <w:t>điểm mạnh</w:t>
            </w:r>
          </w:p>
        </w:tc>
        <w:tc>
          <w:tcPr>
            <w:tcW w:w="3580" w:type="dxa"/>
            <w:tcMar>
              <w:top w:w="100" w:type="dxa"/>
              <w:left w:w="100" w:type="dxa"/>
              <w:bottom w:w="100" w:type="dxa"/>
              <w:right w:w="100" w:type="dxa"/>
            </w:tcMar>
          </w:tcPr>
          <w:p w14:paraId="5F5DBB92" w14:textId="77777777" w:rsidR="00CA6F86" w:rsidRPr="003B708A" w:rsidRDefault="00CA6F86" w:rsidP="007E1BB6">
            <w:pPr>
              <w:widowControl w:val="0"/>
              <w:spacing w:after="0" w:line="240" w:lineRule="exact"/>
              <w:ind w:firstLine="58"/>
              <w:rPr>
                <w:color w:val="000000" w:themeColor="text1"/>
                <w:szCs w:val="26"/>
              </w:rPr>
            </w:pPr>
            <w:r w:rsidRPr="003B708A">
              <w:rPr>
                <w:color w:val="000000" w:themeColor="text1"/>
                <w:szCs w:val="26"/>
              </w:rPr>
              <w:t xml:space="preserve"> - Rà soát thường xuyên hệ thống văn bản với các quy định, quy chế cụ thể để đánh giá hoạt động của GV trong các hoạt động đào tạo, NCKH và các hoạt động chuyên môn khác.</w:t>
            </w:r>
          </w:p>
          <w:p w14:paraId="29F1BC89" w14:textId="77777777" w:rsidR="00CA6F86" w:rsidRPr="003B708A" w:rsidRDefault="00CA6F86" w:rsidP="007E1BB6">
            <w:pPr>
              <w:widowControl w:val="0"/>
              <w:spacing w:after="0" w:line="240" w:lineRule="exact"/>
              <w:ind w:firstLine="58"/>
              <w:rPr>
                <w:color w:val="000000" w:themeColor="text1"/>
                <w:szCs w:val="26"/>
              </w:rPr>
            </w:pPr>
            <w:r w:rsidRPr="003B708A">
              <w:rPr>
                <w:color w:val="000000" w:themeColor="text1"/>
                <w:szCs w:val="26"/>
              </w:rPr>
              <w:t>- Tiếp tục làm tốt công tác đánh giá GV nhằm nâng cao chất lượng đào tạo, NCKH và các hoạt động phục vụ cộng đồng.</w:t>
            </w:r>
          </w:p>
          <w:p w14:paraId="39DAAE35" w14:textId="77777777" w:rsidR="00CA6F86" w:rsidRPr="003B708A" w:rsidRDefault="00CA6F86" w:rsidP="007E1BB6">
            <w:pPr>
              <w:widowControl w:val="0"/>
              <w:spacing w:after="0" w:line="240" w:lineRule="exact"/>
              <w:ind w:firstLine="58"/>
              <w:rPr>
                <w:color w:val="000000" w:themeColor="text1"/>
                <w:szCs w:val="26"/>
              </w:rPr>
            </w:pPr>
            <w:r w:rsidRPr="003B708A">
              <w:rPr>
                <w:color w:val="000000" w:themeColor="text1"/>
                <w:szCs w:val="26"/>
              </w:rPr>
              <w:t xml:space="preserve"> - Tăng thêm c</w:t>
            </w:r>
            <w:r w:rsidRPr="003B708A">
              <w:rPr>
                <w:color w:val="000000" w:themeColor="text1"/>
                <w:szCs w:val="26"/>
                <w:lang w:val="vi-VN"/>
              </w:rPr>
              <w:t>hính sách khen thưởng về kết quả công việc đ</w:t>
            </w:r>
            <w:r w:rsidRPr="003B708A">
              <w:rPr>
                <w:color w:val="000000" w:themeColor="text1"/>
                <w:szCs w:val="26"/>
              </w:rPr>
              <w:t>ể</w:t>
            </w:r>
            <w:r w:rsidRPr="003B708A">
              <w:rPr>
                <w:color w:val="000000" w:themeColor="text1"/>
                <w:szCs w:val="26"/>
                <w:lang w:val="vi-VN"/>
              </w:rPr>
              <w:t xml:space="preserve"> tạo động lực</w:t>
            </w:r>
            <w:r w:rsidRPr="003B708A">
              <w:rPr>
                <w:color w:val="000000" w:themeColor="text1"/>
                <w:szCs w:val="26"/>
              </w:rPr>
              <w:t xml:space="preserve"> cho GV trong hoạt động</w:t>
            </w:r>
            <w:r w:rsidRPr="003B708A">
              <w:rPr>
                <w:color w:val="000000" w:themeColor="text1"/>
                <w:szCs w:val="26"/>
                <w:lang w:val="vi-VN"/>
              </w:rPr>
              <w:t xml:space="preserve"> đào tạo, NCKH và các hoạt động PVCĐ.</w:t>
            </w:r>
            <w:r w:rsidRPr="003B708A">
              <w:rPr>
                <w:i/>
                <w:iCs/>
                <w:color w:val="000000" w:themeColor="text1"/>
                <w:szCs w:val="26"/>
                <w:lang w:val="vi-VN"/>
              </w:rPr>
              <w:t xml:space="preserve"> </w:t>
            </w:r>
          </w:p>
        </w:tc>
        <w:tc>
          <w:tcPr>
            <w:tcW w:w="1185" w:type="dxa"/>
            <w:tcMar>
              <w:top w:w="100" w:type="dxa"/>
              <w:left w:w="100" w:type="dxa"/>
              <w:bottom w:w="100" w:type="dxa"/>
              <w:right w:w="100" w:type="dxa"/>
            </w:tcMar>
          </w:tcPr>
          <w:p w14:paraId="155A0A50" w14:textId="77777777" w:rsidR="00CA6F86" w:rsidRPr="003B708A" w:rsidRDefault="00CA6F86" w:rsidP="007E1BB6">
            <w:pPr>
              <w:widowControl w:val="0"/>
              <w:spacing w:after="0" w:line="240" w:lineRule="exact"/>
              <w:ind w:left="-58" w:firstLine="58"/>
              <w:jc w:val="center"/>
              <w:rPr>
                <w:color w:val="000000" w:themeColor="text1"/>
                <w:szCs w:val="26"/>
              </w:rPr>
            </w:pPr>
            <w:r w:rsidRPr="003B708A">
              <w:rPr>
                <w:color w:val="000000" w:themeColor="text1"/>
                <w:szCs w:val="26"/>
              </w:rPr>
              <w:t>Nhà trường</w:t>
            </w:r>
          </w:p>
          <w:p w14:paraId="3A4A577C" w14:textId="77777777" w:rsidR="00CA6F86" w:rsidRPr="003B708A" w:rsidRDefault="00CA6F86" w:rsidP="007E1BB6">
            <w:pPr>
              <w:widowControl w:val="0"/>
              <w:spacing w:after="0" w:line="240" w:lineRule="exact"/>
              <w:ind w:left="-58" w:firstLine="58"/>
              <w:jc w:val="center"/>
              <w:rPr>
                <w:color w:val="000000" w:themeColor="text1"/>
                <w:szCs w:val="26"/>
              </w:rPr>
            </w:pPr>
          </w:p>
        </w:tc>
        <w:tc>
          <w:tcPr>
            <w:tcW w:w="1320" w:type="dxa"/>
            <w:tcMar>
              <w:top w:w="100" w:type="dxa"/>
              <w:left w:w="100" w:type="dxa"/>
              <w:bottom w:w="100" w:type="dxa"/>
              <w:right w:w="100" w:type="dxa"/>
            </w:tcMar>
          </w:tcPr>
          <w:p w14:paraId="510B0145" w14:textId="26813436" w:rsidR="00CA6F86" w:rsidRPr="003B708A" w:rsidRDefault="003D1E6E" w:rsidP="007E1BB6">
            <w:pPr>
              <w:widowControl w:val="0"/>
              <w:spacing w:after="0" w:line="240" w:lineRule="exact"/>
              <w:ind w:left="-58" w:firstLine="58"/>
              <w:jc w:val="center"/>
              <w:rPr>
                <w:color w:val="000000" w:themeColor="text1"/>
                <w:szCs w:val="26"/>
              </w:rPr>
            </w:pPr>
            <w:r w:rsidRPr="003B708A">
              <w:rPr>
                <w:color w:val="000000" w:themeColor="text1"/>
                <w:szCs w:val="26"/>
              </w:rPr>
              <w:t>Năm 2024</w:t>
            </w:r>
          </w:p>
        </w:tc>
        <w:tc>
          <w:tcPr>
            <w:tcW w:w="1170" w:type="dxa"/>
            <w:tcMar>
              <w:top w:w="100" w:type="dxa"/>
              <w:left w:w="100" w:type="dxa"/>
              <w:bottom w:w="100" w:type="dxa"/>
              <w:right w:w="100" w:type="dxa"/>
            </w:tcMar>
          </w:tcPr>
          <w:p w14:paraId="2E3C8A03" w14:textId="77777777" w:rsidR="00CA6F86" w:rsidRPr="003B708A" w:rsidRDefault="00CA6F86" w:rsidP="007E1BB6">
            <w:pPr>
              <w:widowControl w:val="0"/>
              <w:spacing w:after="0" w:line="240" w:lineRule="exact"/>
              <w:ind w:left="-58" w:firstLine="58"/>
              <w:jc w:val="center"/>
              <w:rPr>
                <w:color w:val="000000" w:themeColor="text1"/>
                <w:szCs w:val="26"/>
              </w:rPr>
            </w:pPr>
          </w:p>
        </w:tc>
      </w:tr>
    </w:tbl>
    <w:p w14:paraId="58A5E50E" w14:textId="055CAC79" w:rsidR="00100F68" w:rsidRPr="003B708A" w:rsidRDefault="00100F68" w:rsidP="007E1BB6">
      <w:pPr>
        <w:widowControl w:val="0"/>
        <w:pBdr>
          <w:top w:val="nil"/>
          <w:left w:val="nil"/>
          <w:bottom w:val="nil"/>
          <w:right w:val="nil"/>
          <w:between w:val="nil"/>
        </w:pBdr>
        <w:spacing w:before="240" w:after="0" w:line="320" w:lineRule="exact"/>
        <w:ind w:firstLine="720"/>
        <w:rPr>
          <w:iCs/>
          <w:color w:val="000000" w:themeColor="text1"/>
          <w:szCs w:val="26"/>
        </w:rPr>
      </w:pPr>
      <w:r w:rsidRPr="003B708A">
        <w:rPr>
          <w:i/>
          <w:color w:val="000000" w:themeColor="text1"/>
          <w:szCs w:val="26"/>
        </w:rPr>
        <w:t>5. Tự đánh giá</w:t>
      </w:r>
      <w:r w:rsidR="00530CD9" w:rsidRPr="003B708A">
        <w:rPr>
          <w:i/>
          <w:color w:val="000000" w:themeColor="text1"/>
          <w:szCs w:val="26"/>
        </w:rPr>
        <w:t xml:space="preserve">: </w:t>
      </w:r>
      <w:r w:rsidR="00884472" w:rsidRPr="003B708A">
        <w:rPr>
          <w:iCs/>
          <w:color w:val="000000" w:themeColor="text1"/>
          <w:szCs w:val="26"/>
        </w:rPr>
        <w:t>Đạt 4</w:t>
      </w:r>
      <w:r w:rsidR="00530CD9" w:rsidRPr="003B708A">
        <w:rPr>
          <w:iCs/>
          <w:color w:val="000000" w:themeColor="text1"/>
          <w:szCs w:val="26"/>
        </w:rPr>
        <w:t>/7 điểm</w:t>
      </w:r>
    </w:p>
    <w:p w14:paraId="4A8C1DA7" w14:textId="77777777" w:rsidR="00CA6F86" w:rsidRPr="003B708A" w:rsidRDefault="00CA6F86" w:rsidP="007E1BB6">
      <w:pPr>
        <w:pStyle w:val="Heading3"/>
        <w:spacing w:line="320" w:lineRule="exact"/>
        <w:rPr>
          <w:color w:val="000000" w:themeColor="text1"/>
        </w:rPr>
      </w:pPr>
      <w:bookmarkStart w:id="202" w:name="_Toc136438789"/>
      <w:r w:rsidRPr="003B708A">
        <w:rPr>
          <w:color w:val="000000" w:themeColor="text1"/>
        </w:rPr>
        <w:t>Tiêu chí 6.7: Các loại hình và số lượng các hoạt động nghiên cứu của giảng viên được xác lập, giám sát và đối sánh để cải tiến chất lượng</w:t>
      </w:r>
      <w:bookmarkEnd w:id="202"/>
    </w:p>
    <w:p w14:paraId="7C5A5BDE" w14:textId="77777777" w:rsidR="00CA6F86" w:rsidRPr="003B708A" w:rsidRDefault="00CA6F86" w:rsidP="007E1BB6">
      <w:pPr>
        <w:widowControl w:val="0"/>
        <w:tabs>
          <w:tab w:val="left" w:pos="1298"/>
        </w:tabs>
        <w:spacing w:after="0" w:line="320" w:lineRule="exact"/>
        <w:ind w:firstLine="720"/>
        <w:rPr>
          <w:i/>
          <w:iCs/>
          <w:color w:val="000000" w:themeColor="text1"/>
          <w:szCs w:val="26"/>
        </w:rPr>
      </w:pPr>
      <w:r w:rsidRPr="003B708A">
        <w:rPr>
          <w:i/>
          <w:iCs/>
          <w:color w:val="000000" w:themeColor="text1"/>
          <w:szCs w:val="26"/>
          <w:lang w:val="vi-VN"/>
        </w:rPr>
        <w:t>1. Mô tả</w:t>
      </w:r>
      <w:r w:rsidRPr="003B708A">
        <w:rPr>
          <w:i/>
          <w:iCs/>
          <w:color w:val="000000" w:themeColor="text1"/>
          <w:szCs w:val="26"/>
        </w:rPr>
        <w:t xml:space="preserve"> hiện trạng</w:t>
      </w:r>
    </w:p>
    <w:p w14:paraId="15708542" w14:textId="77777777" w:rsidR="0083028F" w:rsidRPr="0083028F" w:rsidRDefault="0083028F" w:rsidP="0083028F">
      <w:pPr>
        <w:widowControl w:val="0"/>
        <w:spacing w:before="120" w:after="120" w:line="240" w:lineRule="auto"/>
        <w:rPr>
          <w:rFonts w:eastAsia="Calibri"/>
          <w:color w:val="000000" w:themeColor="text1"/>
          <w:szCs w:val="26"/>
          <w:lang w:val="vi-VN"/>
        </w:rPr>
      </w:pPr>
      <w:r w:rsidRPr="0083028F">
        <w:rPr>
          <w:rFonts w:eastAsia="Calibri"/>
          <w:color w:val="000000" w:themeColor="text1"/>
          <w:szCs w:val="26"/>
          <w:lang w:val="vi-VN"/>
        </w:rPr>
        <w:t xml:space="preserve">Trong kế hoạch chiến lược phát triển của Nhà trường, nghiên cứu, phát triển và đổi mới về KHCN là một trong những nhiệm vụ trọng tâm để nâng cao chất lượng đào tạo. Các chính sách về nghiên cứu, phát triển và đổi mới được Nhà trường ban hành và tiến hành rà soát, điều chỉnh định kì cho phù hợp với kế hoạch chiến lược phát triển KHCN, phù hợp với Sứ mạng và Tầm nhìn của Trường trong từng giai đoạn cụ thể và phù hợp với điều kiện về CSVC, đội ngũ nhân lực hiện tại và tương lai của Nhà trường </w:t>
      </w:r>
      <w:r w:rsidRPr="0083028F">
        <w:rPr>
          <w:rFonts w:eastAsia="Calibri"/>
          <w:color w:val="000000" w:themeColor="text1"/>
          <w:szCs w:val="26"/>
        </w:rPr>
        <w:t>[H6.06.07.01]</w:t>
      </w:r>
      <w:r w:rsidRPr="0083028F">
        <w:rPr>
          <w:rFonts w:eastAsia="Calibri"/>
          <w:color w:val="000000" w:themeColor="text1"/>
          <w:szCs w:val="26"/>
          <w:lang w:val="vi-VN"/>
        </w:rPr>
        <w:t xml:space="preserve">. </w:t>
      </w:r>
    </w:p>
    <w:p w14:paraId="18B4F677" w14:textId="77777777" w:rsidR="0083028F" w:rsidRPr="0083028F" w:rsidRDefault="0083028F" w:rsidP="0083028F">
      <w:pPr>
        <w:widowControl w:val="0"/>
        <w:spacing w:before="120" w:after="120" w:line="240" w:lineRule="auto"/>
        <w:rPr>
          <w:rFonts w:eastAsia="Calibri"/>
          <w:color w:val="000000" w:themeColor="text1"/>
          <w:szCs w:val="26"/>
          <w:lang w:val="vi-VN"/>
        </w:rPr>
      </w:pPr>
      <w:r w:rsidRPr="0083028F">
        <w:rPr>
          <w:rFonts w:eastAsia="Calibri"/>
          <w:color w:val="000000" w:themeColor="text1"/>
          <w:szCs w:val="26"/>
          <w:lang w:val="vi-VN"/>
        </w:rPr>
        <w:t>Bên cạnh đó, Nhà trường ban hành các văn bản có quy định cụ thể về các loại hình và số lượng sản phẩm NCKH mà GV, NCV phải thực hiện, cũng như các văn bản hướng dẫn xây dựng kế hoạch hoạt động khoa học công nghệ bao gồm seminar khoa học cấp Khoa</w:t>
      </w:r>
      <w:r w:rsidRPr="0083028F">
        <w:rPr>
          <w:rFonts w:eastAsia="Calibri"/>
          <w:color w:val="000000" w:themeColor="text1"/>
          <w:szCs w:val="26"/>
        </w:rPr>
        <w:t>/Viện</w:t>
      </w:r>
      <w:r w:rsidRPr="0083028F">
        <w:rPr>
          <w:rFonts w:eastAsia="Calibri"/>
          <w:color w:val="000000" w:themeColor="text1"/>
          <w:szCs w:val="26"/>
          <w:lang w:val="vi-VN"/>
        </w:rPr>
        <w:t xml:space="preserve">, Bộ môn; seminar khoa học mời chuyên gia báo cáo; tổ chức hội thảo, hội </w:t>
      </w:r>
      <w:r w:rsidRPr="0083028F">
        <w:rPr>
          <w:rFonts w:eastAsia="Calibri"/>
          <w:color w:val="000000" w:themeColor="text1"/>
          <w:szCs w:val="26"/>
          <w:lang w:val="vi-VN"/>
        </w:rPr>
        <w:lastRenderedPageBreak/>
        <w:t>nghị quốc tế, quốc gia; tổ chức hội thảo, hội nghị cấp Trường. Thông qua các hội thảo, Hội nghị trao đổi học thuật với các Nhà khoa học, việc quảng bá hình ảnh của Nhà trường và của Khoa</w:t>
      </w:r>
      <w:r w:rsidRPr="0083028F">
        <w:rPr>
          <w:rFonts w:eastAsia="Calibri"/>
          <w:color w:val="000000" w:themeColor="text1"/>
          <w:szCs w:val="26"/>
        </w:rPr>
        <w:t>/Viện</w:t>
      </w:r>
      <w:r w:rsidRPr="0083028F">
        <w:rPr>
          <w:rFonts w:eastAsia="Calibri"/>
          <w:color w:val="000000" w:themeColor="text1"/>
          <w:szCs w:val="26"/>
          <w:lang w:val="vi-VN"/>
        </w:rPr>
        <w:t xml:space="preserve"> ngày càng được tăng cao và hiệu quả </w:t>
      </w:r>
      <w:r w:rsidRPr="0083028F">
        <w:rPr>
          <w:rFonts w:eastAsia="Calibri"/>
          <w:color w:val="000000" w:themeColor="text1"/>
          <w:szCs w:val="26"/>
        </w:rPr>
        <w:t>[H6.06.07.02] [H6.06.07.03]</w:t>
      </w:r>
      <w:r w:rsidRPr="0083028F">
        <w:rPr>
          <w:rFonts w:eastAsia="Calibri"/>
          <w:color w:val="000000" w:themeColor="text1"/>
          <w:szCs w:val="26"/>
          <w:lang w:val="vi-VN"/>
        </w:rPr>
        <w:t xml:space="preserve">. Các loại hình và số lượng các hoạt động nghiên cứu của GV được xác lập rõ ràng, trong đó có quy định số giờ NCKH cho các giảng viên theo hệ số lương như sau: </w:t>
      </w:r>
      <w:r w:rsidRPr="0083028F">
        <w:rPr>
          <w:rFonts w:eastAsia="Calibri"/>
          <w:i/>
          <w:color w:val="000000" w:themeColor="text1"/>
          <w:szCs w:val="26"/>
          <w:lang w:val="vi-VN"/>
        </w:rPr>
        <w:t xml:space="preserve">hệ số lương &gt; 6,2: 350 giờ; &gt;5,76: 325 giờ; &gt;4,40: </w:t>
      </w:r>
      <w:r w:rsidRPr="0083028F">
        <w:rPr>
          <w:rFonts w:eastAsia="Calibri"/>
          <w:i/>
          <w:color w:val="000000" w:themeColor="text1"/>
          <w:szCs w:val="26"/>
        </w:rPr>
        <w:t>295</w:t>
      </w:r>
      <w:r w:rsidRPr="0083028F">
        <w:rPr>
          <w:rFonts w:eastAsia="Calibri"/>
          <w:i/>
          <w:color w:val="000000" w:themeColor="text1"/>
          <w:szCs w:val="26"/>
          <w:lang w:val="vi-VN"/>
        </w:rPr>
        <w:t xml:space="preserve"> giờ; &gt;4,32: </w:t>
      </w:r>
      <w:r w:rsidRPr="0083028F">
        <w:rPr>
          <w:rFonts w:eastAsia="Calibri"/>
          <w:i/>
          <w:color w:val="000000" w:themeColor="text1"/>
          <w:szCs w:val="26"/>
        </w:rPr>
        <w:t>270</w:t>
      </w:r>
      <w:r w:rsidRPr="0083028F">
        <w:rPr>
          <w:rFonts w:eastAsia="Calibri"/>
          <w:i/>
          <w:color w:val="000000" w:themeColor="text1"/>
          <w:szCs w:val="26"/>
          <w:lang w:val="vi-VN"/>
        </w:rPr>
        <w:t xml:space="preserve"> giờ; &gt;3,33:</w:t>
      </w:r>
      <w:r w:rsidRPr="0083028F">
        <w:rPr>
          <w:rFonts w:eastAsia="Calibri"/>
          <w:i/>
          <w:color w:val="000000" w:themeColor="text1"/>
          <w:szCs w:val="26"/>
        </w:rPr>
        <w:t>235</w:t>
      </w:r>
      <w:r w:rsidRPr="0083028F">
        <w:rPr>
          <w:rFonts w:eastAsia="Calibri"/>
          <w:i/>
          <w:color w:val="000000" w:themeColor="text1"/>
          <w:szCs w:val="26"/>
          <w:lang w:val="vi-VN"/>
        </w:rPr>
        <w:t xml:space="preserve"> giờ; &gt;2,34: </w:t>
      </w:r>
      <w:r w:rsidRPr="0083028F">
        <w:rPr>
          <w:rFonts w:eastAsia="Calibri"/>
          <w:i/>
          <w:color w:val="000000" w:themeColor="text1"/>
          <w:szCs w:val="26"/>
        </w:rPr>
        <w:t>225</w:t>
      </w:r>
      <w:r w:rsidRPr="0083028F">
        <w:rPr>
          <w:rFonts w:eastAsia="Calibri"/>
          <w:i/>
          <w:color w:val="000000" w:themeColor="text1"/>
          <w:szCs w:val="26"/>
          <w:lang w:val="vi-VN"/>
        </w:rPr>
        <w:t xml:space="preserve"> giờ</w:t>
      </w:r>
      <w:r w:rsidRPr="0083028F">
        <w:rPr>
          <w:rFonts w:eastAsia="Calibri"/>
          <w:color w:val="000000" w:themeColor="text1"/>
          <w:szCs w:val="26"/>
          <w:lang w:val="vi-VN"/>
        </w:rPr>
        <w:t xml:space="preserve"> (trích từ quy định chế độ làm việc đối với giảng viên số 1181/QĐ-ĐHV ngày 12/5/2021) </w:t>
      </w:r>
      <w:r w:rsidRPr="0083028F">
        <w:rPr>
          <w:rFonts w:eastAsia="Calibri"/>
          <w:color w:val="000000" w:themeColor="text1"/>
          <w:szCs w:val="26"/>
        </w:rPr>
        <w:t>[H6.06.07.04]</w:t>
      </w:r>
      <w:r w:rsidRPr="0083028F">
        <w:rPr>
          <w:rFonts w:eastAsia="Calibri"/>
          <w:color w:val="000000" w:themeColor="text1"/>
          <w:szCs w:val="26"/>
          <w:lang w:val="vi-VN"/>
        </w:rPr>
        <w:t>.</w:t>
      </w:r>
    </w:p>
    <w:p w14:paraId="716003A0" w14:textId="5EE00268" w:rsidR="0083028F" w:rsidRPr="0083028F" w:rsidRDefault="0083028F" w:rsidP="0083028F">
      <w:pPr>
        <w:widowControl w:val="0"/>
        <w:spacing w:before="120" w:after="120" w:line="240" w:lineRule="auto"/>
        <w:rPr>
          <w:rFonts w:eastAsia="Calibri"/>
          <w:color w:val="000000" w:themeColor="text1"/>
          <w:szCs w:val="26"/>
          <w:lang w:val="vi-VN"/>
        </w:rPr>
      </w:pPr>
      <w:r w:rsidRPr="0083028F">
        <w:rPr>
          <w:rFonts w:eastAsia="Calibri"/>
          <w:color w:val="000000" w:themeColor="text1"/>
          <w:szCs w:val="26"/>
          <w:lang w:val="vi-VN"/>
        </w:rPr>
        <w:tab/>
        <w:t xml:space="preserve">Trong bản kế hoạch hàng năm, các GV luôn đề ra các mục tiêu NCKH cụ thể của từng cá nhân, trong đó ghi rõ các loại hình, các công trình nghiên cứu sẽ tham gia (tham gia đề tài, dự án, viết báo khoa học, hướng dẫn </w:t>
      </w:r>
      <w:r w:rsidRPr="0083028F">
        <w:rPr>
          <w:rFonts w:eastAsia="Calibri"/>
          <w:color w:val="000000" w:themeColor="text1"/>
          <w:szCs w:val="26"/>
        </w:rPr>
        <w:t>người học</w:t>
      </w:r>
      <w:r w:rsidRPr="0083028F">
        <w:rPr>
          <w:rFonts w:eastAsia="Calibri"/>
          <w:color w:val="000000" w:themeColor="text1"/>
          <w:szCs w:val="26"/>
          <w:lang w:val="vi-VN"/>
        </w:rPr>
        <w:t xml:space="preserve"> NCKH) đảm bảo số giờ phải nghiên cứu phải đảm nhiệm theo chức danh, ngoài ra còn quy định rõ tiến độ, thời gian thực hiện và các nguồn lực cần thiết để hoàn thành nghiên cứu. Ban lãnh đạo </w:t>
      </w:r>
      <w:r w:rsidR="00961EC0" w:rsidRPr="003B708A">
        <w:rPr>
          <w:color w:val="000000" w:themeColor="text1"/>
          <w:lang w:val="da-DK"/>
        </w:rPr>
        <w:t>Trung tâm GDQP&amp;AN</w:t>
      </w:r>
      <w:r w:rsidRPr="0083028F">
        <w:rPr>
          <w:rFonts w:eastAsia="Calibri"/>
          <w:color w:val="000000" w:themeColor="text1"/>
          <w:szCs w:val="26"/>
          <w:lang w:val="vi-VN"/>
        </w:rPr>
        <w:t xml:space="preserve"> và Bộ môn căn cứ vào bản kế hoạch theo dõi, giám sát, tạo động lực, thúc đẩy, hỗ trợ hoạt động NCKH của GV </w:t>
      </w:r>
      <w:r w:rsidRPr="0083028F">
        <w:rPr>
          <w:rFonts w:eastAsia="Calibri"/>
          <w:color w:val="000000" w:themeColor="text1"/>
          <w:szCs w:val="26"/>
        </w:rPr>
        <w:t>[H6.06.07.05]</w:t>
      </w:r>
      <w:r w:rsidRPr="0083028F">
        <w:rPr>
          <w:rFonts w:eastAsia="Calibri"/>
          <w:color w:val="000000" w:themeColor="text1"/>
          <w:szCs w:val="26"/>
          <w:lang w:val="vi-VN"/>
        </w:rPr>
        <w:t>.</w:t>
      </w:r>
    </w:p>
    <w:p w14:paraId="0E978362" w14:textId="23382F70" w:rsidR="0083028F" w:rsidRPr="0083028F" w:rsidRDefault="0083028F" w:rsidP="0083028F">
      <w:pPr>
        <w:widowControl w:val="0"/>
        <w:spacing w:before="0" w:after="0" w:line="320" w:lineRule="exact"/>
        <w:ind w:firstLine="720"/>
        <w:rPr>
          <w:rFonts w:eastAsia="Calibri"/>
          <w:color w:val="000000" w:themeColor="text1"/>
          <w:szCs w:val="26"/>
          <w:shd w:val="clear" w:color="auto" w:fill="FFFFFF"/>
        </w:rPr>
      </w:pPr>
      <w:r w:rsidRPr="0083028F">
        <w:rPr>
          <w:rFonts w:eastAsia="Calibri"/>
          <w:color w:val="000000" w:themeColor="text1"/>
          <w:szCs w:val="26"/>
          <w:lang w:val="vi-VN"/>
        </w:rPr>
        <w:t xml:space="preserve">Kết quả hoạt động NCKH, kết quả đánh giá về mức độ đáp ứng các yêu cầu về số lượng, chất lượng các hoạt động NCKH của GV, NCV theo từng năm được xác lập, thống kê, so sánh, để đánh giá và cải tiến chất lượng NCKH của Bộ môn và </w:t>
      </w:r>
      <w:r w:rsidR="00961EC0" w:rsidRPr="003B708A">
        <w:rPr>
          <w:color w:val="000000" w:themeColor="text1"/>
          <w:lang w:val="da-DK"/>
        </w:rPr>
        <w:t>Trung tâm GDQP&amp;AN</w:t>
      </w:r>
      <w:r w:rsidRPr="0083028F">
        <w:rPr>
          <w:rFonts w:eastAsia="Calibri"/>
          <w:color w:val="000000" w:themeColor="text1"/>
          <w:szCs w:val="26"/>
          <w:lang w:val="vi-VN"/>
        </w:rPr>
        <w:t xml:space="preserve">. Kết thúc năm học, Bộ môn, </w:t>
      </w:r>
      <w:r w:rsidRPr="0083028F">
        <w:rPr>
          <w:rFonts w:eastAsia="Calibri"/>
          <w:color w:val="000000" w:themeColor="text1"/>
          <w:szCs w:val="26"/>
        </w:rPr>
        <w:t>Khoa</w:t>
      </w:r>
      <w:r w:rsidRPr="0083028F">
        <w:rPr>
          <w:rFonts w:eastAsia="Calibri"/>
          <w:color w:val="000000" w:themeColor="text1"/>
          <w:szCs w:val="26"/>
          <w:lang w:val="vi-VN"/>
        </w:rPr>
        <w:t xml:space="preserve">, Trường tổ chức đánh giá hoạt động NCKH của GV, NCV, quy đổi thành giờ thực tế, so sánh với định mức làm cơ sở để đánh giá, có đối sánh với năm trước đó đề ra các nhiệm vụ cải tiến trong những năm tiếp theo. </w:t>
      </w:r>
      <w:r w:rsidRPr="0083028F">
        <w:rPr>
          <w:rFonts w:eastAsia="Calibri" w:cs="Calibri"/>
          <w:color w:val="000000" w:themeColor="text1"/>
          <w:szCs w:val="26"/>
        </w:rPr>
        <w:t xml:space="preserve">Tất cả GV trong </w:t>
      </w:r>
      <w:r w:rsidR="00961EC0" w:rsidRPr="003B708A">
        <w:rPr>
          <w:color w:val="000000" w:themeColor="text1"/>
          <w:lang w:val="da-DK"/>
        </w:rPr>
        <w:t>Trung tâm GDQP&amp;AN</w:t>
      </w:r>
      <w:r w:rsidRPr="0083028F">
        <w:rPr>
          <w:rFonts w:eastAsia="Calibri" w:cs="Calibri"/>
          <w:color w:val="000000" w:themeColor="text1"/>
          <w:szCs w:val="26"/>
        </w:rPr>
        <w:t xml:space="preserve"> đều hoàn thành định mức giờ chuẩn NCKH.</w:t>
      </w:r>
      <w:r w:rsidRPr="0083028F">
        <w:rPr>
          <w:rFonts w:eastAsia="Calibri" w:cs="Calibri"/>
          <w:color w:val="000000" w:themeColor="text1"/>
          <w:szCs w:val="26"/>
          <w:lang w:val="vi-VN"/>
        </w:rPr>
        <w:t xml:space="preserve"> Hầu hết </w:t>
      </w:r>
      <w:r w:rsidRPr="0083028F">
        <w:rPr>
          <w:rFonts w:eastAsia="Calibri" w:cs="Calibri"/>
          <w:color w:val="000000" w:themeColor="text1"/>
          <w:szCs w:val="26"/>
        </w:rPr>
        <w:t xml:space="preserve">GV </w:t>
      </w:r>
      <w:r w:rsidRPr="0083028F">
        <w:rPr>
          <w:rFonts w:eastAsia="Calibri" w:cs="Calibri"/>
          <w:color w:val="000000" w:themeColor="text1"/>
          <w:szCs w:val="26"/>
          <w:lang w:val="vi-VN"/>
        </w:rPr>
        <w:t xml:space="preserve">chủ trì hoặc tham gia các đề tài NCKH các cấp, </w:t>
      </w:r>
      <w:r w:rsidRPr="0083028F">
        <w:rPr>
          <w:rFonts w:eastAsia="Calibri"/>
          <w:color w:val="000000" w:themeColor="text1"/>
          <w:szCs w:val="26"/>
          <w:lang w:val="vi-VN"/>
        </w:rPr>
        <w:t>100% đề tài</w:t>
      </w:r>
      <w:r w:rsidRPr="0083028F">
        <w:rPr>
          <w:rFonts w:eastAsia="Calibri"/>
          <w:color w:val="000000" w:themeColor="text1"/>
          <w:szCs w:val="26"/>
        </w:rPr>
        <w:t xml:space="preserve"> </w:t>
      </w:r>
      <w:r w:rsidRPr="0083028F">
        <w:rPr>
          <w:rFonts w:eastAsia="Calibri"/>
          <w:color w:val="000000" w:themeColor="text1"/>
          <w:szCs w:val="26"/>
          <w:lang w:val="vi-VN"/>
        </w:rPr>
        <w:t>được tiến hành và nghiệm thu đúng tiến độ</w:t>
      </w:r>
      <w:r w:rsidRPr="0083028F">
        <w:rPr>
          <w:rFonts w:eastAsia="Calibri"/>
          <w:color w:val="000000" w:themeColor="text1"/>
          <w:szCs w:val="26"/>
        </w:rPr>
        <w:t xml:space="preserve">, </w:t>
      </w:r>
      <w:r w:rsidRPr="0083028F">
        <w:rPr>
          <w:rFonts w:eastAsia="Calibri"/>
          <w:color w:val="000000" w:themeColor="text1"/>
          <w:szCs w:val="26"/>
          <w:lang w:val="vi-VN"/>
        </w:rPr>
        <w:t xml:space="preserve">một số kết quả nghiên cứu của đề tài được ứng dụng trong thực tiễn: đổi mới phương pháp giảng dạy, hình thức đánh giá trong đào tạo </w:t>
      </w:r>
      <w:r w:rsidRPr="0083028F">
        <w:rPr>
          <w:rFonts w:eastAsia="Calibri" w:cs="Calibri"/>
          <w:color w:val="000000" w:themeColor="text1"/>
          <w:szCs w:val="26"/>
          <w:lang w:val="da-DK"/>
        </w:rPr>
        <w:t xml:space="preserve">ngành </w:t>
      </w:r>
      <w:r w:rsidR="00961EC0" w:rsidRPr="003B708A">
        <w:rPr>
          <w:color w:val="000000" w:themeColor="text1"/>
          <w:lang w:val="da-DK"/>
        </w:rPr>
        <w:t>GDQP&amp;AN</w:t>
      </w:r>
      <w:r w:rsidRPr="0083028F">
        <w:rPr>
          <w:rFonts w:eastAsia="Calibri" w:cs="Calibri"/>
          <w:color w:val="000000" w:themeColor="text1"/>
          <w:szCs w:val="26"/>
        </w:rPr>
        <w:t xml:space="preserve"> </w:t>
      </w:r>
      <w:r w:rsidRPr="0083028F">
        <w:rPr>
          <w:rFonts w:eastAsia="Calibri"/>
          <w:color w:val="000000" w:themeColor="text1"/>
          <w:szCs w:val="26"/>
          <w:lang w:val="vi-VN"/>
        </w:rPr>
        <w:t xml:space="preserve"> </w:t>
      </w:r>
      <w:r w:rsidRPr="0083028F">
        <w:rPr>
          <w:rFonts w:eastAsia="Calibri"/>
          <w:color w:val="000000" w:themeColor="text1"/>
          <w:szCs w:val="26"/>
        </w:rPr>
        <w:t>[H6.06.07.06]</w:t>
      </w:r>
      <w:r w:rsidRPr="0083028F">
        <w:rPr>
          <w:rFonts w:eastAsia="Calibri"/>
          <w:color w:val="000000" w:themeColor="text1"/>
          <w:szCs w:val="26"/>
          <w:lang w:val="vi-VN"/>
        </w:rPr>
        <w:t xml:space="preserve">. Trong giai đoạn đánh giá, ngành </w:t>
      </w:r>
      <w:r w:rsidR="00961EC0" w:rsidRPr="003B708A">
        <w:rPr>
          <w:color w:val="000000" w:themeColor="text1"/>
          <w:lang w:val="da-DK"/>
        </w:rPr>
        <w:t>GDQP&amp;AN</w:t>
      </w:r>
      <w:r w:rsidRPr="0083028F">
        <w:rPr>
          <w:rFonts w:eastAsia="Calibri"/>
          <w:color w:val="000000" w:themeColor="text1"/>
          <w:szCs w:val="26"/>
          <w:lang w:val="vi-VN"/>
        </w:rPr>
        <w:t xml:space="preserve"> công </w:t>
      </w:r>
      <w:r w:rsidR="00E258D6" w:rsidRPr="003B708A">
        <w:rPr>
          <w:rFonts w:eastAsia="Calibri"/>
          <w:color w:val="000000" w:themeColor="text1"/>
          <w:szCs w:val="26"/>
        </w:rPr>
        <w:t>bố các</w:t>
      </w:r>
      <w:r w:rsidRPr="0083028F">
        <w:rPr>
          <w:rFonts w:eastAsia="Calibri"/>
          <w:color w:val="000000" w:themeColor="text1"/>
          <w:szCs w:val="26"/>
          <w:lang w:val="vi-VN"/>
        </w:rPr>
        <w:t xml:space="preserve"> bài báo trên tạp chí uy tín trong nước; báo cáo tại kỷ yếu hội thảo trong nước; xuất bản  sách/giáo trình tham khảo, và </w:t>
      </w:r>
      <w:r w:rsidRPr="0083028F">
        <w:rPr>
          <w:rFonts w:eastAsia="Calibri"/>
          <w:color w:val="000000" w:themeColor="text1"/>
          <w:szCs w:val="26"/>
        </w:rPr>
        <w:t xml:space="preserve">thực hiện </w:t>
      </w:r>
      <w:r w:rsidR="00E258D6" w:rsidRPr="003B708A">
        <w:rPr>
          <w:rFonts w:eastAsia="Calibri"/>
          <w:color w:val="000000" w:themeColor="text1"/>
          <w:szCs w:val="26"/>
        </w:rPr>
        <w:t>các</w:t>
      </w:r>
      <w:r w:rsidRPr="0083028F">
        <w:rPr>
          <w:rFonts w:eastAsia="Calibri"/>
          <w:color w:val="000000" w:themeColor="text1"/>
          <w:szCs w:val="26"/>
        </w:rPr>
        <w:t xml:space="preserve"> đề tài</w:t>
      </w:r>
      <w:r w:rsidRPr="0083028F">
        <w:rPr>
          <w:rFonts w:eastAsia="Calibri"/>
          <w:color w:val="000000" w:themeColor="text1"/>
          <w:szCs w:val="26"/>
          <w:lang w:val="vi-VN"/>
        </w:rPr>
        <w:t xml:space="preserve"> </w:t>
      </w:r>
      <w:r w:rsidRPr="0083028F">
        <w:rPr>
          <w:rFonts w:eastAsia="Calibri"/>
          <w:color w:val="000000" w:themeColor="text1"/>
          <w:szCs w:val="26"/>
        </w:rPr>
        <w:t>khoa học</w:t>
      </w:r>
      <w:r w:rsidRPr="0083028F">
        <w:rPr>
          <w:rFonts w:eastAsia="Calibri"/>
          <w:color w:val="000000" w:themeColor="text1"/>
          <w:szCs w:val="26"/>
          <w:lang w:val="vi-VN"/>
        </w:rPr>
        <w:t xml:space="preserve"> cấp Trường</w:t>
      </w:r>
      <w:r w:rsidRPr="0083028F">
        <w:rPr>
          <w:rFonts w:eastAsia="Calibri"/>
          <w:color w:val="000000" w:themeColor="text1"/>
          <w:szCs w:val="26"/>
        </w:rPr>
        <w:t>, cấp Bộ</w:t>
      </w:r>
      <w:r w:rsidRPr="0083028F">
        <w:rPr>
          <w:rFonts w:eastAsia="Calibri"/>
          <w:color w:val="000000" w:themeColor="text1"/>
          <w:szCs w:val="26"/>
          <w:lang w:val="vi-VN"/>
        </w:rPr>
        <w:t xml:space="preserve"> </w:t>
      </w:r>
      <w:r w:rsidRPr="0083028F">
        <w:rPr>
          <w:rFonts w:eastAsia="Calibri"/>
          <w:color w:val="000000" w:themeColor="text1"/>
          <w:szCs w:val="26"/>
        </w:rPr>
        <w:t>[H6.06.07.07] [H6.06.07.08]</w:t>
      </w:r>
      <w:r w:rsidRPr="0083028F">
        <w:rPr>
          <w:rFonts w:eastAsia="Calibri"/>
          <w:color w:val="000000" w:themeColor="text1"/>
          <w:szCs w:val="26"/>
          <w:lang w:val="vi-VN"/>
        </w:rPr>
        <w:t>.</w:t>
      </w:r>
      <w:r w:rsidRPr="0083028F">
        <w:rPr>
          <w:rFonts w:eastAsia="Calibri"/>
          <w:color w:val="000000" w:themeColor="text1"/>
          <w:szCs w:val="26"/>
        </w:rPr>
        <w:t xml:space="preserve"> </w:t>
      </w:r>
      <w:r w:rsidRPr="0083028F">
        <w:rPr>
          <w:rFonts w:eastAsia="Calibri"/>
          <w:color w:val="000000" w:themeColor="text1"/>
          <w:szCs w:val="26"/>
          <w:shd w:val="clear" w:color="auto" w:fill="FFFFFF"/>
        </w:rPr>
        <w:t xml:space="preserve">Về kinh phí đầu tư cho hoạt động NCKH được quy định trong Quy chế chi tiêu nội bộ của trường </w:t>
      </w:r>
      <w:r w:rsidRPr="0083028F">
        <w:rPr>
          <w:rFonts w:eastAsia="Calibri"/>
          <w:color w:val="000000" w:themeColor="text1"/>
          <w:szCs w:val="26"/>
          <w:lang w:val="vi-VN"/>
        </w:rPr>
        <w:t>[H6.06.07.0</w:t>
      </w:r>
      <w:r w:rsidRPr="0083028F">
        <w:rPr>
          <w:rFonts w:eastAsia="Calibri"/>
          <w:color w:val="000000" w:themeColor="text1"/>
          <w:szCs w:val="26"/>
        </w:rPr>
        <w:t>9</w:t>
      </w:r>
      <w:r w:rsidRPr="0083028F">
        <w:rPr>
          <w:rFonts w:eastAsia="Calibri"/>
          <w:color w:val="000000" w:themeColor="text1"/>
          <w:szCs w:val="26"/>
          <w:lang w:val="vi-VN"/>
        </w:rPr>
        <w:t>]</w:t>
      </w:r>
      <w:r w:rsidRPr="0083028F">
        <w:rPr>
          <w:rFonts w:eastAsia="Calibri"/>
          <w:color w:val="000000" w:themeColor="text1"/>
          <w:szCs w:val="26"/>
          <w:shd w:val="clear" w:color="auto" w:fill="FFFFFF"/>
        </w:rPr>
        <w:t>.</w:t>
      </w:r>
    </w:p>
    <w:p w14:paraId="6597F6A1" w14:textId="73D6E39D" w:rsidR="0083028F" w:rsidRPr="0083028F" w:rsidRDefault="0083028F" w:rsidP="0083028F">
      <w:pPr>
        <w:widowControl w:val="0"/>
        <w:spacing w:before="0" w:after="0" w:line="320" w:lineRule="exact"/>
        <w:ind w:firstLine="720"/>
        <w:jc w:val="center"/>
        <w:rPr>
          <w:i/>
          <w:color w:val="000000" w:themeColor="text1"/>
          <w:szCs w:val="26"/>
          <w:lang w:val="de-DE"/>
        </w:rPr>
      </w:pPr>
      <w:r w:rsidRPr="0083028F">
        <w:rPr>
          <w:rFonts w:eastAsia="Calibri"/>
          <w:color w:val="000000" w:themeColor="text1"/>
          <w:szCs w:val="26"/>
          <w:shd w:val="clear" w:color="auto" w:fill="FFFFFF"/>
        </w:rPr>
        <w:t xml:space="preserve"> </w:t>
      </w:r>
      <w:r w:rsidR="00E258D6" w:rsidRPr="003B708A">
        <w:rPr>
          <w:i/>
          <w:color w:val="000000" w:themeColor="text1"/>
          <w:szCs w:val="26"/>
          <w:lang w:val="de-DE"/>
        </w:rPr>
        <w:t>Bảng 6.7.1</w:t>
      </w:r>
      <w:r w:rsidRPr="0083028F">
        <w:rPr>
          <w:i/>
          <w:color w:val="000000" w:themeColor="text1"/>
          <w:szCs w:val="26"/>
          <w:lang w:val="de-DE"/>
        </w:rPr>
        <w:t>. Bảng tổng hợp chi cho NCKH của Giảng viên trong 5 năm của Trường Đại học Vinh</w:t>
      </w:r>
    </w:p>
    <w:p w14:paraId="11DD68E4" w14:textId="77777777" w:rsidR="0083028F" w:rsidRPr="0083028F" w:rsidRDefault="0083028F" w:rsidP="0083028F">
      <w:pPr>
        <w:widowControl w:val="0"/>
        <w:spacing w:before="0" w:after="0" w:line="320" w:lineRule="exact"/>
        <w:ind w:left="5760" w:firstLine="720"/>
        <w:jc w:val="center"/>
        <w:rPr>
          <w:i/>
          <w:color w:val="000000" w:themeColor="text1"/>
          <w:szCs w:val="26"/>
          <w:lang w:val="de-DE"/>
        </w:rPr>
      </w:pPr>
      <w:r w:rsidRPr="0083028F">
        <w:rPr>
          <w:i/>
          <w:color w:val="000000" w:themeColor="text1"/>
          <w:szCs w:val="26"/>
          <w:lang w:val="de-DE"/>
        </w:rPr>
        <w:t>Đơn vị tính: triệu đồng</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732"/>
        <w:gridCol w:w="1176"/>
        <w:gridCol w:w="1176"/>
        <w:gridCol w:w="1183"/>
        <w:gridCol w:w="1176"/>
        <w:gridCol w:w="1176"/>
        <w:gridCol w:w="1176"/>
      </w:tblGrid>
      <w:tr w:rsidR="003B708A" w:rsidRPr="003B708A" w14:paraId="7D295B10" w14:textId="77777777" w:rsidTr="00767615">
        <w:tc>
          <w:tcPr>
            <w:tcW w:w="563" w:type="dxa"/>
            <w:shd w:val="clear" w:color="auto" w:fill="D6E3BC"/>
            <w:vAlign w:val="center"/>
          </w:tcPr>
          <w:p w14:paraId="760DA39A" w14:textId="77777777" w:rsidR="0083028F" w:rsidRPr="0083028F" w:rsidRDefault="0083028F" w:rsidP="0083028F">
            <w:pPr>
              <w:spacing w:before="0" w:after="0" w:line="240" w:lineRule="exact"/>
              <w:ind w:firstLine="0"/>
              <w:jc w:val="center"/>
              <w:rPr>
                <w:rFonts w:eastAsia="Calibri"/>
                <w:b/>
                <w:color w:val="000000" w:themeColor="text1"/>
                <w:szCs w:val="26"/>
              </w:rPr>
            </w:pPr>
            <w:r w:rsidRPr="0083028F">
              <w:rPr>
                <w:rFonts w:eastAsia="Calibri"/>
                <w:b/>
                <w:color w:val="000000" w:themeColor="text1"/>
                <w:szCs w:val="26"/>
              </w:rPr>
              <w:t>TT</w:t>
            </w:r>
          </w:p>
        </w:tc>
        <w:tc>
          <w:tcPr>
            <w:tcW w:w="1732" w:type="dxa"/>
            <w:shd w:val="clear" w:color="auto" w:fill="D6E3BC"/>
            <w:vAlign w:val="center"/>
          </w:tcPr>
          <w:p w14:paraId="044A54AB" w14:textId="77777777" w:rsidR="0083028F" w:rsidRPr="0083028F" w:rsidRDefault="0083028F" w:rsidP="0083028F">
            <w:pPr>
              <w:spacing w:before="0" w:after="0" w:line="240" w:lineRule="exact"/>
              <w:ind w:firstLine="0"/>
              <w:jc w:val="center"/>
              <w:rPr>
                <w:rFonts w:eastAsia="Calibri"/>
                <w:b/>
                <w:color w:val="000000" w:themeColor="text1"/>
                <w:szCs w:val="26"/>
                <w:lang w:val="vi-VN"/>
              </w:rPr>
            </w:pPr>
            <w:r w:rsidRPr="0083028F">
              <w:rPr>
                <w:rFonts w:eastAsia="Calibri"/>
                <w:b/>
                <w:color w:val="000000" w:themeColor="text1"/>
                <w:szCs w:val="26"/>
                <w:lang w:val="vi-VN"/>
              </w:rPr>
              <w:t>Khoản mục chi</w:t>
            </w:r>
          </w:p>
        </w:tc>
        <w:tc>
          <w:tcPr>
            <w:tcW w:w="1176" w:type="dxa"/>
            <w:shd w:val="clear" w:color="auto" w:fill="D6E3BC"/>
            <w:vAlign w:val="center"/>
          </w:tcPr>
          <w:p w14:paraId="329ED234" w14:textId="77777777" w:rsidR="0083028F" w:rsidRPr="0083028F" w:rsidRDefault="0083028F" w:rsidP="0083028F">
            <w:pPr>
              <w:spacing w:before="0" w:after="0" w:line="240" w:lineRule="exact"/>
              <w:ind w:firstLine="0"/>
              <w:jc w:val="center"/>
              <w:rPr>
                <w:rFonts w:eastAsia="Calibri"/>
                <w:b/>
                <w:color w:val="000000" w:themeColor="text1"/>
                <w:szCs w:val="26"/>
              </w:rPr>
            </w:pPr>
            <w:r w:rsidRPr="0083028F">
              <w:rPr>
                <w:rFonts w:eastAsia="Calibri"/>
                <w:b/>
                <w:color w:val="000000" w:themeColor="text1"/>
                <w:szCs w:val="26"/>
              </w:rPr>
              <w:t>Năm 2019</w:t>
            </w:r>
          </w:p>
        </w:tc>
        <w:tc>
          <w:tcPr>
            <w:tcW w:w="1176" w:type="dxa"/>
            <w:shd w:val="clear" w:color="auto" w:fill="D6E3BC"/>
            <w:vAlign w:val="center"/>
          </w:tcPr>
          <w:p w14:paraId="11F2E392" w14:textId="77777777" w:rsidR="0083028F" w:rsidRPr="0083028F" w:rsidRDefault="0083028F" w:rsidP="0083028F">
            <w:pPr>
              <w:spacing w:before="0" w:after="0" w:line="240" w:lineRule="exact"/>
              <w:ind w:firstLine="0"/>
              <w:jc w:val="center"/>
              <w:rPr>
                <w:rFonts w:eastAsia="Calibri"/>
                <w:b/>
                <w:color w:val="000000" w:themeColor="text1"/>
                <w:szCs w:val="26"/>
                <w:lang w:val="vi-VN"/>
              </w:rPr>
            </w:pPr>
            <w:r w:rsidRPr="0083028F">
              <w:rPr>
                <w:rFonts w:eastAsia="Calibri"/>
                <w:b/>
                <w:color w:val="000000" w:themeColor="text1"/>
                <w:szCs w:val="26"/>
              </w:rPr>
              <w:t>Năm 2020</w:t>
            </w:r>
          </w:p>
        </w:tc>
        <w:tc>
          <w:tcPr>
            <w:tcW w:w="1183" w:type="dxa"/>
            <w:shd w:val="clear" w:color="auto" w:fill="D6E3BC"/>
            <w:vAlign w:val="center"/>
          </w:tcPr>
          <w:p w14:paraId="2E1100E0" w14:textId="77777777" w:rsidR="0083028F" w:rsidRPr="0083028F" w:rsidRDefault="0083028F" w:rsidP="0083028F">
            <w:pPr>
              <w:spacing w:before="0" w:after="0" w:line="240" w:lineRule="exact"/>
              <w:ind w:firstLine="0"/>
              <w:jc w:val="center"/>
              <w:rPr>
                <w:rFonts w:eastAsia="Calibri"/>
                <w:b/>
                <w:color w:val="000000" w:themeColor="text1"/>
                <w:szCs w:val="26"/>
                <w:lang w:val="vi-VN"/>
              </w:rPr>
            </w:pPr>
            <w:r w:rsidRPr="0083028F">
              <w:rPr>
                <w:rFonts w:eastAsia="Calibri"/>
                <w:b/>
                <w:color w:val="000000" w:themeColor="text1"/>
                <w:szCs w:val="26"/>
              </w:rPr>
              <w:t>Năm 2021</w:t>
            </w:r>
          </w:p>
        </w:tc>
        <w:tc>
          <w:tcPr>
            <w:tcW w:w="1176" w:type="dxa"/>
            <w:shd w:val="clear" w:color="auto" w:fill="D6E3BC"/>
            <w:vAlign w:val="center"/>
          </w:tcPr>
          <w:p w14:paraId="5D5B6AFD" w14:textId="77777777" w:rsidR="0083028F" w:rsidRPr="0083028F" w:rsidRDefault="0083028F" w:rsidP="0083028F">
            <w:pPr>
              <w:spacing w:before="0" w:after="0" w:line="240" w:lineRule="exact"/>
              <w:ind w:firstLine="0"/>
              <w:jc w:val="center"/>
              <w:rPr>
                <w:rFonts w:eastAsia="Calibri"/>
                <w:b/>
                <w:color w:val="000000" w:themeColor="text1"/>
                <w:szCs w:val="26"/>
                <w:lang w:val="vi-VN"/>
              </w:rPr>
            </w:pPr>
            <w:r w:rsidRPr="0083028F">
              <w:rPr>
                <w:rFonts w:eastAsia="Calibri"/>
                <w:b/>
                <w:color w:val="000000" w:themeColor="text1"/>
                <w:szCs w:val="26"/>
              </w:rPr>
              <w:t>Năm 2022</w:t>
            </w:r>
          </w:p>
        </w:tc>
        <w:tc>
          <w:tcPr>
            <w:tcW w:w="1176" w:type="dxa"/>
            <w:shd w:val="clear" w:color="auto" w:fill="D6E3BC"/>
            <w:vAlign w:val="center"/>
          </w:tcPr>
          <w:p w14:paraId="17244F0B" w14:textId="77777777" w:rsidR="0083028F" w:rsidRPr="0083028F" w:rsidRDefault="0083028F" w:rsidP="0083028F">
            <w:pPr>
              <w:spacing w:before="0" w:after="0" w:line="240" w:lineRule="exact"/>
              <w:ind w:firstLine="0"/>
              <w:jc w:val="center"/>
              <w:rPr>
                <w:rFonts w:eastAsia="Calibri"/>
                <w:b/>
                <w:color w:val="000000" w:themeColor="text1"/>
                <w:szCs w:val="26"/>
                <w:lang w:val="vi-VN"/>
              </w:rPr>
            </w:pPr>
            <w:r w:rsidRPr="0083028F">
              <w:rPr>
                <w:rFonts w:eastAsia="Calibri"/>
                <w:b/>
                <w:color w:val="000000" w:themeColor="text1"/>
                <w:szCs w:val="26"/>
              </w:rPr>
              <w:t>Năm 2023</w:t>
            </w:r>
          </w:p>
        </w:tc>
        <w:tc>
          <w:tcPr>
            <w:tcW w:w="1176" w:type="dxa"/>
            <w:shd w:val="clear" w:color="auto" w:fill="D6E3BC"/>
            <w:vAlign w:val="center"/>
          </w:tcPr>
          <w:p w14:paraId="66F91862" w14:textId="77777777" w:rsidR="0083028F" w:rsidRPr="0083028F" w:rsidRDefault="0083028F" w:rsidP="0083028F">
            <w:pPr>
              <w:spacing w:before="0" w:after="0" w:line="240" w:lineRule="exact"/>
              <w:ind w:firstLine="0"/>
              <w:jc w:val="center"/>
              <w:rPr>
                <w:rFonts w:eastAsia="Calibri"/>
                <w:b/>
                <w:color w:val="000000" w:themeColor="text1"/>
                <w:szCs w:val="26"/>
              </w:rPr>
            </w:pPr>
            <w:r w:rsidRPr="0083028F">
              <w:rPr>
                <w:rFonts w:eastAsia="Calibri"/>
                <w:b/>
                <w:color w:val="000000" w:themeColor="text1"/>
                <w:szCs w:val="26"/>
              </w:rPr>
              <w:t>Tổng 5 năm</w:t>
            </w:r>
          </w:p>
        </w:tc>
      </w:tr>
      <w:tr w:rsidR="003B708A" w:rsidRPr="003B708A" w14:paraId="3E6F7B25" w14:textId="77777777" w:rsidTr="00767615">
        <w:tc>
          <w:tcPr>
            <w:tcW w:w="563" w:type="dxa"/>
            <w:shd w:val="clear" w:color="auto" w:fill="auto"/>
          </w:tcPr>
          <w:p w14:paraId="3697717E" w14:textId="77777777" w:rsidR="0083028F" w:rsidRPr="0083028F" w:rsidRDefault="0083028F" w:rsidP="0083028F">
            <w:pPr>
              <w:spacing w:before="0" w:after="0" w:line="240" w:lineRule="exact"/>
              <w:ind w:firstLine="0"/>
              <w:jc w:val="left"/>
              <w:rPr>
                <w:rFonts w:eastAsia="Calibri"/>
                <w:color w:val="000000" w:themeColor="text1"/>
                <w:szCs w:val="26"/>
              </w:rPr>
            </w:pPr>
            <w:r w:rsidRPr="0083028F">
              <w:rPr>
                <w:rFonts w:eastAsia="Calibri"/>
                <w:color w:val="000000" w:themeColor="text1"/>
                <w:szCs w:val="26"/>
              </w:rPr>
              <w:t>I</w:t>
            </w:r>
          </w:p>
        </w:tc>
        <w:tc>
          <w:tcPr>
            <w:tcW w:w="1732" w:type="dxa"/>
            <w:shd w:val="clear" w:color="auto" w:fill="auto"/>
          </w:tcPr>
          <w:p w14:paraId="6AE9D233" w14:textId="77777777" w:rsidR="0083028F" w:rsidRPr="0083028F" w:rsidRDefault="0083028F" w:rsidP="0083028F">
            <w:pPr>
              <w:spacing w:before="0" w:after="0" w:line="240" w:lineRule="exact"/>
              <w:ind w:firstLine="0"/>
              <w:rPr>
                <w:rFonts w:eastAsia="Calibri"/>
                <w:color w:val="000000" w:themeColor="text1"/>
                <w:szCs w:val="26"/>
                <w:lang w:val="vi-VN"/>
              </w:rPr>
            </w:pPr>
            <w:r w:rsidRPr="0083028F">
              <w:rPr>
                <w:rFonts w:eastAsia="Calibri"/>
                <w:color w:val="000000" w:themeColor="text1"/>
                <w:szCs w:val="26"/>
                <w:lang w:val="vi-VN"/>
              </w:rPr>
              <w:t>Chi cho NCKH</w:t>
            </w:r>
          </w:p>
        </w:tc>
        <w:tc>
          <w:tcPr>
            <w:tcW w:w="1176" w:type="dxa"/>
            <w:shd w:val="clear" w:color="auto" w:fill="auto"/>
            <w:vAlign w:val="center"/>
          </w:tcPr>
          <w:p w14:paraId="2731F028" w14:textId="77777777" w:rsidR="0083028F" w:rsidRPr="0083028F" w:rsidRDefault="0083028F" w:rsidP="0083028F">
            <w:pPr>
              <w:spacing w:before="0" w:after="0" w:line="240" w:lineRule="exact"/>
              <w:ind w:firstLine="0"/>
              <w:jc w:val="left"/>
              <w:rPr>
                <w:rFonts w:eastAsia="Calibri"/>
                <w:color w:val="000000" w:themeColor="text1"/>
                <w:sz w:val="24"/>
                <w:szCs w:val="24"/>
                <w:lang w:val="vi-VN"/>
              </w:rPr>
            </w:pPr>
            <w:r w:rsidRPr="0083028F">
              <w:rPr>
                <w:rFonts w:eastAsia="Calibri"/>
                <w:color w:val="000000" w:themeColor="text1"/>
                <w:sz w:val="24"/>
                <w:szCs w:val="24"/>
                <w:lang w:val="vi-VN"/>
              </w:rPr>
              <w:t>18.203,00</w:t>
            </w:r>
          </w:p>
        </w:tc>
        <w:tc>
          <w:tcPr>
            <w:tcW w:w="1176" w:type="dxa"/>
            <w:shd w:val="clear" w:color="auto" w:fill="auto"/>
            <w:vAlign w:val="center"/>
          </w:tcPr>
          <w:p w14:paraId="41D6EB4C"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13.906,47</w:t>
            </w:r>
          </w:p>
        </w:tc>
        <w:tc>
          <w:tcPr>
            <w:tcW w:w="1183" w:type="dxa"/>
            <w:shd w:val="clear" w:color="auto" w:fill="auto"/>
            <w:vAlign w:val="center"/>
          </w:tcPr>
          <w:p w14:paraId="6D0DA85C"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15.633,00</w:t>
            </w:r>
          </w:p>
        </w:tc>
        <w:tc>
          <w:tcPr>
            <w:tcW w:w="1176" w:type="dxa"/>
            <w:shd w:val="clear" w:color="auto" w:fill="auto"/>
            <w:vAlign w:val="center"/>
          </w:tcPr>
          <w:p w14:paraId="4000C4E3"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17.001,35</w:t>
            </w:r>
          </w:p>
        </w:tc>
        <w:tc>
          <w:tcPr>
            <w:tcW w:w="1176" w:type="dxa"/>
            <w:shd w:val="clear" w:color="auto" w:fill="auto"/>
            <w:vAlign w:val="center"/>
          </w:tcPr>
          <w:p w14:paraId="788E0EDB"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18.591,25</w:t>
            </w:r>
          </w:p>
        </w:tc>
        <w:tc>
          <w:tcPr>
            <w:tcW w:w="1176" w:type="dxa"/>
            <w:shd w:val="clear" w:color="auto" w:fill="auto"/>
            <w:vAlign w:val="center"/>
          </w:tcPr>
          <w:p w14:paraId="7CDCD1F4"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83.335,08</w:t>
            </w:r>
          </w:p>
        </w:tc>
      </w:tr>
      <w:tr w:rsidR="003B708A" w:rsidRPr="003B708A" w14:paraId="504F7C08" w14:textId="77777777" w:rsidTr="00767615">
        <w:tc>
          <w:tcPr>
            <w:tcW w:w="563" w:type="dxa"/>
            <w:shd w:val="clear" w:color="auto" w:fill="auto"/>
          </w:tcPr>
          <w:p w14:paraId="55D41DDF" w14:textId="77777777" w:rsidR="0083028F" w:rsidRPr="0083028F" w:rsidRDefault="0083028F" w:rsidP="0083028F">
            <w:pPr>
              <w:spacing w:before="0" w:after="0" w:line="240" w:lineRule="exact"/>
              <w:ind w:firstLine="0"/>
              <w:jc w:val="left"/>
              <w:rPr>
                <w:rFonts w:eastAsia="Calibri"/>
                <w:color w:val="000000" w:themeColor="text1"/>
                <w:szCs w:val="26"/>
              </w:rPr>
            </w:pPr>
            <w:r w:rsidRPr="0083028F">
              <w:rPr>
                <w:rFonts w:eastAsia="Calibri"/>
                <w:color w:val="000000" w:themeColor="text1"/>
                <w:szCs w:val="26"/>
              </w:rPr>
              <w:t>1</w:t>
            </w:r>
          </w:p>
        </w:tc>
        <w:tc>
          <w:tcPr>
            <w:tcW w:w="1732" w:type="dxa"/>
            <w:shd w:val="clear" w:color="auto" w:fill="auto"/>
          </w:tcPr>
          <w:p w14:paraId="458ACF46" w14:textId="77777777" w:rsidR="0083028F" w:rsidRPr="0083028F" w:rsidRDefault="0083028F" w:rsidP="0083028F">
            <w:pPr>
              <w:spacing w:before="0" w:after="0" w:line="240" w:lineRule="exact"/>
              <w:ind w:firstLine="0"/>
              <w:rPr>
                <w:rFonts w:eastAsia="Calibri"/>
                <w:color w:val="000000" w:themeColor="text1"/>
                <w:szCs w:val="26"/>
                <w:lang w:val="vi-VN"/>
              </w:rPr>
            </w:pPr>
            <w:r w:rsidRPr="0083028F">
              <w:rPr>
                <w:rFonts w:eastAsia="Calibri"/>
                <w:color w:val="000000" w:themeColor="text1"/>
                <w:szCs w:val="26"/>
                <w:lang w:val="vi-VN"/>
              </w:rPr>
              <w:t>Chi cho NCKH của Giảng viên</w:t>
            </w:r>
          </w:p>
        </w:tc>
        <w:tc>
          <w:tcPr>
            <w:tcW w:w="1176" w:type="dxa"/>
            <w:shd w:val="clear" w:color="auto" w:fill="auto"/>
            <w:vAlign w:val="center"/>
          </w:tcPr>
          <w:p w14:paraId="793E9368" w14:textId="77777777" w:rsidR="0083028F" w:rsidRPr="0083028F" w:rsidRDefault="0083028F" w:rsidP="0083028F">
            <w:pPr>
              <w:spacing w:before="0" w:after="0" w:line="240" w:lineRule="exact"/>
              <w:ind w:firstLine="0"/>
              <w:jc w:val="left"/>
              <w:rPr>
                <w:rFonts w:eastAsia="Calibri"/>
                <w:color w:val="000000" w:themeColor="text1"/>
                <w:sz w:val="24"/>
                <w:szCs w:val="24"/>
                <w:lang w:val="vi-VN"/>
              </w:rPr>
            </w:pPr>
            <w:r w:rsidRPr="0083028F">
              <w:rPr>
                <w:rFonts w:eastAsia="Calibri"/>
                <w:color w:val="000000" w:themeColor="text1"/>
                <w:sz w:val="24"/>
                <w:szCs w:val="24"/>
                <w:lang w:val="vi-VN"/>
              </w:rPr>
              <w:t>17.987,00</w:t>
            </w:r>
          </w:p>
        </w:tc>
        <w:tc>
          <w:tcPr>
            <w:tcW w:w="1176" w:type="dxa"/>
            <w:shd w:val="clear" w:color="auto" w:fill="auto"/>
            <w:vAlign w:val="center"/>
          </w:tcPr>
          <w:p w14:paraId="70A9FAF5"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13.708,47</w:t>
            </w:r>
          </w:p>
        </w:tc>
        <w:tc>
          <w:tcPr>
            <w:tcW w:w="1183" w:type="dxa"/>
            <w:shd w:val="clear" w:color="auto" w:fill="auto"/>
            <w:vAlign w:val="center"/>
          </w:tcPr>
          <w:p w14:paraId="440D84B6"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15.268,00</w:t>
            </w:r>
          </w:p>
        </w:tc>
        <w:tc>
          <w:tcPr>
            <w:tcW w:w="1176" w:type="dxa"/>
            <w:shd w:val="clear" w:color="auto" w:fill="auto"/>
            <w:vAlign w:val="center"/>
          </w:tcPr>
          <w:p w14:paraId="55A90FC2"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16.451,35</w:t>
            </w:r>
          </w:p>
        </w:tc>
        <w:tc>
          <w:tcPr>
            <w:tcW w:w="1176" w:type="dxa"/>
            <w:shd w:val="clear" w:color="auto" w:fill="auto"/>
            <w:vAlign w:val="center"/>
          </w:tcPr>
          <w:p w14:paraId="51CE76EB"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18.012,25</w:t>
            </w:r>
          </w:p>
        </w:tc>
        <w:tc>
          <w:tcPr>
            <w:tcW w:w="1176" w:type="dxa"/>
            <w:shd w:val="clear" w:color="auto" w:fill="auto"/>
            <w:vAlign w:val="center"/>
          </w:tcPr>
          <w:p w14:paraId="78B4EF5B" w14:textId="77777777" w:rsidR="0083028F" w:rsidRPr="0083028F" w:rsidRDefault="0083028F" w:rsidP="0083028F">
            <w:pPr>
              <w:spacing w:before="0" w:after="0" w:line="240" w:lineRule="exact"/>
              <w:ind w:firstLine="0"/>
              <w:rPr>
                <w:rFonts w:eastAsia="Calibri"/>
                <w:color w:val="000000" w:themeColor="text1"/>
                <w:sz w:val="24"/>
                <w:szCs w:val="24"/>
              </w:rPr>
            </w:pPr>
            <w:r w:rsidRPr="0083028F">
              <w:rPr>
                <w:rFonts w:eastAsia="Calibri"/>
                <w:color w:val="000000" w:themeColor="text1"/>
                <w:sz w:val="24"/>
                <w:szCs w:val="24"/>
              </w:rPr>
              <w:t>81.427,07</w:t>
            </w:r>
          </w:p>
        </w:tc>
      </w:tr>
      <w:tr w:rsidR="003B708A" w:rsidRPr="003B708A" w14:paraId="0E633BDF" w14:textId="77777777" w:rsidTr="00767615">
        <w:tc>
          <w:tcPr>
            <w:tcW w:w="563" w:type="dxa"/>
            <w:shd w:val="clear" w:color="auto" w:fill="auto"/>
          </w:tcPr>
          <w:p w14:paraId="1456100E" w14:textId="77777777" w:rsidR="0083028F" w:rsidRPr="0083028F" w:rsidRDefault="0083028F" w:rsidP="0083028F">
            <w:pPr>
              <w:spacing w:before="0" w:after="0" w:line="240" w:lineRule="exact"/>
              <w:ind w:firstLine="0"/>
              <w:jc w:val="left"/>
              <w:rPr>
                <w:rFonts w:eastAsia="Calibri"/>
                <w:color w:val="000000" w:themeColor="text1"/>
                <w:szCs w:val="26"/>
              </w:rPr>
            </w:pPr>
            <w:r w:rsidRPr="0083028F">
              <w:rPr>
                <w:rFonts w:eastAsia="Calibri"/>
                <w:color w:val="000000" w:themeColor="text1"/>
                <w:szCs w:val="26"/>
              </w:rPr>
              <w:t>2</w:t>
            </w:r>
          </w:p>
        </w:tc>
        <w:tc>
          <w:tcPr>
            <w:tcW w:w="1732" w:type="dxa"/>
            <w:shd w:val="clear" w:color="auto" w:fill="auto"/>
          </w:tcPr>
          <w:p w14:paraId="44B2B80F" w14:textId="77777777" w:rsidR="0083028F" w:rsidRPr="0083028F" w:rsidRDefault="0083028F" w:rsidP="0083028F">
            <w:pPr>
              <w:spacing w:before="0" w:after="0" w:line="240" w:lineRule="exact"/>
              <w:ind w:firstLine="0"/>
              <w:rPr>
                <w:rFonts w:eastAsia="Calibri"/>
                <w:color w:val="000000" w:themeColor="text1"/>
                <w:szCs w:val="26"/>
                <w:lang w:val="vi-VN"/>
              </w:rPr>
            </w:pPr>
            <w:r w:rsidRPr="0083028F">
              <w:rPr>
                <w:rFonts w:eastAsia="Calibri"/>
                <w:color w:val="000000" w:themeColor="text1"/>
                <w:szCs w:val="26"/>
                <w:lang w:val="vi-VN"/>
              </w:rPr>
              <w:t>Chi cho NCKH của người học</w:t>
            </w:r>
          </w:p>
        </w:tc>
        <w:tc>
          <w:tcPr>
            <w:tcW w:w="1176" w:type="dxa"/>
            <w:shd w:val="clear" w:color="auto" w:fill="auto"/>
            <w:vAlign w:val="center"/>
          </w:tcPr>
          <w:p w14:paraId="174C0286" w14:textId="77777777" w:rsidR="0083028F" w:rsidRPr="0083028F" w:rsidRDefault="0083028F" w:rsidP="0083028F">
            <w:pPr>
              <w:spacing w:before="0" w:after="0" w:line="240" w:lineRule="exact"/>
              <w:ind w:firstLine="0"/>
              <w:jc w:val="left"/>
              <w:rPr>
                <w:rFonts w:eastAsia="Calibri"/>
                <w:color w:val="000000" w:themeColor="text1"/>
                <w:sz w:val="24"/>
                <w:szCs w:val="24"/>
                <w:lang w:val="vi-VN"/>
              </w:rPr>
            </w:pPr>
            <w:r w:rsidRPr="0083028F">
              <w:rPr>
                <w:rFonts w:eastAsia="Calibri"/>
                <w:color w:val="000000" w:themeColor="text1"/>
                <w:sz w:val="24"/>
                <w:szCs w:val="24"/>
                <w:lang w:val="vi-VN"/>
              </w:rPr>
              <w:t>216,00</w:t>
            </w:r>
          </w:p>
        </w:tc>
        <w:tc>
          <w:tcPr>
            <w:tcW w:w="1176" w:type="dxa"/>
            <w:shd w:val="clear" w:color="auto" w:fill="auto"/>
            <w:vAlign w:val="center"/>
          </w:tcPr>
          <w:p w14:paraId="5A0997CF"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198,00</w:t>
            </w:r>
          </w:p>
        </w:tc>
        <w:tc>
          <w:tcPr>
            <w:tcW w:w="1183" w:type="dxa"/>
            <w:shd w:val="clear" w:color="auto" w:fill="auto"/>
            <w:vAlign w:val="center"/>
          </w:tcPr>
          <w:p w14:paraId="3D11C4D4"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365,00</w:t>
            </w:r>
          </w:p>
        </w:tc>
        <w:tc>
          <w:tcPr>
            <w:tcW w:w="1176" w:type="dxa"/>
            <w:shd w:val="clear" w:color="auto" w:fill="auto"/>
            <w:vAlign w:val="center"/>
          </w:tcPr>
          <w:p w14:paraId="6DB8D0AE"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550,00</w:t>
            </w:r>
          </w:p>
        </w:tc>
        <w:tc>
          <w:tcPr>
            <w:tcW w:w="1176" w:type="dxa"/>
            <w:shd w:val="clear" w:color="auto" w:fill="auto"/>
            <w:vAlign w:val="center"/>
          </w:tcPr>
          <w:p w14:paraId="662A90FB"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579,00</w:t>
            </w:r>
          </w:p>
        </w:tc>
        <w:tc>
          <w:tcPr>
            <w:tcW w:w="1176" w:type="dxa"/>
            <w:shd w:val="clear" w:color="auto" w:fill="auto"/>
            <w:vAlign w:val="center"/>
          </w:tcPr>
          <w:p w14:paraId="0A08CB13" w14:textId="77777777" w:rsidR="0083028F" w:rsidRPr="0083028F" w:rsidRDefault="0083028F" w:rsidP="0083028F">
            <w:pPr>
              <w:spacing w:before="0" w:after="0" w:line="240" w:lineRule="exact"/>
              <w:ind w:firstLine="0"/>
              <w:rPr>
                <w:rFonts w:eastAsia="Calibri"/>
                <w:color w:val="000000" w:themeColor="text1"/>
                <w:sz w:val="24"/>
                <w:szCs w:val="24"/>
                <w:lang w:val="vi-VN"/>
              </w:rPr>
            </w:pPr>
            <w:r w:rsidRPr="0083028F">
              <w:rPr>
                <w:rFonts w:eastAsia="Calibri"/>
                <w:color w:val="000000" w:themeColor="text1"/>
                <w:sz w:val="24"/>
                <w:szCs w:val="24"/>
                <w:lang w:val="vi-VN"/>
              </w:rPr>
              <w:t>1.908,00</w:t>
            </w:r>
          </w:p>
        </w:tc>
      </w:tr>
    </w:tbl>
    <w:p w14:paraId="0FFC94AF" w14:textId="52C428B2" w:rsidR="0083028F" w:rsidRPr="0083028F" w:rsidRDefault="0083028F" w:rsidP="0083028F">
      <w:pPr>
        <w:widowControl w:val="0"/>
        <w:spacing w:before="0" w:after="0" w:line="320" w:lineRule="exact"/>
        <w:ind w:firstLine="720"/>
        <w:rPr>
          <w:rFonts w:eastAsia="Calibri" w:cs="Calibri"/>
          <w:color w:val="000000" w:themeColor="text1"/>
          <w:spacing w:val="-6"/>
          <w:szCs w:val="26"/>
        </w:rPr>
      </w:pPr>
      <w:r w:rsidRPr="0083028F">
        <w:rPr>
          <w:rFonts w:eastAsia="Calibri" w:cs="Calibri"/>
          <w:color w:val="000000" w:themeColor="text1"/>
          <w:spacing w:val="-6"/>
          <w:szCs w:val="26"/>
        </w:rPr>
        <w:t xml:space="preserve">Các công trình nghiên cứu của đội ngũ GV luôn được giám sát chất lượng bởi Hội đồng nghiên cứu khoa học của </w:t>
      </w:r>
      <w:r w:rsidR="00961EC0" w:rsidRPr="003B708A">
        <w:rPr>
          <w:color w:val="000000" w:themeColor="text1"/>
          <w:lang w:val="da-DK"/>
        </w:rPr>
        <w:t>Trung tâm GDQP&amp;AN</w:t>
      </w:r>
      <w:r w:rsidRPr="0083028F">
        <w:rPr>
          <w:rFonts w:eastAsia="Calibri" w:cs="Calibri"/>
          <w:color w:val="000000" w:themeColor="text1"/>
          <w:spacing w:val="-6"/>
          <w:szCs w:val="26"/>
        </w:rPr>
        <w:t xml:space="preserve"> và của Nhà trường cũng như các tổ chức khác trong và ngoài nước. Các ấn phẩm khoa học bao gồm sách chuyên khảo; Giáo trình </w:t>
      </w:r>
      <w:r w:rsidRPr="0083028F">
        <w:rPr>
          <w:rFonts w:eastAsia="Calibri" w:cs="Calibri"/>
          <w:color w:val="000000" w:themeColor="text1"/>
          <w:spacing w:val="-6"/>
          <w:szCs w:val="26"/>
        </w:rPr>
        <w:lastRenderedPageBreak/>
        <w:t xml:space="preserve">phục vụ giảng dạy các môn chuyên ngành; Tài liệu học tập các học phần chuyên ngành do Khoa  quản lý; Các đề tài nghiên cứu khoa học các cấp; Các bài báo được đăng trên các tạp chí chuyên ngành uy tín và các Hội thảo khoa học các cấp có Hội đồng phản biện chặt chẽ nhằm đảm bảo về chất lượng. </w:t>
      </w:r>
    </w:p>
    <w:p w14:paraId="67E0B9AA" w14:textId="11A20B8F" w:rsidR="0083028F" w:rsidRPr="0083028F" w:rsidRDefault="0083028F" w:rsidP="0083028F">
      <w:pPr>
        <w:widowControl w:val="0"/>
        <w:spacing w:before="0" w:after="0" w:line="320" w:lineRule="exact"/>
        <w:ind w:firstLine="720"/>
        <w:rPr>
          <w:rFonts w:eastAsia="Calibri"/>
          <w:color w:val="000000" w:themeColor="text1"/>
          <w:szCs w:val="26"/>
        </w:rPr>
      </w:pPr>
      <w:r w:rsidRPr="0083028F">
        <w:rPr>
          <w:rFonts w:eastAsia="Calibri"/>
          <w:color w:val="000000" w:themeColor="text1"/>
          <w:szCs w:val="26"/>
        </w:rPr>
        <w:t>Kết quả NCKH của Khoa sẽ được nghiên cứu,</w:t>
      </w:r>
      <w:r w:rsidRPr="0083028F">
        <w:rPr>
          <w:rFonts w:eastAsia="Calibri"/>
          <w:color w:val="000000" w:themeColor="text1"/>
          <w:szCs w:val="26"/>
          <w:lang w:val="vi-VN"/>
        </w:rPr>
        <w:t xml:space="preserve"> </w:t>
      </w:r>
      <w:r w:rsidRPr="0083028F">
        <w:rPr>
          <w:rFonts w:eastAsia="Calibri"/>
          <w:bCs/>
          <w:color w:val="000000" w:themeColor="text1"/>
          <w:szCs w:val="26"/>
          <w:u w:color="FF0000"/>
          <w:lang w:val="vi-VN"/>
        </w:rPr>
        <w:t>đối sánh</w:t>
      </w:r>
      <w:r w:rsidRPr="0083028F">
        <w:rPr>
          <w:rFonts w:eastAsia="Calibri"/>
          <w:bCs/>
          <w:color w:val="000000" w:themeColor="text1"/>
          <w:szCs w:val="26"/>
          <w:u w:color="FF0000"/>
        </w:rPr>
        <w:t xml:space="preserve"> giờ</w:t>
      </w:r>
      <w:r w:rsidRPr="0083028F">
        <w:rPr>
          <w:rFonts w:eastAsia="Calibri"/>
          <w:bCs/>
          <w:color w:val="000000" w:themeColor="text1"/>
          <w:szCs w:val="26"/>
        </w:rPr>
        <w:t xml:space="preserve"> NCKH từng GV phải thực hiện với số giờ NCKH thực tế đã thực hiện của mỗi cán bộ</w:t>
      </w:r>
      <w:r w:rsidRPr="0083028F">
        <w:rPr>
          <w:rFonts w:eastAsia="Calibri"/>
          <w:bCs/>
          <w:color w:val="000000" w:themeColor="text1"/>
          <w:szCs w:val="26"/>
          <w:lang w:val="vi-VN"/>
        </w:rPr>
        <w:t>,</w:t>
      </w:r>
      <w:r w:rsidRPr="0083028F">
        <w:rPr>
          <w:rFonts w:eastAsia="Calibri"/>
          <w:bCs/>
          <w:color w:val="000000" w:themeColor="text1"/>
          <w:szCs w:val="26"/>
        </w:rPr>
        <w:t xml:space="preserve"> từ đó nghiên cứu</w:t>
      </w:r>
      <w:r w:rsidRPr="0083028F">
        <w:rPr>
          <w:rFonts w:eastAsia="Calibri"/>
          <w:bCs/>
          <w:color w:val="000000" w:themeColor="text1"/>
          <w:szCs w:val="26"/>
          <w:lang w:val="vi-VN"/>
        </w:rPr>
        <w:t xml:space="preserve"> điều chỉnh nhằm cải tiến</w:t>
      </w:r>
      <w:r w:rsidRPr="0083028F">
        <w:rPr>
          <w:rFonts w:eastAsia="Calibri"/>
          <w:bCs/>
          <w:color w:val="000000" w:themeColor="text1"/>
          <w:szCs w:val="26"/>
        </w:rPr>
        <w:t xml:space="preserve"> số lượng và</w:t>
      </w:r>
      <w:r w:rsidRPr="0083028F">
        <w:rPr>
          <w:rFonts w:eastAsia="Calibri"/>
          <w:bCs/>
          <w:color w:val="000000" w:themeColor="text1"/>
          <w:szCs w:val="26"/>
          <w:lang w:val="vi-VN"/>
        </w:rPr>
        <w:t xml:space="preserve"> chất lượng</w:t>
      </w:r>
      <w:r w:rsidRPr="0083028F">
        <w:rPr>
          <w:rFonts w:eastAsia="Calibri"/>
          <w:bCs/>
          <w:color w:val="000000" w:themeColor="text1"/>
          <w:szCs w:val="26"/>
        </w:rPr>
        <w:t xml:space="preserve"> NCKH </w:t>
      </w:r>
      <w:r w:rsidRPr="003B708A">
        <w:rPr>
          <w:rFonts w:eastAsia="Calibri"/>
          <w:color w:val="000000" w:themeColor="text1"/>
          <w:szCs w:val="26"/>
        </w:rPr>
        <w:t xml:space="preserve">được thể hiện qua sổ tay NCKH hàng năm của GV và kết quả đánh giá, phân </w:t>
      </w:r>
      <w:r w:rsidRPr="0083028F">
        <w:rPr>
          <w:rFonts w:eastAsia="Calibri"/>
          <w:bCs/>
          <w:color w:val="000000" w:themeColor="text1"/>
          <w:szCs w:val="26"/>
          <w:lang w:val="vi-VN"/>
        </w:rPr>
        <w:t>l</w:t>
      </w:r>
      <w:r w:rsidRPr="0083028F">
        <w:rPr>
          <w:rFonts w:eastAsia="Calibri"/>
          <w:bCs/>
          <w:color w:val="000000" w:themeColor="text1"/>
          <w:szCs w:val="26"/>
        </w:rPr>
        <w:t xml:space="preserve">oại giảng viên hàng năm. </w:t>
      </w:r>
      <w:r w:rsidRPr="0083028F">
        <w:rPr>
          <w:rFonts w:eastAsia="Calibri"/>
          <w:color w:val="000000" w:themeColor="text1"/>
          <w:szCs w:val="26"/>
        </w:rPr>
        <w:t>Sau mỗi lần đối sánh, số lượng và chất lượng các hoạt động NCKH củ</w:t>
      </w:r>
      <w:r w:rsidR="00E258D6" w:rsidRPr="003B708A">
        <w:rPr>
          <w:rFonts w:eastAsia="Calibri"/>
          <w:color w:val="000000" w:themeColor="text1"/>
          <w:szCs w:val="26"/>
        </w:rPr>
        <w:t xml:space="preserve">a GV </w:t>
      </w:r>
      <w:r w:rsidRPr="0083028F">
        <w:rPr>
          <w:rFonts w:eastAsia="Calibri"/>
          <w:color w:val="000000" w:themeColor="text1"/>
          <w:szCs w:val="26"/>
        </w:rPr>
        <w:t xml:space="preserve">đã có sự cải thiện </w:t>
      </w:r>
      <w:r w:rsidRPr="0083028F">
        <w:rPr>
          <w:rFonts w:eastAsia="Calibri"/>
          <w:color w:val="000000" w:themeColor="text1"/>
          <w:szCs w:val="26"/>
          <w:lang w:val="vi-VN"/>
        </w:rPr>
        <w:t>[H6.06.07.</w:t>
      </w:r>
      <w:r w:rsidRPr="0083028F">
        <w:rPr>
          <w:rFonts w:eastAsia="Calibri"/>
          <w:color w:val="000000" w:themeColor="text1"/>
          <w:szCs w:val="26"/>
        </w:rPr>
        <w:t>10</w:t>
      </w:r>
      <w:r w:rsidRPr="0083028F">
        <w:rPr>
          <w:rFonts w:eastAsia="Calibri"/>
          <w:color w:val="000000" w:themeColor="text1"/>
          <w:szCs w:val="26"/>
          <w:lang w:val="vi-VN"/>
        </w:rPr>
        <w:t>][H6.06.07.</w:t>
      </w:r>
      <w:r w:rsidRPr="0083028F">
        <w:rPr>
          <w:rFonts w:eastAsia="Calibri"/>
          <w:color w:val="000000" w:themeColor="text1"/>
          <w:szCs w:val="26"/>
        </w:rPr>
        <w:t>11</w:t>
      </w:r>
      <w:r w:rsidRPr="0083028F">
        <w:rPr>
          <w:rFonts w:eastAsia="Calibri"/>
          <w:color w:val="000000" w:themeColor="text1"/>
          <w:szCs w:val="26"/>
          <w:lang w:val="vi-VN"/>
        </w:rPr>
        <w:t>]</w:t>
      </w:r>
      <w:r w:rsidRPr="0083028F">
        <w:rPr>
          <w:rFonts w:eastAsia="Calibri"/>
          <w:color w:val="000000" w:themeColor="text1"/>
          <w:szCs w:val="26"/>
        </w:rPr>
        <w:t xml:space="preserve">. </w:t>
      </w:r>
    </w:p>
    <w:p w14:paraId="333FA286" w14:textId="546FFAAC" w:rsidR="0083028F" w:rsidRPr="0083028F" w:rsidRDefault="0083028F" w:rsidP="0083028F">
      <w:pPr>
        <w:widowControl w:val="0"/>
        <w:spacing w:before="0" w:after="0" w:line="320" w:lineRule="exact"/>
        <w:ind w:firstLine="720"/>
        <w:rPr>
          <w:rFonts w:eastAsia="Calibri" w:cs="Calibri"/>
          <w:color w:val="000000" w:themeColor="text1"/>
          <w:szCs w:val="26"/>
        </w:rPr>
      </w:pPr>
      <w:r w:rsidRPr="0083028F">
        <w:rPr>
          <w:rFonts w:eastAsia="Calibri" w:cs="Calibri"/>
          <w:color w:val="000000" w:themeColor="text1"/>
          <w:spacing w:val="-6"/>
          <w:szCs w:val="26"/>
        </w:rPr>
        <w:t xml:space="preserve">Nhà trường </w:t>
      </w:r>
      <w:r w:rsidRPr="0083028F">
        <w:rPr>
          <w:rFonts w:eastAsia="Calibri" w:cs="Calibri"/>
          <w:color w:val="000000" w:themeColor="text1"/>
          <w:spacing w:val="-6"/>
          <w:szCs w:val="26"/>
          <w:lang w:val="vi-VN"/>
        </w:rPr>
        <w:t xml:space="preserve">cũng có hình thức khen đối với các </w:t>
      </w:r>
      <w:r w:rsidRPr="0083028F">
        <w:rPr>
          <w:rFonts w:eastAsia="Calibri" w:cs="Calibri"/>
          <w:color w:val="000000" w:themeColor="text1"/>
          <w:spacing w:val="-6"/>
          <w:szCs w:val="26"/>
        </w:rPr>
        <w:t>GV</w:t>
      </w:r>
      <w:r w:rsidRPr="0083028F">
        <w:rPr>
          <w:rFonts w:eastAsia="Calibri" w:cs="Calibri"/>
          <w:color w:val="000000" w:themeColor="text1"/>
          <w:spacing w:val="-6"/>
          <w:szCs w:val="26"/>
          <w:lang w:val="vi-VN"/>
        </w:rPr>
        <w:t xml:space="preserve"> có công trình nghiên cứu đăng tải trên các tạp chí, các nhà xuất bản có uy tín để tạo động lực cho các </w:t>
      </w:r>
      <w:r w:rsidRPr="0083028F">
        <w:rPr>
          <w:rFonts w:eastAsia="Calibri" w:cs="Calibri"/>
          <w:color w:val="000000" w:themeColor="text1"/>
          <w:spacing w:val="-6"/>
          <w:szCs w:val="26"/>
        </w:rPr>
        <w:t xml:space="preserve">GV </w:t>
      </w:r>
      <w:r w:rsidRPr="0083028F">
        <w:rPr>
          <w:rFonts w:eastAsia="Calibri"/>
          <w:color w:val="000000" w:themeColor="text1"/>
          <w:szCs w:val="26"/>
          <w:lang w:val="vi-VN"/>
        </w:rPr>
        <w:t>[H6.06.07.</w:t>
      </w:r>
      <w:r w:rsidRPr="0083028F">
        <w:rPr>
          <w:rFonts w:eastAsia="Calibri"/>
          <w:color w:val="000000" w:themeColor="text1"/>
          <w:szCs w:val="26"/>
        </w:rPr>
        <w:t>12</w:t>
      </w:r>
      <w:r w:rsidRPr="0083028F">
        <w:rPr>
          <w:rFonts w:eastAsia="Calibri"/>
          <w:color w:val="000000" w:themeColor="text1"/>
          <w:szCs w:val="26"/>
          <w:lang w:val="vi-VN"/>
        </w:rPr>
        <w:t>]</w:t>
      </w:r>
      <w:r w:rsidRPr="0083028F">
        <w:rPr>
          <w:rFonts w:eastAsia="Calibri"/>
          <w:color w:val="000000" w:themeColor="text1"/>
          <w:szCs w:val="26"/>
        </w:rPr>
        <w:t xml:space="preserve"> </w:t>
      </w:r>
      <w:r w:rsidRPr="0083028F">
        <w:rPr>
          <w:rFonts w:eastAsia="Calibri"/>
          <w:color w:val="000000" w:themeColor="text1"/>
          <w:szCs w:val="26"/>
          <w:lang w:val="vi-VN"/>
        </w:rPr>
        <w:t>[H6.06.07.</w:t>
      </w:r>
      <w:r w:rsidRPr="0083028F">
        <w:rPr>
          <w:rFonts w:eastAsia="Calibri"/>
          <w:color w:val="000000" w:themeColor="text1"/>
          <w:szCs w:val="26"/>
        </w:rPr>
        <w:t>13</w:t>
      </w:r>
      <w:r w:rsidRPr="0083028F">
        <w:rPr>
          <w:rFonts w:eastAsia="Calibri"/>
          <w:color w:val="000000" w:themeColor="text1"/>
          <w:szCs w:val="26"/>
          <w:lang w:val="vi-VN"/>
        </w:rPr>
        <w:t>]</w:t>
      </w:r>
      <w:r w:rsidRPr="0083028F">
        <w:rPr>
          <w:rFonts w:eastAsia="Calibri"/>
          <w:color w:val="000000" w:themeColor="text1"/>
          <w:szCs w:val="26"/>
        </w:rPr>
        <w:t xml:space="preserve">. </w:t>
      </w:r>
      <w:r w:rsidRPr="0083028F">
        <w:rPr>
          <w:color w:val="000000" w:themeColor="text1"/>
          <w:szCs w:val="26"/>
        </w:rPr>
        <w:t xml:space="preserve">Với các thành tích về NCKH, hàng năm </w:t>
      </w:r>
      <w:r w:rsidR="00961EC0" w:rsidRPr="003B708A">
        <w:rPr>
          <w:color w:val="000000" w:themeColor="text1"/>
          <w:lang w:val="da-DK"/>
        </w:rPr>
        <w:t>Trung tâm GDQP&amp;AN</w:t>
      </w:r>
      <w:r w:rsidRPr="0083028F">
        <w:rPr>
          <w:color w:val="000000" w:themeColor="text1"/>
          <w:szCs w:val="26"/>
        </w:rPr>
        <w:t xml:space="preserve"> đã có nhiều GV được Hội đồng thi đua cấp Trường xếp loại hoàn thành tốt và hoàn thành xuất sắc nhiệm vụ năm học </w:t>
      </w:r>
      <w:r w:rsidRPr="0083028F">
        <w:rPr>
          <w:rFonts w:eastAsia="Calibri" w:cs="Calibri"/>
          <w:color w:val="000000" w:themeColor="text1"/>
          <w:spacing w:val="-6"/>
          <w:szCs w:val="26"/>
          <w:lang w:val="vi-VN"/>
        </w:rPr>
        <w:t>[H6.06.07.</w:t>
      </w:r>
      <w:r w:rsidRPr="0083028F">
        <w:rPr>
          <w:rFonts w:eastAsia="Calibri" w:cs="Calibri"/>
          <w:color w:val="000000" w:themeColor="text1"/>
          <w:spacing w:val="-6"/>
          <w:szCs w:val="26"/>
        </w:rPr>
        <w:t>14</w:t>
      </w:r>
      <w:r w:rsidRPr="0083028F">
        <w:rPr>
          <w:rFonts w:eastAsia="Calibri" w:cs="Calibri"/>
          <w:color w:val="000000" w:themeColor="text1"/>
          <w:spacing w:val="-6"/>
          <w:szCs w:val="26"/>
          <w:lang w:val="vi-VN"/>
        </w:rPr>
        <w:t>]</w:t>
      </w:r>
      <w:r w:rsidRPr="0083028F">
        <w:rPr>
          <w:rFonts w:eastAsia="Calibri" w:cs="Calibri"/>
          <w:color w:val="000000" w:themeColor="text1"/>
          <w:spacing w:val="-6"/>
          <w:szCs w:val="26"/>
        </w:rPr>
        <w:t>.</w:t>
      </w:r>
    </w:p>
    <w:p w14:paraId="2B4ABA82" w14:textId="31049DFB" w:rsidR="0083028F" w:rsidRPr="0083028F" w:rsidRDefault="0083028F" w:rsidP="0083028F">
      <w:pPr>
        <w:widowControl w:val="0"/>
        <w:spacing w:before="120" w:after="120" w:line="240" w:lineRule="auto"/>
        <w:rPr>
          <w:rFonts w:eastAsia="Calibri"/>
          <w:color w:val="000000" w:themeColor="text1"/>
          <w:szCs w:val="26"/>
          <w:lang w:val="vi-VN"/>
        </w:rPr>
      </w:pPr>
      <w:r w:rsidRPr="0083028F">
        <w:rPr>
          <w:rFonts w:eastAsia="Calibri"/>
          <w:color w:val="000000" w:themeColor="text1"/>
          <w:szCs w:val="26"/>
          <w:lang w:val="vi-VN"/>
        </w:rPr>
        <w:t xml:space="preserve">Hàng năm, thông qua các Hội nghị công chức viên chức đầu năm học, hội nghị tổng kết cuối năm, tổng kết công tác Đảng, Bộ môn, </w:t>
      </w:r>
      <w:r w:rsidR="00961EC0" w:rsidRPr="003B708A">
        <w:rPr>
          <w:color w:val="000000" w:themeColor="text1"/>
          <w:lang w:val="da-DK"/>
        </w:rPr>
        <w:t>Trung tâm GDQP&amp;AN</w:t>
      </w:r>
      <w:r w:rsidRPr="0083028F">
        <w:rPr>
          <w:rFonts w:eastAsia="Calibri"/>
          <w:color w:val="000000" w:themeColor="text1"/>
          <w:szCs w:val="26"/>
          <w:lang w:val="vi-VN"/>
        </w:rPr>
        <w:t xml:space="preserve"> và Nhà trường đều lấy ý kiến phản hồi từ cán bộ giảng dạy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w:t>
      </w:r>
      <w:r w:rsidR="00961EC0" w:rsidRPr="003B708A">
        <w:rPr>
          <w:color w:val="000000" w:themeColor="text1"/>
          <w:lang w:val="da-DK"/>
        </w:rPr>
        <w:t>Trung tâm GDQP&amp;AN</w:t>
      </w:r>
      <w:r w:rsidRPr="0083028F">
        <w:rPr>
          <w:rFonts w:eastAsia="Calibri"/>
          <w:color w:val="000000" w:themeColor="text1"/>
          <w:szCs w:val="26"/>
          <w:lang w:val="vi-VN"/>
        </w:rPr>
        <w:t xml:space="preserve">  [H6.06.07.1</w:t>
      </w:r>
      <w:r w:rsidRPr="0083028F">
        <w:rPr>
          <w:rFonts w:eastAsia="Calibri"/>
          <w:color w:val="000000" w:themeColor="text1"/>
          <w:szCs w:val="26"/>
        </w:rPr>
        <w:t>5</w:t>
      </w:r>
      <w:r w:rsidRPr="0083028F">
        <w:rPr>
          <w:rFonts w:eastAsia="Calibri"/>
          <w:color w:val="000000" w:themeColor="text1"/>
          <w:szCs w:val="26"/>
          <w:lang w:val="vi-VN"/>
        </w:rPr>
        <w:t>].</w:t>
      </w:r>
    </w:p>
    <w:p w14:paraId="29C50311" w14:textId="77777777" w:rsidR="00CA6F86" w:rsidRPr="003B708A" w:rsidRDefault="00CA6F86" w:rsidP="00E258D6">
      <w:pPr>
        <w:pStyle w:val="ListParagraph1"/>
        <w:widowControl w:val="0"/>
        <w:spacing w:after="0" w:line="320" w:lineRule="exact"/>
        <w:ind w:left="0" w:firstLine="720"/>
        <w:contextualSpacing w:val="0"/>
        <w:rPr>
          <w:rFonts w:ascii="Times New Roman" w:hAnsi="Times New Roman"/>
          <w:color w:val="000000" w:themeColor="text1"/>
          <w:szCs w:val="26"/>
        </w:rPr>
      </w:pPr>
      <w:r w:rsidRPr="003B708A">
        <w:rPr>
          <w:rFonts w:ascii="Times New Roman" w:hAnsi="Times New Roman"/>
          <w:i/>
          <w:iCs/>
          <w:color w:val="000000" w:themeColor="text1"/>
          <w:szCs w:val="26"/>
        </w:rPr>
        <w:t>2. Điểm</w:t>
      </w:r>
      <w:r w:rsidRPr="003B708A">
        <w:rPr>
          <w:rFonts w:ascii="Times New Roman" w:hAnsi="Times New Roman"/>
          <w:i/>
          <w:iCs/>
          <w:color w:val="000000" w:themeColor="text1"/>
          <w:szCs w:val="26"/>
          <w:lang w:val="vi-VN"/>
        </w:rPr>
        <w:t xml:space="preserve"> </w:t>
      </w:r>
      <w:r w:rsidRPr="003B708A">
        <w:rPr>
          <w:rFonts w:ascii="Times New Roman" w:hAnsi="Times New Roman"/>
          <w:i/>
          <w:iCs/>
          <w:color w:val="000000" w:themeColor="text1"/>
          <w:szCs w:val="26"/>
        </w:rPr>
        <w:t>mạnh</w:t>
      </w:r>
    </w:p>
    <w:p w14:paraId="06136FFB" w14:textId="608054EB" w:rsidR="00CA6F86" w:rsidRPr="003B708A" w:rsidRDefault="00CA6F86" w:rsidP="00E258D6">
      <w:pPr>
        <w:pStyle w:val="BodyText"/>
        <w:widowControl w:val="0"/>
        <w:spacing w:after="0" w:line="320" w:lineRule="exact"/>
        <w:ind w:firstLine="720"/>
        <w:rPr>
          <w:rFonts w:ascii="Times New Roman" w:hAnsi="Times New Roman"/>
          <w:color w:val="000000" w:themeColor="text1"/>
          <w:sz w:val="26"/>
          <w:szCs w:val="26"/>
        </w:rPr>
      </w:pPr>
      <w:r w:rsidRPr="003B708A">
        <w:rPr>
          <w:rFonts w:ascii="Times New Roman" w:hAnsi="Times New Roman"/>
          <w:color w:val="000000" w:themeColor="text1"/>
          <w:sz w:val="26"/>
          <w:szCs w:val="26"/>
        </w:rPr>
        <w:t>- Có hệ thống văn bản cụ thể về số lượng và chất lượng các hoạt động NCKH mà GV và NCV phải thực hiện.</w:t>
      </w:r>
    </w:p>
    <w:p w14:paraId="32BBAAA1" w14:textId="4B1F4110" w:rsidR="00CA6F86" w:rsidRPr="003B708A" w:rsidRDefault="00CA6F86" w:rsidP="00E258D6">
      <w:pPr>
        <w:pStyle w:val="BodyText"/>
        <w:widowControl w:val="0"/>
        <w:spacing w:after="0" w:line="320" w:lineRule="exact"/>
        <w:ind w:firstLine="720"/>
        <w:rPr>
          <w:rFonts w:ascii="Times New Roman" w:hAnsi="Times New Roman"/>
          <w:color w:val="000000" w:themeColor="text1"/>
          <w:sz w:val="26"/>
          <w:szCs w:val="26"/>
        </w:rPr>
      </w:pPr>
      <w:r w:rsidRPr="003B708A">
        <w:rPr>
          <w:rFonts w:ascii="Times New Roman" w:hAnsi="Times New Roman"/>
          <w:color w:val="000000" w:themeColor="text1"/>
          <w:sz w:val="26"/>
          <w:szCs w:val="26"/>
        </w:rPr>
        <w:t>- Các hoạt động nghiên cứu khoa học của GV và NCV được định kỳ rà soát  về số lượng và chất lượng, được giám sát và đối sánh hàng năm bởi các cá nhân, Khoa/Viện, phòng Khoa học và Hợp tác quốc tế và có cải tiến chất lượng qua hàng năm.</w:t>
      </w:r>
    </w:p>
    <w:p w14:paraId="648DB00A" w14:textId="77777777" w:rsidR="00CA6F86" w:rsidRPr="003B708A" w:rsidRDefault="00CA6F86" w:rsidP="00E258D6">
      <w:pPr>
        <w:pStyle w:val="BodyText"/>
        <w:widowControl w:val="0"/>
        <w:spacing w:after="0" w:line="320" w:lineRule="exact"/>
        <w:ind w:firstLine="720"/>
        <w:rPr>
          <w:rFonts w:ascii="Times New Roman" w:hAnsi="Times New Roman"/>
          <w:color w:val="000000" w:themeColor="text1"/>
          <w:sz w:val="26"/>
          <w:szCs w:val="26"/>
          <w:lang w:val="vi-VN"/>
        </w:rPr>
      </w:pPr>
      <w:r w:rsidRPr="003B708A">
        <w:rPr>
          <w:rFonts w:ascii="Times New Roman" w:hAnsi="Times New Roman"/>
          <w:color w:val="000000" w:themeColor="text1"/>
          <w:sz w:val="26"/>
          <w:szCs w:val="26"/>
        </w:rPr>
        <w:t>- Đội ngũ GV tham gia nhiều loại hình nghiên cứu khác nhau, bao gồm đề tài khoa học cấp cơ sở, cấp bộ. Bên cạnh đó, các GV còn xuất bản sách chuyên khảo và sách phục vụ đào tạo.</w:t>
      </w:r>
      <w:r w:rsidRPr="003B708A">
        <w:rPr>
          <w:rFonts w:ascii="Times New Roman" w:hAnsi="Times New Roman"/>
          <w:color w:val="000000" w:themeColor="text1"/>
          <w:sz w:val="26"/>
          <w:szCs w:val="26"/>
          <w:lang w:val="vi-VN"/>
        </w:rPr>
        <w:t xml:space="preserve"> Các bài báo khoa học và công bố trên các tạp chí uy tín cũng chiếm tỷ lệ cao trong hồ sơ NCKH của GV.</w:t>
      </w:r>
    </w:p>
    <w:p w14:paraId="2AA74966" w14:textId="77777777" w:rsidR="00CA6F86" w:rsidRPr="003B708A" w:rsidRDefault="00CA6F86" w:rsidP="00E258D6">
      <w:pPr>
        <w:widowControl w:val="0"/>
        <w:tabs>
          <w:tab w:val="left" w:pos="1298"/>
        </w:tabs>
        <w:spacing w:after="0" w:line="320" w:lineRule="exact"/>
        <w:ind w:firstLine="720"/>
        <w:rPr>
          <w:i/>
          <w:iCs/>
          <w:color w:val="000000" w:themeColor="text1"/>
          <w:szCs w:val="26"/>
          <w:lang w:val="vi-VN"/>
        </w:rPr>
      </w:pPr>
      <w:r w:rsidRPr="003B708A">
        <w:rPr>
          <w:i/>
          <w:iCs/>
          <w:color w:val="000000" w:themeColor="text1"/>
          <w:szCs w:val="26"/>
          <w:lang w:val="vi-VN"/>
        </w:rPr>
        <w:t>3. Điểm tồn tại</w:t>
      </w:r>
    </w:p>
    <w:p w14:paraId="6EB798C1" w14:textId="77777777" w:rsidR="00CA6F86" w:rsidRPr="003B708A" w:rsidRDefault="00CA6F86" w:rsidP="00E258D6">
      <w:pPr>
        <w:pStyle w:val="BodyText"/>
        <w:widowControl w:val="0"/>
        <w:spacing w:after="0" w:line="320" w:lineRule="exact"/>
        <w:ind w:firstLine="720"/>
        <w:rPr>
          <w:rFonts w:ascii="Times New Roman" w:hAnsi="Times New Roman"/>
          <w:color w:val="000000" w:themeColor="text1"/>
          <w:sz w:val="26"/>
          <w:szCs w:val="26"/>
        </w:rPr>
      </w:pPr>
      <w:r w:rsidRPr="003B708A">
        <w:rPr>
          <w:rFonts w:ascii="Times New Roman" w:hAnsi="Times New Roman"/>
          <w:color w:val="000000" w:themeColor="text1"/>
          <w:sz w:val="26"/>
          <w:szCs w:val="26"/>
        </w:rPr>
        <w:t xml:space="preserve">- </w:t>
      </w:r>
      <w:r w:rsidRPr="003B708A">
        <w:rPr>
          <w:rFonts w:ascii="Times New Roman" w:hAnsi="Times New Roman"/>
          <w:color w:val="000000" w:themeColor="text1"/>
          <w:sz w:val="26"/>
          <w:szCs w:val="26"/>
          <w:lang w:val="vi-VN"/>
        </w:rPr>
        <w:t xml:space="preserve">Đề tài nghiên cứu cấp Nhà nước còn ít, số lượng GV tham gia các đề tài nghiên cứu với đối tác nước ngoài còn hạn chế. </w:t>
      </w:r>
    </w:p>
    <w:p w14:paraId="146C27FD" w14:textId="77777777" w:rsidR="00CA6F86" w:rsidRPr="003B708A" w:rsidRDefault="00CA6F86" w:rsidP="00E258D6">
      <w:pPr>
        <w:pStyle w:val="BodyText"/>
        <w:widowControl w:val="0"/>
        <w:spacing w:after="0" w:line="320" w:lineRule="exact"/>
        <w:ind w:firstLine="720"/>
        <w:rPr>
          <w:rFonts w:ascii="Times New Roman" w:hAnsi="Times New Roman"/>
          <w:color w:val="000000" w:themeColor="text1"/>
          <w:sz w:val="26"/>
          <w:szCs w:val="26"/>
          <w:lang w:val="vi-VN"/>
        </w:rPr>
      </w:pPr>
      <w:r w:rsidRPr="003B708A">
        <w:rPr>
          <w:rFonts w:ascii="Times New Roman" w:hAnsi="Times New Roman"/>
          <w:color w:val="000000" w:themeColor="text1"/>
          <w:sz w:val="26"/>
          <w:szCs w:val="26"/>
        </w:rPr>
        <w:t xml:space="preserve">- </w:t>
      </w:r>
      <w:r w:rsidRPr="003B708A">
        <w:rPr>
          <w:rFonts w:ascii="Times New Roman" w:hAnsi="Times New Roman"/>
          <w:color w:val="000000" w:themeColor="text1"/>
          <w:sz w:val="26"/>
          <w:szCs w:val="26"/>
          <w:lang w:val="vi-VN"/>
        </w:rPr>
        <w:t>Số lượng bài báo đăng ở các tạp chí quốc tế còn ít.</w:t>
      </w:r>
    </w:p>
    <w:p w14:paraId="1446E2C3" w14:textId="77777777" w:rsidR="00CA6F86" w:rsidRPr="003B708A" w:rsidRDefault="00CA6F86" w:rsidP="00E258D6">
      <w:pPr>
        <w:pStyle w:val="BodyText"/>
        <w:widowControl w:val="0"/>
        <w:spacing w:after="0" w:line="320" w:lineRule="exact"/>
        <w:ind w:firstLine="720"/>
        <w:rPr>
          <w:rFonts w:ascii="Times New Roman" w:hAnsi="Times New Roman"/>
          <w:i/>
          <w:iCs/>
          <w:color w:val="000000" w:themeColor="text1"/>
          <w:sz w:val="26"/>
          <w:szCs w:val="26"/>
          <w:lang w:val="vi-VN"/>
        </w:rPr>
      </w:pPr>
      <w:r w:rsidRPr="003B708A">
        <w:rPr>
          <w:rFonts w:ascii="Times New Roman" w:hAnsi="Times New Roman"/>
          <w:i/>
          <w:iCs/>
          <w:color w:val="000000" w:themeColor="text1"/>
          <w:sz w:val="26"/>
          <w:szCs w:val="26"/>
          <w:lang w:val="vi-VN"/>
        </w:rPr>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1"/>
        <w:gridCol w:w="794"/>
        <w:gridCol w:w="3795"/>
        <w:gridCol w:w="1603"/>
        <w:gridCol w:w="1266"/>
        <w:gridCol w:w="1070"/>
      </w:tblGrid>
      <w:tr w:rsidR="003D1E6E" w:rsidRPr="003B708A" w14:paraId="68D0907C" w14:textId="77777777" w:rsidTr="001431A0">
        <w:tc>
          <w:tcPr>
            <w:tcW w:w="563" w:type="dxa"/>
            <w:vMerge w:val="restart"/>
            <w:tcBorders>
              <w:top w:val="single" w:sz="4" w:space="0" w:color="auto"/>
              <w:left w:val="single" w:sz="4" w:space="0" w:color="auto"/>
              <w:bottom w:val="single" w:sz="4" w:space="0" w:color="auto"/>
              <w:right w:val="single" w:sz="4" w:space="0" w:color="auto"/>
            </w:tcBorders>
            <w:vAlign w:val="center"/>
          </w:tcPr>
          <w:p w14:paraId="7E76221C" w14:textId="77777777" w:rsidR="00CA6F86" w:rsidRPr="003B708A" w:rsidRDefault="00CA6F86" w:rsidP="007E1BB6">
            <w:pPr>
              <w:spacing w:after="0" w:line="240" w:lineRule="exact"/>
              <w:ind w:hanging="29"/>
              <w:jc w:val="center"/>
              <w:rPr>
                <w:color w:val="000000" w:themeColor="text1"/>
                <w:szCs w:val="26"/>
              </w:rPr>
            </w:pPr>
            <w:r w:rsidRPr="003B708A">
              <w:rPr>
                <w:b/>
                <w:bCs/>
                <w:color w:val="000000" w:themeColor="text1"/>
                <w:szCs w:val="26"/>
              </w:rPr>
              <w:t>TT</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14:paraId="1507931F" w14:textId="77777777" w:rsidR="00CA6F86" w:rsidRPr="003B708A" w:rsidRDefault="00CA6F86" w:rsidP="007E1BB6">
            <w:pPr>
              <w:spacing w:after="0" w:line="240" w:lineRule="exact"/>
              <w:ind w:hanging="29"/>
              <w:jc w:val="center"/>
              <w:rPr>
                <w:color w:val="000000" w:themeColor="text1"/>
                <w:szCs w:val="26"/>
              </w:rPr>
            </w:pPr>
            <w:r w:rsidRPr="003B708A">
              <w:rPr>
                <w:b/>
                <w:bCs/>
                <w:color w:val="000000" w:themeColor="text1"/>
                <w:szCs w:val="26"/>
              </w:rPr>
              <w:t>Mục tiêu</w:t>
            </w:r>
          </w:p>
        </w:tc>
        <w:tc>
          <w:tcPr>
            <w:tcW w:w="3946" w:type="dxa"/>
            <w:vMerge w:val="restart"/>
            <w:tcBorders>
              <w:top w:val="single" w:sz="4" w:space="0" w:color="auto"/>
              <w:left w:val="single" w:sz="4" w:space="0" w:color="auto"/>
              <w:bottom w:val="single" w:sz="4" w:space="0" w:color="auto"/>
              <w:right w:val="single" w:sz="4" w:space="0" w:color="auto"/>
            </w:tcBorders>
            <w:vAlign w:val="center"/>
          </w:tcPr>
          <w:p w14:paraId="5EA3C4FB" w14:textId="77777777" w:rsidR="00CA6F86" w:rsidRPr="003B708A" w:rsidRDefault="00CA6F86" w:rsidP="007E1BB6">
            <w:pPr>
              <w:spacing w:after="0" w:line="240" w:lineRule="exact"/>
              <w:ind w:hanging="29"/>
              <w:jc w:val="center"/>
              <w:rPr>
                <w:color w:val="000000" w:themeColor="text1"/>
                <w:szCs w:val="26"/>
              </w:rPr>
            </w:pPr>
            <w:r w:rsidRPr="003B708A">
              <w:rPr>
                <w:b/>
                <w:bCs/>
                <w:color w:val="000000" w:themeColor="text1"/>
                <w:szCs w:val="26"/>
              </w:rPr>
              <w:t>Nội dung</w:t>
            </w:r>
          </w:p>
        </w:tc>
        <w:tc>
          <w:tcPr>
            <w:tcW w:w="1606" w:type="dxa"/>
            <w:vMerge w:val="restart"/>
            <w:tcBorders>
              <w:top w:val="single" w:sz="4" w:space="0" w:color="auto"/>
              <w:left w:val="single" w:sz="4" w:space="0" w:color="auto"/>
              <w:bottom w:val="single" w:sz="4" w:space="0" w:color="auto"/>
              <w:right w:val="single" w:sz="4" w:space="0" w:color="auto"/>
            </w:tcBorders>
            <w:vAlign w:val="center"/>
          </w:tcPr>
          <w:p w14:paraId="4BC8BE47" w14:textId="77777777" w:rsidR="00CA6F86" w:rsidRPr="003B708A" w:rsidRDefault="00CA6F86" w:rsidP="007E1BB6">
            <w:pPr>
              <w:spacing w:after="0" w:line="240" w:lineRule="exact"/>
              <w:ind w:hanging="29"/>
              <w:jc w:val="center"/>
              <w:rPr>
                <w:color w:val="000000" w:themeColor="text1"/>
                <w:szCs w:val="26"/>
              </w:rPr>
            </w:pPr>
            <w:r w:rsidRPr="003B708A">
              <w:rPr>
                <w:b/>
                <w:bCs/>
                <w:color w:val="000000" w:themeColor="text1"/>
                <w:szCs w:val="26"/>
              </w:rPr>
              <w:t>Đơn vị,</w:t>
            </w:r>
            <w:r w:rsidRPr="003B708A">
              <w:rPr>
                <w:b/>
                <w:bCs/>
                <w:color w:val="000000" w:themeColor="text1"/>
                <w:szCs w:val="26"/>
              </w:rPr>
              <w:br/>
              <w:t>người thực</w:t>
            </w:r>
            <w:r w:rsidRPr="003B708A">
              <w:rPr>
                <w:b/>
                <w:bCs/>
                <w:color w:val="000000" w:themeColor="text1"/>
                <w:szCs w:val="26"/>
              </w:rPr>
              <w:br/>
              <w:t>hiện</w:t>
            </w: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6F38959D" w14:textId="77777777" w:rsidR="00CA6F86" w:rsidRPr="003B708A" w:rsidRDefault="00CA6F86" w:rsidP="007E1BB6">
            <w:pPr>
              <w:spacing w:after="0" w:line="240" w:lineRule="exact"/>
              <w:ind w:hanging="29"/>
              <w:jc w:val="center"/>
              <w:rPr>
                <w:color w:val="000000" w:themeColor="text1"/>
                <w:szCs w:val="26"/>
              </w:rPr>
            </w:pPr>
            <w:r w:rsidRPr="003B708A">
              <w:rPr>
                <w:b/>
                <w:bCs/>
                <w:color w:val="000000" w:themeColor="text1"/>
                <w:szCs w:val="26"/>
              </w:rPr>
              <w:t>Thời gian thực hiện</w:t>
            </w:r>
          </w:p>
        </w:tc>
      </w:tr>
      <w:tr w:rsidR="003D1E6E" w:rsidRPr="003B708A" w14:paraId="3E392D18" w14:textId="77777777" w:rsidTr="001431A0">
        <w:tc>
          <w:tcPr>
            <w:tcW w:w="0" w:type="auto"/>
            <w:vMerge/>
            <w:tcBorders>
              <w:top w:val="single" w:sz="4" w:space="0" w:color="auto"/>
              <w:left w:val="single" w:sz="4" w:space="0" w:color="auto"/>
              <w:bottom w:val="single" w:sz="4" w:space="0" w:color="auto"/>
              <w:right w:val="single" w:sz="4" w:space="0" w:color="auto"/>
            </w:tcBorders>
            <w:vAlign w:val="center"/>
          </w:tcPr>
          <w:p w14:paraId="2443C6FB" w14:textId="77777777" w:rsidR="00CA6F86" w:rsidRPr="003B708A" w:rsidRDefault="00CA6F86" w:rsidP="007E1BB6">
            <w:pPr>
              <w:spacing w:after="0" w:line="240" w:lineRule="exact"/>
              <w:ind w:hanging="29"/>
              <w:rPr>
                <w:color w:val="000000" w:themeColor="text1"/>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7354E2B" w14:textId="77777777" w:rsidR="00CA6F86" w:rsidRPr="003B708A" w:rsidRDefault="00CA6F86" w:rsidP="007E1BB6">
            <w:pPr>
              <w:spacing w:after="0" w:line="240" w:lineRule="exact"/>
              <w:ind w:hanging="29"/>
              <w:rPr>
                <w:color w:val="000000" w:themeColor="text1"/>
                <w:szCs w:val="26"/>
              </w:rPr>
            </w:pPr>
          </w:p>
        </w:tc>
        <w:tc>
          <w:tcPr>
            <w:tcW w:w="3946" w:type="dxa"/>
            <w:vMerge/>
            <w:tcBorders>
              <w:top w:val="single" w:sz="4" w:space="0" w:color="auto"/>
              <w:left w:val="single" w:sz="4" w:space="0" w:color="auto"/>
              <w:bottom w:val="single" w:sz="4" w:space="0" w:color="auto"/>
              <w:right w:val="single" w:sz="4" w:space="0" w:color="auto"/>
            </w:tcBorders>
            <w:vAlign w:val="center"/>
          </w:tcPr>
          <w:p w14:paraId="3304B04C" w14:textId="77777777" w:rsidR="00CA6F86" w:rsidRPr="003B708A" w:rsidRDefault="00CA6F86" w:rsidP="007E1BB6">
            <w:pPr>
              <w:spacing w:after="0" w:line="240" w:lineRule="exact"/>
              <w:ind w:hanging="29"/>
              <w:rPr>
                <w:color w:val="000000" w:themeColor="text1"/>
                <w:szCs w:val="26"/>
              </w:rPr>
            </w:pPr>
          </w:p>
        </w:tc>
        <w:tc>
          <w:tcPr>
            <w:tcW w:w="1606" w:type="dxa"/>
            <w:vMerge/>
            <w:tcBorders>
              <w:top w:val="single" w:sz="4" w:space="0" w:color="auto"/>
              <w:left w:val="single" w:sz="4" w:space="0" w:color="auto"/>
              <w:bottom w:val="single" w:sz="4" w:space="0" w:color="auto"/>
              <w:right w:val="single" w:sz="4" w:space="0" w:color="auto"/>
            </w:tcBorders>
            <w:vAlign w:val="center"/>
          </w:tcPr>
          <w:p w14:paraId="55EC23EE" w14:textId="77777777" w:rsidR="00CA6F86" w:rsidRPr="003B708A" w:rsidRDefault="00CA6F86" w:rsidP="007E1BB6">
            <w:pPr>
              <w:spacing w:after="0" w:line="240" w:lineRule="exact"/>
              <w:ind w:hanging="29"/>
              <w:rPr>
                <w:color w:val="000000" w:themeColor="text1"/>
                <w:szCs w:val="26"/>
              </w:rPr>
            </w:pPr>
          </w:p>
        </w:tc>
        <w:tc>
          <w:tcPr>
            <w:tcW w:w="1295" w:type="dxa"/>
            <w:tcBorders>
              <w:top w:val="single" w:sz="4" w:space="0" w:color="auto"/>
              <w:left w:val="single" w:sz="4" w:space="0" w:color="auto"/>
              <w:bottom w:val="single" w:sz="4" w:space="0" w:color="auto"/>
              <w:right w:val="single" w:sz="4" w:space="0" w:color="auto"/>
            </w:tcBorders>
            <w:vAlign w:val="center"/>
          </w:tcPr>
          <w:p w14:paraId="5F2B56DF" w14:textId="77777777" w:rsidR="00CA6F86" w:rsidRPr="003B708A" w:rsidRDefault="00CA6F86" w:rsidP="007E1BB6">
            <w:pPr>
              <w:widowControl w:val="0"/>
              <w:spacing w:after="0" w:line="240" w:lineRule="exact"/>
              <w:ind w:left="-57" w:hanging="29"/>
              <w:jc w:val="center"/>
              <w:rPr>
                <w:b/>
                <w:color w:val="000000" w:themeColor="text1"/>
                <w:szCs w:val="26"/>
              </w:rPr>
            </w:pPr>
            <w:r w:rsidRPr="003B708A">
              <w:rPr>
                <w:b/>
                <w:color w:val="000000" w:themeColor="text1"/>
                <w:szCs w:val="26"/>
              </w:rPr>
              <w:t>Bắt đầu</w:t>
            </w:r>
          </w:p>
        </w:tc>
        <w:tc>
          <w:tcPr>
            <w:tcW w:w="1084" w:type="dxa"/>
            <w:tcBorders>
              <w:top w:val="single" w:sz="4" w:space="0" w:color="auto"/>
              <w:left w:val="single" w:sz="4" w:space="0" w:color="auto"/>
              <w:bottom w:val="single" w:sz="4" w:space="0" w:color="auto"/>
              <w:right w:val="single" w:sz="4" w:space="0" w:color="auto"/>
            </w:tcBorders>
            <w:vAlign w:val="center"/>
          </w:tcPr>
          <w:p w14:paraId="1CB09B0E" w14:textId="77777777" w:rsidR="00CA6F86" w:rsidRPr="003B708A" w:rsidRDefault="00CA6F86" w:rsidP="007E1BB6">
            <w:pPr>
              <w:widowControl w:val="0"/>
              <w:spacing w:after="0" w:line="240" w:lineRule="exact"/>
              <w:ind w:left="-57" w:hanging="29"/>
              <w:jc w:val="center"/>
              <w:rPr>
                <w:b/>
                <w:color w:val="000000" w:themeColor="text1"/>
                <w:szCs w:val="26"/>
              </w:rPr>
            </w:pPr>
            <w:r w:rsidRPr="003B708A">
              <w:rPr>
                <w:b/>
                <w:color w:val="000000" w:themeColor="text1"/>
                <w:szCs w:val="26"/>
              </w:rPr>
              <w:t>Hoàn thành</w:t>
            </w:r>
          </w:p>
        </w:tc>
      </w:tr>
      <w:tr w:rsidR="003D1E6E" w:rsidRPr="003B708A" w14:paraId="39A8A456" w14:textId="77777777" w:rsidTr="001431A0">
        <w:tc>
          <w:tcPr>
            <w:tcW w:w="563" w:type="dxa"/>
            <w:tcBorders>
              <w:top w:val="single" w:sz="4" w:space="0" w:color="auto"/>
              <w:left w:val="single" w:sz="4" w:space="0" w:color="auto"/>
              <w:bottom w:val="single" w:sz="6" w:space="0" w:color="auto"/>
              <w:right w:val="single" w:sz="4" w:space="0" w:color="auto"/>
            </w:tcBorders>
            <w:vAlign w:val="center"/>
          </w:tcPr>
          <w:p w14:paraId="3283D6B9" w14:textId="77777777" w:rsidR="00CA6F86" w:rsidRPr="003B708A" w:rsidRDefault="00CA6F86" w:rsidP="007E1BB6">
            <w:pPr>
              <w:spacing w:after="0" w:line="240" w:lineRule="exact"/>
              <w:ind w:hanging="29"/>
              <w:jc w:val="center"/>
              <w:rPr>
                <w:color w:val="000000" w:themeColor="text1"/>
                <w:szCs w:val="26"/>
              </w:rPr>
            </w:pPr>
            <w:r w:rsidRPr="003B708A">
              <w:rPr>
                <w:color w:val="000000" w:themeColor="text1"/>
                <w:szCs w:val="26"/>
              </w:rPr>
              <w:lastRenderedPageBreak/>
              <w:t>1.</w:t>
            </w:r>
          </w:p>
        </w:tc>
        <w:tc>
          <w:tcPr>
            <w:tcW w:w="794" w:type="dxa"/>
            <w:tcBorders>
              <w:top w:val="single" w:sz="4" w:space="0" w:color="auto"/>
              <w:left w:val="single" w:sz="4" w:space="0" w:color="auto"/>
              <w:bottom w:val="single" w:sz="6" w:space="0" w:color="auto"/>
              <w:right w:val="single" w:sz="4" w:space="0" w:color="auto"/>
            </w:tcBorders>
            <w:vAlign w:val="center"/>
          </w:tcPr>
          <w:p w14:paraId="06D14B5B" w14:textId="77777777" w:rsidR="00CA6F86" w:rsidRPr="003B708A" w:rsidRDefault="00CA6F86" w:rsidP="007E1BB6">
            <w:pPr>
              <w:spacing w:after="0" w:line="240" w:lineRule="exact"/>
              <w:ind w:hanging="29"/>
              <w:jc w:val="center"/>
              <w:rPr>
                <w:color w:val="000000" w:themeColor="text1"/>
                <w:szCs w:val="26"/>
              </w:rPr>
            </w:pPr>
          </w:p>
          <w:p w14:paraId="264494DD" w14:textId="77777777" w:rsidR="00CA6F86" w:rsidRPr="003B708A" w:rsidRDefault="00CA6F86" w:rsidP="007E1BB6">
            <w:pPr>
              <w:spacing w:after="0" w:line="240" w:lineRule="exact"/>
              <w:ind w:hanging="29"/>
              <w:jc w:val="center"/>
              <w:rPr>
                <w:color w:val="000000" w:themeColor="text1"/>
                <w:szCs w:val="26"/>
              </w:rPr>
            </w:pPr>
            <w:r w:rsidRPr="003B708A">
              <w:rPr>
                <w:color w:val="000000" w:themeColor="text1"/>
                <w:szCs w:val="26"/>
              </w:rPr>
              <w:t>Khắc phục</w:t>
            </w:r>
            <w:r w:rsidRPr="003B708A">
              <w:rPr>
                <w:color w:val="000000" w:themeColor="text1"/>
                <w:szCs w:val="26"/>
              </w:rPr>
              <w:br/>
              <w:t>tồn tại</w:t>
            </w:r>
          </w:p>
        </w:tc>
        <w:tc>
          <w:tcPr>
            <w:tcW w:w="3946" w:type="dxa"/>
            <w:tcBorders>
              <w:top w:val="single" w:sz="4" w:space="0" w:color="auto"/>
              <w:left w:val="single" w:sz="4" w:space="0" w:color="auto"/>
              <w:bottom w:val="single" w:sz="4" w:space="0" w:color="auto"/>
              <w:right w:val="single" w:sz="4" w:space="0" w:color="auto"/>
            </w:tcBorders>
            <w:vAlign w:val="center"/>
          </w:tcPr>
          <w:p w14:paraId="300F9B9B" w14:textId="77777777" w:rsidR="00CA6F86" w:rsidRPr="003B708A" w:rsidRDefault="00CA6F86" w:rsidP="007E1BB6">
            <w:pPr>
              <w:widowControl w:val="0"/>
              <w:spacing w:after="0" w:line="240" w:lineRule="exact"/>
              <w:ind w:hanging="29"/>
              <w:rPr>
                <w:color w:val="000000" w:themeColor="text1"/>
                <w:szCs w:val="26"/>
              </w:rPr>
            </w:pPr>
            <w:r w:rsidRPr="003B708A">
              <w:rPr>
                <w:color w:val="000000" w:themeColor="text1"/>
                <w:szCs w:val="26"/>
              </w:rPr>
              <w:t>- Tăng cường</w:t>
            </w:r>
            <w:r w:rsidRPr="003B708A">
              <w:rPr>
                <w:color w:val="000000" w:themeColor="text1"/>
                <w:szCs w:val="26"/>
                <w:lang w:val="vi-VN"/>
              </w:rPr>
              <w:t xml:space="preserve"> đấu thầu </w:t>
            </w:r>
            <w:r w:rsidRPr="003B708A">
              <w:rPr>
                <w:color w:val="000000" w:themeColor="text1"/>
                <w:szCs w:val="26"/>
              </w:rPr>
              <w:t xml:space="preserve">các </w:t>
            </w:r>
            <w:r w:rsidRPr="003B708A">
              <w:rPr>
                <w:color w:val="000000" w:themeColor="text1"/>
                <w:szCs w:val="26"/>
                <w:lang w:val="vi-VN"/>
              </w:rPr>
              <w:t>chương trình nghiên cứu khoa học cấp</w:t>
            </w:r>
            <w:r w:rsidRPr="003B708A">
              <w:rPr>
                <w:color w:val="000000" w:themeColor="text1"/>
                <w:szCs w:val="26"/>
              </w:rPr>
              <w:t xml:space="preserve"> tỉnh, cấp</w:t>
            </w:r>
            <w:r w:rsidRPr="003B708A">
              <w:rPr>
                <w:color w:val="000000" w:themeColor="text1"/>
                <w:szCs w:val="26"/>
                <w:lang w:val="vi-VN"/>
              </w:rPr>
              <w:t xml:space="preserve"> </w:t>
            </w:r>
            <w:r w:rsidRPr="003B708A">
              <w:rPr>
                <w:color w:val="000000" w:themeColor="text1"/>
                <w:szCs w:val="26"/>
              </w:rPr>
              <w:t>Bộ, cấp Nhà nước.</w:t>
            </w:r>
          </w:p>
          <w:p w14:paraId="61D1616C" w14:textId="77777777" w:rsidR="00CA6F86" w:rsidRPr="003B708A" w:rsidRDefault="00CA6F86" w:rsidP="007E1BB6">
            <w:pPr>
              <w:widowControl w:val="0"/>
              <w:spacing w:after="0" w:line="240" w:lineRule="exact"/>
              <w:ind w:hanging="29"/>
              <w:rPr>
                <w:color w:val="000000" w:themeColor="text1"/>
                <w:szCs w:val="26"/>
              </w:rPr>
            </w:pPr>
            <w:r w:rsidRPr="003B708A">
              <w:rPr>
                <w:color w:val="000000" w:themeColor="text1"/>
                <w:szCs w:val="26"/>
              </w:rPr>
              <w:t>-Tăng cường số lượng bài báo đăng ở các tạp chí quốc tế.</w:t>
            </w:r>
          </w:p>
        </w:tc>
        <w:tc>
          <w:tcPr>
            <w:tcW w:w="1606" w:type="dxa"/>
            <w:tcBorders>
              <w:top w:val="single" w:sz="4" w:space="0" w:color="auto"/>
              <w:left w:val="single" w:sz="4" w:space="0" w:color="auto"/>
              <w:bottom w:val="single" w:sz="4" w:space="0" w:color="auto"/>
              <w:right w:val="single" w:sz="4" w:space="0" w:color="auto"/>
            </w:tcBorders>
            <w:vAlign w:val="center"/>
          </w:tcPr>
          <w:p w14:paraId="38935D74" w14:textId="77777777" w:rsidR="00CA6F86" w:rsidRPr="003B708A" w:rsidRDefault="00CA6F86" w:rsidP="007E1BB6">
            <w:pPr>
              <w:spacing w:after="0" w:line="240" w:lineRule="exact"/>
              <w:ind w:hanging="29"/>
              <w:jc w:val="center"/>
              <w:rPr>
                <w:color w:val="000000" w:themeColor="text1"/>
                <w:szCs w:val="26"/>
              </w:rPr>
            </w:pPr>
            <w:r w:rsidRPr="003B708A">
              <w:rPr>
                <w:color w:val="000000" w:themeColor="text1"/>
                <w:szCs w:val="26"/>
              </w:rPr>
              <w:t xml:space="preserve">Phòng KH&amp;HTQT, </w:t>
            </w:r>
            <w:r w:rsidRPr="003B708A">
              <w:rPr>
                <w:color w:val="000000" w:themeColor="text1"/>
                <w:szCs w:val="26"/>
                <w:lang w:val="vi-VN"/>
              </w:rPr>
              <w:t xml:space="preserve"> </w:t>
            </w:r>
            <w:r w:rsidRPr="003B708A">
              <w:rPr>
                <w:iCs/>
                <w:color w:val="000000" w:themeColor="text1"/>
                <w:szCs w:val="26"/>
                <w:lang w:val="da-DK"/>
              </w:rPr>
              <w:t>Trung tâm GDQP&amp;AN</w:t>
            </w:r>
          </w:p>
        </w:tc>
        <w:tc>
          <w:tcPr>
            <w:tcW w:w="1295" w:type="dxa"/>
            <w:tcBorders>
              <w:top w:val="single" w:sz="4" w:space="0" w:color="auto"/>
              <w:left w:val="single" w:sz="4" w:space="0" w:color="auto"/>
              <w:bottom w:val="single" w:sz="4" w:space="0" w:color="auto"/>
              <w:right w:val="single" w:sz="4" w:space="0" w:color="auto"/>
            </w:tcBorders>
            <w:vAlign w:val="center"/>
          </w:tcPr>
          <w:p w14:paraId="0874F03A" w14:textId="2385AA65" w:rsidR="00CA6F86" w:rsidRPr="003B708A" w:rsidRDefault="003D1E6E" w:rsidP="007E1BB6">
            <w:pPr>
              <w:spacing w:after="0" w:line="240" w:lineRule="exact"/>
              <w:ind w:hanging="29"/>
              <w:jc w:val="center"/>
              <w:rPr>
                <w:color w:val="000000" w:themeColor="text1"/>
                <w:szCs w:val="26"/>
              </w:rPr>
            </w:pPr>
            <w:r w:rsidRPr="003B708A">
              <w:rPr>
                <w:color w:val="000000" w:themeColor="text1"/>
                <w:szCs w:val="26"/>
              </w:rPr>
              <w:t>Năm 2024</w:t>
            </w:r>
          </w:p>
        </w:tc>
        <w:tc>
          <w:tcPr>
            <w:tcW w:w="1084" w:type="dxa"/>
            <w:tcBorders>
              <w:top w:val="single" w:sz="4" w:space="0" w:color="auto"/>
              <w:left w:val="single" w:sz="4" w:space="0" w:color="auto"/>
              <w:bottom w:val="single" w:sz="4" w:space="0" w:color="auto"/>
              <w:right w:val="single" w:sz="4" w:space="0" w:color="auto"/>
            </w:tcBorders>
            <w:vAlign w:val="center"/>
          </w:tcPr>
          <w:p w14:paraId="0930A6AF" w14:textId="77777777" w:rsidR="00CA6F86" w:rsidRPr="003B708A" w:rsidRDefault="00CA6F86" w:rsidP="007E1BB6">
            <w:pPr>
              <w:spacing w:after="0" w:line="240" w:lineRule="exact"/>
              <w:ind w:hanging="29"/>
              <w:jc w:val="center"/>
              <w:rPr>
                <w:color w:val="000000" w:themeColor="text1"/>
                <w:szCs w:val="26"/>
              </w:rPr>
            </w:pPr>
          </w:p>
          <w:p w14:paraId="2A77313C" w14:textId="77777777" w:rsidR="00CA6F86" w:rsidRPr="003B708A" w:rsidRDefault="00CA6F86" w:rsidP="007E1BB6">
            <w:pPr>
              <w:spacing w:after="0" w:line="240" w:lineRule="exact"/>
              <w:ind w:hanging="29"/>
              <w:jc w:val="center"/>
              <w:rPr>
                <w:color w:val="000000" w:themeColor="text1"/>
                <w:szCs w:val="26"/>
              </w:rPr>
            </w:pPr>
            <w:r w:rsidRPr="003B708A">
              <w:rPr>
                <w:color w:val="000000" w:themeColor="text1"/>
                <w:szCs w:val="26"/>
              </w:rPr>
              <w:t>Hằng năm</w:t>
            </w:r>
          </w:p>
        </w:tc>
      </w:tr>
      <w:tr w:rsidR="003D1E6E" w:rsidRPr="003B708A" w14:paraId="3945754C" w14:textId="77777777" w:rsidTr="001431A0">
        <w:tc>
          <w:tcPr>
            <w:tcW w:w="563" w:type="dxa"/>
            <w:tcBorders>
              <w:top w:val="single" w:sz="4" w:space="0" w:color="auto"/>
              <w:left w:val="single" w:sz="4" w:space="0" w:color="auto"/>
              <w:bottom w:val="single" w:sz="4" w:space="0" w:color="auto"/>
              <w:right w:val="single" w:sz="4" w:space="0" w:color="auto"/>
            </w:tcBorders>
            <w:vAlign w:val="center"/>
          </w:tcPr>
          <w:p w14:paraId="15B55368" w14:textId="77777777" w:rsidR="00CA6F86" w:rsidRPr="003B708A" w:rsidRDefault="00CA6F86" w:rsidP="007E1BB6">
            <w:pPr>
              <w:spacing w:after="0" w:line="240" w:lineRule="exact"/>
              <w:ind w:hanging="29"/>
              <w:rPr>
                <w:color w:val="000000" w:themeColor="text1"/>
                <w:szCs w:val="26"/>
              </w:rPr>
            </w:pPr>
            <w:r w:rsidRPr="003B708A">
              <w:rPr>
                <w:color w:val="000000" w:themeColor="text1"/>
                <w:szCs w:val="26"/>
              </w:rPr>
              <w:t>2.</w:t>
            </w:r>
          </w:p>
        </w:tc>
        <w:tc>
          <w:tcPr>
            <w:tcW w:w="794" w:type="dxa"/>
            <w:tcBorders>
              <w:top w:val="single" w:sz="4" w:space="0" w:color="auto"/>
              <w:left w:val="single" w:sz="4" w:space="0" w:color="auto"/>
              <w:bottom w:val="single" w:sz="4" w:space="0" w:color="auto"/>
              <w:right w:val="single" w:sz="4" w:space="0" w:color="auto"/>
            </w:tcBorders>
            <w:vAlign w:val="center"/>
          </w:tcPr>
          <w:p w14:paraId="684D804A" w14:textId="77777777" w:rsidR="00CA6F86" w:rsidRPr="003B708A" w:rsidRDefault="00CA6F86" w:rsidP="007E1BB6">
            <w:pPr>
              <w:spacing w:after="0" w:line="240" w:lineRule="exact"/>
              <w:ind w:hanging="29"/>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3946" w:type="dxa"/>
            <w:tcBorders>
              <w:top w:val="single" w:sz="4" w:space="0" w:color="auto"/>
              <w:left w:val="single" w:sz="4" w:space="0" w:color="auto"/>
              <w:bottom w:val="single" w:sz="4" w:space="0" w:color="auto"/>
              <w:right w:val="single" w:sz="4" w:space="0" w:color="auto"/>
            </w:tcBorders>
            <w:vAlign w:val="center"/>
          </w:tcPr>
          <w:p w14:paraId="003F89FA" w14:textId="77777777" w:rsidR="00CA6F86" w:rsidRPr="003B708A" w:rsidRDefault="00CA6F86" w:rsidP="007E1BB6">
            <w:pPr>
              <w:widowControl w:val="0"/>
              <w:spacing w:after="0" w:line="240" w:lineRule="exact"/>
              <w:ind w:hanging="29"/>
              <w:rPr>
                <w:color w:val="000000" w:themeColor="text1"/>
                <w:szCs w:val="26"/>
              </w:rPr>
            </w:pPr>
            <w:r w:rsidRPr="003B708A">
              <w:rPr>
                <w:color w:val="000000" w:themeColor="text1"/>
                <w:szCs w:val="26"/>
              </w:rPr>
              <w:t>- Thường xuyên rà soát lại các hệ thống văn bản các loại hình hoạt động NCKH.</w:t>
            </w:r>
          </w:p>
          <w:p w14:paraId="209CEF4C" w14:textId="77777777" w:rsidR="00CA6F86" w:rsidRPr="003B708A" w:rsidRDefault="00CA6F86" w:rsidP="007E1BB6">
            <w:pPr>
              <w:spacing w:after="0" w:line="240" w:lineRule="exact"/>
              <w:ind w:hanging="29"/>
              <w:rPr>
                <w:color w:val="000000" w:themeColor="text1"/>
                <w:szCs w:val="26"/>
              </w:rPr>
            </w:pPr>
            <w:r w:rsidRPr="003B708A">
              <w:rPr>
                <w:color w:val="000000" w:themeColor="text1"/>
                <w:szCs w:val="26"/>
              </w:rPr>
              <w:t>- Định kỳ rà soát  về số lượng và chất lượng và giám sát, đối sánh, cải tiến  hàng năm các hoạt động NCKH</w:t>
            </w:r>
          </w:p>
          <w:p w14:paraId="3F950848" w14:textId="77777777" w:rsidR="00CA6F86" w:rsidRPr="003B708A" w:rsidRDefault="00CA6F86" w:rsidP="007E1BB6">
            <w:pPr>
              <w:spacing w:after="0" w:line="240" w:lineRule="exact"/>
              <w:ind w:hanging="29"/>
              <w:rPr>
                <w:color w:val="000000" w:themeColor="text1"/>
                <w:szCs w:val="26"/>
              </w:rPr>
            </w:pPr>
            <w:r w:rsidRPr="003B708A">
              <w:rPr>
                <w:color w:val="000000" w:themeColor="text1"/>
                <w:szCs w:val="26"/>
              </w:rPr>
              <w:t>- Thường xuyên có kế hoạch bổ sung, nâng cao số lượng, chất lượng các hoạt động NCKH của GV trong Khoa.</w:t>
            </w:r>
          </w:p>
        </w:tc>
        <w:tc>
          <w:tcPr>
            <w:tcW w:w="1606" w:type="dxa"/>
            <w:tcBorders>
              <w:top w:val="single" w:sz="4" w:space="0" w:color="auto"/>
              <w:left w:val="single" w:sz="4" w:space="0" w:color="auto"/>
              <w:bottom w:val="single" w:sz="4" w:space="0" w:color="auto"/>
              <w:right w:val="single" w:sz="4" w:space="0" w:color="auto"/>
            </w:tcBorders>
            <w:vAlign w:val="center"/>
          </w:tcPr>
          <w:p w14:paraId="536B99EE" w14:textId="77777777" w:rsidR="00CA6F86" w:rsidRPr="003B708A" w:rsidRDefault="00CA6F86" w:rsidP="007E1BB6">
            <w:pPr>
              <w:spacing w:after="0" w:line="240" w:lineRule="exact"/>
              <w:ind w:hanging="29"/>
              <w:jc w:val="center"/>
              <w:rPr>
                <w:color w:val="000000" w:themeColor="text1"/>
                <w:szCs w:val="26"/>
              </w:rPr>
            </w:pPr>
            <w:r w:rsidRPr="003B708A">
              <w:rPr>
                <w:color w:val="000000" w:themeColor="text1"/>
                <w:szCs w:val="26"/>
              </w:rPr>
              <w:t xml:space="preserve">Phòng KH&amp;HTQT, </w:t>
            </w:r>
            <w:r w:rsidRPr="003B708A">
              <w:rPr>
                <w:color w:val="000000" w:themeColor="text1"/>
                <w:szCs w:val="26"/>
                <w:lang w:val="vi-VN"/>
              </w:rPr>
              <w:t xml:space="preserve"> </w:t>
            </w:r>
            <w:r w:rsidRPr="003B708A">
              <w:rPr>
                <w:iCs/>
                <w:color w:val="000000" w:themeColor="text1"/>
                <w:szCs w:val="26"/>
                <w:lang w:val="da-DK"/>
              </w:rPr>
              <w:t>Trung tâm GDQP&amp;AN</w:t>
            </w:r>
          </w:p>
        </w:tc>
        <w:tc>
          <w:tcPr>
            <w:tcW w:w="1295" w:type="dxa"/>
            <w:tcBorders>
              <w:top w:val="single" w:sz="4" w:space="0" w:color="auto"/>
              <w:left w:val="single" w:sz="4" w:space="0" w:color="auto"/>
              <w:bottom w:val="single" w:sz="4" w:space="0" w:color="auto"/>
              <w:right w:val="single" w:sz="4" w:space="0" w:color="auto"/>
            </w:tcBorders>
            <w:vAlign w:val="center"/>
          </w:tcPr>
          <w:p w14:paraId="61FD2F41" w14:textId="3E124AF1" w:rsidR="00CA6F86" w:rsidRPr="003B708A" w:rsidRDefault="003D1E6E" w:rsidP="007E1BB6">
            <w:pPr>
              <w:spacing w:after="0" w:line="240" w:lineRule="exact"/>
              <w:ind w:hanging="29"/>
              <w:rPr>
                <w:color w:val="000000" w:themeColor="text1"/>
                <w:szCs w:val="26"/>
              </w:rPr>
            </w:pPr>
            <w:r w:rsidRPr="003B708A">
              <w:rPr>
                <w:color w:val="000000" w:themeColor="text1"/>
                <w:szCs w:val="26"/>
              </w:rPr>
              <w:t>Năm 2024</w:t>
            </w:r>
          </w:p>
        </w:tc>
        <w:tc>
          <w:tcPr>
            <w:tcW w:w="1084" w:type="dxa"/>
            <w:tcBorders>
              <w:top w:val="single" w:sz="4" w:space="0" w:color="auto"/>
              <w:left w:val="single" w:sz="4" w:space="0" w:color="auto"/>
              <w:bottom w:val="single" w:sz="4" w:space="0" w:color="auto"/>
              <w:right w:val="single" w:sz="4" w:space="0" w:color="auto"/>
            </w:tcBorders>
            <w:vAlign w:val="center"/>
          </w:tcPr>
          <w:p w14:paraId="490AAAC0" w14:textId="77777777" w:rsidR="00CA6F86" w:rsidRPr="003B708A" w:rsidRDefault="00CA6F86" w:rsidP="007E1BB6">
            <w:pPr>
              <w:spacing w:after="0" w:line="240" w:lineRule="exact"/>
              <w:ind w:hanging="29"/>
              <w:rPr>
                <w:color w:val="000000" w:themeColor="text1"/>
                <w:szCs w:val="26"/>
              </w:rPr>
            </w:pPr>
            <w:r w:rsidRPr="003B708A">
              <w:rPr>
                <w:color w:val="000000" w:themeColor="text1"/>
                <w:szCs w:val="26"/>
              </w:rPr>
              <w:t>Hằng năm</w:t>
            </w:r>
          </w:p>
        </w:tc>
      </w:tr>
    </w:tbl>
    <w:p w14:paraId="4E31305B" w14:textId="1B9A6F55" w:rsidR="00100F68" w:rsidRPr="003B708A" w:rsidRDefault="00100F68" w:rsidP="007E1BB6">
      <w:pPr>
        <w:widowControl w:val="0"/>
        <w:pBdr>
          <w:top w:val="nil"/>
          <w:left w:val="nil"/>
          <w:bottom w:val="nil"/>
          <w:right w:val="nil"/>
          <w:between w:val="nil"/>
        </w:pBdr>
        <w:spacing w:before="240" w:after="0" w:line="240" w:lineRule="exact"/>
        <w:ind w:firstLine="720"/>
        <w:rPr>
          <w:i/>
          <w:color w:val="000000" w:themeColor="text1"/>
          <w:szCs w:val="26"/>
        </w:rPr>
      </w:pPr>
      <w:r w:rsidRPr="003B708A">
        <w:rPr>
          <w:i/>
          <w:color w:val="000000" w:themeColor="text1"/>
          <w:szCs w:val="26"/>
        </w:rPr>
        <w:t>5. Tự đánh giá</w:t>
      </w:r>
      <w:r w:rsidR="00530CD9" w:rsidRPr="003B708A">
        <w:rPr>
          <w:i/>
          <w:color w:val="000000" w:themeColor="text1"/>
          <w:szCs w:val="26"/>
        </w:rPr>
        <w:t xml:space="preserve">: </w:t>
      </w:r>
      <w:r w:rsidR="00884472" w:rsidRPr="003B708A">
        <w:rPr>
          <w:iCs/>
          <w:color w:val="000000" w:themeColor="text1"/>
          <w:szCs w:val="26"/>
        </w:rPr>
        <w:t>Đạt 4</w:t>
      </w:r>
      <w:r w:rsidR="00530CD9" w:rsidRPr="003B708A">
        <w:rPr>
          <w:iCs/>
          <w:color w:val="000000" w:themeColor="text1"/>
          <w:szCs w:val="26"/>
        </w:rPr>
        <w:t>/7 điểm</w:t>
      </w:r>
    </w:p>
    <w:p w14:paraId="0FA180E1" w14:textId="77777777" w:rsidR="00CA6F86" w:rsidRPr="003B708A" w:rsidRDefault="00CA6F86" w:rsidP="00503081">
      <w:pPr>
        <w:pStyle w:val="Heading3"/>
        <w:spacing w:line="320" w:lineRule="exact"/>
        <w:rPr>
          <w:color w:val="000000" w:themeColor="text1"/>
        </w:rPr>
      </w:pPr>
      <w:bookmarkStart w:id="203" w:name="_Toc136438790"/>
      <w:r w:rsidRPr="003B708A">
        <w:rPr>
          <w:color w:val="000000" w:themeColor="text1"/>
        </w:rPr>
        <w:t>Kết luận về Tiêu chuẩn 6</w:t>
      </w:r>
      <w:bookmarkEnd w:id="203"/>
    </w:p>
    <w:p w14:paraId="62F2EE31" w14:textId="77777777" w:rsidR="00CA6F86" w:rsidRPr="003B708A" w:rsidRDefault="00CA6F86" w:rsidP="00E258D6">
      <w:pPr>
        <w:widowControl w:val="0"/>
        <w:spacing w:after="0" w:line="320" w:lineRule="exact"/>
        <w:ind w:firstLine="720"/>
        <w:rPr>
          <w:color w:val="000000" w:themeColor="text1"/>
          <w:szCs w:val="26"/>
          <w:lang w:val="pt-BR"/>
        </w:rPr>
      </w:pPr>
      <w:r w:rsidRPr="003B708A">
        <w:rPr>
          <w:color w:val="000000" w:themeColor="text1"/>
          <w:szCs w:val="26"/>
        </w:rPr>
        <w:t xml:space="preserve">Trường ĐH Vinh </w:t>
      </w:r>
      <w:r w:rsidRPr="003B708A">
        <w:rPr>
          <w:color w:val="000000" w:themeColor="text1"/>
          <w:szCs w:val="26"/>
          <w:lang w:val="pt-BR"/>
        </w:rPr>
        <w:t xml:space="preserve">đã có kế hoạch chiến lược phát triển trường qua từng giai đoạn: ngắn hạn, trung hạn và dài hạn đáp ứng được mục tiêu, tầm nhìn và sứ mạng của Nhà trường. Nhà trường </w:t>
      </w:r>
      <w:r w:rsidRPr="003B708A">
        <w:rPr>
          <w:color w:val="000000" w:themeColor="text1"/>
          <w:szCs w:val="26"/>
        </w:rPr>
        <w:t>đã quan tâm xây dựng và thực hiện kế hoạch phát triển đội ngũ giảng viên thực hiện các chương trình đào tạo đáp ứng nhu cầu về đào tạo, NCKH và phục vụ cộng đồng.</w:t>
      </w:r>
    </w:p>
    <w:p w14:paraId="1CA8A89E" w14:textId="77777777" w:rsidR="00CA6F86" w:rsidRPr="003B708A" w:rsidRDefault="00CA6F86" w:rsidP="00E258D6">
      <w:pPr>
        <w:widowControl w:val="0"/>
        <w:spacing w:after="0" w:line="320" w:lineRule="exact"/>
        <w:ind w:firstLine="720"/>
        <w:rPr>
          <w:color w:val="000000" w:themeColor="text1"/>
          <w:szCs w:val="26"/>
          <w:lang w:val="pt-BR"/>
        </w:rPr>
      </w:pPr>
      <w:r w:rsidRPr="003B708A">
        <w:rPr>
          <w:color w:val="000000" w:themeColor="text1"/>
          <w:szCs w:val="26"/>
          <w:lang w:val="pt-BR"/>
        </w:rPr>
        <w:t xml:space="preserve">Công tác quy hoạch đội ngũ của </w:t>
      </w:r>
      <w:r w:rsidRPr="003B708A">
        <w:rPr>
          <w:iCs/>
          <w:color w:val="000000" w:themeColor="text1"/>
          <w:szCs w:val="26"/>
          <w:lang w:val="da-DK"/>
        </w:rPr>
        <w:t xml:space="preserve">Trung tâm GDQP&amp;AN </w:t>
      </w:r>
      <w:r w:rsidRPr="003B708A">
        <w:rPr>
          <w:color w:val="000000" w:themeColor="text1"/>
          <w:szCs w:val="26"/>
          <w:lang w:val="pt-BR"/>
        </w:rPr>
        <w:t>được chú trọng thực hiện đồng bộ từ Trường đến Khoa</w:t>
      </w:r>
      <w:r w:rsidRPr="003B708A">
        <w:rPr>
          <w:color w:val="000000" w:themeColor="text1"/>
          <w:szCs w:val="26"/>
        </w:rPr>
        <w:t xml:space="preserve"> </w:t>
      </w:r>
      <w:r w:rsidRPr="003B708A">
        <w:rPr>
          <w:color w:val="000000" w:themeColor="text1"/>
          <w:szCs w:val="26"/>
          <w:lang w:val="pt-BR"/>
        </w:rPr>
        <w:t>theo đúng quy trình, phù hợp với chiến lược phát triển của Nhà trường, đảm bảo có đủ đội ngũ GV đáp ứng yêu cầu về đào tạo, NCKH và PVCĐ.</w:t>
      </w:r>
    </w:p>
    <w:p w14:paraId="0D596E92" w14:textId="77777777" w:rsidR="00CA6F86" w:rsidRPr="003B708A" w:rsidRDefault="00CA6F86" w:rsidP="00E258D6">
      <w:pPr>
        <w:widowControl w:val="0"/>
        <w:spacing w:after="0" w:line="320" w:lineRule="exact"/>
        <w:ind w:firstLine="720"/>
        <w:rPr>
          <w:color w:val="000000" w:themeColor="text1"/>
          <w:szCs w:val="26"/>
          <w:lang w:val="pt-BR"/>
        </w:rPr>
      </w:pPr>
      <w:r w:rsidRPr="003B708A">
        <w:rPr>
          <w:color w:val="000000" w:themeColor="text1"/>
          <w:szCs w:val="26"/>
          <w:lang w:val="pt-BR"/>
        </w:rPr>
        <w:t>Quy hoạch bổ nhiệm cán bộ quản lý đáp ứng mục tiêu, chức năng, nhiệm vụ phù hợp với điều kiện cụ thể của Nhà trường, quy trình và tiêu chí tuyển dụng và  bổ nhiệm đối với tất cả các vị trí đều rõ ràng, minh bạch mang lại hiệu quả cao tuyển chọn được ứng viên có đủ năng lực đáp ứng yêu cầu của Nhà trường.</w:t>
      </w:r>
    </w:p>
    <w:p w14:paraId="3AF3A138" w14:textId="77777777" w:rsidR="00CA6F86" w:rsidRPr="003B708A" w:rsidRDefault="00CA6F86" w:rsidP="00E258D6">
      <w:pPr>
        <w:widowControl w:val="0"/>
        <w:spacing w:after="0" w:line="320" w:lineRule="exact"/>
        <w:rPr>
          <w:color w:val="000000" w:themeColor="text1"/>
          <w:szCs w:val="26"/>
        </w:rPr>
      </w:pPr>
      <w:r w:rsidRPr="003B708A">
        <w:rPr>
          <w:color w:val="000000" w:themeColor="text1"/>
          <w:szCs w:val="26"/>
        </w:rPr>
        <w:tab/>
        <w:t xml:space="preserve">Khoa có đủ đội ngũ giảng viên cơ hữu để giảng dạy cho sinh viên </w:t>
      </w:r>
      <w:r w:rsidRPr="003B708A">
        <w:rPr>
          <w:color w:val="000000" w:themeColor="text1"/>
          <w:szCs w:val="26"/>
          <w:lang w:val="da-DK"/>
        </w:rPr>
        <w:t>Ngành GDQP-AN</w:t>
      </w:r>
      <w:r w:rsidRPr="003B708A">
        <w:rPr>
          <w:color w:val="000000" w:themeColor="text1"/>
          <w:szCs w:val="26"/>
        </w:rPr>
        <w:t xml:space="preserve">, đảm bảo hợp lý khối lượng công việc của đội ngũ giảng viên/sinh viên. Công việc của đội ngũ giảng viên được quy đổi ra giờ chuẩn, được giám sát cả về khối lượng lẫn chất lượng làm căn cứ cải tiến chất lượng hoạt động đào tạo, NCKH, phục vụ cộng đồng. </w:t>
      </w:r>
    </w:p>
    <w:p w14:paraId="2F7CB471"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Trường có hệ thống các văn bản quy định rõ ràng và đầy đủ về tiêu chuẩn và tiêu chí lựa chọn tuyển dụng, bổ nhiệm giảng viên, làm cơ sở cho công tác lựa chọn và tuyển dụng bổ nhiệm giảng viên được tiến hành một cách công khai, minh bạch, xuất phát từ nhu cầu nhân lực của các đơn vị trong Trường. </w:t>
      </w:r>
    </w:p>
    <w:p w14:paraId="5E231762"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Năng lực của đội ngũ cán bộ giảng dạy được xác định rõ ràng. Hàng năm, </w:t>
      </w:r>
      <w:r w:rsidRPr="003B708A">
        <w:rPr>
          <w:iCs/>
          <w:color w:val="000000" w:themeColor="text1"/>
          <w:szCs w:val="26"/>
          <w:lang w:val="da-DK"/>
        </w:rPr>
        <w:t xml:space="preserve">Trung tâm GDQP&amp;AN </w:t>
      </w:r>
      <w:r w:rsidRPr="003B708A">
        <w:rPr>
          <w:color w:val="000000" w:themeColor="text1"/>
          <w:szCs w:val="26"/>
        </w:rPr>
        <w:t xml:space="preserve">và Nhà trường đều thực hiện đánh giá năng lực giảng viên với nhiều hình thức đa dạng và ở nhiều cấp độ khác nhau. </w:t>
      </w:r>
    </w:p>
    <w:p w14:paraId="0344FD9F"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Nhà trường và </w:t>
      </w:r>
      <w:r w:rsidRPr="003B708A">
        <w:rPr>
          <w:iCs/>
          <w:color w:val="000000" w:themeColor="text1"/>
          <w:szCs w:val="26"/>
          <w:lang w:val="da-DK"/>
        </w:rPr>
        <w:t xml:space="preserve">Trung tâm GDQP&amp;AN </w:t>
      </w:r>
      <w:r w:rsidRPr="003B708A">
        <w:rPr>
          <w:color w:val="000000" w:themeColor="text1"/>
          <w:szCs w:val="26"/>
        </w:rPr>
        <w:t xml:space="preserve">đã xác định đúng nhu cầu đào tạo, có kế hoạch bồi dưỡng, nâng cao trình độ chuyên môn, nghiệp vụ của giảng viên.Việc thực hiện các kế hoạch đào tạo, bồi dưỡng được giám sát, đánh giá hàng năm. </w:t>
      </w:r>
    </w:p>
    <w:p w14:paraId="08C26946" w14:textId="77777777" w:rsidR="00CA6F86" w:rsidRPr="003B708A" w:rsidRDefault="00CA6F86" w:rsidP="00E258D6">
      <w:pPr>
        <w:widowControl w:val="0"/>
        <w:spacing w:after="0" w:line="320" w:lineRule="exact"/>
        <w:ind w:firstLine="720"/>
        <w:rPr>
          <w:iCs/>
          <w:color w:val="000000" w:themeColor="text1"/>
          <w:szCs w:val="26"/>
          <w:lang w:val="da-DK"/>
        </w:rPr>
      </w:pPr>
      <w:r w:rsidRPr="003B708A">
        <w:rPr>
          <w:color w:val="000000" w:themeColor="text1"/>
          <w:szCs w:val="26"/>
        </w:rPr>
        <w:lastRenderedPageBreak/>
        <w:t xml:space="preserve">Việc quản trị theo kết quả công việc của giảng viên được quy định và triển khai chặt chẽ, đảm bảo minh bạch, công bằng trong cán bộ, viên chức. Chính sách khen thưởng về kết quả công việc của giảng viên đã tạo động lực và hỗ trợ cho hoạt động đào tạo, NCKH và các hoạt động phục vụ cộng đồng của giảng viên </w:t>
      </w:r>
      <w:r w:rsidRPr="003B708A">
        <w:rPr>
          <w:iCs/>
          <w:color w:val="000000" w:themeColor="text1"/>
          <w:szCs w:val="26"/>
          <w:lang w:val="da-DK"/>
        </w:rPr>
        <w:t>Trung tâm GDQP&amp;AN</w:t>
      </w:r>
    </w:p>
    <w:p w14:paraId="254D51DD"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 Do làm tốt công tác quy hoạch cán bộ cũng như bồi dưỡng và phát triển đội ngũ giảng viên nên hoạt động NCKH của giảng viên </w:t>
      </w:r>
      <w:r w:rsidRPr="003B708A">
        <w:rPr>
          <w:iCs/>
          <w:color w:val="000000" w:themeColor="text1"/>
          <w:szCs w:val="26"/>
          <w:lang w:val="da-DK"/>
        </w:rPr>
        <w:t xml:space="preserve">Trung tâm GDQP&amp;AN </w:t>
      </w:r>
      <w:r w:rsidRPr="003B708A">
        <w:rPr>
          <w:color w:val="000000" w:themeColor="text1"/>
          <w:szCs w:val="26"/>
        </w:rPr>
        <w:t xml:space="preserve">phong phú, đa dạng với nhiều công trình có chất lượng được công bố trên các tạp chí khoa học có uy tín trong nước và quốc tế trong lĩnh vực nghiên cứu cơ bản. Nhiều đề tài NCKH cấp Trường và cấp Bộ đã được các giảng viên </w:t>
      </w:r>
      <w:r w:rsidRPr="003B708A">
        <w:rPr>
          <w:iCs/>
          <w:color w:val="000000" w:themeColor="text1"/>
          <w:szCs w:val="26"/>
          <w:lang w:val="da-DK"/>
        </w:rPr>
        <w:t xml:space="preserve">Trung tâm GDQP&amp;AN </w:t>
      </w:r>
      <w:r w:rsidRPr="003B708A">
        <w:rPr>
          <w:color w:val="000000" w:themeColor="text1"/>
          <w:szCs w:val="26"/>
        </w:rPr>
        <w:t xml:space="preserve">hoàn thành với kết quả tốt. Chất lượng hoạt động NCKH của giảng viên </w:t>
      </w:r>
      <w:r w:rsidRPr="003B708A">
        <w:rPr>
          <w:iCs/>
          <w:color w:val="000000" w:themeColor="text1"/>
          <w:szCs w:val="26"/>
          <w:lang w:val="da-DK"/>
        </w:rPr>
        <w:t xml:space="preserve">Trung tâm GDQP&amp;AN  </w:t>
      </w:r>
      <w:r w:rsidRPr="003B708A">
        <w:rPr>
          <w:color w:val="000000" w:themeColor="text1"/>
          <w:szCs w:val="26"/>
        </w:rPr>
        <w:t xml:space="preserve">được cải thiện theo từng năm. </w:t>
      </w:r>
    </w:p>
    <w:p w14:paraId="7C0AD6C2" w14:textId="77777777" w:rsidR="00530CD9" w:rsidRPr="003B708A" w:rsidRDefault="00530CD9" w:rsidP="00E258D6">
      <w:pPr>
        <w:widowControl w:val="0"/>
        <w:spacing w:after="0" w:line="320" w:lineRule="exact"/>
        <w:ind w:firstLine="720"/>
        <w:rPr>
          <w:bCs/>
          <w:iCs/>
          <w:color w:val="000000" w:themeColor="text1"/>
          <w:szCs w:val="26"/>
        </w:rPr>
      </w:pPr>
      <w:r w:rsidRPr="003B708A">
        <w:rPr>
          <w:bCs/>
          <w:iCs/>
          <w:color w:val="000000" w:themeColor="text1"/>
          <w:szCs w:val="26"/>
        </w:rPr>
        <w:t>Bên canh những đạt được trên, còn có một số hạn chế sau</w:t>
      </w:r>
    </w:p>
    <w:p w14:paraId="18A90E42" w14:textId="268FF731"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Việc tạo nguồn quy hoạch giảng viên </w:t>
      </w:r>
      <w:r w:rsidRPr="003B708A">
        <w:rPr>
          <w:iCs/>
          <w:color w:val="000000" w:themeColor="text1"/>
          <w:szCs w:val="26"/>
          <w:lang w:val="da-DK"/>
        </w:rPr>
        <w:t xml:space="preserve">Trung tâm GDQP&amp;AN </w:t>
      </w:r>
      <w:r w:rsidRPr="003B708A">
        <w:rPr>
          <w:color w:val="000000" w:themeColor="text1"/>
          <w:szCs w:val="26"/>
        </w:rPr>
        <w:t xml:space="preserve">đang gặp khó khăn do ngành GDQP-AN chưa có đào tạo trình độ ThS, TS  Các Đề án quy hoạch liên quan đến đội ngũ giảng viên, NCV như Đề án Vị trí việc làm, Đề án thu hút, đào tạo và phát triển nguồn nhân lực của Khoa chuẩn bị cho phát triển Trường ĐH Vinh trong thời gian tới chưa đầy đủ các nội dung cốt lõi. Năng lực NCKH của đội ngũ giảng viên còn hạn chế. </w:t>
      </w:r>
    </w:p>
    <w:p w14:paraId="2894C95D"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6EFDCCA3"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Một số năng lực cần thiết cho giảng viên đào tạo trình độ đại học hiện nay mà Nhà trường chưa yêu cầu cụ thể như năng lực giám sát và tự đánh giá chất lượng công việc, năng lực phối hợp trong quan hệ quốc tế…Khoa chưa xây dựng được Hồ sơ năng lực của GV, NCV trên hệ thống phần mềm. </w:t>
      </w:r>
    </w:p>
    <w:p w14:paraId="19A0753A"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Hiện tại, hoạt động khảo sát nhu cầu học tập nâng cao trình độ giảng viên được Nhà trường và </w:t>
      </w:r>
      <w:r w:rsidRPr="003B708A">
        <w:rPr>
          <w:iCs/>
          <w:color w:val="000000" w:themeColor="text1"/>
          <w:szCs w:val="26"/>
          <w:lang w:val="da-DK"/>
        </w:rPr>
        <w:t xml:space="preserve">Trung tâm GDQP&amp;AN </w:t>
      </w:r>
      <w:r w:rsidRPr="003B708A">
        <w:rPr>
          <w:color w:val="000000" w:themeColor="text1"/>
          <w:szCs w:val="26"/>
        </w:rPr>
        <w:t>tiến hành nhưng chưa đa dạng, chưa thường xuyên và còn bị chậm, ví dụ về quản trị đại học hướng đến đảm bảo chất lượng toàn diện, về kỹ năng xây dựng CTĐT, phương pháp KTĐG, kỹ năng thiết kế câu hỏi đề thi hướng tới đạt được CĐR của các học phần của CTĐT chuyên khoa. Chưa có chế tài để nâng cao năng lực ngoại ngữ cho giảng viên.</w:t>
      </w:r>
    </w:p>
    <w:p w14:paraId="3BBDF26F" w14:textId="77777777" w:rsidR="00CA6F86" w:rsidRPr="003B708A" w:rsidRDefault="00CA6F86" w:rsidP="00E258D6">
      <w:pPr>
        <w:widowControl w:val="0"/>
        <w:spacing w:after="0" w:line="320" w:lineRule="exact"/>
        <w:ind w:firstLine="720"/>
        <w:rPr>
          <w:color w:val="000000" w:themeColor="text1"/>
          <w:szCs w:val="26"/>
        </w:rPr>
      </w:pPr>
      <w:r w:rsidRPr="003B708A">
        <w:rPr>
          <w:color w:val="000000" w:themeColor="text1"/>
          <w:szCs w:val="26"/>
        </w:rPr>
        <w:t xml:space="preserve"> Việc quy định tỉ lệ khen thưởng trong đơn vị khiến cho nhiều cán bộ có thành tích nhưng không được khen thưởng. Qua thống kê đánh giá theo dõi cho thấy một số GV, NCV có khối lượng, hiệu quả công việc chưa đồng đều. Kế hoạch cụ thể của từng giảng viên chưa đầy đủ và chưa có nhiều các hoạt động phục vụ cộng đồng. </w:t>
      </w:r>
    </w:p>
    <w:p w14:paraId="63A64050" w14:textId="489D042D" w:rsidR="009400ED" w:rsidRPr="003B708A" w:rsidRDefault="00CA6F86" w:rsidP="00E258D6">
      <w:pPr>
        <w:pStyle w:val="BodyText"/>
        <w:widowControl w:val="0"/>
        <w:spacing w:after="0" w:line="320" w:lineRule="exact"/>
        <w:ind w:firstLine="720"/>
        <w:rPr>
          <w:rFonts w:ascii="Times New Roman" w:hAnsi="Times New Roman"/>
          <w:color w:val="000000" w:themeColor="text1"/>
          <w:sz w:val="26"/>
          <w:szCs w:val="26"/>
        </w:rPr>
      </w:pPr>
      <w:r w:rsidRPr="003B708A">
        <w:rPr>
          <w:rFonts w:ascii="Times New Roman" w:hAnsi="Times New Roman"/>
          <w:color w:val="000000" w:themeColor="text1"/>
          <w:sz w:val="26"/>
          <w:szCs w:val="26"/>
        </w:rPr>
        <w:t xml:space="preserve">Do đặc thù nên chất lượng và số lượng các hoạt động NCKH của Trung tâm chưa cao. Chất lượng và số lượng các hoạt động NCKH của Trung tâm chưa nhiều chưa đáp ứng được yêu cầu; </w:t>
      </w:r>
      <w:r w:rsidRPr="003B708A">
        <w:rPr>
          <w:rFonts w:ascii="Times New Roman" w:hAnsi="Times New Roman"/>
          <w:color w:val="000000" w:themeColor="text1"/>
          <w:sz w:val="26"/>
          <w:szCs w:val="26"/>
          <w:lang w:val="vi-VN"/>
        </w:rPr>
        <w:t xml:space="preserve">Đề tài nghiên cứu cấp Nhà nước </w:t>
      </w:r>
      <w:r w:rsidRPr="003B708A">
        <w:rPr>
          <w:rFonts w:ascii="Times New Roman" w:hAnsi="Times New Roman"/>
          <w:color w:val="000000" w:themeColor="text1"/>
          <w:sz w:val="26"/>
          <w:szCs w:val="26"/>
        </w:rPr>
        <w:t>chưa có</w:t>
      </w:r>
      <w:r w:rsidRPr="003B708A">
        <w:rPr>
          <w:rFonts w:ascii="Times New Roman" w:hAnsi="Times New Roman"/>
          <w:color w:val="000000" w:themeColor="text1"/>
          <w:sz w:val="26"/>
          <w:szCs w:val="26"/>
          <w:lang w:val="vi-VN"/>
        </w:rPr>
        <w:t xml:space="preserve">. </w:t>
      </w:r>
      <w:r w:rsidRPr="003B708A">
        <w:rPr>
          <w:rFonts w:ascii="Times New Roman" w:hAnsi="Times New Roman"/>
          <w:color w:val="000000" w:themeColor="text1"/>
          <w:sz w:val="26"/>
          <w:szCs w:val="26"/>
        </w:rPr>
        <w:t xml:space="preserve">Số bài báo đăng trên các tạp chí chuyên ngành trong nước còn ít. Các công trình nghiên cứu mang tính liên ngành với các khoa khác trong trường còn hạn chế. Việc đối sánh về hoạt động KHCN trong </w:t>
      </w:r>
      <w:r w:rsidRPr="003B708A">
        <w:rPr>
          <w:rFonts w:ascii="Times New Roman" w:hAnsi="Times New Roman"/>
          <w:color w:val="000000" w:themeColor="text1"/>
          <w:sz w:val="26"/>
          <w:szCs w:val="26"/>
        </w:rPr>
        <w:lastRenderedPageBreak/>
        <w:t>và ngoài trường chưa được triển khai nhằm tìm kiếm giải pháp để cải tiến chất lượ</w:t>
      </w:r>
      <w:bookmarkStart w:id="204" w:name="_Toc531180789"/>
      <w:bookmarkStart w:id="205" w:name="_Toc55669500"/>
      <w:bookmarkStart w:id="206" w:name="_Toc26221208"/>
      <w:r w:rsidR="00100F68" w:rsidRPr="003B708A">
        <w:rPr>
          <w:rFonts w:ascii="Times New Roman" w:hAnsi="Times New Roman"/>
          <w:color w:val="000000" w:themeColor="text1"/>
          <w:sz w:val="26"/>
          <w:szCs w:val="26"/>
        </w:rPr>
        <w:t>ng.</w:t>
      </w:r>
    </w:p>
    <w:p w14:paraId="2FD5FFA2" w14:textId="3FBCB588" w:rsidR="00530CD9" w:rsidRPr="003B708A" w:rsidRDefault="00B01BA4" w:rsidP="00701841">
      <w:pPr>
        <w:widowControl w:val="0"/>
        <w:tabs>
          <w:tab w:val="center" w:pos="-7938"/>
          <w:tab w:val="left" w:pos="-2660"/>
        </w:tabs>
        <w:spacing w:after="0" w:line="320" w:lineRule="exact"/>
        <w:jc w:val="center"/>
        <w:outlineLvl w:val="1"/>
        <w:rPr>
          <w:rFonts w:eastAsia="Calibri"/>
          <w:b/>
          <w:color w:val="000000" w:themeColor="text1"/>
          <w:szCs w:val="26"/>
        </w:rPr>
      </w:pPr>
      <w:bookmarkStart w:id="207" w:name="_Toc136438791"/>
      <w:bookmarkStart w:id="208" w:name="_Toc121316626"/>
      <w:bookmarkStart w:id="209" w:name="_Toc119231661"/>
      <w:bookmarkStart w:id="210" w:name="_Toc55209217"/>
      <w:bookmarkStart w:id="211" w:name="_Toc55208765"/>
      <w:bookmarkEnd w:id="192"/>
      <w:bookmarkEnd w:id="193"/>
      <w:bookmarkEnd w:id="204"/>
      <w:bookmarkEnd w:id="205"/>
      <w:bookmarkEnd w:id="206"/>
      <w:r w:rsidRPr="003B708A">
        <w:rPr>
          <w:rFonts w:eastAsia="Calibri"/>
          <w:b/>
          <w:color w:val="000000" w:themeColor="text1"/>
          <w:szCs w:val="26"/>
          <w:lang w:val="vi-VN"/>
        </w:rPr>
        <w:t>Tiêu chuẩn 7</w:t>
      </w:r>
      <w:bookmarkStart w:id="212" w:name="_Toc79918508"/>
      <w:bookmarkStart w:id="213" w:name="_Toc79918861"/>
      <w:bookmarkStart w:id="214" w:name="_Toc79919122"/>
      <w:r w:rsidR="001431A0" w:rsidRPr="003B708A">
        <w:rPr>
          <w:rFonts w:eastAsia="Calibri"/>
          <w:b/>
          <w:color w:val="000000" w:themeColor="text1"/>
          <w:szCs w:val="26"/>
        </w:rPr>
        <w:t>.</w:t>
      </w:r>
    </w:p>
    <w:p w14:paraId="00D684BE" w14:textId="15711F99" w:rsidR="001431A0" w:rsidRPr="003B708A" w:rsidRDefault="00530CD9" w:rsidP="00701841">
      <w:pPr>
        <w:widowControl w:val="0"/>
        <w:tabs>
          <w:tab w:val="center" w:pos="-7938"/>
          <w:tab w:val="left" w:pos="-2660"/>
        </w:tabs>
        <w:spacing w:after="0" w:line="320" w:lineRule="exact"/>
        <w:jc w:val="center"/>
        <w:outlineLvl w:val="1"/>
        <w:rPr>
          <w:rFonts w:eastAsia="Calibri"/>
          <w:b/>
          <w:color w:val="000000" w:themeColor="text1"/>
          <w:szCs w:val="26"/>
        </w:rPr>
      </w:pPr>
      <w:r w:rsidRPr="003B708A">
        <w:rPr>
          <w:rFonts w:eastAsia="Calibri"/>
          <w:b/>
          <w:color w:val="000000" w:themeColor="text1"/>
          <w:szCs w:val="26"/>
        </w:rPr>
        <w:t>ĐỘI NGŨ NHÂN VIÊN</w:t>
      </w:r>
      <w:bookmarkEnd w:id="207"/>
    </w:p>
    <w:p w14:paraId="40B9FBA3" w14:textId="77777777" w:rsidR="00B01BA4" w:rsidRPr="003B708A" w:rsidRDefault="00B01BA4" w:rsidP="00503081">
      <w:pPr>
        <w:widowControl w:val="0"/>
        <w:spacing w:after="0" w:line="320" w:lineRule="exact"/>
        <w:ind w:firstLine="720"/>
        <w:outlineLvl w:val="2"/>
        <w:rPr>
          <w:rFonts w:eastAsia="Calibri"/>
          <w:b/>
          <w:color w:val="000000" w:themeColor="text1"/>
          <w:szCs w:val="26"/>
        </w:rPr>
      </w:pPr>
      <w:bookmarkStart w:id="215" w:name="_Toc121316627"/>
      <w:bookmarkStart w:id="216" w:name="_Toc136438792"/>
      <w:bookmarkEnd w:id="208"/>
      <w:bookmarkEnd w:id="212"/>
      <w:bookmarkEnd w:id="213"/>
      <w:bookmarkEnd w:id="214"/>
      <w:r w:rsidRPr="003B708A">
        <w:rPr>
          <w:rFonts w:eastAsia="Calibri"/>
          <w:b/>
          <w:color w:val="000000" w:themeColor="text1"/>
          <w:szCs w:val="26"/>
          <w:lang w:val="vi-VN"/>
        </w:rPr>
        <w:t>Mở đầu</w:t>
      </w:r>
      <w:bookmarkEnd w:id="215"/>
      <w:bookmarkEnd w:id="216"/>
    </w:p>
    <w:p w14:paraId="39F77A67" w14:textId="77777777" w:rsidR="00B01BA4" w:rsidRPr="003B708A" w:rsidRDefault="00B01BA4" w:rsidP="00503081">
      <w:pPr>
        <w:widowControl w:val="0"/>
        <w:spacing w:after="0" w:line="320" w:lineRule="exact"/>
        <w:ind w:firstLine="720"/>
        <w:rPr>
          <w:rFonts w:eastAsia="Calibri"/>
          <w:color w:val="000000" w:themeColor="text1"/>
          <w:szCs w:val="26"/>
        </w:rPr>
      </w:pPr>
      <w:r w:rsidRPr="003B708A">
        <w:rPr>
          <w:rFonts w:eastAsia="Calibri"/>
          <w:color w:val="000000" w:themeColor="text1"/>
          <w:szCs w:val="26"/>
          <w:lang w:val="vi-VN"/>
        </w:rPr>
        <w:t>Trường Đại học Vinh có đội ngũ nhân viên trình độ chuyên môn</w:t>
      </w:r>
      <w:r w:rsidRPr="003B708A">
        <w:rPr>
          <w:rFonts w:eastAsia="Calibri"/>
          <w:color w:val="000000" w:themeColor="text1"/>
          <w:szCs w:val="26"/>
        </w:rPr>
        <w:t xml:space="preserve"> cao</w:t>
      </w:r>
      <w:r w:rsidRPr="003B708A">
        <w:rPr>
          <w:rFonts w:eastAsia="Calibri"/>
          <w:color w:val="000000" w:themeColor="text1"/>
          <w:szCs w:val="26"/>
          <w:lang w:val="vi-VN"/>
        </w:rPr>
        <w:t xml:space="preserve">, nghiệp vụ vững vàng hỗ trợ tốt cho </w:t>
      </w:r>
      <w:r w:rsidRPr="003B708A">
        <w:rPr>
          <w:rFonts w:eastAsia="Calibri"/>
          <w:color w:val="000000" w:themeColor="text1"/>
          <w:szCs w:val="26"/>
        </w:rPr>
        <w:t>hoạt động</w:t>
      </w:r>
      <w:r w:rsidRPr="003B708A">
        <w:rPr>
          <w:rFonts w:eastAsia="Calibri"/>
          <w:color w:val="000000" w:themeColor="text1"/>
          <w:szCs w:val="26"/>
          <w:lang w:val="vi-VN"/>
        </w:rPr>
        <w:t xml:space="preserve"> đào tạo</w:t>
      </w:r>
      <w:r w:rsidRPr="003B708A">
        <w:rPr>
          <w:rFonts w:eastAsia="Calibri"/>
          <w:color w:val="000000" w:themeColor="text1"/>
          <w:szCs w:val="26"/>
        </w:rPr>
        <w:t xml:space="preserve"> của Nhà trường </w:t>
      </w:r>
      <w:r w:rsidRPr="003B708A">
        <w:rPr>
          <w:rFonts w:eastAsia="Calibri"/>
          <w:color w:val="000000" w:themeColor="text1"/>
          <w:szCs w:val="26"/>
          <w:lang w:val="vi-VN"/>
        </w:rPr>
        <w:t xml:space="preserve">nói chung và </w:t>
      </w:r>
      <w:r w:rsidRPr="003B708A">
        <w:rPr>
          <w:color w:val="000000" w:themeColor="text1"/>
          <w:sz w:val="24"/>
          <w:szCs w:val="24"/>
        </w:rPr>
        <w:t>Trung tâm GDQPO&amp;AN</w:t>
      </w:r>
      <w:r w:rsidRPr="003B708A">
        <w:rPr>
          <w:rFonts w:eastAsia="Calibri"/>
          <w:color w:val="000000" w:themeColor="text1"/>
          <w:szCs w:val="26"/>
          <w:lang w:val="vi-VN"/>
        </w:rPr>
        <w:t xml:space="preserve"> nói riêng.</w:t>
      </w:r>
      <w:r w:rsidRPr="003B708A">
        <w:rPr>
          <w:rFonts w:eastAsia="Calibri"/>
          <w:color w:val="000000" w:themeColor="text1"/>
          <w:szCs w:val="26"/>
        </w:rPr>
        <w:t xml:space="preserve"> </w:t>
      </w:r>
      <w:r w:rsidRPr="003B708A">
        <w:rPr>
          <w:rFonts w:eastAsia="Calibri"/>
          <w:color w:val="000000" w:themeColor="text1"/>
          <w:szCs w:val="26"/>
          <w:lang w:val="vi-VN"/>
        </w:rPr>
        <w:t>Tiêu chí và phương pháp tuyển chọn đội ngũ nhân viên được xác định rõ ràng, đảm bảo tính khách quan, công bằng và minh bạch. Việc quy hoạch đội ngũ nhân viên (làm việc tại thư viện, phòng thí nghiệm, hệ thống công nghệ thông tin, trung tâm ĐBCL, các dịch vụ hỗ trợ khác…) được thực hiện đáp ứng nhu cầu về đào tạo, NCKH và các hoạt động phục vụ cộng đồng.</w:t>
      </w:r>
      <w:r w:rsidRPr="003B708A">
        <w:rPr>
          <w:rFonts w:eastAsia="Calibri"/>
          <w:color w:val="000000" w:themeColor="text1"/>
          <w:szCs w:val="26"/>
        </w:rPr>
        <w:t xml:space="preserve"> </w:t>
      </w:r>
      <w:r w:rsidRPr="003B708A">
        <w:rPr>
          <w:rFonts w:eastAsia="Calibri"/>
          <w:color w:val="000000" w:themeColor="text1"/>
          <w:szCs w:val="26"/>
          <w:lang w:val="vi-VN"/>
        </w:rPr>
        <w:t xml:space="preserve">Đội ngũ nhân viên được Nhà trường </w:t>
      </w:r>
      <w:r w:rsidRPr="003B708A">
        <w:rPr>
          <w:rFonts w:eastAsia="Calibri"/>
          <w:color w:val="000000" w:themeColor="text1"/>
          <w:szCs w:val="26"/>
        </w:rPr>
        <w:t xml:space="preserve">thường xuyên </w:t>
      </w:r>
      <w:r w:rsidRPr="003B708A">
        <w:rPr>
          <w:rFonts w:eastAsia="Calibri"/>
          <w:color w:val="000000" w:themeColor="text1"/>
          <w:szCs w:val="26"/>
          <w:lang w:val="vi-VN"/>
        </w:rPr>
        <w:t xml:space="preserve">tạo điều kiện học tập, bồi dưỡng nâng cao trình độ chuyên môn nghiệp vụ. Việc đánh giá chất lượng công việc của đội ngũ nhân viên được thực hiện qua nhiều hình thức đảm bảo tính công bằng, khách quan và </w:t>
      </w:r>
      <w:r w:rsidRPr="003B708A">
        <w:rPr>
          <w:rFonts w:eastAsia="Calibri"/>
          <w:color w:val="000000" w:themeColor="text1"/>
          <w:szCs w:val="26"/>
        </w:rPr>
        <w:t>ghi nhận bằng</w:t>
      </w:r>
      <w:r w:rsidRPr="003B708A">
        <w:rPr>
          <w:rFonts w:eastAsia="Calibri"/>
          <w:color w:val="000000" w:themeColor="text1"/>
          <w:szCs w:val="26"/>
          <w:lang w:val="vi-VN"/>
        </w:rPr>
        <w:t xml:space="preserve"> các hình thức khen thưởng hợp l</w:t>
      </w:r>
      <w:r w:rsidRPr="003B708A">
        <w:rPr>
          <w:rFonts w:eastAsia="Calibri"/>
          <w:color w:val="000000" w:themeColor="text1"/>
          <w:szCs w:val="26"/>
        </w:rPr>
        <w:t>í.</w:t>
      </w:r>
    </w:p>
    <w:p w14:paraId="661F8141" w14:textId="77777777" w:rsidR="00B01BA4" w:rsidRPr="003B708A" w:rsidRDefault="00B01BA4" w:rsidP="00503081">
      <w:pPr>
        <w:widowControl w:val="0"/>
        <w:tabs>
          <w:tab w:val="left" w:pos="700"/>
          <w:tab w:val="left" w:pos="5040"/>
        </w:tabs>
        <w:spacing w:after="0" w:line="320" w:lineRule="exact"/>
        <w:ind w:firstLine="720"/>
        <w:outlineLvl w:val="2"/>
        <w:rPr>
          <w:rFonts w:eastAsia="Calibri"/>
          <w:b/>
          <w:iCs/>
          <w:color w:val="000000" w:themeColor="text1"/>
          <w:szCs w:val="26"/>
        </w:rPr>
      </w:pPr>
      <w:bookmarkStart w:id="217" w:name="_Toc121316628"/>
      <w:bookmarkStart w:id="218" w:name="_Toc136438793"/>
      <w:r w:rsidRPr="003B708A">
        <w:rPr>
          <w:rFonts w:eastAsia="Calibri"/>
          <w:b/>
          <w:iCs/>
          <w:color w:val="000000" w:themeColor="text1"/>
          <w:szCs w:val="26"/>
          <w:lang w:val="da-DK"/>
        </w:rPr>
        <w:t xml:space="preserve">Tiêu chí 7.1. </w:t>
      </w:r>
      <w:r w:rsidRPr="003B708A">
        <w:rPr>
          <w:rFonts w:eastAsia="Calibri"/>
          <w:b/>
          <w:iCs/>
          <w:color w:val="000000" w:themeColor="text1"/>
          <w:szCs w:val="26"/>
        </w:rPr>
        <w:t>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217"/>
      <w:bookmarkEnd w:id="218"/>
    </w:p>
    <w:p w14:paraId="61AE9186" w14:textId="77777777" w:rsidR="00B01BA4" w:rsidRPr="003B708A" w:rsidRDefault="00B01BA4" w:rsidP="00503081">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1. Mô tả hiện trạng </w:t>
      </w:r>
    </w:p>
    <w:p w14:paraId="0111A5A3" w14:textId="01F02D9D" w:rsidR="00B01BA4" w:rsidRPr="003B708A" w:rsidRDefault="00B01BA4" w:rsidP="007E1BB6">
      <w:pPr>
        <w:widowControl w:val="0"/>
        <w:spacing w:after="0" w:line="320" w:lineRule="exact"/>
        <w:ind w:firstLine="720"/>
        <w:rPr>
          <w:rFonts w:eastAsia="Calibri"/>
          <w:color w:val="000000" w:themeColor="text1"/>
        </w:rPr>
      </w:pPr>
      <w:r w:rsidRPr="003B708A">
        <w:rPr>
          <w:rFonts w:eastAsia="Calibri"/>
          <w:color w:val="000000" w:themeColor="text1"/>
        </w:rPr>
        <w:t xml:space="preserve">Nhà trường có phân tích/dự báo nhu cầu về đội ngũ nhân viên nhằm đáp ứng nhu cầu về đào tạo, NCKH và các hoạt động phục vụ cộng đồng. Căn cứ vào nhu cầu và quy mô đào tạo, hàng năm Nhà trường tiến hành đánh giá, phân tích tình trạng đội ngũ nhân viên của Trường và dự báo nhu cầu về đội ngũ nhân viên trong tương lai. Kết quả của hoạt động này được thể hiện trong Kế hoạch chiến lược phát triển Trường Đại học Vinh giai đoạn 2011 - 2020; Đề án tái cấu trúc Trường Đại học Vinh; Chiến lược phát triển Trường Đại học Vinh giai đoạn 2018 - 2025, tầm nhìn 2030, </w:t>
      </w:r>
      <w:r w:rsidRPr="003B708A">
        <w:rPr>
          <w:rFonts w:eastAsia="Calibri"/>
          <w:color w:val="000000" w:themeColor="text1"/>
          <w:lang w:val="da-DK"/>
        </w:rPr>
        <w:t>Chiến lược phát triển trường Đại học Vinh giai đoạn 2022-2030, tầm nhìn 2045</w:t>
      </w:r>
      <w:r w:rsidRPr="003B708A">
        <w:rPr>
          <w:rFonts w:eastAsia="Calibri"/>
          <w:color w:val="000000" w:themeColor="text1"/>
        </w:rPr>
        <w:t xml:space="preserve"> và Đề án Vị trí việc làm Trường Đại học Vinh. Từ đó, Nhà trường thực hiện việc quy hoạch đội ngũ nhân viên hỗ trợ dựa trên chính sách tuyển dụng, đào tạo, bồi dưỡng phát triển đội ngũ nhằm đảm bảo các yêu cầu về trình độ chuyên môn, nghiệp vụ, đáp ứng nhu cầu đào tạo, NCKH và các hoạt động phục vụ cộng đồng [</w:t>
      </w:r>
      <w:hyperlink r:id="rId39">
        <w:r w:rsidR="22DF1D09" w:rsidRPr="003B708A">
          <w:rPr>
            <w:rStyle w:val="Hyperlink"/>
            <w:color w:val="000000" w:themeColor="text1"/>
            <w:szCs w:val="26"/>
          </w:rPr>
          <w:t>H7.07.01.01</w:t>
        </w:r>
      </w:hyperlink>
      <w:r w:rsidRPr="003B708A">
        <w:rPr>
          <w:rFonts w:eastAsia="Calibri"/>
          <w:color w:val="000000" w:themeColor="text1"/>
        </w:rPr>
        <w:t xml:space="preserve">]. </w:t>
      </w:r>
    </w:p>
    <w:p w14:paraId="1D0C1D88" w14:textId="03F990E2" w:rsidR="00B01BA4" w:rsidRPr="003B708A" w:rsidRDefault="00B01BA4" w:rsidP="007E1BB6">
      <w:pPr>
        <w:widowControl w:val="0"/>
        <w:spacing w:after="0" w:line="320" w:lineRule="exact"/>
        <w:ind w:firstLine="720"/>
        <w:rPr>
          <w:rFonts w:eastAsia="Calibri"/>
          <w:color w:val="000000" w:themeColor="text1"/>
        </w:rPr>
      </w:pPr>
      <w:r w:rsidRPr="003B708A">
        <w:rPr>
          <w:rFonts w:eastAsia="Calibri"/>
          <w:color w:val="000000" w:themeColor="text1"/>
        </w:rPr>
        <w:t xml:space="preserve">Nhà trường có chính sách thu hút, tuyển dụng đội ngũ nhân viên (làm việc tại thư viện, phòng thí nghiệm, hệ thống công nghệ thông tin và các dịch vụ hỗ trợ khác) nhằm đáp ứng nhu cầu về đào tạo, NCKH và các hoạt động phục vụ cộng đồng. </w:t>
      </w:r>
      <w:r w:rsidRPr="003B708A">
        <w:rPr>
          <w:rFonts w:eastAsia="Calibri"/>
          <w:color w:val="000000" w:themeColor="text1"/>
          <w:lang w:val="vi-VN"/>
        </w:rPr>
        <w:t xml:space="preserve">Việc tuyển dụng </w:t>
      </w:r>
      <w:r w:rsidRPr="003B708A">
        <w:rPr>
          <w:rFonts w:eastAsia="Calibri"/>
          <w:color w:val="000000" w:themeColor="text1"/>
        </w:rPr>
        <w:t xml:space="preserve">đội ngũ </w:t>
      </w:r>
      <w:r w:rsidRPr="003B708A">
        <w:rPr>
          <w:rFonts w:eastAsia="Calibri"/>
          <w:color w:val="000000" w:themeColor="text1"/>
          <w:lang w:val="vi-VN"/>
        </w:rPr>
        <w:t>nhân viên hỗ trợ</w:t>
      </w:r>
      <w:r w:rsidRPr="003B708A">
        <w:rPr>
          <w:rFonts w:eastAsia="Calibri"/>
          <w:color w:val="000000" w:themeColor="text1"/>
        </w:rPr>
        <w:t xml:space="preserve"> được Nhà</w:t>
      </w:r>
      <w:r w:rsidRPr="003B708A">
        <w:rPr>
          <w:rFonts w:eastAsia="Calibri"/>
          <w:color w:val="000000" w:themeColor="text1"/>
          <w:lang w:val="vi-VN"/>
        </w:rPr>
        <w:t xml:space="preserve"> </w:t>
      </w:r>
      <w:r w:rsidRPr="003B708A">
        <w:rPr>
          <w:rFonts w:eastAsia="Calibri"/>
          <w:color w:val="000000" w:themeColor="text1"/>
        </w:rPr>
        <w:t>t</w:t>
      </w:r>
      <w:r w:rsidRPr="003B708A">
        <w:rPr>
          <w:rFonts w:eastAsia="Calibri"/>
          <w:color w:val="000000" w:themeColor="text1"/>
          <w:lang w:val="vi-VN"/>
        </w:rPr>
        <w:t xml:space="preserve">rường ưu tiên </w:t>
      </w:r>
      <w:r w:rsidRPr="003B708A">
        <w:rPr>
          <w:rFonts w:eastAsia="Calibri"/>
          <w:color w:val="000000" w:themeColor="text1"/>
        </w:rPr>
        <w:t xml:space="preserve">cho những </w:t>
      </w:r>
      <w:r w:rsidRPr="003B708A">
        <w:rPr>
          <w:rFonts w:eastAsia="Calibri"/>
          <w:color w:val="000000" w:themeColor="text1"/>
          <w:lang w:val="vi-VN"/>
        </w:rPr>
        <w:t>người có bằng cấp cao</w:t>
      </w:r>
      <w:r w:rsidRPr="003B708A">
        <w:rPr>
          <w:rFonts w:eastAsia="Calibri"/>
          <w:color w:val="000000" w:themeColor="text1"/>
        </w:rPr>
        <w:t>,</w:t>
      </w:r>
      <w:r w:rsidRPr="003B708A">
        <w:rPr>
          <w:rFonts w:eastAsia="Calibri"/>
          <w:color w:val="000000" w:themeColor="text1"/>
          <w:lang w:val="vi-VN"/>
        </w:rPr>
        <w:t xml:space="preserve"> phù hợp với công việc</w:t>
      </w:r>
      <w:r w:rsidRPr="003B708A">
        <w:rPr>
          <w:rFonts w:eastAsia="Calibri"/>
          <w:color w:val="000000" w:themeColor="text1"/>
        </w:rPr>
        <w:t>;</w:t>
      </w:r>
      <w:r w:rsidRPr="003B708A">
        <w:rPr>
          <w:rFonts w:eastAsia="Calibri"/>
          <w:color w:val="000000" w:themeColor="text1"/>
          <w:lang w:val="vi-VN"/>
        </w:rPr>
        <w:t xml:space="preserve"> ưu tiên ứng viên tốt nghiệp loại giỏi ở các trường Đại học</w:t>
      </w:r>
      <w:r w:rsidRPr="003B708A">
        <w:rPr>
          <w:rFonts w:eastAsia="Calibri"/>
          <w:color w:val="000000" w:themeColor="text1"/>
        </w:rPr>
        <w:t>;</w:t>
      </w:r>
      <w:r w:rsidRPr="003B708A">
        <w:rPr>
          <w:rFonts w:eastAsia="Calibri"/>
          <w:color w:val="000000" w:themeColor="text1"/>
          <w:lang w:val="vi-VN"/>
        </w:rPr>
        <w:t xml:space="preserve"> ưu tiên người có nhiều kinh nghiệm…</w:t>
      </w:r>
      <w:r w:rsidRPr="003B708A">
        <w:rPr>
          <w:rFonts w:eastAsia="Calibri"/>
          <w:color w:val="000000" w:themeColor="text1"/>
        </w:rPr>
        <w:t xml:space="preserve"> Ngoài ra n</w:t>
      </w:r>
      <w:r w:rsidRPr="003B708A">
        <w:rPr>
          <w:rFonts w:eastAsia="Calibri"/>
          <w:color w:val="000000" w:themeColor="text1"/>
          <w:lang w:val="vi-VN"/>
        </w:rPr>
        <w:t>hững SV tốt nghiệp tại trường có kĩ năng mềm tốt, có khả năng sử dụng ngoại ngữ và CNTT được giữ lại phục vụ ở các trung tâm thư viện, phòng thí nghiệm, phòng thực hành tin học, ngoại ngữ, phòng xử lí học vụ, hành chính [</w:t>
      </w:r>
      <w:hyperlink r:id="rId40">
        <w:r w:rsidR="1BE46729" w:rsidRPr="003B708A">
          <w:rPr>
            <w:rStyle w:val="Hyperlink"/>
            <w:color w:val="000000" w:themeColor="text1"/>
            <w:szCs w:val="26"/>
            <w:lang w:val="vi-VN"/>
          </w:rPr>
          <w:t>H7.07.01.02</w:t>
        </w:r>
      </w:hyperlink>
      <w:r w:rsidRPr="003B708A">
        <w:rPr>
          <w:rFonts w:eastAsia="Calibri"/>
          <w:color w:val="000000" w:themeColor="text1"/>
          <w:lang w:val="vi-VN"/>
        </w:rPr>
        <w:t>].</w:t>
      </w:r>
      <w:r w:rsidRPr="003B708A">
        <w:rPr>
          <w:rFonts w:eastAsia="Calibri"/>
          <w:color w:val="000000" w:themeColor="text1"/>
        </w:rPr>
        <w:t xml:space="preserve"> Về thu nhập</w:t>
      </w:r>
      <w:r w:rsidRPr="003B708A">
        <w:rPr>
          <w:rFonts w:eastAsia="Calibri"/>
          <w:color w:val="000000" w:themeColor="text1"/>
          <w:lang w:val="vi-VN"/>
        </w:rPr>
        <w:t xml:space="preserve"> </w:t>
      </w:r>
      <w:r w:rsidRPr="003B708A">
        <w:rPr>
          <w:rFonts w:eastAsia="Calibri"/>
          <w:color w:val="000000" w:themeColor="text1"/>
        </w:rPr>
        <w:t xml:space="preserve">hàng tháng, ngoài thu nhập từ tiền lương theo ngạch bậc, mỗi nhân viên còn được hưởng thêm một khoản thu nhập tăng thêm theo từng vị trí công tác Bên cạnh đó, cũng như tất cả các viên chức khác, các nhân viên hỗ </w:t>
      </w:r>
      <w:r w:rsidRPr="003B708A">
        <w:rPr>
          <w:rFonts w:eastAsia="Calibri"/>
          <w:color w:val="000000" w:themeColor="text1"/>
        </w:rPr>
        <w:lastRenderedPageBreak/>
        <w:t xml:space="preserve">trợ cũng được nhận thêm các khoản tiền hỗ trợ vào những dịp lễ, Tết. Ngoài ra, </w:t>
      </w:r>
      <w:r w:rsidRPr="003B708A">
        <w:rPr>
          <w:rFonts w:eastAsia="Calibri"/>
          <w:color w:val="000000" w:themeColor="text1"/>
          <w:lang w:val="vi-VN"/>
        </w:rPr>
        <w:t>Trường cũng cam kết tạo điều kiện cho nhân viên hỗ trợ được bồi dưỡng nâng cao trình độ chuyên môn nghiệp vụ khi có nhu cầu, chính sách khen thưởng, tăng lương trước thời hạn trong trường hợp hoàn thành xuất sắc nhiệm vụ</w:t>
      </w:r>
      <w:r w:rsidRPr="003B708A">
        <w:rPr>
          <w:rFonts w:eastAsia="Calibri"/>
          <w:color w:val="000000" w:themeColor="text1"/>
        </w:rPr>
        <w:t xml:space="preserve"> [</w:t>
      </w:r>
      <w:hyperlink r:id="rId41">
        <w:r w:rsidR="0DD82159" w:rsidRPr="003B708A">
          <w:rPr>
            <w:rStyle w:val="Hyperlink"/>
            <w:color w:val="000000" w:themeColor="text1"/>
            <w:szCs w:val="26"/>
          </w:rPr>
          <w:t>H7.07.01.03</w:t>
        </w:r>
      </w:hyperlink>
      <w:r w:rsidRPr="003B708A">
        <w:rPr>
          <w:rFonts w:eastAsia="Calibri"/>
          <w:color w:val="000000" w:themeColor="text1"/>
        </w:rPr>
        <w:t xml:space="preserve">]. </w:t>
      </w:r>
    </w:p>
    <w:p w14:paraId="74D5B08A" w14:textId="01E7A2ED" w:rsidR="00B01BA4" w:rsidRPr="003B708A" w:rsidRDefault="00B01BA4" w:rsidP="007E1BB6">
      <w:pPr>
        <w:widowControl w:val="0"/>
        <w:tabs>
          <w:tab w:val="left" w:pos="700"/>
          <w:tab w:val="left" w:pos="5040"/>
        </w:tabs>
        <w:spacing w:after="0" w:line="320" w:lineRule="exact"/>
        <w:ind w:firstLine="720"/>
        <w:rPr>
          <w:rFonts w:eastAsia="Calibri"/>
          <w:color w:val="000000" w:themeColor="text1"/>
          <w:lang w:val="vi-VN"/>
        </w:rPr>
      </w:pPr>
      <w:r w:rsidRPr="003B708A">
        <w:rPr>
          <w:rFonts w:eastAsia="Calibri"/>
          <w:color w:val="000000" w:themeColor="text1"/>
        </w:rPr>
        <w:t xml:space="preserve">Việc quy hoạch đội ngũ nhân viên được Nhà trường thực hiện dựa trên phân tích/dự báo nhu cầu về đội ngũ nhân viên. </w:t>
      </w:r>
      <w:r w:rsidRPr="003B708A">
        <w:rPr>
          <w:rFonts w:eastAsia="Calibri"/>
          <w:color w:val="000000" w:themeColor="text1"/>
          <w:lang w:val="vi-VN"/>
        </w:rPr>
        <w:t xml:space="preserve">Đầu mỗi năm học, căn cứ vào nhiệm vụ </w:t>
      </w:r>
      <w:r w:rsidRPr="003B708A">
        <w:rPr>
          <w:rFonts w:eastAsia="Calibri"/>
          <w:color w:val="000000" w:themeColor="text1"/>
        </w:rPr>
        <w:t>của mình,</w:t>
      </w:r>
      <w:r w:rsidRPr="003B708A">
        <w:rPr>
          <w:rFonts w:eastAsia="Calibri"/>
          <w:color w:val="000000" w:themeColor="text1"/>
          <w:lang w:val="vi-VN"/>
        </w:rPr>
        <w:t xml:space="preserve"> </w:t>
      </w:r>
      <w:r w:rsidRPr="003B708A">
        <w:rPr>
          <w:rFonts w:eastAsia="Calibri"/>
          <w:color w:val="000000" w:themeColor="text1"/>
        </w:rPr>
        <w:t>c</w:t>
      </w:r>
      <w:r w:rsidRPr="003B708A">
        <w:rPr>
          <w:rFonts w:eastAsia="Calibri"/>
          <w:color w:val="000000" w:themeColor="text1"/>
          <w:lang w:val="vi-VN"/>
        </w:rPr>
        <w:t>ác phòng</w:t>
      </w:r>
      <w:r w:rsidRPr="003B708A">
        <w:rPr>
          <w:rFonts w:eastAsia="Calibri"/>
          <w:color w:val="000000" w:themeColor="text1"/>
        </w:rPr>
        <w:t>,</w:t>
      </w:r>
      <w:r w:rsidRPr="003B708A">
        <w:rPr>
          <w:rFonts w:eastAsia="Calibri"/>
          <w:color w:val="000000" w:themeColor="text1"/>
          <w:lang w:val="vi-VN"/>
        </w:rPr>
        <w:t xml:space="preserve"> ban, trung tâm phân tích nhu cầu về đội ngũ nhân viên đáp ứng yêu cầu về chuyên môn và phù hợp với </w:t>
      </w:r>
      <w:r w:rsidRPr="003B708A">
        <w:rPr>
          <w:rFonts w:eastAsia="Calibri"/>
          <w:color w:val="000000" w:themeColor="text1"/>
        </w:rPr>
        <w:t>Đ</w:t>
      </w:r>
      <w:r w:rsidRPr="003B708A">
        <w:rPr>
          <w:rFonts w:eastAsia="Calibri"/>
          <w:color w:val="000000" w:themeColor="text1"/>
          <w:lang w:val="vi-VN"/>
        </w:rPr>
        <w:t xml:space="preserve">ề án vị trí việc làm của Nhà trường. </w:t>
      </w:r>
      <w:r w:rsidRPr="003B708A">
        <w:rPr>
          <w:rFonts w:eastAsia="Calibri"/>
          <w:color w:val="000000" w:themeColor="text1"/>
        </w:rPr>
        <w:t>N</w:t>
      </w:r>
      <w:r w:rsidRPr="003B708A">
        <w:rPr>
          <w:rFonts w:eastAsia="Calibri"/>
          <w:color w:val="000000" w:themeColor="text1"/>
          <w:lang w:val="vi-VN"/>
        </w:rPr>
        <w:t>hà trường</w:t>
      </w:r>
      <w:r w:rsidRPr="003B708A">
        <w:rPr>
          <w:rFonts w:eastAsia="Calibri"/>
          <w:color w:val="000000" w:themeColor="text1"/>
        </w:rPr>
        <w:t xml:space="preserve"> tổng hợp,</w:t>
      </w:r>
      <w:r w:rsidRPr="003B708A">
        <w:rPr>
          <w:rFonts w:eastAsia="Calibri"/>
          <w:color w:val="000000" w:themeColor="text1"/>
          <w:lang w:val="vi-VN"/>
        </w:rPr>
        <w:t xml:space="preserve"> phân tích, dự báo nhu cầu về đội ngũ nhân viên</w:t>
      </w:r>
      <w:r w:rsidRPr="003B708A">
        <w:rPr>
          <w:rFonts w:eastAsia="Calibri"/>
          <w:color w:val="000000" w:themeColor="text1"/>
        </w:rPr>
        <w:t xml:space="preserve"> toàn trường</w:t>
      </w:r>
      <w:r w:rsidRPr="003B708A">
        <w:rPr>
          <w:rFonts w:eastAsia="Calibri"/>
          <w:color w:val="000000" w:themeColor="text1"/>
          <w:lang w:val="vi-VN"/>
        </w:rPr>
        <w:t>, đối chiếu với đề án vị trí việc làm</w:t>
      </w:r>
      <w:r w:rsidRPr="003B708A">
        <w:rPr>
          <w:rFonts w:eastAsia="Calibri"/>
          <w:color w:val="000000" w:themeColor="text1"/>
        </w:rPr>
        <w:t>. T</w:t>
      </w:r>
      <w:r w:rsidRPr="003B708A">
        <w:rPr>
          <w:rFonts w:eastAsia="Calibri"/>
          <w:color w:val="000000" w:themeColor="text1"/>
          <w:lang w:val="vi-VN"/>
        </w:rPr>
        <w:t>rên cơ sở đó</w:t>
      </w:r>
      <w:r w:rsidRPr="003B708A">
        <w:rPr>
          <w:rFonts w:eastAsia="Calibri"/>
          <w:color w:val="000000" w:themeColor="text1"/>
        </w:rPr>
        <w:t>, Nhà trường</w:t>
      </w:r>
      <w:r w:rsidRPr="003B708A">
        <w:rPr>
          <w:rFonts w:eastAsia="Calibri"/>
          <w:color w:val="000000" w:themeColor="text1"/>
          <w:lang w:val="vi-VN"/>
        </w:rPr>
        <w:t xml:space="preserve"> phê duyệt kế hoạch tuyển dụng nhân viên cho các đơn vị [</w:t>
      </w:r>
      <w:hyperlink r:id="rId42">
        <w:r w:rsidR="0F848B65" w:rsidRPr="003B708A">
          <w:rPr>
            <w:rStyle w:val="Hyperlink"/>
            <w:color w:val="000000" w:themeColor="text1"/>
            <w:szCs w:val="26"/>
            <w:lang w:val="vi-VN"/>
          </w:rPr>
          <w:t>H7.07.01.04</w:t>
        </w:r>
      </w:hyperlink>
      <w:r w:rsidRPr="003B708A">
        <w:rPr>
          <w:rFonts w:eastAsia="Calibri"/>
          <w:color w:val="000000" w:themeColor="text1"/>
          <w:lang w:val="vi-VN"/>
        </w:rPr>
        <w:t xml:space="preserve">]. </w:t>
      </w:r>
      <w:r w:rsidRPr="003B708A">
        <w:rPr>
          <w:rFonts w:eastAsia="Calibri"/>
          <w:color w:val="000000" w:themeColor="text1"/>
        </w:rPr>
        <w:t>Bên cạnh đó, n</w:t>
      </w:r>
      <w:r w:rsidRPr="003B708A">
        <w:rPr>
          <w:rFonts w:eastAsia="Calibri"/>
          <w:color w:val="000000" w:themeColor="text1"/>
          <w:lang w:val="vi-VN"/>
        </w:rPr>
        <w:t>hằm phát triển năng lực và linh hoạt đội ngũ nhân viên, Nhà trường đã có chính sách luân chuyển nhân viên hành chính. Sau 05 năm làm việc, mỗi nhân viên sẽ được luân chuyển đến đơn vị mới (trừ một số vị trí đặc thù), đảm bảo cho đội ngũ nhân viên có thể “giỏi một việc và biết làm nhiều việc”, tạo ra sự linh hoạt, tươi mới trong công việc, đồng thời cũng đảm bảo sự công bằng đối với tất cả các nhân viên, cán bộ hành chính ở các đơn vị khác nhau [</w:t>
      </w:r>
      <w:hyperlink r:id="rId43">
        <w:r w:rsidR="380240DA" w:rsidRPr="003B708A">
          <w:rPr>
            <w:rStyle w:val="Hyperlink"/>
            <w:color w:val="000000" w:themeColor="text1"/>
            <w:szCs w:val="26"/>
            <w:lang w:val="vi-VN"/>
          </w:rPr>
          <w:t>H7.07.01.05</w:t>
        </w:r>
      </w:hyperlink>
      <w:r w:rsidRPr="003B708A">
        <w:rPr>
          <w:rFonts w:eastAsia="Calibri"/>
          <w:color w:val="000000" w:themeColor="text1"/>
          <w:lang w:val="vi-VN"/>
        </w:rPr>
        <w:t xml:space="preserve">]. </w:t>
      </w:r>
    </w:p>
    <w:p w14:paraId="44E28413" w14:textId="75C32A4A" w:rsidR="00B01BA4" w:rsidRPr="003B708A" w:rsidRDefault="00B01BA4" w:rsidP="007E1BB6">
      <w:pPr>
        <w:widowControl w:val="0"/>
        <w:spacing w:after="0" w:line="320" w:lineRule="exact"/>
        <w:ind w:firstLine="720"/>
        <w:rPr>
          <w:rFonts w:eastAsia="Calibri"/>
          <w:color w:val="000000" w:themeColor="text1"/>
        </w:rPr>
      </w:pPr>
      <w:r w:rsidRPr="003B708A">
        <w:rPr>
          <w:rFonts w:eastAsia="Calibri"/>
          <w:color w:val="000000" w:themeColor="text1"/>
        </w:rPr>
        <w:t xml:space="preserve">Đội ngũ nhân viên hỗ trợ đủ về số lượng và đảm bảo về chất lượng, đáp ứng nhu cầu đào tạo, NCKH và các hoạt động phục vụ cộng đồng. Công tác đào tạo ngành </w:t>
      </w:r>
      <w:r w:rsidRPr="003B708A">
        <w:rPr>
          <w:rFonts w:eastAsia="Calibri"/>
          <w:color w:val="000000" w:themeColor="text1"/>
          <w:lang w:val="da-DK"/>
        </w:rPr>
        <w:t>GDQP-AN</w:t>
      </w:r>
      <w:r w:rsidRPr="003B708A">
        <w:rPr>
          <w:rFonts w:eastAsia="Calibri"/>
          <w:color w:val="000000" w:themeColor="text1"/>
          <w:lang w:val="vi-VN"/>
        </w:rPr>
        <w:t xml:space="preserve"> được hỗ trợ bởi đội ngũ nhân viên làm việc tại các phòng ban, trung tâm của Nhà trường</w:t>
      </w:r>
      <w:r w:rsidRPr="003B708A">
        <w:rPr>
          <w:rFonts w:eastAsia="Calibri"/>
          <w:color w:val="000000" w:themeColor="text1"/>
        </w:rPr>
        <w:t xml:space="preserve">. Trường Đại học Vinh hiện có </w:t>
      </w:r>
      <w:r w:rsidRPr="003B708A">
        <w:rPr>
          <w:color w:val="000000" w:themeColor="text1"/>
        </w:rPr>
        <w:t xml:space="preserve">317 </w:t>
      </w:r>
      <w:r w:rsidRPr="003B708A">
        <w:rPr>
          <w:rFonts w:eastAsia="Calibri"/>
          <w:color w:val="000000" w:themeColor="text1"/>
        </w:rPr>
        <w:t xml:space="preserve">nhân viên làm việc ở các trung tâm, phòng, viện, trạm, nhà xuất bản, phục vụ cho các hoạt động đào tạo, NCKH và xây dựng cơ sở vật chất của Trường. Đội ngũ nhân viên làm việc ở các Trung tâm như Trung tâm Thông tin Thư viện Nguyễn Thúc Hào, Trung tâm Thực hành - Thí nghiệm, Trung tâm Đảm bảo chất lượng, Trung tâm Công nghệ thông tin, Trung tâm bồi dưỡng thường xuyên. Đội ngũ nhân viên của các phòng ban như Phòng đào tạo, HSSV, TCCB, Quản trị - Đầu tư, KH&amp;HTQT đa số có trình độ thạc sĩ trở lên, có nghiệp vụ chuyên môn đáp ứng tốt các yêu cầu công việc; thực hiện đúng chức năng, nhiệm vụ được qui định theo chức danh nghề nghiệp do Nhà nước ban hành. Mặc dầu vậy, tính chuyên nghiệp của một vài nhân viên cung cấp các dịch vụ hỗ trợ vẫn còn hạn chế, đặc biệt là năng lực về tin học. Trên cơ sở chức năng, nhiệm vụ và đề án vị trí việc làm của mỗi đơn vị hành chính, Trưởng đơn vị mô tả công việc của từng thành viên trong đơn vị và xây dựng bản phân công nhiệm vụ từng người, công khai lên website để tiện cho người khác liên hệ công việc </w:t>
      </w:r>
      <w:r w:rsidRPr="003B708A">
        <w:rPr>
          <w:rFonts w:eastAsia="Calibri"/>
          <w:color w:val="000000" w:themeColor="text1"/>
          <w:lang w:val="vi-VN"/>
        </w:rPr>
        <w:t>[</w:t>
      </w:r>
      <w:hyperlink r:id="rId44">
        <w:r w:rsidR="5B4EF603" w:rsidRPr="003B708A">
          <w:rPr>
            <w:rStyle w:val="Hyperlink"/>
            <w:color w:val="000000" w:themeColor="text1"/>
            <w:szCs w:val="26"/>
            <w:lang w:val="vi-VN"/>
          </w:rPr>
          <w:t>H7.07.01.06</w:t>
        </w:r>
      </w:hyperlink>
      <w:r w:rsidRPr="003B708A">
        <w:rPr>
          <w:rFonts w:eastAsia="Calibri"/>
          <w:color w:val="000000" w:themeColor="text1"/>
          <w:lang w:val="vi-VN"/>
        </w:rPr>
        <w:t>]</w:t>
      </w:r>
      <w:r w:rsidRPr="003B708A">
        <w:rPr>
          <w:rFonts w:eastAsia="BatangChe"/>
          <w:color w:val="000000" w:themeColor="text1"/>
        </w:rPr>
        <w:t>.</w:t>
      </w:r>
      <w:r w:rsidRPr="003B708A">
        <w:rPr>
          <w:rFonts w:eastAsia="Calibri"/>
          <w:color w:val="000000" w:themeColor="text1"/>
          <w:lang w:val="vi-VN"/>
        </w:rPr>
        <w:t xml:space="preserve"> </w:t>
      </w:r>
      <w:r w:rsidRPr="003B708A">
        <w:rPr>
          <w:rFonts w:eastAsia="Calibri"/>
          <w:color w:val="000000" w:themeColor="text1"/>
        </w:rPr>
        <w:t xml:space="preserve">Bên cạnh đó, ngành </w:t>
      </w:r>
      <w:r w:rsidRPr="003B708A">
        <w:rPr>
          <w:rFonts w:eastAsia="Calibri"/>
          <w:color w:val="000000" w:themeColor="text1"/>
          <w:lang w:val="da-DK"/>
        </w:rPr>
        <w:t>GDQP-AN</w:t>
      </w:r>
      <w:r w:rsidRPr="003B708A">
        <w:rPr>
          <w:rFonts w:eastAsia="Calibri"/>
          <w:color w:val="000000" w:themeColor="text1"/>
        </w:rPr>
        <w:t xml:space="preserve"> cũng được hỗ trợ trực tiếp bởi đội ngũ các chuyên viên chuyên quản, các chuyên viên chuyên quản có nhiệm vụ là đầu mối tiếp nhận, xử lý thông tin do các đơn vị đào tạo phản ánh thuộc lĩnh vực công tác, chức năng, nhiệm vụ của đơn vị </w:t>
      </w:r>
      <w:r w:rsidRPr="003B708A">
        <w:rPr>
          <w:rFonts w:eastAsia="Calibri"/>
          <w:color w:val="000000" w:themeColor="text1"/>
          <w:lang w:val="vi-VN"/>
        </w:rPr>
        <w:t>[</w:t>
      </w:r>
      <w:hyperlink r:id="rId45">
        <w:r w:rsidR="6166C4A0" w:rsidRPr="003B708A">
          <w:rPr>
            <w:rStyle w:val="Hyperlink"/>
            <w:color w:val="000000" w:themeColor="text1"/>
            <w:szCs w:val="26"/>
            <w:lang w:val="vi-VN"/>
          </w:rPr>
          <w:t>H7.07.01.07</w:t>
        </w:r>
      </w:hyperlink>
      <w:r w:rsidRPr="003B708A">
        <w:rPr>
          <w:rFonts w:eastAsia="Calibri"/>
          <w:color w:val="000000" w:themeColor="text1"/>
          <w:lang w:val="vi-VN"/>
        </w:rPr>
        <w:t>]</w:t>
      </w:r>
      <w:r w:rsidRPr="003B708A">
        <w:rPr>
          <w:rFonts w:eastAsia="Calibri"/>
          <w:color w:val="000000" w:themeColor="text1"/>
        </w:rPr>
        <w:t xml:space="preserve">. Ngoài ra, </w:t>
      </w:r>
      <w:r w:rsidRPr="003B708A">
        <w:rPr>
          <w:color w:val="000000" w:themeColor="text1"/>
          <w:sz w:val="24"/>
          <w:szCs w:val="24"/>
        </w:rPr>
        <w:t>Trung tâm GDQPO&amp;AN</w:t>
      </w:r>
      <w:r w:rsidRPr="003B708A">
        <w:rPr>
          <w:rFonts w:eastAsia="Calibri"/>
          <w:color w:val="000000" w:themeColor="text1"/>
          <w:lang w:val="vi-VN"/>
        </w:rPr>
        <w:t xml:space="preserve"> </w:t>
      </w:r>
      <w:r w:rsidRPr="003B708A">
        <w:rPr>
          <w:rFonts w:eastAsia="Calibri"/>
          <w:color w:val="000000" w:themeColor="text1"/>
        </w:rPr>
        <w:t>còn có đội ngũ cán bộ hỗ trợ cấp chương trình đào tạo gồm: 01 chuyên viên phụ trách công tác văn phòng, 01 chuyên viên phụ trách quản lý công tác chính trị HSSV; có 1 trợ lý đào tạo và 1 trợ lý Đảm bảo chất lượng; có 1</w:t>
      </w:r>
      <w:r w:rsidRPr="003B708A">
        <w:rPr>
          <w:rFonts w:eastAsia="Calibri"/>
          <w:color w:val="000000" w:themeColor="text1"/>
          <w:lang w:val="vi-VN"/>
        </w:rPr>
        <w:t xml:space="preserve"> </w:t>
      </w:r>
      <w:r w:rsidRPr="003B708A">
        <w:rPr>
          <w:rFonts w:eastAsia="Calibri"/>
          <w:color w:val="000000" w:themeColor="text1"/>
        </w:rPr>
        <w:t>giảng viên</w:t>
      </w:r>
      <w:r w:rsidRPr="003B708A">
        <w:rPr>
          <w:rFonts w:eastAsia="Calibri"/>
          <w:color w:val="000000" w:themeColor="text1"/>
          <w:lang w:val="vi-VN"/>
        </w:rPr>
        <w:t xml:space="preserve"> kiêm nhiệm công tác cố vấn học tập</w:t>
      </w:r>
      <w:r w:rsidRPr="003B708A">
        <w:rPr>
          <w:rFonts w:eastAsia="Calibri"/>
          <w:color w:val="000000" w:themeColor="text1"/>
        </w:rPr>
        <w:t xml:space="preserve"> cho các khóa đào tạo từ năm thứ nhất đến năm thứ tư</w:t>
      </w:r>
      <w:r w:rsidRPr="003B708A">
        <w:rPr>
          <w:rFonts w:eastAsia="BatangChe"/>
          <w:color w:val="000000" w:themeColor="text1"/>
        </w:rPr>
        <w:t xml:space="preserve">; các lớp chính quy của sinh viên cũng được phân công 4 giảng viên làm nhiệm vụ chủ nhiệm lớp </w:t>
      </w:r>
      <w:r w:rsidRPr="003B708A">
        <w:rPr>
          <w:rFonts w:eastAsia="Calibri"/>
          <w:color w:val="000000" w:themeColor="text1"/>
          <w:lang w:val="vi-VN"/>
        </w:rPr>
        <w:t>[</w:t>
      </w:r>
      <w:hyperlink r:id="rId46">
        <w:r w:rsidR="319BAA76" w:rsidRPr="003B708A">
          <w:rPr>
            <w:rStyle w:val="Hyperlink"/>
            <w:color w:val="000000" w:themeColor="text1"/>
            <w:szCs w:val="26"/>
            <w:lang w:val="vi-VN"/>
          </w:rPr>
          <w:t>H7.07.01.08</w:t>
        </w:r>
      </w:hyperlink>
      <w:r w:rsidRPr="003B708A">
        <w:rPr>
          <w:rFonts w:eastAsia="Calibri"/>
          <w:color w:val="000000" w:themeColor="text1"/>
          <w:lang w:val="vi-VN"/>
        </w:rPr>
        <w:t>]</w:t>
      </w:r>
      <w:r w:rsidRPr="003B708A">
        <w:rPr>
          <w:rFonts w:eastAsia="BatangChe"/>
          <w:color w:val="000000" w:themeColor="text1"/>
        </w:rPr>
        <w:t xml:space="preserve">. </w:t>
      </w:r>
      <w:r w:rsidRPr="003B708A">
        <w:rPr>
          <w:rFonts w:eastAsia="Calibri"/>
          <w:color w:val="000000" w:themeColor="text1"/>
        </w:rPr>
        <w:t xml:space="preserve">Các cán bộ hỗ trợ và giảng viên kiêm nhiệm đều được tham gia các khóa đào tạo, tập huấn nhằm nâng cao nghiệp vụ chuyên môn như kỹ năng tin học, công tác văn thư. Các nhân viên chuyên </w:t>
      </w:r>
      <w:r w:rsidRPr="003B708A">
        <w:rPr>
          <w:rFonts w:eastAsia="Calibri"/>
          <w:color w:val="000000" w:themeColor="text1"/>
        </w:rPr>
        <w:lastRenderedPageBreak/>
        <w:t>trách làm việc hành chính, các giảng viên kiêm nhiệm chủ động đăng ký lịch trực, làm việc tùy theo yêu cầu công việc và được hưởng các chế độ theo quy định của Trường.</w:t>
      </w:r>
    </w:p>
    <w:p w14:paraId="40F1985B" w14:textId="29C53AF2" w:rsidR="00B01BA4" w:rsidRPr="003B708A" w:rsidRDefault="00B01BA4" w:rsidP="007E1BB6">
      <w:pPr>
        <w:widowControl w:val="0"/>
        <w:spacing w:after="0" w:line="320" w:lineRule="exact"/>
        <w:ind w:firstLine="720"/>
        <w:rPr>
          <w:rFonts w:eastAsia="Calibri"/>
          <w:color w:val="000000" w:themeColor="text1"/>
        </w:rPr>
      </w:pPr>
      <w:r w:rsidRPr="003B708A">
        <w:rPr>
          <w:rFonts w:eastAsia="Calibri"/>
          <w:color w:val="000000" w:themeColor="text1"/>
        </w:rPr>
        <w:t>Định kỳ hàng năm, Nhà trường tổ chức khảo sát lấy ý kiến phản hồi của sinh viên về mức độ đáp ứng của đội ngũ nhân viên [</w:t>
      </w:r>
      <w:hyperlink r:id="rId47">
        <w:r w:rsidR="3053190D" w:rsidRPr="003B708A">
          <w:rPr>
            <w:rStyle w:val="Hyperlink"/>
            <w:color w:val="000000" w:themeColor="text1"/>
            <w:szCs w:val="26"/>
          </w:rPr>
          <w:t>H7.07.01.09</w:t>
        </w:r>
      </w:hyperlink>
      <w:r w:rsidR="3053190D" w:rsidRPr="003B708A">
        <w:rPr>
          <w:color w:val="000000" w:themeColor="text1"/>
          <w:szCs w:val="26"/>
        </w:rPr>
        <w:t>]</w:t>
      </w:r>
      <w:r w:rsidRPr="003B708A">
        <w:rPr>
          <w:rFonts w:eastAsia="Calibri"/>
          <w:color w:val="000000" w:themeColor="text1"/>
        </w:rPr>
        <w:t>. Kết quả phản hồi từ các bên liên quan giúp Nhà trường và các đơn vị có liên quan có thêm cơ sở để quy hoạch, phát triển đội ngũ nhân viên.</w:t>
      </w:r>
    </w:p>
    <w:p w14:paraId="0F6EB187"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rPr>
      </w:pPr>
      <w:r w:rsidRPr="003B708A">
        <w:rPr>
          <w:rFonts w:eastAsia="Calibri"/>
          <w:i/>
          <w:color w:val="000000" w:themeColor="text1"/>
          <w:szCs w:val="26"/>
          <w:lang w:val="da-DK"/>
        </w:rPr>
        <w:t xml:space="preserve">2. Điểm mạnh </w:t>
      </w:r>
    </w:p>
    <w:p w14:paraId="249D530C" w14:textId="77777777" w:rsidR="00B01BA4" w:rsidRPr="003B708A" w:rsidRDefault="00B01BA4" w:rsidP="007E1BB6">
      <w:pPr>
        <w:widowControl w:val="0"/>
        <w:tabs>
          <w:tab w:val="left" w:pos="700"/>
          <w:tab w:val="left" w:pos="5040"/>
        </w:tabs>
        <w:spacing w:after="0" w:line="320" w:lineRule="exact"/>
        <w:ind w:firstLine="720"/>
        <w:rPr>
          <w:rFonts w:eastAsia="Calibri"/>
          <w:color w:val="000000" w:themeColor="text1"/>
          <w:szCs w:val="26"/>
        </w:rPr>
      </w:pPr>
      <w:r w:rsidRPr="003B708A">
        <w:rPr>
          <w:rFonts w:eastAsia="Calibri"/>
          <w:color w:val="000000" w:themeColor="text1"/>
          <w:szCs w:val="26"/>
          <w:lang w:val="vi-VN"/>
        </w:rPr>
        <w:t xml:space="preserve">Nhà trường đã </w:t>
      </w:r>
      <w:r w:rsidRPr="003B708A">
        <w:rPr>
          <w:rFonts w:eastAsia="Calibri"/>
          <w:color w:val="000000" w:themeColor="text1"/>
          <w:szCs w:val="26"/>
        </w:rPr>
        <w:t>ban hành các chính sách thu hút, tuyển dụng để đảm bảo đội ngũ nhân viên đủ về số lượng và đảm bảo chất lượng, đáp ứng</w:t>
      </w:r>
      <w:r w:rsidRPr="003B708A">
        <w:rPr>
          <w:rFonts w:eastAsia="Calibri"/>
          <w:color w:val="000000" w:themeColor="text1"/>
          <w:szCs w:val="26"/>
          <w:lang w:val="vi-VN"/>
        </w:rPr>
        <w:t xml:space="preserve"> nhu cầu về đào tạo, NCKH và các hoạt động phục vụ cộng đồng</w:t>
      </w:r>
      <w:r w:rsidRPr="003B708A">
        <w:rPr>
          <w:rFonts w:eastAsia="Calibri"/>
          <w:color w:val="000000" w:themeColor="text1"/>
          <w:szCs w:val="26"/>
        </w:rPr>
        <w:t xml:space="preserve">. Trường có kế hoạch tuyển dụng và bồi dưỡng, phát triển đội ngũ CBVC, NV cụ thể đáp ứng yêu cầu công việc theo từng năm từng giai đoạn rõ ràng,. </w:t>
      </w:r>
    </w:p>
    <w:p w14:paraId="4287C661" w14:textId="77777777" w:rsidR="00B01BA4" w:rsidRPr="003B708A" w:rsidRDefault="00B01BA4" w:rsidP="007E1BB6">
      <w:pPr>
        <w:widowControl w:val="0"/>
        <w:tabs>
          <w:tab w:val="left" w:pos="700"/>
          <w:tab w:val="left" w:pos="5040"/>
        </w:tabs>
        <w:spacing w:after="0" w:line="320" w:lineRule="exact"/>
        <w:ind w:firstLine="720"/>
        <w:rPr>
          <w:rFonts w:eastAsia="Calibri"/>
          <w:color w:val="000000" w:themeColor="text1"/>
          <w:szCs w:val="26"/>
        </w:rPr>
      </w:pPr>
      <w:r w:rsidRPr="003B708A">
        <w:rPr>
          <w:rFonts w:eastAsia="Calibri"/>
          <w:color w:val="000000" w:themeColor="text1"/>
          <w:szCs w:val="26"/>
        </w:rPr>
        <w:t xml:space="preserve">Từ những chính sách chung về quy hoạch đội ngũ nhân viên của Trường, </w:t>
      </w:r>
      <w:r w:rsidRPr="003B708A">
        <w:rPr>
          <w:color w:val="000000" w:themeColor="text1"/>
          <w:sz w:val="24"/>
          <w:szCs w:val="24"/>
        </w:rPr>
        <w:t>Trung tâm GDQPO&amp;AN</w:t>
      </w:r>
      <w:r w:rsidRPr="003B708A">
        <w:rPr>
          <w:rFonts w:eastAsia="Calibri"/>
          <w:color w:val="000000" w:themeColor="text1"/>
          <w:szCs w:val="26"/>
        </w:rPr>
        <w:t xml:space="preserve"> đã có những chính sách về nhân sự cho nhân viên hỗ trợ như bản mô tả vị trí công việc của nhân viên hỗ trợ trong Quy chế làm việc của Khoa. Cán bộ hỗ trợ cấp chương trình đào tạo của khoa làm việc rất hiệu quả, đáp ứng được yêu cầu công việc trong các lĩnh vực đào tạo, NCKH và các hoạt động phục vụ người học.</w:t>
      </w:r>
    </w:p>
    <w:p w14:paraId="6DD25AF7"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3. Điểm tồn tại </w:t>
      </w:r>
    </w:p>
    <w:p w14:paraId="39F8ACDE" w14:textId="77777777" w:rsidR="00B01BA4" w:rsidRPr="003B708A" w:rsidRDefault="00B01BA4" w:rsidP="007E1BB6">
      <w:pPr>
        <w:widowControl w:val="0"/>
        <w:spacing w:after="0" w:line="320" w:lineRule="exact"/>
        <w:ind w:firstLine="720"/>
        <w:rPr>
          <w:rFonts w:eastAsia="Calibri"/>
          <w:color w:val="000000" w:themeColor="text1"/>
          <w:szCs w:val="26"/>
          <w:lang w:val="vi-VN"/>
        </w:rPr>
      </w:pPr>
      <w:r w:rsidRPr="003B708A">
        <w:rPr>
          <w:rFonts w:eastAsia="Calibri"/>
          <w:color w:val="000000" w:themeColor="text1"/>
          <w:szCs w:val="26"/>
        </w:rPr>
        <w:t xml:space="preserve">Tính chuyên nghiệp và năng lực của một vài nhân viên cung cấp các dịch vụ hỗ trợ (quản lý </w:t>
      </w:r>
      <w:r w:rsidRPr="003B708A">
        <w:rPr>
          <w:rFonts w:eastAsia="Calibri"/>
          <w:color w:val="000000" w:themeColor="text1"/>
          <w:szCs w:val="26"/>
          <w:u w:color="FF0000"/>
        </w:rPr>
        <w:t>nhà học</w:t>
      </w:r>
      <w:r w:rsidRPr="003B708A">
        <w:rPr>
          <w:rFonts w:eastAsia="Calibri"/>
          <w:color w:val="000000" w:themeColor="text1"/>
          <w:szCs w:val="26"/>
        </w:rPr>
        <w:t xml:space="preserve">, thư viện…) còn hạn chế, đặc biệt là năng lực về công nghệ thông tin. </w:t>
      </w:r>
      <w:bookmarkStart w:id="219" w:name="_Hlk91007896"/>
      <w:r w:rsidRPr="003B708A">
        <w:rPr>
          <w:rFonts w:eastAsia="Calibri"/>
          <w:color w:val="000000" w:themeColor="text1"/>
          <w:szCs w:val="26"/>
          <w:lang w:val="vi-VN"/>
        </w:rPr>
        <w:t>Vẫn còn một số đơn vị chưa thực hiện mô tả thật cụ thể vị trí việc làm, những yêu cầu có tính chất đặc thù của đơn vị mình</w:t>
      </w:r>
      <w:r w:rsidRPr="003B708A">
        <w:rPr>
          <w:rFonts w:eastAsia="Calibri"/>
          <w:color w:val="000000" w:themeColor="text1"/>
          <w:szCs w:val="26"/>
          <w:lang w:val="da-DK"/>
        </w:rPr>
        <w:t>.</w:t>
      </w:r>
      <w:bookmarkEnd w:id="219"/>
    </w:p>
    <w:p w14:paraId="140C934C" w14:textId="77777777" w:rsidR="00B01BA4" w:rsidRPr="003B708A" w:rsidRDefault="00B01BA4" w:rsidP="007E1BB6">
      <w:pPr>
        <w:widowControl w:val="0"/>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4. Kế hoạch hành động </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39"/>
        <w:gridCol w:w="3766"/>
        <w:gridCol w:w="1303"/>
        <w:gridCol w:w="1581"/>
        <w:gridCol w:w="897"/>
      </w:tblGrid>
      <w:tr w:rsidR="00C93DD2" w:rsidRPr="003B708A" w14:paraId="0044940C" w14:textId="77777777" w:rsidTr="001431A0">
        <w:trPr>
          <w:trHeight w:val="20"/>
          <w:tblHeader/>
          <w:jc w:val="center"/>
        </w:trPr>
        <w:tc>
          <w:tcPr>
            <w:tcW w:w="564" w:type="dxa"/>
            <w:shd w:val="clear" w:color="auto" w:fill="auto"/>
            <w:vAlign w:val="center"/>
          </w:tcPr>
          <w:p w14:paraId="417B8B7F" w14:textId="77777777" w:rsidR="00B01BA4" w:rsidRPr="003B708A" w:rsidRDefault="00B01BA4" w:rsidP="007E1BB6">
            <w:pPr>
              <w:widowControl w:val="0"/>
              <w:overflowPunct w:val="0"/>
              <w:adjustRightInd w:val="0"/>
              <w:spacing w:after="0" w:line="240" w:lineRule="exact"/>
              <w:ind w:hanging="115"/>
              <w:jc w:val="center"/>
              <w:rPr>
                <w:rFonts w:eastAsia="Calibri"/>
                <w:b/>
                <w:color w:val="000000" w:themeColor="text1"/>
                <w:szCs w:val="26"/>
              </w:rPr>
            </w:pPr>
            <w:r w:rsidRPr="003B708A">
              <w:rPr>
                <w:rFonts w:eastAsia="Calibri"/>
                <w:b/>
                <w:color w:val="000000" w:themeColor="text1"/>
                <w:szCs w:val="26"/>
              </w:rPr>
              <w:t>TT</w:t>
            </w:r>
          </w:p>
        </w:tc>
        <w:tc>
          <w:tcPr>
            <w:tcW w:w="939" w:type="dxa"/>
            <w:shd w:val="clear" w:color="auto" w:fill="auto"/>
            <w:vAlign w:val="center"/>
          </w:tcPr>
          <w:p w14:paraId="3BA36C84" w14:textId="77777777" w:rsidR="00B01BA4" w:rsidRPr="003B708A" w:rsidRDefault="00B01BA4" w:rsidP="007E1BB6">
            <w:pPr>
              <w:widowControl w:val="0"/>
              <w:overflowPunct w:val="0"/>
              <w:adjustRightInd w:val="0"/>
              <w:spacing w:after="0" w:line="240" w:lineRule="exact"/>
              <w:ind w:hanging="115"/>
              <w:jc w:val="center"/>
              <w:rPr>
                <w:rFonts w:eastAsia="Calibri"/>
                <w:b/>
                <w:color w:val="000000" w:themeColor="text1"/>
                <w:szCs w:val="26"/>
              </w:rPr>
            </w:pPr>
            <w:r w:rsidRPr="003B708A">
              <w:rPr>
                <w:rFonts w:eastAsia="Calibri"/>
                <w:b/>
                <w:color w:val="000000" w:themeColor="text1"/>
                <w:szCs w:val="26"/>
              </w:rPr>
              <w:t>Mục tiêu</w:t>
            </w:r>
          </w:p>
        </w:tc>
        <w:tc>
          <w:tcPr>
            <w:tcW w:w="3766" w:type="dxa"/>
            <w:vAlign w:val="center"/>
          </w:tcPr>
          <w:p w14:paraId="0786D494" w14:textId="77777777" w:rsidR="00B01BA4" w:rsidRPr="003B708A" w:rsidRDefault="00B01BA4" w:rsidP="007E1BB6">
            <w:pPr>
              <w:widowControl w:val="0"/>
              <w:overflowPunct w:val="0"/>
              <w:adjustRightInd w:val="0"/>
              <w:spacing w:after="0" w:line="240" w:lineRule="exact"/>
              <w:ind w:hanging="115"/>
              <w:jc w:val="center"/>
              <w:rPr>
                <w:rFonts w:eastAsia="Calibri"/>
                <w:b/>
                <w:color w:val="000000" w:themeColor="text1"/>
                <w:szCs w:val="26"/>
              </w:rPr>
            </w:pPr>
            <w:r w:rsidRPr="003B708A">
              <w:rPr>
                <w:rFonts w:eastAsia="Calibri"/>
                <w:b/>
                <w:color w:val="000000" w:themeColor="text1"/>
                <w:szCs w:val="26"/>
              </w:rPr>
              <w:t>Nội dung</w:t>
            </w:r>
          </w:p>
        </w:tc>
        <w:tc>
          <w:tcPr>
            <w:tcW w:w="1303" w:type="dxa"/>
            <w:shd w:val="clear" w:color="auto" w:fill="auto"/>
            <w:vAlign w:val="center"/>
          </w:tcPr>
          <w:p w14:paraId="5A95F653" w14:textId="77777777" w:rsidR="00B01BA4" w:rsidRPr="003B708A" w:rsidRDefault="00B01BA4" w:rsidP="007E1BB6">
            <w:pPr>
              <w:widowControl w:val="0"/>
              <w:overflowPunct w:val="0"/>
              <w:adjustRightInd w:val="0"/>
              <w:spacing w:after="0" w:line="240" w:lineRule="exact"/>
              <w:ind w:hanging="115"/>
              <w:jc w:val="center"/>
              <w:rPr>
                <w:rFonts w:eastAsia="Calibri"/>
                <w:b/>
                <w:color w:val="000000" w:themeColor="text1"/>
                <w:szCs w:val="26"/>
              </w:rPr>
            </w:pPr>
            <w:r w:rsidRPr="003B708A">
              <w:rPr>
                <w:rFonts w:eastAsia="Calibri"/>
                <w:b/>
                <w:color w:val="000000" w:themeColor="text1"/>
                <w:szCs w:val="26"/>
              </w:rPr>
              <w:t>Đơn vị, người thực hiện</w:t>
            </w:r>
          </w:p>
        </w:tc>
        <w:tc>
          <w:tcPr>
            <w:tcW w:w="1581" w:type="dxa"/>
            <w:shd w:val="clear" w:color="auto" w:fill="auto"/>
            <w:vAlign w:val="center"/>
          </w:tcPr>
          <w:p w14:paraId="4617AFB5" w14:textId="77777777" w:rsidR="00B01BA4" w:rsidRPr="003B708A" w:rsidRDefault="00B01BA4" w:rsidP="007E1BB6">
            <w:pPr>
              <w:widowControl w:val="0"/>
              <w:overflowPunct w:val="0"/>
              <w:adjustRightInd w:val="0"/>
              <w:spacing w:after="0" w:line="240" w:lineRule="exact"/>
              <w:ind w:hanging="115"/>
              <w:jc w:val="center"/>
              <w:rPr>
                <w:rFonts w:eastAsia="Calibri"/>
                <w:b/>
                <w:color w:val="000000" w:themeColor="text1"/>
                <w:szCs w:val="26"/>
              </w:rPr>
            </w:pPr>
            <w:r w:rsidRPr="003B708A">
              <w:rPr>
                <w:rFonts w:eastAsia="Calibri"/>
                <w:b/>
                <w:color w:val="000000" w:themeColor="text1"/>
                <w:szCs w:val="26"/>
              </w:rPr>
              <w:t>Thời gian thực hiện hoặc hoàn thành</w:t>
            </w:r>
          </w:p>
        </w:tc>
        <w:tc>
          <w:tcPr>
            <w:tcW w:w="897" w:type="dxa"/>
            <w:shd w:val="clear" w:color="auto" w:fill="auto"/>
            <w:vAlign w:val="center"/>
          </w:tcPr>
          <w:p w14:paraId="15BC9FA1" w14:textId="77777777" w:rsidR="00B01BA4" w:rsidRPr="003B708A" w:rsidRDefault="00B01BA4" w:rsidP="007E1BB6">
            <w:pPr>
              <w:widowControl w:val="0"/>
              <w:overflowPunct w:val="0"/>
              <w:adjustRightInd w:val="0"/>
              <w:spacing w:after="0" w:line="240" w:lineRule="exact"/>
              <w:ind w:hanging="115"/>
              <w:jc w:val="center"/>
              <w:rPr>
                <w:rFonts w:eastAsia="Calibri"/>
                <w:b/>
                <w:color w:val="000000" w:themeColor="text1"/>
                <w:szCs w:val="26"/>
              </w:rPr>
            </w:pPr>
            <w:r w:rsidRPr="003B708A">
              <w:rPr>
                <w:rFonts w:eastAsia="Calibri"/>
                <w:b/>
                <w:color w:val="000000" w:themeColor="text1"/>
                <w:szCs w:val="26"/>
              </w:rPr>
              <w:t>Ghi chú</w:t>
            </w:r>
          </w:p>
        </w:tc>
      </w:tr>
      <w:tr w:rsidR="00C93DD2" w:rsidRPr="003B708A" w14:paraId="08C2647E" w14:textId="77777777" w:rsidTr="001431A0">
        <w:trPr>
          <w:trHeight w:val="20"/>
          <w:jc w:val="center"/>
        </w:trPr>
        <w:tc>
          <w:tcPr>
            <w:tcW w:w="564" w:type="dxa"/>
            <w:shd w:val="clear" w:color="auto" w:fill="auto"/>
            <w:vAlign w:val="center"/>
          </w:tcPr>
          <w:p w14:paraId="61F03872"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1</w:t>
            </w:r>
          </w:p>
        </w:tc>
        <w:tc>
          <w:tcPr>
            <w:tcW w:w="939" w:type="dxa"/>
            <w:shd w:val="clear" w:color="auto" w:fill="auto"/>
            <w:vAlign w:val="center"/>
          </w:tcPr>
          <w:p w14:paraId="57B24E12"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Khắc phục tồn tại</w:t>
            </w:r>
          </w:p>
        </w:tc>
        <w:tc>
          <w:tcPr>
            <w:tcW w:w="3766" w:type="dxa"/>
            <w:vAlign w:val="center"/>
          </w:tcPr>
          <w:p w14:paraId="6E69FCE6"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 xml:space="preserve">Thường xuyên tổ chức rèn luyện, bồi dưỡng chuyên môn và </w:t>
            </w:r>
            <w:r w:rsidRPr="003B708A">
              <w:rPr>
                <w:rFonts w:eastAsia="Calibri"/>
                <w:color w:val="000000" w:themeColor="text1"/>
                <w:szCs w:val="26"/>
                <w:u w:color="FF0000"/>
              </w:rPr>
              <w:t>kỹ</w:t>
            </w:r>
            <w:r w:rsidRPr="003B708A">
              <w:rPr>
                <w:rFonts w:eastAsia="Calibri"/>
                <w:color w:val="000000" w:themeColor="text1"/>
                <w:szCs w:val="26"/>
              </w:rPr>
              <w:t xml:space="preserve"> năng nghề nghiệp, tính chuyên nghiệp cho đội ngũ nhân viên phục vụ. </w:t>
            </w:r>
          </w:p>
          <w:p w14:paraId="73180720"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 xml:space="preserve">Trường đẩy mạnh phát triển đội ngũ nhân viên trẻ, có năng lực về CNTT để đáp ứng yêu cầu chuyển đổi số của Trường. </w:t>
            </w:r>
          </w:p>
          <w:p w14:paraId="7BD65553"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lang w:val="vi-VN"/>
              </w:rPr>
              <w:t>Rà soát hoàn thiện và cập nhật đề án vị trí việc làm của nhân viên từng đơn vị và trong toàn Trường.</w:t>
            </w:r>
          </w:p>
        </w:tc>
        <w:tc>
          <w:tcPr>
            <w:tcW w:w="1303" w:type="dxa"/>
            <w:shd w:val="clear" w:color="auto" w:fill="auto"/>
            <w:vAlign w:val="center"/>
          </w:tcPr>
          <w:p w14:paraId="68945759" w14:textId="77777777" w:rsidR="00B01BA4" w:rsidRPr="003B708A" w:rsidRDefault="00B01BA4" w:rsidP="007E1BB6">
            <w:pPr>
              <w:widowControl w:val="0"/>
              <w:overflowPunct w:val="0"/>
              <w:adjustRightInd w:val="0"/>
              <w:spacing w:after="0" w:line="240" w:lineRule="exact"/>
              <w:ind w:hanging="115"/>
              <w:jc w:val="center"/>
              <w:rPr>
                <w:rFonts w:eastAsia="Calibri"/>
                <w:color w:val="000000" w:themeColor="text1"/>
                <w:szCs w:val="26"/>
              </w:rPr>
            </w:pPr>
            <w:r w:rsidRPr="003B708A">
              <w:rPr>
                <w:rFonts w:eastAsia="Calibri"/>
                <w:color w:val="000000" w:themeColor="text1"/>
                <w:szCs w:val="26"/>
              </w:rPr>
              <w:t>Phòng Tổ chức cán bộ</w:t>
            </w:r>
          </w:p>
        </w:tc>
        <w:tc>
          <w:tcPr>
            <w:tcW w:w="1581" w:type="dxa"/>
            <w:shd w:val="clear" w:color="auto" w:fill="auto"/>
            <w:vAlign w:val="center"/>
          </w:tcPr>
          <w:p w14:paraId="1DE7D776"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Định kỳ hàng năm</w:t>
            </w:r>
          </w:p>
        </w:tc>
        <w:tc>
          <w:tcPr>
            <w:tcW w:w="897" w:type="dxa"/>
            <w:shd w:val="clear" w:color="auto" w:fill="auto"/>
            <w:vAlign w:val="center"/>
          </w:tcPr>
          <w:p w14:paraId="62419372"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p>
        </w:tc>
      </w:tr>
      <w:tr w:rsidR="00C93DD2" w:rsidRPr="003B708A" w14:paraId="5A86A41C" w14:textId="77777777" w:rsidTr="001431A0">
        <w:trPr>
          <w:trHeight w:val="20"/>
          <w:jc w:val="center"/>
        </w:trPr>
        <w:tc>
          <w:tcPr>
            <w:tcW w:w="564" w:type="dxa"/>
            <w:shd w:val="clear" w:color="auto" w:fill="auto"/>
            <w:vAlign w:val="center"/>
          </w:tcPr>
          <w:p w14:paraId="2495F4B7"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2</w:t>
            </w:r>
          </w:p>
        </w:tc>
        <w:tc>
          <w:tcPr>
            <w:tcW w:w="939" w:type="dxa"/>
            <w:shd w:val="clear" w:color="auto" w:fill="auto"/>
            <w:vAlign w:val="center"/>
          </w:tcPr>
          <w:p w14:paraId="27D9DA23"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Phát huy điểm mạnh</w:t>
            </w:r>
          </w:p>
        </w:tc>
        <w:tc>
          <w:tcPr>
            <w:tcW w:w="3766" w:type="dxa"/>
            <w:vAlign w:val="center"/>
          </w:tcPr>
          <w:p w14:paraId="6B923965"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lang w:val="vi-VN"/>
              </w:rPr>
            </w:pPr>
            <w:r w:rsidRPr="003B708A">
              <w:rPr>
                <w:rFonts w:eastAsia="Calibri"/>
                <w:color w:val="000000" w:themeColor="text1"/>
                <w:szCs w:val="26"/>
              </w:rPr>
              <w:t>L</w:t>
            </w:r>
            <w:r w:rsidRPr="003B708A">
              <w:rPr>
                <w:rFonts w:eastAsia="Calibri"/>
                <w:color w:val="000000" w:themeColor="text1"/>
                <w:szCs w:val="26"/>
                <w:lang w:val="vi-VN"/>
              </w:rPr>
              <w:t>àm tốt công tác quy hoạch đội ngũ nhân viên dựa trên nhu cầu về đào tạo, NCKH và các hoạt động phục vụ cộng đồng.</w:t>
            </w:r>
          </w:p>
          <w:p w14:paraId="63B0B8DF"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 xml:space="preserve">Tiếp tục định kỳ rà soát, điều chỉnh, bổ sung đề án vị trí việc làm đối với đội ngũ chuyên viên/nhân viên/kỹ </w:t>
            </w:r>
            <w:r w:rsidRPr="003B708A">
              <w:rPr>
                <w:rFonts w:eastAsia="Calibri"/>
                <w:color w:val="000000" w:themeColor="text1"/>
                <w:szCs w:val="26"/>
                <w:u w:color="FF0000"/>
              </w:rPr>
              <w:t>thuật</w:t>
            </w:r>
            <w:r w:rsidRPr="003B708A">
              <w:rPr>
                <w:rFonts w:eastAsia="Calibri"/>
                <w:color w:val="000000" w:themeColor="text1"/>
                <w:szCs w:val="26"/>
              </w:rPr>
              <w:t xml:space="preserve"> </w:t>
            </w:r>
            <w:r w:rsidRPr="003B708A">
              <w:rPr>
                <w:rFonts w:eastAsia="Calibri"/>
                <w:color w:val="000000" w:themeColor="text1"/>
                <w:szCs w:val="26"/>
                <w:u w:color="FF0000"/>
              </w:rPr>
              <w:t>viên</w:t>
            </w:r>
            <w:r w:rsidRPr="003B708A">
              <w:rPr>
                <w:rFonts w:eastAsia="Calibri"/>
                <w:color w:val="000000" w:themeColor="text1"/>
                <w:szCs w:val="26"/>
              </w:rPr>
              <w:t xml:space="preserve"> làm việc tại các đơn vị hành chính cũng như ở các </w:t>
            </w:r>
            <w:r w:rsidRPr="003B708A">
              <w:rPr>
                <w:rFonts w:eastAsia="Calibri"/>
                <w:color w:val="000000" w:themeColor="text1"/>
                <w:szCs w:val="26"/>
              </w:rPr>
              <w:lastRenderedPageBreak/>
              <w:t xml:space="preserve">đơn vị đào tạo, bảo đảm về số lượng, tiêu chuẩn phù hợp với sự phát triển của Trường cũng như các yêu cầu về đào tạo, NCKH và phục vụ cộng đồng. </w:t>
            </w:r>
          </w:p>
        </w:tc>
        <w:tc>
          <w:tcPr>
            <w:tcW w:w="1303" w:type="dxa"/>
            <w:shd w:val="clear" w:color="auto" w:fill="auto"/>
            <w:vAlign w:val="center"/>
          </w:tcPr>
          <w:p w14:paraId="0DB1337C"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lastRenderedPageBreak/>
              <w:t>Ban giám hiệu; Phòng Tổ chức cán bộ</w:t>
            </w:r>
          </w:p>
        </w:tc>
        <w:tc>
          <w:tcPr>
            <w:tcW w:w="1581" w:type="dxa"/>
            <w:shd w:val="clear" w:color="auto" w:fill="auto"/>
            <w:vAlign w:val="center"/>
          </w:tcPr>
          <w:p w14:paraId="6210C1CF"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Định kì hàng</w:t>
            </w:r>
          </w:p>
          <w:p w14:paraId="37E81105"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r w:rsidRPr="003B708A">
              <w:rPr>
                <w:rFonts w:eastAsia="Calibri"/>
                <w:color w:val="000000" w:themeColor="text1"/>
                <w:szCs w:val="26"/>
              </w:rPr>
              <w:t xml:space="preserve"> Năm</w:t>
            </w:r>
          </w:p>
        </w:tc>
        <w:tc>
          <w:tcPr>
            <w:tcW w:w="897" w:type="dxa"/>
            <w:shd w:val="clear" w:color="auto" w:fill="auto"/>
            <w:vAlign w:val="center"/>
          </w:tcPr>
          <w:p w14:paraId="5CE1B918" w14:textId="77777777" w:rsidR="00B01BA4" w:rsidRPr="003B708A" w:rsidRDefault="00B01BA4" w:rsidP="007E1BB6">
            <w:pPr>
              <w:widowControl w:val="0"/>
              <w:overflowPunct w:val="0"/>
              <w:adjustRightInd w:val="0"/>
              <w:spacing w:after="0" w:line="240" w:lineRule="exact"/>
              <w:ind w:hanging="115"/>
              <w:rPr>
                <w:rFonts w:eastAsia="Calibri"/>
                <w:color w:val="000000" w:themeColor="text1"/>
                <w:szCs w:val="26"/>
              </w:rPr>
            </w:pPr>
          </w:p>
        </w:tc>
      </w:tr>
    </w:tbl>
    <w:p w14:paraId="4C8B49FC" w14:textId="5ED6DCE2" w:rsidR="00100F68" w:rsidRPr="003B708A" w:rsidRDefault="00100F68" w:rsidP="007E1BB6">
      <w:pPr>
        <w:widowControl w:val="0"/>
        <w:pBdr>
          <w:top w:val="nil"/>
          <w:left w:val="nil"/>
          <w:bottom w:val="nil"/>
          <w:right w:val="nil"/>
          <w:between w:val="nil"/>
        </w:pBdr>
        <w:spacing w:before="240" w:after="0" w:line="320" w:lineRule="exact"/>
        <w:ind w:firstLine="720"/>
        <w:rPr>
          <w:i/>
          <w:color w:val="000000" w:themeColor="text1"/>
          <w:szCs w:val="26"/>
        </w:rPr>
      </w:pPr>
      <w:r w:rsidRPr="003B708A">
        <w:rPr>
          <w:i/>
          <w:color w:val="000000" w:themeColor="text1"/>
          <w:szCs w:val="26"/>
        </w:rPr>
        <w:lastRenderedPageBreak/>
        <w:t>5. Tự đánh giá</w:t>
      </w:r>
      <w:r w:rsidR="00530CD9" w:rsidRPr="003B708A">
        <w:rPr>
          <w:i/>
          <w:color w:val="000000" w:themeColor="text1"/>
          <w:szCs w:val="26"/>
        </w:rPr>
        <w:t xml:space="preserve">: </w:t>
      </w:r>
      <w:r w:rsidR="0009513F" w:rsidRPr="003B708A">
        <w:rPr>
          <w:iCs/>
          <w:color w:val="000000" w:themeColor="text1"/>
          <w:szCs w:val="26"/>
        </w:rPr>
        <w:t>Đạt 5</w:t>
      </w:r>
      <w:r w:rsidR="00530CD9" w:rsidRPr="003B708A">
        <w:rPr>
          <w:iCs/>
          <w:color w:val="000000" w:themeColor="text1"/>
          <w:szCs w:val="26"/>
        </w:rPr>
        <w:t>/7 điểm</w:t>
      </w:r>
    </w:p>
    <w:p w14:paraId="514CA82E" w14:textId="77777777" w:rsidR="00B01BA4" w:rsidRPr="003B708A" w:rsidRDefault="00B01BA4" w:rsidP="007E1BB6">
      <w:pPr>
        <w:widowControl w:val="0"/>
        <w:tabs>
          <w:tab w:val="left" w:pos="700"/>
          <w:tab w:val="left" w:pos="5040"/>
        </w:tabs>
        <w:spacing w:before="240" w:after="0" w:line="320" w:lineRule="exact"/>
        <w:ind w:firstLine="720"/>
        <w:outlineLvl w:val="2"/>
        <w:rPr>
          <w:rFonts w:eastAsia="Calibri"/>
          <w:b/>
          <w:iCs/>
          <w:color w:val="000000" w:themeColor="text1"/>
          <w:szCs w:val="26"/>
          <w:lang w:val="da-DK"/>
        </w:rPr>
      </w:pPr>
      <w:bookmarkStart w:id="220" w:name="_Toc121316629"/>
      <w:bookmarkStart w:id="221" w:name="_Toc136438794"/>
      <w:r w:rsidRPr="003B708A">
        <w:rPr>
          <w:rFonts w:eastAsia="Calibri"/>
          <w:b/>
          <w:iCs/>
          <w:color w:val="000000" w:themeColor="text1"/>
          <w:szCs w:val="26"/>
          <w:lang w:val="da-DK"/>
        </w:rPr>
        <w:t xml:space="preserve">Tiêu chí 7.2. </w:t>
      </w:r>
      <w:r w:rsidRPr="003B708A">
        <w:rPr>
          <w:rFonts w:eastAsia="Calibri"/>
          <w:b/>
          <w:iCs/>
          <w:color w:val="000000" w:themeColor="text1"/>
          <w:szCs w:val="26"/>
        </w:rPr>
        <w:t>Các tiêu chí tuyển dụng và lựa chọn nhân viên để bổ nhiệm, điều chuyển được xác định và phổ biến công khai</w:t>
      </w:r>
      <w:bookmarkEnd w:id="220"/>
      <w:bookmarkEnd w:id="221"/>
    </w:p>
    <w:p w14:paraId="04DCD025"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1. Mô tả hiện trạng </w:t>
      </w:r>
    </w:p>
    <w:p w14:paraId="18AA290E" w14:textId="77777777" w:rsidR="00767615" w:rsidRPr="003671EA" w:rsidRDefault="00767615" w:rsidP="00767615">
      <w:pPr>
        <w:widowControl w:val="0"/>
        <w:spacing w:after="0" w:line="320" w:lineRule="exact"/>
        <w:ind w:firstLine="720"/>
        <w:rPr>
          <w:szCs w:val="26"/>
          <w:lang w:val="vi"/>
        </w:rPr>
      </w:pPr>
      <w:r w:rsidRPr="003671EA">
        <w:rPr>
          <w:szCs w:val="26"/>
          <w:lang w:val="vi"/>
        </w:rPr>
        <w:t>Căn cứ vào Nghị định 115/2020/NĐ-CP quy định về tuyển dụng, sử dụng và quản lý viên chức, Trường đại học Vinh đã ban hành các  quy định cụ thể về việc tuyển dụng bổ nhiệm, điều chuyển nhân viên như: Nghị quyết ban hành quy định về tuyển dụng, sử dụng, quản lý viên chức và người lao động của Trường Đại học Vinh số 07/NQ-HĐT ngày 27/3/2023; Quy định về luân chuyển cán bộ của Trường Đại học Vinh số 06/QĐ-ĐU ngày 27/2/2023,… trong đó nêu rõ phạm vi áp dụng, điều kiện, tiêu chuẩn, hội đồng tuyển dụng, hình thức tuyển dụng,… xác định rõ ràng</w:t>
      </w:r>
      <w:r w:rsidRPr="003671EA">
        <w:rPr>
          <w:szCs w:val="26"/>
          <w:lang w:val="vi-VN"/>
        </w:rPr>
        <w:t xml:space="preserve"> các tiêu chí </w:t>
      </w:r>
      <w:r w:rsidRPr="003671EA">
        <w:rPr>
          <w:szCs w:val="26"/>
          <w:lang w:val="vi"/>
        </w:rPr>
        <w:t xml:space="preserve">và quy trình chặt chẽ để </w:t>
      </w:r>
      <w:r w:rsidRPr="003671EA">
        <w:rPr>
          <w:szCs w:val="26"/>
          <w:lang w:val="vi-VN"/>
        </w:rPr>
        <w:t>tuyển dụng và lựa chọn đội ngũ nhân viên</w:t>
      </w:r>
      <w:r w:rsidRPr="003671EA">
        <w:rPr>
          <w:szCs w:val="26"/>
          <w:lang w:val="vi"/>
        </w:rPr>
        <w:t>.</w:t>
      </w:r>
      <w:r w:rsidRPr="003671EA">
        <w:rPr>
          <w:szCs w:val="26"/>
          <w:lang w:val="vi-VN"/>
        </w:rPr>
        <w:t xml:space="preserve"> </w:t>
      </w:r>
      <w:r w:rsidRPr="003671EA">
        <w:rPr>
          <w:szCs w:val="26"/>
          <w:lang w:val="vi"/>
        </w:rPr>
        <w:t>Về tiêu chuẩn tuyển dụng, ngoài tiêu chuẩn chung, còn có các tiêu chuẩn cụ thể đối với từng chức danh.</w:t>
      </w:r>
    </w:p>
    <w:p w14:paraId="52F5BD1A" w14:textId="77777777" w:rsidR="00767615" w:rsidRPr="003671EA" w:rsidRDefault="00767615" w:rsidP="00767615">
      <w:pPr>
        <w:widowControl w:val="0"/>
        <w:spacing w:after="0" w:line="320" w:lineRule="exact"/>
        <w:ind w:firstLine="720"/>
        <w:rPr>
          <w:szCs w:val="26"/>
          <w:lang w:val="vi"/>
        </w:rPr>
      </w:pPr>
      <w:r w:rsidRPr="003671EA">
        <w:rPr>
          <w:i/>
          <w:szCs w:val="26"/>
          <w:lang w:val="vi"/>
        </w:rPr>
        <w:t>Tiêu chuẩn chung</w:t>
      </w:r>
      <w:r w:rsidRPr="003671EA">
        <w:rPr>
          <w:szCs w:val="26"/>
          <w:lang w:val="vi"/>
        </w:rPr>
        <w:t>: Được quy định tại điều 4 Nghị quyết số 07/NQ-HĐT ngày 27/3/2023 của Trường Đại học Vinh.</w:t>
      </w:r>
    </w:p>
    <w:p w14:paraId="38645F12" w14:textId="77777777" w:rsidR="00767615" w:rsidRPr="003671EA" w:rsidRDefault="00767615" w:rsidP="00767615">
      <w:pPr>
        <w:widowControl w:val="0"/>
        <w:spacing w:after="0" w:line="320" w:lineRule="exact"/>
        <w:rPr>
          <w:szCs w:val="26"/>
          <w:lang w:val="vi"/>
        </w:rPr>
      </w:pPr>
      <w:r w:rsidRPr="003671EA">
        <w:rPr>
          <w:szCs w:val="26"/>
          <w:lang w:val="vi"/>
        </w:rPr>
        <w:tab/>
      </w:r>
      <w:r w:rsidRPr="003671EA">
        <w:rPr>
          <w:i/>
          <w:szCs w:val="26"/>
          <w:lang w:val="vi"/>
        </w:rPr>
        <w:t>Tiêu chuẩn cụ thể:</w:t>
      </w:r>
      <w:r w:rsidRPr="003671EA">
        <w:rPr>
          <w:szCs w:val="26"/>
          <w:lang w:val="vi"/>
        </w:rPr>
        <w:t xml:space="preserve"> Đối với chức viên chức hành chính: được quy định cụ thể tại điều 6, điều 7 Nghị quyết số 07/NQ-HĐT ngày 27/3/2023.</w:t>
      </w:r>
    </w:p>
    <w:p w14:paraId="7D9FFA18" w14:textId="77777777" w:rsidR="00767615" w:rsidRPr="003671EA" w:rsidRDefault="00767615" w:rsidP="00767615">
      <w:pPr>
        <w:widowControl w:val="0"/>
        <w:spacing w:after="0" w:line="320" w:lineRule="exact"/>
        <w:ind w:firstLine="720"/>
        <w:rPr>
          <w:szCs w:val="26"/>
          <w:lang w:val="vi"/>
        </w:rPr>
      </w:pPr>
      <w:r w:rsidRPr="003671EA">
        <w:rPr>
          <w:szCs w:val="26"/>
          <w:lang w:val="vi"/>
        </w:rPr>
        <w:t>T</w:t>
      </w:r>
      <w:r w:rsidRPr="003671EA">
        <w:rPr>
          <w:szCs w:val="26"/>
          <w:lang w:val="vi-VN"/>
        </w:rPr>
        <w:t>rong đó</w:t>
      </w:r>
      <w:r w:rsidRPr="003671EA">
        <w:rPr>
          <w:szCs w:val="26"/>
          <w:lang w:val="vi"/>
        </w:rPr>
        <w:t>,</w:t>
      </w:r>
      <w:r w:rsidRPr="003671EA">
        <w:rPr>
          <w:szCs w:val="26"/>
          <w:lang w:val="vi-VN"/>
        </w:rPr>
        <w:t xml:space="preserve"> tiêu chuẩn quan trọng nhất là tư cách đạo đức, trình độ chuyên môn </w:t>
      </w:r>
      <w:r w:rsidRPr="003671EA">
        <w:rPr>
          <w:szCs w:val="26"/>
          <w:lang w:val="vi"/>
        </w:rPr>
        <w:t>[H7.07.02.01]</w:t>
      </w:r>
      <w:r w:rsidRPr="003671EA">
        <w:rPr>
          <w:szCs w:val="26"/>
          <w:lang w:val="vi-VN"/>
        </w:rPr>
        <w:t>.</w:t>
      </w:r>
      <w:r w:rsidRPr="003671EA">
        <w:rPr>
          <w:szCs w:val="26"/>
          <w:lang w:val="vi"/>
        </w:rPr>
        <w:t xml:space="preserve"> Các yêu cầu, mô tả công việc </w:t>
      </w:r>
      <w:r w:rsidRPr="003671EA">
        <w:rPr>
          <w:szCs w:val="26"/>
          <w:lang w:val="vi-VN"/>
        </w:rPr>
        <w:t>của đội ngũ nhân viên ở các trung tâm</w:t>
      </w:r>
      <w:r w:rsidRPr="003671EA">
        <w:rPr>
          <w:szCs w:val="26"/>
          <w:lang w:val="vi"/>
        </w:rPr>
        <w:t>,</w:t>
      </w:r>
      <w:r w:rsidRPr="003671EA">
        <w:rPr>
          <w:szCs w:val="26"/>
          <w:lang w:val="vi-VN"/>
        </w:rPr>
        <w:t xml:space="preserve"> phòng ban chức năng được mô tả </w:t>
      </w:r>
      <w:r w:rsidRPr="003671EA">
        <w:rPr>
          <w:szCs w:val="26"/>
          <w:lang w:val="vi"/>
        </w:rPr>
        <w:t xml:space="preserve">tại mục chức năng nhiệm vụ, cơ cấu tổ chức và phân công nhiệm vụ </w:t>
      </w:r>
      <w:r w:rsidRPr="003671EA">
        <w:rPr>
          <w:szCs w:val="26"/>
          <w:lang w:val="vi-VN"/>
        </w:rPr>
        <w:t xml:space="preserve">trên </w:t>
      </w:r>
      <w:r w:rsidRPr="003671EA">
        <w:rPr>
          <w:szCs w:val="26"/>
          <w:lang w:val="vi"/>
        </w:rPr>
        <w:t xml:space="preserve">Subweb của từng đơn vị chức năng </w:t>
      </w:r>
      <w:r w:rsidRPr="003671EA">
        <w:rPr>
          <w:szCs w:val="26"/>
          <w:lang w:val="vi-VN"/>
        </w:rPr>
        <w:t xml:space="preserve">của </w:t>
      </w:r>
      <w:r w:rsidRPr="003671EA">
        <w:rPr>
          <w:szCs w:val="26"/>
          <w:lang w:val="vi"/>
        </w:rPr>
        <w:t xml:space="preserve">Trường </w:t>
      </w:r>
      <w:r w:rsidRPr="003671EA">
        <w:rPr>
          <w:bCs/>
          <w:szCs w:val="26"/>
          <w:lang w:val="vi-VN"/>
        </w:rPr>
        <w:t>[H7.07.02.0</w:t>
      </w:r>
      <w:r w:rsidRPr="003671EA">
        <w:rPr>
          <w:bCs/>
          <w:szCs w:val="26"/>
          <w:lang w:val="vi"/>
        </w:rPr>
        <w:t>2</w:t>
      </w:r>
      <w:r w:rsidRPr="003671EA">
        <w:rPr>
          <w:bCs/>
          <w:szCs w:val="26"/>
          <w:lang w:val="vi-VN"/>
        </w:rPr>
        <w:t>]</w:t>
      </w:r>
      <w:r w:rsidRPr="003671EA">
        <w:rPr>
          <w:bCs/>
          <w:szCs w:val="26"/>
          <w:lang w:val="vi"/>
        </w:rPr>
        <w:t xml:space="preserve">. </w:t>
      </w:r>
    </w:p>
    <w:p w14:paraId="7D4A72A3" w14:textId="77777777" w:rsidR="00767615" w:rsidRPr="003671EA" w:rsidRDefault="00767615" w:rsidP="00767615">
      <w:pPr>
        <w:widowControl w:val="0"/>
        <w:tabs>
          <w:tab w:val="left" w:pos="700"/>
          <w:tab w:val="left" w:pos="5040"/>
        </w:tabs>
        <w:spacing w:after="0" w:line="320" w:lineRule="exact"/>
        <w:ind w:firstLine="720"/>
        <w:rPr>
          <w:rFonts w:eastAsia="Calibri"/>
          <w:spacing w:val="4"/>
          <w:szCs w:val="26"/>
          <w:lang w:val="vi"/>
        </w:rPr>
      </w:pPr>
      <w:r w:rsidRPr="003671EA">
        <w:rPr>
          <w:rFonts w:eastAsia="Calibri"/>
          <w:spacing w:val="4"/>
          <w:szCs w:val="26"/>
          <w:lang w:val="vi"/>
        </w:rPr>
        <w:t>Các tiêu chí tuyển dụng, bổ nhiệm, điều chuyển nhân viên được Trường xác định rõ ràng trên cơ sở phân tích/ khảo sát nhu cầu và ý kiến góp ý rộng rãi trong toàn Trường.</w:t>
      </w:r>
    </w:p>
    <w:p w14:paraId="2C1CC43D" w14:textId="77777777" w:rsidR="00767615" w:rsidRPr="003671EA" w:rsidRDefault="00767615" w:rsidP="00767615">
      <w:pPr>
        <w:widowControl w:val="0"/>
        <w:tabs>
          <w:tab w:val="left" w:pos="700"/>
          <w:tab w:val="left" w:pos="5040"/>
        </w:tabs>
        <w:spacing w:after="0" w:line="320" w:lineRule="exact"/>
        <w:ind w:firstLine="720"/>
        <w:rPr>
          <w:rFonts w:eastAsia="Calibri"/>
          <w:szCs w:val="26"/>
          <w:lang w:val="vi"/>
        </w:rPr>
      </w:pPr>
      <w:r w:rsidRPr="003671EA">
        <w:rPr>
          <w:rFonts w:eastAsia="Calibri"/>
          <w:szCs w:val="26"/>
          <w:lang w:val="vi"/>
        </w:rPr>
        <w:t xml:space="preserve">Nhà trường gửi Bản dự thảo cho các đơn vị trong Trường góp ý. Sau góp ý của các đơn vị trong Trường, Phòng Tổ chức Cán bộ tiến hành bổ sung, chỉnh sửa nội dung Quy chế. Hồ sơ góp ý cho bản Quy chế được gửi về Trường (qua phòng Tổ chức Cán bộ) hoặc qua địa chỉ Email, ngoài ra toàn văn dự thảo được đăng trên trang Web của Phòng Tổ chức Cán bộ, địa chỉ: </w:t>
      </w:r>
      <w:hyperlink r:id="rId48" w:history="1">
        <w:r w:rsidRPr="003671EA">
          <w:rPr>
            <w:rFonts w:eastAsia="Calibri"/>
            <w:szCs w:val="26"/>
            <w:u w:color="FF0000"/>
            <w:lang w:val="vi"/>
          </w:rPr>
          <w:t>https</w:t>
        </w:r>
        <w:r w:rsidRPr="003671EA">
          <w:rPr>
            <w:rFonts w:eastAsia="Calibri"/>
            <w:szCs w:val="26"/>
            <w:lang w:val="vi"/>
          </w:rPr>
          <w:t>://vinhuni.edu.vn</w:t>
        </w:r>
      </w:hyperlink>
      <w:r w:rsidRPr="003671EA">
        <w:rPr>
          <w:rFonts w:eastAsia="Calibri"/>
          <w:szCs w:val="26"/>
          <w:lang w:val="vi"/>
        </w:rPr>
        <w:t xml:space="preserve"> và </w:t>
      </w:r>
      <w:r w:rsidRPr="003671EA">
        <w:rPr>
          <w:rFonts w:eastAsia="Calibri"/>
          <w:szCs w:val="26"/>
          <w:u w:color="FF0000"/>
          <w:lang w:val="vi-VN"/>
        </w:rPr>
        <w:t>E- O</w:t>
      </w:r>
      <w:r w:rsidRPr="003671EA">
        <w:rPr>
          <w:rFonts w:eastAsia="Calibri"/>
          <w:szCs w:val="26"/>
          <w:u w:color="FF0000"/>
          <w:lang w:val="vi"/>
        </w:rPr>
        <w:t>ffice</w:t>
      </w:r>
      <w:r w:rsidRPr="003671EA">
        <w:rPr>
          <w:rFonts w:eastAsia="Calibri"/>
          <w:szCs w:val="26"/>
          <w:lang w:val="vi"/>
        </w:rPr>
        <w:t xml:space="preserve"> của Trường. Căn cứ đề xuất tuyển dụng mới nhân sự của các phòng, ban, trung tâm và khoa, </w:t>
      </w:r>
      <w:r w:rsidRPr="003671EA">
        <w:rPr>
          <w:rFonts w:eastAsia="Calibri"/>
          <w:szCs w:val="26"/>
          <w:lang w:val="vi-VN"/>
        </w:rPr>
        <w:t xml:space="preserve">Nhà trường tiến hành rà soát đội ngũ </w:t>
      </w:r>
      <w:r w:rsidRPr="003671EA">
        <w:rPr>
          <w:rFonts w:eastAsia="Calibri"/>
          <w:szCs w:val="26"/>
          <w:lang w:val="vi"/>
        </w:rPr>
        <w:t>nhân viên</w:t>
      </w:r>
      <w:r w:rsidRPr="003671EA">
        <w:rPr>
          <w:rFonts w:eastAsia="Calibri"/>
          <w:szCs w:val="26"/>
          <w:lang w:val="vi-VN"/>
        </w:rPr>
        <w:t>, phê duyệt kế hoạch tuyển dụng cho các đơn vị</w:t>
      </w:r>
      <w:r w:rsidRPr="003671EA">
        <w:rPr>
          <w:rFonts w:eastAsia="Calibri"/>
          <w:szCs w:val="26"/>
          <w:lang w:val="vi"/>
        </w:rPr>
        <w:t>; đồng thời, ban hành Thông báo tuyển dụng viên chức, lao động hợp đồng với các tiêu chí cụ thể cho từng vị trí việc làm. [H7.07.02.03]</w:t>
      </w:r>
      <w:r w:rsidRPr="003671EA">
        <w:rPr>
          <w:rFonts w:eastAsia="Calibri"/>
          <w:szCs w:val="26"/>
          <w:lang w:val="vi-VN"/>
        </w:rPr>
        <w:t xml:space="preserve">. </w:t>
      </w:r>
      <w:r w:rsidRPr="003671EA">
        <w:rPr>
          <w:rFonts w:eastAsia="Calibri"/>
          <w:szCs w:val="26"/>
          <w:lang w:val="vi"/>
        </w:rPr>
        <w:t xml:space="preserve">Cụ thể, đối với ngạch chuyên viên gồm các </w:t>
      </w:r>
      <w:r w:rsidRPr="003671EA">
        <w:rPr>
          <w:rFonts w:eastAsia="Calibri"/>
          <w:szCs w:val="26"/>
          <w:lang w:val="vi"/>
        </w:rPr>
        <w:lastRenderedPageBreak/>
        <w:t xml:space="preserve">tiêu chí sau: Có bằng tốt nghiệp đại học chính quy loại khá trở lên, chuyên ngành đào tạo phù hợp với ngành, lĩnh vực công tác, ưu tiên người có kinh nghiệm đúng chuyên môn với vị trí việc làm cần tuyển; có chứng chỉ ngoại ngữ trình độ tương đương bậc 2 (A2) theo Khung năng lực ngoại ngữ 6 bậc dùng cho Việt Nam, được quy định tại Thông tư 01/2014/TT-BGDĐT; có chứng chỉ tin học trình độ đạt chuẩn kỹ năng sử dụng CNTT cơ bản theo Thông tư số 03/2014/TT-BTTTT. Quy trình tuyển dụng đội ngũ nhân viên được tổ chức chặt chẽ, gồm các bước theo quy trình tuyển dụng: thành lập Hội đồng tuyển dụng Trường và các Tiểu ban chuyên môn chấm thi tại các đơn vị; tổ chức thi chuyên môn nghiệp vụ; thi phỏng vấn tại Hội đồng tuyển dụng Trường. </w:t>
      </w:r>
    </w:p>
    <w:p w14:paraId="66A116B9" w14:textId="77777777" w:rsidR="00767615" w:rsidRPr="003671EA" w:rsidRDefault="00767615" w:rsidP="00767615">
      <w:pPr>
        <w:widowControl w:val="0"/>
        <w:tabs>
          <w:tab w:val="left" w:pos="700"/>
          <w:tab w:val="left" w:pos="5040"/>
        </w:tabs>
        <w:spacing w:after="0" w:line="320" w:lineRule="exact"/>
        <w:ind w:firstLine="720"/>
        <w:rPr>
          <w:rFonts w:eastAsia="Calibri"/>
          <w:szCs w:val="26"/>
          <w:lang w:val="vi"/>
        </w:rPr>
      </w:pPr>
      <w:r w:rsidRPr="003671EA">
        <w:rPr>
          <w:rFonts w:eastAsia="Calibri"/>
          <w:szCs w:val="26"/>
          <w:lang w:val="vi-VN"/>
        </w:rPr>
        <w:t>Đội ngũ cán bộ quản lí các phòng ban chức năng của Trường chủ yếu được lựa chọn từ lực lượng GV, được bồi dưỡng thêm về công tác quản lí. Trường thực hiện tốt công tác quy hoạch cán bộ quản lí cho các đơn vị phòng ban chức năng</w:t>
      </w:r>
      <w:r w:rsidRPr="003671EA">
        <w:rPr>
          <w:rFonts w:eastAsia="Calibri"/>
          <w:szCs w:val="26"/>
          <w:lang w:val="vi"/>
        </w:rPr>
        <w:t>,</w:t>
      </w:r>
      <w:r w:rsidRPr="003671EA">
        <w:rPr>
          <w:rFonts w:eastAsia="Calibri"/>
          <w:szCs w:val="26"/>
          <w:lang w:val="vi-VN"/>
        </w:rPr>
        <w:t xml:space="preserve"> đảm bảo tính kế thừa liên tục về độ tuổi, trình độ chính trị, phù hợp về chuyên môn, nghiệp vụ và chú trọng tới đội ngũ cán bộ trẻ, cán bộ nữ </w:t>
      </w:r>
      <w:r w:rsidRPr="003671EA">
        <w:rPr>
          <w:rFonts w:eastAsia="Calibri"/>
          <w:bCs/>
          <w:szCs w:val="26"/>
          <w:lang w:val="vi-VN"/>
        </w:rPr>
        <w:t>[H7.07.02.0</w:t>
      </w:r>
      <w:r w:rsidRPr="003671EA">
        <w:rPr>
          <w:rFonts w:eastAsia="Calibri"/>
          <w:bCs/>
          <w:szCs w:val="26"/>
          <w:lang w:val="vi"/>
        </w:rPr>
        <w:t>4</w:t>
      </w:r>
      <w:r w:rsidRPr="003671EA">
        <w:rPr>
          <w:rFonts w:eastAsia="Calibri"/>
          <w:bCs/>
          <w:szCs w:val="26"/>
          <w:lang w:val="vi-VN"/>
        </w:rPr>
        <w:t>]</w:t>
      </w:r>
      <w:r w:rsidRPr="003671EA">
        <w:rPr>
          <w:rFonts w:eastAsia="Calibri"/>
          <w:szCs w:val="26"/>
          <w:lang w:val="vi"/>
        </w:rPr>
        <w:t xml:space="preserve">. Việc xác lập tiêu chí tuyển dụng, bổ nhiệm, điều chuyển chủ yếu chỉ dựa trên nhu cầu cụ thể từng năm của các đơn vị nên còn thiếu sự đồng bộ, thống nhất. Hiện nay, </w:t>
      </w:r>
      <w:r w:rsidRPr="003671EA">
        <w:rPr>
          <w:rFonts w:eastAsia="Calibri"/>
          <w:szCs w:val="26"/>
          <w:lang w:val="vi-VN"/>
        </w:rPr>
        <w:t>Nhà trường đã triển khai tái cấu trúc bộ máy để góp phần tinh giản đội ngũ cán bộ, giảm số lượng các tổ chức không cần thiết, đặc biệt là đội ngũ cán bộ hành chính để tạo ti</w:t>
      </w:r>
      <w:r w:rsidRPr="003671EA">
        <w:rPr>
          <w:rFonts w:eastAsia="Calibri"/>
          <w:szCs w:val="26"/>
          <w:lang w:val="vi"/>
        </w:rPr>
        <w:t>ề</w:t>
      </w:r>
      <w:r w:rsidRPr="003671EA">
        <w:rPr>
          <w:rFonts w:eastAsia="Calibri"/>
          <w:szCs w:val="26"/>
          <w:lang w:val="vi-VN"/>
        </w:rPr>
        <w:t xml:space="preserve">n đề cho việc tự chủ của trường trong vài năm tới theo yêu cầu của </w:t>
      </w:r>
      <w:r w:rsidRPr="003671EA">
        <w:rPr>
          <w:rFonts w:eastAsia="Calibri"/>
          <w:szCs w:val="26"/>
          <w:lang w:val="vi"/>
        </w:rPr>
        <w:t>B</w:t>
      </w:r>
      <w:r w:rsidRPr="003671EA">
        <w:rPr>
          <w:rFonts w:eastAsia="Calibri"/>
          <w:szCs w:val="26"/>
          <w:lang w:val="vi-VN"/>
        </w:rPr>
        <w:t>ộ GD&amp;ĐT</w:t>
      </w:r>
      <w:r w:rsidRPr="003671EA">
        <w:rPr>
          <w:rFonts w:eastAsia="Calibri"/>
          <w:szCs w:val="26"/>
          <w:lang w:val="vi"/>
        </w:rPr>
        <w:t xml:space="preserve"> </w:t>
      </w:r>
      <w:r w:rsidRPr="003671EA">
        <w:rPr>
          <w:rFonts w:eastAsia="Calibri"/>
          <w:bCs/>
          <w:szCs w:val="26"/>
          <w:lang w:val="vi-VN"/>
        </w:rPr>
        <w:t>[H7.07.02.0</w:t>
      </w:r>
      <w:r w:rsidRPr="003671EA">
        <w:rPr>
          <w:rFonts w:eastAsia="Calibri"/>
          <w:bCs/>
          <w:szCs w:val="26"/>
          <w:lang w:val="vi"/>
        </w:rPr>
        <w:t>5</w:t>
      </w:r>
      <w:r w:rsidRPr="003671EA">
        <w:rPr>
          <w:rFonts w:eastAsia="Calibri"/>
          <w:bCs/>
          <w:szCs w:val="26"/>
          <w:lang w:val="vi-VN"/>
        </w:rPr>
        <w:t>]</w:t>
      </w:r>
      <w:r w:rsidRPr="003671EA">
        <w:rPr>
          <w:rFonts w:eastAsia="Calibri"/>
          <w:szCs w:val="26"/>
          <w:lang w:val="vi-VN"/>
        </w:rPr>
        <w:t>.</w:t>
      </w:r>
    </w:p>
    <w:p w14:paraId="4CF1AABF" w14:textId="77777777" w:rsidR="00767615" w:rsidRPr="003671EA" w:rsidRDefault="00767615" w:rsidP="00767615">
      <w:pPr>
        <w:widowControl w:val="0"/>
        <w:spacing w:after="0" w:line="320" w:lineRule="exact"/>
        <w:ind w:firstLine="720"/>
        <w:rPr>
          <w:rFonts w:eastAsia="Calibri"/>
          <w:szCs w:val="26"/>
          <w:lang w:val="vi"/>
        </w:rPr>
      </w:pPr>
      <w:r w:rsidRPr="003671EA">
        <w:rPr>
          <w:rFonts w:eastAsia="Calibri"/>
          <w:szCs w:val="26"/>
          <w:lang w:val="vi"/>
        </w:rPr>
        <w:t xml:space="preserve">Các tiêu chí tuyển dụng, bổ nhiệm, điều chuyển nhân viên được phổ biến tới toàn thể cán bộ, giảng viên, nhân viên và công khai bằng nhiều hình thức bao gồm cả trên trang thông tin điện tử của Trường, trên hệ thống thông tin </w:t>
      </w:r>
      <w:r w:rsidRPr="003671EA">
        <w:rPr>
          <w:rFonts w:eastAsia="Calibri"/>
          <w:szCs w:val="26"/>
          <w:u w:color="FF0000"/>
          <w:lang w:val="vi-VN"/>
        </w:rPr>
        <w:t>E- O</w:t>
      </w:r>
      <w:r w:rsidRPr="003671EA">
        <w:rPr>
          <w:rFonts w:eastAsia="Calibri"/>
          <w:szCs w:val="26"/>
          <w:u w:color="FF0000"/>
          <w:lang w:val="vi"/>
        </w:rPr>
        <w:t>ffice</w:t>
      </w:r>
      <w:r w:rsidRPr="003671EA">
        <w:rPr>
          <w:rFonts w:eastAsia="Calibri"/>
          <w:szCs w:val="26"/>
          <w:lang w:val="vi"/>
        </w:rPr>
        <w:t xml:space="preserve"> </w:t>
      </w:r>
      <w:r w:rsidRPr="003671EA">
        <w:rPr>
          <w:rFonts w:eastAsia="Calibri"/>
          <w:szCs w:val="26"/>
          <w:lang w:val="vi-VN"/>
        </w:rPr>
        <w:t xml:space="preserve"> </w:t>
      </w:r>
      <w:r w:rsidRPr="003671EA">
        <w:rPr>
          <w:rFonts w:eastAsia="Calibri"/>
          <w:bCs/>
          <w:szCs w:val="26"/>
          <w:lang w:val="vi"/>
        </w:rPr>
        <w:t xml:space="preserve">và </w:t>
      </w:r>
      <w:r w:rsidRPr="003671EA">
        <w:rPr>
          <w:rFonts w:eastAsia="Calibri"/>
          <w:szCs w:val="26"/>
          <w:lang w:val="vi"/>
        </w:rPr>
        <w:t xml:space="preserve">trên các phương tiện thông tin đại chúng </w:t>
      </w:r>
      <w:r w:rsidRPr="003671EA">
        <w:rPr>
          <w:rFonts w:eastAsia="Calibri"/>
          <w:bCs/>
          <w:szCs w:val="26"/>
          <w:lang w:val="vi-VN"/>
        </w:rPr>
        <w:t>[H7.07.02.0</w:t>
      </w:r>
      <w:r w:rsidRPr="003671EA">
        <w:rPr>
          <w:rFonts w:eastAsia="Calibri"/>
          <w:bCs/>
          <w:szCs w:val="26"/>
          <w:lang w:val="vi"/>
        </w:rPr>
        <w:t>6</w:t>
      </w:r>
      <w:r w:rsidRPr="003671EA">
        <w:rPr>
          <w:rFonts w:eastAsia="Calibri"/>
          <w:bCs/>
          <w:szCs w:val="26"/>
          <w:lang w:val="vi-VN"/>
        </w:rPr>
        <w:t>]</w:t>
      </w:r>
      <w:r w:rsidRPr="003671EA">
        <w:rPr>
          <w:rFonts w:eastAsia="Calibri"/>
          <w:bCs/>
          <w:szCs w:val="26"/>
          <w:lang w:val="vi"/>
        </w:rPr>
        <w:t xml:space="preserve">. </w:t>
      </w:r>
      <w:r w:rsidRPr="003671EA">
        <w:rPr>
          <w:rFonts w:eastAsia="Calibri"/>
          <w:szCs w:val="26"/>
          <w:lang w:val="vi"/>
        </w:rPr>
        <w:t>Việc làm này đã giúp cho công tác tuyển dụng nhân viên của Nhà trường được công khai, minh bạch và công bằng. Vì vậy, cho đến nay, Nhà trường không nhận được các khiếu kiện, khiếu nại liên quan đến tuyển dụng, bổ nhiệm và điều chuyển nhân viên.</w:t>
      </w:r>
    </w:p>
    <w:p w14:paraId="6E303EAC" w14:textId="77777777" w:rsidR="00767615" w:rsidRPr="003671EA" w:rsidRDefault="00767615" w:rsidP="00767615">
      <w:pPr>
        <w:widowControl w:val="0"/>
        <w:tabs>
          <w:tab w:val="left" w:pos="700"/>
          <w:tab w:val="left" w:pos="5040"/>
        </w:tabs>
        <w:spacing w:after="0" w:line="320" w:lineRule="exact"/>
        <w:ind w:firstLine="720"/>
        <w:rPr>
          <w:rFonts w:eastAsia="Calibri"/>
          <w:i/>
          <w:szCs w:val="26"/>
          <w:lang w:val="vi"/>
        </w:rPr>
      </w:pPr>
      <w:r w:rsidRPr="003671EA">
        <w:rPr>
          <w:rFonts w:eastAsia="Calibri"/>
          <w:i/>
          <w:szCs w:val="26"/>
          <w:lang w:val="da-DK"/>
        </w:rPr>
        <w:t xml:space="preserve">2. Điểm mạnh </w:t>
      </w:r>
    </w:p>
    <w:p w14:paraId="4BE12BCB" w14:textId="77777777" w:rsidR="00767615" w:rsidRPr="003671EA" w:rsidRDefault="00767615" w:rsidP="00767615">
      <w:pPr>
        <w:widowControl w:val="0"/>
        <w:tabs>
          <w:tab w:val="left" w:pos="7380"/>
        </w:tabs>
        <w:spacing w:after="0" w:line="320" w:lineRule="exact"/>
        <w:ind w:firstLine="720"/>
        <w:rPr>
          <w:rFonts w:eastAsia="Calibri"/>
          <w:szCs w:val="26"/>
          <w:lang w:val="vi"/>
        </w:rPr>
      </w:pPr>
      <w:r w:rsidRPr="003671EA">
        <w:rPr>
          <w:rFonts w:eastAsia="Calibri"/>
          <w:szCs w:val="26"/>
          <w:lang w:val="vi"/>
        </w:rPr>
        <w:t xml:space="preserve">Nhà trường có hệ thống văn bản quy định về tiêu chí tuyển dụng và lựa chọn nhân viên để bổ nhiệm, điều chuyển. Các tiêu chí này được phổ biến công khai. Nhờ vậy, đội ngũ nhân viên hỗ trợ CTĐT của </w:t>
      </w:r>
      <w:r w:rsidRPr="0074650B">
        <w:rPr>
          <w:color w:val="000000" w:themeColor="text1"/>
          <w:szCs w:val="26"/>
        </w:rPr>
        <w:t>Trung tâm GDQP&amp;AN</w:t>
      </w:r>
      <w:r w:rsidRPr="003671EA">
        <w:rPr>
          <w:rFonts w:eastAsia="Calibri"/>
          <w:szCs w:val="26"/>
          <w:lang w:val="vi"/>
        </w:rPr>
        <w:t xml:space="preserve"> đảm bảo về số lượng và chất lượng, đáp ứng yêu cầu đào tạo, NCKH và phục vụ cộng đồng.</w:t>
      </w:r>
    </w:p>
    <w:p w14:paraId="1859E663" w14:textId="77777777" w:rsidR="00767615" w:rsidRPr="003671EA" w:rsidRDefault="00767615" w:rsidP="00767615">
      <w:pPr>
        <w:widowControl w:val="0"/>
        <w:tabs>
          <w:tab w:val="left" w:pos="700"/>
          <w:tab w:val="left" w:pos="5040"/>
        </w:tabs>
        <w:spacing w:after="0" w:line="320" w:lineRule="exact"/>
        <w:ind w:firstLine="720"/>
        <w:rPr>
          <w:rFonts w:eastAsia="Calibri"/>
          <w:i/>
          <w:szCs w:val="26"/>
          <w:lang w:val="da-DK"/>
        </w:rPr>
      </w:pPr>
      <w:r w:rsidRPr="003671EA">
        <w:rPr>
          <w:rFonts w:eastAsia="Calibri"/>
          <w:i/>
          <w:szCs w:val="26"/>
          <w:lang w:val="da-DK"/>
        </w:rPr>
        <w:t xml:space="preserve">3. Điểm tồn tại </w:t>
      </w:r>
    </w:p>
    <w:p w14:paraId="4BE81D0F" w14:textId="77777777" w:rsidR="00767615" w:rsidRPr="003671EA" w:rsidRDefault="00767615" w:rsidP="00767615">
      <w:pPr>
        <w:widowControl w:val="0"/>
        <w:spacing w:after="0" w:line="320" w:lineRule="exact"/>
        <w:ind w:firstLine="720"/>
        <w:rPr>
          <w:rFonts w:eastAsia="Calibri"/>
          <w:szCs w:val="26"/>
          <w:lang w:val="vi-VN"/>
        </w:rPr>
      </w:pPr>
      <w:r w:rsidRPr="003671EA">
        <w:rPr>
          <w:rFonts w:eastAsia="Calibri"/>
          <w:szCs w:val="26"/>
          <w:lang w:val="vi-VN"/>
        </w:rPr>
        <w:t>Việc phân tích</w:t>
      </w:r>
      <w:r w:rsidRPr="003671EA">
        <w:rPr>
          <w:rFonts w:eastAsia="Calibri"/>
          <w:szCs w:val="26"/>
          <w:lang w:val="vi"/>
        </w:rPr>
        <w:t>, khảo sát nhu cầu và lấy ý kiến</w:t>
      </w:r>
      <w:r w:rsidRPr="003671EA">
        <w:rPr>
          <w:rFonts w:eastAsia="Calibri"/>
          <w:szCs w:val="26"/>
          <w:lang w:val="vi-VN"/>
        </w:rPr>
        <w:t xml:space="preserve"> góp ý của các bên liên quan về các tiêu chí để tuyển dụng, bổ nhiệm và điều chuyển</w:t>
      </w:r>
      <w:r w:rsidRPr="003671EA">
        <w:rPr>
          <w:rFonts w:eastAsia="Calibri"/>
          <w:szCs w:val="26"/>
          <w:lang w:val="vi"/>
        </w:rPr>
        <w:t xml:space="preserve"> nhân viên chưa được thực hiện thường xuyên. Việc sử dụng kết quả của các hoạt động này để xác định tiêu chí tuyển dụng, bổ nhiệm, điều chuyển </w:t>
      </w:r>
      <w:r w:rsidRPr="003671EA">
        <w:rPr>
          <w:rFonts w:eastAsia="Calibri"/>
          <w:szCs w:val="26"/>
          <w:lang w:val="vi-VN"/>
        </w:rPr>
        <w:t xml:space="preserve">còn chưa </w:t>
      </w:r>
      <w:r w:rsidRPr="003671EA">
        <w:rPr>
          <w:rFonts w:eastAsia="Calibri"/>
          <w:szCs w:val="26"/>
          <w:lang w:val="vi"/>
        </w:rPr>
        <w:t>hiệu quả</w:t>
      </w:r>
      <w:r w:rsidRPr="003671EA">
        <w:rPr>
          <w:rFonts w:eastAsia="Calibri"/>
          <w:szCs w:val="26"/>
          <w:lang w:val="da-DK"/>
        </w:rPr>
        <w:t>.</w:t>
      </w:r>
    </w:p>
    <w:p w14:paraId="22AFB206" w14:textId="06835E2D" w:rsidR="00767615" w:rsidRPr="00767615" w:rsidRDefault="00767615" w:rsidP="00767615">
      <w:pPr>
        <w:pStyle w:val="ListParagraph"/>
        <w:widowControl w:val="0"/>
        <w:numPr>
          <w:ilvl w:val="0"/>
          <w:numId w:val="16"/>
        </w:numPr>
        <w:tabs>
          <w:tab w:val="left" w:pos="700"/>
          <w:tab w:val="left" w:pos="5040"/>
        </w:tabs>
        <w:spacing w:after="0" w:line="320" w:lineRule="exact"/>
        <w:rPr>
          <w:rFonts w:eastAsia="Calibri"/>
          <w:i/>
          <w:szCs w:val="26"/>
          <w:lang w:val="da-DK"/>
        </w:rPr>
      </w:pPr>
      <w:r w:rsidRPr="00767615">
        <w:rPr>
          <w:rFonts w:eastAsia="Calibri"/>
          <w:i/>
          <w:szCs w:val="26"/>
          <w:lang w:val="da-DK"/>
        </w:rPr>
        <w:t xml:space="preserve">Kế hoạch hành động </w:t>
      </w:r>
    </w:p>
    <w:tbl>
      <w:tblPr>
        <w:tblW w:w="92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796"/>
        <w:gridCol w:w="3934"/>
        <w:gridCol w:w="1646"/>
        <w:gridCol w:w="1339"/>
        <w:gridCol w:w="661"/>
      </w:tblGrid>
      <w:tr w:rsidR="00767615" w:rsidRPr="003671EA" w14:paraId="77492D66" w14:textId="77777777" w:rsidTr="00767615">
        <w:trPr>
          <w:trHeight w:val="20"/>
        </w:trPr>
        <w:tc>
          <w:tcPr>
            <w:tcW w:w="914" w:type="dxa"/>
            <w:shd w:val="clear" w:color="auto" w:fill="auto"/>
            <w:vAlign w:val="center"/>
          </w:tcPr>
          <w:p w14:paraId="494D6765" w14:textId="77777777" w:rsidR="00767615" w:rsidRPr="003671EA" w:rsidRDefault="00767615" w:rsidP="00767615">
            <w:pPr>
              <w:widowControl w:val="0"/>
              <w:overflowPunct w:val="0"/>
              <w:adjustRightInd w:val="0"/>
              <w:spacing w:after="0" w:line="240" w:lineRule="exact"/>
              <w:ind w:firstLine="0"/>
              <w:jc w:val="center"/>
              <w:rPr>
                <w:rFonts w:eastAsia="Calibri"/>
                <w:b/>
                <w:szCs w:val="26"/>
                <w:lang w:val="vi"/>
              </w:rPr>
            </w:pPr>
            <w:r w:rsidRPr="003671EA">
              <w:rPr>
                <w:rFonts w:eastAsia="Calibri"/>
                <w:b/>
                <w:szCs w:val="26"/>
                <w:lang w:val="vi"/>
              </w:rPr>
              <w:t>TT</w:t>
            </w:r>
          </w:p>
        </w:tc>
        <w:tc>
          <w:tcPr>
            <w:tcW w:w="796" w:type="dxa"/>
            <w:shd w:val="clear" w:color="auto" w:fill="auto"/>
            <w:vAlign w:val="center"/>
          </w:tcPr>
          <w:p w14:paraId="39847804" w14:textId="77777777" w:rsidR="00767615" w:rsidRPr="003671EA" w:rsidRDefault="00767615" w:rsidP="00767615">
            <w:pPr>
              <w:widowControl w:val="0"/>
              <w:overflowPunct w:val="0"/>
              <w:adjustRightInd w:val="0"/>
              <w:spacing w:after="0" w:line="240" w:lineRule="exact"/>
              <w:ind w:firstLine="0"/>
              <w:jc w:val="center"/>
              <w:rPr>
                <w:rFonts w:eastAsia="Calibri"/>
                <w:b/>
                <w:szCs w:val="26"/>
                <w:lang w:val="vi"/>
              </w:rPr>
            </w:pPr>
            <w:r w:rsidRPr="003671EA">
              <w:rPr>
                <w:rFonts w:eastAsia="Calibri"/>
                <w:b/>
                <w:szCs w:val="26"/>
                <w:lang w:val="vi"/>
              </w:rPr>
              <w:t>Mục tiêu</w:t>
            </w:r>
          </w:p>
        </w:tc>
        <w:tc>
          <w:tcPr>
            <w:tcW w:w="3934" w:type="dxa"/>
            <w:vAlign w:val="center"/>
          </w:tcPr>
          <w:p w14:paraId="29FD01A1" w14:textId="77777777" w:rsidR="00767615" w:rsidRPr="003671EA" w:rsidRDefault="00767615" w:rsidP="00767615">
            <w:pPr>
              <w:widowControl w:val="0"/>
              <w:overflowPunct w:val="0"/>
              <w:adjustRightInd w:val="0"/>
              <w:spacing w:after="0" w:line="240" w:lineRule="exact"/>
              <w:jc w:val="center"/>
              <w:rPr>
                <w:rFonts w:eastAsia="Calibri"/>
                <w:b/>
                <w:szCs w:val="26"/>
                <w:lang w:val="vi"/>
              </w:rPr>
            </w:pPr>
            <w:r w:rsidRPr="003671EA">
              <w:rPr>
                <w:rFonts w:eastAsia="Calibri"/>
                <w:b/>
                <w:szCs w:val="26"/>
                <w:lang w:val="vi"/>
              </w:rPr>
              <w:t>Nội dung</w:t>
            </w:r>
          </w:p>
        </w:tc>
        <w:tc>
          <w:tcPr>
            <w:tcW w:w="1646" w:type="dxa"/>
            <w:shd w:val="clear" w:color="auto" w:fill="auto"/>
            <w:vAlign w:val="center"/>
          </w:tcPr>
          <w:p w14:paraId="6A343E99" w14:textId="77777777" w:rsidR="00767615" w:rsidRPr="003671EA" w:rsidRDefault="00767615" w:rsidP="00767615">
            <w:pPr>
              <w:widowControl w:val="0"/>
              <w:overflowPunct w:val="0"/>
              <w:adjustRightInd w:val="0"/>
              <w:spacing w:after="0" w:line="240" w:lineRule="exact"/>
              <w:ind w:firstLine="0"/>
              <w:jc w:val="center"/>
              <w:rPr>
                <w:rFonts w:eastAsia="Calibri"/>
                <w:b/>
                <w:szCs w:val="26"/>
                <w:lang w:val="vi"/>
              </w:rPr>
            </w:pPr>
            <w:r w:rsidRPr="003671EA">
              <w:rPr>
                <w:rFonts w:eastAsia="Calibri"/>
                <w:b/>
                <w:szCs w:val="26"/>
                <w:lang w:val="vi"/>
              </w:rPr>
              <w:t>Đơn vị, người thực hiện</w:t>
            </w:r>
          </w:p>
        </w:tc>
        <w:tc>
          <w:tcPr>
            <w:tcW w:w="1339" w:type="dxa"/>
            <w:shd w:val="clear" w:color="auto" w:fill="auto"/>
            <w:vAlign w:val="center"/>
          </w:tcPr>
          <w:p w14:paraId="71526DDD" w14:textId="77777777" w:rsidR="00767615" w:rsidRPr="003671EA" w:rsidRDefault="00767615" w:rsidP="00767615">
            <w:pPr>
              <w:widowControl w:val="0"/>
              <w:overflowPunct w:val="0"/>
              <w:adjustRightInd w:val="0"/>
              <w:spacing w:after="0" w:line="240" w:lineRule="exact"/>
              <w:ind w:firstLine="0"/>
              <w:jc w:val="center"/>
              <w:rPr>
                <w:rFonts w:eastAsia="Calibri"/>
                <w:b/>
                <w:szCs w:val="26"/>
                <w:lang w:val="vi"/>
              </w:rPr>
            </w:pPr>
            <w:r w:rsidRPr="003671EA">
              <w:rPr>
                <w:rFonts w:eastAsia="Calibri"/>
                <w:b/>
                <w:szCs w:val="26"/>
                <w:lang w:val="vi"/>
              </w:rPr>
              <w:t>Thời gian thực hiện hoặc hoàn thành</w:t>
            </w:r>
          </w:p>
        </w:tc>
        <w:tc>
          <w:tcPr>
            <w:tcW w:w="661" w:type="dxa"/>
            <w:shd w:val="clear" w:color="auto" w:fill="auto"/>
            <w:vAlign w:val="center"/>
          </w:tcPr>
          <w:p w14:paraId="024DA1EA" w14:textId="77777777" w:rsidR="00767615" w:rsidRPr="003671EA" w:rsidRDefault="00767615" w:rsidP="00767615">
            <w:pPr>
              <w:widowControl w:val="0"/>
              <w:overflowPunct w:val="0"/>
              <w:adjustRightInd w:val="0"/>
              <w:spacing w:after="0" w:line="240" w:lineRule="exact"/>
              <w:ind w:firstLine="0"/>
              <w:jc w:val="center"/>
              <w:rPr>
                <w:rFonts w:eastAsia="Calibri"/>
                <w:b/>
                <w:szCs w:val="26"/>
                <w:lang w:val="vi"/>
              </w:rPr>
            </w:pPr>
            <w:r w:rsidRPr="003671EA">
              <w:rPr>
                <w:rFonts w:eastAsia="Calibri"/>
                <w:b/>
                <w:szCs w:val="26"/>
                <w:lang w:val="vi"/>
              </w:rPr>
              <w:t>Ghi chú</w:t>
            </w:r>
          </w:p>
        </w:tc>
      </w:tr>
      <w:tr w:rsidR="00767615" w:rsidRPr="003671EA" w14:paraId="5EC7485E" w14:textId="77777777" w:rsidTr="00767615">
        <w:trPr>
          <w:trHeight w:val="20"/>
        </w:trPr>
        <w:tc>
          <w:tcPr>
            <w:tcW w:w="914" w:type="dxa"/>
            <w:shd w:val="clear" w:color="auto" w:fill="auto"/>
            <w:vAlign w:val="center"/>
          </w:tcPr>
          <w:p w14:paraId="4D5FA661" w14:textId="77777777" w:rsidR="00767615" w:rsidRPr="003671EA" w:rsidRDefault="00767615" w:rsidP="00767615">
            <w:pPr>
              <w:widowControl w:val="0"/>
              <w:overflowPunct w:val="0"/>
              <w:adjustRightInd w:val="0"/>
              <w:spacing w:after="0" w:line="240" w:lineRule="exact"/>
              <w:jc w:val="center"/>
              <w:rPr>
                <w:rFonts w:eastAsia="Calibri"/>
                <w:szCs w:val="26"/>
                <w:lang w:val="vi"/>
              </w:rPr>
            </w:pPr>
            <w:r w:rsidRPr="003671EA">
              <w:rPr>
                <w:rFonts w:eastAsia="Calibri"/>
                <w:szCs w:val="26"/>
                <w:lang w:val="vi"/>
              </w:rPr>
              <w:t>1</w:t>
            </w:r>
          </w:p>
        </w:tc>
        <w:tc>
          <w:tcPr>
            <w:tcW w:w="796" w:type="dxa"/>
            <w:shd w:val="clear" w:color="auto" w:fill="auto"/>
            <w:vAlign w:val="center"/>
          </w:tcPr>
          <w:p w14:paraId="697EBF9C" w14:textId="77777777" w:rsidR="00767615" w:rsidRPr="003671EA" w:rsidRDefault="00767615" w:rsidP="00767615">
            <w:pPr>
              <w:widowControl w:val="0"/>
              <w:overflowPunct w:val="0"/>
              <w:adjustRightInd w:val="0"/>
              <w:spacing w:after="0" w:line="240" w:lineRule="exact"/>
              <w:ind w:firstLine="0"/>
              <w:rPr>
                <w:rFonts w:eastAsia="Calibri"/>
                <w:szCs w:val="26"/>
                <w:lang w:val="vi"/>
              </w:rPr>
            </w:pPr>
            <w:r w:rsidRPr="003671EA">
              <w:rPr>
                <w:rFonts w:eastAsia="Calibri"/>
                <w:szCs w:val="26"/>
                <w:lang w:val="vi"/>
              </w:rPr>
              <w:t xml:space="preserve">Khắc </w:t>
            </w:r>
            <w:r w:rsidRPr="003671EA">
              <w:rPr>
                <w:rFonts w:eastAsia="Calibri"/>
                <w:szCs w:val="26"/>
                <w:lang w:val="vi"/>
              </w:rPr>
              <w:lastRenderedPageBreak/>
              <w:t xml:space="preserve">phục </w:t>
            </w:r>
            <w:r w:rsidRPr="003671EA">
              <w:rPr>
                <w:rFonts w:eastAsia="Calibri"/>
                <w:szCs w:val="26"/>
              </w:rPr>
              <w:t xml:space="preserve">điểm </w:t>
            </w:r>
            <w:r w:rsidRPr="003671EA">
              <w:rPr>
                <w:rFonts w:eastAsia="Calibri"/>
                <w:szCs w:val="26"/>
                <w:lang w:val="vi"/>
              </w:rPr>
              <w:t>tồn tại</w:t>
            </w:r>
          </w:p>
        </w:tc>
        <w:tc>
          <w:tcPr>
            <w:tcW w:w="3934" w:type="dxa"/>
            <w:vAlign w:val="center"/>
          </w:tcPr>
          <w:p w14:paraId="3E89C4D9" w14:textId="77777777" w:rsidR="00767615" w:rsidRPr="003671EA" w:rsidRDefault="00767615" w:rsidP="00767615">
            <w:pPr>
              <w:widowControl w:val="0"/>
              <w:overflowPunct w:val="0"/>
              <w:adjustRightInd w:val="0"/>
              <w:spacing w:after="0" w:line="240" w:lineRule="exact"/>
              <w:ind w:firstLine="0"/>
              <w:rPr>
                <w:rFonts w:eastAsia="Calibri"/>
                <w:szCs w:val="26"/>
                <w:lang w:val="vi"/>
              </w:rPr>
            </w:pPr>
            <w:r w:rsidRPr="003671EA">
              <w:rPr>
                <w:rFonts w:eastAsia="Calibri"/>
                <w:szCs w:val="26"/>
                <w:lang w:val="vi"/>
              </w:rPr>
              <w:lastRenderedPageBreak/>
              <w:t>Định kỳ p</w:t>
            </w:r>
            <w:r w:rsidRPr="003671EA">
              <w:rPr>
                <w:rFonts w:eastAsia="Calibri"/>
                <w:szCs w:val="26"/>
                <w:lang w:val="vi-VN"/>
              </w:rPr>
              <w:t>hân tích</w:t>
            </w:r>
            <w:r w:rsidRPr="003671EA">
              <w:rPr>
                <w:rFonts w:eastAsia="Calibri"/>
                <w:szCs w:val="26"/>
                <w:lang w:val="vi"/>
              </w:rPr>
              <w:t>,</w:t>
            </w:r>
            <w:r w:rsidRPr="003671EA">
              <w:rPr>
                <w:rFonts w:eastAsia="Calibri"/>
                <w:szCs w:val="26"/>
                <w:lang w:val="vi-VN"/>
              </w:rPr>
              <w:t xml:space="preserve"> kết quả khảo sát </w:t>
            </w:r>
            <w:r w:rsidRPr="003671EA">
              <w:rPr>
                <w:rFonts w:eastAsia="Calibri"/>
                <w:szCs w:val="26"/>
                <w:lang w:val="vi"/>
              </w:rPr>
              <w:lastRenderedPageBreak/>
              <w:t>ý kiến góp ý của các bên để ban hành bộ tiêu chí tuyển dụng nhân viên thống nhất, hiệu quả.</w:t>
            </w:r>
          </w:p>
        </w:tc>
        <w:tc>
          <w:tcPr>
            <w:tcW w:w="1646" w:type="dxa"/>
            <w:shd w:val="clear" w:color="auto" w:fill="auto"/>
            <w:vAlign w:val="center"/>
          </w:tcPr>
          <w:p w14:paraId="4651985E" w14:textId="77777777" w:rsidR="00767615" w:rsidRPr="003671EA" w:rsidRDefault="00767615" w:rsidP="00767615">
            <w:pPr>
              <w:widowControl w:val="0"/>
              <w:overflowPunct w:val="0"/>
              <w:adjustRightInd w:val="0"/>
              <w:spacing w:after="0" w:line="240" w:lineRule="exact"/>
              <w:ind w:firstLine="0"/>
              <w:rPr>
                <w:rFonts w:eastAsia="Calibri"/>
                <w:szCs w:val="26"/>
                <w:lang w:val="vi"/>
              </w:rPr>
            </w:pPr>
            <w:r w:rsidRPr="003671EA">
              <w:rPr>
                <w:rFonts w:eastAsia="Calibri"/>
                <w:szCs w:val="26"/>
                <w:lang w:val="vi"/>
              </w:rPr>
              <w:lastRenderedPageBreak/>
              <w:t xml:space="preserve">Phòng Tổ </w:t>
            </w:r>
            <w:r w:rsidRPr="003671EA">
              <w:rPr>
                <w:rFonts w:eastAsia="Calibri"/>
                <w:szCs w:val="26"/>
                <w:lang w:val="vi"/>
              </w:rPr>
              <w:lastRenderedPageBreak/>
              <w:t>chức cán bộ</w:t>
            </w:r>
          </w:p>
        </w:tc>
        <w:tc>
          <w:tcPr>
            <w:tcW w:w="1339" w:type="dxa"/>
            <w:shd w:val="clear" w:color="auto" w:fill="auto"/>
            <w:vAlign w:val="center"/>
          </w:tcPr>
          <w:p w14:paraId="434F1854" w14:textId="77777777" w:rsidR="00767615" w:rsidRPr="003671EA" w:rsidRDefault="00767615" w:rsidP="00767615">
            <w:pPr>
              <w:widowControl w:val="0"/>
              <w:overflowPunct w:val="0"/>
              <w:adjustRightInd w:val="0"/>
              <w:spacing w:after="0" w:line="240" w:lineRule="exact"/>
              <w:ind w:firstLine="0"/>
              <w:rPr>
                <w:rFonts w:eastAsia="Calibri"/>
                <w:szCs w:val="26"/>
                <w:lang w:val="vi"/>
              </w:rPr>
            </w:pPr>
            <w:r w:rsidRPr="003671EA">
              <w:rPr>
                <w:rFonts w:eastAsia="Calibri"/>
                <w:szCs w:val="26"/>
                <w:lang w:val="vi"/>
              </w:rPr>
              <w:lastRenderedPageBreak/>
              <w:t>Năm 2022</w:t>
            </w:r>
          </w:p>
        </w:tc>
        <w:tc>
          <w:tcPr>
            <w:tcW w:w="661" w:type="dxa"/>
            <w:shd w:val="clear" w:color="auto" w:fill="auto"/>
            <w:vAlign w:val="center"/>
          </w:tcPr>
          <w:p w14:paraId="4C65219C" w14:textId="77777777" w:rsidR="00767615" w:rsidRPr="003671EA" w:rsidRDefault="00767615" w:rsidP="00767615">
            <w:pPr>
              <w:widowControl w:val="0"/>
              <w:overflowPunct w:val="0"/>
              <w:adjustRightInd w:val="0"/>
              <w:spacing w:after="0" w:line="240" w:lineRule="exact"/>
              <w:jc w:val="center"/>
              <w:rPr>
                <w:rFonts w:eastAsia="Calibri"/>
                <w:szCs w:val="26"/>
                <w:lang w:val="vi"/>
              </w:rPr>
            </w:pPr>
          </w:p>
        </w:tc>
      </w:tr>
      <w:tr w:rsidR="00767615" w:rsidRPr="003671EA" w14:paraId="4FB303B8" w14:textId="77777777" w:rsidTr="00767615">
        <w:trPr>
          <w:trHeight w:val="20"/>
        </w:trPr>
        <w:tc>
          <w:tcPr>
            <w:tcW w:w="914" w:type="dxa"/>
            <w:shd w:val="clear" w:color="auto" w:fill="auto"/>
            <w:vAlign w:val="center"/>
          </w:tcPr>
          <w:p w14:paraId="1E30312A" w14:textId="77777777" w:rsidR="00767615" w:rsidRPr="003671EA" w:rsidRDefault="00767615" w:rsidP="00767615">
            <w:pPr>
              <w:widowControl w:val="0"/>
              <w:overflowPunct w:val="0"/>
              <w:adjustRightInd w:val="0"/>
              <w:spacing w:after="0" w:line="240" w:lineRule="exact"/>
              <w:jc w:val="center"/>
              <w:rPr>
                <w:rFonts w:eastAsia="Calibri"/>
                <w:szCs w:val="26"/>
                <w:lang w:val="vi"/>
              </w:rPr>
            </w:pPr>
            <w:r w:rsidRPr="003671EA">
              <w:rPr>
                <w:rFonts w:eastAsia="Calibri"/>
                <w:szCs w:val="26"/>
                <w:lang w:val="vi"/>
              </w:rPr>
              <w:lastRenderedPageBreak/>
              <w:t>2</w:t>
            </w:r>
          </w:p>
        </w:tc>
        <w:tc>
          <w:tcPr>
            <w:tcW w:w="796" w:type="dxa"/>
            <w:shd w:val="clear" w:color="auto" w:fill="auto"/>
            <w:vAlign w:val="center"/>
          </w:tcPr>
          <w:p w14:paraId="39DAEB21" w14:textId="77777777" w:rsidR="00767615" w:rsidRPr="003671EA" w:rsidRDefault="00767615" w:rsidP="00767615">
            <w:pPr>
              <w:widowControl w:val="0"/>
              <w:overflowPunct w:val="0"/>
              <w:adjustRightInd w:val="0"/>
              <w:spacing w:after="0" w:line="240" w:lineRule="exact"/>
              <w:ind w:firstLine="0"/>
              <w:rPr>
                <w:rFonts w:eastAsia="Calibri"/>
                <w:szCs w:val="26"/>
                <w:lang w:val="vi"/>
              </w:rPr>
            </w:pPr>
            <w:r w:rsidRPr="003671EA">
              <w:rPr>
                <w:rFonts w:eastAsia="Calibri"/>
                <w:szCs w:val="26"/>
                <w:lang w:val="vi"/>
              </w:rPr>
              <w:t>Phát huy điểm mạnh</w:t>
            </w:r>
          </w:p>
        </w:tc>
        <w:tc>
          <w:tcPr>
            <w:tcW w:w="3934" w:type="dxa"/>
            <w:vAlign w:val="center"/>
          </w:tcPr>
          <w:p w14:paraId="1E7B26C9" w14:textId="77777777" w:rsidR="00767615" w:rsidRPr="003671EA" w:rsidRDefault="00767615" w:rsidP="00767615">
            <w:pPr>
              <w:widowControl w:val="0"/>
              <w:overflowPunct w:val="0"/>
              <w:adjustRightInd w:val="0"/>
              <w:spacing w:after="0" w:line="240" w:lineRule="exact"/>
              <w:rPr>
                <w:rFonts w:eastAsia="Calibri"/>
                <w:szCs w:val="26"/>
                <w:lang w:val="vi"/>
              </w:rPr>
            </w:pPr>
            <w:r w:rsidRPr="003671EA">
              <w:rPr>
                <w:rFonts w:eastAsia="Calibri"/>
                <w:szCs w:val="26"/>
                <w:lang w:val="vi"/>
              </w:rPr>
              <w:t>Hoàn thiện và cập nhật các tiêu chí tuyển dụng, bổ nhiệm, điều chuyển nhân viên để đáp ứng nhu cầu đào tạo, NCKH và phục vụ cộng đồng của Nhà trường trong từng thời điểm và giai đoạn.</w:t>
            </w:r>
          </w:p>
        </w:tc>
        <w:tc>
          <w:tcPr>
            <w:tcW w:w="1646" w:type="dxa"/>
            <w:shd w:val="clear" w:color="auto" w:fill="auto"/>
            <w:vAlign w:val="center"/>
          </w:tcPr>
          <w:p w14:paraId="758B9FAB" w14:textId="77777777" w:rsidR="00767615" w:rsidRPr="003671EA" w:rsidRDefault="00767615" w:rsidP="00767615">
            <w:pPr>
              <w:widowControl w:val="0"/>
              <w:overflowPunct w:val="0"/>
              <w:adjustRightInd w:val="0"/>
              <w:spacing w:after="0" w:line="240" w:lineRule="exact"/>
              <w:ind w:firstLine="0"/>
              <w:rPr>
                <w:rFonts w:eastAsia="Calibri"/>
                <w:szCs w:val="26"/>
                <w:lang w:val="vi-VN"/>
              </w:rPr>
            </w:pPr>
            <w:r w:rsidRPr="003671EA">
              <w:rPr>
                <w:rFonts w:eastAsia="Calibri"/>
                <w:szCs w:val="26"/>
                <w:lang w:val="vi"/>
              </w:rPr>
              <w:t xml:space="preserve">Phòng Tổ chức cán bộ, Các phòng, ban, trung tâm và </w:t>
            </w:r>
            <w:r w:rsidRPr="0074650B">
              <w:rPr>
                <w:color w:val="000000" w:themeColor="text1"/>
                <w:szCs w:val="26"/>
              </w:rPr>
              <w:t>Trung tâm GDQP&amp;AN</w:t>
            </w:r>
          </w:p>
        </w:tc>
        <w:tc>
          <w:tcPr>
            <w:tcW w:w="1339" w:type="dxa"/>
            <w:shd w:val="clear" w:color="auto" w:fill="auto"/>
            <w:vAlign w:val="center"/>
          </w:tcPr>
          <w:p w14:paraId="08795B3C" w14:textId="77777777" w:rsidR="00767615" w:rsidRPr="003671EA" w:rsidRDefault="00767615" w:rsidP="00767615">
            <w:pPr>
              <w:widowControl w:val="0"/>
              <w:overflowPunct w:val="0"/>
              <w:adjustRightInd w:val="0"/>
              <w:spacing w:after="0" w:line="240" w:lineRule="exact"/>
              <w:ind w:firstLine="0"/>
              <w:rPr>
                <w:rFonts w:eastAsia="Calibri"/>
                <w:szCs w:val="26"/>
                <w:lang w:val="vi"/>
              </w:rPr>
            </w:pPr>
            <w:r w:rsidRPr="003671EA">
              <w:rPr>
                <w:rFonts w:eastAsia="Calibri"/>
                <w:szCs w:val="26"/>
                <w:lang w:val="vi"/>
              </w:rPr>
              <w:t>Định kỳ hàng năm</w:t>
            </w:r>
          </w:p>
        </w:tc>
        <w:tc>
          <w:tcPr>
            <w:tcW w:w="661" w:type="dxa"/>
            <w:shd w:val="clear" w:color="auto" w:fill="auto"/>
            <w:vAlign w:val="center"/>
          </w:tcPr>
          <w:p w14:paraId="32ADC6DE" w14:textId="77777777" w:rsidR="00767615" w:rsidRPr="003671EA" w:rsidRDefault="00767615" w:rsidP="00767615">
            <w:pPr>
              <w:widowControl w:val="0"/>
              <w:overflowPunct w:val="0"/>
              <w:adjustRightInd w:val="0"/>
              <w:spacing w:after="0" w:line="240" w:lineRule="exact"/>
              <w:jc w:val="center"/>
              <w:rPr>
                <w:rFonts w:eastAsia="Calibri"/>
                <w:szCs w:val="26"/>
                <w:lang w:val="vi"/>
              </w:rPr>
            </w:pPr>
          </w:p>
        </w:tc>
      </w:tr>
    </w:tbl>
    <w:p w14:paraId="699915BA" w14:textId="2924A350" w:rsidR="00100F68" w:rsidRPr="003B708A" w:rsidRDefault="00100F68" w:rsidP="00B4453D">
      <w:pPr>
        <w:pStyle w:val="ListParagraph"/>
        <w:widowControl w:val="0"/>
        <w:numPr>
          <w:ilvl w:val="0"/>
          <w:numId w:val="15"/>
        </w:numPr>
        <w:pBdr>
          <w:top w:val="nil"/>
          <w:left w:val="nil"/>
          <w:bottom w:val="nil"/>
          <w:right w:val="nil"/>
          <w:between w:val="nil"/>
        </w:pBdr>
        <w:spacing w:before="240" w:after="0" w:line="320" w:lineRule="exact"/>
        <w:rPr>
          <w:iCs/>
          <w:color w:val="000000" w:themeColor="text1"/>
          <w:szCs w:val="26"/>
        </w:rPr>
      </w:pPr>
      <w:r w:rsidRPr="003B708A">
        <w:rPr>
          <w:i/>
          <w:color w:val="000000" w:themeColor="text1"/>
          <w:szCs w:val="26"/>
        </w:rPr>
        <w:t>Tự đánh giá</w:t>
      </w:r>
      <w:r w:rsidR="00530CD9" w:rsidRPr="003B708A">
        <w:rPr>
          <w:i/>
          <w:color w:val="000000" w:themeColor="text1"/>
          <w:szCs w:val="26"/>
        </w:rPr>
        <w:t xml:space="preserve">: </w:t>
      </w:r>
      <w:r w:rsidR="006A5537" w:rsidRPr="003B708A">
        <w:rPr>
          <w:iCs/>
          <w:color w:val="000000" w:themeColor="text1"/>
          <w:szCs w:val="26"/>
        </w:rPr>
        <w:t>Đạt 5</w:t>
      </w:r>
      <w:r w:rsidR="00530CD9" w:rsidRPr="003B708A">
        <w:rPr>
          <w:iCs/>
          <w:color w:val="000000" w:themeColor="text1"/>
          <w:szCs w:val="26"/>
        </w:rPr>
        <w:t>/7 điểm</w:t>
      </w:r>
    </w:p>
    <w:p w14:paraId="5B5A70C9" w14:textId="77777777" w:rsidR="00100F68" w:rsidRPr="003B708A" w:rsidRDefault="00100F68" w:rsidP="007E1BB6">
      <w:pPr>
        <w:widowControl w:val="0"/>
        <w:spacing w:after="0" w:line="320" w:lineRule="exact"/>
        <w:ind w:firstLine="0"/>
        <w:outlineLvl w:val="2"/>
        <w:rPr>
          <w:rFonts w:ascii="Times New Roman Bold Italic" w:eastAsia="Calibri" w:hAnsi="Times New Roman Bold Italic"/>
          <w:bCs/>
          <w:vanish/>
          <w:color w:val="000000" w:themeColor="text1"/>
          <w:spacing w:val="-4"/>
          <w:szCs w:val="26"/>
        </w:rPr>
      </w:pPr>
    </w:p>
    <w:p w14:paraId="5F120667" w14:textId="77777777" w:rsidR="00B01BA4" w:rsidRPr="003B708A" w:rsidRDefault="00B01BA4" w:rsidP="007E1BB6">
      <w:pPr>
        <w:widowControl w:val="0"/>
        <w:tabs>
          <w:tab w:val="left" w:pos="700"/>
          <w:tab w:val="left" w:pos="5040"/>
        </w:tabs>
        <w:spacing w:after="0" w:line="320" w:lineRule="exact"/>
        <w:ind w:firstLine="720"/>
        <w:outlineLvl w:val="2"/>
        <w:rPr>
          <w:rFonts w:eastAsia="Calibri"/>
          <w:bCs/>
          <w:color w:val="000000" w:themeColor="text1"/>
          <w:szCs w:val="26"/>
        </w:rPr>
      </w:pPr>
      <w:bookmarkStart w:id="222" w:name="_Toc121316630"/>
      <w:bookmarkStart w:id="223" w:name="_Toc136438795"/>
      <w:r w:rsidRPr="003B708A">
        <w:rPr>
          <w:rFonts w:ascii="Times New Roman Bold Italic" w:eastAsia="Calibri" w:hAnsi="Times New Roman Bold Italic"/>
          <w:bCs/>
          <w:color w:val="000000" w:themeColor="text1"/>
          <w:spacing w:val="-4"/>
          <w:szCs w:val="26"/>
          <w:lang w:val="da-DK"/>
        </w:rPr>
        <w:t xml:space="preserve">Tiêu chí 7.3. </w:t>
      </w:r>
      <w:r w:rsidRPr="003B708A">
        <w:rPr>
          <w:rFonts w:ascii="Times New Roman Bold Italic" w:eastAsia="Calibri" w:hAnsi="Times New Roman Bold Italic"/>
          <w:bCs/>
          <w:color w:val="000000" w:themeColor="text1"/>
          <w:spacing w:val="-4"/>
          <w:szCs w:val="26"/>
        </w:rPr>
        <w:t>Năng lực của đội ngũ nhân viên được xác định và được đánh giá</w:t>
      </w:r>
      <w:bookmarkEnd w:id="222"/>
      <w:bookmarkEnd w:id="223"/>
    </w:p>
    <w:p w14:paraId="518C8185"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1. Mô tả hiện trạng </w:t>
      </w:r>
    </w:p>
    <w:p w14:paraId="1651BEEF" w14:textId="04056F5A" w:rsidR="00B01BA4" w:rsidRPr="003B708A" w:rsidDel="00535AE5" w:rsidRDefault="00B01BA4" w:rsidP="007E1BB6">
      <w:pPr>
        <w:widowControl w:val="0"/>
        <w:tabs>
          <w:tab w:val="left" w:pos="279"/>
          <w:tab w:val="left" w:pos="381"/>
        </w:tabs>
        <w:spacing w:after="0" w:line="320" w:lineRule="exact"/>
        <w:ind w:firstLine="720"/>
        <w:rPr>
          <w:color w:val="000000" w:themeColor="text1"/>
        </w:rPr>
      </w:pPr>
      <w:r w:rsidRPr="003B708A">
        <w:rPr>
          <w:color w:val="000000" w:themeColor="text1"/>
          <w:lang w:val="vi-VN"/>
        </w:rPr>
        <w:t>Năng lực của đội ngũ nhân viên được xác định</w:t>
      </w:r>
      <w:r w:rsidRPr="003B708A">
        <w:rPr>
          <w:color w:val="000000" w:themeColor="text1"/>
        </w:rPr>
        <w:t xml:space="preserve"> </w:t>
      </w:r>
      <w:r w:rsidRPr="003B708A">
        <w:rPr>
          <w:color w:val="000000" w:themeColor="text1"/>
          <w:lang w:val="vi-VN"/>
        </w:rPr>
        <w:t>rõ ràng trong Quy chế về công tác cán bộ của Trường Đại học</w:t>
      </w:r>
      <w:r w:rsidRPr="003B708A">
        <w:rPr>
          <w:color w:val="000000" w:themeColor="text1"/>
        </w:rPr>
        <w:t xml:space="preserve"> </w:t>
      </w:r>
      <w:r w:rsidRPr="003B708A">
        <w:rPr>
          <w:color w:val="000000" w:themeColor="text1"/>
          <w:lang w:val="vi-VN"/>
        </w:rPr>
        <w:t>Vinh và được xác định rõ ràng từng vị trí trong Đề án vị trí việc làm và vị trí công việc tại các đơn vị</w:t>
      </w:r>
      <w:r w:rsidRPr="003B708A">
        <w:rPr>
          <w:color w:val="000000" w:themeColor="text1"/>
        </w:rPr>
        <w:t xml:space="preserve"> </w:t>
      </w:r>
      <w:r w:rsidRPr="003B708A">
        <w:rPr>
          <w:color w:val="000000" w:themeColor="text1"/>
          <w:lang w:val="vi-VN"/>
        </w:rPr>
        <w:t>[</w:t>
      </w:r>
      <w:hyperlink r:id="rId49">
        <w:r w:rsidR="0BD7FD8E" w:rsidRPr="003B708A">
          <w:rPr>
            <w:rStyle w:val="Hyperlink"/>
            <w:color w:val="000000" w:themeColor="text1"/>
            <w:szCs w:val="26"/>
            <w:lang w:val="vi-VN"/>
          </w:rPr>
          <w:t>H7.07.03.01</w:t>
        </w:r>
      </w:hyperlink>
      <w:r w:rsidRPr="003B708A">
        <w:rPr>
          <w:color w:val="000000" w:themeColor="text1"/>
          <w:lang w:val="vi-VN"/>
        </w:rPr>
        <w:t>]</w:t>
      </w:r>
      <w:r w:rsidRPr="003B708A">
        <w:rPr>
          <w:color w:val="000000" w:themeColor="text1"/>
        </w:rPr>
        <w:t xml:space="preserve">. Đối với nhân viên làm việc tại Trung tâm thông tin thư viện Nguyễn Thúc Hào thì đội ngũ Thư viện viên, Chuyên viên làm việc phải đạt trình độ Đại học trở lên; Kỹ thuật viên tốt nghiệp trung cấp trở lên thuộc chuyên ngành kỹ thuật. Nhân viên làm việc tại Trung tâm công nghệ thông tin yêu cầu đối với Chuyên viên là tốt nghiệp Đại học trở lên chuyên ngành công nghệ thông tin; kỹ thuật viên phải tốt nghiệp trung cấp trở lên thuộc chuyên ngành kỹ thuật, có trình độ tin học và khả năng sử dụng thành thạo các trang thiết bị phục vụ công tác. Đội ngũ nhân viên làm việc tại Trung tâm Thực hành thí nghiệm yêu cầu đối với Chuyên viên là trình độ Đại học trở lên các chuyên ngành có thực hành, thí nghiệm; đối với cán sự, nhân viên yêu cầu tốt nghiệp trung cấp nghề trở lên, sử dụng thành thạo các phương tiện phục vụ thực hành thí nghiệm và các thiết bị văn phòng. Bên cạnh đó, nhân viên phải năm vững các quy định pháp luật, chế độ chính sách của ngành, lĩnh vực và các kiến thức cơ bản về lĩnh vực chuyên môn nghiệp vụ được giao. </w:t>
      </w:r>
    </w:p>
    <w:p w14:paraId="591694B7" w14:textId="6FF0E364" w:rsidR="00B01BA4" w:rsidRPr="003B708A" w:rsidRDefault="00B01BA4" w:rsidP="007E1BB6">
      <w:pPr>
        <w:widowControl w:val="0"/>
        <w:tabs>
          <w:tab w:val="left" w:pos="279"/>
          <w:tab w:val="left" w:pos="381"/>
        </w:tabs>
        <w:spacing w:after="0" w:line="320" w:lineRule="exact"/>
        <w:ind w:firstLine="720"/>
        <w:rPr>
          <w:color w:val="000000" w:themeColor="text1"/>
          <w:lang w:val="vi-VN"/>
        </w:rPr>
      </w:pPr>
      <w:r w:rsidRPr="003B708A">
        <w:rPr>
          <w:color w:val="000000" w:themeColor="text1"/>
          <w:lang w:val="vi-VN"/>
        </w:rPr>
        <w:t>Nhà trường có quy trình, phương pháp, công cụ, tiêu chí đánh giá năng lực của đội ngũ nhân viên. Nhà trường ban hành các văn bản quy định tiêu chí đánh giá, trình độ chuyên môn, kỹ năng nghề nghiệp, đạo đức, trách nhiệm, kết quả thực hiện nhiệm vụ của đội ngũ nhân viên [</w:t>
      </w:r>
      <w:hyperlink r:id="rId50">
        <w:r w:rsidR="14C1E2EF" w:rsidRPr="003B708A">
          <w:rPr>
            <w:rStyle w:val="Hyperlink"/>
            <w:color w:val="000000" w:themeColor="text1"/>
            <w:szCs w:val="26"/>
            <w:lang w:val="vi-VN"/>
          </w:rPr>
          <w:t>H7.07.03.02</w:t>
        </w:r>
      </w:hyperlink>
      <w:r w:rsidRPr="003B708A">
        <w:rPr>
          <w:color w:val="000000" w:themeColor="text1"/>
          <w:lang w:val="vi-VN"/>
        </w:rPr>
        <w:t>]. Phiếu đánh giá được thiết kế rõ ràng, thể hiện đầy đủ các tiêu chí đánh giá về trình độ chuyên môn, kỹ năng nghề nghiệp, đạo đức, trách nhiệm, kết quả thực hiện nhiệm vụ [</w:t>
      </w:r>
      <w:hyperlink r:id="rId51">
        <w:r w:rsidR="173D26C5" w:rsidRPr="003B708A">
          <w:rPr>
            <w:rStyle w:val="Hyperlink"/>
            <w:color w:val="000000" w:themeColor="text1"/>
            <w:szCs w:val="26"/>
            <w:lang w:val="vi-VN"/>
          </w:rPr>
          <w:t>H7.07.03.03</w:t>
        </w:r>
      </w:hyperlink>
      <w:r w:rsidRPr="003B708A">
        <w:rPr>
          <w:color w:val="000000" w:themeColor="text1"/>
          <w:lang w:val="vi-VN"/>
        </w:rPr>
        <w:t xml:space="preserve">]. Các tiêu chí này là căn cứ để Khoa, các phòng, ban Nhà trường đánh giá năng lực đội ngũ nhân viên của đơn vị mình theo quy trình chặt chẽ, góp phần xây dựng được đội ngũ nhân viên có đủ phẩm chất và năng lực để nâng cao chất lượng đào tạo. </w:t>
      </w:r>
    </w:p>
    <w:p w14:paraId="52540BAB" w14:textId="5E5DB39D" w:rsidR="00B01BA4" w:rsidRPr="003B708A" w:rsidRDefault="00B01BA4" w:rsidP="007E1BB6">
      <w:pPr>
        <w:widowControl w:val="0"/>
        <w:tabs>
          <w:tab w:val="left" w:pos="700"/>
          <w:tab w:val="left" w:pos="5040"/>
        </w:tabs>
        <w:spacing w:after="0" w:line="320" w:lineRule="exact"/>
        <w:ind w:firstLine="720"/>
        <w:rPr>
          <w:rFonts w:eastAsia="Calibri"/>
          <w:color w:val="000000" w:themeColor="text1"/>
        </w:rPr>
      </w:pPr>
      <w:r w:rsidRPr="003B708A">
        <w:rPr>
          <w:rFonts w:eastAsia="Calibri"/>
          <w:color w:val="000000" w:themeColor="text1"/>
        </w:rPr>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w:t>
      </w:r>
      <w:r w:rsidRPr="003B708A">
        <w:rPr>
          <w:rFonts w:eastAsia="Calibri"/>
          <w:color w:val="000000" w:themeColor="text1"/>
          <w:lang w:val="vi-VN"/>
        </w:rPr>
        <w:t>nhân viên tự đánh giá, cấp trên đánh giá, đồng nghiệp đánh giá, người học đánh giá</w:t>
      </w:r>
      <w:r w:rsidRPr="003B708A">
        <w:rPr>
          <w:rFonts w:eastAsia="Calibri"/>
          <w:color w:val="000000" w:themeColor="text1"/>
        </w:rPr>
        <w:t xml:space="preserve">. Hàng </w:t>
      </w:r>
      <w:r w:rsidRPr="003B708A">
        <w:rPr>
          <w:rFonts w:eastAsia="Calibri"/>
          <w:color w:val="000000" w:themeColor="text1"/>
          <w:lang w:val="vi-VN"/>
        </w:rPr>
        <w:t>tháng</w:t>
      </w:r>
      <w:r w:rsidRPr="003B708A">
        <w:rPr>
          <w:rFonts w:eastAsia="Calibri"/>
          <w:color w:val="000000" w:themeColor="text1"/>
        </w:rPr>
        <w:t>,</w:t>
      </w:r>
      <w:r w:rsidRPr="003B708A">
        <w:rPr>
          <w:rFonts w:eastAsia="Calibri"/>
          <w:color w:val="000000" w:themeColor="text1"/>
          <w:lang w:val="vi-VN"/>
        </w:rPr>
        <w:t xml:space="preserve"> các đơn vị tổ </w:t>
      </w:r>
      <w:r w:rsidRPr="003B708A">
        <w:rPr>
          <w:rFonts w:eastAsia="Calibri"/>
          <w:color w:val="000000" w:themeColor="text1"/>
          <w:lang w:val="vi-VN"/>
        </w:rPr>
        <w:lastRenderedPageBreak/>
        <w:t>chức đánh giá xếp loại viên chức cho các nhân viên làm cơ sở để thực hiện chế độ thu nhập tăng thêm</w:t>
      </w:r>
      <w:r w:rsidRPr="003B708A">
        <w:rPr>
          <w:rFonts w:eastAsia="Calibri"/>
          <w:color w:val="000000" w:themeColor="text1"/>
        </w:rPr>
        <w:t xml:space="preserve">. Quy trình đánh giá, xếp loại được thực hiện qua 5 bước: </w:t>
      </w:r>
      <w:r w:rsidRPr="003B708A">
        <w:rPr>
          <w:rFonts w:eastAsia="Calibri"/>
          <w:i/>
          <w:iCs/>
          <w:color w:val="000000" w:themeColor="text1"/>
        </w:rPr>
        <w:t>Bước 1.</w:t>
      </w:r>
      <w:r w:rsidRPr="003B708A">
        <w:rPr>
          <w:rFonts w:eastAsia="Calibri"/>
          <w:color w:val="000000" w:themeColor="text1"/>
        </w:rPr>
        <w:t xml:space="preserve"> Tập hợp lỗi vi phạm (theo mẫu) của các cá nhân trong tháng (nếu có) từ các phòng ban liên quan, gửi về các đơn vị có cá nhân vi phạm và Phòng Tổ chức Cán bộ trước ngày 02 hằng tháng; </w:t>
      </w:r>
      <w:r w:rsidRPr="003B708A">
        <w:rPr>
          <w:rFonts w:eastAsia="Calibri"/>
          <w:i/>
          <w:iCs/>
          <w:color w:val="000000" w:themeColor="text1"/>
        </w:rPr>
        <w:t>Bước 2.</w:t>
      </w:r>
      <w:r w:rsidRPr="003B708A">
        <w:rPr>
          <w:rFonts w:eastAsia="Calibri"/>
          <w:color w:val="000000" w:themeColor="text1"/>
        </w:rPr>
        <w:t xml:space="preserve"> Các đơn vị tự đánh giá, xếp loại kết quả lao động của tháng trước căn cứ theo các tiêu chí, thực hiện từ ngày 03 đến 05 hằng tháng; </w:t>
      </w:r>
      <w:r w:rsidRPr="003B708A">
        <w:rPr>
          <w:rFonts w:eastAsia="Calibri"/>
          <w:i/>
          <w:iCs/>
          <w:color w:val="000000" w:themeColor="text1"/>
        </w:rPr>
        <w:t>Bước 3.</w:t>
      </w:r>
      <w:r w:rsidRPr="003B708A">
        <w:rPr>
          <w:rFonts w:eastAsia="Calibri"/>
          <w:color w:val="000000" w:themeColor="text1"/>
        </w:rPr>
        <w:t xml:space="preserve"> Các đơn vị gửi kết quả đánh giá, xếp loại về phòng Tổ chức cán bộ trước ngày 8 hằng tháng; </w:t>
      </w:r>
      <w:r w:rsidRPr="003B708A">
        <w:rPr>
          <w:rFonts w:eastAsia="Calibri"/>
          <w:i/>
          <w:iCs/>
          <w:color w:val="000000" w:themeColor="text1"/>
        </w:rPr>
        <w:t>Bước 4</w:t>
      </w:r>
      <w:r w:rsidRPr="003B708A">
        <w:rPr>
          <w:rFonts w:eastAsia="Calibri"/>
          <w:color w:val="000000" w:themeColor="text1"/>
        </w:rPr>
        <w:t xml:space="preserve">. Phòng Tổ chức cán bộ có trách nhiệm tổng hợp, phối hợp với các đơn vị liên quan kiểm tra; </w:t>
      </w:r>
      <w:r w:rsidRPr="003B708A">
        <w:rPr>
          <w:rFonts w:eastAsia="Calibri"/>
          <w:i/>
          <w:iCs/>
          <w:color w:val="000000" w:themeColor="text1"/>
        </w:rPr>
        <w:t xml:space="preserve">Bước 5. </w:t>
      </w:r>
      <w:r w:rsidRPr="003B708A">
        <w:rPr>
          <w:rFonts w:eastAsia="Calibri"/>
          <w:color w:val="000000" w:themeColor="text1"/>
        </w:rPr>
        <w:t>Phòng Tổ chức Cán bộ trình Hiệu trưởng ký bảng kết quả tổng hợp, đánh giá, xếp loại lao động và phối hợp với Phòng Kế hoạch - Tài chính tính toán thanh toán thu nhập tăng thêm vào tháng sau liền kề theo quy định [</w:t>
      </w:r>
      <w:hyperlink r:id="rId52">
        <w:r w:rsidR="309D8408" w:rsidRPr="003B708A">
          <w:rPr>
            <w:rStyle w:val="Hyperlink"/>
            <w:color w:val="000000" w:themeColor="text1"/>
            <w:szCs w:val="26"/>
          </w:rPr>
          <w:t>H7.07.03.04</w:t>
        </w:r>
      </w:hyperlink>
      <w:r w:rsidRPr="003B708A">
        <w:rPr>
          <w:rFonts w:eastAsia="Calibri"/>
          <w:color w:val="000000" w:themeColor="text1"/>
        </w:rPr>
        <w:t>]</w:t>
      </w:r>
      <w:r w:rsidRPr="003B708A">
        <w:rPr>
          <w:rFonts w:eastAsia="Calibri"/>
          <w:color w:val="000000" w:themeColor="text1"/>
          <w:lang w:val="vi-VN"/>
        </w:rPr>
        <w:t>.</w:t>
      </w:r>
      <w:r w:rsidRPr="003B708A">
        <w:rPr>
          <w:rFonts w:eastAsia="Calibri"/>
          <w:color w:val="000000" w:themeColor="text1"/>
        </w:rPr>
        <w:t xml:space="preserve"> Định kỳ cuối năm học, cán bộ được đánh giá xếp loại kết quả thực hiện nhiệm vụ năm học gồm 4 bước: (i) cán bộ tự đánh giá; (ii) tổ chuyên môn họp đánh giá xếp loại; (iii) ban lãnh đạo đơn vị đánh giá xếp loại và đệ trình lên Trường; (iv)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Pr="003B708A">
        <w:rPr>
          <w:rFonts w:eastAsia="Calibri"/>
          <w:i/>
          <w:iCs/>
          <w:color w:val="000000" w:themeColor="text1"/>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3B708A">
        <w:rPr>
          <w:rFonts w:eastAsia="Calibri"/>
          <w:color w:val="000000" w:themeColor="text1"/>
        </w:rPr>
        <w:t xml:space="preserve">. Sau đó, </w:t>
      </w:r>
      <w:r w:rsidRPr="003B708A">
        <w:rPr>
          <w:color w:val="000000" w:themeColor="text1"/>
          <w:sz w:val="24"/>
          <w:szCs w:val="24"/>
        </w:rPr>
        <w:t>Trung tâm GDQPO&amp;AN</w:t>
      </w:r>
      <w:r w:rsidRPr="003B708A">
        <w:rPr>
          <w:rFonts w:eastAsia="Calibri"/>
          <w:color w:val="000000" w:themeColor="text1"/>
          <w:lang w:val="vi-VN"/>
        </w:rPr>
        <w:t xml:space="preserve"> </w:t>
      </w:r>
      <w:r w:rsidRPr="003B708A">
        <w:rPr>
          <w:rFonts w:eastAsia="Calibri"/>
          <w:color w:val="000000" w:themeColor="text1"/>
        </w:rPr>
        <w:t>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w:t>
      </w:r>
      <w:r w:rsidRPr="003B708A">
        <w:rPr>
          <w:rFonts w:eastAsia="Calibri"/>
          <w:color w:val="000000" w:themeColor="text1"/>
          <w:lang w:val="vi-VN"/>
        </w:rPr>
        <w:t xml:space="preserve"> [</w:t>
      </w:r>
      <w:hyperlink r:id="rId53">
        <w:r w:rsidR="61AB6F46" w:rsidRPr="003B708A">
          <w:rPr>
            <w:rStyle w:val="Hyperlink"/>
            <w:color w:val="000000" w:themeColor="text1"/>
            <w:szCs w:val="26"/>
            <w:lang w:val="vi-VN"/>
          </w:rPr>
          <w:t>H7.07.03.05</w:t>
        </w:r>
      </w:hyperlink>
      <w:r w:rsidRPr="003B708A">
        <w:rPr>
          <w:rFonts w:eastAsia="Calibri"/>
          <w:color w:val="000000" w:themeColor="text1"/>
          <w:lang w:val="vi-VN"/>
        </w:rPr>
        <w:t xml:space="preserve">]. </w:t>
      </w:r>
      <w:r w:rsidRPr="003B708A">
        <w:rPr>
          <w:rFonts w:eastAsia="Calibri"/>
          <w:color w:val="000000" w:themeColor="text1"/>
        </w:rPr>
        <w:t>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7D507B21" w14:textId="69BF9EDC" w:rsidR="00B01BA4" w:rsidRPr="003B708A" w:rsidRDefault="00B01BA4" w:rsidP="007E1BB6">
      <w:pPr>
        <w:widowControl w:val="0"/>
        <w:tabs>
          <w:tab w:val="left" w:pos="700"/>
          <w:tab w:val="left" w:pos="5040"/>
        </w:tabs>
        <w:spacing w:after="0" w:line="320" w:lineRule="exact"/>
        <w:ind w:firstLine="720"/>
        <w:rPr>
          <w:rFonts w:eastAsia="Calibri"/>
          <w:color w:val="000000" w:themeColor="text1"/>
          <w:lang w:val="vi-VN"/>
        </w:rPr>
      </w:pPr>
      <w:r w:rsidRPr="003B708A">
        <w:rPr>
          <w:rFonts w:eastAsia="Calibri"/>
          <w:color w:val="000000" w:themeColor="text1"/>
          <w:lang w:val="vi-VN"/>
        </w:rPr>
        <w:t>Nhà trường</w:t>
      </w:r>
      <w:r w:rsidRPr="003B708A">
        <w:rPr>
          <w:rFonts w:eastAsia="Calibri"/>
          <w:color w:val="000000" w:themeColor="text1"/>
        </w:rPr>
        <w:t xml:space="preserve"> cũng định kỳ</w:t>
      </w:r>
      <w:r w:rsidRPr="003B708A">
        <w:rPr>
          <w:rFonts w:eastAsia="Calibri"/>
          <w:color w:val="000000" w:themeColor="text1"/>
          <w:lang w:val="vi-VN"/>
        </w:rPr>
        <w:t xml:space="preserve"> lấy ý kiến phản hồi </w:t>
      </w:r>
      <w:r w:rsidRPr="003B708A">
        <w:rPr>
          <w:rFonts w:eastAsia="Calibri"/>
          <w:color w:val="000000" w:themeColor="text1"/>
        </w:rPr>
        <w:t>của</w:t>
      </w:r>
      <w:r w:rsidRPr="003B708A">
        <w:rPr>
          <w:rFonts w:eastAsia="Calibri"/>
          <w:color w:val="000000" w:themeColor="text1"/>
          <w:lang w:val="vi-VN"/>
        </w:rPr>
        <w:t xml:space="preserve"> người học về hoạt động của các đơn vị hành chính và hoạt động </w:t>
      </w:r>
      <w:r w:rsidRPr="003B708A">
        <w:rPr>
          <w:rFonts w:eastAsia="Calibri"/>
          <w:color w:val="000000" w:themeColor="text1"/>
        </w:rPr>
        <w:t xml:space="preserve">chung của </w:t>
      </w:r>
      <w:r w:rsidRPr="003B708A">
        <w:rPr>
          <w:rFonts w:eastAsia="Calibri"/>
          <w:color w:val="000000" w:themeColor="text1"/>
          <w:lang w:val="vi-VN"/>
        </w:rPr>
        <w:t xml:space="preserve">Nhà trường. </w:t>
      </w:r>
      <w:r w:rsidRPr="003B708A">
        <w:rPr>
          <w:rFonts w:eastAsia="Calibri"/>
          <w:color w:val="000000" w:themeColor="text1"/>
        </w:rPr>
        <w:t xml:space="preserve">Người học thực hiện khảo sát trực tuyến trong trang cá nhân trên phần mềm CMC của trường. Các mức đánh giá bao gồm: </w:t>
      </w:r>
      <w:r w:rsidRPr="003B708A">
        <w:rPr>
          <w:rFonts w:eastAsia="Calibri"/>
          <w:i/>
          <w:iCs/>
          <w:color w:val="000000" w:themeColor="text1"/>
        </w:rPr>
        <w:t>Tốt</w:t>
      </w:r>
      <w:r w:rsidRPr="003B708A">
        <w:rPr>
          <w:rFonts w:eastAsia="Calibri"/>
          <w:color w:val="000000" w:themeColor="text1"/>
        </w:rPr>
        <w:t xml:space="preserve"> (mức độ đáp ứng từ 80% trở lên); </w:t>
      </w:r>
      <w:r w:rsidRPr="003B708A">
        <w:rPr>
          <w:rFonts w:eastAsia="Calibri"/>
          <w:i/>
          <w:iCs/>
          <w:color w:val="000000" w:themeColor="text1"/>
        </w:rPr>
        <w:t>Khá</w:t>
      </w:r>
      <w:r w:rsidRPr="003B708A">
        <w:rPr>
          <w:rFonts w:eastAsia="Calibri"/>
          <w:color w:val="000000" w:themeColor="text1"/>
        </w:rPr>
        <w:t xml:space="preserve"> (mức độ đáp ứng từ 65 đến 79%); </w:t>
      </w:r>
      <w:r w:rsidRPr="003B708A">
        <w:rPr>
          <w:rFonts w:eastAsia="Calibri"/>
          <w:i/>
          <w:iCs/>
          <w:color w:val="000000" w:themeColor="text1"/>
        </w:rPr>
        <w:t>Trung bình</w:t>
      </w:r>
      <w:r w:rsidRPr="003B708A">
        <w:rPr>
          <w:rFonts w:eastAsia="Calibri"/>
          <w:color w:val="000000" w:themeColor="text1"/>
        </w:rPr>
        <w:t xml:space="preserve"> (mức độ đáp ứng từ 50 đến 64%); </w:t>
      </w:r>
      <w:r w:rsidRPr="003B708A">
        <w:rPr>
          <w:rFonts w:eastAsia="Calibri"/>
          <w:i/>
          <w:iCs/>
          <w:color w:val="000000" w:themeColor="text1"/>
        </w:rPr>
        <w:t>Chưa đạt</w:t>
      </w:r>
      <w:r w:rsidRPr="003B708A">
        <w:rPr>
          <w:rFonts w:eastAsia="Calibri"/>
          <w:color w:val="000000" w:themeColor="text1"/>
        </w:rPr>
        <w:t xml:space="preserve"> (mức độ đáp ứng dưới 50%). </w:t>
      </w:r>
      <w:r w:rsidRPr="003B708A">
        <w:rPr>
          <w:rFonts w:eastAsia="Calibri"/>
          <w:i/>
          <w:iCs/>
          <w:color w:val="000000" w:themeColor="text1"/>
        </w:rPr>
        <w:t>Chưa tiếp xúc</w:t>
      </w:r>
      <w:r w:rsidRPr="003B708A">
        <w:rPr>
          <w:rFonts w:eastAsia="Calibri"/>
          <w:color w:val="000000" w:themeColor="text1"/>
        </w:rPr>
        <w:t xml:space="preserve">. </w:t>
      </w:r>
      <w:r w:rsidRPr="003B708A">
        <w:rPr>
          <w:rFonts w:eastAsia="Calibri"/>
          <w:color w:val="000000" w:themeColor="text1"/>
          <w:lang w:val="vi-VN"/>
        </w:rPr>
        <w:t>Từ đó</w:t>
      </w:r>
      <w:r w:rsidRPr="003B708A">
        <w:rPr>
          <w:rFonts w:eastAsia="Calibri"/>
          <w:color w:val="000000" w:themeColor="text1"/>
        </w:rPr>
        <w:t>,</w:t>
      </w:r>
      <w:r w:rsidRPr="003B708A">
        <w:rPr>
          <w:rFonts w:eastAsia="Calibri"/>
          <w:color w:val="000000" w:themeColor="text1"/>
          <w:lang w:val="vi-VN"/>
        </w:rPr>
        <w:t xml:space="preserve">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w:t>
      </w:r>
      <w:r w:rsidRPr="003B708A">
        <w:rPr>
          <w:rFonts w:eastAsia="Calibri"/>
          <w:color w:val="000000" w:themeColor="text1"/>
        </w:rPr>
        <w:t xml:space="preserve">nhân viên. Kết quả khảo sát cho thấy hầu hết sinh viên đều thỏa mãn với chất lượng phục vụ của nhân viên hỗ trợ. Có khoảng 75 - 80% sinh viên đánh giá ở mức độ Tốt; có khoảng 12 - 14% sinh viên đánh giá ở mức độ Khá; 3 - 4% sinh viên đánh giá ở mức độ Trung bình; 1 - 1,5% sinh viên đánh giá ở mức chưa đạt </w:t>
      </w:r>
      <w:r w:rsidRPr="003B708A">
        <w:rPr>
          <w:rFonts w:eastAsia="Calibri"/>
          <w:color w:val="000000" w:themeColor="text1"/>
          <w:lang w:val="vi-VN"/>
        </w:rPr>
        <w:t>[</w:t>
      </w:r>
      <w:hyperlink r:id="rId54">
        <w:r w:rsidR="367FE84A" w:rsidRPr="003B708A">
          <w:rPr>
            <w:rStyle w:val="Hyperlink"/>
            <w:color w:val="000000" w:themeColor="text1"/>
            <w:szCs w:val="26"/>
            <w:lang w:val="vi-VN"/>
          </w:rPr>
          <w:t>H7.07.03.06</w:t>
        </w:r>
      </w:hyperlink>
      <w:r w:rsidRPr="003B708A">
        <w:rPr>
          <w:rFonts w:eastAsia="Calibri"/>
          <w:color w:val="000000" w:themeColor="text1"/>
          <w:lang w:val="vi-VN"/>
        </w:rPr>
        <w:t>]</w:t>
      </w:r>
      <w:bookmarkStart w:id="224" w:name="_Toc51150367"/>
      <w:bookmarkStart w:id="225" w:name="_Toc48863602"/>
      <w:r w:rsidRPr="003B708A">
        <w:rPr>
          <w:rFonts w:eastAsia="Calibri"/>
          <w:color w:val="000000" w:themeColor="text1"/>
        </w:rPr>
        <w:t>. Kết quả đánh giá thi đua hàng năm cũng cho thấy năng lực đội ngũ nhân viên hỗ trợ của ngành đều đạt mức hoàn thành tốt nhiệm vụ, 100% đội ngũ này đều đáp ứng tiêu chuẩn năng lực yêu cầu về vị trí việc làm [</w:t>
      </w:r>
      <w:hyperlink r:id="rId55">
        <w:r w:rsidR="0C452A01" w:rsidRPr="003B708A">
          <w:rPr>
            <w:rStyle w:val="Hyperlink"/>
            <w:color w:val="000000" w:themeColor="text1"/>
            <w:szCs w:val="26"/>
          </w:rPr>
          <w:t>H7.07.03.07</w:t>
        </w:r>
      </w:hyperlink>
      <w:r w:rsidRPr="003B708A">
        <w:rPr>
          <w:rFonts w:eastAsia="Calibri"/>
          <w:color w:val="000000" w:themeColor="text1"/>
        </w:rPr>
        <w:t>].</w:t>
      </w:r>
      <w:bookmarkEnd w:id="224"/>
      <w:bookmarkEnd w:id="225"/>
      <w:r w:rsidRPr="003B708A">
        <w:rPr>
          <w:rFonts w:eastAsia="Calibri"/>
          <w:color w:val="000000" w:themeColor="text1"/>
        </w:rPr>
        <w:t xml:space="preserve"> </w:t>
      </w:r>
    </w:p>
    <w:p w14:paraId="1390A34B"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rPr>
      </w:pPr>
      <w:r w:rsidRPr="003B708A">
        <w:rPr>
          <w:rFonts w:eastAsia="Calibri"/>
          <w:i/>
          <w:color w:val="000000" w:themeColor="text1"/>
          <w:szCs w:val="26"/>
          <w:lang w:val="da-DK"/>
        </w:rPr>
        <w:lastRenderedPageBreak/>
        <w:t xml:space="preserve">2. Điểm mạnh </w:t>
      </w:r>
    </w:p>
    <w:p w14:paraId="2ED522EE" w14:textId="77777777" w:rsidR="00B01BA4" w:rsidRPr="003B708A" w:rsidRDefault="00B01BA4" w:rsidP="007E1BB6">
      <w:pPr>
        <w:widowControl w:val="0"/>
        <w:tabs>
          <w:tab w:val="left" w:pos="0"/>
          <w:tab w:val="left" w:pos="700"/>
        </w:tabs>
        <w:spacing w:after="0" w:line="320" w:lineRule="exact"/>
        <w:ind w:firstLine="720"/>
        <w:rPr>
          <w:rFonts w:eastAsia="Calibri"/>
          <w:color w:val="000000" w:themeColor="text1"/>
          <w:szCs w:val="26"/>
        </w:rPr>
      </w:pPr>
      <w:r w:rsidRPr="003B708A">
        <w:rPr>
          <w:rFonts w:eastAsia="Calibri"/>
          <w:color w:val="000000" w:themeColor="text1"/>
          <w:szCs w:val="26"/>
        </w:rPr>
        <w:t>Nhà trường có quy trình và phương pháp đánh giá năng lực đội ngũ nhân viên chặt chẽ, hiệu quả. Việc đánh giá được thực hiện thường xuyên.</w:t>
      </w:r>
    </w:p>
    <w:p w14:paraId="41A9BE28"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3. Điểm tồn tại </w:t>
      </w:r>
    </w:p>
    <w:p w14:paraId="27F0D921" w14:textId="77777777" w:rsidR="00B01BA4" w:rsidRPr="003B708A" w:rsidRDefault="00B01BA4" w:rsidP="007E1BB6">
      <w:pPr>
        <w:widowControl w:val="0"/>
        <w:tabs>
          <w:tab w:val="left" w:pos="567"/>
        </w:tabs>
        <w:spacing w:after="0" w:line="320" w:lineRule="exact"/>
        <w:ind w:firstLine="720"/>
        <w:rPr>
          <w:rFonts w:eastAsia="Calibri"/>
          <w:color w:val="000000" w:themeColor="text1"/>
          <w:szCs w:val="26"/>
        </w:rPr>
      </w:pPr>
      <w:r w:rsidRPr="003B708A">
        <w:rPr>
          <w:rFonts w:eastAsia="Calibri"/>
          <w:color w:val="000000" w:themeColor="text1"/>
          <w:szCs w:val="26"/>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w:t>
      </w:r>
    </w:p>
    <w:p w14:paraId="5DC67D3C" w14:textId="77777777" w:rsidR="00B01BA4" w:rsidRPr="003B708A" w:rsidRDefault="00B01BA4" w:rsidP="007E1BB6">
      <w:pPr>
        <w:widowControl w:val="0"/>
        <w:tabs>
          <w:tab w:val="left" w:pos="567"/>
        </w:tabs>
        <w:spacing w:after="0" w:line="320" w:lineRule="exact"/>
        <w:ind w:firstLine="720"/>
        <w:rPr>
          <w:rFonts w:eastAsia="Calibri"/>
          <w:color w:val="000000" w:themeColor="text1"/>
          <w:szCs w:val="26"/>
        </w:rPr>
      </w:pPr>
      <w:r w:rsidRPr="003B708A">
        <w:rPr>
          <w:rFonts w:eastAsia="Calibri"/>
          <w:color w:val="000000" w:themeColor="text1"/>
          <w:szCs w:val="26"/>
        </w:rPr>
        <w:t xml:space="preserve">Chưa có tiêu chí, công cụ đánh giá riêng cụ thể cho các giảng viên kiêm nhiệm công tác hỗ trợ trong hoạt động đào tạo, hoạt động đoàn thể. Việc sử dụng các kết quả đánh giá làm căn cứ để cải tiến, nâng cao năng lực của đội ngũ nhân viên chưa thực sự triệt để. </w:t>
      </w:r>
    </w:p>
    <w:p w14:paraId="22BF541F"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4. Kế hoạch hành động </w:t>
      </w:r>
    </w:p>
    <w:tbl>
      <w:tblPr>
        <w:tblpPr w:leftFromText="180" w:rightFromText="180" w:vertAnchor="text" w:tblpXSpec="center" w:tblpY="1"/>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301"/>
        <w:gridCol w:w="3652"/>
        <w:gridCol w:w="1418"/>
        <w:gridCol w:w="1427"/>
        <w:gridCol w:w="741"/>
      </w:tblGrid>
      <w:tr w:rsidR="00C93DD2" w:rsidRPr="003B708A" w14:paraId="60FE67C8" w14:textId="77777777" w:rsidTr="001431A0">
        <w:trPr>
          <w:trHeight w:val="20"/>
          <w:tblHeader/>
        </w:trPr>
        <w:tc>
          <w:tcPr>
            <w:tcW w:w="542" w:type="dxa"/>
            <w:vAlign w:val="center"/>
          </w:tcPr>
          <w:p w14:paraId="210ADD44" w14:textId="77777777" w:rsidR="00B01BA4" w:rsidRPr="003B708A" w:rsidRDefault="00B01BA4" w:rsidP="00772342">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TT</w:t>
            </w:r>
          </w:p>
        </w:tc>
        <w:tc>
          <w:tcPr>
            <w:tcW w:w="1301" w:type="dxa"/>
            <w:vAlign w:val="center"/>
          </w:tcPr>
          <w:p w14:paraId="38D72F6D" w14:textId="77777777" w:rsidR="00B01BA4" w:rsidRPr="003B708A" w:rsidRDefault="00B01BA4" w:rsidP="00772342">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Mục tiêu</w:t>
            </w:r>
          </w:p>
        </w:tc>
        <w:tc>
          <w:tcPr>
            <w:tcW w:w="3652" w:type="dxa"/>
            <w:vAlign w:val="center"/>
          </w:tcPr>
          <w:p w14:paraId="32434B81" w14:textId="77777777" w:rsidR="00B01BA4" w:rsidRPr="003B708A" w:rsidRDefault="00B01BA4" w:rsidP="00772342">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Nội dung</w:t>
            </w:r>
          </w:p>
        </w:tc>
        <w:tc>
          <w:tcPr>
            <w:tcW w:w="1418" w:type="dxa"/>
            <w:vAlign w:val="center"/>
          </w:tcPr>
          <w:p w14:paraId="5AB464B6" w14:textId="77777777" w:rsidR="00B01BA4" w:rsidRPr="003B708A" w:rsidRDefault="00B01BA4" w:rsidP="00772342">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Đơn vị, người thực hiện</w:t>
            </w:r>
          </w:p>
        </w:tc>
        <w:tc>
          <w:tcPr>
            <w:tcW w:w="1427" w:type="dxa"/>
            <w:vAlign w:val="center"/>
          </w:tcPr>
          <w:p w14:paraId="55887395" w14:textId="77777777" w:rsidR="00B01BA4" w:rsidRPr="003B708A" w:rsidRDefault="00B01BA4" w:rsidP="00772342">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Thời gian thực hiện hoặc hoàn thành</w:t>
            </w:r>
          </w:p>
        </w:tc>
        <w:tc>
          <w:tcPr>
            <w:tcW w:w="741" w:type="dxa"/>
            <w:vAlign w:val="center"/>
          </w:tcPr>
          <w:p w14:paraId="6EC6F052" w14:textId="77777777" w:rsidR="00B01BA4" w:rsidRPr="003B708A" w:rsidRDefault="00B01BA4" w:rsidP="00772342">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Ghi chú</w:t>
            </w:r>
          </w:p>
        </w:tc>
      </w:tr>
      <w:tr w:rsidR="00C93DD2" w:rsidRPr="003B708A" w14:paraId="66E1EE60" w14:textId="77777777" w:rsidTr="001431A0">
        <w:trPr>
          <w:trHeight w:val="20"/>
        </w:trPr>
        <w:tc>
          <w:tcPr>
            <w:tcW w:w="542" w:type="dxa"/>
            <w:vAlign w:val="center"/>
          </w:tcPr>
          <w:p w14:paraId="1AE05660" w14:textId="77777777" w:rsidR="00B01BA4" w:rsidRPr="003B708A" w:rsidRDefault="00B01BA4" w:rsidP="00772342">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1</w:t>
            </w:r>
          </w:p>
        </w:tc>
        <w:tc>
          <w:tcPr>
            <w:tcW w:w="1301" w:type="dxa"/>
            <w:vAlign w:val="center"/>
          </w:tcPr>
          <w:p w14:paraId="2B5E57E0" w14:textId="77777777" w:rsidR="00B01BA4" w:rsidRPr="003B708A" w:rsidRDefault="00B01BA4" w:rsidP="00772342">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Khắc phục tồn tại</w:t>
            </w:r>
          </w:p>
        </w:tc>
        <w:tc>
          <w:tcPr>
            <w:tcW w:w="3652" w:type="dxa"/>
            <w:vAlign w:val="center"/>
          </w:tcPr>
          <w:p w14:paraId="5D5DEC4A" w14:textId="77777777" w:rsidR="00B01BA4" w:rsidRPr="003B708A" w:rsidRDefault="00B01BA4" w:rsidP="00772342">
            <w:pPr>
              <w:widowControl w:val="0"/>
              <w:tabs>
                <w:tab w:val="left" w:pos="567"/>
              </w:tabs>
              <w:spacing w:after="0" w:line="240" w:lineRule="exact"/>
              <w:ind w:hanging="58"/>
              <w:rPr>
                <w:rFonts w:eastAsia="Calibri"/>
                <w:color w:val="000000" w:themeColor="text1"/>
                <w:szCs w:val="26"/>
              </w:rPr>
            </w:pPr>
            <w:r w:rsidRPr="003B708A">
              <w:rPr>
                <w:rFonts w:eastAsia="Calibri"/>
                <w:color w:val="000000" w:themeColor="text1"/>
                <w:szCs w:val="26"/>
              </w:rPr>
              <w:t xml:space="preserve">Trường cần mở rộng đối tượng khảo sát mức độ hài lòng của các bên liên quan đối với đội ngũ chuyên viên, nhân viên để có kết quả khách quan hơn và chính xác hơn </w:t>
            </w:r>
          </w:p>
          <w:p w14:paraId="773EAA65" w14:textId="77777777" w:rsidR="00B01BA4" w:rsidRPr="003B708A" w:rsidRDefault="00B01BA4" w:rsidP="00772342">
            <w:pPr>
              <w:widowControl w:val="0"/>
              <w:tabs>
                <w:tab w:val="left" w:pos="567"/>
              </w:tabs>
              <w:spacing w:after="0" w:line="240" w:lineRule="exact"/>
              <w:ind w:hanging="58"/>
              <w:rPr>
                <w:rFonts w:eastAsia="Calibri"/>
                <w:color w:val="000000" w:themeColor="text1"/>
                <w:szCs w:val="26"/>
              </w:rPr>
            </w:pPr>
            <w:r w:rsidRPr="003B708A">
              <w:rPr>
                <w:rFonts w:eastAsia="Calibri"/>
                <w:color w:val="000000" w:themeColor="text1"/>
                <w:szCs w:val="26"/>
              </w:rPr>
              <w:t xml:space="preserve"> Xây dựng bộ tiêu chí đánh giá năng lực cho từng đối tượng cụ thể (giảng viên, giảng viên kiêm nhiệm công tác hoạt động hỗ trợ đào tạo và nhân viên).</w:t>
            </w:r>
          </w:p>
          <w:p w14:paraId="3A1BEAE3" w14:textId="77777777" w:rsidR="00B01BA4" w:rsidRPr="003B708A" w:rsidRDefault="00B01BA4" w:rsidP="00772342">
            <w:pPr>
              <w:widowControl w:val="0"/>
              <w:tabs>
                <w:tab w:val="left" w:pos="567"/>
              </w:tabs>
              <w:spacing w:after="0" w:line="240" w:lineRule="exact"/>
              <w:ind w:hanging="58"/>
              <w:rPr>
                <w:rFonts w:eastAsia="Calibri"/>
                <w:color w:val="000000" w:themeColor="text1"/>
                <w:szCs w:val="26"/>
              </w:rPr>
            </w:pPr>
            <w:r w:rsidRPr="003B708A">
              <w:rPr>
                <w:rFonts w:eastAsia="Calibri"/>
                <w:color w:val="000000" w:themeColor="text1"/>
                <w:szCs w:val="26"/>
              </w:rPr>
              <w:t xml:space="preserve">Cần nghiên cứu kỹ các kết quả đánh giá, từ đó xây dựng các giải pháp phù hợp để nâng cao chất lượng của đội ngũ nhân viên  </w:t>
            </w:r>
          </w:p>
        </w:tc>
        <w:tc>
          <w:tcPr>
            <w:tcW w:w="1418" w:type="dxa"/>
            <w:vAlign w:val="center"/>
          </w:tcPr>
          <w:p w14:paraId="5C0EEC97" w14:textId="77777777" w:rsidR="00B01BA4" w:rsidRPr="003B708A" w:rsidRDefault="00B01BA4" w:rsidP="00772342">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Phòng TCCB</w:t>
            </w:r>
          </w:p>
        </w:tc>
        <w:tc>
          <w:tcPr>
            <w:tcW w:w="1427" w:type="dxa"/>
            <w:vAlign w:val="center"/>
          </w:tcPr>
          <w:p w14:paraId="43974CCC" w14:textId="77777777" w:rsidR="00B01BA4" w:rsidRPr="003B708A" w:rsidRDefault="00B01BA4" w:rsidP="00772342">
            <w:pPr>
              <w:widowControl w:val="0"/>
              <w:overflowPunct w:val="0"/>
              <w:adjustRightInd w:val="0"/>
              <w:spacing w:after="0" w:line="240" w:lineRule="exact"/>
              <w:ind w:hanging="58"/>
              <w:rPr>
                <w:rFonts w:eastAsia="Calibri"/>
                <w:color w:val="000000" w:themeColor="text1"/>
                <w:szCs w:val="26"/>
              </w:rPr>
            </w:pPr>
            <w:r w:rsidRPr="003B708A">
              <w:rPr>
                <w:rFonts w:eastAsia="Calibri"/>
                <w:color w:val="000000" w:themeColor="text1"/>
                <w:szCs w:val="26"/>
              </w:rPr>
              <w:t>Hằng năm</w:t>
            </w:r>
          </w:p>
        </w:tc>
        <w:tc>
          <w:tcPr>
            <w:tcW w:w="741" w:type="dxa"/>
            <w:vAlign w:val="center"/>
          </w:tcPr>
          <w:p w14:paraId="1E6A1630" w14:textId="77777777" w:rsidR="00B01BA4" w:rsidRPr="003B708A" w:rsidRDefault="00B01BA4" w:rsidP="00772342">
            <w:pPr>
              <w:widowControl w:val="0"/>
              <w:overflowPunct w:val="0"/>
              <w:adjustRightInd w:val="0"/>
              <w:spacing w:after="0" w:line="240" w:lineRule="exact"/>
              <w:ind w:left="-57" w:right="-57" w:hanging="58"/>
              <w:jc w:val="center"/>
              <w:rPr>
                <w:rFonts w:eastAsia="Calibri"/>
                <w:color w:val="000000" w:themeColor="text1"/>
                <w:szCs w:val="26"/>
              </w:rPr>
            </w:pPr>
          </w:p>
        </w:tc>
      </w:tr>
      <w:tr w:rsidR="00C93DD2" w:rsidRPr="003B708A" w14:paraId="4ADC59D6" w14:textId="77777777" w:rsidTr="001431A0">
        <w:trPr>
          <w:trHeight w:val="20"/>
        </w:trPr>
        <w:tc>
          <w:tcPr>
            <w:tcW w:w="542" w:type="dxa"/>
            <w:vAlign w:val="center"/>
          </w:tcPr>
          <w:p w14:paraId="0482C8E6" w14:textId="77777777" w:rsidR="00B01BA4" w:rsidRPr="003B708A" w:rsidRDefault="00B01BA4" w:rsidP="00772342">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2</w:t>
            </w:r>
          </w:p>
        </w:tc>
        <w:tc>
          <w:tcPr>
            <w:tcW w:w="1301" w:type="dxa"/>
            <w:vAlign w:val="center"/>
          </w:tcPr>
          <w:p w14:paraId="2861C1E0" w14:textId="77777777" w:rsidR="00B01BA4" w:rsidRPr="003B708A" w:rsidRDefault="00B01BA4" w:rsidP="00772342">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Phát huy điểm mạnh</w:t>
            </w:r>
          </w:p>
        </w:tc>
        <w:tc>
          <w:tcPr>
            <w:tcW w:w="3652" w:type="dxa"/>
            <w:vAlign w:val="center"/>
          </w:tcPr>
          <w:p w14:paraId="49576932" w14:textId="77777777" w:rsidR="00B01BA4" w:rsidRPr="003B708A" w:rsidRDefault="00B01BA4" w:rsidP="00772342">
            <w:pPr>
              <w:widowControl w:val="0"/>
              <w:overflowPunct w:val="0"/>
              <w:adjustRightInd w:val="0"/>
              <w:spacing w:after="0" w:line="240" w:lineRule="exact"/>
              <w:ind w:hanging="58"/>
              <w:rPr>
                <w:rFonts w:eastAsia="Calibri"/>
                <w:color w:val="000000" w:themeColor="text1"/>
                <w:szCs w:val="26"/>
              </w:rPr>
            </w:pPr>
            <w:r w:rsidRPr="003B708A">
              <w:rPr>
                <w:rFonts w:eastAsia="Calibri"/>
                <w:color w:val="000000" w:themeColor="text1"/>
                <w:szCs w:val="26"/>
                <w:lang w:val="vi-VN"/>
              </w:rPr>
              <w:t>Tiếp tục làm tốt công tác đánh giá đội nhân viên</w:t>
            </w:r>
            <w:r w:rsidRPr="003B708A">
              <w:rPr>
                <w:rFonts w:eastAsia="Calibri"/>
                <w:color w:val="000000" w:themeColor="text1"/>
                <w:szCs w:val="26"/>
              </w:rPr>
              <w:t xml:space="preserve"> các phòng ban, trung tâm và cán bộ chuyên trách các Khoa/Viện</w:t>
            </w:r>
            <w:r w:rsidRPr="003B708A">
              <w:rPr>
                <w:rFonts w:eastAsia="Calibri"/>
                <w:color w:val="000000" w:themeColor="text1"/>
                <w:szCs w:val="26"/>
                <w:lang w:val="vi-VN"/>
              </w:rPr>
              <w:t xml:space="preserve"> qua nhiều hình thức khác nhau.</w:t>
            </w:r>
          </w:p>
        </w:tc>
        <w:tc>
          <w:tcPr>
            <w:tcW w:w="1418" w:type="dxa"/>
            <w:vAlign w:val="center"/>
          </w:tcPr>
          <w:p w14:paraId="396B6D32" w14:textId="77777777" w:rsidR="00B01BA4" w:rsidRPr="003B708A" w:rsidRDefault="00B01BA4" w:rsidP="00772342">
            <w:pPr>
              <w:widowControl w:val="0"/>
              <w:overflowPunct w:val="0"/>
              <w:adjustRightInd w:val="0"/>
              <w:spacing w:after="0" w:line="240" w:lineRule="exact"/>
              <w:ind w:left="-57" w:right="-57" w:hanging="58"/>
              <w:jc w:val="center"/>
              <w:rPr>
                <w:rFonts w:eastAsia="Calibri"/>
                <w:color w:val="000000" w:themeColor="text1"/>
                <w:szCs w:val="26"/>
              </w:rPr>
            </w:pPr>
            <w:r w:rsidRPr="003B708A">
              <w:rPr>
                <w:rFonts w:eastAsia="Calibri"/>
                <w:color w:val="000000" w:themeColor="text1"/>
                <w:szCs w:val="26"/>
              </w:rPr>
              <w:t>Phòng TCCB</w:t>
            </w:r>
          </w:p>
        </w:tc>
        <w:tc>
          <w:tcPr>
            <w:tcW w:w="1427" w:type="dxa"/>
            <w:vAlign w:val="center"/>
          </w:tcPr>
          <w:p w14:paraId="6948DC52" w14:textId="77777777" w:rsidR="00B01BA4" w:rsidRPr="003B708A" w:rsidRDefault="00B01BA4" w:rsidP="00772342">
            <w:pPr>
              <w:widowControl w:val="0"/>
              <w:overflowPunct w:val="0"/>
              <w:adjustRightInd w:val="0"/>
              <w:spacing w:after="0" w:line="240" w:lineRule="exact"/>
              <w:ind w:left="-57" w:right="-57" w:hanging="58"/>
              <w:jc w:val="center"/>
              <w:rPr>
                <w:rFonts w:eastAsia="Calibri"/>
                <w:color w:val="000000" w:themeColor="text1"/>
                <w:szCs w:val="26"/>
              </w:rPr>
            </w:pPr>
            <w:r w:rsidRPr="003B708A">
              <w:rPr>
                <w:rFonts w:eastAsia="Calibri"/>
                <w:color w:val="000000" w:themeColor="text1"/>
                <w:szCs w:val="26"/>
              </w:rPr>
              <w:t>Định kì hàng năm</w:t>
            </w:r>
          </w:p>
        </w:tc>
        <w:tc>
          <w:tcPr>
            <w:tcW w:w="741" w:type="dxa"/>
            <w:vAlign w:val="center"/>
          </w:tcPr>
          <w:p w14:paraId="2B3928BB" w14:textId="77777777" w:rsidR="00B01BA4" w:rsidRPr="003B708A" w:rsidRDefault="00B01BA4" w:rsidP="00772342">
            <w:pPr>
              <w:widowControl w:val="0"/>
              <w:overflowPunct w:val="0"/>
              <w:adjustRightInd w:val="0"/>
              <w:spacing w:after="0" w:line="240" w:lineRule="exact"/>
              <w:ind w:left="-57" w:right="-57" w:hanging="58"/>
              <w:jc w:val="center"/>
              <w:rPr>
                <w:rFonts w:eastAsia="Calibri"/>
                <w:color w:val="000000" w:themeColor="text1"/>
                <w:szCs w:val="26"/>
              </w:rPr>
            </w:pPr>
          </w:p>
        </w:tc>
      </w:tr>
    </w:tbl>
    <w:p w14:paraId="179355D6" w14:textId="69FB7F82" w:rsidR="00100F68" w:rsidRPr="003B708A" w:rsidRDefault="00100F68" w:rsidP="007E1BB6">
      <w:pPr>
        <w:widowControl w:val="0"/>
        <w:pBdr>
          <w:top w:val="nil"/>
          <w:left w:val="nil"/>
          <w:bottom w:val="nil"/>
          <w:right w:val="nil"/>
          <w:between w:val="nil"/>
        </w:pBdr>
        <w:spacing w:before="240" w:after="0" w:line="320" w:lineRule="exact"/>
        <w:ind w:firstLine="720"/>
        <w:rPr>
          <w:iCs/>
          <w:color w:val="000000" w:themeColor="text1"/>
          <w:szCs w:val="26"/>
        </w:rPr>
      </w:pPr>
      <w:r w:rsidRPr="003B708A">
        <w:rPr>
          <w:i/>
          <w:color w:val="000000" w:themeColor="text1"/>
          <w:szCs w:val="26"/>
        </w:rPr>
        <w:t>5. Tự đánh giá</w:t>
      </w:r>
      <w:r w:rsidR="00530CD9" w:rsidRPr="003B708A">
        <w:rPr>
          <w:i/>
          <w:color w:val="000000" w:themeColor="text1"/>
          <w:szCs w:val="26"/>
        </w:rPr>
        <w:t xml:space="preserve">: </w:t>
      </w:r>
      <w:r w:rsidR="00530CD9" w:rsidRPr="003B708A">
        <w:rPr>
          <w:iCs/>
          <w:color w:val="000000" w:themeColor="text1"/>
          <w:szCs w:val="26"/>
        </w:rPr>
        <w:t>Đạt 5/7 điểm</w:t>
      </w:r>
    </w:p>
    <w:p w14:paraId="011045AD" w14:textId="77777777" w:rsidR="00B01BA4" w:rsidRPr="003B708A" w:rsidRDefault="00B01BA4" w:rsidP="007E1BB6">
      <w:pPr>
        <w:widowControl w:val="0"/>
        <w:tabs>
          <w:tab w:val="left" w:pos="700"/>
          <w:tab w:val="left" w:pos="5040"/>
        </w:tabs>
        <w:spacing w:before="240" w:after="0" w:line="320" w:lineRule="exact"/>
        <w:ind w:firstLine="720"/>
        <w:outlineLvl w:val="2"/>
        <w:rPr>
          <w:rFonts w:eastAsia="Calibri"/>
          <w:b/>
          <w:iCs/>
          <w:color w:val="000000" w:themeColor="text1"/>
          <w:szCs w:val="26"/>
        </w:rPr>
      </w:pPr>
      <w:bookmarkStart w:id="226" w:name="_Toc121316631"/>
      <w:bookmarkStart w:id="227" w:name="_Toc136438796"/>
      <w:r w:rsidRPr="003B708A">
        <w:rPr>
          <w:rFonts w:eastAsia="Calibri"/>
          <w:b/>
          <w:iCs/>
          <w:color w:val="000000" w:themeColor="text1"/>
          <w:szCs w:val="26"/>
          <w:lang w:val="da-DK"/>
        </w:rPr>
        <w:t xml:space="preserve">Tiêu chí 7.4. </w:t>
      </w:r>
      <w:r w:rsidRPr="003B708A">
        <w:rPr>
          <w:rFonts w:eastAsia="Calibri"/>
          <w:b/>
          <w:iCs/>
          <w:color w:val="000000" w:themeColor="text1"/>
          <w:szCs w:val="26"/>
          <w:lang w:val="vi-VN"/>
        </w:rPr>
        <w:t>Nhu cầu về đào tạo và phát triển chuyên môn, nghiệp vụ của nhân viên được xác định và có các hoạt động triển khai để đáp ứng nhu cầu đó</w:t>
      </w:r>
      <w:bookmarkEnd w:id="226"/>
      <w:bookmarkEnd w:id="227"/>
    </w:p>
    <w:p w14:paraId="684DACC1"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1. Mô tả hiện trạng </w:t>
      </w:r>
    </w:p>
    <w:p w14:paraId="06E94DB7" w14:textId="4B954353" w:rsidR="00B01BA4" w:rsidRPr="003B708A" w:rsidRDefault="00B01BA4" w:rsidP="007E1BB6">
      <w:pPr>
        <w:widowControl w:val="0"/>
        <w:spacing w:after="0" w:line="320" w:lineRule="exact"/>
        <w:ind w:firstLine="720"/>
        <w:rPr>
          <w:rFonts w:eastAsia="Calibri"/>
          <w:color w:val="000000" w:themeColor="text1"/>
        </w:rPr>
      </w:pPr>
      <w:r w:rsidRPr="003B708A">
        <w:rPr>
          <w:rFonts w:eastAsia="Calibri"/>
          <w:color w:val="000000" w:themeColor="text1"/>
        </w:rPr>
        <w:t>Đầu mỗi năm học, Nhà trường, Khoa khảo sát về nhu cầu đào tạo, bồi dưỡng và phát triển chuyên môn, nghiệp vụ cho đội ngũ nhân viên trên cơ sở Đ</w:t>
      </w:r>
      <w:r w:rsidRPr="003B708A">
        <w:rPr>
          <w:rFonts w:eastAsia="Calibri"/>
          <w:color w:val="000000" w:themeColor="text1"/>
          <w:lang w:val="vi-VN"/>
        </w:rPr>
        <w:t xml:space="preserve">ề án vị trí việc làm, kế hoạch chiến lược phát triển, đáp ứng nhu cầu phục vụ CTĐT toàn </w:t>
      </w:r>
      <w:r w:rsidRPr="003B708A">
        <w:rPr>
          <w:rFonts w:eastAsia="Calibri"/>
          <w:color w:val="000000" w:themeColor="text1"/>
        </w:rPr>
        <w:t>T</w:t>
      </w:r>
      <w:r w:rsidRPr="003B708A">
        <w:rPr>
          <w:rFonts w:eastAsia="Calibri"/>
          <w:color w:val="000000" w:themeColor="text1"/>
          <w:lang w:val="vi-VN"/>
        </w:rPr>
        <w:t>rường nói chung</w:t>
      </w:r>
      <w:r w:rsidRPr="003B708A">
        <w:rPr>
          <w:rFonts w:eastAsia="Calibri"/>
          <w:color w:val="000000" w:themeColor="text1"/>
        </w:rPr>
        <w:t xml:space="preserve">, </w:t>
      </w:r>
      <w:r w:rsidRPr="003B708A">
        <w:rPr>
          <w:color w:val="000000" w:themeColor="text1"/>
          <w:sz w:val="24"/>
          <w:szCs w:val="24"/>
        </w:rPr>
        <w:t>Trung tâm GDQPO&amp;AN</w:t>
      </w:r>
      <w:r w:rsidRPr="003B708A">
        <w:rPr>
          <w:rFonts w:eastAsia="Calibri"/>
          <w:color w:val="000000" w:themeColor="text1"/>
          <w:lang w:val="vi-VN"/>
        </w:rPr>
        <w:t xml:space="preserve"> nói riêng</w:t>
      </w:r>
      <w:r w:rsidRPr="003B708A">
        <w:rPr>
          <w:rFonts w:eastAsia="Calibri"/>
          <w:color w:val="000000" w:themeColor="text1"/>
        </w:rPr>
        <w:t xml:space="preserve">; đồng thời xây dựng kế hoạch đào tạo, bồi dưỡng tới từng vị trí chuyên môn, nghiệp vụ của nhân viên. Trong kế hoạch thể hiện các nội dung: </w:t>
      </w:r>
      <w:r w:rsidRPr="003B708A">
        <w:rPr>
          <w:rFonts w:eastAsia="Calibri"/>
          <w:color w:val="000000" w:themeColor="text1"/>
        </w:rPr>
        <w:lastRenderedPageBreak/>
        <w:t xml:space="preserve">Đối tượng và số lượng bồi dưỡng; Nội dung bồi dưỡng, Thời gian bồi dưỡng; Kinh phí bồi dưỡng; Đơn vị chịu trách nhiệm tổ chức thực hiện </w:t>
      </w:r>
      <w:r w:rsidRPr="003B708A">
        <w:rPr>
          <w:rFonts w:eastAsia="Calibri"/>
          <w:color w:val="000000" w:themeColor="text1"/>
          <w:lang w:val="vi-VN"/>
        </w:rPr>
        <w:t>[</w:t>
      </w:r>
      <w:hyperlink r:id="rId56">
        <w:r w:rsidR="182C0307" w:rsidRPr="003B708A">
          <w:rPr>
            <w:rStyle w:val="Hyperlink"/>
            <w:color w:val="000000" w:themeColor="text1"/>
            <w:szCs w:val="26"/>
            <w:lang w:val="vi-VN"/>
          </w:rPr>
          <w:t>H7.07.04.01</w:t>
        </w:r>
      </w:hyperlink>
      <w:r w:rsidRPr="003B708A">
        <w:rPr>
          <w:rFonts w:eastAsia="Calibri"/>
          <w:color w:val="000000" w:themeColor="text1"/>
          <w:lang w:val="vi-VN"/>
        </w:rPr>
        <w:t>].</w:t>
      </w:r>
      <w:r w:rsidRPr="003B708A">
        <w:rPr>
          <w:rFonts w:eastAsia="Calibri"/>
          <w:color w:val="000000" w:themeColor="text1"/>
        </w:rPr>
        <w:t xml:space="preserve"> Vào cuối mỗi năm học, </w:t>
      </w:r>
      <w:r w:rsidRPr="003B708A">
        <w:rPr>
          <w:color w:val="000000" w:themeColor="text1"/>
          <w:sz w:val="24"/>
          <w:szCs w:val="24"/>
        </w:rPr>
        <w:t>Trung tâm GDQPO&amp;AN</w:t>
      </w:r>
      <w:r w:rsidRPr="003B708A">
        <w:rPr>
          <w:rFonts w:eastAsia="Calibri"/>
          <w:color w:val="000000" w:themeColor="text1"/>
          <w:lang w:val="vi-VN"/>
        </w:rPr>
        <w:t xml:space="preserve"> </w:t>
      </w:r>
      <w:r w:rsidRPr="003B708A">
        <w:rPr>
          <w:rFonts w:eastAsia="Calibri"/>
          <w:color w:val="000000" w:themeColor="text1"/>
        </w:rPr>
        <w:t xml:space="preserve">và Trung tâm, Phòng ban đánh giá khối lượng công việc, khảo sát và tổng hợp nhu cầu đào tạo, bồi dưỡng của đội ngũ nhân viên. Kết quả khảo sát này được thể hiện trong kế hoạch năm học của </w:t>
      </w:r>
      <w:r w:rsidRPr="003B708A">
        <w:rPr>
          <w:color w:val="000000" w:themeColor="text1"/>
          <w:sz w:val="24"/>
          <w:szCs w:val="24"/>
        </w:rPr>
        <w:t>Trung tâm GDQPO&amp;AN</w:t>
      </w:r>
      <w:r w:rsidRPr="003B708A">
        <w:rPr>
          <w:rFonts w:eastAsia="Calibri"/>
          <w:color w:val="000000" w:themeColor="text1"/>
          <w:lang w:val="vi-VN"/>
        </w:rPr>
        <w:t xml:space="preserve"> </w:t>
      </w:r>
      <w:r w:rsidRPr="003B708A">
        <w:rPr>
          <w:rFonts w:eastAsia="Calibri"/>
          <w:color w:val="000000" w:themeColor="text1"/>
        </w:rPr>
        <w:t>và của các Trung tâm, phòng ban của Nhà trường [</w:t>
      </w:r>
      <w:hyperlink r:id="rId57">
        <w:r w:rsidR="3617EB1B" w:rsidRPr="003B708A">
          <w:rPr>
            <w:rStyle w:val="Hyperlink"/>
            <w:color w:val="000000" w:themeColor="text1"/>
            <w:szCs w:val="26"/>
          </w:rPr>
          <w:t>H7.07.04.02</w:t>
        </w:r>
      </w:hyperlink>
      <w:r w:rsidRPr="003B708A">
        <w:rPr>
          <w:rFonts w:eastAsia="Calibri"/>
          <w:color w:val="000000" w:themeColor="text1"/>
        </w:rPr>
        <w:t>]. Ngoài hình thức khảo sát này, Nhà trường còn thông báo về việc đăng ký nhu cầu đào tạo, bồi dưỡng viên chức, người lao động theo các kế hoạch bổ sung để đáp ứng yêu cầu thực tiễn nhiệm vụ của Nhà trường hoặc từ cấp trên [</w:t>
      </w:r>
      <w:hyperlink r:id="rId58">
        <w:r w:rsidR="2066FFA9" w:rsidRPr="003B708A">
          <w:rPr>
            <w:rStyle w:val="Hyperlink"/>
            <w:color w:val="000000" w:themeColor="text1"/>
            <w:szCs w:val="26"/>
          </w:rPr>
          <w:t>H7.07.04.03</w:t>
        </w:r>
      </w:hyperlink>
      <w:r w:rsidRPr="003B708A">
        <w:rPr>
          <w:rFonts w:eastAsia="Calibri"/>
          <w:color w:val="000000" w:themeColor="text1"/>
        </w:rPr>
        <w:t xml:space="preserve">]. </w:t>
      </w:r>
    </w:p>
    <w:p w14:paraId="3F57118A" w14:textId="021B87FB" w:rsidR="00B01BA4" w:rsidRPr="003B708A" w:rsidRDefault="00B01BA4" w:rsidP="007E1BB6">
      <w:pPr>
        <w:widowControl w:val="0"/>
        <w:spacing w:after="0" w:line="320" w:lineRule="exact"/>
        <w:ind w:firstLine="720"/>
        <w:rPr>
          <w:rFonts w:eastAsia="Calibri"/>
          <w:color w:val="000000" w:themeColor="text1"/>
        </w:rPr>
      </w:pPr>
      <w:r w:rsidRPr="003B708A">
        <w:rPr>
          <w:color w:val="000000" w:themeColor="text1"/>
          <w:sz w:val="24"/>
          <w:szCs w:val="24"/>
        </w:rPr>
        <w:t>Trung tâm GDQPO&amp;AN</w:t>
      </w:r>
      <w:r w:rsidRPr="003B708A">
        <w:rPr>
          <w:rFonts w:eastAsia="Calibri"/>
          <w:color w:val="000000" w:themeColor="text1"/>
        </w:rPr>
        <w:t xml:space="preserve"> và Nhà trường xây dựng kế hoạch phát triển nâng cao chất lượng cán bộ, nhân viên và kế hoạch bồi dưỡng, đào tạo cán bộ căn cứ trên kết quả khảo sát nhu cầu bồi dưỡng của nhân viên [</w:t>
      </w:r>
      <w:hyperlink r:id="rId59">
        <w:r w:rsidR="38D9906E" w:rsidRPr="003B708A">
          <w:rPr>
            <w:rStyle w:val="Hyperlink"/>
            <w:color w:val="000000" w:themeColor="text1"/>
            <w:szCs w:val="26"/>
          </w:rPr>
          <w:t>H7.07.04.04</w:t>
        </w:r>
      </w:hyperlink>
      <w:r w:rsidRPr="003B708A">
        <w:rPr>
          <w:rFonts w:eastAsia="Calibri"/>
          <w:color w:val="000000" w:themeColor="text1"/>
        </w:rPr>
        <w:t>]. Để đáp ứng nhu cầu đào tạo, bồi dưỡng và phát triển năng lực chuyên môn, nghiệp vụ, Nhà trường và Khoa tạo mọi điều kiện thuận lợi, hỗ trợ kinh phí để nhân viên được học tập, rèn luyện. Ngân sách phân bổ cho đào tạo, bồi dưỡng và phát triển chuyên môn, nghiệp vụ cho đội ngũ cán bộ hỗ trợ được quy định cụ thể trong quy chế chi tiêu nội bộ của Trường. Ngân sách này được phê duyệt tăng dần theo từng năm, thể hiện Nhà trường rất quan tâm đến nhu cầu đào tạo cán bộ. Nhờ vậy Nhà trường đã kịp thời đào tạo, bồi dưỡng đội ngũ nhân viên, đáp ứng nhu cầu của Nhà trường trong việc phục vụ đào tạo, NCKH và PVCĐ [</w:t>
      </w:r>
      <w:hyperlink r:id="rId60">
        <w:r w:rsidR="73950A1D" w:rsidRPr="003B708A">
          <w:rPr>
            <w:rStyle w:val="Hyperlink"/>
            <w:color w:val="000000" w:themeColor="text1"/>
            <w:szCs w:val="26"/>
          </w:rPr>
          <w:t>H7.07.04.05</w:t>
        </w:r>
      </w:hyperlink>
      <w:r w:rsidRPr="003B708A">
        <w:rPr>
          <w:rFonts w:eastAsia="Calibri"/>
          <w:color w:val="000000" w:themeColor="text1"/>
        </w:rPr>
        <w:t>].</w:t>
      </w:r>
    </w:p>
    <w:p w14:paraId="64192A8D" w14:textId="77777777" w:rsidR="00E61F3C" w:rsidRPr="003B708A" w:rsidRDefault="00E61F3C" w:rsidP="00E61F3C">
      <w:pPr>
        <w:widowControl w:val="0"/>
        <w:spacing w:before="0" w:after="0" w:line="320" w:lineRule="exact"/>
        <w:ind w:firstLine="720"/>
        <w:rPr>
          <w:i/>
          <w:color w:val="000000" w:themeColor="text1"/>
          <w:szCs w:val="26"/>
          <w:lang w:val="de-DE"/>
        </w:rPr>
      </w:pPr>
      <w:r w:rsidRPr="003B708A">
        <w:rPr>
          <w:i/>
          <w:color w:val="000000" w:themeColor="text1"/>
          <w:szCs w:val="26"/>
          <w:lang w:val="de-DE"/>
        </w:rPr>
        <w:t>Bảng 7.4.1. Bảng tổng hợp chi cho đào tạo bồi dưỡng của cán bộ trong 5 năm của Trường Đại học Vinh</w:t>
      </w:r>
    </w:p>
    <w:p w14:paraId="34823D4A" w14:textId="77777777" w:rsidR="00E61F3C" w:rsidRPr="003B708A" w:rsidRDefault="00E61F3C" w:rsidP="00E61F3C">
      <w:pPr>
        <w:widowControl w:val="0"/>
        <w:spacing w:before="0" w:after="0" w:line="320" w:lineRule="exact"/>
        <w:ind w:left="5760" w:firstLine="720"/>
        <w:jc w:val="center"/>
        <w:rPr>
          <w:i/>
          <w:color w:val="000000" w:themeColor="text1"/>
          <w:szCs w:val="26"/>
          <w:lang w:val="de-DE"/>
        </w:rPr>
      </w:pPr>
      <w:r w:rsidRPr="003B708A">
        <w:rPr>
          <w:i/>
          <w:color w:val="000000" w:themeColor="text1"/>
          <w:szCs w:val="26"/>
          <w:lang w:val="de-DE"/>
        </w:rPr>
        <w:t>Đơn vị tính: triệu đồng</w:t>
      </w:r>
    </w:p>
    <w:tbl>
      <w:tblPr>
        <w:tblStyle w:val="TableGrid30"/>
        <w:tblW w:w="9358" w:type="dxa"/>
        <w:tblLayout w:type="fixed"/>
        <w:tblLook w:val="04A0" w:firstRow="1" w:lastRow="0" w:firstColumn="1" w:lastColumn="0" w:noHBand="0" w:noVBand="1"/>
      </w:tblPr>
      <w:tblGrid>
        <w:gridCol w:w="563"/>
        <w:gridCol w:w="2245"/>
        <w:gridCol w:w="1080"/>
        <w:gridCol w:w="1080"/>
        <w:gridCol w:w="1170"/>
        <w:gridCol w:w="1080"/>
        <w:gridCol w:w="1080"/>
        <w:gridCol w:w="1060"/>
      </w:tblGrid>
      <w:tr w:rsidR="00E61F3C" w:rsidRPr="003B708A" w14:paraId="0D3B0AEB" w14:textId="77777777" w:rsidTr="00E61F3C">
        <w:tc>
          <w:tcPr>
            <w:tcW w:w="563" w:type="dxa"/>
            <w:shd w:val="clear" w:color="auto" w:fill="D6E3BC"/>
            <w:vAlign w:val="center"/>
          </w:tcPr>
          <w:p w14:paraId="0376001A"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TT</w:t>
            </w:r>
          </w:p>
        </w:tc>
        <w:tc>
          <w:tcPr>
            <w:tcW w:w="2245" w:type="dxa"/>
            <w:shd w:val="clear" w:color="auto" w:fill="D6E3BC"/>
            <w:vAlign w:val="center"/>
          </w:tcPr>
          <w:p w14:paraId="60EE8C1B"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Khoản mục chi</w:t>
            </w:r>
          </w:p>
        </w:tc>
        <w:tc>
          <w:tcPr>
            <w:tcW w:w="1080" w:type="dxa"/>
            <w:shd w:val="clear" w:color="auto" w:fill="D6E3BC"/>
            <w:vAlign w:val="center"/>
          </w:tcPr>
          <w:p w14:paraId="3A81DD86"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2019</w:t>
            </w:r>
          </w:p>
        </w:tc>
        <w:tc>
          <w:tcPr>
            <w:tcW w:w="1080" w:type="dxa"/>
            <w:shd w:val="clear" w:color="auto" w:fill="D6E3BC"/>
            <w:vAlign w:val="center"/>
          </w:tcPr>
          <w:p w14:paraId="231C1EDF"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2020</w:t>
            </w:r>
          </w:p>
        </w:tc>
        <w:tc>
          <w:tcPr>
            <w:tcW w:w="1170" w:type="dxa"/>
            <w:shd w:val="clear" w:color="auto" w:fill="D6E3BC"/>
            <w:vAlign w:val="center"/>
          </w:tcPr>
          <w:p w14:paraId="08D9058A"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2021</w:t>
            </w:r>
          </w:p>
        </w:tc>
        <w:tc>
          <w:tcPr>
            <w:tcW w:w="1080" w:type="dxa"/>
            <w:shd w:val="clear" w:color="auto" w:fill="D6E3BC"/>
            <w:vAlign w:val="center"/>
          </w:tcPr>
          <w:p w14:paraId="08B63F46"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2022</w:t>
            </w:r>
          </w:p>
        </w:tc>
        <w:tc>
          <w:tcPr>
            <w:tcW w:w="1080" w:type="dxa"/>
            <w:shd w:val="clear" w:color="auto" w:fill="D6E3BC"/>
            <w:vAlign w:val="center"/>
          </w:tcPr>
          <w:p w14:paraId="52A6267D"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2023</w:t>
            </w:r>
          </w:p>
        </w:tc>
        <w:tc>
          <w:tcPr>
            <w:tcW w:w="1060" w:type="dxa"/>
            <w:shd w:val="clear" w:color="auto" w:fill="D6E3BC"/>
            <w:vAlign w:val="center"/>
          </w:tcPr>
          <w:p w14:paraId="4B1F5CE1"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Tổng 5 năm</w:t>
            </w:r>
          </w:p>
        </w:tc>
      </w:tr>
      <w:tr w:rsidR="00E61F3C" w:rsidRPr="003B708A" w14:paraId="21AC3291" w14:textId="77777777" w:rsidTr="00D314C4">
        <w:tc>
          <w:tcPr>
            <w:tcW w:w="563" w:type="dxa"/>
          </w:tcPr>
          <w:p w14:paraId="2D1E916B"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I</w:t>
            </w:r>
          </w:p>
        </w:tc>
        <w:tc>
          <w:tcPr>
            <w:tcW w:w="2245" w:type="dxa"/>
          </w:tcPr>
          <w:p w14:paraId="08BD8A9E" w14:textId="77777777" w:rsidR="00E61F3C" w:rsidRPr="003B708A" w:rsidRDefault="00E61F3C" w:rsidP="00E61F3C">
            <w:pPr>
              <w:widowControl w:val="0"/>
              <w:spacing w:before="0" w:after="0" w:line="240" w:lineRule="exact"/>
              <w:ind w:firstLine="0"/>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Chi cho đào tạo bồi dưỡng đội ngũ</w:t>
            </w:r>
          </w:p>
        </w:tc>
        <w:tc>
          <w:tcPr>
            <w:tcW w:w="1080" w:type="dxa"/>
            <w:vAlign w:val="center"/>
          </w:tcPr>
          <w:p w14:paraId="6A7B9395"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b/>
                <w:color w:val="000000" w:themeColor="text1"/>
                <w:sz w:val="24"/>
                <w:szCs w:val="24"/>
              </w:rPr>
              <w:t>2.142,68</w:t>
            </w:r>
          </w:p>
        </w:tc>
        <w:tc>
          <w:tcPr>
            <w:tcW w:w="1080" w:type="dxa"/>
            <w:vAlign w:val="center"/>
          </w:tcPr>
          <w:p w14:paraId="21D9A036"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b/>
                <w:color w:val="000000" w:themeColor="text1"/>
                <w:sz w:val="24"/>
                <w:szCs w:val="24"/>
              </w:rPr>
              <w:t>1.370,86</w:t>
            </w:r>
          </w:p>
        </w:tc>
        <w:tc>
          <w:tcPr>
            <w:tcW w:w="1170" w:type="dxa"/>
            <w:vAlign w:val="center"/>
          </w:tcPr>
          <w:p w14:paraId="34E3EC5E"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b/>
                <w:color w:val="000000" w:themeColor="text1"/>
                <w:sz w:val="24"/>
                <w:szCs w:val="24"/>
              </w:rPr>
              <w:t>1.337,37</w:t>
            </w:r>
          </w:p>
        </w:tc>
        <w:tc>
          <w:tcPr>
            <w:tcW w:w="1080" w:type="dxa"/>
            <w:vAlign w:val="center"/>
          </w:tcPr>
          <w:p w14:paraId="26EFA732"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b/>
                <w:color w:val="000000" w:themeColor="text1"/>
                <w:sz w:val="24"/>
                <w:szCs w:val="24"/>
              </w:rPr>
              <w:t>1.742,20</w:t>
            </w:r>
          </w:p>
        </w:tc>
        <w:tc>
          <w:tcPr>
            <w:tcW w:w="1080" w:type="dxa"/>
            <w:vAlign w:val="center"/>
          </w:tcPr>
          <w:p w14:paraId="52EDE2DC"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b/>
                <w:color w:val="000000" w:themeColor="text1"/>
                <w:sz w:val="24"/>
                <w:szCs w:val="24"/>
              </w:rPr>
              <w:t>1.702,13</w:t>
            </w:r>
          </w:p>
        </w:tc>
        <w:tc>
          <w:tcPr>
            <w:tcW w:w="1060" w:type="dxa"/>
            <w:vAlign w:val="center"/>
          </w:tcPr>
          <w:p w14:paraId="0B24E685"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8.295,24</w:t>
            </w:r>
          </w:p>
        </w:tc>
      </w:tr>
      <w:tr w:rsidR="00E61F3C" w:rsidRPr="003B708A" w14:paraId="59FC6D2F" w14:textId="77777777" w:rsidTr="00D314C4">
        <w:tc>
          <w:tcPr>
            <w:tcW w:w="563" w:type="dxa"/>
          </w:tcPr>
          <w:p w14:paraId="661CABA2"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Cs w:val="26"/>
              </w:rPr>
            </w:pPr>
            <w:r w:rsidRPr="003B708A">
              <w:rPr>
                <w:rFonts w:ascii="Times New Roman" w:eastAsia="Arial" w:hAnsi="Times New Roman"/>
                <w:color w:val="000000" w:themeColor="text1"/>
                <w:szCs w:val="26"/>
              </w:rPr>
              <w:t>1</w:t>
            </w:r>
          </w:p>
        </w:tc>
        <w:tc>
          <w:tcPr>
            <w:tcW w:w="2245" w:type="dxa"/>
          </w:tcPr>
          <w:p w14:paraId="74F14036" w14:textId="77777777" w:rsidR="00E61F3C" w:rsidRPr="003B708A" w:rsidRDefault="00E61F3C" w:rsidP="00E61F3C">
            <w:pPr>
              <w:widowControl w:val="0"/>
              <w:spacing w:before="0" w:after="0" w:line="240" w:lineRule="exact"/>
              <w:ind w:firstLine="0"/>
              <w:rPr>
                <w:rFonts w:ascii="Times New Roman" w:eastAsia="Arial" w:hAnsi="Times New Roman"/>
                <w:color w:val="000000" w:themeColor="text1"/>
                <w:szCs w:val="26"/>
              </w:rPr>
            </w:pPr>
            <w:r w:rsidRPr="003B708A">
              <w:rPr>
                <w:rFonts w:ascii="Times New Roman" w:eastAsia="Arial" w:hAnsi="Times New Roman"/>
                <w:color w:val="000000" w:themeColor="text1"/>
                <w:szCs w:val="26"/>
              </w:rPr>
              <w:t>Chi cho đào tạo dài hạn</w:t>
            </w:r>
          </w:p>
        </w:tc>
        <w:tc>
          <w:tcPr>
            <w:tcW w:w="1080" w:type="dxa"/>
            <w:vAlign w:val="center"/>
          </w:tcPr>
          <w:p w14:paraId="66395A11"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2.039,38</w:t>
            </w:r>
          </w:p>
        </w:tc>
        <w:tc>
          <w:tcPr>
            <w:tcW w:w="1080" w:type="dxa"/>
            <w:vAlign w:val="center"/>
          </w:tcPr>
          <w:p w14:paraId="41412128"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1.304,36</w:t>
            </w:r>
          </w:p>
        </w:tc>
        <w:tc>
          <w:tcPr>
            <w:tcW w:w="1170" w:type="dxa"/>
            <w:vAlign w:val="center"/>
          </w:tcPr>
          <w:p w14:paraId="7AA1D358"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1.042,12</w:t>
            </w:r>
          </w:p>
        </w:tc>
        <w:tc>
          <w:tcPr>
            <w:tcW w:w="1080" w:type="dxa"/>
            <w:vAlign w:val="center"/>
          </w:tcPr>
          <w:p w14:paraId="2D35D2AD"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731,28</w:t>
            </w:r>
          </w:p>
        </w:tc>
        <w:tc>
          <w:tcPr>
            <w:tcW w:w="1080" w:type="dxa"/>
            <w:vAlign w:val="center"/>
          </w:tcPr>
          <w:p w14:paraId="04E00C7F"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1.461,73</w:t>
            </w:r>
          </w:p>
        </w:tc>
        <w:tc>
          <w:tcPr>
            <w:tcW w:w="1060" w:type="dxa"/>
            <w:vAlign w:val="center"/>
          </w:tcPr>
          <w:p w14:paraId="224C08DB"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6.578,87</w:t>
            </w:r>
          </w:p>
        </w:tc>
      </w:tr>
      <w:tr w:rsidR="00E61F3C" w:rsidRPr="003B708A" w14:paraId="4169FB51" w14:textId="77777777" w:rsidTr="00D314C4">
        <w:tc>
          <w:tcPr>
            <w:tcW w:w="563" w:type="dxa"/>
          </w:tcPr>
          <w:p w14:paraId="43F583AF"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Cs w:val="26"/>
              </w:rPr>
            </w:pPr>
            <w:r w:rsidRPr="003B708A">
              <w:rPr>
                <w:rFonts w:ascii="Times New Roman" w:eastAsia="Arial" w:hAnsi="Times New Roman"/>
                <w:color w:val="000000" w:themeColor="text1"/>
                <w:szCs w:val="26"/>
              </w:rPr>
              <w:t>2</w:t>
            </w:r>
          </w:p>
        </w:tc>
        <w:tc>
          <w:tcPr>
            <w:tcW w:w="2245" w:type="dxa"/>
          </w:tcPr>
          <w:p w14:paraId="3CC9A1B9" w14:textId="77777777" w:rsidR="00E61F3C" w:rsidRPr="003B708A" w:rsidRDefault="00E61F3C" w:rsidP="00E61F3C">
            <w:pPr>
              <w:widowControl w:val="0"/>
              <w:spacing w:before="0" w:after="0" w:line="240" w:lineRule="exact"/>
              <w:ind w:firstLine="0"/>
              <w:rPr>
                <w:rFonts w:ascii="Times New Roman" w:eastAsia="Arial" w:hAnsi="Times New Roman"/>
                <w:color w:val="000000" w:themeColor="text1"/>
                <w:szCs w:val="26"/>
              </w:rPr>
            </w:pPr>
            <w:r w:rsidRPr="003B708A">
              <w:rPr>
                <w:rFonts w:ascii="Times New Roman" w:eastAsia="Arial" w:hAnsi="Times New Roman"/>
                <w:color w:val="000000" w:themeColor="text1"/>
                <w:szCs w:val="26"/>
              </w:rPr>
              <w:t>Chi cho bồi dưỡng ngắn hạn</w:t>
            </w:r>
          </w:p>
        </w:tc>
        <w:tc>
          <w:tcPr>
            <w:tcW w:w="1080" w:type="dxa"/>
            <w:vAlign w:val="center"/>
          </w:tcPr>
          <w:p w14:paraId="1E4E052F"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103,30</w:t>
            </w:r>
          </w:p>
        </w:tc>
        <w:tc>
          <w:tcPr>
            <w:tcW w:w="1080" w:type="dxa"/>
            <w:vAlign w:val="center"/>
          </w:tcPr>
          <w:p w14:paraId="3229A0C9"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66,50</w:t>
            </w:r>
          </w:p>
        </w:tc>
        <w:tc>
          <w:tcPr>
            <w:tcW w:w="1170" w:type="dxa"/>
            <w:vAlign w:val="center"/>
          </w:tcPr>
          <w:p w14:paraId="020A0827"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295,25</w:t>
            </w:r>
          </w:p>
        </w:tc>
        <w:tc>
          <w:tcPr>
            <w:tcW w:w="1080" w:type="dxa"/>
            <w:vAlign w:val="center"/>
          </w:tcPr>
          <w:p w14:paraId="55E77E6F"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1.010,92</w:t>
            </w:r>
          </w:p>
        </w:tc>
        <w:tc>
          <w:tcPr>
            <w:tcW w:w="1080" w:type="dxa"/>
            <w:vAlign w:val="center"/>
          </w:tcPr>
          <w:p w14:paraId="2CEA3FFF"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color w:val="000000" w:themeColor="text1"/>
                <w:sz w:val="24"/>
                <w:szCs w:val="24"/>
              </w:rPr>
              <w:t>240,40</w:t>
            </w:r>
          </w:p>
        </w:tc>
        <w:tc>
          <w:tcPr>
            <w:tcW w:w="1060" w:type="dxa"/>
            <w:vAlign w:val="center"/>
          </w:tcPr>
          <w:p w14:paraId="31A5D1AF"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1.716,37</w:t>
            </w:r>
          </w:p>
        </w:tc>
      </w:tr>
      <w:tr w:rsidR="00E61F3C" w:rsidRPr="003B708A" w14:paraId="76CB281A" w14:textId="77777777" w:rsidTr="00D314C4">
        <w:tc>
          <w:tcPr>
            <w:tcW w:w="563" w:type="dxa"/>
          </w:tcPr>
          <w:p w14:paraId="19DB3CFA"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Cs w:val="26"/>
              </w:rPr>
            </w:pPr>
            <w:r w:rsidRPr="003B708A">
              <w:rPr>
                <w:rFonts w:ascii="Times New Roman" w:eastAsia="Arial" w:hAnsi="Times New Roman"/>
                <w:color w:val="000000" w:themeColor="text1"/>
                <w:szCs w:val="26"/>
              </w:rPr>
              <w:t>2.1</w:t>
            </w:r>
          </w:p>
        </w:tc>
        <w:tc>
          <w:tcPr>
            <w:tcW w:w="2245" w:type="dxa"/>
          </w:tcPr>
          <w:p w14:paraId="0ABF018A" w14:textId="77777777" w:rsidR="00E61F3C" w:rsidRPr="003B708A" w:rsidRDefault="00E61F3C" w:rsidP="00E61F3C">
            <w:pPr>
              <w:widowControl w:val="0"/>
              <w:spacing w:before="0" w:after="0" w:line="240" w:lineRule="exact"/>
              <w:ind w:firstLine="0"/>
              <w:rPr>
                <w:rFonts w:ascii="Times New Roman" w:eastAsia="Arial" w:hAnsi="Times New Roman"/>
                <w:color w:val="000000" w:themeColor="text1"/>
                <w:szCs w:val="26"/>
              </w:rPr>
            </w:pPr>
            <w:r w:rsidRPr="003B708A">
              <w:rPr>
                <w:rFonts w:ascii="Times New Roman" w:eastAsia="Arial" w:hAnsi="Times New Roman"/>
                <w:color w:val="000000" w:themeColor="text1"/>
                <w:szCs w:val="26"/>
              </w:rPr>
              <w:t>Trong đó, chi cho đội ngũ nhân viên</w:t>
            </w:r>
          </w:p>
        </w:tc>
        <w:tc>
          <w:tcPr>
            <w:tcW w:w="1080" w:type="dxa"/>
            <w:vAlign w:val="center"/>
          </w:tcPr>
          <w:p w14:paraId="5CAABFE2"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27,90</w:t>
            </w:r>
          </w:p>
        </w:tc>
        <w:tc>
          <w:tcPr>
            <w:tcW w:w="1080" w:type="dxa"/>
            <w:vAlign w:val="center"/>
          </w:tcPr>
          <w:p w14:paraId="1D901626"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44,85</w:t>
            </w:r>
          </w:p>
        </w:tc>
        <w:tc>
          <w:tcPr>
            <w:tcW w:w="1170" w:type="dxa"/>
            <w:vAlign w:val="center"/>
          </w:tcPr>
          <w:p w14:paraId="3BAE6980"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72,64</w:t>
            </w:r>
          </w:p>
        </w:tc>
        <w:tc>
          <w:tcPr>
            <w:tcW w:w="1080" w:type="dxa"/>
            <w:vAlign w:val="center"/>
          </w:tcPr>
          <w:p w14:paraId="2D122818"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312,90</w:t>
            </w:r>
          </w:p>
        </w:tc>
        <w:tc>
          <w:tcPr>
            <w:tcW w:w="1080" w:type="dxa"/>
            <w:vAlign w:val="center"/>
          </w:tcPr>
          <w:p w14:paraId="2C98FD55" w14:textId="77777777" w:rsidR="00E61F3C" w:rsidRPr="003B708A" w:rsidRDefault="00E61F3C" w:rsidP="00E61F3C">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184,40</w:t>
            </w:r>
          </w:p>
        </w:tc>
        <w:tc>
          <w:tcPr>
            <w:tcW w:w="1060" w:type="dxa"/>
            <w:vAlign w:val="center"/>
          </w:tcPr>
          <w:p w14:paraId="043B6CD7" w14:textId="77777777" w:rsidR="00E61F3C" w:rsidRPr="003B708A" w:rsidRDefault="00E61F3C" w:rsidP="00E61F3C">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642,69</w:t>
            </w:r>
          </w:p>
        </w:tc>
      </w:tr>
    </w:tbl>
    <w:p w14:paraId="0A48AD7C" w14:textId="6DA74B9F" w:rsidR="00B01BA4" w:rsidRPr="003B708A" w:rsidRDefault="00B01BA4" w:rsidP="007E1BB6">
      <w:pPr>
        <w:widowControl w:val="0"/>
        <w:tabs>
          <w:tab w:val="left" w:pos="8772"/>
        </w:tabs>
        <w:spacing w:after="0" w:line="320" w:lineRule="exact"/>
        <w:ind w:firstLine="720"/>
        <w:rPr>
          <w:rFonts w:eastAsia="Calibri"/>
          <w:color w:val="000000" w:themeColor="text1"/>
        </w:rPr>
      </w:pPr>
      <w:r w:rsidRPr="003B708A">
        <w:rPr>
          <w:rFonts w:eastAsia="Calibri"/>
          <w:color w:val="000000" w:themeColor="text1"/>
        </w:rPr>
        <w:t xml:space="preserve">Nhà trường triển khai thực hiện việc đào tạo, bồi dưỡng và phát triển chuyên môn, nghiệp vụ cho đội ngũ nhân viên dựa trên kế hoạch đã được thông qua. 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r w:rsidRPr="003B708A">
        <w:rPr>
          <w:rFonts w:eastAsia="Calibri"/>
          <w:color w:val="000000" w:themeColor="text1"/>
          <w:lang w:val="vi-VN"/>
        </w:rPr>
        <w:t>[</w:t>
      </w:r>
      <w:hyperlink r:id="rId61">
        <w:r w:rsidR="4499058F" w:rsidRPr="003B708A">
          <w:rPr>
            <w:rStyle w:val="Hyperlink"/>
            <w:color w:val="000000" w:themeColor="text1"/>
            <w:szCs w:val="26"/>
            <w:lang w:val="vi-VN"/>
          </w:rPr>
          <w:t>H7.07.04.06</w:t>
        </w:r>
      </w:hyperlink>
      <w:r w:rsidRPr="003B708A">
        <w:rPr>
          <w:rFonts w:eastAsia="Calibri"/>
          <w:color w:val="000000" w:themeColor="text1"/>
          <w:lang w:val="vi-VN"/>
        </w:rPr>
        <w:t>].</w:t>
      </w:r>
      <w:r w:rsidRPr="003B708A">
        <w:rPr>
          <w:rFonts w:eastAsia="Calibri"/>
          <w:color w:val="000000" w:themeColor="text1"/>
        </w:rPr>
        <w:t xml:space="preserve">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r w:rsidRPr="003B708A">
        <w:rPr>
          <w:rFonts w:eastAsia="Calibri"/>
          <w:color w:val="000000" w:themeColor="text1"/>
          <w:lang w:val="vi-VN"/>
        </w:rPr>
        <w:t>[</w:t>
      </w:r>
      <w:hyperlink r:id="rId62">
        <w:r w:rsidR="3EBBF4B0" w:rsidRPr="003B708A">
          <w:rPr>
            <w:rStyle w:val="Hyperlink"/>
            <w:color w:val="000000" w:themeColor="text1"/>
            <w:szCs w:val="26"/>
            <w:lang w:val="vi-VN"/>
          </w:rPr>
          <w:t>H7.07.04.07</w:t>
        </w:r>
      </w:hyperlink>
      <w:r w:rsidRPr="003B708A">
        <w:rPr>
          <w:rFonts w:eastAsia="Calibri"/>
          <w:color w:val="000000" w:themeColor="text1"/>
          <w:lang w:val="vi-VN"/>
        </w:rPr>
        <w:t>]</w:t>
      </w:r>
      <w:r w:rsidRPr="003B708A">
        <w:rPr>
          <w:rFonts w:eastAsia="Calibri"/>
          <w:color w:val="000000" w:themeColor="text1"/>
        </w:rPr>
        <w:t>.</w:t>
      </w:r>
    </w:p>
    <w:p w14:paraId="21341310" w14:textId="0997D101" w:rsidR="00B01BA4" w:rsidRPr="003B708A" w:rsidRDefault="00B01BA4" w:rsidP="007E1BB6">
      <w:pPr>
        <w:widowControl w:val="0"/>
        <w:tabs>
          <w:tab w:val="left" w:pos="8772"/>
        </w:tabs>
        <w:spacing w:after="0" w:line="320" w:lineRule="exact"/>
        <w:ind w:firstLine="720"/>
        <w:rPr>
          <w:rFonts w:eastAsia="Calibri"/>
          <w:color w:val="000000" w:themeColor="text1"/>
        </w:rPr>
      </w:pPr>
      <w:r w:rsidRPr="003B708A">
        <w:rPr>
          <w:rFonts w:eastAsia="Calibri"/>
          <w:color w:val="000000" w:themeColor="text1"/>
        </w:rPr>
        <w:t>Đến nay,</w:t>
      </w:r>
      <w:r w:rsidRPr="003B708A">
        <w:rPr>
          <w:rFonts w:eastAsia="Calibri"/>
          <w:color w:val="000000" w:themeColor="text1"/>
          <w:lang w:val="vi-VN"/>
        </w:rPr>
        <w:t xml:space="preserve"> Trường và </w:t>
      </w:r>
      <w:r w:rsidRPr="003B708A">
        <w:rPr>
          <w:color w:val="000000" w:themeColor="text1"/>
          <w:sz w:val="24"/>
          <w:szCs w:val="24"/>
        </w:rPr>
        <w:t>Trung tâm GDQPO&amp;AN</w:t>
      </w:r>
      <w:r w:rsidRPr="003B708A">
        <w:rPr>
          <w:rFonts w:eastAsia="Calibri"/>
          <w:color w:val="000000" w:themeColor="text1"/>
          <w:lang w:val="vi-VN"/>
        </w:rPr>
        <w:t xml:space="preserve"> có đội ngũ nhân viên hỗ trợ có năng lực và trình độ chuyên môn phù hợp để hoàn thành công việc hành chính, quản lí </w:t>
      </w:r>
      <w:r w:rsidRPr="003B708A">
        <w:rPr>
          <w:rFonts w:eastAsia="Calibri"/>
          <w:color w:val="000000" w:themeColor="text1"/>
        </w:rPr>
        <w:t xml:space="preserve">sinh </w:t>
      </w:r>
      <w:r w:rsidRPr="003B708A">
        <w:rPr>
          <w:rFonts w:eastAsia="Calibri"/>
          <w:color w:val="000000" w:themeColor="text1"/>
        </w:rPr>
        <w:lastRenderedPageBreak/>
        <w:t>viên</w:t>
      </w:r>
      <w:r w:rsidRPr="003B708A">
        <w:rPr>
          <w:rFonts w:eastAsia="Calibri"/>
          <w:color w:val="000000" w:themeColor="text1"/>
          <w:lang w:val="vi-VN"/>
        </w:rPr>
        <w:t xml:space="preserve"> và các hoạt động khác liên quan đến công tác giảng dạy và NCKH của </w:t>
      </w:r>
      <w:r w:rsidRPr="003B708A">
        <w:rPr>
          <w:rFonts w:eastAsia="Calibri"/>
          <w:color w:val="000000" w:themeColor="text1"/>
        </w:rPr>
        <w:t>giảng viên</w:t>
      </w:r>
      <w:r w:rsidRPr="003B708A">
        <w:rPr>
          <w:rFonts w:eastAsia="Calibri"/>
          <w:color w:val="000000" w:themeColor="text1"/>
          <w:lang w:val="vi-VN"/>
        </w:rPr>
        <w:t xml:space="preserve">, </w:t>
      </w:r>
      <w:r w:rsidRPr="003B708A">
        <w:rPr>
          <w:rFonts w:eastAsia="Calibri"/>
          <w:color w:val="000000" w:themeColor="text1"/>
        </w:rPr>
        <w:t>sinh viên</w:t>
      </w:r>
      <w:r w:rsidR="006F7A83" w:rsidRPr="003B708A">
        <w:rPr>
          <w:rFonts w:eastAsia="Calibri"/>
          <w:color w:val="000000" w:themeColor="text1"/>
          <w:lang w:val="vi-VN"/>
        </w:rPr>
        <w:t xml:space="preserve"> và </w:t>
      </w:r>
      <w:r w:rsidR="006F7A83" w:rsidRPr="003B708A">
        <w:rPr>
          <w:rFonts w:eastAsia="Calibri"/>
          <w:color w:val="000000" w:themeColor="text1"/>
        </w:rPr>
        <w:t>sinh</w:t>
      </w:r>
      <w:r w:rsidRPr="003B708A">
        <w:rPr>
          <w:rFonts w:eastAsia="Calibri"/>
          <w:color w:val="000000" w:themeColor="text1"/>
          <w:lang w:val="vi-VN"/>
        </w:rPr>
        <w:t xml:space="preserve"> viên</w:t>
      </w:r>
      <w:r w:rsidR="5F55280C" w:rsidRPr="003B708A">
        <w:rPr>
          <w:rFonts w:eastAsia="Calibri"/>
          <w:color w:val="000000" w:themeColor="text1"/>
          <w:lang w:val="vi-VN"/>
        </w:rPr>
        <w:t xml:space="preserve"> [</w:t>
      </w:r>
      <w:hyperlink r:id="rId63">
        <w:r w:rsidR="5F55280C" w:rsidRPr="003B708A">
          <w:rPr>
            <w:rStyle w:val="Hyperlink"/>
            <w:color w:val="000000" w:themeColor="text1"/>
            <w:szCs w:val="26"/>
            <w:lang w:val="vi-VN"/>
          </w:rPr>
          <w:t>H7.07.04.08</w:t>
        </w:r>
      </w:hyperlink>
      <w:r w:rsidR="5F55280C" w:rsidRPr="003B708A">
        <w:rPr>
          <w:rFonts w:eastAsia="Calibri"/>
          <w:color w:val="000000" w:themeColor="text1"/>
          <w:lang w:val="vi-VN"/>
        </w:rPr>
        <w:t>]</w:t>
      </w:r>
      <w:r w:rsidR="5F55280C" w:rsidRPr="003B708A">
        <w:rPr>
          <w:rFonts w:eastAsia="Calibri"/>
          <w:color w:val="000000" w:themeColor="text1"/>
        </w:rPr>
        <w:t>.</w:t>
      </w:r>
      <w:r w:rsidRPr="003B708A">
        <w:rPr>
          <w:rFonts w:eastAsia="Calibri"/>
          <w:color w:val="000000" w:themeColor="text1"/>
        </w:rPr>
        <w:t xml:space="preserve"> </w:t>
      </w:r>
    </w:p>
    <w:p w14:paraId="65CC1C4F"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vi-VN"/>
        </w:rPr>
      </w:pPr>
      <w:r w:rsidRPr="003B708A">
        <w:rPr>
          <w:rFonts w:eastAsia="Calibri"/>
          <w:i/>
          <w:color w:val="000000" w:themeColor="text1"/>
          <w:szCs w:val="26"/>
          <w:lang w:val="da-DK"/>
        </w:rPr>
        <w:t xml:space="preserve">2. Điểm mạnh </w:t>
      </w:r>
    </w:p>
    <w:p w14:paraId="6266F82F" w14:textId="7EFD6D93" w:rsidR="00B01BA4" w:rsidRPr="003B708A" w:rsidRDefault="00B01BA4" w:rsidP="007E1BB6">
      <w:pPr>
        <w:widowControl w:val="0"/>
        <w:spacing w:after="0" w:line="320" w:lineRule="exact"/>
        <w:ind w:firstLine="720"/>
        <w:rPr>
          <w:rFonts w:eastAsia="Calibri"/>
          <w:color w:val="000000" w:themeColor="text1"/>
          <w:szCs w:val="26"/>
        </w:rPr>
      </w:pPr>
      <w:r w:rsidRPr="003B708A">
        <w:rPr>
          <w:rFonts w:eastAsia="Calibri"/>
          <w:color w:val="000000" w:themeColor="text1"/>
          <w:szCs w:val="26"/>
        </w:rPr>
        <w:t>H</w:t>
      </w:r>
      <w:r w:rsidRPr="003B708A">
        <w:rPr>
          <w:rFonts w:eastAsia="Calibri"/>
          <w:color w:val="000000" w:themeColor="text1"/>
          <w:szCs w:val="26"/>
          <w:lang w:val="vi-VN"/>
        </w:rPr>
        <w:t xml:space="preserve">àng năm, Nhà trường và </w:t>
      </w:r>
      <w:r w:rsidR="002B31D5" w:rsidRPr="003B708A">
        <w:rPr>
          <w:color w:val="000000" w:themeColor="text1"/>
          <w:sz w:val="24"/>
          <w:szCs w:val="24"/>
        </w:rPr>
        <w:t>Trung tâm GDQP</w:t>
      </w:r>
      <w:r w:rsidRPr="003B708A">
        <w:rPr>
          <w:color w:val="000000" w:themeColor="text1"/>
          <w:sz w:val="24"/>
          <w:szCs w:val="24"/>
        </w:rPr>
        <w:t>&amp;AN</w:t>
      </w:r>
      <w:r w:rsidRPr="003B708A">
        <w:rPr>
          <w:rFonts w:eastAsia="Calibri"/>
          <w:color w:val="000000" w:themeColor="text1"/>
          <w:szCs w:val="26"/>
          <w:lang w:val="vi-VN"/>
        </w:rPr>
        <w:t xml:space="preserve"> luôn xác định rõ ràng những nhu cầu về đào tạo và phát triển chuyên môn của đội ngũ nhân viên hỗ trợ</w:t>
      </w:r>
      <w:r w:rsidRPr="003B708A">
        <w:rPr>
          <w:rFonts w:eastAsia="Calibri"/>
          <w:color w:val="000000" w:themeColor="text1"/>
          <w:szCs w:val="26"/>
        </w:rPr>
        <w:t xml:space="preserve"> và có các hoạt động triển khai để đáp ứng nhu cầu đó</w:t>
      </w:r>
      <w:r w:rsidRPr="003B708A">
        <w:rPr>
          <w:rFonts w:eastAsia="Calibri"/>
          <w:color w:val="000000" w:themeColor="text1"/>
          <w:szCs w:val="26"/>
          <w:lang w:val="vi-VN"/>
        </w:rPr>
        <w:t>.</w:t>
      </w:r>
    </w:p>
    <w:p w14:paraId="234C1C16"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3. Điểm tồn tại </w:t>
      </w:r>
    </w:p>
    <w:p w14:paraId="39DE38E1" w14:textId="77777777" w:rsidR="00B01BA4" w:rsidRPr="003B708A" w:rsidRDefault="00B01BA4" w:rsidP="007E1BB6">
      <w:pPr>
        <w:widowControl w:val="0"/>
        <w:spacing w:after="0" w:line="320" w:lineRule="exact"/>
        <w:ind w:firstLine="720"/>
        <w:rPr>
          <w:rFonts w:eastAsia="Calibri"/>
          <w:b/>
          <w:bCs/>
          <w:i/>
          <w:iCs/>
          <w:color w:val="000000" w:themeColor="text1"/>
          <w:szCs w:val="26"/>
        </w:rPr>
      </w:pPr>
      <w:r w:rsidRPr="003B708A">
        <w:rPr>
          <w:rFonts w:eastAsia="Calibri"/>
          <w:color w:val="000000" w:themeColor="text1"/>
          <w:szCs w:val="26"/>
        </w:rPr>
        <w:t>Công tác khảo sát nhu cầu đào tạo, bồi dưỡng chuyên môn, nghiệp vụ của nhân viên chưa được tiến hành thường xuyên để xây dựng kế hoạch đào tạo, bồi dưỡng tới từng vị trí chuyên môn, nghiệp vụ.</w:t>
      </w:r>
      <w:r w:rsidRPr="003B708A">
        <w:rPr>
          <w:rFonts w:eastAsia="Calibri"/>
          <w:b/>
          <w:bCs/>
          <w:color w:val="000000" w:themeColor="text1"/>
          <w:szCs w:val="26"/>
        </w:rPr>
        <w:t xml:space="preserve"> </w:t>
      </w:r>
      <w:r w:rsidRPr="003B708A">
        <w:rPr>
          <w:rFonts w:eastAsia="Calibri"/>
          <w:color w:val="000000" w:themeColor="text1"/>
          <w:szCs w:val="26"/>
        </w:rPr>
        <w:t>Việc triển khai hoạt động bồi dưỡng cho đội ngũ nhân viên chủ yếu</w:t>
      </w:r>
      <w:r w:rsidRPr="003B708A">
        <w:rPr>
          <w:rFonts w:eastAsia="Calibri"/>
          <w:b/>
          <w:bCs/>
          <w:color w:val="000000" w:themeColor="text1"/>
          <w:szCs w:val="26"/>
        </w:rPr>
        <w:t xml:space="preserve"> </w:t>
      </w:r>
      <w:r w:rsidRPr="003B708A">
        <w:rPr>
          <w:rFonts w:eastAsia="Calibri"/>
          <w:bCs/>
          <w:iCs/>
          <w:color w:val="000000" w:themeColor="text1"/>
          <w:szCs w:val="26"/>
          <w:shd w:val="clear" w:color="auto" w:fill="FFFFFF"/>
        </w:rPr>
        <w:t>lồng ghép trong công tác đào tạo bồi dưỡng chung của toàn Trường nên hiệu quả chưa cao.</w:t>
      </w:r>
    </w:p>
    <w:p w14:paraId="1D38F51E" w14:textId="77777777" w:rsidR="00B01BA4" w:rsidRPr="003B708A" w:rsidRDefault="00B01BA4" w:rsidP="007E1BB6">
      <w:pPr>
        <w:widowControl w:val="0"/>
        <w:tabs>
          <w:tab w:val="left" w:pos="72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4. Kế hoạch hành động</w:t>
      </w:r>
    </w:p>
    <w:tbl>
      <w:tblPr>
        <w:tblStyle w:val="TableGrid1"/>
        <w:tblW w:w="9180" w:type="dxa"/>
        <w:tblLook w:val="04A0" w:firstRow="1" w:lastRow="0" w:firstColumn="1" w:lastColumn="0" w:noHBand="0" w:noVBand="1"/>
      </w:tblPr>
      <w:tblGrid>
        <w:gridCol w:w="561"/>
        <w:gridCol w:w="1132"/>
        <w:gridCol w:w="3548"/>
        <w:gridCol w:w="1577"/>
        <w:gridCol w:w="1505"/>
        <w:gridCol w:w="857"/>
      </w:tblGrid>
      <w:tr w:rsidR="00C93DD2" w:rsidRPr="003B708A" w14:paraId="751E08B4" w14:textId="77777777" w:rsidTr="001431A0">
        <w:tc>
          <w:tcPr>
            <w:tcW w:w="563" w:type="dxa"/>
            <w:vAlign w:val="center"/>
          </w:tcPr>
          <w:p w14:paraId="2D205086" w14:textId="77777777" w:rsidR="00B01BA4" w:rsidRPr="003B708A" w:rsidRDefault="00B01BA4" w:rsidP="00772342">
            <w:pPr>
              <w:widowControl w:val="0"/>
              <w:overflowPunct w:val="0"/>
              <w:adjustRightInd w:val="0"/>
              <w:spacing w:line="240" w:lineRule="exact"/>
              <w:ind w:hanging="29"/>
              <w:jc w:val="center"/>
              <w:rPr>
                <w:rFonts w:ascii="Times New Roman" w:hAnsi="Times New Roman"/>
                <w:b/>
                <w:color w:val="000000" w:themeColor="text1"/>
                <w:szCs w:val="26"/>
              </w:rPr>
            </w:pPr>
            <w:r w:rsidRPr="003B708A">
              <w:rPr>
                <w:rFonts w:ascii="Times New Roman" w:hAnsi="Times New Roman"/>
                <w:b/>
                <w:color w:val="000000" w:themeColor="text1"/>
                <w:szCs w:val="26"/>
              </w:rPr>
              <w:t>TT</w:t>
            </w:r>
          </w:p>
        </w:tc>
        <w:tc>
          <w:tcPr>
            <w:tcW w:w="1155" w:type="dxa"/>
            <w:vAlign w:val="center"/>
          </w:tcPr>
          <w:p w14:paraId="4BBDE93D" w14:textId="77777777" w:rsidR="00B01BA4" w:rsidRPr="003B708A" w:rsidRDefault="00B01BA4" w:rsidP="00772342">
            <w:pPr>
              <w:widowControl w:val="0"/>
              <w:overflowPunct w:val="0"/>
              <w:adjustRightInd w:val="0"/>
              <w:spacing w:line="240" w:lineRule="exact"/>
              <w:ind w:hanging="29"/>
              <w:jc w:val="center"/>
              <w:rPr>
                <w:rFonts w:ascii="Times New Roman" w:hAnsi="Times New Roman"/>
                <w:b/>
                <w:color w:val="000000" w:themeColor="text1"/>
                <w:szCs w:val="26"/>
              </w:rPr>
            </w:pPr>
            <w:r w:rsidRPr="003B708A">
              <w:rPr>
                <w:rFonts w:ascii="Times New Roman" w:hAnsi="Times New Roman"/>
                <w:b/>
                <w:color w:val="000000" w:themeColor="text1"/>
                <w:szCs w:val="26"/>
              </w:rPr>
              <w:t>Mục tiêu</w:t>
            </w:r>
          </w:p>
        </w:tc>
        <w:tc>
          <w:tcPr>
            <w:tcW w:w="3724" w:type="dxa"/>
            <w:vAlign w:val="center"/>
          </w:tcPr>
          <w:p w14:paraId="4FA9AAB7" w14:textId="77777777" w:rsidR="00B01BA4" w:rsidRPr="003B708A" w:rsidRDefault="00B01BA4" w:rsidP="00772342">
            <w:pPr>
              <w:widowControl w:val="0"/>
              <w:overflowPunct w:val="0"/>
              <w:adjustRightInd w:val="0"/>
              <w:spacing w:line="240" w:lineRule="exact"/>
              <w:ind w:hanging="29"/>
              <w:jc w:val="center"/>
              <w:rPr>
                <w:rFonts w:ascii="Times New Roman" w:hAnsi="Times New Roman"/>
                <w:b/>
                <w:color w:val="000000" w:themeColor="text1"/>
                <w:szCs w:val="26"/>
              </w:rPr>
            </w:pPr>
            <w:r w:rsidRPr="003B708A">
              <w:rPr>
                <w:rFonts w:ascii="Times New Roman" w:hAnsi="Times New Roman"/>
                <w:b/>
                <w:color w:val="000000" w:themeColor="text1"/>
                <w:szCs w:val="26"/>
              </w:rPr>
              <w:t>Nội dung</w:t>
            </w:r>
          </w:p>
        </w:tc>
        <w:tc>
          <w:tcPr>
            <w:tcW w:w="1317" w:type="dxa"/>
            <w:vAlign w:val="center"/>
          </w:tcPr>
          <w:p w14:paraId="3B071B5A" w14:textId="77777777" w:rsidR="00B01BA4" w:rsidRPr="003B708A" w:rsidRDefault="00B01BA4" w:rsidP="00772342">
            <w:pPr>
              <w:widowControl w:val="0"/>
              <w:overflowPunct w:val="0"/>
              <w:adjustRightInd w:val="0"/>
              <w:spacing w:line="240" w:lineRule="exact"/>
              <w:ind w:hanging="29"/>
              <w:jc w:val="center"/>
              <w:rPr>
                <w:rFonts w:ascii="Times New Roman" w:hAnsi="Times New Roman"/>
                <w:b/>
                <w:color w:val="000000" w:themeColor="text1"/>
                <w:szCs w:val="26"/>
              </w:rPr>
            </w:pPr>
            <w:r w:rsidRPr="003B708A">
              <w:rPr>
                <w:rFonts w:ascii="Times New Roman" w:hAnsi="Times New Roman"/>
                <w:b/>
                <w:color w:val="000000" w:themeColor="text1"/>
                <w:szCs w:val="26"/>
              </w:rPr>
              <w:t>Đơn vị, người thực hiện</w:t>
            </w:r>
          </w:p>
        </w:tc>
        <w:tc>
          <w:tcPr>
            <w:tcW w:w="1548" w:type="dxa"/>
            <w:vAlign w:val="center"/>
          </w:tcPr>
          <w:p w14:paraId="1AB1229D" w14:textId="77777777" w:rsidR="00B01BA4" w:rsidRPr="003B708A" w:rsidRDefault="00B01BA4" w:rsidP="00772342">
            <w:pPr>
              <w:widowControl w:val="0"/>
              <w:overflowPunct w:val="0"/>
              <w:adjustRightInd w:val="0"/>
              <w:spacing w:line="240" w:lineRule="exact"/>
              <w:ind w:hanging="29"/>
              <w:jc w:val="center"/>
              <w:rPr>
                <w:rFonts w:ascii="Times New Roman" w:hAnsi="Times New Roman"/>
                <w:b/>
                <w:color w:val="000000" w:themeColor="text1"/>
                <w:szCs w:val="26"/>
              </w:rPr>
            </w:pPr>
            <w:r w:rsidRPr="003B708A">
              <w:rPr>
                <w:rFonts w:ascii="Times New Roman" w:hAnsi="Times New Roman"/>
                <w:b/>
                <w:color w:val="000000" w:themeColor="text1"/>
                <w:szCs w:val="26"/>
              </w:rPr>
              <w:t>Thời gian thực hiện hoặc hoàn thành</w:t>
            </w:r>
          </w:p>
        </w:tc>
        <w:tc>
          <w:tcPr>
            <w:tcW w:w="873" w:type="dxa"/>
            <w:vAlign w:val="center"/>
          </w:tcPr>
          <w:p w14:paraId="1889AF7D" w14:textId="77777777" w:rsidR="00B01BA4" w:rsidRPr="003B708A" w:rsidRDefault="00B01BA4" w:rsidP="00772342">
            <w:pPr>
              <w:widowControl w:val="0"/>
              <w:overflowPunct w:val="0"/>
              <w:adjustRightInd w:val="0"/>
              <w:spacing w:line="240" w:lineRule="exact"/>
              <w:ind w:hanging="29"/>
              <w:jc w:val="center"/>
              <w:rPr>
                <w:rFonts w:ascii="Times New Roman" w:hAnsi="Times New Roman"/>
                <w:b/>
                <w:color w:val="000000" w:themeColor="text1"/>
                <w:szCs w:val="26"/>
              </w:rPr>
            </w:pPr>
            <w:r w:rsidRPr="003B708A">
              <w:rPr>
                <w:rFonts w:ascii="Times New Roman" w:hAnsi="Times New Roman"/>
                <w:b/>
                <w:color w:val="000000" w:themeColor="text1"/>
                <w:szCs w:val="26"/>
              </w:rPr>
              <w:t>Ghi chú</w:t>
            </w:r>
          </w:p>
        </w:tc>
      </w:tr>
      <w:tr w:rsidR="00C93DD2" w:rsidRPr="003B708A" w14:paraId="33D8FBE3" w14:textId="77777777" w:rsidTr="001431A0">
        <w:tc>
          <w:tcPr>
            <w:tcW w:w="563" w:type="dxa"/>
            <w:vAlign w:val="center"/>
          </w:tcPr>
          <w:p w14:paraId="1C40C75F" w14:textId="77777777" w:rsidR="00B01BA4" w:rsidRPr="003B708A" w:rsidRDefault="00B01BA4" w:rsidP="00772342">
            <w:pPr>
              <w:widowControl w:val="0"/>
              <w:overflowPunct w:val="0"/>
              <w:adjustRightInd w:val="0"/>
              <w:spacing w:line="240" w:lineRule="exact"/>
              <w:ind w:hanging="29"/>
              <w:jc w:val="center"/>
              <w:rPr>
                <w:rFonts w:ascii="Times New Roman" w:hAnsi="Times New Roman"/>
                <w:color w:val="000000" w:themeColor="text1"/>
                <w:szCs w:val="26"/>
              </w:rPr>
            </w:pPr>
            <w:r w:rsidRPr="003B708A">
              <w:rPr>
                <w:rFonts w:ascii="Times New Roman" w:hAnsi="Times New Roman"/>
                <w:color w:val="000000" w:themeColor="text1"/>
                <w:szCs w:val="26"/>
              </w:rPr>
              <w:t>1</w:t>
            </w:r>
          </w:p>
        </w:tc>
        <w:tc>
          <w:tcPr>
            <w:tcW w:w="1155" w:type="dxa"/>
            <w:vAlign w:val="center"/>
          </w:tcPr>
          <w:p w14:paraId="7C2D433A" w14:textId="77777777" w:rsidR="00B01BA4" w:rsidRPr="003B708A" w:rsidRDefault="00B01BA4" w:rsidP="00772342">
            <w:pPr>
              <w:widowControl w:val="0"/>
              <w:overflowPunct w:val="0"/>
              <w:adjustRightInd w:val="0"/>
              <w:spacing w:line="240" w:lineRule="exact"/>
              <w:ind w:hanging="29"/>
              <w:rPr>
                <w:rFonts w:ascii="Times New Roman" w:hAnsi="Times New Roman"/>
                <w:color w:val="000000" w:themeColor="text1"/>
                <w:szCs w:val="26"/>
              </w:rPr>
            </w:pPr>
            <w:r w:rsidRPr="003B708A">
              <w:rPr>
                <w:rFonts w:ascii="Times New Roman" w:hAnsi="Times New Roman"/>
                <w:color w:val="000000" w:themeColor="text1"/>
                <w:szCs w:val="26"/>
              </w:rPr>
              <w:t>Khắc phục tồn tại</w:t>
            </w:r>
          </w:p>
        </w:tc>
        <w:tc>
          <w:tcPr>
            <w:tcW w:w="3724" w:type="dxa"/>
            <w:vAlign w:val="center"/>
          </w:tcPr>
          <w:p w14:paraId="6F78FF5B" w14:textId="77777777" w:rsidR="00B01BA4" w:rsidRPr="003B708A" w:rsidRDefault="00B01BA4" w:rsidP="00772342">
            <w:pPr>
              <w:widowControl w:val="0"/>
              <w:tabs>
                <w:tab w:val="left" w:pos="567"/>
              </w:tabs>
              <w:spacing w:line="240" w:lineRule="exact"/>
              <w:ind w:hanging="29"/>
              <w:rPr>
                <w:rFonts w:ascii="Times New Roman" w:hAnsi="Times New Roman"/>
                <w:color w:val="000000" w:themeColor="text1"/>
                <w:szCs w:val="26"/>
              </w:rPr>
            </w:pPr>
            <w:r w:rsidRPr="003B708A">
              <w:rPr>
                <w:rFonts w:ascii="Times New Roman" w:hAnsi="Times New Roman"/>
                <w:color w:val="000000" w:themeColor="text1"/>
                <w:szCs w:val="26"/>
              </w:rPr>
              <w:t xml:space="preserve">Tiến hành khảo sát nhu cầu </w:t>
            </w:r>
            <w:r w:rsidRPr="003B708A">
              <w:rPr>
                <w:rFonts w:ascii="Times New Roman" w:hAnsi="Times New Roman"/>
                <w:color w:val="000000" w:themeColor="text1"/>
                <w:szCs w:val="26"/>
                <w:u w:color="FF0000"/>
              </w:rPr>
              <w:t>đào tạo</w:t>
            </w:r>
            <w:r w:rsidRPr="003B708A">
              <w:rPr>
                <w:rFonts w:ascii="Times New Roman" w:hAnsi="Times New Roman"/>
                <w:color w:val="000000" w:themeColor="text1"/>
                <w:szCs w:val="26"/>
              </w:rPr>
              <w:t>, bồi dưỡng nâng cao trình độ chuyên môn, nghiệp vụ của đội ngũ giảng viên kiêm nhiệm nhằm xây dựng kế hoạch đào tạo, bồi dưỡng và phát triển đội ngũ.</w:t>
            </w:r>
          </w:p>
          <w:p w14:paraId="0FE9267F" w14:textId="77777777" w:rsidR="00B01BA4" w:rsidRPr="003B708A" w:rsidRDefault="00B01BA4" w:rsidP="00772342">
            <w:pPr>
              <w:widowControl w:val="0"/>
              <w:spacing w:line="240" w:lineRule="exact"/>
              <w:ind w:hanging="29"/>
              <w:rPr>
                <w:rFonts w:ascii="Times New Roman" w:hAnsi="Times New Roman"/>
                <w:b/>
                <w:bCs/>
                <w:i/>
                <w:iCs/>
                <w:color w:val="000000" w:themeColor="text1"/>
                <w:szCs w:val="26"/>
              </w:rPr>
            </w:pPr>
            <w:r w:rsidRPr="003B708A">
              <w:rPr>
                <w:rFonts w:ascii="Times New Roman" w:eastAsia="Calibri" w:hAnsi="Times New Roman"/>
                <w:i/>
                <w:iCs/>
                <w:color w:val="000000" w:themeColor="text1"/>
                <w:szCs w:val="26"/>
                <w:shd w:val="clear" w:color="auto" w:fill="FFFFFF"/>
              </w:rPr>
              <w:t>Khoa phát huy hiệu quả quyền tự chủ đề xuất về nhu cầu đào tạo, bồi dưỡng và phát triển chuyên môn, phù hợp với vị trí việc làm của đội ngũ nhân viên tại đơn vị.</w:t>
            </w:r>
          </w:p>
        </w:tc>
        <w:tc>
          <w:tcPr>
            <w:tcW w:w="1317" w:type="dxa"/>
            <w:vAlign w:val="center"/>
          </w:tcPr>
          <w:p w14:paraId="7E7680EB" w14:textId="77777777" w:rsidR="00B01BA4" w:rsidRPr="003B708A" w:rsidRDefault="00B01BA4" w:rsidP="00772342">
            <w:pPr>
              <w:widowControl w:val="0"/>
              <w:overflowPunct w:val="0"/>
              <w:adjustRightInd w:val="0"/>
              <w:spacing w:line="240" w:lineRule="exact"/>
              <w:ind w:hanging="29"/>
              <w:jc w:val="center"/>
              <w:rPr>
                <w:rFonts w:ascii="Times New Roman" w:hAnsi="Times New Roman"/>
                <w:color w:val="000000" w:themeColor="text1"/>
                <w:szCs w:val="26"/>
              </w:rPr>
            </w:pPr>
            <w:r w:rsidRPr="003B708A">
              <w:rPr>
                <w:rFonts w:ascii="Times New Roman" w:hAnsi="Times New Roman"/>
                <w:color w:val="000000" w:themeColor="text1"/>
                <w:szCs w:val="26"/>
              </w:rPr>
              <w:t xml:space="preserve">Phòng Tổ chức cán bộ và </w:t>
            </w:r>
            <w:r w:rsidRPr="003B708A">
              <w:rPr>
                <w:rFonts w:ascii="Times New Roman" w:hAnsi="Times New Roman"/>
                <w:color w:val="000000" w:themeColor="text1"/>
                <w:sz w:val="24"/>
                <w:szCs w:val="24"/>
              </w:rPr>
              <w:t>Trung tâm GDQPO&amp;AN</w:t>
            </w:r>
          </w:p>
        </w:tc>
        <w:tc>
          <w:tcPr>
            <w:tcW w:w="1548" w:type="dxa"/>
            <w:vAlign w:val="center"/>
          </w:tcPr>
          <w:p w14:paraId="233CACB6" w14:textId="77777777" w:rsidR="00B01BA4" w:rsidRPr="003B708A" w:rsidRDefault="00B01BA4" w:rsidP="00772342">
            <w:pPr>
              <w:widowControl w:val="0"/>
              <w:overflowPunct w:val="0"/>
              <w:adjustRightInd w:val="0"/>
              <w:spacing w:line="240" w:lineRule="exact"/>
              <w:ind w:hanging="29"/>
              <w:jc w:val="center"/>
              <w:rPr>
                <w:rFonts w:ascii="Times New Roman" w:hAnsi="Times New Roman"/>
                <w:color w:val="000000" w:themeColor="text1"/>
                <w:szCs w:val="26"/>
              </w:rPr>
            </w:pPr>
            <w:r w:rsidRPr="003B708A">
              <w:rPr>
                <w:rFonts w:ascii="Times New Roman" w:hAnsi="Times New Roman"/>
                <w:color w:val="000000" w:themeColor="text1"/>
                <w:szCs w:val="26"/>
              </w:rPr>
              <w:t>Định kì hàng năm</w:t>
            </w:r>
          </w:p>
        </w:tc>
        <w:tc>
          <w:tcPr>
            <w:tcW w:w="873" w:type="dxa"/>
          </w:tcPr>
          <w:p w14:paraId="69BA86F9" w14:textId="77777777" w:rsidR="00B01BA4" w:rsidRPr="003B708A" w:rsidRDefault="00B01BA4" w:rsidP="00772342">
            <w:pPr>
              <w:widowControl w:val="0"/>
              <w:tabs>
                <w:tab w:val="left" w:pos="720"/>
              </w:tabs>
              <w:spacing w:line="240" w:lineRule="exact"/>
              <w:ind w:hanging="29"/>
              <w:rPr>
                <w:rFonts w:ascii="Times New Roman" w:hAnsi="Times New Roman"/>
                <w:color w:val="000000" w:themeColor="text1"/>
                <w:szCs w:val="26"/>
              </w:rPr>
            </w:pPr>
          </w:p>
        </w:tc>
      </w:tr>
      <w:tr w:rsidR="00C93DD2" w:rsidRPr="003B708A" w14:paraId="1AB54E31" w14:textId="77777777" w:rsidTr="001431A0">
        <w:tc>
          <w:tcPr>
            <w:tcW w:w="563" w:type="dxa"/>
            <w:vAlign w:val="center"/>
          </w:tcPr>
          <w:p w14:paraId="26440FDA" w14:textId="77777777" w:rsidR="00B01BA4" w:rsidRPr="003B708A" w:rsidRDefault="00B01BA4" w:rsidP="00772342">
            <w:pPr>
              <w:widowControl w:val="0"/>
              <w:overflowPunct w:val="0"/>
              <w:adjustRightInd w:val="0"/>
              <w:spacing w:line="240" w:lineRule="exact"/>
              <w:ind w:hanging="29"/>
              <w:jc w:val="center"/>
              <w:rPr>
                <w:rFonts w:ascii="Times New Roman" w:hAnsi="Times New Roman"/>
                <w:color w:val="000000" w:themeColor="text1"/>
                <w:szCs w:val="26"/>
              </w:rPr>
            </w:pPr>
            <w:r w:rsidRPr="003B708A">
              <w:rPr>
                <w:rFonts w:ascii="Times New Roman" w:hAnsi="Times New Roman"/>
                <w:color w:val="000000" w:themeColor="text1"/>
                <w:szCs w:val="26"/>
              </w:rPr>
              <w:t>2</w:t>
            </w:r>
          </w:p>
        </w:tc>
        <w:tc>
          <w:tcPr>
            <w:tcW w:w="1155" w:type="dxa"/>
            <w:vAlign w:val="center"/>
          </w:tcPr>
          <w:p w14:paraId="1C20F69D" w14:textId="77777777" w:rsidR="00B01BA4" w:rsidRPr="003B708A" w:rsidRDefault="00B01BA4" w:rsidP="00772342">
            <w:pPr>
              <w:widowControl w:val="0"/>
              <w:overflowPunct w:val="0"/>
              <w:adjustRightInd w:val="0"/>
              <w:spacing w:line="240" w:lineRule="exact"/>
              <w:ind w:hanging="29"/>
              <w:rPr>
                <w:rFonts w:ascii="Times New Roman" w:hAnsi="Times New Roman"/>
                <w:color w:val="000000" w:themeColor="text1"/>
                <w:szCs w:val="26"/>
              </w:rPr>
            </w:pPr>
            <w:r w:rsidRPr="003B708A">
              <w:rPr>
                <w:rFonts w:ascii="Times New Roman" w:hAnsi="Times New Roman"/>
                <w:color w:val="000000" w:themeColor="text1"/>
                <w:szCs w:val="26"/>
              </w:rPr>
              <w:t>Phát huy điểm mạnh</w:t>
            </w:r>
          </w:p>
        </w:tc>
        <w:tc>
          <w:tcPr>
            <w:tcW w:w="3724" w:type="dxa"/>
            <w:vAlign w:val="center"/>
          </w:tcPr>
          <w:p w14:paraId="37A1A566" w14:textId="77777777" w:rsidR="00B01BA4" w:rsidRPr="003B708A" w:rsidRDefault="00B01BA4" w:rsidP="00772342">
            <w:pPr>
              <w:widowControl w:val="0"/>
              <w:overflowPunct w:val="0"/>
              <w:adjustRightInd w:val="0"/>
              <w:spacing w:line="240" w:lineRule="exact"/>
              <w:ind w:hanging="29"/>
              <w:rPr>
                <w:rFonts w:ascii="Times New Roman" w:hAnsi="Times New Roman"/>
                <w:color w:val="000000" w:themeColor="text1"/>
                <w:szCs w:val="26"/>
              </w:rPr>
            </w:pPr>
            <w:r w:rsidRPr="003B708A">
              <w:rPr>
                <w:rFonts w:ascii="Times New Roman" w:hAnsi="Times New Roman"/>
                <w:color w:val="000000" w:themeColor="text1"/>
                <w:szCs w:val="26"/>
              </w:rPr>
              <w:t>Triển khai mở các lớp đào tạo, bồi dưỡng ngay khi có nhu cầu.</w:t>
            </w:r>
          </w:p>
          <w:p w14:paraId="4F531504" w14:textId="77777777" w:rsidR="00B01BA4" w:rsidRPr="003B708A" w:rsidRDefault="00B01BA4" w:rsidP="00772342">
            <w:pPr>
              <w:widowControl w:val="0"/>
              <w:overflowPunct w:val="0"/>
              <w:adjustRightInd w:val="0"/>
              <w:spacing w:line="240" w:lineRule="exact"/>
              <w:ind w:hanging="29"/>
              <w:rPr>
                <w:rFonts w:ascii="Times New Roman" w:hAnsi="Times New Roman"/>
                <w:color w:val="000000" w:themeColor="text1"/>
                <w:szCs w:val="26"/>
              </w:rPr>
            </w:pPr>
            <w:r w:rsidRPr="003B708A">
              <w:rPr>
                <w:rFonts w:ascii="Times New Roman" w:hAnsi="Times New Roman"/>
                <w:color w:val="000000" w:themeColor="text1"/>
                <w:szCs w:val="26"/>
              </w:rPr>
              <w:t>Tạo điều kiện về thời gian, hỗ trợ tài chính để đội ngũ nhân viên có thể tham gia đầy đủ các khóa tập huấn, học tập nâng cao trình độ chuyên môn, nghiệp vụ.</w:t>
            </w:r>
          </w:p>
        </w:tc>
        <w:tc>
          <w:tcPr>
            <w:tcW w:w="1317" w:type="dxa"/>
            <w:vAlign w:val="center"/>
          </w:tcPr>
          <w:p w14:paraId="415A27EC" w14:textId="77777777" w:rsidR="00B01BA4" w:rsidRPr="003B708A" w:rsidRDefault="00B01BA4" w:rsidP="00772342">
            <w:pPr>
              <w:widowControl w:val="0"/>
              <w:overflowPunct w:val="0"/>
              <w:adjustRightInd w:val="0"/>
              <w:spacing w:line="240" w:lineRule="exact"/>
              <w:ind w:hanging="29"/>
              <w:jc w:val="center"/>
              <w:rPr>
                <w:rFonts w:ascii="Times New Roman" w:hAnsi="Times New Roman"/>
                <w:color w:val="000000" w:themeColor="text1"/>
                <w:szCs w:val="26"/>
              </w:rPr>
            </w:pPr>
            <w:r w:rsidRPr="003B708A">
              <w:rPr>
                <w:rFonts w:ascii="Times New Roman" w:hAnsi="Times New Roman"/>
                <w:color w:val="000000" w:themeColor="text1"/>
                <w:szCs w:val="26"/>
              </w:rPr>
              <w:t xml:space="preserve">Phòng TCCB </w:t>
            </w:r>
            <w:r w:rsidRPr="003B708A">
              <w:rPr>
                <w:rFonts w:ascii="Times New Roman" w:eastAsia="Calibri" w:hAnsi="Times New Roman"/>
                <w:bCs/>
                <w:color w:val="000000" w:themeColor="text1"/>
                <w:szCs w:val="26"/>
              </w:rPr>
              <w:t>,</w:t>
            </w:r>
            <w:r w:rsidRPr="003B708A">
              <w:rPr>
                <w:rFonts w:ascii="Times New Roman" w:hAnsi="Times New Roman"/>
                <w:color w:val="000000" w:themeColor="text1"/>
              </w:rPr>
              <w:t xml:space="preserve"> </w:t>
            </w:r>
            <w:r w:rsidRPr="003B708A">
              <w:rPr>
                <w:rFonts w:ascii="Times New Roman" w:hAnsi="Times New Roman"/>
                <w:color w:val="000000" w:themeColor="text1"/>
                <w:sz w:val="24"/>
                <w:szCs w:val="24"/>
              </w:rPr>
              <w:t>Trung tâm GDQPO&amp;AN</w:t>
            </w:r>
          </w:p>
        </w:tc>
        <w:tc>
          <w:tcPr>
            <w:tcW w:w="1548" w:type="dxa"/>
            <w:vAlign w:val="center"/>
          </w:tcPr>
          <w:p w14:paraId="3ABA7109" w14:textId="77777777" w:rsidR="00B01BA4" w:rsidRPr="003B708A" w:rsidRDefault="00B01BA4" w:rsidP="00772342">
            <w:pPr>
              <w:widowControl w:val="0"/>
              <w:overflowPunct w:val="0"/>
              <w:adjustRightInd w:val="0"/>
              <w:spacing w:line="240" w:lineRule="exact"/>
              <w:ind w:hanging="29"/>
              <w:jc w:val="center"/>
              <w:rPr>
                <w:rFonts w:ascii="Times New Roman" w:hAnsi="Times New Roman"/>
                <w:color w:val="000000" w:themeColor="text1"/>
                <w:szCs w:val="26"/>
              </w:rPr>
            </w:pPr>
            <w:r w:rsidRPr="003B708A">
              <w:rPr>
                <w:rFonts w:ascii="Times New Roman" w:hAnsi="Times New Roman"/>
                <w:color w:val="000000" w:themeColor="text1"/>
                <w:szCs w:val="26"/>
              </w:rPr>
              <w:t>Định kì hàng năm</w:t>
            </w:r>
          </w:p>
        </w:tc>
        <w:tc>
          <w:tcPr>
            <w:tcW w:w="873" w:type="dxa"/>
          </w:tcPr>
          <w:p w14:paraId="1D8F3A1E" w14:textId="77777777" w:rsidR="00B01BA4" w:rsidRPr="003B708A" w:rsidRDefault="00B01BA4" w:rsidP="00772342">
            <w:pPr>
              <w:widowControl w:val="0"/>
              <w:tabs>
                <w:tab w:val="left" w:pos="720"/>
              </w:tabs>
              <w:spacing w:line="240" w:lineRule="exact"/>
              <w:ind w:hanging="29"/>
              <w:rPr>
                <w:rFonts w:ascii="Times New Roman" w:hAnsi="Times New Roman"/>
                <w:color w:val="000000" w:themeColor="text1"/>
                <w:szCs w:val="26"/>
              </w:rPr>
            </w:pPr>
          </w:p>
        </w:tc>
      </w:tr>
    </w:tbl>
    <w:p w14:paraId="6701FFD2" w14:textId="455611AE" w:rsidR="00A33E7E" w:rsidRPr="003B708A" w:rsidRDefault="00A33E7E" w:rsidP="007E1BB6">
      <w:pPr>
        <w:widowControl w:val="0"/>
        <w:pBdr>
          <w:top w:val="nil"/>
          <w:left w:val="nil"/>
          <w:bottom w:val="nil"/>
          <w:right w:val="nil"/>
          <w:between w:val="nil"/>
        </w:pBdr>
        <w:spacing w:before="240" w:after="0" w:line="320" w:lineRule="exact"/>
        <w:ind w:firstLine="720"/>
        <w:rPr>
          <w:i/>
          <w:color w:val="000000" w:themeColor="text1"/>
          <w:szCs w:val="26"/>
        </w:rPr>
      </w:pPr>
      <w:r w:rsidRPr="003B708A">
        <w:rPr>
          <w:i/>
          <w:color w:val="000000" w:themeColor="text1"/>
          <w:szCs w:val="26"/>
        </w:rPr>
        <w:t>5. Tự đánh giá</w:t>
      </w:r>
      <w:r w:rsidR="00530CD9" w:rsidRPr="003B708A">
        <w:rPr>
          <w:i/>
          <w:color w:val="000000" w:themeColor="text1"/>
          <w:szCs w:val="26"/>
        </w:rPr>
        <w:t xml:space="preserve">: </w:t>
      </w:r>
      <w:r w:rsidR="00530CD9" w:rsidRPr="003B708A">
        <w:rPr>
          <w:iCs/>
          <w:color w:val="000000" w:themeColor="text1"/>
          <w:szCs w:val="26"/>
        </w:rPr>
        <w:t>Đạt 5/7 điểm</w:t>
      </w:r>
    </w:p>
    <w:p w14:paraId="734A4BEC" w14:textId="77777777" w:rsidR="00B01BA4" w:rsidRPr="003B708A" w:rsidRDefault="00B01BA4" w:rsidP="007E1BB6">
      <w:pPr>
        <w:widowControl w:val="0"/>
        <w:tabs>
          <w:tab w:val="left" w:pos="700"/>
          <w:tab w:val="left" w:pos="5040"/>
        </w:tabs>
        <w:spacing w:after="0" w:line="320" w:lineRule="exact"/>
        <w:ind w:firstLine="720"/>
        <w:outlineLvl w:val="2"/>
        <w:rPr>
          <w:rFonts w:eastAsia="Calibri"/>
          <w:b/>
          <w:iCs/>
          <w:color w:val="000000" w:themeColor="text1"/>
          <w:szCs w:val="26"/>
          <w:lang w:val="da-DK"/>
        </w:rPr>
      </w:pPr>
      <w:bookmarkStart w:id="228" w:name="_Toc121316632"/>
      <w:bookmarkStart w:id="229" w:name="_Toc136438797"/>
      <w:r w:rsidRPr="003B708A">
        <w:rPr>
          <w:rFonts w:eastAsia="Calibri"/>
          <w:b/>
          <w:iCs/>
          <w:color w:val="000000" w:themeColor="text1"/>
          <w:szCs w:val="26"/>
          <w:lang w:val="da-DK"/>
        </w:rPr>
        <w:t xml:space="preserve">Tiêu chí 7.5. </w:t>
      </w:r>
      <w:r w:rsidRPr="003B708A">
        <w:rPr>
          <w:rFonts w:eastAsia="Calibri"/>
          <w:b/>
          <w:iCs/>
          <w:color w:val="000000" w:themeColor="text1"/>
          <w:szCs w:val="26"/>
        </w:rPr>
        <w:t>Việc quản trị theo kết quả công việc của nhân viên (gồm cả khen thưởng và công nhận) được triển khai để tạo động lực và hỗ trợ cho đào tạo, NCKH và các hoạt động phục vụ cộng đồng</w:t>
      </w:r>
      <w:bookmarkEnd w:id="228"/>
      <w:bookmarkEnd w:id="229"/>
    </w:p>
    <w:p w14:paraId="044F9C0B"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1. Mô tả hiện trạng </w:t>
      </w:r>
    </w:p>
    <w:p w14:paraId="7D21F67C" w14:textId="5106266A" w:rsidR="00B01BA4" w:rsidRPr="003B708A" w:rsidRDefault="00B01BA4" w:rsidP="007E1BB6">
      <w:pPr>
        <w:widowControl w:val="0"/>
        <w:tabs>
          <w:tab w:val="left" w:pos="700"/>
          <w:tab w:val="left" w:pos="5040"/>
        </w:tabs>
        <w:spacing w:after="0" w:line="320" w:lineRule="exact"/>
        <w:ind w:firstLine="720"/>
        <w:rPr>
          <w:rFonts w:eastAsia="Calibri"/>
          <w:i/>
          <w:iCs/>
          <w:color w:val="000000" w:themeColor="text1"/>
        </w:rPr>
      </w:pPr>
      <w:r w:rsidRPr="003B708A">
        <w:rPr>
          <w:rFonts w:eastAsia="Calibri"/>
          <w:color w:val="000000" w:themeColor="text1"/>
        </w:rPr>
        <w:t xml:space="preserve">Nhà trường có quy định về khối lượng công việc cụ thể đối với nhân viên và quy định về việc theo dõi, giám sát và đánh giá hiệu quả công việc của đội ngũ nhân viên, trong đó có cả các quy định về khen thưởng và công nhận. Để việc quản trị theo kết quả </w:t>
      </w:r>
      <w:r w:rsidRPr="003B708A">
        <w:rPr>
          <w:rFonts w:eastAsia="Calibri"/>
          <w:color w:val="000000" w:themeColor="text1"/>
        </w:rPr>
        <w:lastRenderedPageBreak/>
        <w:t>công việc của nhân viên đạt hiệu quả, Trường Đại học Vinh ban hành quy định về chức năng nhiệm vụ của các phòng ban, trung tâm, nhân viên làm việc tại văn phòng khoa. Với từng chức danh công việc, Trường có quy định cụ thể về khối lượng công việc cho từng đối tượng nhân viên [</w:t>
      </w:r>
      <w:hyperlink r:id="rId64">
        <w:r w:rsidR="609D7FF3" w:rsidRPr="003B708A">
          <w:rPr>
            <w:rStyle w:val="Hyperlink"/>
            <w:color w:val="000000" w:themeColor="text1"/>
            <w:szCs w:val="26"/>
          </w:rPr>
          <w:t>H7.07.05.01</w:t>
        </w:r>
      </w:hyperlink>
      <w:r w:rsidRPr="003B708A">
        <w:rPr>
          <w:rFonts w:eastAsia="Calibri"/>
          <w:color w:val="000000" w:themeColor="text1"/>
        </w:rPr>
        <w:t>]. Bên cạnh đó, Trường cũng ban hành quy định về theo dõi, đánh giá hiệu quả công việc của nhân viên bao gồm các quy định về đánh giá xếp loại cán bộ và bình xét thi đua khen thưởng [</w:t>
      </w:r>
      <w:hyperlink r:id="rId65">
        <w:r w:rsidR="3890C39F" w:rsidRPr="003B708A">
          <w:rPr>
            <w:rStyle w:val="Hyperlink"/>
            <w:color w:val="000000" w:themeColor="text1"/>
            <w:szCs w:val="26"/>
          </w:rPr>
          <w:t>H7.07.05.02</w:t>
        </w:r>
      </w:hyperlink>
      <w:r w:rsidRPr="003B708A">
        <w:rPr>
          <w:rFonts w:eastAsia="Calibri"/>
          <w:color w:val="000000" w:themeColor="text1"/>
        </w:rPr>
        <w:t>].</w:t>
      </w:r>
    </w:p>
    <w:p w14:paraId="1AF9DE7F" w14:textId="0F45C9AD" w:rsidR="00B01BA4" w:rsidRPr="003B708A" w:rsidRDefault="00B01BA4" w:rsidP="007E1BB6">
      <w:pPr>
        <w:widowControl w:val="0"/>
        <w:spacing w:after="0" w:line="320" w:lineRule="exact"/>
        <w:ind w:firstLine="720"/>
        <w:rPr>
          <w:rFonts w:eastAsia="Calibri"/>
          <w:color w:val="000000" w:themeColor="text1"/>
        </w:rPr>
      </w:pPr>
      <w:r w:rsidRPr="003B708A">
        <w:rPr>
          <w:rFonts w:eastAsia="Calibri"/>
          <w:color w:val="000000" w:themeColor="text1"/>
        </w:rPr>
        <w:t xml:space="preserve">Trường Đại học Vinh triển khai việc theo dõi, giám sát và đánh giá hiệu quả công việc của đội ngũ nhân viên dựa vào quy định về khối lượng công việc cụ thể đã xác định và </w:t>
      </w:r>
      <w:r w:rsidRPr="003B708A">
        <w:rPr>
          <w:rFonts w:eastAsia="Calibri"/>
          <w:color w:val="000000" w:themeColor="text1"/>
          <w:lang w:val="vi-VN"/>
        </w:rPr>
        <w:t>phân công</w:t>
      </w:r>
      <w:r w:rsidRPr="003B708A">
        <w:rPr>
          <w:rFonts w:eastAsia="Calibri"/>
          <w:color w:val="000000" w:themeColor="text1"/>
        </w:rPr>
        <w:t xml:space="preserve">. </w:t>
      </w:r>
      <w:r w:rsidRPr="003B708A">
        <w:rPr>
          <w:rFonts w:eastAsia="Calibri"/>
          <w:color w:val="000000" w:themeColor="text1"/>
          <w:lang w:val="vi-VN"/>
        </w:rPr>
        <w:t>Trưởng</w:t>
      </w:r>
      <w:r w:rsidRPr="003B708A">
        <w:rPr>
          <w:rFonts w:eastAsia="Calibri"/>
          <w:color w:val="000000" w:themeColor="text1"/>
        </w:rPr>
        <w:t>,</w:t>
      </w:r>
      <w:r w:rsidRPr="003B708A">
        <w:rPr>
          <w:rFonts w:eastAsia="Calibri"/>
          <w:color w:val="000000" w:themeColor="text1"/>
          <w:lang w:val="vi-VN"/>
        </w:rPr>
        <w:t xml:space="preserve"> phó đơn vị chịu trách nhiệm chính trong việc theo dõi, giám sát và đánh giá hoạt động của nhân viên. Phòng Thanh tra - Pháp chế là đơn vị chuyên trách theo dõi đánh giá việc thực hiện các nhiệm vụ của GV và nhân viên theo kế hoạch công tác được phân công cụ thể từng tuần [</w:t>
      </w:r>
      <w:hyperlink r:id="rId66">
        <w:r w:rsidR="2FC5F570" w:rsidRPr="003B708A">
          <w:rPr>
            <w:rStyle w:val="Hyperlink"/>
            <w:color w:val="000000" w:themeColor="text1"/>
            <w:szCs w:val="26"/>
            <w:lang w:val="vi-VN"/>
          </w:rPr>
          <w:t>H7.07.05.03</w:t>
        </w:r>
      </w:hyperlink>
      <w:r w:rsidRPr="003B708A">
        <w:rPr>
          <w:rFonts w:eastAsia="Calibri"/>
          <w:color w:val="000000" w:themeColor="text1"/>
          <w:lang w:val="vi-VN"/>
        </w:rPr>
        <w:t xml:space="preserve">]. </w:t>
      </w:r>
      <w:r w:rsidRPr="003B708A">
        <w:rPr>
          <w:rFonts w:eastAsia="Calibri"/>
          <w:color w:val="000000" w:themeColor="text1"/>
        </w:rPr>
        <w:t xml:space="preserve">Định kỳ hàng tháng và kết thúc năm học, </w:t>
      </w:r>
      <w:r w:rsidRPr="003B708A">
        <w:rPr>
          <w:color w:val="000000" w:themeColor="text1"/>
          <w:sz w:val="24"/>
          <w:szCs w:val="24"/>
        </w:rPr>
        <w:t>Trung tâm GDQPO&amp;AN</w:t>
      </w:r>
      <w:r w:rsidRPr="003B708A">
        <w:rPr>
          <w:rFonts w:eastAsia="Calibri"/>
          <w:color w:val="000000" w:themeColor="text1"/>
        </w:rPr>
        <w:t xml:space="preserve"> và Nhà trường triển khai xếp loại nhân viên dựa trên khối lượng và chất lượng công việc được giao đã hoàn thành và bình xét các danh hiệu thi đua [</w:t>
      </w:r>
      <w:hyperlink r:id="rId67">
        <w:r w:rsidR="620D7C83" w:rsidRPr="003B708A">
          <w:rPr>
            <w:rStyle w:val="Hyperlink"/>
            <w:color w:val="000000" w:themeColor="text1"/>
            <w:szCs w:val="26"/>
          </w:rPr>
          <w:t>H7.07.05.04</w:t>
        </w:r>
      </w:hyperlink>
      <w:r w:rsidRPr="003B708A">
        <w:rPr>
          <w:rFonts w:eastAsia="Calibri"/>
          <w:color w:val="000000" w:themeColor="text1"/>
        </w:rPr>
        <w:t>]. Bên cạnh đó, Nhà trường còn tổ chức các đợt lấy ý kiến người học về hoạt động phục vụ người học của các phòng ban chức năng và đội ngũ nhân viên hỗ trợ. Kết quả được tổng hợp thông báo đến từng đơn vị [</w:t>
      </w:r>
      <w:hyperlink r:id="rId68">
        <w:r w:rsidR="13BA1498" w:rsidRPr="003B708A">
          <w:rPr>
            <w:rStyle w:val="Hyperlink"/>
            <w:color w:val="000000" w:themeColor="text1"/>
            <w:szCs w:val="26"/>
          </w:rPr>
          <w:t>H7.07.05.05</w:t>
        </w:r>
      </w:hyperlink>
      <w:r w:rsidRPr="003B708A">
        <w:rPr>
          <w:rFonts w:eastAsia="Calibri"/>
          <w:color w:val="000000" w:themeColor="text1"/>
        </w:rPr>
        <w:t>]. Việc đánh giá đúng đắn và khen thưởng hàng năm được triển khai góp phần tạo động lực cho đội ngũ nhân viên hỗ trợ tích cực hơn trong công tác</w:t>
      </w:r>
    </w:p>
    <w:p w14:paraId="7ED973E4" w14:textId="49C6AEEE" w:rsidR="00B01BA4" w:rsidRPr="003B708A" w:rsidRDefault="00B01BA4" w:rsidP="007E1BB6">
      <w:pPr>
        <w:widowControl w:val="0"/>
        <w:tabs>
          <w:tab w:val="left" w:pos="567"/>
        </w:tabs>
        <w:spacing w:after="0" w:line="320" w:lineRule="exact"/>
        <w:ind w:firstLine="720"/>
        <w:rPr>
          <w:color w:val="000000" w:themeColor="text1"/>
        </w:rPr>
      </w:pPr>
      <w:r w:rsidRPr="003B708A">
        <w:rPr>
          <w:color w:val="000000" w:themeColor="text1"/>
        </w:rPr>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Để quản trị theo kết quả công việc, Nhà trường xây dựng kế hoạch công tác tháng với các yêu cầu rõ ràng, được triển khai, giám sát và đánh giá đến từng đơn vị trong Trường qua hội nghị giao ban cơ quan hàng tháng. Trong các buổi họp </w:t>
      </w:r>
      <w:r w:rsidRPr="003B708A">
        <w:rPr>
          <w:color w:val="000000" w:themeColor="text1"/>
          <w:sz w:val="24"/>
          <w:szCs w:val="24"/>
        </w:rPr>
        <w:t>Trung tâm GDQPO&amp;AN</w:t>
      </w:r>
      <w:r w:rsidRPr="003B708A">
        <w:rPr>
          <w:color w:val="000000" w:themeColor="text1"/>
        </w:rPr>
        <w:t>, các nhân viên cũng thường xuyên được nhắc nhở, theo dõi tiến độ hoàn thành công việc [</w:t>
      </w:r>
      <w:hyperlink r:id="rId69">
        <w:r w:rsidR="1BF3F03A" w:rsidRPr="003B708A">
          <w:rPr>
            <w:rStyle w:val="Hyperlink"/>
            <w:color w:val="000000" w:themeColor="text1"/>
            <w:szCs w:val="26"/>
          </w:rPr>
          <w:t>H7.07.05.06</w:t>
        </w:r>
      </w:hyperlink>
      <w:r w:rsidRPr="003B708A">
        <w:rPr>
          <w:color w:val="000000" w:themeColor="text1"/>
        </w:rPr>
        <w:t xml:space="preserve">]. </w:t>
      </w:r>
    </w:p>
    <w:p w14:paraId="773FF626" w14:textId="62973FBB" w:rsidR="00B01BA4" w:rsidRPr="003B708A" w:rsidRDefault="00B01BA4" w:rsidP="007E1BB6">
      <w:pPr>
        <w:widowControl w:val="0"/>
        <w:tabs>
          <w:tab w:val="left" w:pos="567"/>
        </w:tabs>
        <w:spacing w:after="0" w:line="320" w:lineRule="exact"/>
        <w:ind w:firstLine="720"/>
        <w:rPr>
          <w:color w:val="000000" w:themeColor="text1"/>
        </w:rPr>
      </w:pPr>
      <w:r w:rsidRPr="003B708A">
        <w:rPr>
          <w:color w:val="000000" w:themeColor="text1"/>
        </w:rPr>
        <w:t>Tất cả nhân viên trong Trường được tham gia xây dựng, góp ý trong quá trình xây dựng quy định đánh giá hiệu quả công việc. Nhằm đạt được sự đồng thuận và thống nhất của đội ngũ viên chức về các tiêu chuẩn đánh giá hiệu quả công tác, trước khi ban hành văn bản quy định chính thức, Nhà trường tổ chức lấy ý kiến góp ý của toàn thể viên chức trong toàn trường để có những điều chỉnh, sửa đổi, bổ sung quy định cho phù hợp [</w:t>
      </w:r>
      <w:hyperlink r:id="rId70">
        <w:r w:rsidR="0F040491" w:rsidRPr="003B708A">
          <w:rPr>
            <w:rStyle w:val="Hyperlink"/>
            <w:color w:val="000000" w:themeColor="text1"/>
            <w:szCs w:val="26"/>
          </w:rPr>
          <w:t>H7.07.05.07</w:t>
        </w:r>
      </w:hyperlink>
      <w:r w:rsidRPr="003B708A">
        <w:rPr>
          <w:color w:val="000000" w:themeColor="text1"/>
        </w:rPr>
        <w:t xml:space="preserve">]. </w:t>
      </w:r>
    </w:p>
    <w:p w14:paraId="6BD3079D" w14:textId="0BD2680D" w:rsidR="00B01BA4" w:rsidRPr="003B708A" w:rsidRDefault="00B01BA4" w:rsidP="007E1BB6">
      <w:pPr>
        <w:widowControl w:val="0"/>
        <w:tabs>
          <w:tab w:val="left" w:pos="720"/>
          <w:tab w:val="left" w:pos="1298"/>
        </w:tabs>
        <w:spacing w:after="0" w:line="320" w:lineRule="exact"/>
        <w:ind w:firstLine="720"/>
        <w:rPr>
          <w:rFonts w:eastAsia="Calibri"/>
          <w:color w:val="000000" w:themeColor="text1"/>
        </w:rPr>
      </w:pPr>
      <w:r w:rsidRPr="003B708A">
        <w:rPr>
          <w:rFonts w:eastAsia="Calibri"/>
          <w:color w:val="000000" w:themeColor="text1"/>
        </w:rPr>
        <w:t xml:space="preserve">Nhân viên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Khoa và </w:t>
      </w:r>
      <w:r w:rsidRPr="003B708A">
        <w:rPr>
          <w:rFonts w:eastAsia="Calibri"/>
          <w:color w:val="000000" w:themeColor="text1"/>
        </w:rPr>
        <w:lastRenderedPageBreak/>
        <w:t>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w:t>
      </w:r>
      <w:hyperlink r:id="rId71">
        <w:r w:rsidR="26CCCB51" w:rsidRPr="003B708A">
          <w:rPr>
            <w:rStyle w:val="Hyperlink"/>
            <w:color w:val="000000" w:themeColor="text1"/>
            <w:szCs w:val="26"/>
          </w:rPr>
          <w:t>H7.07.05.08</w:t>
        </w:r>
      </w:hyperlink>
      <w:r w:rsidRPr="003B708A">
        <w:rPr>
          <w:rFonts w:eastAsia="Calibri"/>
          <w:color w:val="000000" w:themeColor="text1"/>
        </w:rPr>
        <w:t>].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19D7FCF6"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rPr>
      </w:pPr>
      <w:r w:rsidRPr="003B708A">
        <w:rPr>
          <w:rFonts w:eastAsia="Calibri"/>
          <w:i/>
          <w:color w:val="000000" w:themeColor="text1"/>
          <w:szCs w:val="26"/>
          <w:lang w:val="da-DK"/>
        </w:rPr>
        <w:t xml:space="preserve">2. Điểm mạnh </w:t>
      </w:r>
    </w:p>
    <w:p w14:paraId="0E1024A4" w14:textId="77777777" w:rsidR="00B01BA4" w:rsidRPr="003B708A" w:rsidRDefault="00B01BA4" w:rsidP="007E1BB6">
      <w:pPr>
        <w:widowControl w:val="0"/>
        <w:tabs>
          <w:tab w:val="left" w:pos="720"/>
        </w:tabs>
        <w:spacing w:after="0" w:line="320" w:lineRule="exact"/>
        <w:ind w:firstLine="720"/>
        <w:rPr>
          <w:rFonts w:eastAsia="Calibri"/>
          <w:color w:val="000000" w:themeColor="text1"/>
          <w:szCs w:val="26"/>
          <w:lang w:val="vi-VN"/>
        </w:rPr>
      </w:pPr>
      <w:r w:rsidRPr="003B708A">
        <w:rPr>
          <w:color w:val="000000" w:themeColor="text1"/>
          <w:sz w:val="24"/>
          <w:szCs w:val="24"/>
        </w:rPr>
        <w:t>Trung tâm GDQPO&amp;AN</w:t>
      </w:r>
      <w:r w:rsidRPr="003B708A">
        <w:rPr>
          <w:rFonts w:eastAsia="Calibri"/>
          <w:color w:val="000000" w:themeColor="text1"/>
          <w:szCs w:val="26"/>
          <w:lang w:val="vi-VN"/>
        </w:rPr>
        <w:t xml:space="preserve"> có sự phân công công việc cụ thể, rõ ràng cho đội ngũ nhân viên hỗ trợ cũng như có cơ chế giám sát hiệu quả thực hiện công việc chặt chẽ.</w:t>
      </w:r>
    </w:p>
    <w:p w14:paraId="1C5A4EB1"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3. Điểm tồn tại </w:t>
      </w:r>
    </w:p>
    <w:p w14:paraId="4F89AF19" w14:textId="77777777" w:rsidR="00B01BA4" w:rsidRPr="003B708A" w:rsidRDefault="00B01BA4" w:rsidP="007E1BB6">
      <w:pPr>
        <w:widowControl w:val="0"/>
        <w:tabs>
          <w:tab w:val="left" w:pos="700"/>
        </w:tabs>
        <w:spacing w:after="0" w:line="320" w:lineRule="exact"/>
        <w:ind w:firstLine="720"/>
        <w:rPr>
          <w:rFonts w:eastAsia="Calibri"/>
          <w:color w:val="000000" w:themeColor="text1"/>
          <w:szCs w:val="26"/>
        </w:rPr>
      </w:pPr>
      <w:r w:rsidRPr="003B708A">
        <w:rPr>
          <w:rFonts w:eastAsia="Calibri"/>
          <w:color w:val="000000" w:themeColor="text1"/>
          <w:szCs w:val="26"/>
        </w:rPr>
        <w:t xml:space="preserve">Việc xác định khối lượng công việc của đội ngũ nhân viên chưa mang tính định lượng rõ ràng. Nhà Trường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700F20E7" w14:textId="77777777" w:rsidR="00B01BA4" w:rsidRPr="003B708A" w:rsidRDefault="00B01BA4" w:rsidP="007E1BB6">
      <w:pPr>
        <w:widowControl w:val="0"/>
        <w:tabs>
          <w:tab w:val="left" w:pos="700"/>
          <w:tab w:val="left" w:pos="5040"/>
        </w:tabs>
        <w:spacing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4. Kế hoạch hành động </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981"/>
        <w:gridCol w:w="3542"/>
        <w:gridCol w:w="1426"/>
        <w:gridCol w:w="1483"/>
        <w:gridCol w:w="1085"/>
      </w:tblGrid>
      <w:tr w:rsidR="00C93DD2" w:rsidRPr="003B708A" w14:paraId="2A22930D" w14:textId="77777777" w:rsidTr="00B01BA4">
        <w:trPr>
          <w:trHeight w:val="669"/>
          <w:jc w:val="center"/>
        </w:trPr>
        <w:tc>
          <w:tcPr>
            <w:tcW w:w="715" w:type="dxa"/>
            <w:shd w:val="clear" w:color="auto" w:fill="auto"/>
            <w:vAlign w:val="center"/>
          </w:tcPr>
          <w:p w14:paraId="0F6E416C" w14:textId="77777777" w:rsidR="00B01BA4" w:rsidRPr="003B708A" w:rsidRDefault="00B01BA4" w:rsidP="005A6693">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TT</w:t>
            </w:r>
          </w:p>
        </w:tc>
        <w:tc>
          <w:tcPr>
            <w:tcW w:w="981" w:type="dxa"/>
            <w:shd w:val="clear" w:color="auto" w:fill="auto"/>
            <w:vAlign w:val="center"/>
          </w:tcPr>
          <w:p w14:paraId="13D07752" w14:textId="77777777" w:rsidR="00B01BA4" w:rsidRPr="003B708A" w:rsidRDefault="00B01BA4" w:rsidP="005A6693">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Mục tiêu</w:t>
            </w:r>
          </w:p>
        </w:tc>
        <w:tc>
          <w:tcPr>
            <w:tcW w:w="3542" w:type="dxa"/>
            <w:vAlign w:val="center"/>
          </w:tcPr>
          <w:p w14:paraId="3F7E4946" w14:textId="77777777" w:rsidR="00B01BA4" w:rsidRPr="003B708A" w:rsidRDefault="00B01BA4" w:rsidP="005A6693">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Nội dung</w:t>
            </w:r>
          </w:p>
        </w:tc>
        <w:tc>
          <w:tcPr>
            <w:tcW w:w="1426" w:type="dxa"/>
            <w:shd w:val="clear" w:color="auto" w:fill="auto"/>
            <w:vAlign w:val="center"/>
          </w:tcPr>
          <w:p w14:paraId="6ACDDD04" w14:textId="77777777" w:rsidR="00B01BA4" w:rsidRPr="003B708A" w:rsidRDefault="00B01BA4" w:rsidP="005A6693">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Đơn vị, người thực hiện</w:t>
            </w:r>
          </w:p>
        </w:tc>
        <w:tc>
          <w:tcPr>
            <w:tcW w:w="1483" w:type="dxa"/>
            <w:shd w:val="clear" w:color="auto" w:fill="auto"/>
            <w:vAlign w:val="center"/>
          </w:tcPr>
          <w:p w14:paraId="76A4D371" w14:textId="77777777" w:rsidR="00B01BA4" w:rsidRPr="003B708A" w:rsidRDefault="00B01BA4" w:rsidP="005A6693">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Thời gian thực hiện hoặc hoàn thành</w:t>
            </w:r>
          </w:p>
        </w:tc>
        <w:tc>
          <w:tcPr>
            <w:tcW w:w="1085" w:type="dxa"/>
            <w:shd w:val="clear" w:color="auto" w:fill="auto"/>
            <w:vAlign w:val="center"/>
          </w:tcPr>
          <w:p w14:paraId="2C5092F5" w14:textId="77777777" w:rsidR="00B01BA4" w:rsidRPr="003B708A" w:rsidRDefault="00B01BA4" w:rsidP="005A6693">
            <w:pPr>
              <w:widowControl w:val="0"/>
              <w:overflowPunct w:val="0"/>
              <w:adjustRightInd w:val="0"/>
              <w:spacing w:after="0" w:line="240" w:lineRule="exact"/>
              <w:ind w:left="-57" w:right="-57" w:hanging="58"/>
              <w:jc w:val="center"/>
              <w:rPr>
                <w:rFonts w:eastAsia="Calibri"/>
                <w:b/>
                <w:color w:val="000000" w:themeColor="text1"/>
                <w:szCs w:val="26"/>
              </w:rPr>
            </w:pPr>
            <w:r w:rsidRPr="003B708A">
              <w:rPr>
                <w:rFonts w:eastAsia="Calibri"/>
                <w:b/>
                <w:color w:val="000000" w:themeColor="text1"/>
                <w:szCs w:val="26"/>
              </w:rPr>
              <w:t>Ghi chú</w:t>
            </w:r>
          </w:p>
        </w:tc>
      </w:tr>
      <w:tr w:rsidR="00C93DD2" w:rsidRPr="003B708A" w14:paraId="37D1EB3E" w14:textId="77777777" w:rsidTr="00B01BA4">
        <w:trPr>
          <w:trHeight w:val="706"/>
          <w:jc w:val="center"/>
        </w:trPr>
        <w:tc>
          <w:tcPr>
            <w:tcW w:w="715" w:type="dxa"/>
            <w:shd w:val="clear" w:color="auto" w:fill="auto"/>
            <w:vAlign w:val="center"/>
          </w:tcPr>
          <w:p w14:paraId="0B702F98" w14:textId="77777777" w:rsidR="00B01BA4" w:rsidRPr="003B708A" w:rsidRDefault="00B01BA4" w:rsidP="005A6693">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1</w:t>
            </w:r>
          </w:p>
        </w:tc>
        <w:tc>
          <w:tcPr>
            <w:tcW w:w="981" w:type="dxa"/>
            <w:shd w:val="clear" w:color="auto" w:fill="auto"/>
            <w:vAlign w:val="center"/>
          </w:tcPr>
          <w:p w14:paraId="69DE93D6" w14:textId="77777777" w:rsidR="00B01BA4" w:rsidRPr="003B708A" w:rsidRDefault="00B01BA4" w:rsidP="005A6693">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Khắc phục tồn tại</w:t>
            </w:r>
          </w:p>
        </w:tc>
        <w:tc>
          <w:tcPr>
            <w:tcW w:w="3542" w:type="dxa"/>
            <w:vAlign w:val="center"/>
          </w:tcPr>
          <w:p w14:paraId="1ADA6CBC" w14:textId="77777777" w:rsidR="00B01BA4" w:rsidRPr="003B708A" w:rsidRDefault="00B01BA4" w:rsidP="005A6693">
            <w:pPr>
              <w:widowControl w:val="0"/>
              <w:overflowPunct w:val="0"/>
              <w:adjustRightInd w:val="0"/>
              <w:spacing w:after="0" w:line="240" w:lineRule="exact"/>
              <w:ind w:hanging="58"/>
              <w:rPr>
                <w:rFonts w:eastAsia="Calibri"/>
                <w:color w:val="000000" w:themeColor="text1"/>
                <w:szCs w:val="26"/>
              </w:rPr>
            </w:pPr>
            <w:r w:rsidRPr="003B708A">
              <w:rPr>
                <w:rFonts w:eastAsia="Calibri"/>
                <w:color w:val="000000" w:themeColor="text1"/>
                <w:szCs w:val="26"/>
              </w:rPr>
              <w:t xml:space="preserve">- Nghiên cứu xây dựng các định mức, khối lượng công việc cho đội ngũ nhân viên </w:t>
            </w:r>
          </w:p>
          <w:p w14:paraId="488A22AA" w14:textId="77777777" w:rsidR="00B01BA4" w:rsidRPr="003B708A" w:rsidRDefault="00B01BA4" w:rsidP="005A6693">
            <w:pPr>
              <w:widowControl w:val="0"/>
              <w:overflowPunct w:val="0"/>
              <w:adjustRightInd w:val="0"/>
              <w:spacing w:after="0" w:line="240" w:lineRule="exact"/>
              <w:ind w:hanging="58"/>
              <w:rPr>
                <w:rFonts w:eastAsia="Calibri"/>
                <w:color w:val="000000" w:themeColor="text1"/>
                <w:szCs w:val="26"/>
              </w:rPr>
            </w:pPr>
            <w:r w:rsidRPr="003B708A">
              <w:rPr>
                <w:rFonts w:eastAsia="Calibri"/>
                <w:color w:val="000000" w:themeColor="text1"/>
                <w:szCs w:val="26"/>
              </w:rPr>
              <w:t xml:space="preserve">- Định kỳ tiến hành khảo sát sự hài lòng của nhân viên về kết quả đánh giá và kết quả thi đua khen thưởng của </w:t>
            </w:r>
            <w:r w:rsidRPr="003B708A">
              <w:rPr>
                <w:color w:val="000000" w:themeColor="text1"/>
                <w:sz w:val="24"/>
                <w:szCs w:val="24"/>
              </w:rPr>
              <w:t>Trung tâm GDQPO&amp;AN</w:t>
            </w:r>
            <w:r w:rsidRPr="003B708A">
              <w:rPr>
                <w:rFonts w:eastAsia="Calibri"/>
                <w:color w:val="000000" w:themeColor="text1"/>
                <w:szCs w:val="26"/>
              </w:rPr>
              <w:t xml:space="preserve"> và Nhà trường. Trên cơ sở kết quả khảo sát,Trường và Khoa xây dựng kế hoạch và tổ chức thực hiện việc cải tiến công tác quản lý của Trường trong những năm tiếp theo. </w:t>
            </w:r>
          </w:p>
        </w:tc>
        <w:tc>
          <w:tcPr>
            <w:tcW w:w="1426" w:type="dxa"/>
            <w:shd w:val="clear" w:color="auto" w:fill="auto"/>
            <w:vAlign w:val="center"/>
          </w:tcPr>
          <w:p w14:paraId="7660C0B3" w14:textId="7A22866B" w:rsidR="00B01BA4" w:rsidRPr="003B708A" w:rsidRDefault="00B01BA4" w:rsidP="005A6693">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 xml:space="preserve">Phòng TCCB, </w:t>
            </w:r>
            <w:r w:rsidR="003B708A">
              <w:rPr>
                <w:color w:val="000000" w:themeColor="text1"/>
                <w:sz w:val="24"/>
                <w:szCs w:val="24"/>
              </w:rPr>
              <w:t>Trung tâm GDQP</w:t>
            </w:r>
            <w:r w:rsidRPr="003B708A">
              <w:rPr>
                <w:color w:val="000000" w:themeColor="text1"/>
                <w:sz w:val="24"/>
                <w:szCs w:val="24"/>
              </w:rPr>
              <w:t>&amp;AN</w:t>
            </w:r>
          </w:p>
        </w:tc>
        <w:tc>
          <w:tcPr>
            <w:tcW w:w="1483" w:type="dxa"/>
            <w:shd w:val="clear" w:color="auto" w:fill="auto"/>
            <w:vAlign w:val="center"/>
          </w:tcPr>
          <w:p w14:paraId="78CD9746" w14:textId="77777777" w:rsidR="00B01BA4" w:rsidRPr="003B708A" w:rsidRDefault="00B01BA4" w:rsidP="005A6693">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Định kỳ hàng năm</w:t>
            </w:r>
          </w:p>
        </w:tc>
        <w:tc>
          <w:tcPr>
            <w:tcW w:w="1085" w:type="dxa"/>
            <w:shd w:val="clear" w:color="auto" w:fill="auto"/>
            <w:vAlign w:val="center"/>
          </w:tcPr>
          <w:p w14:paraId="02314933" w14:textId="77777777" w:rsidR="00B01BA4" w:rsidRPr="003B708A" w:rsidRDefault="00B01BA4" w:rsidP="005A6693">
            <w:pPr>
              <w:widowControl w:val="0"/>
              <w:overflowPunct w:val="0"/>
              <w:adjustRightInd w:val="0"/>
              <w:spacing w:after="0" w:line="240" w:lineRule="exact"/>
              <w:ind w:hanging="58"/>
              <w:rPr>
                <w:rFonts w:eastAsia="Calibri"/>
                <w:color w:val="000000" w:themeColor="text1"/>
                <w:szCs w:val="26"/>
              </w:rPr>
            </w:pPr>
          </w:p>
        </w:tc>
      </w:tr>
      <w:tr w:rsidR="00C93DD2" w:rsidRPr="003B708A" w14:paraId="631F3127" w14:textId="77777777" w:rsidTr="00B01BA4">
        <w:trPr>
          <w:trHeight w:val="445"/>
          <w:jc w:val="center"/>
        </w:trPr>
        <w:tc>
          <w:tcPr>
            <w:tcW w:w="715" w:type="dxa"/>
            <w:shd w:val="clear" w:color="auto" w:fill="auto"/>
            <w:vAlign w:val="center"/>
          </w:tcPr>
          <w:p w14:paraId="0B3A6878" w14:textId="77777777" w:rsidR="00B01BA4" w:rsidRPr="003B708A" w:rsidRDefault="00B01BA4" w:rsidP="005A6693">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2</w:t>
            </w:r>
          </w:p>
        </w:tc>
        <w:tc>
          <w:tcPr>
            <w:tcW w:w="981" w:type="dxa"/>
            <w:shd w:val="clear" w:color="auto" w:fill="auto"/>
            <w:vAlign w:val="center"/>
          </w:tcPr>
          <w:p w14:paraId="5AC67DE3" w14:textId="77777777" w:rsidR="00B01BA4" w:rsidRPr="003B708A" w:rsidRDefault="00B01BA4" w:rsidP="005A6693">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Phát huy điểm mạnh</w:t>
            </w:r>
          </w:p>
        </w:tc>
        <w:tc>
          <w:tcPr>
            <w:tcW w:w="3542" w:type="dxa"/>
            <w:vAlign w:val="center"/>
          </w:tcPr>
          <w:p w14:paraId="0BD85372" w14:textId="77777777" w:rsidR="00B01BA4" w:rsidRPr="003B708A" w:rsidRDefault="00B01BA4" w:rsidP="005A6693">
            <w:pPr>
              <w:widowControl w:val="0"/>
              <w:overflowPunct w:val="0"/>
              <w:adjustRightInd w:val="0"/>
              <w:spacing w:after="0" w:line="240" w:lineRule="exact"/>
              <w:ind w:hanging="58"/>
              <w:rPr>
                <w:rFonts w:eastAsia="Calibri"/>
                <w:color w:val="000000" w:themeColor="text1"/>
                <w:szCs w:val="26"/>
                <w:lang w:val="vi-VN"/>
              </w:rPr>
            </w:pPr>
            <w:r w:rsidRPr="003B708A">
              <w:rPr>
                <w:rFonts w:eastAsia="Calibri"/>
                <w:color w:val="000000" w:themeColor="text1"/>
                <w:szCs w:val="26"/>
                <w:lang w:val="pt-BR"/>
              </w:rPr>
              <w:t xml:space="preserve">Nhà trường tiếp tục </w:t>
            </w:r>
            <w:r w:rsidRPr="003B708A">
              <w:rPr>
                <w:rFonts w:eastAsia="Calibri"/>
                <w:i/>
                <w:iCs/>
                <w:color w:val="000000" w:themeColor="text1"/>
                <w:szCs w:val="26"/>
                <w:shd w:val="clear" w:color="auto" w:fill="FFFFFF"/>
                <w:lang w:eastAsia="vi-VN"/>
              </w:rPr>
              <w:t xml:space="preserve">rà soát chức năng, nhiệm vụ của các đơn vị; hướng dẫn việc xây dựng kế hoạch công tác hằng năm của đội ngũ NV. Trong đó, </w:t>
            </w:r>
            <w:r w:rsidRPr="003B708A">
              <w:rPr>
                <w:rFonts w:eastAsia="Calibri"/>
                <w:i/>
                <w:iCs/>
                <w:color w:val="000000" w:themeColor="text1"/>
                <w:szCs w:val="26"/>
                <w:u w:color="FF0000"/>
                <w:shd w:val="clear" w:color="auto" w:fill="FFFFFF"/>
                <w:lang w:eastAsia="vi-VN"/>
              </w:rPr>
              <w:t>cần thể</w:t>
            </w:r>
            <w:r w:rsidRPr="003B708A">
              <w:rPr>
                <w:rFonts w:eastAsia="Calibri"/>
                <w:i/>
                <w:iCs/>
                <w:color w:val="000000" w:themeColor="text1"/>
                <w:szCs w:val="26"/>
                <w:shd w:val="clear" w:color="auto" w:fill="FFFFFF"/>
                <w:lang w:eastAsia="vi-VN"/>
              </w:rPr>
              <w:t xml:space="preserve"> hiện đầy đủ</w:t>
            </w:r>
            <w:r w:rsidRPr="003B708A">
              <w:rPr>
                <w:rFonts w:eastAsia="Calibri"/>
                <w:b/>
                <w:bCs/>
                <w:i/>
                <w:iCs/>
                <w:color w:val="000000" w:themeColor="text1"/>
                <w:szCs w:val="26"/>
                <w:shd w:val="clear" w:color="auto" w:fill="FFFFFF"/>
                <w:lang w:eastAsia="vi-VN"/>
              </w:rPr>
              <w:t xml:space="preserve"> </w:t>
            </w:r>
            <w:r w:rsidRPr="003B708A">
              <w:rPr>
                <w:rFonts w:eastAsia="Calibri"/>
                <w:color w:val="000000" w:themeColor="text1"/>
                <w:szCs w:val="26"/>
              </w:rPr>
              <w:t xml:space="preserve">khối lượng, tiến độ, thời gian hoàn thành, các nguồn lực cần thiết,… để </w:t>
            </w:r>
            <w:r w:rsidRPr="003B708A">
              <w:rPr>
                <w:rFonts w:eastAsia="Calibri"/>
                <w:color w:val="000000" w:themeColor="text1"/>
                <w:szCs w:val="26"/>
                <w:u w:color="FF0000"/>
              </w:rPr>
              <w:t>lượng hóa</w:t>
            </w:r>
            <w:r w:rsidRPr="003B708A">
              <w:rPr>
                <w:rFonts w:eastAsia="Calibri"/>
                <w:color w:val="000000" w:themeColor="text1"/>
                <w:szCs w:val="26"/>
              </w:rPr>
              <w:t xml:space="preserve"> trong việc theo dõi, giám sát, đánh giá, bình xét, tạo động lực hỗ trợ đào tạo, NCKH và phục vụ cộng đồng</w:t>
            </w:r>
          </w:p>
        </w:tc>
        <w:tc>
          <w:tcPr>
            <w:tcW w:w="1426" w:type="dxa"/>
            <w:shd w:val="clear" w:color="auto" w:fill="auto"/>
            <w:vAlign w:val="center"/>
          </w:tcPr>
          <w:p w14:paraId="0505F810" w14:textId="5B1F114B" w:rsidR="00B01BA4" w:rsidRPr="003B708A" w:rsidRDefault="00B01BA4" w:rsidP="005A6693">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 xml:space="preserve">Phòng TCCB, </w:t>
            </w:r>
            <w:r w:rsidR="003B708A">
              <w:rPr>
                <w:color w:val="000000" w:themeColor="text1"/>
                <w:sz w:val="24"/>
                <w:szCs w:val="24"/>
              </w:rPr>
              <w:t>Trung tâm GDQP</w:t>
            </w:r>
            <w:r w:rsidRPr="003B708A">
              <w:rPr>
                <w:color w:val="000000" w:themeColor="text1"/>
                <w:sz w:val="24"/>
                <w:szCs w:val="24"/>
              </w:rPr>
              <w:t>&amp;AN</w:t>
            </w:r>
          </w:p>
        </w:tc>
        <w:tc>
          <w:tcPr>
            <w:tcW w:w="1483" w:type="dxa"/>
            <w:shd w:val="clear" w:color="auto" w:fill="auto"/>
            <w:vAlign w:val="center"/>
          </w:tcPr>
          <w:p w14:paraId="510A2167" w14:textId="77777777" w:rsidR="00B01BA4" w:rsidRPr="003B708A" w:rsidRDefault="00B01BA4" w:rsidP="005A6693">
            <w:pPr>
              <w:widowControl w:val="0"/>
              <w:overflowPunct w:val="0"/>
              <w:adjustRightInd w:val="0"/>
              <w:spacing w:after="0" w:line="240" w:lineRule="exact"/>
              <w:ind w:hanging="58"/>
              <w:jc w:val="center"/>
              <w:rPr>
                <w:rFonts w:eastAsia="Calibri"/>
                <w:color w:val="000000" w:themeColor="text1"/>
                <w:szCs w:val="26"/>
              </w:rPr>
            </w:pPr>
            <w:r w:rsidRPr="003B708A">
              <w:rPr>
                <w:rFonts w:eastAsia="Calibri"/>
                <w:color w:val="000000" w:themeColor="text1"/>
                <w:szCs w:val="26"/>
              </w:rPr>
              <w:t>Định kì hàng năm</w:t>
            </w:r>
          </w:p>
        </w:tc>
        <w:tc>
          <w:tcPr>
            <w:tcW w:w="1085" w:type="dxa"/>
            <w:shd w:val="clear" w:color="auto" w:fill="auto"/>
            <w:vAlign w:val="center"/>
          </w:tcPr>
          <w:p w14:paraId="0CB050FA" w14:textId="77777777" w:rsidR="00B01BA4" w:rsidRPr="003B708A" w:rsidRDefault="00B01BA4" w:rsidP="005A6693">
            <w:pPr>
              <w:widowControl w:val="0"/>
              <w:overflowPunct w:val="0"/>
              <w:adjustRightInd w:val="0"/>
              <w:spacing w:after="0" w:line="240" w:lineRule="exact"/>
              <w:ind w:hanging="58"/>
              <w:rPr>
                <w:rFonts w:eastAsia="Calibri"/>
                <w:color w:val="000000" w:themeColor="text1"/>
                <w:szCs w:val="26"/>
              </w:rPr>
            </w:pPr>
          </w:p>
        </w:tc>
      </w:tr>
    </w:tbl>
    <w:p w14:paraId="33DB9A25" w14:textId="5908926C" w:rsidR="00A33E7E" w:rsidRPr="003B708A" w:rsidRDefault="00A33E7E" w:rsidP="007E1BB6">
      <w:pPr>
        <w:widowControl w:val="0"/>
        <w:pBdr>
          <w:top w:val="nil"/>
          <w:left w:val="nil"/>
          <w:bottom w:val="nil"/>
          <w:right w:val="nil"/>
          <w:between w:val="nil"/>
        </w:pBdr>
        <w:spacing w:before="240" w:after="0" w:line="320" w:lineRule="exact"/>
        <w:ind w:firstLine="720"/>
        <w:rPr>
          <w:i/>
          <w:color w:val="000000" w:themeColor="text1"/>
          <w:szCs w:val="26"/>
        </w:rPr>
      </w:pPr>
      <w:r w:rsidRPr="003B708A">
        <w:rPr>
          <w:i/>
          <w:color w:val="000000" w:themeColor="text1"/>
          <w:szCs w:val="26"/>
        </w:rPr>
        <w:t>5. Tự đánh giá</w:t>
      </w:r>
      <w:r w:rsidR="00530CD9" w:rsidRPr="003B708A">
        <w:rPr>
          <w:i/>
          <w:color w:val="000000" w:themeColor="text1"/>
          <w:szCs w:val="26"/>
        </w:rPr>
        <w:t xml:space="preserve">: </w:t>
      </w:r>
      <w:r w:rsidR="00530CD9" w:rsidRPr="003B708A">
        <w:rPr>
          <w:iCs/>
          <w:color w:val="000000" w:themeColor="text1"/>
          <w:szCs w:val="26"/>
        </w:rPr>
        <w:t>Đạt 5/7 điểm</w:t>
      </w:r>
    </w:p>
    <w:p w14:paraId="2488F7E3" w14:textId="77777777" w:rsidR="00B01BA4" w:rsidRPr="003B708A" w:rsidRDefault="00B01BA4" w:rsidP="007E1BB6">
      <w:pPr>
        <w:pStyle w:val="Heading3"/>
        <w:spacing w:line="320" w:lineRule="exact"/>
        <w:rPr>
          <w:color w:val="000000" w:themeColor="text1"/>
        </w:rPr>
      </w:pPr>
      <w:bookmarkStart w:id="230" w:name="_Toc55563689"/>
      <w:bookmarkStart w:id="231" w:name="_Toc57828742"/>
      <w:bookmarkStart w:id="232" w:name="_Toc121316633"/>
      <w:bookmarkStart w:id="233" w:name="_Toc136438798"/>
      <w:r w:rsidRPr="003B708A">
        <w:rPr>
          <w:color w:val="000000" w:themeColor="text1"/>
        </w:rPr>
        <w:lastRenderedPageBreak/>
        <w:t>Kết luận về Tiêu chuẩn 7</w:t>
      </w:r>
      <w:bookmarkEnd w:id="230"/>
      <w:bookmarkEnd w:id="231"/>
      <w:bookmarkEnd w:id="232"/>
      <w:bookmarkEnd w:id="233"/>
    </w:p>
    <w:p w14:paraId="359A8659" w14:textId="77777777" w:rsidR="00B01BA4" w:rsidRPr="003B708A" w:rsidRDefault="00B01BA4" w:rsidP="007E1BB6">
      <w:pPr>
        <w:widowControl w:val="0"/>
        <w:spacing w:after="0" w:line="320" w:lineRule="exact"/>
        <w:ind w:firstLine="720"/>
        <w:rPr>
          <w:rFonts w:eastAsia="Calibri"/>
          <w:color w:val="000000" w:themeColor="text1"/>
          <w:szCs w:val="26"/>
        </w:rPr>
      </w:pPr>
      <w:r w:rsidRPr="003B708A">
        <w:rPr>
          <w:rFonts w:eastAsia="Calibri"/>
          <w:color w:val="000000" w:themeColor="text1"/>
          <w:szCs w:val="26"/>
        </w:rPr>
        <w:t xml:space="preserve">Đội ngũ nhân viên hỗ trợ của </w:t>
      </w:r>
      <w:r w:rsidRPr="003B708A">
        <w:rPr>
          <w:color w:val="000000" w:themeColor="text1"/>
          <w:sz w:val="24"/>
          <w:szCs w:val="24"/>
        </w:rPr>
        <w:t>Trung tâm GDQPO&amp;AN</w:t>
      </w:r>
      <w:r w:rsidRPr="003B708A">
        <w:rPr>
          <w:rFonts w:eastAsia="Calibri"/>
          <w:bCs/>
          <w:color w:val="000000" w:themeColor="text1"/>
          <w:szCs w:val="26"/>
        </w:rPr>
        <w:t>,</w:t>
      </w:r>
      <w:r w:rsidRPr="003B708A">
        <w:rPr>
          <w:rFonts w:eastAsia="Calibri"/>
          <w:color w:val="000000" w:themeColor="text1"/>
          <w:szCs w:val="26"/>
        </w:rPr>
        <w:t xml:space="preserve"> Trường Đại học Vinh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Chất lượng đội ngũ nhân viên hỗ trợ của </w:t>
      </w:r>
      <w:r w:rsidRPr="003B708A">
        <w:rPr>
          <w:color w:val="000000" w:themeColor="text1"/>
          <w:sz w:val="24"/>
          <w:szCs w:val="24"/>
        </w:rPr>
        <w:t>Trung tâm GDQPO&amp;AN</w:t>
      </w:r>
      <w:r w:rsidRPr="003B708A">
        <w:rPr>
          <w:rFonts w:eastAsia="Calibri"/>
          <w:color w:val="000000" w:themeColor="text1"/>
          <w:szCs w:val="26"/>
        </w:rPr>
        <w:t xml:space="preserve"> hiện nay đảm bảo nhiệm vụ phục vụ công tác đào tạo ngành GDQP-AN và NCKH của </w:t>
      </w:r>
      <w:r w:rsidRPr="003B708A">
        <w:rPr>
          <w:color w:val="000000" w:themeColor="text1"/>
          <w:sz w:val="24"/>
          <w:szCs w:val="24"/>
        </w:rPr>
        <w:t>Trung tâm GDQPO&amp;AN</w:t>
      </w:r>
      <w:r w:rsidRPr="003B708A">
        <w:rPr>
          <w:rFonts w:eastAsia="Calibri"/>
          <w:color w:val="000000" w:themeColor="text1"/>
          <w:szCs w:val="26"/>
        </w:rPr>
        <w:t xml:space="preserve"> và Nhà trường. Tuy nhiên, v</w:t>
      </w:r>
      <w:r w:rsidRPr="003B708A">
        <w:rPr>
          <w:rFonts w:eastAsia="Calibri"/>
          <w:color w:val="000000" w:themeColor="text1"/>
          <w:szCs w:val="26"/>
          <w:lang w:val="vi-VN"/>
        </w:rPr>
        <w:t xml:space="preserve">ẫn còn một </w:t>
      </w:r>
      <w:r w:rsidRPr="003B708A">
        <w:rPr>
          <w:rFonts w:eastAsia="Calibri"/>
          <w:color w:val="000000" w:themeColor="text1"/>
          <w:szCs w:val="26"/>
        </w:rPr>
        <w:t>vài hạn chế cần khắc phục trong thời gian tới như m</w:t>
      </w:r>
      <w:r w:rsidRPr="003B708A">
        <w:rPr>
          <w:rFonts w:eastAsia="Calibri"/>
          <w:color w:val="000000" w:themeColor="text1"/>
          <w:szCs w:val="26"/>
          <w:lang w:val="vi-VN"/>
        </w:rPr>
        <w:t>ô tả thật cụ thể vị trí việc làm</w:t>
      </w:r>
      <w:r w:rsidRPr="003B708A">
        <w:rPr>
          <w:rFonts w:eastAsia="Calibri"/>
          <w:color w:val="000000" w:themeColor="text1"/>
          <w:szCs w:val="26"/>
        </w:rPr>
        <w:t>; rà soát tiêu chí đánh giá hiệu quả công việc và t</w:t>
      </w:r>
      <w:r w:rsidRPr="003B708A">
        <w:rPr>
          <w:rFonts w:eastAsia="Calibri"/>
          <w:color w:val="000000" w:themeColor="text1"/>
          <w:szCs w:val="26"/>
          <w:lang w:val="vi-VN"/>
        </w:rPr>
        <w:t>ă</w:t>
      </w:r>
      <w:r w:rsidRPr="003B708A">
        <w:rPr>
          <w:rFonts w:eastAsia="Calibri"/>
          <w:color w:val="000000" w:themeColor="text1"/>
          <w:szCs w:val="26"/>
        </w:rPr>
        <w:t xml:space="preserve">ng cường bồi dưỡng kỹ năng mềm cho đội ngũ nhân viên. </w:t>
      </w:r>
    </w:p>
    <w:p w14:paraId="372CF535" w14:textId="52C7BBD5" w:rsidR="00530CD9" w:rsidRPr="003B708A" w:rsidRDefault="000A6934" w:rsidP="005A6693">
      <w:pPr>
        <w:pStyle w:val="Heading1"/>
        <w:spacing w:line="320" w:lineRule="exact"/>
        <w:ind w:firstLine="574"/>
        <w:rPr>
          <w:color w:val="000000" w:themeColor="text1"/>
          <w:sz w:val="26"/>
          <w:szCs w:val="26"/>
        </w:rPr>
      </w:pPr>
      <w:bookmarkStart w:id="234" w:name="_Toc136438799"/>
      <w:r w:rsidRPr="003B708A">
        <w:rPr>
          <w:color w:val="000000" w:themeColor="text1"/>
          <w:sz w:val="26"/>
          <w:szCs w:val="26"/>
        </w:rPr>
        <w:t>T</w:t>
      </w:r>
      <w:r w:rsidR="00826938" w:rsidRPr="003B708A">
        <w:rPr>
          <w:color w:val="000000" w:themeColor="text1"/>
          <w:sz w:val="26"/>
          <w:szCs w:val="26"/>
          <w:lang w:val="vi-VN"/>
        </w:rPr>
        <w:t>iêu chuẩn 8</w:t>
      </w:r>
      <w:r w:rsidR="00826938" w:rsidRPr="003B708A">
        <w:rPr>
          <w:color w:val="000000" w:themeColor="text1"/>
          <w:sz w:val="26"/>
          <w:szCs w:val="26"/>
        </w:rPr>
        <w:t>.</w:t>
      </w:r>
      <w:bookmarkStart w:id="235" w:name="_Toc119231662"/>
      <w:bookmarkStart w:id="236" w:name="_Toc124179807"/>
      <w:bookmarkEnd w:id="209"/>
    </w:p>
    <w:p w14:paraId="114CBB7B" w14:textId="5446B224" w:rsidR="000A6934" w:rsidRPr="003B708A" w:rsidRDefault="00530CD9" w:rsidP="005A6693">
      <w:pPr>
        <w:pStyle w:val="Heading1"/>
        <w:spacing w:line="320" w:lineRule="exact"/>
        <w:ind w:firstLine="574"/>
        <w:rPr>
          <w:color w:val="000000" w:themeColor="text1"/>
          <w:sz w:val="26"/>
          <w:szCs w:val="26"/>
        </w:rPr>
      </w:pPr>
      <w:r w:rsidRPr="003B708A">
        <w:rPr>
          <w:color w:val="000000" w:themeColor="text1"/>
          <w:sz w:val="26"/>
          <w:szCs w:val="26"/>
        </w:rPr>
        <w:t>NGƯỜI HỌC VÀ HOẠT ĐỘNG HỖ TRỢ NGƯỜI HỌC</w:t>
      </w:r>
      <w:bookmarkEnd w:id="234"/>
    </w:p>
    <w:p w14:paraId="2283343E" w14:textId="77777777" w:rsidR="00B01BA4" w:rsidRPr="003B708A" w:rsidRDefault="00B01BA4" w:rsidP="005A6693">
      <w:pPr>
        <w:pStyle w:val="Heading3"/>
        <w:spacing w:line="320" w:lineRule="exact"/>
        <w:rPr>
          <w:color w:val="000000" w:themeColor="text1"/>
        </w:rPr>
      </w:pPr>
      <w:bookmarkStart w:id="237" w:name="_Toc136438800"/>
      <w:bookmarkEnd w:id="235"/>
      <w:bookmarkEnd w:id="236"/>
      <w:r w:rsidRPr="003B708A">
        <w:rPr>
          <w:color w:val="000000" w:themeColor="text1"/>
        </w:rPr>
        <w:t>Mở đầu</w:t>
      </w:r>
      <w:bookmarkEnd w:id="237"/>
    </w:p>
    <w:p w14:paraId="1E780212" w14:textId="27D26D5F" w:rsidR="00B01BA4" w:rsidRPr="003B708A" w:rsidRDefault="00B01BA4" w:rsidP="005A6693">
      <w:pPr>
        <w:pStyle w:val="BodyText"/>
        <w:widowControl w:val="0"/>
        <w:spacing w:after="0" w:line="320" w:lineRule="exact"/>
        <w:ind w:firstLine="574"/>
        <w:rPr>
          <w:rFonts w:ascii="Times New Roman" w:hAnsi="Times New Roman"/>
          <w:color w:val="000000" w:themeColor="text1"/>
          <w:spacing w:val="4"/>
          <w:sz w:val="26"/>
          <w:szCs w:val="26"/>
          <w:lang w:val="vi-VN"/>
        </w:rPr>
      </w:pPr>
      <w:r w:rsidRPr="003B708A">
        <w:rPr>
          <w:rFonts w:ascii="Times New Roman" w:hAnsi="Times New Roman"/>
          <w:color w:val="000000" w:themeColor="text1"/>
          <w:spacing w:val="4"/>
          <w:sz w:val="26"/>
          <w:szCs w:val="26"/>
          <w:lang w:val="vi-VN"/>
        </w:rPr>
        <w:t xml:space="preserve">Giai đoạn </w:t>
      </w:r>
      <w:r w:rsidR="00083669" w:rsidRPr="003B708A">
        <w:rPr>
          <w:rFonts w:ascii="Times New Roman" w:hAnsi="Times New Roman"/>
          <w:color w:val="000000" w:themeColor="text1"/>
          <w:spacing w:val="4"/>
          <w:sz w:val="26"/>
          <w:szCs w:val="26"/>
        </w:rPr>
        <w:t>2019 - 2024</w:t>
      </w:r>
      <w:r w:rsidRPr="003B708A">
        <w:rPr>
          <w:rFonts w:ascii="Times New Roman" w:hAnsi="Times New Roman"/>
          <w:color w:val="000000" w:themeColor="text1"/>
          <w:spacing w:val="4"/>
          <w:sz w:val="26"/>
          <w:szCs w:val="26"/>
          <w:lang w:val="vi-VN"/>
        </w:rPr>
        <w:t xml:space="preserve">, </w:t>
      </w:r>
      <w:r w:rsidRPr="003B708A">
        <w:rPr>
          <w:rFonts w:ascii="Times New Roman" w:hAnsi="Times New Roman"/>
          <w:color w:val="000000" w:themeColor="text1"/>
          <w:spacing w:val="4"/>
          <w:sz w:val="26"/>
          <w:szCs w:val="26"/>
        </w:rPr>
        <w:t>Trung tâm GDQP&amp;AN</w:t>
      </w:r>
      <w:r w:rsidRPr="003B708A">
        <w:rPr>
          <w:rFonts w:ascii="Times New Roman" w:hAnsi="Times New Roman"/>
          <w:color w:val="000000" w:themeColor="text1"/>
          <w:spacing w:val="4"/>
          <w:sz w:val="26"/>
          <w:szCs w:val="26"/>
          <w:lang w:val="vi-VN"/>
        </w:rPr>
        <w:t xml:space="preserve"> Trường Đại học Vinh đã xây dựng chính sách tuyển sinh rõ ràng, cụ thể; PP xét tuyển, thi tuyển công khai; </w:t>
      </w:r>
      <w:r w:rsidRPr="003B708A">
        <w:rPr>
          <w:rFonts w:ascii="Times New Roman" w:hAnsi="Times New Roman"/>
          <w:color w:val="000000" w:themeColor="text1"/>
          <w:spacing w:val="4"/>
          <w:sz w:val="26"/>
          <w:szCs w:val="26"/>
        </w:rPr>
        <w:t xml:space="preserve">mặc dù tuyển sinh khó khăn nhưng </w:t>
      </w:r>
      <w:r w:rsidRPr="003B708A">
        <w:rPr>
          <w:rFonts w:ascii="Times New Roman" w:hAnsi="Times New Roman"/>
          <w:color w:val="000000" w:themeColor="text1"/>
          <w:spacing w:val="4"/>
          <w:sz w:val="26"/>
          <w:szCs w:val="26"/>
          <w:lang w:val="vi-VN"/>
        </w:rPr>
        <w:t>trong nhiều năm liền kết quả đầu vào của sinh viên đạt chất lượng tốt</w:t>
      </w:r>
      <w:r w:rsidRPr="003B708A">
        <w:rPr>
          <w:rFonts w:ascii="Times New Roman" w:hAnsi="Times New Roman"/>
          <w:color w:val="000000" w:themeColor="text1"/>
          <w:spacing w:val="4"/>
          <w:sz w:val="26"/>
          <w:szCs w:val="26"/>
        </w:rPr>
        <w:t xml:space="preserve"> điểm chuẩn cao</w:t>
      </w:r>
      <w:r w:rsidRPr="003B708A">
        <w:rPr>
          <w:rFonts w:ascii="Times New Roman" w:hAnsi="Times New Roman"/>
          <w:color w:val="000000" w:themeColor="text1"/>
          <w:spacing w:val="4"/>
          <w:sz w:val="26"/>
          <w:szCs w:val="26"/>
          <w:lang w:val="vi-VN"/>
        </w:rPr>
        <w:t>, sinh viên tốt nghiệp ra trường có tỷ lệ tốt nghiệp đạt bằng khá, giỏi, xuất sắc cao, hệ thống giám sát sự tiến bộ trong học tập và rèn luyện của người học được triển khai minh bạch; các hoạt động tư vấn và hỗ trợ người học được thực hiện kịp thời, thường xuyên; môi trường tâm lý xã hội tích cực, cảnh quan khuôn viên trường sạch, đẹp trang thiết bị dạy - học hiện đại, tiện ích, từ đó nâng cao chất lượng người học và hoạt động hỗ trợ người học</w:t>
      </w:r>
      <w:r w:rsidRPr="003B708A">
        <w:rPr>
          <w:rFonts w:ascii="Times New Roman" w:hAnsi="Times New Roman"/>
          <w:color w:val="000000" w:themeColor="text1"/>
          <w:spacing w:val="4"/>
          <w:sz w:val="26"/>
          <w:szCs w:val="26"/>
        </w:rPr>
        <w:t xml:space="preserve"> </w:t>
      </w:r>
      <w:r w:rsidRPr="003B708A">
        <w:rPr>
          <w:rFonts w:ascii="Times New Roman" w:hAnsi="Times New Roman"/>
          <w:color w:val="000000" w:themeColor="text1"/>
          <w:spacing w:val="4"/>
          <w:sz w:val="26"/>
          <w:szCs w:val="26"/>
          <w:lang w:val="vi-VN"/>
        </w:rPr>
        <w:t>đã góp phần khẳng định uy tín, thương hiệu về chất lượng đào tạo của Khoa trong hệ thống các trường ĐH sư phạm trên cả nước góp phần nâng cao chất lượng đào tạo nói chung cho nhà trường.</w:t>
      </w:r>
    </w:p>
    <w:p w14:paraId="7CF43451" w14:textId="77777777" w:rsidR="00B01BA4" w:rsidRPr="003B708A" w:rsidRDefault="00B01BA4" w:rsidP="005A6693">
      <w:pPr>
        <w:pStyle w:val="BodyText"/>
        <w:widowControl w:val="0"/>
        <w:spacing w:after="0" w:line="320" w:lineRule="exact"/>
        <w:ind w:firstLine="573"/>
        <w:outlineLvl w:val="0"/>
        <w:rPr>
          <w:rFonts w:ascii="Times New Roman" w:hAnsi="Times New Roman"/>
          <w:iCs/>
          <w:color w:val="000000" w:themeColor="text1"/>
          <w:sz w:val="26"/>
          <w:szCs w:val="26"/>
          <w:lang w:val="vi-VN"/>
        </w:rPr>
      </w:pPr>
      <w:bookmarkStart w:id="238" w:name="_Toc80906135"/>
      <w:bookmarkStart w:id="239" w:name="_Toc87346733"/>
      <w:bookmarkStart w:id="240" w:name="_Toc87348652"/>
      <w:bookmarkStart w:id="241" w:name="_Toc136438801"/>
      <w:r w:rsidRPr="003B708A">
        <w:rPr>
          <w:rFonts w:ascii="Times New Roman" w:hAnsi="Times New Roman"/>
          <w:b/>
          <w:bCs/>
          <w:i/>
          <w:color w:val="000000" w:themeColor="text1"/>
          <w:sz w:val="26"/>
          <w:szCs w:val="26"/>
          <w:lang w:val="vi-VN"/>
        </w:rPr>
        <w:t>Tiêu chí 8.1: Chính sách tuyển sinh được xác định rõ ràng, công bố công khai và cập nhật</w:t>
      </w:r>
      <w:r w:rsidRPr="003B708A">
        <w:rPr>
          <w:rFonts w:ascii="Times New Roman" w:hAnsi="Times New Roman"/>
          <w:iCs/>
          <w:color w:val="000000" w:themeColor="text1"/>
          <w:sz w:val="26"/>
          <w:szCs w:val="26"/>
          <w:lang w:val="vi-VN"/>
        </w:rPr>
        <w:t>.</w:t>
      </w:r>
      <w:bookmarkEnd w:id="238"/>
      <w:bookmarkEnd w:id="239"/>
      <w:bookmarkEnd w:id="240"/>
      <w:bookmarkEnd w:id="241"/>
    </w:p>
    <w:p w14:paraId="3F880814" w14:textId="66C85607" w:rsidR="00B01BA4" w:rsidRPr="003B708A" w:rsidRDefault="00B01BA4" w:rsidP="005A6693">
      <w:pPr>
        <w:widowControl w:val="0"/>
        <w:tabs>
          <w:tab w:val="left" w:pos="1235"/>
        </w:tabs>
        <w:spacing w:after="0" w:line="320" w:lineRule="exact"/>
        <w:ind w:firstLine="574"/>
        <w:rPr>
          <w:i/>
          <w:iCs/>
          <w:color w:val="000000" w:themeColor="text1"/>
          <w:szCs w:val="26"/>
        </w:rPr>
      </w:pPr>
      <w:r w:rsidRPr="003B708A">
        <w:rPr>
          <w:i/>
          <w:iCs/>
          <w:color w:val="000000" w:themeColor="text1"/>
          <w:szCs w:val="26"/>
          <w:lang w:val="vi-VN"/>
        </w:rPr>
        <w:t>1. Mô tả</w:t>
      </w:r>
      <w:r w:rsidR="000A6934" w:rsidRPr="003B708A">
        <w:rPr>
          <w:i/>
          <w:iCs/>
          <w:color w:val="000000" w:themeColor="text1"/>
          <w:szCs w:val="26"/>
        </w:rPr>
        <w:t xml:space="preserve"> hiện trạng</w:t>
      </w:r>
    </w:p>
    <w:p w14:paraId="6C33A6C3" w14:textId="534E3034" w:rsidR="001152E8" w:rsidRPr="003B708A" w:rsidRDefault="001152E8" w:rsidP="005A6693">
      <w:pPr>
        <w:widowControl w:val="0"/>
        <w:spacing w:before="0" w:after="0" w:line="320" w:lineRule="exact"/>
        <w:rPr>
          <w:color w:val="000000" w:themeColor="text1"/>
        </w:rPr>
      </w:pPr>
      <w:bookmarkStart w:id="242" w:name="_Toc19193592"/>
      <w:r w:rsidRPr="003B708A">
        <w:rPr>
          <w:color w:val="000000" w:themeColor="text1"/>
          <w:lang w:val="vi-VN"/>
        </w:rPr>
        <w:t xml:space="preserve">Chính sách tuyển sinh và chỉ tiêu tuyển sinh ngành </w:t>
      </w:r>
      <w:r w:rsidRPr="003B708A">
        <w:rPr>
          <w:color w:val="000000" w:themeColor="text1"/>
          <w:lang w:val="da-DK"/>
        </w:rPr>
        <w:t>GDQP-AN</w:t>
      </w:r>
      <w:r w:rsidRPr="003B708A">
        <w:rPr>
          <w:color w:val="000000" w:themeColor="text1"/>
          <w:lang w:val="vi-VN"/>
        </w:rPr>
        <w:t xml:space="preserve"> được xác định rõ ràng trong đề án tuyển sinh hằng năm, được xây dựng và ban hành dựa trên sự góp ý của các bên liên quan và</w:t>
      </w:r>
      <w:r w:rsidRPr="003B708A">
        <w:rPr>
          <w:color w:val="000000" w:themeColor="text1"/>
        </w:rPr>
        <w:t xml:space="preserve"> kết quả</w:t>
      </w:r>
      <w:r w:rsidRPr="003B708A">
        <w:rPr>
          <w:color w:val="000000" w:themeColor="text1"/>
          <w:lang w:val="vi-VN"/>
        </w:rPr>
        <w:t xml:space="preserve"> phân tích, dự báo nhu cầu nhân lực, Quy chế tuyển sinh của Bộ GD&amp;ĐT. Đề án tuyển sinh </w:t>
      </w:r>
      <w:r w:rsidRPr="003B708A">
        <w:rPr>
          <w:color w:val="000000" w:themeColor="text1"/>
        </w:rPr>
        <w:t>đại học chính quy các năm 2019, 2020, 2021, 2022</w:t>
      </w:r>
      <w:r w:rsidR="00083669" w:rsidRPr="003B708A">
        <w:rPr>
          <w:color w:val="000000" w:themeColor="text1"/>
        </w:rPr>
        <w:t>, 2023</w:t>
      </w:r>
      <w:r w:rsidRPr="003B708A">
        <w:rPr>
          <w:color w:val="000000" w:themeColor="text1"/>
          <w:lang w:val="vi-VN"/>
        </w:rPr>
        <w:t xml:space="preserve"> của Nhà trường được công bố công khai và cập nhật trên </w:t>
      </w:r>
      <w:r w:rsidRPr="003B708A">
        <w:rPr>
          <w:color w:val="000000" w:themeColor="text1"/>
        </w:rPr>
        <w:t xml:space="preserve">các văn bản thông qua truyền thông và qua </w:t>
      </w:r>
      <w:r w:rsidRPr="003B708A">
        <w:rPr>
          <w:color w:val="000000" w:themeColor="text1"/>
          <w:lang w:val="vi-VN"/>
        </w:rPr>
        <w:t>website của Nhà trường</w:t>
      </w:r>
      <w:r w:rsidRPr="003B708A">
        <w:rPr>
          <w:color w:val="000000" w:themeColor="text1"/>
        </w:rPr>
        <w:t xml:space="preserve"> để các trường phổ thông, các bậc phụ huynh và học sinh có thể dễ dàng cập nhật</w:t>
      </w:r>
      <w:r w:rsidRPr="003B708A">
        <w:rPr>
          <w:color w:val="000000" w:themeColor="text1"/>
          <w:lang w:val="vi-VN"/>
        </w:rPr>
        <w:t xml:space="preserve">. Phòng Đào tạo là đơn vị đầu mối tổ chức tuyển sinh ĐH hệ chính quy của Nhà trường nói chung và ngành </w:t>
      </w:r>
      <w:r w:rsidRPr="003B708A">
        <w:rPr>
          <w:color w:val="000000" w:themeColor="text1"/>
          <w:lang w:val="da-DK"/>
        </w:rPr>
        <w:t>GDQP-AN</w:t>
      </w:r>
      <w:r w:rsidRPr="003B708A">
        <w:rPr>
          <w:color w:val="000000" w:themeColor="text1"/>
          <w:lang w:val="vi-VN"/>
        </w:rPr>
        <w:t xml:space="preserve"> nói riêng. Phương thức tuyển sinh ngành </w:t>
      </w:r>
      <w:r w:rsidRPr="003B708A">
        <w:rPr>
          <w:color w:val="000000" w:themeColor="text1"/>
          <w:lang w:val="da-DK"/>
        </w:rPr>
        <w:t>GDQP-AN</w:t>
      </w:r>
      <w:r w:rsidRPr="003B708A">
        <w:rPr>
          <w:color w:val="000000" w:themeColor="text1"/>
          <w:lang w:val="vi-VN"/>
        </w:rPr>
        <w:t xml:space="preserve"> gồm: (1) Xét tuyển dựa vào kết quả kỳ thi THPT Quốc gia; (2) Tuyển thẳng học sinh đạt giải trong các kỳ thi chọn HSG Quốc gia, Quốc tế; (3) xét tuyển </w:t>
      </w:r>
      <w:r w:rsidRPr="003B708A">
        <w:rPr>
          <w:color w:val="000000" w:themeColor="text1"/>
        </w:rPr>
        <w:t>kết quả học tập THPT (</w:t>
      </w:r>
      <w:r w:rsidRPr="003B708A">
        <w:rPr>
          <w:color w:val="000000" w:themeColor="text1"/>
          <w:lang w:val="vi-VN"/>
        </w:rPr>
        <w:t>học bạ</w:t>
      </w:r>
      <w:r w:rsidRPr="003B708A">
        <w:rPr>
          <w:color w:val="000000" w:themeColor="text1"/>
        </w:rPr>
        <w:t>)</w:t>
      </w:r>
      <w:r w:rsidRPr="003B708A">
        <w:rPr>
          <w:color w:val="000000" w:themeColor="text1"/>
          <w:lang w:val="vi-VN"/>
        </w:rPr>
        <w:t xml:space="preserve"> từ năm 2017 đến nay; (4)</w:t>
      </w:r>
      <w:r w:rsidRPr="003B708A">
        <w:rPr>
          <w:rFonts w:eastAsia="Calibri"/>
          <w:color w:val="000000" w:themeColor="text1"/>
          <w:lang w:val="vi-VN"/>
        </w:rPr>
        <w:t xml:space="preserve"> xét tuyển theo kết quả Kỳ thi đánh giá tư duy và năng lực</w:t>
      </w:r>
      <w:r w:rsidRPr="003B708A">
        <w:rPr>
          <w:color w:val="000000" w:themeColor="text1"/>
          <w:lang w:val="vi-VN"/>
        </w:rPr>
        <w:t xml:space="preserve">. Chỉ tiêu tuyển sinh ngành </w:t>
      </w:r>
      <w:r w:rsidRPr="003B708A">
        <w:rPr>
          <w:color w:val="000000" w:themeColor="text1"/>
          <w:lang w:val="da-DK"/>
        </w:rPr>
        <w:t>GDQP-AN</w:t>
      </w:r>
      <w:r w:rsidRPr="003B708A">
        <w:rPr>
          <w:color w:val="000000" w:themeColor="text1"/>
          <w:lang w:val="vi-VN"/>
        </w:rPr>
        <w:t xml:space="preserve"> được xác định rõ ràng hằng năm từ </w:t>
      </w:r>
      <w:r w:rsidRPr="003B708A">
        <w:rPr>
          <w:color w:val="000000" w:themeColor="text1"/>
        </w:rPr>
        <w:t>20-30</w:t>
      </w:r>
      <w:r w:rsidRPr="003B708A">
        <w:rPr>
          <w:color w:val="000000" w:themeColor="text1"/>
          <w:lang w:val="vi-VN"/>
        </w:rPr>
        <w:t xml:space="preserve"> SV, phương thức xét tuyển cũng đang dạng hơn</w:t>
      </w:r>
      <w:r w:rsidRPr="003B708A">
        <w:rPr>
          <w:color w:val="000000" w:themeColor="text1"/>
        </w:rPr>
        <w:t xml:space="preserve"> với</w:t>
      </w:r>
      <w:r w:rsidRPr="003B708A">
        <w:rPr>
          <w:color w:val="000000" w:themeColor="text1"/>
          <w:lang w:val="vi-VN"/>
        </w:rPr>
        <w:t xml:space="preserve"> các tổ hợp  xét tuyển khác nhau</w:t>
      </w:r>
      <w:r w:rsidRPr="003B708A">
        <w:rPr>
          <w:color w:val="000000" w:themeColor="text1"/>
        </w:rPr>
        <w:t>.</w:t>
      </w:r>
      <w:r w:rsidRPr="003B708A">
        <w:rPr>
          <w:color w:val="000000" w:themeColor="text1"/>
          <w:lang w:val="vi-VN"/>
        </w:rPr>
        <w:t xml:space="preserve"> Quy trình xét tuyển được xây dựng một cách rõ ràng từ quy định, nguyên tắc xét tuyển đến hồ sơ đăng ký, thời gian và địa điểm nhận hồ sơ xét tuyển. </w:t>
      </w:r>
      <w:r w:rsidRPr="003B708A">
        <w:rPr>
          <w:color w:val="000000" w:themeColor="text1"/>
          <w:lang w:val="vi-VN"/>
        </w:rPr>
        <w:lastRenderedPageBreak/>
        <w:t>Chế độ ưu tiên trong tuyển sinh được thực hiện theo</w:t>
      </w:r>
      <w:r w:rsidRPr="003B708A">
        <w:rPr>
          <w:color w:val="000000" w:themeColor="text1"/>
        </w:rPr>
        <w:t xml:space="preserve"> đề án tuyển sinh của Trường qua từng năm tuân thủ đúng</w:t>
      </w:r>
      <w:r w:rsidRPr="003B708A">
        <w:rPr>
          <w:color w:val="000000" w:themeColor="text1"/>
          <w:lang w:val="vi-VN"/>
        </w:rPr>
        <w:t xml:space="preserve"> Quy chế tuyển sinh của Bộ GD&amp;ĐT</w:t>
      </w:r>
      <w:r w:rsidRPr="003B708A">
        <w:rPr>
          <w:color w:val="000000" w:themeColor="text1"/>
        </w:rPr>
        <w:t xml:space="preserve"> </w:t>
      </w:r>
      <w:r w:rsidRPr="003B708A">
        <w:rPr>
          <w:color w:val="000000" w:themeColor="text1"/>
          <w:lang w:val="da-DK"/>
        </w:rPr>
        <w:t>[</w:t>
      </w:r>
      <w:hyperlink r:id="rId72">
        <w:r w:rsidR="52322070" w:rsidRPr="003B708A">
          <w:rPr>
            <w:rStyle w:val="Hyperlink"/>
            <w:color w:val="000000" w:themeColor="text1"/>
            <w:szCs w:val="26"/>
            <w:lang w:val="da-DK"/>
          </w:rPr>
          <w:t>H8.08.01.01</w:t>
        </w:r>
      </w:hyperlink>
      <w:r w:rsidRPr="003B708A">
        <w:rPr>
          <w:color w:val="000000" w:themeColor="text1"/>
          <w:lang w:val="da-DK"/>
        </w:rPr>
        <w:t>]</w:t>
      </w:r>
    </w:p>
    <w:p w14:paraId="149188D8" w14:textId="5810A3CE" w:rsidR="001152E8" w:rsidRPr="003B708A" w:rsidRDefault="001152E8" w:rsidP="005A6693">
      <w:pPr>
        <w:widowControl w:val="0"/>
        <w:spacing w:before="0" w:after="0" w:line="320" w:lineRule="exact"/>
        <w:rPr>
          <w:rFonts w:eastAsia="Calibri"/>
          <w:color w:val="000000" w:themeColor="text1"/>
          <w:lang w:val="vi-VN"/>
        </w:rPr>
      </w:pPr>
      <w:r w:rsidRPr="003B708A">
        <w:rPr>
          <w:rFonts w:eastAsia="Calibri"/>
          <w:color w:val="000000" w:themeColor="text1"/>
          <w:lang w:val="vi-VN"/>
        </w:rPr>
        <w:t xml:space="preserve">Chính sách tuyển sinh ngành </w:t>
      </w:r>
      <w:r w:rsidRPr="003B708A">
        <w:rPr>
          <w:rFonts w:eastAsia="Calibri"/>
          <w:color w:val="000000" w:themeColor="text1"/>
        </w:rPr>
        <w:t>GDQP-AN</w:t>
      </w:r>
      <w:r w:rsidRPr="003B708A">
        <w:rPr>
          <w:rFonts w:eastAsia="Calibri"/>
          <w:color w:val="000000" w:themeColor="text1"/>
          <w:lang w:val="vi-VN"/>
        </w:rPr>
        <w:t xml:space="preserve"> được công bố công khai và được cập nhật hằng năm. Các thông tin về tuyển sinh được Nhà trường và Viện công bố công khai, rộng rãi trên các phương tiện thông tin đại chúng, trên website của Nhà trường, của </w:t>
      </w:r>
      <w:r w:rsidRPr="003B708A">
        <w:rPr>
          <w:rFonts w:eastAsia="Calibri"/>
          <w:color w:val="000000" w:themeColor="text1"/>
        </w:rPr>
        <w:t>Trung tâm</w:t>
      </w:r>
      <w:r w:rsidRPr="003B708A">
        <w:rPr>
          <w:rFonts w:eastAsia="Calibri"/>
          <w:color w:val="000000" w:themeColor="text1"/>
          <w:lang w:val="vi-VN"/>
        </w:rPr>
        <w:t xml:space="preserve"> và trong các buổi tư vấn tuyển sinh tại các trường trung học phổ thông trên địa bàn các tỉnh Thanh Hóa, Nghệ An và Hà Tĩnh do Nhà trường tổ chức </w:t>
      </w:r>
      <w:r w:rsidRPr="003B708A">
        <w:rPr>
          <w:color w:val="000000" w:themeColor="text1"/>
          <w:lang w:val="da-DK"/>
        </w:rPr>
        <w:t>[</w:t>
      </w:r>
      <w:hyperlink r:id="rId73">
        <w:r w:rsidR="083F54A1" w:rsidRPr="003B708A">
          <w:rPr>
            <w:rStyle w:val="Hyperlink"/>
            <w:color w:val="000000" w:themeColor="text1"/>
            <w:szCs w:val="26"/>
            <w:lang w:val="da-DK"/>
          </w:rPr>
          <w:t>H8.08.01.02</w:t>
        </w:r>
      </w:hyperlink>
      <w:r w:rsidRPr="003B708A">
        <w:rPr>
          <w:color w:val="000000" w:themeColor="text1"/>
          <w:lang w:val="da-DK"/>
        </w:rPr>
        <w:t>]</w:t>
      </w:r>
    </w:p>
    <w:p w14:paraId="2E3B7FA4" w14:textId="5C378FCC" w:rsidR="001152E8" w:rsidRPr="003B708A" w:rsidRDefault="001152E8" w:rsidP="005A6693">
      <w:pPr>
        <w:widowControl w:val="0"/>
        <w:spacing w:before="0" w:after="0" w:line="320" w:lineRule="exact"/>
        <w:rPr>
          <w:color w:val="000000" w:themeColor="text1"/>
          <w:lang w:val="vi-VN"/>
        </w:rPr>
      </w:pPr>
      <w:r w:rsidRPr="003B708A">
        <w:rPr>
          <w:rFonts w:eastAsia="Calibri"/>
          <w:color w:val="000000" w:themeColor="text1"/>
          <w:lang w:val="vi-VN"/>
        </w:rPr>
        <w:t>Hằng năm, dựa trên cơ sở phân tích dữ liệu tuyển sinh, hội nghị về công tác tuyển sinh cũng như đánh giá tình hình thực tiễn, Nhà trường</w:t>
      </w:r>
      <w:r w:rsidRPr="003B708A">
        <w:rPr>
          <w:rFonts w:eastAsia="Calibri"/>
          <w:color w:val="000000" w:themeColor="text1"/>
        </w:rPr>
        <w:t xml:space="preserve"> đã có các khảo sát lấy ý kiến góp ý của các bên liên quan cho đề án tuyển sinh hằng năm từ đó</w:t>
      </w:r>
      <w:r w:rsidRPr="003B708A">
        <w:rPr>
          <w:rFonts w:eastAsia="Calibri"/>
          <w:color w:val="000000" w:themeColor="text1"/>
          <w:lang w:val="vi-VN"/>
        </w:rPr>
        <w:t xml:space="preserve"> xây dựng và điều chỉnh đề án, kế hoạch tuyển sinh và chỉ tiêu tuyển sinh ngành đồng thời thực hiện các biện pháp nâng cao chất lượng tuyển sinh </w:t>
      </w:r>
      <w:r w:rsidRPr="003B708A">
        <w:rPr>
          <w:color w:val="000000" w:themeColor="text1"/>
          <w:lang w:val="da-DK"/>
        </w:rPr>
        <w:t>[</w:t>
      </w:r>
      <w:hyperlink r:id="rId74">
        <w:r w:rsidR="5DDA6E37" w:rsidRPr="003B708A">
          <w:rPr>
            <w:rStyle w:val="Hyperlink"/>
            <w:color w:val="000000" w:themeColor="text1"/>
            <w:szCs w:val="26"/>
            <w:lang w:val="da-DK"/>
          </w:rPr>
          <w:t>H8.08.01.03</w:t>
        </w:r>
      </w:hyperlink>
      <w:r w:rsidRPr="003B708A">
        <w:rPr>
          <w:color w:val="000000" w:themeColor="text1"/>
          <w:lang w:val="da-DK"/>
        </w:rPr>
        <w:t>]</w:t>
      </w:r>
    </w:p>
    <w:p w14:paraId="3B9C80C2" w14:textId="36954725" w:rsidR="001152E8" w:rsidRPr="003B708A" w:rsidRDefault="001152E8" w:rsidP="005A6693">
      <w:pPr>
        <w:widowControl w:val="0"/>
        <w:autoSpaceDE w:val="0"/>
        <w:autoSpaceDN w:val="0"/>
        <w:spacing w:before="0" w:after="0" w:line="320" w:lineRule="exact"/>
        <w:rPr>
          <w:color w:val="000000" w:themeColor="text1"/>
          <w:lang w:val="de-DE"/>
        </w:rPr>
      </w:pPr>
      <w:r w:rsidRPr="003B708A">
        <w:rPr>
          <w:color w:val="000000" w:themeColor="text1"/>
          <w:lang w:val="de-DE"/>
        </w:rPr>
        <w:t>Cơ sở dữ liệu, thống kê kết quả tuyển sinh hằng năm:</w:t>
      </w:r>
      <w:r w:rsidRPr="003B708A">
        <w:rPr>
          <w:rFonts w:eastAsia="Calibri"/>
          <w:color w:val="000000" w:themeColor="text1"/>
          <w:lang w:val="vi-VN"/>
        </w:rPr>
        <w:t xml:space="preserve"> Trong giai đoạ</w:t>
      </w:r>
      <w:r w:rsidR="00083669" w:rsidRPr="003B708A">
        <w:rPr>
          <w:rFonts w:eastAsia="Calibri"/>
          <w:color w:val="000000" w:themeColor="text1"/>
          <w:lang w:val="vi-VN"/>
        </w:rPr>
        <w:t>n 5 năm (2019 – 2023</w:t>
      </w:r>
      <w:r w:rsidRPr="003B708A">
        <w:rPr>
          <w:rFonts w:eastAsia="Calibri"/>
          <w:color w:val="000000" w:themeColor="text1"/>
          <w:lang w:val="vi-VN"/>
        </w:rPr>
        <w:t xml:space="preserve">), số lượng SV trúng tuyển nhập học ngành </w:t>
      </w:r>
      <w:r w:rsidRPr="003B708A">
        <w:rPr>
          <w:rFonts w:eastAsia="Calibri"/>
          <w:color w:val="000000" w:themeColor="text1"/>
        </w:rPr>
        <w:t>GDQP-AN</w:t>
      </w:r>
      <w:r w:rsidRPr="003B708A">
        <w:rPr>
          <w:rFonts w:eastAsia="Calibri"/>
          <w:color w:val="000000" w:themeColor="text1"/>
          <w:lang w:val="vi-VN"/>
        </w:rPr>
        <w:t xml:space="preserve"> </w:t>
      </w:r>
      <w:r w:rsidRPr="003B708A">
        <w:rPr>
          <w:rFonts w:eastAsia="Calibri"/>
          <w:color w:val="000000" w:themeColor="text1"/>
        </w:rPr>
        <w:t>trung bình</w:t>
      </w:r>
      <w:r w:rsidRPr="003B708A">
        <w:rPr>
          <w:rFonts w:eastAsia="Calibri"/>
          <w:color w:val="000000" w:themeColor="text1"/>
          <w:lang w:val="vi-VN"/>
        </w:rPr>
        <w:t xml:space="preserve"> khoảng </w:t>
      </w:r>
      <w:r w:rsidRPr="003B708A">
        <w:rPr>
          <w:rFonts w:eastAsia="Calibri"/>
          <w:color w:val="000000" w:themeColor="text1"/>
        </w:rPr>
        <w:t>2</w:t>
      </w:r>
      <w:r w:rsidR="00F12F49" w:rsidRPr="003B708A">
        <w:rPr>
          <w:rFonts w:eastAsia="Calibri"/>
          <w:color w:val="000000" w:themeColor="text1"/>
        </w:rPr>
        <w:t>0</w:t>
      </w:r>
      <w:r w:rsidRPr="003B708A">
        <w:rPr>
          <w:rFonts w:eastAsia="Calibri"/>
          <w:color w:val="000000" w:themeColor="text1"/>
          <w:lang w:val="vi-VN"/>
        </w:rPr>
        <w:t xml:space="preserve"> SV/năm. Tỷ lệ SV nhập học so với số lượng thí sinh trúng tuyển trung bình đạt khoảng </w:t>
      </w:r>
      <w:r w:rsidRPr="003B708A">
        <w:rPr>
          <w:rFonts w:eastAsia="Calibri"/>
          <w:color w:val="000000" w:themeColor="text1"/>
        </w:rPr>
        <w:t>70-80</w:t>
      </w:r>
      <w:r w:rsidRPr="003B708A">
        <w:rPr>
          <w:rFonts w:eastAsia="Calibri"/>
          <w:color w:val="000000" w:themeColor="text1"/>
          <w:lang w:val="vi-VN"/>
        </w:rPr>
        <w:t xml:space="preserve">%, điểm trúng tuyển trung bình của các thí sinh </w:t>
      </w:r>
      <w:r w:rsidRPr="003B708A">
        <w:rPr>
          <w:rFonts w:eastAsia="Calibri"/>
          <w:color w:val="000000" w:themeColor="text1"/>
        </w:rPr>
        <w:t xml:space="preserve">dao động </w:t>
      </w:r>
      <w:r w:rsidRPr="003B708A">
        <w:rPr>
          <w:rFonts w:eastAsia="Calibri"/>
          <w:color w:val="000000" w:themeColor="text1"/>
          <w:lang w:val="vi-VN"/>
        </w:rPr>
        <w:t xml:space="preserve">khoảng từ </w:t>
      </w:r>
      <w:r w:rsidR="00F12F49" w:rsidRPr="003B708A">
        <w:rPr>
          <w:rFonts w:eastAsia="Calibri"/>
          <w:color w:val="000000" w:themeColor="text1"/>
        </w:rPr>
        <w:t>16</w:t>
      </w:r>
      <w:r w:rsidRPr="003B708A">
        <w:rPr>
          <w:rFonts w:eastAsia="Calibri"/>
          <w:color w:val="000000" w:themeColor="text1"/>
          <w:lang w:val="vi-VN"/>
        </w:rPr>
        <w:t xml:space="preserve"> đến</w:t>
      </w:r>
      <w:r w:rsidR="00F12F49" w:rsidRPr="003B708A">
        <w:rPr>
          <w:rFonts w:eastAsia="Calibri"/>
          <w:color w:val="000000" w:themeColor="text1"/>
        </w:rPr>
        <w:t xml:space="preserve"> 19</w:t>
      </w:r>
      <w:r w:rsidRPr="003B708A">
        <w:rPr>
          <w:rFonts w:eastAsia="Calibri"/>
          <w:color w:val="000000" w:themeColor="text1"/>
          <w:lang w:val="vi-VN"/>
        </w:rPr>
        <w:t xml:space="preserve"> điểm </w:t>
      </w:r>
      <w:r w:rsidRPr="003B708A">
        <w:rPr>
          <w:color w:val="000000" w:themeColor="text1"/>
        </w:rPr>
        <w:t>[</w:t>
      </w:r>
      <w:hyperlink r:id="rId75">
        <w:r w:rsidR="47B390F9" w:rsidRPr="003B708A">
          <w:rPr>
            <w:rStyle w:val="Hyperlink"/>
            <w:color w:val="000000" w:themeColor="text1"/>
            <w:szCs w:val="26"/>
          </w:rPr>
          <w:t>H8.08.01.05</w:t>
        </w:r>
      </w:hyperlink>
      <w:r w:rsidRPr="003B708A">
        <w:rPr>
          <w:color w:val="000000" w:themeColor="text1"/>
        </w:rPr>
        <w:t>]</w:t>
      </w:r>
      <w:r w:rsidRPr="003B708A">
        <w:rPr>
          <w:color w:val="000000" w:themeColor="text1"/>
          <w:lang w:val="de-DE"/>
        </w:rPr>
        <w:t>.</w:t>
      </w:r>
    </w:p>
    <w:p w14:paraId="3854C34E" w14:textId="4C68E185" w:rsidR="00B01BA4" w:rsidRPr="003B708A" w:rsidRDefault="00B01BA4" w:rsidP="005A6693">
      <w:pPr>
        <w:pStyle w:val="Normal1"/>
        <w:widowControl w:val="0"/>
        <w:spacing w:line="320" w:lineRule="exact"/>
        <w:ind w:firstLine="709"/>
        <w:jc w:val="both"/>
        <w:outlineLvl w:val="3"/>
        <w:rPr>
          <w:bCs/>
          <w:i/>
          <w:iCs/>
          <w:color w:val="000000" w:themeColor="text1"/>
          <w:sz w:val="26"/>
          <w:szCs w:val="26"/>
        </w:rPr>
      </w:pPr>
      <w:bookmarkStart w:id="243" w:name="_Toc26221427"/>
      <w:bookmarkStart w:id="244" w:name="_Toc51918589"/>
      <w:bookmarkStart w:id="245" w:name="_Toc87346734"/>
      <w:bookmarkStart w:id="246" w:name="_Toc87346895"/>
      <w:bookmarkStart w:id="247" w:name="_Toc87348653"/>
      <w:bookmarkStart w:id="248" w:name="_Hlk80885289"/>
      <w:r w:rsidRPr="003B708A">
        <w:rPr>
          <w:bCs/>
          <w:i/>
          <w:iCs/>
          <w:color w:val="000000" w:themeColor="text1"/>
          <w:sz w:val="26"/>
          <w:szCs w:val="26"/>
        </w:rPr>
        <w:t>Bảng 8.1. Thống kê tổng số người đăng ký dự tuyển vào CTĐT, số người học</w:t>
      </w:r>
      <w:r w:rsidRPr="003B708A">
        <w:rPr>
          <w:bCs/>
          <w:i/>
          <w:iCs/>
          <w:color w:val="000000" w:themeColor="text1"/>
          <w:sz w:val="26"/>
          <w:szCs w:val="26"/>
        </w:rPr>
        <w:br/>
        <w:t>trúng tuyển và nhập học trong 5 năm gần đây (hệ chính quy):</w:t>
      </w:r>
      <w:bookmarkEnd w:id="242"/>
      <w:bookmarkEnd w:id="243"/>
      <w:bookmarkEnd w:id="244"/>
      <w:bookmarkEnd w:id="245"/>
      <w:bookmarkEnd w:id="246"/>
      <w:bookmarkEnd w:id="247"/>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274"/>
        <w:gridCol w:w="924"/>
        <w:gridCol w:w="938"/>
        <w:gridCol w:w="1051"/>
        <w:gridCol w:w="1090"/>
        <w:gridCol w:w="1167"/>
        <w:gridCol w:w="1017"/>
      </w:tblGrid>
      <w:tr w:rsidR="006A09D8" w:rsidRPr="003B708A" w14:paraId="6D6DD9F1" w14:textId="77777777" w:rsidTr="005A6693">
        <w:trPr>
          <w:jc w:val="center"/>
        </w:trPr>
        <w:tc>
          <w:tcPr>
            <w:tcW w:w="1526" w:type="dxa"/>
            <w:shd w:val="clear" w:color="auto" w:fill="C5E0B3" w:themeFill="accent6" w:themeFillTint="66"/>
            <w:vAlign w:val="center"/>
          </w:tcPr>
          <w:p w14:paraId="26D54B86" w14:textId="77777777" w:rsidR="00B01BA4" w:rsidRPr="003B708A" w:rsidRDefault="00B01BA4" w:rsidP="005A6693">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Năm học</w:t>
            </w:r>
          </w:p>
        </w:tc>
        <w:tc>
          <w:tcPr>
            <w:tcW w:w="1274" w:type="dxa"/>
            <w:shd w:val="clear" w:color="auto" w:fill="C5E0B3" w:themeFill="accent6" w:themeFillTint="66"/>
            <w:vAlign w:val="center"/>
          </w:tcPr>
          <w:p w14:paraId="5FBF1265"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Số thí sinh đăng ký vào CTĐT</w:t>
            </w:r>
          </w:p>
          <w:p w14:paraId="403187CE"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(người)</w:t>
            </w:r>
          </w:p>
        </w:tc>
        <w:tc>
          <w:tcPr>
            <w:tcW w:w="924" w:type="dxa"/>
            <w:shd w:val="clear" w:color="auto" w:fill="C5E0B3" w:themeFill="accent6" w:themeFillTint="66"/>
            <w:vAlign w:val="center"/>
          </w:tcPr>
          <w:p w14:paraId="4733BEE1"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 xml:space="preserve">Số </w:t>
            </w:r>
            <w:r w:rsidRPr="003B708A">
              <w:rPr>
                <w:b/>
                <w:color w:val="000000" w:themeColor="text1"/>
                <w:sz w:val="24"/>
                <w:szCs w:val="24"/>
                <w:lang w:val="pt-BR"/>
              </w:rPr>
              <w:br/>
              <w:t>trúng tuyển</w:t>
            </w:r>
          </w:p>
          <w:p w14:paraId="272E9DCC"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(người)</w:t>
            </w:r>
          </w:p>
        </w:tc>
        <w:tc>
          <w:tcPr>
            <w:tcW w:w="938" w:type="dxa"/>
            <w:shd w:val="clear" w:color="auto" w:fill="C5E0B3" w:themeFill="accent6" w:themeFillTint="66"/>
            <w:vAlign w:val="center"/>
          </w:tcPr>
          <w:p w14:paraId="42686FB4"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Tỷ lệ cạnh tranh</w:t>
            </w:r>
          </w:p>
        </w:tc>
        <w:tc>
          <w:tcPr>
            <w:tcW w:w="1051" w:type="dxa"/>
            <w:shd w:val="clear" w:color="auto" w:fill="C5E0B3" w:themeFill="accent6" w:themeFillTint="66"/>
            <w:vAlign w:val="center"/>
          </w:tcPr>
          <w:p w14:paraId="3B922901"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 xml:space="preserve">Số nhập học </w:t>
            </w:r>
          </w:p>
          <w:p w14:paraId="713BD251"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thực tế</w:t>
            </w:r>
          </w:p>
          <w:p w14:paraId="1F006E28"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(người)</w:t>
            </w:r>
          </w:p>
        </w:tc>
        <w:tc>
          <w:tcPr>
            <w:tcW w:w="1090" w:type="dxa"/>
            <w:shd w:val="clear" w:color="auto" w:fill="C5E0B3" w:themeFill="accent6" w:themeFillTint="66"/>
            <w:vAlign w:val="center"/>
          </w:tcPr>
          <w:p w14:paraId="6E8EAA67"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Điểm tuyển đầu vào/ thang điểm</w:t>
            </w:r>
          </w:p>
        </w:tc>
        <w:tc>
          <w:tcPr>
            <w:tcW w:w="1167" w:type="dxa"/>
            <w:shd w:val="clear" w:color="auto" w:fill="C5E0B3" w:themeFill="accent6" w:themeFillTint="66"/>
            <w:vAlign w:val="center"/>
          </w:tcPr>
          <w:p w14:paraId="722C2242"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Điểm trung bình của SV được tuyển</w:t>
            </w:r>
          </w:p>
        </w:tc>
        <w:tc>
          <w:tcPr>
            <w:tcW w:w="1017" w:type="dxa"/>
            <w:shd w:val="clear" w:color="auto" w:fill="C5E0B3" w:themeFill="accent6" w:themeFillTint="66"/>
            <w:vAlign w:val="center"/>
          </w:tcPr>
          <w:p w14:paraId="222B2D19" w14:textId="77777777" w:rsidR="00B01BA4" w:rsidRPr="003B708A" w:rsidRDefault="00B01BA4" w:rsidP="005A6693">
            <w:pPr>
              <w:widowControl w:val="0"/>
              <w:spacing w:after="0" w:line="240" w:lineRule="exact"/>
              <w:ind w:left="-57" w:right="-57" w:firstLine="0"/>
              <w:jc w:val="center"/>
              <w:rPr>
                <w:b/>
                <w:color w:val="000000" w:themeColor="text1"/>
                <w:sz w:val="24"/>
                <w:szCs w:val="24"/>
                <w:lang w:val="pt-BR"/>
              </w:rPr>
            </w:pPr>
            <w:r w:rsidRPr="003B708A">
              <w:rPr>
                <w:b/>
                <w:color w:val="000000" w:themeColor="text1"/>
                <w:sz w:val="24"/>
                <w:szCs w:val="24"/>
                <w:lang w:val="pt-BR"/>
              </w:rPr>
              <w:t>Số lượng SV quốc tế nhập học (người)</w:t>
            </w:r>
          </w:p>
        </w:tc>
      </w:tr>
      <w:tr w:rsidR="006A09D8" w:rsidRPr="003B708A" w14:paraId="09F556A1" w14:textId="77777777" w:rsidTr="006F1FA2">
        <w:trPr>
          <w:trHeight w:val="303"/>
          <w:jc w:val="center"/>
        </w:trPr>
        <w:tc>
          <w:tcPr>
            <w:tcW w:w="1526" w:type="dxa"/>
          </w:tcPr>
          <w:p w14:paraId="2A4EE5CB" w14:textId="744B4B94" w:rsidR="006A09D8" w:rsidRPr="003B708A" w:rsidRDefault="006A09D8" w:rsidP="006A09D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2017-2018</w:t>
            </w:r>
          </w:p>
        </w:tc>
        <w:tc>
          <w:tcPr>
            <w:tcW w:w="1274" w:type="dxa"/>
            <w:tcBorders>
              <w:top w:val="single" w:sz="4" w:space="0" w:color="auto"/>
              <w:left w:val="single" w:sz="4" w:space="0" w:color="auto"/>
              <w:bottom w:val="single" w:sz="4" w:space="0" w:color="auto"/>
              <w:right w:val="single" w:sz="4" w:space="0" w:color="auto"/>
            </w:tcBorders>
            <w:vAlign w:val="center"/>
          </w:tcPr>
          <w:p w14:paraId="2FD25E4F" w14:textId="1E606668"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52</w:t>
            </w:r>
          </w:p>
        </w:tc>
        <w:tc>
          <w:tcPr>
            <w:tcW w:w="924" w:type="dxa"/>
            <w:tcBorders>
              <w:top w:val="single" w:sz="4" w:space="0" w:color="auto"/>
              <w:left w:val="single" w:sz="4" w:space="0" w:color="auto"/>
              <w:bottom w:val="single" w:sz="4" w:space="0" w:color="auto"/>
              <w:right w:val="single" w:sz="4" w:space="0" w:color="auto"/>
            </w:tcBorders>
            <w:vAlign w:val="center"/>
          </w:tcPr>
          <w:p w14:paraId="3478D411" w14:textId="460072D9"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25</w:t>
            </w:r>
          </w:p>
        </w:tc>
        <w:tc>
          <w:tcPr>
            <w:tcW w:w="938" w:type="dxa"/>
            <w:tcBorders>
              <w:top w:val="single" w:sz="4" w:space="0" w:color="auto"/>
              <w:left w:val="single" w:sz="4" w:space="0" w:color="auto"/>
              <w:bottom w:val="single" w:sz="4" w:space="0" w:color="auto"/>
              <w:right w:val="single" w:sz="4" w:space="0" w:color="auto"/>
            </w:tcBorders>
            <w:shd w:val="clear" w:color="auto" w:fill="E6E6E6"/>
            <w:vAlign w:val="center"/>
          </w:tcPr>
          <w:p w14:paraId="1A6C6213" w14:textId="4A22EB94"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0,48/1</w:t>
            </w:r>
          </w:p>
        </w:tc>
        <w:tc>
          <w:tcPr>
            <w:tcW w:w="1051" w:type="dxa"/>
            <w:tcBorders>
              <w:top w:val="single" w:sz="4" w:space="0" w:color="auto"/>
              <w:left w:val="single" w:sz="4" w:space="0" w:color="auto"/>
              <w:bottom w:val="single" w:sz="4" w:space="0" w:color="auto"/>
              <w:right w:val="single" w:sz="4" w:space="0" w:color="auto"/>
            </w:tcBorders>
            <w:vAlign w:val="center"/>
          </w:tcPr>
          <w:p w14:paraId="4AFB3AD5" w14:textId="7A7269C1"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19</w:t>
            </w:r>
          </w:p>
        </w:tc>
        <w:tc>
          <w:tcPr>
            <w:tcW w:w="1090" w:type="dxa"/>
            <w:tcBorders>
              <w:top w:val="single" w:sz="4" w:space="0" w:color="auto"/>
              <w:left w:val="single" w:sz="4" w:space="0" w:color="auto"/>
              <w:bottom w:val="single" w:sz="4" w:space="0" w:color="auto"/>
              <w:right w:val="single" w:sz="4" w:space="0" w:color="auto"/>
            </w:tcBorders>
          </w:tcPr>
          <w:p w14:paraId="230CE59B" w14:textId="39ACBBDB"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15,5</w:t>
            </w:r>
          </w:p>
        </w:tc>
        <w:tc>
          <w:tcPr>
            <w:tcW w:w="1167" w:type="dxa"/>
            <w:tcBorders>
              <w:top w:val="single" w:sz="4" w:space="0" w:color="auto"/>
              <w:left w:val="single" w:sz="4" w:space="0" w:color="auto"/>
              <w:bottom w:val="single" w:sz="4" w:space="0" w:color="auto"/>
              <w:right w:val="single" w:sz="4" w:space="0" w:color="auto"/>
            </w:tcBorders>
          </w:tcPr>
          <w:p w14:paraId="40D1382F" w14:textId="1230F5DB"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17,5</w:t>
            </w:r>
          </w:p>
        </w:tc>
        <w:tc>
          <w:tcPr>
            <w:tcW w:w="1017" w:type="dxa"/>
          </w:tcPr>
          <w:p w14:paraId="35654ADA" w14:textId="11D7E479"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2</w:t>
            </w:r>
          </w:p>
        </w:tc>
      </w:tr>
      <w:tr w:rsidR="006A09D8" w:rsidRPr="003B708A" w14:paraId="483CEFD3" w14:textId="77777777" w:rsidTr="006F1FA2">
        <w:trPr>
          <w:trHeight w:val="303"/>
          <w:jc w:val="center"/>
        </w:trPr>
        <w:tc>
          <w:tcPr>
            <w:tcW w:w="1526" w:type="dxa"/>
          </w:tcPr>
          <w:p w14:paraId="24091244" w14:textId="079F6089" w:rsidR="006A09D8" w:rsidRPr="003B708A" w:rsidRDefault="006A09D8" w:rsidP="006A09D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2018-2019</w:t>
            </w:r>
          </w:p>
        </w:tc>
        <w:tc>
          <w:tcPr>
            <w:tcW w:w="1274" w:type="dxa"/>
            <w:tcBorders>
              <w:top w:val="single" w:sz="4" w:space="0" w:color="auto"/>
              <w:left w:val="single" w:sz="4" w:space="0" w:color="auto"/>
              <w:bottom w:val="single" w:sz="4" w:space="0" w:color="auto"/>
              <w:right w:val="single" w:sz="4" w:space="0" w:color="auto"/>
            </w:tcBorders>
            <w:vAlign w:val="center"/>
          </w:tcPr>
          <w:p w14:paraId="0B0E81E3" w14:textId="0E0B0C51"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68</w:t>
            </w:r>
          </w:p>
        </w:tc>
        <w:tc>
          <w:tcPr>
            <w:tcW w:w="924" w:type="dxa"/>
            <w:tcBorders>
              <w:top w:val="single" w:sz="4" w:space="0" w:color="auto"/>
              <w:left w:val="single" w:sz="4" w:space="0" w:color="auto"/>
              <w:bottom w:val="single" w:sz="4" w:space="0" w:color="auto"/>
              <w:right w:val="single" w:sz="4" w:space="0" w:color="auto"/>
            </w:tcBorders>
            <w:vAlign w:val="center"/>
          </w:tcPr>
          <w:p w14:paraId="4699AA5F" w14:textId="460013E6"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25</w:t>
            </w:r>
          </w:p>
        </w:tc>
        <w:tc>
          <w:tcPr>
            <w:tcW w:w="938" w:type="dxa"/>
            <w:tcBorders>
              <w:top w:val="single" w:sz="4" w:space="0" w:color="auto"/>
              <w:left w:val="single" w:sz="4" w:space="0" w:color="auto"/>
              <w:bottom w:val="single" w:sz="4" w:space="0" w:color="auto"/>
              <w:right w:val="single" w:sz="4" w:space="0" w:color="auto"/>
            </w:tcBorders>
            <w:shd w:val="clear" w:color="auto" w:fill="E6E6E6"/>
            <w:vAlign w:val="center"/>
          </w:tcPr>
          <w:p w14:paraId="1029CE3D" w14:textId="125014EA"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0,37/1</w:t>
            </w:r>
          </w:p>
        </w:tc>
        <w:tc>
          <w:tcPr>
            <w:tcW w:w="1051" w:type="dxa"/>
            <w:tcBorders>
              <w:top w:val="single" w:sz="4" w:space="0" w:color="auto"/>
              <w:left w:val="single" w:sz="4" w:space="0" w:color="auto"/>
              <w:bottom w:val="single" w:sz="4" w:space="0" w:color="auto"/>
              <w:right w:val="single" w:sz="4" w:space="0" w:color="auto"/>
            </w:tcBorders>
            <w:vAlign w:val="center"/>
          </w:tcPr>
          <w:p w14:paraId="2ED9B7D4" w14:textId="0120AD19"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14</w:t>
            </w:r>
          </w:p>
        </w:tc>
        <w:tc>
          <w:tcPr>
            <w:tcW w:w="1090" w:type="dxa"/>
            <w:tcBorders>
              <w:top w:val="single" w:sz="4" w:space="0" w:color="auto"/>
              <w:left w:val="single" w:sz="4" w:space="0" w:color="auto"/>
              <w:bottom w:val="single" w:sz="4" w:space="0" w:color="auto"/>
              <w:right w:val="single" w:sz="4" w:space="0" w:color="auto"/>
            </w:tcBorders>
          </w:tcPr>
          <w:p w14:paraId="716E064C" w14:textId="75814F1C"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17</w:t>
            </w:r>
          </w:p>
        </w:tc>
        <w:tc>
          <w:tcPr>
            <w:tcW w:w="1167" w:type="dxa"/>
            <w:tcBorders>
              <w:top w:val="single" w:sz="4" w:space="0" w:color="auto"/>
              <w:left w:val="single" w:sz="4" w:space="0" w:color="auto"/>
              <w:bottom w:val="single" w:sz="4" w:space="0" w:color="auto"/>
              <w:right w:val="single" w:sz="4" w:space="0" w:color="auto"/>
            </w:tcBorders>
          </w:tcPr>
          <w:p w14:paraId="24F479FD" w14:textId="27A37101"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20,6</w:t>
            </w:r>
          </w:p>
        </w:tc>
        <w:tc>
          <w:tcPr>
            <w:tcW w:w="1017" w:type="dxa"/>
          </w:tcPr>
          <w:p w14:paraId="51F8936F" w14:textId="77777777"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0</w:t>
            </w:r>
          </w:p>
        </w:tc>
      </w:tr>
      <w:tr w:rsidR="006A09D8" w:rsidRPr="003B708A" w14:paraId="43250C79" w14:textId="77777777" w:rsidTr="006F1FA2">
        <w:trPr>
          <w:trHeight w:val="303"/>
          <w:jc w:val="center"/>
        </w:trPr>
        <w:tc>
          <w:tcPr>
            <w:tcW w:w="1526" w:type="dxa"/>
          </w:tcPr>
          <w:p w14:paraId="64C95E12" w14:textId="08470D50" w:rsidR="006A09D8" w:rsidRPr="003B708A" w:rsidRDefault="006A09D8" w:rsidP="006A09D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2019-2020</w:t>
            </w:r>
          </w:p>
        </w:tc>
        <w:tc>
          <w:tcPr>
            <w:tcW w:w="1274" w:type="dxa"/>
            <w:tcBorders>
              <w:top w:val="single" w:sz="4" w:space="0" w:color="auto"/>
              <w:left w:val="single" w:sz="4" w:space="0" w:color="auto"/>
              <w:bottom w:val="single" w:sz="4" w:space="0" w:color="auto"/>
              <w:right w:val="single" w:sz="4" w:space="0" w:color="auto"/>
            </w:tcBorders>
            <w:vAlign w:val="center"/>
          </w:tcPr>
          <w:p w14:paraId="1C2AD260" w14:textId="33E97B09"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48</w:t>
            </w:r>
          </w:p>
        </w:tc>
        <w:tc>
          <w:tcPr>
            <w:tcW w:w="924" w:type="dxa"/>
            <w:tcBorders>
              <w:top w:val="single" w:sz="4" w:space="0" w:color="auto"/>
              <w:left w:val="single" w:sz="4" w:space="0" w:color="auto"/>
              <w:bottom w:val="single" w:sz="4" w:space="0" w:color="auto"/>
              <w:right w:val="single" w:sz="4" w:space="0" w:color="auto"/>
            </w:tcBorders>
            <w:vAlign w:val="center"/>
          </w:tcPr>
          <w:p w14:paraId="31D56DB0" w14:textId="6F9638BE"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20</w:t>
            </w:r>
          </w:p>
        </w:tc>
        <w:tc>
          <w:tcPr>
            <w:tcW w:w="938" w:type="dxa"/>
            <w:tcBorders>
              <w:top w:val="single" w:sz="4" w:space="0" w:color="auto"/>
              <w:left w:val="single" w:sz="4" w:space="0" w:color="auto"/>
              <w:bottom w:val="single" w:sz="4" w:space="0" w:color="auto"/>
              <w:right w:val="single" w:sz="4" w:space="0" w:color="auto"/>
            </w:tcBorders>
            <w:shd w:val="clear" w:color="auto" w:fill="E6E6E6"/>
            <w:vAlign w:val="center"/>
          </w:tcPr>
          <w:p w14:paraId="63DDD758" w14:textId="5D9D4DCE"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0,41/1</w:t>
            </w:r>
          </w:p>
        </w:tc>
        <w:tc>
          <w:tcPr>
            <w:tcW w:w="1051" w:type="dxa"/>
            <w:tcBorders>
              <w:top w:val="single" w:sz="4" w:space="0" w:color="auto"/>
              <w:left w:val="single" w:sz="4" w:space="0" w:color="auto"/>
              <w:bottom w:val="single" w:sz="4" w:space="0" w:color="auto"/>
              <w:right w:val="single" w:sz="4" w:space="0" w:color="auto"/>
            </w:tcBorders>
            <w:vAlign w:val="center"/>
          </w:tcPr>
          <w:p w14:paraId="509B4613" w14:textId="0E0EE757"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10</w:t>
            </w:r>
          </w:p>
        </w:tc>
        <w:tc>
          <w:tcPr>
            <w:tcW w:w="1090" w:type="dxa"/>
            <w:tcBorders>
              <w:top w:val="single" w:sz="4" w:space="0" w:color="auto"/>
              <w:left w:val="single" w:sz="4" w:space="0" w:color="auto"/>
              <w:bottom w:val="single" w:sz="4" w:space="0" w:color="auto"/>
              <w:right w:val="single" w:sz="4" w:space="0" w:color="auto"/>
            </w:tcBorders>
          </w:tcPr>
          <w:p w14:paraId="6FDC3173" w14:textId="73666E64"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18</w:t>
            </w:r>
          </w:p>
        </w:tc>
        <w:tc>
          <w:tcPr>
            <w:tcW w:w="1167" w:type="dxa"/>
            <w:tcBorders>
              <w:top w:val="single" w:sz="4" w:space="0" w:color="auto"/>
              <w:left w:val="single" w:sz="4" w:space="0" w:color="auto"/>
              <w:bottom w:val="single" w:sz="4" w:space="0" w:color="auto"/>
              <w:right w:val="single" w:sz="4" w:space="0" w:color="auto"/>
            </w:tcBorders>
          </w:tcPr>
          <w:p w14:paraId="6D61EDDA" w14:textId="661CF6C2"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21,5</w:t>
            </w:r>
          </w:p>
        </w:tc>
        <w:tc>
          <w:tcPr>
            <w:tcW w:w="1017" w:type="dxa"/>
          </w:tcPr>
          <w:p w14:paraId="60EEC5BF" w14:textId="77777777"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0</w:t>
            </w:r>
          </w:p>
        </w:tc>
      </w:tr>
      <w:tr w:rsidR="006A09D8" w:rsidRPr="003B708A" w14:paraId="2D67C99E" w14:textId="77777777" w:rsidTr="006F1FA2">
        <w:trPr>
          <w:trHeight w:val="303"/>
          <w:jc w:val="center"/>
        </w:trPr>
        <w:tc>
          <w:tcPr>
            <w:tcW w:w="1526" w:type="dxa"/>
          </w:tcPr>
          <w:p w14:paraId="7F5C60DC" w14:textId="28D6699D" w:rsidR="006A09D8" w:rsidRPr="003B708A" w:rsidRDefault="006A09D8" w:rsidP="006A09D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2020-2021</w:t>
            </w:r>
          </w:p>
        </w:tc>
        <w:tc>
          <w:tcPr>
            <w:tcW w:w="1274" w:type="dxa"/>
            <w:tcBorders>
              <w:top w:val="single" w:sz="4" w:space="0" w:color="auto"/>
              <w:left w:val="single" w:sz="4" w:space="0" w:color="auto"/>
              <w:bottom w:val="single" w:sz="4" w:space="0" w:color="auto"/>
              <w:right w:val="single" w:sz="4" w:space="0" w:color="auto"/>
            </w:tcBorders>
            <w:vAlign w:val="center"/>
          </w:tcPr>
          <w:p w14:paraId="15FCCF23" w14:textId="698F5C0B"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55</w:t>
            </w:r>
          </w:p>
        </w:tc>
        <w:tc>
          <w:tcPr>
            <w:tcW w:w="924" w:type="dxa"/>
            <w:tcBorders>
              <w:top w:val="single" w:sz="4" w:space="0" w:color="auto"/>
              <w:left w:val="single" w:sz="4" w:space="0" w:color="auto"/>
              <w:bottom w:val="single" w:sz="4" w:space="0" w:color="auto"/>
              <w:right w:val="single" w:sz="4" w:space="0" w:color="auto"/>
            </w:tcBorders>
            <w:vAlign w:val="center"/>
          </w:tcPr>
          <w:p w14:paraId="1EA324E5" w14:textId="7801C625"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20</w:t>
            </w:r>
          </w:p>
        </w:tc>
        <w:tc>
          <w:tcPr>
            <w:tcW w:w="938" w:type="dxa"/>
            <w:tcBorders>
              <w:top w:val="single" w:sz="4" w:space="0" w:color="auto"/>
              <w:left w:val="single" w:sz="4" w:space="0" w:color="auto"/>
              <w:bottom w:val="single" w:sz="4" w:space="0" w:color="auto"/>
              <w:right w:val="single" w:sz="4" w:space="0" w:color="auto"/>
            </w:tcBorders>
            <w:shd w:val="clear" w:color="auto" w:fill="E6E6E6"/>
            <w:vAlign w:val="center"/>
          </w:tcPr>
          <w:p w14:paraId="73CB1AFD" w14:textId="6CCD9FB0"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0,36/1</w:t>
            </w:r>
          </w:p>
        </w:tc>
        <w:tc>
          <w:tcPr>
            <w:tcW w:w="1051" w:type="dxa"/>
            <w:tcBorders>
              <w:top w:val="single" w:sz="4" w:space="0" w:color="auto"/>
              <w:left w:val="single" w:sz="4" w:space="0" w:color="auto"/>
              <w:bottom w:val="single" w:sz="4" w:space="0" w:color="auto"/>
              <w:right w:val="single" w:sz="4" w:space="0" w:color="auto"/>
            </w:tcBorders>
            <w:vAlign w:val="center"/>
          </w:tcPr>
          <w:p w14:paraId="51D745C8" w14:textId="2A41B2C2"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4A9CFCD2" w14:textId="4D3D9A00"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18,5</w:t>
            </w:r>
          </w:p>
        </w:tc>
        <w:tc>
          <w:tcPr>
            <w:tcW w:w="1167" w:type="dxa"/>
            <w:tcBorders>
              <w:top w:val="single" w:sz="4" w:space="0" w:color="auto"/>
              <w:left w:val="single" w:sz="4" w:space="0" w:color="auto"/>
              <w:bottom w:val="single" w:sz="4" w:space="0" w:color="auto"/>
              <w:right w:val="single" w:sz="4" w:space="0" w:color="auto"/>
            </w:tcBorders>
          </w:tcPr>
          <w:p w14:paraId="039BE51A" w14:textId="5C128331"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21,2</w:t>
            </w:r>
          </w:p>
        </w:tc>
        <w:tc>
          <w:tcPr>
            <w:tcW w:w="1017" w:type="dxa"/>
          </w:tcPr>
          <w:p w14:paraId="0EB0BDA3" w14:textId="77777777"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0</w:t>
            </w:r>
          </w:p>
        </w:tc>
      </w:tr>
      <w:tr w:rsidR="006A09D8" w:rsidRPr="003B708A" w14:paraId="00AE57FC" w14:textId="77777777" w:rsidTr="006F1FA2">
        <w:trPr>
          <w:trHeight w:val="303"/>
          <w:jc w:val="center"/>
        </w:trPr>
        <w:tc>
          <w:tcPr>
            <w:tcW w:w="1526" w:type="dxa"/>
          </w:tcPr>
          <w:p w14:paraId="01AE7D1B" w14:textId="248643C4" w:rsidR="006A09D8" w:rsidRPr="003B708A" w:rsidRDefault="006A09D8" w:rsidP="006A09D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2021-2022</w:t>
            </w:r>
          </w:p>
        </w:tc>
        <w:tc>
          <w:tcPr>
            <w:tcW w:w="1274" w:type="dxa"/>
            <w:tcBorders>
              <w:top w:val="single" w:sz="4" w:space="0" w:color="auto"/>
              <w:left w:val="single" w:sz="4" w:space="0" w:color="auto"/>
              <w:bottom w:val="single" w:sz="4" w:space="0" w:color="auto"/>
              <w:right w:val="single" w:sz="4" w:space="0" w:color="auto"/>
            </w:tcBorders>
            <w:vAlign w:val="center"/>
          </w:tcPr>
          <w:p w14:paraId="1E022BF5" w14:textId="73AF0557"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82</w:t>
            </w:r>
          </w:p>
        </w:tc>
        <w:tc>
          <w:tcPr>
            <w:tcW w:w="924" w:type="dxa"/>
            <w:tcBorders>
              <w:top w:val="single" w:sz="4" w:space="0" w:color="auto"/>
              <w:left w:val="single" w:sz="4" w:space="0" w:color="auto"/>
              <w:bottom w:val="single" w:sz="4" w:space="0" w:color="auto"/>
              <w:right w:val="single" w:sz="4" w:space="0" w:color="auto"/>
            </w:tcBorders>
            <w:vAlign w:val="center"/>
          </w:tcPr>
          <w:p w14:paraId="545D23DB" w14:textId="174C865D"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42</w:t>
            </w:r>
          </w:p>
        </w:tc>
        <w:tc>
          <w:tcPr>
            <w:tcW w:w="938" w:type="dxa"/>
            <w:tcBorders>
              <w:top w:val="single" w:sz="4" w:space="0" w:color="auto"/>
              <w:left w:val="single" w:sz="4" w:space="0" w:color="auto"/>
              <w:bottom w:val="single" w:sz="4" w:space="0" w:color="auto"/>
              <w:right w:val="single" w:sz="4" w:space="0" w:color="auto"/>
            </w:tcBorders>
            <w:shd w:val="clear" w:color="auto" w:fill="E6E6E6"/>
            <w:vAlign w:val="center"/>
          </w:tcPr>
          <w:p w14:paraId="14356ED7" w14:textId="3573950B"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0,51/1</w:t>
            </w:r>
          </w:p>
        </w:tc>
        <w:tc>
          <w:tcPr>
            <w:tcW w:w="1051" w:type="dxa"/>
            <w:tcBorders>
              <w:top w:val="single" w:sz="4" w:space="0" w:color="auto"/>
              <w:left w:val="single" w:sz="4" w:space="0" w:color="auto"/>
              <w:bottom w:val="single" w:sz="4" w:space="0" w:color="auto"/>
              <w:right w:val="single" w:sz="4" w:space="0" w:color="auto"/>
            </w:tcBorders>
            <w:vAlign w:val="center"/>
          </w:tcPr>
          <w:p w14:paraId="60E9DF42" w14:textId="0C515755"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35</w:t>
            </w:r>
          </w:p>
        </w:tc>
        <w:tc>
          <w:tcPr>
            <w:tcW w:w="1090" w:type="dxa"/>
            <w:tcBorders>
              <w:top w:val="single" w:sz="4" w:space="0" w:color="auto"/>
              <w:left w:val="single" w:sz="4" w:space="0" w:color="auto"/>
              <w:bottom w:val="single" w:sz="4" w:space="0" w:color="auto"/>
              <w:right w:val="single" w:sz="4" w:space="0" w:color="auto"/>
            </w:tcBorders>
          </w:tcPr>
          <w:p w14:paraId="0726C6D0" w14:textId="222976F4"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19</w:t>
            </w:r>
          </w:p>
        </w:tc>
        <w:tc>
          <w:tcPr>
            <w:tcW w:w="1167" w:type="dxa"/>
            <w:tcBorders>
              <w:top w:val="single" w:sz="4" w:space="0" w:color="auto"/>
              <w:left w:val="single" w:sz="4" w:space="0" w:color="auto"/>
              <w:bottom w:val="single" w:sz="4" w:space="0" w:color="auto"/>
              <w:right w:val="single" w:sz="4" w:space="0" w:color="auto"/>
            </w:tcBorders>
          </w:tcPr>
          <w:p w14:paraId="75A5D940" w14:textId="44FCC799"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22,1</w:t>
            </w:r>
          </w:p>
        </w:tc>
        <w:tc>
          <w:tcPr>
            <w:tcW w:w="1017" w:type="dxa"/>
          </w:tcPr>
          <w:p w14:paraId="768C5539" w14:textId="62FCC7AE"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0</w:t>
            </w:r>
          </w:p>
        </w:tc>
      </w:tr>
      <w:tr w:rsidR="006A09D8" w:rsidRPr="003B708A" w14:paraId="4ECB8122" w14:textId="77777777" w:rsidTr="006F1FA2">
        <w:trPr>
          <w:trHeight w:val="303"/>
          <w:jc w:val="center"/>
        </w:trPr>
        <w:tc>
          <w:tcPr>
            <w:tcW w:w="1526" w:type="dxa"/>
          </w:tcPr>
          <w:p w14:paraId="3F9E4407" w14:textId="5A1F4DB2" w:rsidR="006A09D8" w:rsidRPr="003B708A" w:rsidRDefault="006A09D8" w:rsidP="006A09D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2022-2023</w:t>
            </w:r>
          </w:p>
        </w:tc>
        <w:tc>
          <w:tcPr>
            <w:tcW w:w="1274" w:type="dxa"/>
            <w:tcBorders>
              <w:top w:val="single" w:sz="4" w:space="0" w:color="auto"/>
              <w:left w:val="single" w:sz="4" w:space="0" w:color="auto"/>
              <w:bottom w:val="single" w:sz="4" w:space="0" w:color="auto"/>
              <w:right w:val="single" w:sz="4" w:space="0" w:color="auto"/>
            </w:tcBorders>
            <w:vAlign w:val="center"/>
          </w:tcPr>
          <w:p w14:paraId="35A48A20" w14:textId="2C18E797" w:rsidR="006A09D8" w:rsidRPr="003B708A" w:rsidRDefault="006A09D8" w:rsidP="006A09D8">
            <w:pPr>
              <w:widowControl w:val="0"/>
              <w:spacing w:after="0" w:line="240" w:lineRule="exact"/>
              <w:ind w:left="-57" w:right="-57" w:firstLine="0"/>
              <w:jc w:val="center"/>
              <w:rPr>
                <w:color w:val="000000" w:themeColor="text1"/>
                <w:sz w:val="24"/>
                <w:szCs w:val="24"/>
              </w:rPr>
            </w:pPr>
            <w:r w:rsidRPr="003B708A">
              <w:rPr>
                <w:color w:val="000000" w:themeColor="text1"/>
                <w:lang w:val="pt-BR"/>
              </w:rPr>
              <w:t>100</w:t>
            </w:r>
          </w:p>
        </w:tc>
        <w:tc>
          <w:tcPr>
            <w:tcW w:w="924" w:type="dxa"/>
            <w:tcBorders>
              <w:top w:val="single" w:sz="4" w:space="0" w:color="auto"/>
              <w:left w:val="single" w:sz="4" w:space="0" w:color="auto"/>
              <w:bottom w:val="single" w:sz="4" w:space="0" w:color="auto"/>
              <w:right w:val="single" w:sz="4" w:space="0" w:color="auto"/>
            </w:tcBorders>
            <w:vAlign w:val="center"/>
          </w:tcPr>
          <w:p w14:paraId="0453AF57" w14:textId="15257C03"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35</w:t>
            </w:r>
          </w:p>
        </w:tc>
        <w:tc>
          <w:tcPr>
            <w:tcW w:w="938" w:type="dxa"/>
            <w:tcBorders>
              <w:top w:val="single" w:sz="4" w:space="0" w:color="auto"/>
              <w:left w:val="single" w:sz="4" w:space="0" w:color="auto"/>
              <w:bottom w:val="single" w:sz="4" w:space="0" w:color="auto"/>
              <w:right w:val="single" w:sz="4" w:space="0" w:color="auto"/>
            </w:tcBorders>
            <w:shd w:val="clear" w:color="auto" w:fill="E6E6E6"/>
            <w:vAlign w:val="center"/>
          </w:tcPr>
          <w:p w14:paraId="197A5B8C" w14:textId="27901FBD"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0,35/1</w:t>
            </w:r>
          </w:p>
        </w:tc>
        <w:tc>
          <w:tcPr>
            <w:tcW w:w="1051" w:type="dxa"/>
            <w:tcBorders>
              <w:top w:val="single" w:sz="4" w:space="0" w:color="auto"/>
              <w:left w:val="single" w:sz="4" w:space="0" w:color="auto"/>
              <w:bottom w:val="single" w:sz="4" w:space="0" w:color="auto"/>
              <w:right w:val="single" w:sz="4" w:space="0" w:color="auto"/>
            </w:tcBorders>
            <w:vAlign w:val="center"/>
          </w:tcPr>
          <w:p w14:paraId="0616D385" w14:textId="5F1E508D"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25</w:t>
            </w:r>
          </w:p>
        </w:tc>
        <w:tc>
          <w:tcPr>
            <w:tcW w:w="1090" w:type="dxa"/>
            <w:tcBorders>
              <w:top w:val="single" w:sz="4" w:space="0" w:color="auto"/>
              <w:left w:val="single" w:sz="4" w:space="0" w:color="auto"/>
              <w:bottom w:val="single" w:sz="4" w:space="0" w:color="auto"/>
              <w:right w:val="single" w:sz="4" w:space="0" w:color="auto"/>
            </w:tcBorders>
          </w:tcPr>
          <w:p w14:paraId="34BD37A2" w14:textId="3081FFEA"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19</w:t>
            </w:r>
          </w:p>
        </w:tc>
        <w:tc>
          <w:tcPr>
            <w:tcW w:w="1167" w:type="dxa"/>
            <w:tcBorders>
              <w:top w:val="single" w:sz="4" w:space="0" w:color="auto"/>
              <w:left w:val="single" w:sz="4" w:space="0" w:color="auto"/>
              <w:bottom w:val="single" w:sz="4" w:space="0" w:color="auto"/>
              <w:right w:val="single" w:sz="4" w:space="0" w:color="auto"/>
            </w:tcBorders>
          </w:tcPr>
          <w:p w14:paraId="5A0C2308" w14:textId="06438ADB"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21,5</w:t>
            </w:r>
          </w:p>
        </w:tc>
        <w:tc>
          <w:tcPr>
            <w:tcW w:w="1017" w:type="dxa"/>
          </w:tcPr>
          <w:p w14:paraId="1EA8DA4D" w14:textId="365B5C0A"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0</w:t>
            </w:r>
          </w:p>
        </w:tc>
      </w:tr>
      <w:tr w:rsidR="006A09D8" w:rsidRPr="003B708A" w14:paraId="46B05E69" w14:textId="77777777" w:rsidTr="006F1FA2">
        <w:trPr>
          <w:trHeight w:val="303"/>
          <w:jc w:val="center"/>
        </w:trPr>
        <w:tc>
          <w:tcPr>
            <w:tcW w:w="1526" w:type="dxa"/>
          </w:tcPr>
          <w:p w14:paraId="3A4C1532" w14:textId="1566E90E" w:rsidR="006A09D8" w:rsidRPr="003B708A" w:rsidRDefault="006A09D8" w:rsidP="006A09D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2023-2024</w:t>
            </w:r>
          </w:p>
        </w:tc>
        <w:tc>
          <w:tcPr>
            <w:tcW w:w="1274" w:type="dxa"/>
            <w:tcBorders>
              <w:top w:val="single" w:sz="4" w:space="0" w:color="auto"/>
              <w:left w:val="single" w:sz="4" w:space="0" w:color="auto"/>
              <w:bottom w:val="single" w:sz="4" w:space="0" w:color="auto"/>
              <w:right w:val="single" w:sz="4" w:space="0" w:color="auto"/>
            </w:tcBorders>
            <w:vAlign w:val="center"/>
          </w:tcPr>
          <w:p w14:paraId="13D5FA0E" w14:textId="307E9435" w:rsidR="006A09D8" w:rsidRPr="003B708A" w:rsidRDefault="006A09D8" w:rsidP="006A09D8">
            <w:pPr>
              <w:widowControl w:val="0"/>
              <w:spacing w:after="0" w:line="240" w:lineRule="exact"/>
              <w:ind w:left="-57" w:right="-57" w:firstLine="0"/>
              <w:jc w:val="center"/>
              <w:rPr>
                <w:color w:val="000000" w:themeColor="text1"/>
                <w:sz w:val="24"/>
                <w:szCs w:val="24"/>
              </w:rPr>
            </w:pPr>
            <w:r w:rsidRPr="003B708A">
              <w:rPr>
                <w:color w:val="000000" w:themeColor="text1"/>
                <w:lang w:val="pt-BR"/>
              </w:rPr>
              <w:t>96</w:t>
            </w:r>
          </w:p>
        </w:tc>
        <w:tc>
          <w:tcPr>
            <w:tcW w:w="924" w:type="dxa"/>
            <w:tcBorders>
              <w:top w:val="single" w:sz="4" w:space="0" w:color="auto"/>
              <w:left w:val="single" w:sz="4" w:space="0" w:color="auto"/>
              <w:bottom w:val="single" w:sz="4" w:space="0" w:color="auto"/>
              <w:right w:val="single" w:sz="4" w:space="0" w:color="auto"/>
            </w:tcBorders>
            <w:vAlign w:val="center"/>
          </w:tcPr>
          <w:p w14:paraId="12E6AB3A" w14:textId="784435F6"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22</w:t>
            </w:r>
          </w:p>
        </w:tc>
        <w:tc>
          <w:tcPr>
            <w:tcW w:w="938" w:type="dxa"/>
            <w:tcBorders>
              <w:top w:val="single" w:sz="4" w:space="0" w:color="auto"/>
              <w:left w:val="single" w:sz="4" w:space="0" w:color="auto"/>
              <w:bottom w:val="single" w:sz="4" w:space="0" w:color="auto"/>
              <w:right w:val="single" w:sz="4" w:space="0" w:color="auto"/>
            </w:tcBorders>
            <w:shd w:val="clear" w:color="auto" w:fill="E6E6E6"/>
            <w:vAlign w:val="center"/>
          </w:tcPr>
          <w:p w14:paraId="36439621" w14:textId="29052896"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lang w:val="pt-BR"/>
              </w:rPr>
              <w:t>0,23/1</w:t>
            </w:r>
          </w:p>
        </w:tc>
        <w:tc>
          <w:tcPr>
            <w:tcW w:w="1051" w:type="dxa"/>
            <w:tcBorders>
              <w:top w:val="single" w:sz="4" w:space="0" w:color="auto"/>
              <w:left w:val="single" w:sz="4" w:space="0" w:color="auto"/>
              <w:bottom w:val="single" w:sz="4" w:space="0" w:color="auto"/>
              <w:right w:val="single" w:sz="4" w:space="0" w:color="auto"/>
            </w:tcBorders>
            <w:vAlign w:val="center"/>
          </w:tcPr>
          <w:p w14:paraId="59E34375" w14:textId="45F2C388" w:rsidR="006A09D8" w:rsidRPr="003B708A" w:rsidRDefault="006A09D8" w:rsidP="006A09D8">
            <w:pPr>
              <w:widowControl w:val="0"/>
              <w:spacing w:after="0" w:line="240" w:lineRule="exact"/>
              <w:ind w:firstLine="0"/>
              <w:jc w:val="center"/>
              <w:rPr>
                <w:color w:val="000000" w:themeColor="text1"/>
                <w:sz w:val="24"/>
                <w:szCs w:val="24"/>
              </w:rPr>
            </w:pPr>
            <w:r w:rsidRPr="003B708A">
              <w:rPr>
                <w:color w:val="000000" w:themeColor="text1"/>
                <w:sz w:val="24"/>
                <w:szCs w:val="24"/>
              </w:rPr>
              <w:t>12</w:t>
            </w:r>
          </w:p>
        </w:tc>
        <w:tc>
          <w:tcPr>
            <w:tcW w:w="1090" w:type="dxa"/>
            <w:tcBorders>
              <w:top w:val="single" w:sz="4" w:space="0" w:color="auto"/>
              <w:left w:val="single" w:sz="4" w:space="0" w:color="auto"/>
              <w:bottom w:val="single" w:sz="4" w:space="0" w:color="auto"/>
              <w:right w:val="single" w:sz="4" w:space="0" w:color="auto"/>
            </w:tcBorders>
          </w:tcPr>
          <w:p w14:paraId="7E9FC6AD" w14:textId="683294AD"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25,5</w:t>
            </w:r>
          </w:p>
        </w:tc>
        <w:tc>
          <w:tcPr>
            <w:tcW w:w="1167" w:type="dxa"/>
            <w:tcBorders>
              <w:top w:val="single" w:sz="4" w:space="0" w:color="auto"/>
              <w:left w:val="single" w:sz="4" w:space="0" w:color="auto"/>
              <w:bottom w:val="single" w:sz="4" w:space="0" w:color="auto"/>
              <w:right w:val="single" w:sz="4" w:space="0" w:color="auto"/>
            </w:tcBorders>
          </w:tcPr>
          <w:p w14:paraId="5295DF9F" w14:textId="777E95A0"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25,8</w:t>
            </w:r>
          </w:p>
        </w:tc>
        <w:tc>
          <w:tcPr>
            <w:tcW w:w="1017" w:type="dxa"/>
          </w:tcPr>
          <w:p w14:paraId="5AB0AB81" w14:textId="56482380" w:rsidR="006A09D8" w:rsidRPr="003B708A" w:rsidRDefault="006A09D8" w:rsidP="006A09D8">
            <w:pPr>
              <w:widowControl w:val="0"/>
              <w:spacing w:after="0" w:line="240" w:lineRule="exact"/>
              <w:ind w:left="-57" w:right="-57" w:firstLine="0"/>
              <w:jc w:val="center"/>
              <w:rPr>
                <w:color w:val="000000" w:themeColor="text1"/>
                <w:sz w:val="24"/>
                <w:szCs w:val="24"/>
                <w:lang w:val="pt-BR"/>
              </w:rPr>
            </w:pPr>
            <w:r w:rsidRPr="003B708A">
              <w:rPr>
                <w:color w:val="000000" w:themeColor="text1"/>
                <w:sz w:val="24"/>
                <w:szCs w:val="24"/>
                <w:lang w:val="pt-BR"/>
              </w:rPr>
              <w:t>0</w:t>
            </w:r>
          </w:p>
        </w:tc>
      </w:tr>
    </w:tbl>
    <w:bookmarkEnd w:id="248"/>
    <w:p w14:paraId="53381699" w14:textId="60CB6CB6" w:rsidR="001152E8" w:rsidRPr="003B708A" w:rsidRDefault="001152E8" w:rsidP="005A6693">
      <w:pPr>
        <w:widowControl w:val="0"/>
        <w:spacing w:before="0" w:after="0" w:line="320" w:lineRule="exact"/>
        <w:rPr>
          <w:rFonts w:eastAsia="Calibri"/>
          <w:color w:val="000000" w:themeColor="text1"/>
          <w:lang w:val="vi-VN"/>
        </w:rPr>
      </w:pPr>
      <w:r w:rsidRPr="003B708A">
        <w:rPr>
          <w:color w:val="000000" w:themeColor="text1"/>
        </w:rPr>
        <w:t xml:space="preserve">Nhằm nâng cao chất lượng tuyển sinh hằng năm nhà trường đều có phân tích dự báo nhu cầu nhân lực, các đơn vị đào tạo có các báo cáo về thực trạng và kế hoạch chiến lược phát triển để cung cấp các dữ liệu phục vụ cho công tác tuyển sinh của </w:t>
      </w:r>
      <w:r w:rsidR="006A09D8" w:rsidRPr="003B708A">
        <w:rPr>
          <w:color w:val="000000" w:themeColor="text1"/>
        </w:rPr>
        <w:t>Khoa</w:t>
      </w:r>
      <w:r w:rsidRPr="003B708A">
        <w:rPr>
          <w:color w:val="000000" w:themeColor="text1"/>
        </w:rPr>
        <w:t xml:space="preserve"> và của Trường  </w:t>
      </w:r>
      <w:r w:rsidRPr="003B708A">
        <w:rPr>
          <w:color w:val="000000" w:themeColor="text1"/>
          <w:lang w:val="vi-VN"/>
        </w:rPr>
        <w:t>[</w:t>
      </w:r>
      <w:hyperlink r:id="rId76">
        <w:r w:rsidR="4DD70A55" w:rsidRPr="003B708A">
          <w:rPr>
            <w:rStyle w:val="Hyperlink"/>
            <w:color w:val="000000" w:themeColor="text1"/>
            <w:szCs w:val="26"/>
            <w:lang w:val="vi-VN"/>
          </w:rPr>
          <w:t>H8.08.01.04</w:t>
        </w:r>
      </w:hyperlink>
      <w:r w:rsidRPr="003B708A">
        <w:rPr>
          <w:color w:val="000000" w:themeColor="text1"/>
        </w:rPr>
        <w:t>].</w:t>
      </w:r>
      <w:r w:rsidRPr="003B708A">
        <w:rPr>
          <w:color w:val="000000" w:themeColor="text1"/>
          <w:lang w:val="de-DE"/>
        </w:rPr>
        <w:t xml:space="preserve"> </w:t>
      </w:r>
    </w:p>
    <w:p w14:paraId="29C7CBDE" w14:textId="08701C54" w:rsidR="001152E8" w:rsidRPr="003B708A" w:rsidRDefault="001152E8" w:rsidP="005A6693">
      <w:pPr>
        <w:widowControl w:val="0"/>
        <w:autoSpaceDE w:val="0"/>
        <w:autoSpaceDN w:val="0"/>
        <w:spacing w:before="0" w:after="0" w:line="320" w:lineRule="exact"/>
        <w:rPr>
          <w:color w:val="000000" w:themeColor="text1"/>
          <w:lang w:val="vi-VN"/>
        </w:rPr>
      </w:pPr>
      <w:r w:rsidRPr="003B708A">
        <w:rPr>
          <w:rFonts w:eastAsia="Calibri"/>
          <w:color w:val="000000" w:themeColor="text1"/>
          <w:lang w:val="vi-VN"/>
        </w:rPr>
        <w:t xml:space="preserve">Số lượng tuyển sinh của ngành </w:t>
      </w:r>
      <w:r w:rsidR="00F12F49" w:rsidRPr="003B708A">
        <w:rPr>
          <w:rFonts w:eastAsia="Calibri"/>
          <w:color w:val="000000" w:themeColor="text1"/>
        </w:rPr>
        <w:t>GDQP-AN không đều</w:t>
      </w:r>
      <w:r w:rsidRPr="003B708A">
        <w:rPr>
          <w:rFonts w:eastAsia="Calibri"/>
          <w:color w:val="000000" w:themeColor="text1"/>
          <w:lang w:val="vi-VN"/>
        </w:rPr>
        <w:t xml:space="preserve"> trong các năm gần đây chủ yếu</w:t>
      </w:r>
      <w:r w:rsidRPr="003B708A">
        <w:rPr>
          <w:color w:val="000000" w:themeColor="text1"/>
          <w:lang w:val="vi-VN"/>
        </w:rPr>
        <w:t xml:space="preserve"> từ các nguyên nhân khách quan như nhu cầu xã hội của khu vực Bắc Trung Bộ và cả nước đối với khối ngành </w:t>
      </w:r>
      <w:r w:rsidR="00F12F49" w:rsidRPr="003B708A">
        <w:rPr>
          <w:color w:val="000000" w:themeColor="text1"/>
        </w:rPr>
        <w:t>đào tạo giáo viên</w:t>
      </w:r>
      <w:r w:rsidRPr="003B708A">
        <w:rPr>
          <w:color w:val="000000" w:themeColor="text1"/>
          <w:lang w:val="vi-VN"/>
        </w:rPr>
        <w:t xml:space="preserve"> nói chung và </w:t>
      </w:r>
      <w:r w:rsidR="00F12F49" w:rsidRPr="003B708A">
        <w:rPr>
          <w:color w:val="000000" w:themeColor="text1"/>
        </w:rPr>
        <w:t>GDQP-AN</w:t>
      </w:r>
      <w:r w:rsidRPr="003B708A">
        <w:rPr>
          <w:color w:val="000000" w:themeColor="text1"/>
          <w:lang w:val="vi-VN"/>
        </w:rPr>
        <w:t xml:space="preserve"> nói riêng. </w:t>
      </w:r>
      <w:r w:rsidRPr="003B708A">
        <w:rPr>
          <w:color w:val="000000" w:themeColor="text1"/>
        </w:rPr>
        <w:t xml:space="preserve">Trước thực tế đó hằng năm Nhà trường đều có các khảo sát thông tin tuyển sinh, </w:t>
      </w:r>
      <w:r w:rsidR="00F12F49" w:rsidRPr="003B708A">
        <w:rPr>
          <w:color w:val="000000" w:themeColor="text1"/>
        </w:rPr>
        <w:t>Trung tâm GDQP&amp;AN</w:t>
      </w:r>
      <w:r w:rsidRPr="003B708A">
        <w:rPr>
          <w:color w:val="000000" w:themeColor="text1"/>
        </w:rPr>
        <w:t xml:space="preserve"> có các phương án, cách tiếp cận với người học nhằm tăng cường công tác quảng bá tuyển sinh và các biện pháp nhằm nâng cao chất lượng tuyển sinh [</w:t>
      </w:r>
      <w:hyperlink r:id="rId77">
        <w:r w:rsidR="51ADEE4E" w:rsidRPr="003B708A">
          <w:rPr>
            <w:rStyle w:val="Hyperlink"/>
            <w:color w:val="000000" w:themeColor="text1"/>
            <w:szCs w:val="26"/>
          </w:rPr>
          <w:t>H8.08.01.06</w:t>
        </w:r>
      </w:hyperlink>
      <w:r w:rsidRPr="003B708A">
        <w:rPr>
          <w:color w:val="000000" w:themeColor="text1"/>
        </w:rPr>
        <w:t>].</w:t>
      </w:r>
      <w:r w:rsidRPr="003B708A">
        <w:rPr>
          <w:color w:val="000000" w:themeColor="text1"/>
          <w:lang w:val="vi-VN"/>
        </w:rPr>
        <w:t xml:space="preserve"> </w:t>
      </w:r>
    </w:p>
    <w:p w14:paraId="2528E72F" w14:textId="77777777" w:rsidR="00B01BA4" w:rsidRPr="003B708A" w:rsidRDefault="00B01BA4" w:rsidP="005A6693">
      <w:pPr>
        <w:pStyle w:val="BodyText"/>
        <w:widowControl w:val="0"/>
        <w:spacing w:after="0" w:line="320" w:lineRule="exact"/>
        <w:ind w:firstLine="573"/>
        <w:rPr>
          <w:rFonts w:ascii="Times New Roman" w:hAnsi="Times New Roman"/>
          <w:color w:val="000000" w:themeColor="text1"/>
          <w:sz w:val="26"/>
          <w:szCs w:val="26"/>
        </w:rPr>
      </w:pPr>
      <w:r w:rsidRPr="003B708A">
        <w:rPr>
          <w:rFonts w:ascii="Times New Roman" w:hAnsi="Times New Roman"/>
          <w:i/>
          <w:iCs/>
          <w:color w:val="000000" w:themeColor="text1"/>
          <w:sz w:val="26"/>
          <w:szCs w:val="26"/>
        </w:rPr>
        <w:t>2. Điểm mạnh</w:t>
      </w:r>
    </w:p>
    <w:p w14:paraId="2D39BA56" w14:textId="2E303CBF" w:rsidR="00B01BA4" w:rsidRPr="003B708A" w:rsidRDefault="00B01BA4" w:rsidP="005A6693">
      <w:pPr>
        <w:pStyle w:val="BodyText"/>
        <w:widowControl w:val="0"/>
        <w:spacing w:after="0" w:line="320" w:lineRule="exact"/>
        <w:ind w:firstLine="573"/>
        <w:rPr>
          <w:rFonts w:ascii="Times New Roman" w:hAnsi="Times New Roman"/>
          <w:color w:val="000000" w:themeColor="text1"/>
          <w:spacing w:val="-2"/>
          <w:sz w:val="26"/>
          <w:szCs w:val="26"/>
        </w:rPr>
      </w:pPr>
      <w:r w:rsidRPr="003B708A">
        <w:rPr>
          <w:rFonts w:ascii="Times New Roman" w:hAnsi="Times New Roman"/>
          <w:color w:val="000000" w:themeColor="text1"/>
          <w:spacing w:val="-2"/>
          <w:sz w:val="26"/>
          <w:szCs w:val="26"/>
        </w:rPr>
        <w:t xml:space="preserve">Công tác tuyển sinh của Nhà trường, </w:t>
      </w:r>
      <w:r w:rsidR="00506284" w:rsidRPr="003B708A">
        <w:rPr>
          <w:rFonts w:ascii="Times New Roman" w:hAnsi="Times New Roman"/>
          <w:color w:val="000000" w:themeColor="text1"/>
          <w:spacing w:val="-2"/>
          <w:sz w:val="26"/>
          <w:szCs w:val="26"/>
        </w:rPr>
        <w:t>Trung tâm GDQP-AN</w:t>
      </w:r>
      <w:r w:rsidRPr="003B708A">
        <w:rPr>
          <w:rFonts w:ascii="Times New Roman" w:hAnsi="Times New Roman"/>
          <w:color w:val="000000" w:themeColor="text1"/>
          <w:spacing w:val="-2"/>
          <w:sz w:val="26"/>
          <w:szCs w:val="26"/>
        </w:rPr>
        <w:t xml:space="preserve"> được thực hiện đúng </w:t>
      </w:r>
      <w:r w:rsidRPr="003B708A">
        <w:rPr>
          <w:rFonts w:ascii="Times New Roman" w:hAnsi="Times New Roman"/>
          <w:color w:val="000000" w:themeColor="text1"/>
          <w:spacing w:val="-2"/>
          <w:sz w:val="26"/>
          <w:szCs w:val="26"/>
        </w:rPr>
        <w:lastRenderedPageBreak/>
        <w:t>quy định của Bộ GD&amp;ĐT; chính sách tuyển sinh được công khai và cập nhật thường xuyên.</w:t>
      </w:r>
    </w:p>
    <w:p w14:paraId="1AAE3AEE" w14:textId="77777777" w:rsidR="00B01BA4" w:rsidRPr="003B708A" w:rsidRDefault="00B01BA4" w:rsidP="005A6693">
      <w:pPr>
        <w:pStyle w:val="ListParagraph1"/>
        <w:widowControl w:val="0"/>
        <w:tabs>
          <w:tab w:val="left" w:pos="1298"/>
        </w:tabs>
        <w:spacing w:before="0" w:after="0" w:line="320" w:lineRule="exact"/>
        <w:ind w:left="0" w:firstLine="573"/>
        <w:jc w:val="left"/>
        <w:rPr>
          <w:rFonts w:ascii="Times New Roman" w:hAnsi="Times New Roman"/>
          <w:i/>
          <w:iCs/>
          <w:color w:val="000000" w:themeColor="text1"/>
          <w:szCs w:val="26"/>
        </w:rPr>
      </w:pPr>
      <w:r w:rsidRPr="003B708A">
        <w:rPr>
          <w:rFonts w:ascii="Times New Roman" w:hAnsi="Times New Roman"/>
          <w:i/>
          <w:iCs/>
          <w:color w:val="000000" w:themeColor="text1"/>
          <w:szCs w:val="26"/>
        </w:rPr>
        <w:t>3. Điểm tồn tại</w:t>
      </w:r>
    </w:p>
    <w:p w14:paraId="29176D17" w14:textId="66F6710C" w:rsidR="00B01BA4" w:rsidRPr="003B708A" w:rsidRDefault="00B01BA4" w:rsidP="005A6693">
      <w:pPr>
        <w:pStyle w:val="BodyText"/>
        <w:widowControl w:val="0"/>
        <w:spacing w:after="0" w:line="320" w:lineRule="exact"/>
        <w:ind w:firstLine="573"/>
        <w:rPr>
          <w:rFonts w:ascii="Times New Roman" w:hAnsi="Times New Roman"/>
          <w:color w:val="000000" w:themeColor="text1"/>
          <w:sz w:val="26"/>
          <w:szCs w:val="26"/>
        </w:rPr>
      </w:pPr>
      <w:r w:rsidRPr="003B708A">
        <w:rPr>
          <w:rFonts w:ascii="Times New Roman" w:hAnsi="Times New Roman"/>
          <w:color w:val="000000" w:themeColor="text1"/>
          <w:sz w:val="26"/>
          <w:szCs w:val="26"/>
        </w:rPr>
        <w:t xml:space="preserve">Nhà trường, </w:t>
      </w:r>
      <w:r w:rsidR="00506284" w:rsidRPr="003B708A">
        <w:rPr>
          <w:rFonts w:ascii="Times New Roman" w:hAnsi="Times New Roman"/>
          <w:color w:val="000000" w:themeColor="text1"/>
          <w:sz w:val="26"/>
          <w:szCs w:val="26"/>
        </w:rPr>
        <w:t>Trung tâm</w:t>
      </w:r>
      <w:r w:rsidRPr="003B708A">
        <w:rPr>
          <w:rFonts w:ascii="Times New Roman" w:hAnsi="Times New Roman"/>
          <w:color w:val="000000" w:themeColor="text1"/>
          <w:sz w:val="26"/>
          <w:szCs w:val="26"/>
        </w:rPr>
        <w:t xml:space="preserve"> chưa thực hiện khảo sát cụ thể ý kiến của người học về chính sách tuyển sinh của ngành </w:t>
      </w:r>
      <w:r w:rsidR="00506284" w:rsidRPr="003B708A">
        <w:rPr>
          <w:rFonts w:ascii="Times New Roman" w:hAnsi="Times New Roman"/>
          <w:color w:val="000000" w:themeColor="text1"/>
          <w:sz w:val="26"/>
          <w:szCs w:val="26"/>
        </w:rPr>
        <w:t>GDQP-AN</w:t>
      </w:r>
      <w:r w:rsidRPr="003B708A">
        <w:rPr>
          <w:rFonts w:ascii="Times New Roman" w:hAnsi="Times New Roman"/>
          <w:color w:val="000000" w:themeColor="text1"/>
          <w:sz w:val="26"/>
          <w:szCs w:val="26"/>
        </w:rPr>
        <w:t>. Chưa nắm bắt được nhu cầu thị trường sử dụng lao động.</w:t>
      </w:r>
    </w:p>
    <w:p w14:paraId="02C0E0C7" w14:textId="77777777" w:rsidR="00B01BA4" w:rsidRPr="003B708A" w:rsidRDefault="00B01BA4" w:rsidP="005A6693">
      <w:pPr>
        <w:pStyle w:val="ListParagraph1"/>
        <w:widowControl w:val="0"/>
        <w:tabs>
          <w:tab w:val="left" w:pos="1298"/>
        </w:tabs>
        <w:spacing w:before="0" w:after="0" w:line="320" w:lineRule="exact"/>
        <w:ind w:left="0" w:firstLine="573"/>
        <w:jc w:val="left"/>
        <w:rPr>
          <w:rFonts w:ascii="Times New Roman" w:hAnsi="Times New Roman"/>
          <w:i/>
          <w:iCs/>
          <w:color w:val="000000" w:themeColor="text1"/>
          <w:szCs w:val="26"/>
        </w:rPr>
      </w:pPr>
      <w:r w:rsidRPr="003B708A">
        <w:rPr>
          <w:rFonts w:ascii="Times New Roman" w:hAnsi="Times New Roman"/>
          <w:i/>
          <w:iCs/>
          <w:color w:val="000000" w:themeColor="text1"/>
          <w:szCs w:val="26"/>
        </w:rPr>
        <w:t>4. Kế hoạch hành động</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927"/>
        <w:gridCol w:w="3527"/>
        <w:gridCol w:w="1661"/>
        <w:gridCol w:w="1714"/>
        <w:gridCol w:w="716"/>
      </w:tblGrid>
      <w:tr w:rsidR="00C93DD2" w:rsidRPr="003B708A" w14:paraId="5BC2D453" w14:textId="77777777" w:rsidTr="005A6693">
        <w:trPr>
          <w:trHeight w:val="671"/>
          <w:jc w:val="center"/>
        </w:trPr>
        <w:tc>
          <w:tcPr>
            <w:tcW w:w="598" w:type="dxa"/>
            <w:shd w:val="clear" w:color="auto" w:fill="auto"/>
            <w:vAlign w:val="center"/>
          </w:tcPr>
          <w:p w14:paraId="3C7BE877" w14:textId="77777777" w:rsidR="00B01BA4" w:rsidRPr="003B708A" w:rsidRDefault="00B01BA4" w:rsidP="005A6693">
            <w:pPr>
              <w:spacing w:after="0" w:line="240" w:lineRule="exact"/>
              <w:ind w:firstLine="0"/>
              <w:jc w:val="center"/>
              <w:rPr>
                <w:b/>
                <w:bCs/>
                <w:color w:val="000000" w:themeColor="text1"/>
                <w:szCs w:val="26"/>
                <w:lang w:bidi="en-US"/>
              </w:rPr>
            </w:pPr>
            <w:r w:rsidRPr="003B708A">
              <w:rPr>
                <w:b/>
                <w:bCs/>
                <w:color w:val="000000" w:themeColor="text1"/>
                <w:szCs w:val="26"/>
                <w:lang w:bidi="en-US"/>
              </w:rPr>
              <w:t>TT</w:t>
            </w:r>
          </w:p>
        </w:tc>
        <w:tc>
          <w:tcPr>
            <w:tcW w:w="927" w:type="dxa"/>
            <w:shd w:val="clear" w:color="auto" w:fill="auto"/>
            <w:vAlign w:val="center"/>
          </w:tcPr>
          <w:p w14:paraId="78920395" w14:textId="77777777" w:rsidR="00B01BA4" w:rsidRPr="003B708A" w:rsidRDefault="00B01BA4" w:rsidP="005A6693">
            <w:pPr>
              <w:spacing w:after="0" w:line="240" w:lineRule="exact"/>
              <w:ind w:firstLine="0"/>
              <w:jc w:val="center"/>
              <w:rPr>
                <w:b/>
                <w:bCs/>
                <w:color w:val="000000" w:themeColor="text1"/>
                <w:szCs w:val="26"/>
                <w:lang w:bidi="en-US"/>
              </w:rPr>
            </w:pPr>
            <w:r w:rsidRPr="003B708A">
              <w:rPr>
                <w:b/>
                <w:bCs/>
                <w:color w:val="000000" w:themeColor="text1"/>
                <w:szCs w:val="26"/>
                <w:lang w:bidi="en-US"/>
              </w:rPr>
              <w:t>Mục tiêu</w:t>
            </w:r>
          </w:p>
        </w:tc>
        <w:tc>
          <w:tcPr>
            <w:tcW w:w="3527" w:type="dxa"/>
            <w:vAlign w:val="center"/>
          </w:tcPr>
          <w:p w14:paraId="14A0609F" w14:textId="77777777" w:rsidR="00B01BA4" w:rsidRPr="003B708A" w:rsidRDefault="00B01BA4" w:rsidP="005A6693">
            <w:pPr>
              <w:spacing w:after="0" w:line="240" w:lineRule="exact"/>
              <w:ind w:firstLine="0"/>
              <w:jc w:val="center"/>
              <w:rPr>
                <w:b/>
                <w:bCs/>
                <w:color w:val="000000" w:themeColor="text1"/>
                <w:szCs w:val="26"/>
                <w:lang w:bidi="en-US"/>
              </w:rPr>
            </w:pPr>
            <w:r w:rsidRPr="003B708A">
              <w:rPr>
                <w:b/>
                <w:bCs/>
                <w:color w:val="000000" w:themeColor="text1"/>
                <w:szCs w:val="26"/>
                <w:lang w:bidi="en-US"/>
              </w:rPr>
              <w:t>Nội dung</w:t>
            </w:r>
          </w:p>
        </w:tc>
        <w:tc>
          <w:tcPr>
            <w:tcW w:w="1661" w:type="dxa"/>
            <w:shd w:val="clear" w:color="auto" w:fill="auto"/>
            <w:vAlign w:val="center"/>
          </w:tcPr>
          <w:p w14:paraId="67A7600B" w14:textId="77777777" w:rsidR="00B01BA4" w:rsidRPr="003B708A" w:rsidRDefault="00B01BA4" w:rsidP="005A6693">
            <w:pPr>
              <w:spacing w:after="0" w:line="240" w:lineRule="exact"/>
              <w:ind w:firstLine="0"/>
              <w:jc w:val="center"/>
              <w:rPr>
                <w:b/>
                <w:bCs/>
                <w:color w:val="000000" w:themeColor="text1"/>
                <w:szCs w:val="26"/>
                <w:lang w:bidi="en-US"/>
              </w:rPr>
            </w:pPr>
            <w:r w:rsidRPr="003B708A">
              <w:rPr>
                <w:b/>
                <w:bCs/>
                <w:color w:val="000000" w:themeColor="text1"/>
                <w:szCs w:val="26"/>
                <w:lang w:bidi="en-US"/>
              </w:rPr>
              <w:t>Đơn vị, người thực hiện</w:t>
            </w:r>
          </w:p>
        </w:tc>
        <w:tc>
          <w:tcPr>
            <w:tcW w:w="1714" w:type="dxa"/>
            <w:shd w:val="clear" w:color="auto" w:fill="auto"/>
            <w:vAlign w:val="center"/>
          </w:tcPr>
          <w:p w14:paraId="1B1C6D40" w14:textId="77777777" w:rsidR="00B01BA4" w:rsidRPr="003B708A" w:rsidRDefault="00B01BA4" w:rsidP="005A6693">
            <w:pPr>
              <w:spacing w:after="0" w:line="240" w:lineRule="exact"/>
              <w:ind w:firstLine="0"/>
              <w:jc w:val="center"/>
              <w:rPr>
                <w:b/>
                <w:bCs/>
                <w:color w:val="000000" w:themeColor="text1"/>
                <w:szCs w:val="26"/>
                <w:lang w:bidi="en-US"/>
              </w:rPr>
            </w:pPr>
            <w:r w:rsidRPr="003B708A">
              <w:rPr>
                <w:b/>
                <w:bCs/>
                <w:color w:val="000000" w:themeColor="text1"/>
                <w:szCs w:val="26"/>
                <w:lang w:bidi="en-US"/>
              </w:rPr>
              <w:t>Thời gian thực hiện hoặc hoàn thành</w:t>
            </w:r>
          </w:p>
        </w:tc>
        <w:tc>
          <w:tcPr>
            <w:tcW w:w="716" w:type="dxa"/>
            <w:shd w:val="clear" w:color="auto" w:fill="auto"/>
            <w:vAlign w:val="center"/>
          </w:tcPr>
          <w:p w14:paraId="2C97EF44" w14:textId="77777777" w:rsidR="00B01BA4" w:rsidRPr="003B708A" w:rsidRDefault="00B01BA4" w:rsidP="005A6693">
            <w:pPr>
              <w:spacing w:after="0" w:line="240" w:lineRule="exact"/>
              <w:ind w:firstLine="0"/>
              <w:jc w:val="center"/>
              <w:rPr>
                <w:b/>
                <w:bCs/>
                <w:color w:val="000000" w:themeColor="text1"/>
                <w:szCs w:val="26"/>
                <w:lang w:bidi="en-US"/>
              </w:rPr>
            </w:pPr>
            <w:r w:rsidRPr="003B708A">
              <w:rPr>
                <w:b/>
                <w:bCs/>
                <w:color w:val="000000" w:themeColor="text1"/>
                <w:szCs w:val="26"/>
                <w:lang w:bidi="en-US"/>
              </w:rPr>
              <w:t>Ghi chú</w:t>
            </w:r>
          </w:p>
        </w:tc>
      </w:tr>
      <w:tr w:rsidR="00C93DD2" w:rsidRPr="003B708A" w14:paraId="34360EB7" w14:textId="77777777" w:rsidTr="005A6693">
        <w:trPr>
          <w:trHeight w:val="708"/>
          <w:jc w:val="center"/>
        </w:trPr>
        <w:tc>
          <w:tcPr>
            <w:tcW w:w="598" w:type="dxa"/>
            <w:shd w:val="clear" w:color="auto" w:fill="auto"/>
          </w:tcPr>
          <w:p w14:paraId="5C585F13" w14:textId="77777777" w:rsidR="00B01BA4" w:rsidRPr="003B708A" w:rsidRDefault="00B01BA4" w:rsidP="005A6693">
            <w:pPr>
              <w:spacing w:after="0" w:line="240" w:lineRule="exact"/>
              <w:ind w:firstLine="0"/>
              <w:jc w:val="center"/>
              <w:rPr>
                <w:color w:val="000000" w:themeColor="text1"/>
                <w:szCs w:val="26"/>
                <w:lang w:bidi="en-US"/>
              </w:rPr>
            </w:pPr>
            <w:r w:rsidRPr="003B708A">
              <w:rPr>
                <w:color w:val="000000" w:themeColor="text1"/>
                <w:szCs w:val="26"/>
                <w:lang w:bidi="en-US"/>
              </w:rPr>
              <w:t>1</w:t>
            </w:r>
          </w:p>
        </w:tc>
        <w:tc>
          <w:tcPr>
            <w:tcW w:w="927" w:type="dxa"/>
            <w:shd w:val="clear" w:color="auto" w:fill="auto"/>
          </w:tcPr>
          <w:p w14:paraId="45443D75" w14:textId="77777777" w:rsidR="00B01BA4" w:rsidRPr="003B708A" w:rsidRDefault="00B01BA4" w:rsidP="005A6693">
            <w:pPr>
              <w:spacing w:after="0" w:line="240" w:lineRule="exact"/>
              <w:ind w:firstLine="0"/>
              <w:jc w:val="center"/>
              <w:rPr>
                <w:color w:val="000000" w:themeColor="text1"/>
                <w:szCs w:val="26"/>
                <w:lang w:bidi="en-US"/>
              </w:rPr>
            </w:pPr>
            <w:r w:rsidRPr="003B708A">
              <w:rPr>
                <w:color w:val="000000" w:themeColor="text1"/>
                <w:szCs w:val="26"/>
                <w:lang w:bidi="en-US"/>
              </w:rPr>
              <w:t>Khắc phục tồn tại</w:t>
            </w:r>
          </w:p>
        </w:tc>
        <w:tc>
          <w:tcPr>
            <w:tcW w:w="3527" w:type="dxa"/>
          </w:tcPr>
          <w:p w14:paraId="65F69E5F" w14:textId="77777777" w:rsidR="00B01BA4" w:rsidRPr="003B708A" w:rsidRDefault="00B01BA4" w:rsidP="005A6693">
            <w:pPr>
              <w:spacing w:after="0" w:line="240" w:lineRule="exact"/>
              <w:ind w:firstLine="0"/>
              <w:rPr>
                <w:color w:val="000000" w:themeColor="text1"/>
                <w:szCs w:val="26"/>
                <w:lang w:bidi="en-US"/>
              </w:rPr>
            </w:pPr>
            <w:r w:rsidRPr="003B708A">
              <w:rPr>
                <w:color w:val="000000" w:themeColor="text1"/>
                <w:szCs w:val="26"/>
                <w:lang w:bidi="en-US"/>
              </w:rPr>
              <w:t>- Nâng cao hiệu quả hoạt động dự báo nhu cầu dài hạn, tăng cường hoạt động quảng bá tuyển sinh, đa dạng hóa phương thức tuyển sinh</w:t>
            </w:r>
          </w:p>
          <w:p w14:paraId="41269FCB" w14:textId="77777777" w:rsidR="00B01BA4" w:rsidRPr="003B708A" w:rsidRDefault="00B01BA4" w:rsidP="005A6693">
            <w:pPr>
              <w:spacing w:after="0" w:line="240" w:lineRule="exact"/>
              <w:ind w:firstLine="0"/>
              <w:rPr>
                <w:color w:val="000000" w:themeColor="text1"/>
                <w:szCs w:val="26"/>
                <w:lang w:bidi="en-US"/>
              </w:rPr>
            </w:pPr>
            <w:r w:rsidRPr="003B708A">
              <w:rPr>
                <w:color w:val="000000" w:themeColor="text1"/>
                <w:szCs w:val="26"/>
              </w:rPr>
              <w:t>- Khảo sát ý kiến của người học về chính sách tuyển sinh và nhu cầu sử dụng lao động của xã hội.</w:t>
            </w:r>
          </w:p>
        </w:tc>
        <w:tc>
          <w:tcPr>
            <w:tcW w:w="1661" w:type="dxa"/>
            <w:shd w:val="clear" w:color="auto" w:fill="auto"/>
          </w:tcPr>
          <w:p w14:paraId="01CCFD33" w14:textId="77777777" w:rsidR="00B01BA4" w:rsidRPr="003B708A" w:rsidRDefault="00B01BA4" w:rsidP="005A6693">
            <w:pPr>
              <w:spacing w:after="0" w:line="240" w:lineRule="exact"/>
              <w:ind w:firstLine="0"/>
              <w:jc w:val="center"/>
              <w:rPr>
                <w:color w:val="000000" w:themeColor="text1"/>
                <w:szCs w:val="26"/>
                <w:lang w:bidi="en-US"/>
              </w:rPr>
            </w:pPr>
            <w:r w:rsidRPr="003B708A">
              <w:rPr>
                <w:color w:val="000000" w:themeColor="text1"/>
                <w:szCs w:val="26"/>
                <w:lang w:bidi="en-US"/>
              </w:rPr>
              <w:t>Khoa GDTC/Phòng Đào tạo/Ban tư vấn tuyển sinh</w:t>
            </w:r>
          </w:p>
        </w:tc>
        <w:tc>
          <w:tcPr>
            <w:tcW w:w="1714" w:type="dxa"/>
            <w:shd w:val="clear" w:color="auto" w:fill="auto"/>
          </w:tcPr>
          <w:p w14:paraId="301A47D3" w14:textId="77777777" w:rsidR="00B01BA4" w:rsidRPr="003B708A" w:rsidRDefault="00B01BA4" w:rsidP="005A6693">
            <w:pPr>
              <w:spacing w:after="0" w:line="240" w:lineRule="exact"/>
              <w:ind w:firstLine="0"/>
              <w:jc w:val="center"/>
              <w:rPr>
                <w:color w:val="000000" w:themeColor="text1"/>
                <w:szCs w:val="26"/>
                <w:lang w:bidi="en-US"/>
              </w:rPr>
            </w:pPr>
            <w:r w:rsidRPr="003B708A">
              <w:rPr>
                <w:color w:val="000000" w:themeColor="text1"/>
                <w:szCs w:val="26"/>
                <w:lang w:bidi="en-US"/>
              </w:rPr>
              <w:t>Hằng năm</w:t>
            </w:r>
          </w:p>
        </w:tc>
        <w:tc>
          <w:tcPr>
            <w:tcW w:w="716" w:type="dxa"/>
            <w:shd w:val="clear" w:color="auto" w:fill="auto"/>
          </w:tcPr>
          <w:p w14:paraId="7B422944" w14:textId="77777777" w:rsidR="00B01BA4" w:rsidRPr="003B708A" w:rsidRDefault="00B01BA4" w:rsidP="005A6693">
            <w:pPr>
              <w:spacing w:after="0" w:line="240" w:lineRule="exact"/>
              <w:ind w:firstLine="0"/>
              <w:rPr>
                <w:color w:val="000000" w:themeColor="text1"/>
                <w:szCs w:val="26"/>
                <w:lang w:bidi="en-US"/>
              </w:rPr>
            </w:pPr>
          </w:p>
        </w:tc>
      </w:tr>
      <w:tr w:rsidR="00B01BA4" w:rsidRPr="003B708A" w14:paraId="445958D8" w14:textId="77777777" w:rsidTr="005A6693">
        <w:trPr>
          <w:trHeight w:val="447"/>
          <w:jc w:val="center"/>
        </w:trPr>
        <w:tc>
          <w:tcPr>
            <w:tcW w:w="598" w:type="dxa"/>
            <w:shd w:val="clear" w:color="auto" w:fill="auto"/>
          </w:tcPr>
          <w:p w14:paraId="18DF4372" w14:textId="77777777" w:rsidR="00B01BA4" w:rsidRPr="003B708A" w:rsidRDefault="00B01BA4" w:rsidP="005A6693">
            <w:pPr>
              <w:spacing w:after="0" w:line="240" w:lineRule="exact"/>
              <w:ind w:firstLine="0"/>
              <w:jc w:val="center"/>
              <w:rPr>
                <w:color w:val="000000" w:themeColor="text1"/>
                <w:szCs w:val="26"/>
                <w:lang w:bidi="en-US"/>
              </w:rPr>
            </w:pPr>
            <w:r w:rsidRPr="003B708A">
              <w:rPr>
                <w:color w:val="000000" w:themeColor="text1"/>
                <w:szCs w:val="26"/>
                <w:lang w:bidi="en-US"/>
              </w:rPr>
              <w:t>2</w:t>
            </w:r>
          </w:p>
        </w:tc>
        <w:tc>
          <w:tcPr>
            <w:tcW w:w="927" w:type="dxa"/>
            <w:shd w:val="clear" w:color="auto" w:fill="auto"/>
          </w:tcPr>
          <w:p w14:paraId="482B3266" w14:textId="77777777" w:rsidR="00B01BA4" w:rsidRPr="003B708A" w:rsidRDefault="00B01BA4" w:rsidP="005A6693">
            <w:pPr>
              <w:spacing w:after="0" w:line="240" w:lineRule="exact"/>
              <w:ind w:firstLine="0"/>
              <w:jc w:val="center"/>
              <w:rPr>
                <w:color w:val="000000" w:themeColor="text1"/>
                <w:szCs w:val="26"/>
                <w:lang w:bidi="en-US"/>
              </w:rPr>
            </w:pPr>
            <w:r w:rsidRPr="003B708A">
              <w:rPr>
                <w:color w:val="000000" w:themeColor="text1"/>
                <w:szCs w:val="26"/>
                <w:lang w:bidi="en-US"/>
              </w:rPr>
              <w:t>Phát huy điểm mạnh</w:t>
            </w:r>
          </w:p>
        </w:tc>
        <w:tc>
          <w:tcPr>
            <w:tcW w:w="3527" w:type="dxa"/>
          </w:tcPr>
          <w:p w14:paraId="3C393F8F" w14:textId="77777777" w:rsidR="00B01BA4" w:rsidRPr="003B708A" w:rsidRDefault="00B01BA4" w:rsidP="005A6693">
            <w:pPr>
              <w:spacing w:after="0" w:line="240" w:lineRule="exact"/>
              <w:ind w:firstLine="0"/>
              <w:rPr>
                <w:color w:val="000000" w:themeColor="text1"/>
                <w:szCs w:val="26"/>
                <w:lang w:bidi="en-US"/>
              </w:rPr>
            </w:pPr>
            <w:r w:rsidRPr="003B708A">
              <w:rPr>
                <w:color w:val="000000" w:themeColor="text1"/>
                <w:szCs w:val="26"/>
                <w:lang w:bidi="en-US"/>
              </w:rPr>
              <w:t xml:space="preserve">Thường xuyên cải tiến, cập nhật chính sách tuyển sinh </w:t>
            </w:r>
          </w:p>
        </w:tc>
        <w:tc>
          <w:tcPr>
            <w:tcW w:w="1661" w:type="dxa"/>
            <w:shd w:val="clear" w:color="auto" w:fill="auto"/>
          </w:tcPr>
          <w:p w14:paraId="7B4815E1" w14:textId="77777777" w:rsidR="00B01BA4" w:rsidRPr="003B708A" w:rsidRDefault="00B01BA4" w:rsidP="005A6693">
            <w:pPr>
              <w:spacing w:after="0" w:line="240" w:lineRule="exact"/>
              <w:ind w:firstLine="0"/>
              <w:jc w:val="center"/>
              <w:rPr>
                <w:color w:val="000000" w:themeColor="text1"/>
                <w:szCs w:val="26"/>
                <w:lang w:bidi="en-US"/>
              </w:rPr>
            </w:pPr>
            <w:r w:rsidRPr="003B708A">
              <w:rPr>
                <w:color w:val="000000" w:themeColor="text1"/>
                <w:szCs w:val="26"/>
                <w:lang w:bidi="en-US"/>
              </w:rPr>
              <w:t>Phòng đào tạo</w:t>
            </w:r>
          </w:p>
        </w:tc>
        <w:tc>
          <w:tcPr>
            <w:tcW w:w="1714" w:type="dxa"/>
            <w:shd w:val="clear" w:color="auto" w:fill="auto"/>
          </w:tcPr>
          <w:p w14:paraId="177C5D24" w14:textId="77777777" w:rsidR="00B01BA4" w:rsidRPr="003B708A" w:rsidRDefault="00B01BA4" w:rsidP="005A6693">
            <w:pPr>
              <w:spacing w:after="0" w:line="240" w:lineRule="exact"/>
              <w:ind w:firstLine="0"/>
              <w:jc w:val="center"/>
              <w:rPr>
                <w:color w:val="000000" w:themeColor="text1"/>
                <w:szCs w:val="26"/>
                <w:lang w:bidi="en-US"/>
              </w:rPr>
            </w:pPr>
            <w:r w:rsidRPr="003B708A">
              <w:rPr>
                <w:color w:val="000000" w:themeColor="text1"/>
                <w:szCs w:val="26"/>
                <w:lang w:bidi="en-US"/>
              </w:rPr>
              <w:t>Hằng năm</w:t>
            </w:r>
          </w:p>
        </w:tc>
        <w:tc>
          <w:tcPr>
            <w:tcW w:w="716" w:type="dxa"/>
            <w:shd w:val="clear" w:color="auto" w:fill="auto"/>
          </w:tcPr>
          <w:p w14:paraId="190DE00F" w14:textId="77777777" w:rsidR="00B01BA4" w:rsidRPr="003B708A" w:rsidRDefault="00B01BA4" w:rsidP="005A6693">
            <w:pPr>
              <w:spacing w:after="0" w:line="240" w:lineRule="exact"/>
              <w:ind w:firstLine="0"/>
              <w:rPr>
                <w:color w:val="000000" w:themeColor="text1"/>
                <w:szCs w:val="26"/>
                <w:lang w:bidi="en-US"/>
              </w:rPr>
            </w:pPr>
          </w:p>
        </w:tc>
      </w:tr>
    </w:tbl>
    <w:p w14:paraId="79BD4F51" w14:textId="1C245FD0" w:rsidR="00B01BA4" w:rsidRPr="003B708A" w:rsidRDefault="00A33E7E" w:rsidP="005A6693">
      <w:pPr>
        <w:pStyle w:val="ListParagraph1"/>
        <w:widowControl w:val="0"/>
        <w:tabs>
          <w:tab w:val="left" w:pos="1298"/>
        </w:tabs>
        <w:spacing w:before="0" w:after="0" w:line="320" w:lineRule="exact"/>
        <w:ind w:left="0" w:firstLine="0"/>
        <w:jc w:val="left"/>
        <w:rPr>
          <w:rFonts w:ascii="Times New Roman" w:hAnsi="Times New Roman"/>
          <w:i/>
          <w:iCs/>
          <w:color w:val="000000" w:themeColor="text1"/>
          <w:szCs w:val="26"/>
        </w:rPr>
      </w:pPr>
      <w:r w:rsidRPr="003B708A">
        <w:rPr>
          <w:rFonts w:ascii="Times New Roman" w:hAnsi="Times New Roman"/>
          <w:color w:val="000000" w:themeColor="text1"/>
          <w:szCs w:val="26"/>
        </w:rPr>
        <w:tab/>
      </w:r>
      <w:r w:rsidR="00B01BA4" w:rsidRPr="003B708A">
        <w:rPr>
          <w:rFonts w:ascii="Times New Roman" w:hAnsi="Times New Roman"/>
          <w:i/>
          <w:iCs/>
          <w:color w:val="000000" w:themeColor="text1"/>
          <w:szCs w:val="26"/>
        </w:rPr>
        <w:t>5. Tự đánh giá</w:t>
      </w:r>
      <w:r w:rsidR="00B01BA4" w:rsidRPr="003B708A">
        <w:rPr>
          <w:rFonts w:ascii="Times New Roman" w:hAnsi="Times New Roman"/>
          <w:i/>
          <w:iCs/>
          <w:color w:val="000000" w:themeColor="text1"/>
          <w:szCs w:val="26"/>
          <w:lang w:val="vi-VN"/>
        </w:rPr>
        <w:t>:</w:t>
      </w:r>
      <w:r w:rsidR="00F12F49" w:rsidRPr="003B708A">
        <w:rPr>
          <w:rFonts w:ascii="Times New Roman" w:hAnsi="Times New Roman"/>
          <w:i/>
          <w:iCs/>
          <w:color w:val="000000" w:themeColor="text1"/>
          <w:szCs w:val="26"/>
        </w:rPr>
        <w:t xml:space="preserve"> </w:t>
      </w:r>
      <w:r w:rsidR="00F12F49" w:rsidRPr="003B708A">
        <w:rPr>
          <w:rFonts w:ascii="Times New Roman" w:hAnsi="Times New Roman"/>
          <w:color w:val="000000" w:themeColor="text1"/>
          <w:szCs w:val="26"/>
        </w:rPr>
        <w:t>Đạt 4/7 điểm</w:t>
      </w:r>
    </w:p>
    <w:p w14:paraId="59A7A981" w14:textId="77777777" w:rsidR="00B01BA4" w:rsidRPr="003B708A" w:rsidRDefault="00B01BA4" w:rsidP="005A6693">
      <w:pPr>
        <w:widowControl w:val="0"/>
        <w:spacing w:after="0" w:line="320" w:lineRule="exact"/>
        <w:ind w:firstLine="573"/>
        <w:outlineLvl w:val="0"/>
        <w:rPr>
          <w:b/>
          <w:bCs/>
          <w:color w:val="000000" w:themeColor="text1"/>
          <w:szCs w:val="26"/>
        </w:rPr>
      </w:pPr>
      <w:bookmarkStart w:id="249" w:name="_Toc80906136"/>
      <w:bookmarkStart w:id="250" w:name="_Toc87346736"/>
      <w:bookmarkStart w:id="251" w:name="_Toc87348655"/>
      <w:bookmarkStart w:id="252" w:name="_Toc136438802"/>
      <w:r w:rsidRPr="003B708A">
        <w:rPr>
          <w:b/>
          <w:bCs/>
          <w:color w:val="000000" w:themeColor="text1"/>
          <w:szCs w:val="26"/>
        </w:rPr>
        <w:t>Tiêu chí 8.2: Tiêu chí và phương pháp tuyển chọn người học được xác định rõ ràng và được đánh giá</w:t>
      </w:r>
      <w:bookmarkEnd w:id="249"/>
      <w:bookmarkEnd w:id="250"/>
      <w:bookmarkEnd w:id="251"/>
      <w:bookmarkEnd w:id="252"/>
    </w:p>
    <w:p w14:paraId="2B86CBD1" w14:textId="77777777" w:rsidR="002F3CE5" w:rsidRPr="003B708A" w:rsidRDefault="002F3CE5" w:rsidP="00B4453D">
      <w:pPr>
        <w:pStyle w:val="ListParagraph"/>
        <w:widowControl w:val="0"/>
        <w:numPr>
          <w:ilvl w:val="0"/>
          <w:numId w:val="8"/>
        </w:numPr>
        <w:spacing w:before="0" w:after="0" w:line="320" w:lineRule="exact"/>
        <w:rPr>
          <w:rFonts w:eastAsia="Calibri" w:cs="Times New Roman"/>
          <w:i/>
          <w:color w:val="000000" w:themeColor="text1"/>
          <w:szCs w:val="26"/>
        </w:rPr>
      </w:pPr>
      <w:r w:rsidRPr="003B708A">
        <w:rPr>
          <w:rFonts w:eastAsia="Calibri" w:cs="Times New Roman"/>
          <w:i/>
          <w:color w:val="000000" w:themeColor="text1"/>
          <w:szCs w:val="26"/>
          <w:lang w:val="vi-VN"/>
        </w:rPr>
        <w:t>Mô tả</w:t>
      </w:r>
      <w:r w:rsidRPr="003B708A">
        <w:rPr>
          <w:rFonts w:eastAsia="Calibri" w:cs="Times New Roman"/>
          <w:i/>
          <w:color w:val="000000" w:themeColor="text1"/>
          <w:szCs w:val="26"/>
        </w:rPr>
        <w:t xml:space="preserve"> hiện trạng</w:t>
      </w:r>
    </w:p>
    <w:p w14:paraId="6D45CEBD" w14:textId="4E80E5F6" w:rsidR="002F3CE5" w:rsidRPr="003B708A" w:rsidRDefault="002F3CE5" w:rsidP="005A6693">
      <w:pPr>
        <w:widowControl w:val="0"/>
        <w:spacing w:before="120" w:after="120" w:line="320" w:lineRule="exact"/>
        <w:ind w:firstLine="720"/>
        <w:rPr>
          <w:rFonts w:eastAsia="Calibri"/>
          <w:color w:val="000000" w:themeColor="text1"/>
          <w:lang w:val="vi-VN"/>
        </w:rPr>
      </w:pPr>
      <w:r w:rsidRPr="003B708A">
        <w:rPr>
          <w:rFonts w:eastAsia="Calibri"/>
          <w:color w:val="000000" w:themeColor="text1"/>
        </w:rPr>
        <w:t xml:space="preserve">Nhà trường có tiêu chí, quy trình và phương pháp tuyển chọn rõ ràng. Hằng năm căn cứ vào Quy chế tuyển sinh đại học chính quy của Bộ GD&amp;ĐT và căn cứ vào Đề án tuyển sinh ban hành ở các năm học và trên </w:t>
      </w:r>
      <w:r w:rsidRPr="003B708A">
        <w:rPr>
          <w:rFonts w:eastAsia="Calibri"/>
          <w:color w:val="000000" w:themeColor="text1"/>
          <w:lang w:val="vi-VN"/>
        </w:rPr>
        <w:t xml:space="preserve">cơ sở góp ý của các bên liên quan </w:t>
      </w:r>
      <w:r w:rsidRPr="003B708A">
        <w:rPr>
          <w:rFonts w:eastAsia="Calibri"/>
          <w:color w:val="000000" w:themeColor="text1"/>
        </w:rPr>
        <w:t xml:space="preserve">để nhà trường xác định tiêu chí và phương pháp tuyển sinh công khai trên website và các phương tiện thông tin đại chúng </w:t>
      </w:r>
      <w:r w:rsidRPr="003B708A">
        <w:rPr>
          <w:color w:val="000000" w:themeColor="text1"/>
          <w:lang w:val="vi-VN"/>
        </w:rPr>
        <w:t>[</w:t>
      </w:r>
      <w:hyperlink r:id="rId78">
        <w:r w:rsidR="702247DC" w:rsidRPr="003B708A">
          <w:rPr>
            <w:rStyle w:val="Hyperlink"/>
            <w:color w:val="000000" w:themeColor="text1"/>
            <w:szCs w:val="26"/>
            <w:lang w:val="vi-VN"/>
          </w:rPr>
          <w:t>H8.08.02.01</w:t>
        </w:r>
      </w:hyperlink>
      <w:r w:rsidRPr="003B708A">
        <w:rPr>
          <w:color w:val="000000" w:themeColor="text1"/>
        </w:rPr>
        <w:t>]</w:t>
      </w:r>
      <w:r w:rsidRPr="003B708A">
        <w:rPr>
          <w:color w:val="000000" w:themeColor="text1"/>
          <w:lang w:val="vi-VN"/>
        </w:rPr>
        <w:t xml:space="preserve"> [</w:t>
      </w:r>
      <w:hyperlink r:id="rId79">
        <w:r w:rsidR="5DA21C86" w:rsidRPr="003B708A">
          <w:rPr>
            <w:rStyle w:val="Hyperlink"/>
            <w:color w:val="000000" w:themeColor="text1"/>
            <w:szCs w:val="26"/>
            <w:lang w:val="vi-VN"/>
          </w:rPr>
          <w:t>H8.08.02.02</w:t>
        </w:r>
      </w:hyperlink>
      <w:r w:rsidRPr="003B708A">
        <w:rPr>
          <w:color w:val="000000" w:themeColor="text1"/>
        </w:rPr>
        <w:t>]</w:t>
      </w:r>
      <w:r w:rsidRPr="003B708A">
        <w:rPr>
          <w:rFonts w:eastAsia="Calibri"/>
          <w:color w:val="000000" w:themeColor="text1"/>
          <w:lang w:val="vi-VN"/>
        </w:rPr>
        <w:t xml:space="preserve"> </w:t>
      </w:r>
    </w:p>
    <w:p w14:paraId="2A19233F" w14:textId="7980F24F" w:rsidR="002F3CE5" w:rsidRPr="003B708A" w:rsidRDefault="002F3CE5" w:rsidP="005A6693">
      <w:pPr>
        <w:widowControl w:val="0"/>
        <w:spacing w:before="0" w:after="0" w:line="320" w:lineRule="exact"/>
        <w:rPr>
          <w:color w:val="000000" w:themeColor="text1"/>
        </w:rPr>
      </w:pPr>
      <w:r w:rsidRPr="003B708A">
        <w:rPr>
          <w:color w:val="000000" w:themeColor="text1"/>
        </w:rPr>
        <w:t xml:space="preserve">  Hiện nay, Nhà trường thực hiện tuyển sinh </w:t>
      </w:r>
      <w:r w:rsidRPr="003B708A">
        <w:rPr>
          <w:color w:val="000000" w:themeColor="text1"/>
          <w:lang w:val="vi-VN"/>
        </w:rPr>
        <w:t xml:space="preserve">ngành </w:t>
      </w:r>
      <w:r w:rsidRPr="003B708A">
        <w:rPr>
          <w:color w:val="000000" w:themeColor="text1"/>
        </w:rPr>
        <w:t>GDQP-AN</w:t>
      </w:r>
      <w:r w:rsidRPr="003B708A">
        <w:rPr>
          <w:color w:val="000000" w:themeColor="text1"/>
          <w:lang w:val="vi-VN"/>
        </w:rPr>
        <w:t xml:space="preserve"> </w:t>
      </w:r>
      <w:r w:rsidRPr="003B708A">
        <w:rPr>
          <w:color w:val="000000" w:themeColor="text1"/>
        </w:rPr>
        <w:t xml:space="preserve">theo các phương thức gồm: xét tuyển dựa trên kết quả của kỳ thi </w:t>
      </w:r>
      <w:r w:rsidRPr="003B708A">
        <w:rPr>
          <w:color w:val="000000" w:themeColor="text1"/>
          <w:lang w:val="vi-VN"/>
        </w:rPr>
        <w:t xml:space="preserve">THPT Quốc gia; </w:t>
      </w:r>
      <w:r w:rsidRPr="003B708A">
        <w:rPr>
          <w:color w:val="000000" w:themeColor="text1"/>
        </w:rPr>
        <w:t>xét t</w:t>
      </w:r>
      <w:r w:rsidRPr="003B708A">
        <w:rPr>
          <w:color w:val="000000" w:themeColor="text1"/>
          <w:lang w:val="vi-VN"/>
        </w:rPr>
        <w:t xml:space="preserve">uyển thẳng học sinh đạt giải trong các kỳ thi chọn HSG Quốc gia, Quốc tế; xét tuyển </w:t>
      </w:r>
      <w:r w:rsidRPr="003B708A">
        <w:rPr>
          <w:color w:val="000000" w:themeColor="text1"/>
        </w:rPr>
        <w:t>kết quả học tập THPT (</w:t>
      </w:r>
      <w:r w:rsidRPr="003B708A">
        <w:rPr>
          <w:color w:val="000000" w:themeColor="text1"/>
          <w:lang w:val="vi-VN"/>
        </w:rPr>
        <w:t>học bạ</w:t>
      </w:r>
      <w:r w:rsidRPr="003B708A">
        <w:rPr>
          <w:color w:val="000000" w:themeColor="text1"/>
        </w:rPr>
        <w:t>)</w:t>
      </w:r>
      <w:r w:rsidRPr="003B708A">
        <w:rPr>
          <w:color w:val="000000" w:themeColor="text1"/>
          <w:lang w:val="vi-VN"/>
        </w:rPr>
        <w:t xml:space="preserve"> từ năm 2017 đến nay và </w:t>
      </w:r>
      <w:r w:rsidRPr="003B708A">
        <w:rPr>
          <w:rFonts w:eastAsia="Calibri"/>
          <w:color w:val="000000" w:themeColor="text1"/>
          <w:lang w:val="vi-VN"/>
        </w:rPr>
        <w:t>xét tuyển theo kết quả Kỳ thi đánh giá tư duy và năng lực</w:t>
      </w:r>
      <w:r w:rsidRPr="003B708A">
        <w:rPr>
          <w:color w:val="000000" w:themeColor="text1"/>
          <w:lang w:val="vi-VN"/>
        </w:rPr>
        <w:t xml:space="preserve">. </w:t>
      </w:r>
      <w:r w:rsidRPr="003B708A">
        <w:rPr>
          <w:color w:val="000000" w:themeColor="text1"/>
        </w:rPr>
        <w:t>Tiêu chí và phương pháp tuyển chọn người học được Hội đồng tuyển sinh của Nhà trường xác định, đánh giá hằng năm dựa trên phân tích, dự báo nhu cầu nhân lực và chỉ tiêu phân bổ tuyển sinh của ngành GDQP-AN [</w:t>
      </w:r>
      <w:hyperlink r:id="rId80">
        <w:r w:rsidR="259958D3" w:rsidRPr="003B708A">
          <w:rPr>
            <w:rStyle w:val="Hyperlink"/>
            <w:color w:val="000000" w:themeColor="text1"/>
            <w:szCs w:val="26"/>
          </w:rPr>
          <w:t>H8.08.02.03</w:t>
        </w:r>
      </w:hyperlink>
      <w:r w:rsidRPr="003B708A">
        <w:rPr>
          <w:rFonts w:eastAsia="Calibri"/>
          <w:color w:val="000000" w:themeColor="text1"/>
        </w:rPr>
        <w:t>].</w:t>
      </w:r>
    </w:p>
    <w:p w14:paraId="79BB2555" w14:textId="3D04EA47" w:rsidR="002F3CE5" w:rsidRPr="003B708A" w:rsidRDefault="002F3CE5" w:rsidP="005A6693">
      <w:pPr>
        <w:widowControl w:val="0"/>
        <w:spacing w:before="0" w:after="0" w:line="320" w:lineRule="exact"/>
        <w:rPr>
          <w:color w:val="000000" w:themeColor="text1"/>
        </w:rPr>
      </w:pPr>
      <w:r w:rsidRPr="003B708A">
        <w:rPr>
          <w:color w:val="000000" w:themeColor="text1"/>
        </w:rPr>
        <w:t>Nhà trường tuyển sinh ngành GDQP-AN với</w:t>
      </w:r>
      <w:r w:rsidRPr="003B708A">
        <w:rPr>
          <w:color w:val="000000" w:themeColor="text1"/>
          <w:lang w:val="vi-VN"/>
        </w:rPr>
        <w:t xml:space="preserve"> </w:t>
      </w:r>
      <w:r w:rsidRPr="003B708A">
        <w:rPr>
          <w:color w:val="000000" w:themeColor="text1"/>
        </w:rPr>
        <w:t>4 tổ hợp gồm</w:t>
      </w:r>
      <w:r w:rsidRPr="003B708A">
        <w:rPr>
          <w:color w:val="000000" w:themeColor="text1"/>
          <w:lang w:val="vi-VN"/>
        </w:rPr>
        <w:t xml:space="preserve">: Tổ hợp 1: A00 (Toán, Vật lý, Hóa học), tổ hợp 2: </w:t>
      </w:r>
      <w:r w:rsidRPr="003B708A">
        <w:rPr>
          <w:color w:val="000000" w:themeColor="text1"/>
        </w:rPr>
        <w:t>C</w:t>
      </w:r>
      <w:r w:rsidRPr="003B708A">
        <w:rPr>
          <w:color w:val="000000" w:themeColor="text1"/>
          <w:lang w:val="vi-VN"/>
        </w:rPr>
        <w:t>00 (</w:t>
      </w:r>
      <w:r w:rsidRPr="003B708A">
        <w:rPr>
          <w:color w:val="000000" w:themeColor="text1"/>
        </w:rPr>
        <w:t>Văn, Lịch Sử, Địa lý</w:t>
      </w:r>
      <w:r w:rsidRPr="003B708A">
        <w:rPr>
          <w:color w:val="000000" w:themeColor="text1"/>
          <w:lang w:val="vi-VN"/>
        </w:rPr>
        <w:t xml:space="preserve">); tổ hợp 3: </w:t>
      </w:r>
      <w:r w:rsidRPr="003B708A">
        <w:rPr>
          <w:color w:val="000000" w:themeColor="text1"/>
        </w:rPr>
        <w:t>C19</w:t>
      </w:r>
      <w:r w:rsidRPr="003B708A">
        <w:rPr>
          <w:color w:val="000000" w:themeColor="text1"/>
          <w:lang w:val="vi-VN"/>
        </w:rPr>
        <w:t xml:space="preserve"> (</w:t>
      </w:r>
      <w:r w:rsidRPr="003B708A">
        <w:rPr>
          <w:color w:val="000000" w:themeColor="text1"/>
        </w:rPr>
        <w:t>Văn, Lịch sử, GDCD</w:t>
      </w:r>
      <w:r w:rsidRPr="003B708A">
        <w:rPr>
          <w:color w:val="000000" w:themeColor="text1"/>
          <w:lang w:val="vi-VN"/>
        </w:rPr>
        <w:t>); Tổ hợp 4: D0</w:t>
      </w:r>
      <w:r w:rsidRPr="003B708A">
        <w:rPr>
          <w:color w:val="000000" w:themeColor="text1"/>
        </w:rPr>
        <w:t>1</w:t>
      </w:r>
      <w:r w:rsidRPr="003B708A">
        <w:rPr>
          <w:color w:val="000000" w:themeColor="text1"/>
          <w:lang w:val="vi-VN"/>
        </w:rPr>
        <w:t xml:space="preserve"> (Toán, </w:t>
      </w:r>
      <w:r w:rsidRPr="003B708A">
        <w:rPr>
          <w:color w:val="000000" w:themeColor="text1"/>
        </w:rPr>
        <w:t>Văn</w:t>
      </w:r>
      <w:r w:rsidRPr="003B708A">
        <w:rPr>
          <w:color w:val="000000" w:themeColor="text1"/>
          <w:lang w:val="vi-VN"/>
        </w:rPr>
        <w:t>, Anh).. Quy trình xét tuyển được xây dựng một cách rõ ràng từ quy định, nguyên tắc xét tuyển đến hồ sơ đăng ký, thời gian và địa điểm nhận hồ sơ xét tuyển. Chế độ ưu tiên trong tuyển sinh được thực hiện theo</w:t>
      </w:r>
      <w:r w:rsidRPr="003B708A">
        <w:rPr>
          <w:color w:val="000000" w:themeColor="text1"/>
        </w:rPr>
        <w:t xml:space="preserve"> đề án tuyển sinh của Trường qua từng năm tuân thủ đúng</w:t>
      </w:r>
      <w:r w:rsidRPr="003B708A">
        <w:rPr>
          <w:color w:val="000000" w:themeColor="text1"/>
          <w:lang w:val="vi-VN"/>
        </w:rPr>
        <w:t xml:space="preserve"> Quy chế tuyển sinh của Bộ GD&amp;ĐT</w:t>
      </w:r>
      <w:r w:rsidRPr="003B708A">
        <w:rPr>
          <w:color w:val="000000" w:themeColor="text1"/>
        </w:rPr>
        <w:t xml:space="preserve"> </w:t>
      </w:r>
      <w:r w:rsidRPr="003B708A">
        <w:rPr>
          <w:rFonts w:eastAsia="Batang"/>
          <w:color w:val="000000" w:themeColor="text1"/>
          <w:lang w:val="da-DK" w:eastAsia="ko-KR"/>
        </w:rPr>
        <w:lastRenderedPageBreak/>
        <w:t>[</w:t>
      </w:r>
      <w:hyperlink r:id="rId81">
        <w:r w:rsidR="0486DA9E" w:rsidRPr="003B708A">
          <w:rPr>
            <w:rStyle w:val="Hyperlink"/>
            <w:color w:val="000000" w:themeColor="text1"/>
            <w:szCs w:val="26"/>
            <w:lang w:val="da-DK"/>
          </w:rPr>
          <w:t>H8.08.02.01</w:t>
        </w:r>
      </w:hyperlink>
      <w:r w:rsidRPr="003B708A">
        <w:rPr>
          <w:rFonts w:eastAsia="Batang"/>
          <w:color w:val="000000" w:themeColor="text1"/>
          <w:lang w:val="da-DK" w:eastAsia="ko-KR"/>
        </w:rPr>
        <w:t>]</w:t>
      </w:r>
      <w:r w:rsidRPr="003B708A">
        <w:rPr>
          <w:color w:val="000000" w:themeColor="text1"/>
        </w:rPr>
        <w:t>.</w:t>
      </w:r>
    </w:p>
    <w:p w14:paraId="0509339E" w14:textId="67237C5A" w:rsidR="002F3CE5" w:rsidRPr="003B708A" w:rsidRDefault="002F3CE5" w:rsidP="005A6693">
      <w:pPr>
        <w:widowControl w:val="0"/>
        <w:spacing w:before="0" w:after="0" w:line="320" w:lineRule="exact"/>
        <w:ind w:firstLine="720"/>
        <w:rPr>
          <w:color w:val="000000" w:themeColor="text1"/>
        </w:rPr>
      </w:pPr>
      <w:r w:rsidRPr="003B708A">
        <w:rPr>
          <w:rFonts w:eastAsia="Calibri"/>
          <w:color w:val="000000" w:themeColor="text1"/>
        </w:rPr>
        <w:t>Quy trình, phương pháp và tiêu chí tuyển chọn người học ngành GDQP-AN được Nhà trường và Viện xác định rõ ràng trên cơ sở góp ý của các bên liên quan được thể hiện trong Đề án tuyển sinh hệ đại học chính quy năm 2018, 2019, 2020, 2021, 2022</w:t>
      </w:r>
      <w:r w:rsidR="006F1FAB" w:rsidRPr="003B708A">
        <w:rPr>
          <w:rFonts w:eastAsia="Calibri"/>
          <w:color w:val="000000" w:themeColor="text1"/>
        </w:rPr>
        <w:t>, 2023</w:t>
      </w:r>
      <w:r w:rsidRPr="003B708A">
        <w:rPr>
          <w:rFonts w:eastAsia="Calibri"/>
          <w:color w:val="000000" w:themeColor="text1"/>
        </w:rPr>
        <w:t xml:space="preserve"> </w:t>
      </w:r>
      <w:r w:rsidRPr="003B708A">
        <w:rPr>
          <w:rFonts w:eastAsia="Batang"/>
          <w:color w:val="000000" w:themeColor="text1"/>
          <w:lang w:val="da-DK" w:eastAsia="ko-KR"/>
        </w:rPr>
        <w:t>[</w:t>
      </w:r>
      <w:hyperlink r:id="rId82">
        <w:r w:rsidR="25346805" w:rsidRPr="003B708A">
          <w:rPr>
            <w:rStyle w:val="Hyperlink"/>
            <w:color w:val="000000" w:themeColor="text1"/>
            <w:szCs w:val="26"/>
            <w:lang w:val="da-DK"/>
          </w:rPr>
          <w:t>H8.08.02.02</w:t>
        </w:r>
      </w:hyperlink>
      <w:r w:rsidRPr="003B708A">
        <w:rPr>
          <w:rFonts w:eastAsia="Batang"/>
          <w:color w:val="000000" w:themeColor="text1"/>
          <w:lang w:val="da-DK" w:eastAsia="ko-KR"/>
        </w:rPr>
        <w:t>] [</w:t>
      </w:r>
      <w:hyperlink r:id="rId83">
        <w:r w:rsidR="4589A3D8" w:rsidRPr="003B708A">
          <w:rPr>
            <w:rStyle w:val="Hyperlink"/>
            <w:color w:val="000000" w:themeColor="text1"/>
            <w:szCs w:val="26"/>
            <w:lang w:val="da-DK"/>
          </w:rPr>
          <w:t>H8.08.02.04</w:t>
        </w:r>
      </w:hyperlink>
      <w:r w:rsidRPr="003B708A">
        <w:rPr>
          <w:rFonts w:eastAsia="Batang"/>
          <w:color w:val="000000" w:themeColor="text1"/>
          <w:lang w:val="da-DK" w:eastAsia="ko-KR"/>
        </w:rPr>
        <w:t>]</w:t>
      </w:r>
      <w:r w:rsidRPr="003B708A">
        <w:rPr>
          <w:color w:val="000000" w:themeColor="text1"/>
        </w:rPr>
        <w:t>.</w:t>
      </w:r>
    </w:p>
    <w:p w14:paraId="5AD6F84B" w14:textId="4A77EFC2" w:rsidR="002F3CE5" w:rsidRPr="003B708A" w:rsidRDefault="002F3CE5" w:rsidP="005A6693">
      <w:pPr>
        <w:widowControl w:val="0"/>
        <w:spacing w:before="0" w:after="0" w:line="320" w:lineRule="exact"/>
        <w:ind w:firstLine="0"/>
        <w:rPr>
          <w:rFonts w:eastAsia="Calibri"/>
          <w:color w:val="000000" w:themeColor="text1"/>
        </w:rPr>
      </w:pPr>
      <w:r w:rsidRPr="003B708A">
        <w:rPr>
          <w:rFonts w:eastAsia="Calibri"/>
          <w:color w:val="000000" w:themeColor="text1"/>
        </w:rPr>
        <w:t xml:space="preserve">Từ cơ sở dữ liệu về ý kiến của các bên liên quan trong việc xây dựng, rà soát, đánh giá tiêu chí, phương pháp tuyển chọn người học và Nhà trường có thống kê/ tổng kết, đánh giá kết quả tuyển sinh từ đó làm cơ sở để Nhà trường/ Trung tâm GDQP-AN đánh giá rà soát và điều chỉnh cho phù hợp với việc tuyển chọn NH trong những năm kế tiếp nhằm hướng tới cách tiếp cận tổng quan về tính đúng đắn, hiệu quả của các phương pháp, tiêu chí tuyển sinh dựa vào nhu cầu của thực tiễn và của chính bản thân người học </w:t>
      </w:r>
      <w:r w:rsidRPr="003B708A">
        <w:rPr>
          <w:rFonts w:eastAsia="Batang"/>
          <w:color w:val="000000" w:themeColor="text1"/>
          <w:lang w:val="da-DK" w:eastAsia="ko-KR"/>
        </w:rPr>
        <w:t>[</w:t>
      </w:r>
      <w:hyperlink r:id="rId84">
        <w:r w:rsidR="7ADA5565" w:rsidRPr="003B708A">
          <w:rPr>
            <w:rStyle w:val="Hyperlink"/>
            <w:color w:val="000000" w:themeColor="text1"/>
            <w:szCs w:val="26"/>
            <w:lang w:val="da-DK"/>
          </w:rPr>
          <w:t>H8.08.02.04</w:t>
        </w:r>
      </w:hyperlink>
      <w:r w:rsidRPr="003B708A">
        <w:rPr>
          <w:rFonts w:eastAsia="Batang"/>
          <w:color w:val="000000" w:themeColor="text1"/>
          <w:lang w:val="da-DK" w:eastAsia="ko-KR"/>
        </w:rPr>
        <w:t>]</w:t>
      </w:r>
      <w:r w:rsidRPr="003B708A">
        <w:rPr>
          <w:color w:val="000000" w:themeColor="text1"/>
        </w:rPr>
        <w:t>.</w:t>
      </w:r>
    </w:p>
    <w:p w14:paraId="22C762A3" w14:textId="77777777" w:rsidR="007843D2" w:rsidRPr="003B708A" w:rsidRDefault="007843D2" w:rsidP="005A6693">
      <w:pPr>
        <w:widowControl w:val="0"/>
        <w:spacing w:before="120" w:after="120" w:line="320" w:lineRule="exact"/>
        <w:ind w:firstLine="720"/>
        <w:rPr>
          <w:rFonts w:eastAsia="Calibri"/>
          <w:i/>
          <w:color w:val="000000" w:themeColor="text1"/>
          <w:szCs w:val="26"/>
        </w:rPr>
      </w:pPr>
      <w:r w:rsidRPr="003B708A">
        <w:rPr>
          <w:rFonts w:eastAsia="Calibri"/>
          <w:i/>
          <w:color w:val="000000" w:themeColor="text1"/>
          <w:szCs w:val="26"/>
        </w:rPr>
        <w:t>Bảng 8.2.1. Dữ liệu về kết quả tuyển sinh hằng năm của CTĐT</w:t>
      </w:r>
    </w:p>
    <w:tbl>
      <w:tblPr>
        <w:tblW w:w="924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2835"/>
        <w:gridCol w:w="2410"/>
        <w:gridCol w:w="2551"/>
      </w:tblGrid>
      <w:tr w:rsidR="00E5665B" w:rsidRPr="003B708A" w14:paraId="47688C79" w14:textId="77777777" w:rsidTr="005F4345">
        <w:trPr>
          <w:trHeight w:val="1068"/>
        </w:trPr>
        <w:tc>
          <w:tcPr>
            <w:tcW w:w="144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61FDE48" w14:textId="77777777" w:rsidR="007843D2" w:rsidRPr="003B708A" w:rsidRDefault="007843D2" w:rsidP="004F7147">
            <w:pPr>
              <w:pStyle w:val="TableParagraph"/>
              <w:spacing w:before="0" w:after="0" w:line="240" w:lineRule="exact"/>
              <w:rPr>
                <w:b/>
                <w:color w:val="000000" w:themeColor="text1"/>
                <w:lang w:val="pt-BR"/>
              </w:rPr>
            </w:pPr>
            <w:r w:rsidRPr="003B708A">
              <w:rPr>
                <w:b/>
                <w:color w:val="000000" w:themeColor="text1"/>
                <w:lang w:val="pt-BR"/>
              </w:rPr>
              <w:t>Năm học</w:t>
            </w:r>
          </w:p>
        </w:tc>
        <w:tc>
          <w:tcPr>
            <w:tcW w:w="283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F9F4C8C" w14:textId="77777777" w:rsidR="007843D2" w:rsidRPr="003B708A" w:rsidRDefault="007843D2" w:rsidP="004F7147">
            <w:pPr>
              <w:pStyle w:val="TableParagraph"/>
              <w:spacing w:before="0" w:after="0" w:line="240" w:lineRule="exact"/>
              <w:rPr>
                <w:b/>
                <w:color w:val="000000" w:themeColor="text1"/>
                <w:lang w:val="pt-BR"/>
              </w:rPr>
            </w:pPr>
            <w:r w:rsidRPr="003B708A">
              <w:rPr>
                <w:b/>
                <w:color w:val="000000" w:themeColor="text1"/>
                <w:lang w:val="pt-BR"/>
              </w:rPr>
              <w:t>Số thí sinh đăng ký (người)</w:t>
            </w: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D4848E9" w14:textId="77777777" w:rsidR="007843D2" w:rsidRPr="003B708A" w:rsidRDefault="007843D2" w:rsidP="004F7147">
            <w:pPr>
              <w:pStyle w:val="TableParagraph"/>
              <w:spacing w:before="0" w:after="0" w:line="240" w:lineRule="exact"/>
              <w:rPr>
                <w:b/>
                <w:color w:val="000000" w:themeColor="text1"/>
                <w:lang w:val="pt-BR"/>
              </w:rPr>
            </w:pPr>
            <w:r w:rsidRPr="003B708A">
              <w:rPr>
                <w:b/>
                <w:color w:val="000000" w:themeColor="text1"/>
                <w:lang w:val="pt-BR"/>
              </w:rPr>
              <w:t>Số lượng trúng tuyển (người)</w:t>
            </w:r>
          </w:p>
        </w:tc>
        <w:tc>
          <w:tcPr>
            <w:tcW w:w="25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21F960" w14:textId="77777777" w:rsidR="007843D2" w:rsidRPr="003B708A" w:rsidRDefault="007843D2" w:rsidP="004F7147">
            <w:pPr>
              <w:pStyle w:val="TableParagraph"/>
              <w:spacing w:before="0" w:after="0" w:line="240" w:lineRule="exact"/>
              <w:rPr>
                <w:b/>
                <w:color w:val="000000" w:themeColor="text1"/>
                <w:lang w:val="pt-BR"/>
              </w:rPr>
            </w:pPr>
            <w:r w:rsidRPr="003B708A">
              <w:rPr>
                <w:b/>
                <w:color w:val="000000" w:themeColor="text1"/>
                <w:lang w:val="pt-BR"/>
              </w:rPr>
              <w:t>Số nhập học (người)</w:t>
            </w:r>
          </w:p>
        </w:tc>
      </w:tr>
      <w:tr w:rsidR="00E5665B" w:rsidRPr="003B708A" w14:paraId="0EA4FAED" w14:textId="77777777" w:rsidTr="001431A0">
        <w:trPr>
          <w:trHeight w:val="288"/>
        </w:trPr>
        <w:tc>
          <w:tcPr>
            <w:tcW w:w="1445" w:type="dxa"/>
            <w:tcBorders>
              <w:top w:val="single" w:sz="4" w:space="0" w:color="auto"/>
              <w:left w:val="single" w:sz="4" w:space="0" w:color="auto"/>
              <w:bottom w:val="single" w:sz="4" w:space="0" w:color="auto"/>
              <w:right w:val="single" w:sz="4" w:space="0" w:color="auto"/>
            </w:tcBorders>
          </w:tcPr>
          <w:p w14:paraId="10E1EB6E" w14:textId="77777777" w:rsidR="00E5665B" w:rsidRPr="003B708A" w:rsidRDefault="00E5665B" w:rsidP="00E5665B">
            <w:pPr>
              <w:pStyle w:val="TableParagraph"/>
              <w:spacing w:before="0" w:after="0" w:line="240" w:lineRule="exact"/>
              <w:rPr>
                <w:color w:val="000000" w:themeColor="text1"/>
                <w:lang w:val="pt-BR"/>
              </w:rPr>
            </w:pPr>
            <w:r w:rsidRPr="003B708A">
              <w:rPr>
                <w:color w:val="000000" w:themeColor="text1"/>
                <w:lang w:val="pt-BR"/>
              </w:rPr>
              <w:t>2017-2018</w:t>
            </w:r>
          </w:p>
        </w:tc>
        <w:tc>
          <w:tcPr>
            <w:tcW w:w="2835" w:type="dxa"/>
            <w:tcBorders>
              <w:top w:val="single" w:sz="4" w:space="0" w:color="auto"/>
              <w:left w:val="single" w:sz="4" w:space="0" w:color="auto"/>
              <w:bottom w:val="single" w:sz="4" w:space="0" w:color="auto"/>
              <w:right w:val="single" w:sz="4" w:space="0" w:color="auto"/>
            </w:tcBorders>
            <w:vAlign w:val="center"/>
          </w:tcPr>
          <w:p w14:paraId="46119CE6" w14:textId="67DBE3E3"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lang w:val="pt-BR"/>
              </w:rPr>
              <w:t>52</w:t>
            </w:r>
          </w:p>
        </w:tc>
        <w:tc>
          <w:tcPr>
            <w:tcW w:w="2410" w:type="dxa"/>
            <w:tcBorders>
              <w:top w:val="single" w:sz="4" w:space="0" w:color="auto"/>
              <w:left w:val="single" w:sz="4" w:space="0" w:color="auto"/>
              <w:bottom w:val="single" w:sz="4" w:space="0" w:color="auto"/>
              <w:right w:val="single" w:sz="4" w:space="0" w:color="auto"/>
            </w:tcBorders>
            <w:vAlign w:val="center"/>
          </w:tcPr>
          <w:p w14:paraId="2CBCF767" w14:textId="338DF220"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25</w:t>
            </w:r>
          </w:p>
        </w:tc>
        <w:tc>
          <w:tcPr>
            <w:tcW w:w="2551" w:type="dxa"/>
            <w:tcBorders>
              <w:top w:val="single" w:sz="4" w:space="0" w:color="auto"/>
              <w:left w:val="single" w:sz="4" w:space="0" w:color="auto"/>
              <w:bottom w:val="single" w:sz="4" w:space="0" w:color="auto"/>
              <w:right w:val="single" w:sz="4" w:space="0" w:color="auto"/>
            </w:tcBorders>
            <w:vAlign w:val="center"/>
          </w:tcPr>
          <w:p w14:paraId="686BE7B5" w14:textId="09EAA8D6"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19</w:t>
            </w:r>
          </w:p>
        </w:tc>
      </w:tr>
      <w:tr w:rsidR="00E5665B" w:rsidRPr="003B708A" w14:paraId="4242D796" w14:textId="77777777" w:rsidTr="001431A0">
        <w:trPr>
          <w:trHeight w:val="288"/>
        </w:trPr>
        <w:tc>
          <w:tcPr>
            <w:tcW w:w="1445" w:type="dxa"/>
            <w:tcBorders>
              <w:top w:val="single" w:sz="4" w:space="0" w:color="auto"/>
              <w:left w:val="single" w:sz="4" w:space="0" w:color="auto"/>
              <w:bottom w:val="single" w:sz="4" w:space="0" w:color="auto"/>
              <w:right w:val="single" w:sz="4" w:space="0" w:color="auto"/>
            </w:tcBorders>
          </w:tcPr>
          <w:p w14:paraId="6A3B0659" w14:textId="77777777" w:rsidR="00E5665B" w:rsidRPr="003B708A" w:rsidRDefault="00E5665B" w:rsidP="00E5665B">
            <w:pPr>
              <w:pStyle w:val="TableParagraph"/>
              <w:spacing w:before="0" w:after="0" w:line="240" w:lineRule="exact"/>
              <w:rPr>
                <w:color w:val="000000" w:themeColor="text1"/>
                <w:lang w:val="pt-BR"/>
              </w:rPr>
            </w:pPr>
            <w:r w:rsidRPr="003B708A">
              <w:rPr>
                <w:color w:val="000000" w:themeColor="text1"/>
                <w:lang w:val="pt-BR"/>
              </w:rPr>
              <w:t>2018-2019</w:t>
            </w:r>
          </w:p>
        </w:tc>
        <w:tc>
          <w:tcPr>
            <w:tcW w:w="2835" w:type="dxa"/>
            <w:tcBorders>
              <w:top w:val="single" w:sz="4" w:space="0" w:color="auto"/>
              <w:left w:val="single" w:sz="4" w:space="0" w:color="auto"/>
              <w:bottom w:val="single" w:sz="4" w:space="0" w:color="auto"/>
              <w:right w:val="single" w:sz="4" w:space="0" w:color="auto"/>
            </w:tcBorders>
            <w:vAlign w:val="center"/>
          </w:tcPr>
          <w:p w14:paraId="756F83A2" w14:textId="5F9642C5"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lang w:val="pt-BR"/>
              </w:rPr>
              <w:t>68</w:t>
            </w:r>
          </w:p>
        </w:tc>
        <w:tc>
          <w:tcPr>
            <w:tcW w:w="2410" w:type="dxa"/>
            <w:tcBorders>
              <w:top w:val="single" w:sz="4" w:space="0" w:color="auto"/>
              <w:left w:val="single" w:sz="4" w:space="0" w:color="auto"/>
              <w:bottom w:val="single" w:sz="4" w:space="0" w:color="auto"/>
              <w:right w:val="single" w:sz="4" w:space="0" w:color="auto"/>
            </w:tcBorders>
            <w:vAlign w:val="center"/>
          </w:tcPr>
          <w:p w14:paraId="5219CEFE" w14:textId="7CED00D9"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25</w:t>
            </w:r>
          </w:p>
        </w:tc>
        <w:tc>
          <w:tcPr>
            <w:tcW w:w="2551" w:type="dxa"/>
            <w:tcBorders>
              <w:top w:val="single" w:sz="4" w:space="0" w:color="auto"/>
              <w:left w:val="single" w:sz="4" w:space="0" w:color="auto"/>
              <w:bottom w:val="single" w:sz="4" w:space="0" w:color="auto"/>
              <w:right w:val="single" w:sz="4" w:space="0" w:color="auto"/>
            </w:tcBorders>
            <w:vAlign w:val="center"/>
          </w:tcPr>
          <w:p w14:paraId="4326CAE7" w14:textId="01F60B53"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14</w:t>
            </w:r>
          </w:p>
        </w:tc>
      </w:tr>
      <w:tr w:rsidR="00E5665B" w:rsidRPr="003B708A" w14:paraId="5D735130" w14:textId="77777777" w:rsidTr="001431A0">
        <w:trPr>
          <w:trHeight w:val="288"/>
        </w:trPr>
        <w:tc>
          <w:tcPr>
            <w:tcW w:w="1445" w:type="dxa"/>
            <w:tcBorders>
              <w:top w:val="single" w:sz="4" w:space="0" w:color="auto"/>
              <w:left w:val="single" w:sz="4" w:space="0" w:color="auto"/>
              <w:bottom w:val="single" w:sz="4" w:space="0" w:color="auto"/>
              <w:right w:val="single" w:sz="4" w:space="0" w:color="auto"/>
            </w:tcBorders>
          </w:tcPr>
          <w:p w14:paraId="19555CE7" w14:textId="77777777" w:rsidR="00E5665B" w:rsidRPr="003B708A" w:rsidRDefault="00E5665B" w:rsidP="00E5665B">
            <w:pPr>
              <w:pStyle w:val="TableParagraph"/>
              <w:spacing w:before="0" w:after="0" w:line="240" w:lineRule="exact"/>
              <w:rPr>
                <w:color w:val="000000" w:themeColor="text1"/>
                <w:lang w:val="pt-BR"/>
              </w:rPr>
            </w:pPr>
            <w:r w:rsidRPr="003B708A">
              <w:rPr>
                <w:color w:val="000000" w:themeColor="text1"/>
                <w:lang w:val="pt-BR"/>
              </w:rPr>
              <w:t>2019-2020</w:t>
            </w:r>
          </w:p>
        </w:tc>
        <w:tc>
          <w:tcPr>
            <w:tcW w:w="2835" w:type="dxa"/>
            <w:tcBorders>
              <w:top w:val="single" w:sz="4" w:space="0" w:color="auto"/>
              <w:left w:val="single" w:sz="4" w:space="0" w:color="auto"/>
              <w:bottom w:val="single" w:sz="4" w:space="0" w:color="auto"/>
              <w:right w:val="single" w:sz="4" w:space="0" w:color="auto"/>
            </w:tcBorders>
            <w:vAlign w:val="center"/>
          </w:tcPr>
          <w:p w14:paraId="7AD9C15D" w14:textId="495993D0"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lang w:val="pt-BR"/>
              </w:rPr>
              <w:t>48</w:t>
            </w:r>
          </w:p>
        </w:tc>
        <w:tc>
          <w:tcPr>
            <w:tcW w:w="2410" w:type="dxa"/>
            <w:tcBorders>
              <w:top w:val="single" w:sz="4" w:space="0" w:color="auto"/>
              <w:left w:val="single" w:sz="4" w:space="0" w:color="auto"/>
              <w:bottom w:val="single" w:sz="4" w:space="0" w:color="auto"/>
              <w:right w:val="single" w:sz="4" w:space="0" w:color="auto"/>
            </w:tcBorders>
            <w:vAlign w:val="center"/>
          </w:tcPr>
          <w:p w14:paraId="0EDBF683" w14:textId="6854A15B"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20</w:t>
            </w:r>
          </w:p>
        </w:tc>
        <w:tc>
          <w:tcPr>
            <w:tcW w:w="2551" w:type="dxa"/>
            <w:tcBorders>
              <w:top w:val="single" w:sz="4" w:space="0" w:color="auto"/>
              <w:left w:val="single" w:sz="4" w:space="0" w:color="auto"/>
              <w:bottom w:val="single" w:sz="4" w:space="0" w:color="auto"/>
              <w:right w:val="single" w:sz="4" w:space="0" w:color="auto"/>
            </w:tcBorders>
            <w:vAlign w:val="center"/>
          </w:tcPr>
          <w:p w14:paraId="278CBE75" w14:textId="15BA75AA"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10</w:t>
            </w:r>
          </w:p>
        </w:tc>
      </w:tr>
      <w:tr w:rsidR="00E5665B" w:rsidRPr="003B708A" w14:paraId="02356C8A" w14:textId="77777777" w:rsidTr="001431A0">
        <w:trPr>
          <w:trHeight w:val="288"/>
        </w:trPr>
        <w:tc>
          <w:tcPr>
            <w:tcW w:w="1445" w:type="dxa"/>
            <w:tcBorders>
              <w:top w:val="single" w:sz="4" w:space="0" w:color="auto"/>
              <w:left w:val="single" w:sz="4" w:space="0" w:color="auto"/>
              <w:bottom w:val="single" w:sz="4" w:space="0" w:color="auto"/>
              <w:right w:val="single" w:sz="4" w:space="0" w:color="auto"/>
            </w:tcBorders>
          </w:tcPr>
          <w:p w14:paraId="2BFE919B" w14:textId="77777777" w:rsidR="00E5665B" w:rsidRPr="003B708A" w:rsidRDefault="00E5665B" w:rsidP="00E5665B">
            <w:pPr>
              <w:pStyle w:val="TableParagraph"/>
              <w:spacing w:before="0" w:after="0" w:line="240" w:lineRule="exact"/>
              <w:rPr>
                <w:color w:val="000000" w:themeColor="text1"/>
                <w:lang w:val="pt-BR"/>
              </w:rPr>
            </w:pPr>
            <w:r w:rsidRPr="003B708A">
              <w:rPr>
                <w:color w:val="000000" w:themeColor="text1"/>
                <w:lang w:val="pt-BR"/>
              </w:rPr>
              <w:t>2020-2021</w:t>
            </w:r>
          </w:p>
        </w:tc>
        <w:tc>
          <w:tcPr>
            <w:tcW w:w="2835" w:type="dxa"/>
            <w:tcBorders>
              <w:top w:val="single" w:sz="4" w:space="0" w:color="auto"/>
              <w:left w:val="single" w:sz="4" w:space="0" w:color="auto"/>
              <w:bottom w:val="single" w:sz="4" w:space="0" w:color="auto"/>
              <w:right w:val="single" w:sz="4" w:space="0" w:color="auto"/>
            </w:tcBorders>
            <w:vAlign w:val="center"/>
          </w:tcPr>
          <w:p w14:paraId="6024A1C0" w14:textId="69967AEB"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lang w:val="pt-BR"/>
              </w:rPr>
              <w:t>55</w:t>
            </w:r>
          </w:p>
        </w:tc>
        <w:tc>
          <w:tcPr>
            <w:tcW w:w="2410" w:type="dxa"/>
            <w:tcBorders>
              <w:top w:val="single" w:sz="4" w:space="0" w:color="auto"/>
              <w:left w:val="single" w:sz="4" w:space="0" w:color="auto"/>
              <w:bottom w:val="single" w:sz="4" w:space="0" w:color="auto"/>
              <w:right w:val="single" w:sz="4" w:space="0" w:color="auto"/>
            </w:tcBorders>
            <w:vAlign w:val="center"/>
          </w:tcPr>
          <w:p w14:paraId="785E36A9" w14:textId="27175473"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20</w:t>
            </w:r>
          </w:p>
        </w:tc>
        <w:tc>
          <w:tcPr>
            <w:tcW w:w="2551" w:type="dxa"/>
            <w:tcBorders>
              <w:top w:val="single" w:sz="4" w:space="0" w:color="auto"/>
              <w:left w:val="single" w:sz="4" w:space="0" w:color="auto"/>
              <w:bottom w:val="single" w:sz="4" w:space="0" w:color="auto"/>
              <w:right w:val="single" w:sz="4" w:space="0" w:color="auto"/>
            </w:tcBorders>
            <w:vAlign w:val="center"/>
          </w:tcPr>
          <w:p w14:paraId="5163F185" w14:textId="24D0AC53"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8</w:t>
            </w:r>
          </w:p>
        </w:tc>
      </w:tr>
      <w:tr w:rsidR="00E5665B" w:rsidRPr="003B708A" w14:paraId="1787B248" w14:textId="77777777" w:rsidTr="001431A0">
        <w:trPr>
          <w:trHeight w:val="288"/>
        </w:trPr>
        <w:tc>
          <w:tcPr>
            <w:tcW w:w="1445" w:type="dxa"/>
            <w:tcBorders>
              <w:top w:val="single" w:sz="4" w:space="0" w:color="auto"/>
              <w:left w:val="single" w:sz="4" w:space="0" w:color="auto"/>
              <w:bottom w:val="single" w:sz="4" w:space="0" w:color="auto"/>
              <w:right w:val="single" w:sz="4" w:space="0" w:color="auto"/>
            </w:tcBorders>
          </w:tcPr>
          <w:p w14:paraId="569188DA" w14:textId="77777777" w:rsidR="00E5665B" w:rsidRPr="003B708A" w:rsidRDefault="00E5665B" w:rsidP="00E5665B">
            <w:pPr>
              <w:pStyle w:val="TableParagraph"/>
              <w:spacing w:before="0" w:after="0" w:line="240" w:lineRule="exact"/>
              <w:rPr>
                <w:color w:val="000000" w:themeColor="text1"/>
                <w:lang w:val="pt-BR"/>
              </w:rPr>
            </w:pPr>
            <w:r w:rsidRPr="003B708A">
              <w:rPr>
                <w:color w:val="000000" w:themeColor="text1"/>
                <w:lang w:val="pt-BR"/>
              </w:rPr>
              <w:t>2021-2022</w:t>
            </w:r>
          </w:p>
        </w:tc>
        <w:tc>
          <w:tcPr>
            <w:tcW w:w="2835" w:type="dxa"/>
            <w:tcBorders>
              <w:top w:val="single" w:sz="4" w:space="0" w:color="auto"/>
              <w:left w:val="single" w:sz="4" w:space="0" w:color="auto"/>
              <w:bottom w:val="single" w:sz="4" w:space="0" w:color="auto"/>
              <w:right w:val="single" w:sz="4" w:space="0" w:color="auto"/>
            </w:tcBorders>
            <w:vAlign w:val="center"/>
          </w:tcPr>
          <w:p w14:paraId="283BFF2C" w14:textId="000F9066"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lang w:val="pt-BR"/>
              </w:rPr>
              <w:t>82</w:t>
            </w:r>
          </w:p>
        </w:tc>
        <w:tc>
          <w:tcPr>
            <w:tcW w:w="2410" w:type="dxa"/>
            <w:tcBorders>
              <w:top w:val="single" w:sz="4" w:space="0" w:color="auto"/>
              <w:left w:val="single" w:sz="4" w:space="0" w:color="auto"/>
              <w:bottom w:val="single" w:sz="4" w:space="0" w:color="auto"/>
              <w:right w:val="single" w:sz="4" w:space="0" w:color="auto"/>
            </w:tcBorders>
            <w:vAlign w:val="center"/>
          </w:tcPr>
          <w:p w14:paraId="20B8FBA6" w14:textId="12700F49"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42</w:t>
            </w:r>
          </w:p>
        </w:tc>
        <w:tc>
          <w:tcPr>
            <w:tcW w:w="2551" w:type="dxa"/>
            <w:tcBorders>
              <w:top w:val="single" w:sz="4" w:space="0" w:color="auto"/>
              <w:left w:val="single" w:sz="4" w:space="0" w:color="auto"/>
              <w:bottom w:val="single" w:sz="4" w:space="0" w:color="auto"/>
              <w:right w:val="single" w:sz="4" w:space="0" w:color="auto"/>
            </w:tcBorders>
            <w:vAlign w:val="center"/>
          </w:tcPr>
          <w:p w14:paraId="739ADFC6" w14:textId="7D36E806" w:rsidR="00E5665B" w:rsidRPr="003B708A" w:rsidRDefault="00E5665B" w:rsidP="00E5665B">
            <w:pPr>
              <w:pStyle w:val="TableParagraph"/>
              <w:spacing w:before="0" w:after="0" w:line="240" w:lineRule="exact"/>
              <w:jc w:val="center"/>
              <w:rPr>
                <w:color w:val="000000" w:themeColor="text1"/>
                <w:lang w:val="pt-BR"/>
              </w:rPr>
            </w:pPr>
            <w:r w:rsidRPr="003B708A">
              <w:rPr>
                <w:color w:val="000000" w:themeColor="text1"/>
                <w:sz w:val="24"/>
                <w:szCs w:val="24"/>
              </w:rPr>
              <w:t>35</w:t>
            </w:r>
          </w:p>
        </w:tc>
      </w:tr>
      <w:tr w:rsidR="00E5665B" w:rsidRPr="003B708A" w14:paraId="3152C69B" w14:textId="77777777" w:rsidTr="001431A0">
        <w:trPr>
          <w:trHeight w:val="288"/>
        </w:trPr>
        <w:tc>
          <w:tcPr>
            <w:tcW w:w="1445" w:type="dxa"/>
            <w:tcBorders>
              <w:top w:val="single" w:sz="4" w:space="0" w:color="auto"/>
              <w:left w:val="single" w:sz="4" w:space="0" w:color="auto"/>
              <w:bottom w:val="single" w:sz="4" w:space="0" w:color="auto"/>
              <w:right w:val="single" w:sz="4" w:space="0" w:color="auto"/>
            </w:tcBorders>
          </w:tcPr>
          <w:p w14:paraId="69EF1574" w14:textId="5FF4578B" w:rsidR="00E5665B" w:rsidRPr="003B708A" w:rsidRDefault="00E5665B" w:rsidP="00E5665B">
            <w:pPr>
              <w:pStyle w:val="TableParagraph"/>
              <w:spacing w:before="0" w:after="0" w:line="240" w:lineRule="exact"/>
              <w:rPr>
                <w:color w:val="000000" w:themeColor="text1"/>
                <w:lang w:val="pt-BR"/>
              </w:rPr>
            </w:pPr>
            <w:r w:rsidRPr="003B708A">
              <w:rPr>
                <w:color w:val="000000" w:themeColor="text1"/>
                <w:lang w:val="pt-BR"/>
              </w:rPr>
              <w:t>2022-2023</w:t>
            </w:r>
          </w:p>
        </w:tc>
        <w:tc>
          <w:tcPr>
            <w:tcW w:w="2835" w:type="dxa"/>
            <w:tcBorders>
              <w:top w:val="single" w:sz="4" w:space="0" w:color="auto"/>
              <w:left w:val="single" w:sz="4" w:space="0" w:color="auto"/>
              <w:bottom w:val="single" w:sz="4" w:space="0" w:color="auto"/>
              <w:right w:val="single" w:sz="4" w:space="0" w:color="auto"/>
            </w:tcBorders>
            <w:vAlign w:val="center"/>
          </w:tcPr>
          <w:p w14:paraId="1416F569" w14:textId="70071A97" w:rsidR="00E5665B" w:rsidRPr="003B708A" w:rsidRDefault="00E5665B" w:rsidP="00E5665B">
            <w:pPr>
              <w:pStyle w:val="TableParagraph"/>
              <w:spacing w:before="0" w:after="0" w:line="240" w:lineRule="exact"/>
              <w:jc w:val="center"/>
              <w:rPr>
                <w:color w:val="000000" w:themeColor="text1"/>
                <w:sz w:val="24"/>
                <w:szCs w:val="24"/>
              </w:rPr>
            </w:pPr>
            <w:r w:rsidRPr="003B708A">
              <w:rPr>
                <w:color w:val="000000" w:themeColor="text1"/>
                <w:lang w:val="pt-BR"/>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4FD170B2" w14:textId="5B940019" w:rsidR="00E5665B" w:rsidRPr="003B708A" w:rsidRDefault="00E5665B" w:rsidP="00E5665B">
            <w:pPr>
              <w:pStyle w:val="TableParagraph"/>
              <w:spacing w:before="0" w:after="0" w:line="240" w:lineRule="exact"/>
              <w:jc w:val="center"/>
              <w:rPr>
                <w:color w:val="000000" w:themeColor="text1"/>
                <w:sz w:val="24"/>
                <w:szCs w:val="24"/>
              </w:rPr>
            </w:pPr>
            <w:r w:rsidRPr="003B708A">
              <w:rPr>
                <w:color w:val="000000" w:themeColor="text1"/>
                <w:sz w:val="24"/>
                <w:szCs w:val="24"/>
              </w:rPr>
              <w:t>35</w:t>
            </w:r>
          </w:p>
        </w:tc>
        <w:tc>
          <w:tcPr>
            <w:tcW w:w="2551" w:type="dxa"/>
            <w:tcBorders>
              <w:top w:val="single" w:sz="4" w:space="0" w:color="auto"/>
              <w:left w:val="single" w:sz="4" w:space="0" w:color="auto"/>
              <w:bottom w:val="single" w:sz="4" w:space="0" w:color="auto"/>
              <w:right w:val="single" w:sz="4" w:space="0" w:color="auto"/>
            </w:tcBorders>
            <w:vAlign w:val="center"/>
          </w:tcPr>
          <w:p w14:paraId="30DD354E" w14:textId="6DD05874" w:rsidR="00E5665B" w:rsidRPr="003B708A" w:rsidRDefault="00E5665B" w:rsidP="00E5665B">
            <w:pPr>
              <w:pStyle w:val="TableParagraph"/>
              <w:spacing w:before="0" w:after="0" w:line="240" w:lineRule="exact"/>
              <w:jc w:val="center"/>
              <w:rPr>
                <w:color w:val="000000" w:themeColor="text1"/>
                <w:sz w:val="24"/>
                <w:szCs w:val="24"/>
              </w:rPr>
            </w:pPr>
            <w:r w:rsidRPr="003B708A">
              <w:rPr>
                <w:color w:val="000000" w:themeColor="text1"/>
                <w:sz w:val="24"/>
                <w:szCs w:val="24"/>
              </w:rPr>
              <w:t>25</w:t>
            </w:r>
          </w:p>
        </w:tc>
      </w:tr>
      <w:tr w:rsidR="00E5665B" w:rsidRPr="003B708A" w14:paraId="79B34758" w14:textId="77777777" w:rsidTr="001431A0">
        <w:trPr>
          <w:trHeight w:val="288"/>
        </w:trPr>
        <w:tc>
          <w:tcPr>
            <w:tcW w:w="1445" w:type="dxa"/>
            <w:tcBorders>
              <w:top w:val="single" w:sz="4" w:space="0" w:color="auto"/>
              <w:left w:val="single" w:sz="4" w:space="0" w:color="auto"/>
              <w:bottom w:val="single" w:sz="4" w:space="0" w:color="auto"/>
              <w:right w:val="single" w:sz="4" w:space="0" w:color="auto"/>
            </w:tcBorders>
          </w:tcPr>
          <w:p w14:paraId="5A43ACE4" w14:textId="5ED26D99" w:rsidR="00E5665B" w:rsidRPr="003B708A" w:rsidRDefault="00E5665B" w:rsidP="00E5665B">
            <w:pPr>
              <w:pStyle w:val="TableParagraph"/>
              <w:spacing w:before="0" w:after="0" w:line="240" w:lineRule="exact"/>
              <w:rPr>
                <w:color w:val="000000" w:themeColor="text1"/>
                <w:lang w:val="pt-BR"/>
              </w:rPr>
            </w:pPr>
            <w:r w:rsidRPr="003B708A">
              <w:rPr>
                <w:color w:val="000000" w:themeColor="text1"/>
                <w:lang w:val="pt-BR"/>
              </w:rPr>
              <w:t>2023-2024</w:t>
            </w:r>
          </w:p>
        </w:tc>
        <w:tc>
          <w:tcPr>
            <w:tcW w:w="2835" w:type="dxa"/>
            <w:tcBorders>
              <w:top w:val="single" w:sz="4" w:space="0" w:color="auto"/>
              <w:left w:val="single" w:sz="4" w:space="0" w:color="auto"/>
              <w:bottom w:val="single" w:sz="4" w:space="0" w:color="auto"/>
              <w:right w:val="single" w:sz="4" w:space="0" w:color="auto"/>
            </w:tcBorders>
            <w:vAlign w:val="center"/>
          </w:tcPr>
          <w:p w14:paraId="714C92A6" w14:textId="57D4B8FD" w:rsidR="00E5665B" w:rsidRPr="003B708A" w:rsidRDefault="00E5665B" w:rsidP="00E5665B">
            <w:pPr>
              <w:pStyle w:val="TableParagraph"/>
              <w:spacing w:before="0" w:after="0" w:line="240" w:lineRule="exact"/>
              <w:jc w:val="center"/>
              <w:rPr>
                <w:color w:val="000000" w:themeColor="text1"/>
                <w:sz w:val="24"/>
                <w:szCs w:val="24"/>
              </w:rPr>
            </w:pPr>
            <w:r w:rsidRPr="003B708A">
              <w:rPr>
                <w:color w:val="000000" w:themeColor="text1"/>
                <w:lang w:val="pt-BR"/>
              </w:rPr>
              <w:t>96</w:t>
            </w:r>
          </w:p>
        </w:tc>
        <w:tc>
          <w:tcPr>
            <w:tcW w:w="2410" w:type="dxa"/>
            <w:tcBorders>
              <w:top w:val="single" w:sz="4" w:space="0" w:color="auto"/>
              <w:left w:val="single" w:sz="4" w:space="0" w:color="auto"/>
              <w:bottom w:val="single" w:sz="4" w:space="0" w:color="auto"/>
              <w:right w:val="single" w:sz="4" w:space="0" w:color="auto"/>
            </w:tcBorders>
            <w:vAlign w:val="center"/>
          </w:tcPr>
          <w:p w14:paraId="21A2D2C2" w14:textId="16C9B00F" w:rsidR="00E5665B" w:rsidRPr="003B708A" w:rsidRDefault="00E5665B" w:rsidP="00E5665B">
            <w:pPr>
              <w:pStyle w:val="TableParagraph"/>
              <w:spacing w:before="0" w:after="0" w:line="240" w:lineRule="exact"/>
              <w:jc w:val="center"/>
              <w:rPr>
                <w:color w:val="000000" w:themeColor="text1"/>
                <w:sz w:val="24"/>
                <w:szCs w:val="24"/>
              </w:rPr>
            </w:pPr>
            <w:r w:rsidRPr="003B708A">
              <w:rPr>
                <w:color w:val="000000" w:themeColor="text1"/>
                <w:sz w:val="24"/>
                <w:szCs w:val="24"/>
              </w:rPr>
              <w:t>22</w:t>
            </w:r>
          </w:p>
        </w:tc>
        <w:tc>
          <w:tcPr>
            <w:tcW w:w="2551" w:type="dxa"/>
            <w:tcBorders>
              <w:top w:val="single" w:sz="4" w:space="0" w:color="auto"/>
              <w:left w:val="single" w:sz="4" w:space="0" w:color="auto"/>
              <w:bottom w:val="single" w:sz="4" w:space="0" w:color="auto"/>
              <w:right w:val="single" w:sz="4" w:space="0" w:color="auto"/>
            </w:tcBorders>
            <w:vAlign w:val="center"/>
          </w:tcPr>
          <w:p w14:paraId="7E7C180B" w14:textId="6CDE4DAD" w:rsidR="00E5665B" w:rsidRPr="003B708A" w:rsidRDefault="00E5665B" w:rsidP="00E5665B">
            <w:pPr>
              <w:pStyle w:val="TableParagraph"/>
              <w:spacing w:before="0" w:after="0" w:line="240" w:lineRule="exact"/>
              <w:jc w:val="center"/>
              <w:rPr>
                <w:color w:val="000000" w:themeColor="text1"/>
                <w:sz w:val="24"/>
                <w:szCs w:val="24"/>
              </w:rPr>
            </w:pPr>
            <w:r w:rsidRPr="003B708A">
              <w:rPr>
                <w:color w:val="000000" w:themeColor="text1"/>
                <w:sz w:val="24"/>
                <w:szCs w:val="24"/>
              </w:rPr>
              <w:t>12</w:t>
            </w:r>
          </w:p>
        </w:tc>
      </w:tr>
    </w:tbl>
    <w:p w14:paraId="41FBFF1D" w14:textId="41462C0F" w:rsidR="007843D2" w:rsidRPr="003B708A" w:rsidRDefault="007843D2" w:rsidP="005A6693">
      <w:pPr>
        <w:pStyle w:val="ListParagraph"/>
        <w:widowControl w:val="0"/>
        <w:spacing w:before="120" w:after="120" w:line="320" w:lineRule="exact"/>
        <w:ind w:firstLine="0"/>
        <w:rPr>
          <w:rFonts w:eastAsia="Calibri" w:cs="Times New Roman"/>
          <w:i/>
          <w:color w:val="000000" w:themeColor="text1"/>
          <w:szCs w:val="26"/>
          <w:lang w:val="en-US"/>
        </w:rPr>
      </w:pPr>
      <w:r w:rsidRPr="003B708A">
        <w:rPr>
          <w:rFonts w:eastAsia="Calibri" w:cs="Times New Roman"/>
          <w:i/>
          <w:color w:val="000000" w:themeColor="text1"/>
          <w:szCs w:val="26"/>
          <w:lang w:val="en-US"/>
        </w:rPr>
        <w:t xml:space="preserve">                                         Nguồn: Phòng Đào tạo – Trường Đại học Vinh</w:t>
      </w:r>
    </w:p>
    <w:p w14:paraId="48A4870A" w14:textId="77777777" w:rsidR="00B01BA4" w:rsidRPr="003B708A" w:rsidRDefault="00B01BA4" w:rsidP="005A6693">
      <w:pPr>
        <w:pStyle w:val="ListParagraph1"/>
        <w:widowControl w:val="0"/>
        <w:tabs>
          <w:tab w:val="left" w:pos="1298"/>
        </w:tabs>
        <w:spacing w:before="0" w:after="0" w:line="320" w:lineRule="exact"/>
        <w:ind w:left="0" w:firstLine="574"/>
        <w:rPr>
          <w:rFonts w:ascii="Times New Roman" w:hAnsi="Times New Roman"/>
          <w:i/>
          <w:iCs/>
          <w:color w:val="000000" w:themeColor="text1"/>
          <w:szCs w:val="26"/>
          <w:lang w:val="da-DK"/>
        </w:rPr>
      </w:pPr>
      <w:r w:rsidRPr="003B708A">
        <w:rPr>
          <w:rFonts w:ascii="Times New Roman" w:hAnsi="Times New Roman"/>
          <w:i/>
          <w:iCs/>
          <w:color w:val="000000" w:themeColor="text1"/>
          <w:szCs w:val="26"/>
          <w:lang w:val="da-DK"/>
        </w:rPr>
        <w:t>2. Điểm mạnh</w:t>
      </w:r>
    </w:p>
    <w:p w14:paraId="6ADD6059" w14:textId="255967BD" w:rsidR="00B01BA4" w:rsidRPr="003B708A" w:rsidRDefault="00B01BA4" w:rsidP="005A6693">
      <w:pPr>
        <w:pStyle w:val="ListParagraph1"/>
        <w:widowControl w:val="0"/>
        <w:tabs>
          <w:tab w:val="left" w:pos="709"/>
          <w:tab w:val="left" w:pos="1426"/>
        </w:tabs>
        <w:spacing w:before="0" w:after="0" w:line="320" w:lineRule="exact"/>
        <w:ind w:left="0" w:firstLine="574"/>
        <w:rPr>
          <w:rFonts w:ascii="Times New Roman" w:hAnsi="Times New Roman"/>
          <w:color w:val="000000" w:themeColor="text1"/>
          <w:szCs w:val="26"/>
          <w:lang w:val="da-DK"/>
        </w:rPr>
      </w:pPr>
      <w:r w:rsidRPr="003B708A">
        <w:rPr>
          <w:rFonts w:ascii="Times New Roman" w:hAnsi="Times New Roman"/>
          <w:color w:val="000000" w:themeColor="text1"/>
          <w:szCs w:val="26"/>
          <w:lang w:val="da-DK"/>
        </w:rPr>
        <w:t xml:space="preserve">Tiêu chí và PP tuyển chọn người học của Trường, </w:t>
      </w:r>
      <w:r w:rsidR="00931125" w:rsidRPr="003B708A">
        <w:rPr>
          <w:rFonts w:ascii="Times New Roman" w:hAnsi="Times New Roman"/>
          <w:color w:val="000000" w:themeColor="text1"/>
          <w:szCs w:val="26"/>
          <w:lang w:val="da-DK"/>
        </w:rPr>
        <w:t>Trung tâm GDQP&amp;AN</w:t>
      </w:r>
      <w:r w:rsidRPr="003B708A">
        <w:rPr>
          <w:rFonts w:ascii="Times New Roman" w:hAnsi="Times New Roman"/>
          <w:color w:val="000000" w:themeColor="text1"/>
          <w:szCs w:val="26"/>
          <w:lang w:val="da-DK"/>
        </w:rPr>
        <w:t xml:space="preserve"> rõ ràng, theo quy chế tuyển sinh đại học của Bộ GD&amp;ĐT và được đánh giá thường xuyên để đảm bảo tuyển chọn được những thí sinh có đủ năng lực và trình độ vào ngành </w:t>
      </w:r>
      <w:r w:rsidR="00931125" w:rsidRPr="003B708A">
        <w:rPr>
          <w:rFonts w:ascii="Times New Roman" w:hAnsi="Times New Roman"/>
          <w:color w:val="000000" w:themeColor="text1"/>
          <w:szCs w:val="26"/>
          <w:lang w:val="da-DK"/>
        </w:rPr>
        <w:t>GDQP-AN</w:t>
      </w:r>
      <w:r w:rsidRPr="003B708A">
        <w:rPr>
          <w:rFonts w:ascii="Times New Roman" w:hAnsi="Times New Roman"/>
          <w:color w:val="000000" w:themeColor="text1"/>
          <w:szCs w:val="26"/>
          <w:lang w:val="da-DK"/>
        </w:rPr>
        <w:t xml:space="preserve">. </w:t>
      </w:r>
    </w:p>
    <w:p w14:paraId="49C62EBE" w14:textId="77777777" w:rsidR="00B01BA4" w:rsidRPr="003B708A" w:rsidRDefault="00B01BA4" w:rsidP="005A6693">
      <w:pPr>
        <w:pStyle w:val="ListParagraph1"/>
        <w:widowControl w:val="0"/>
        <w:tabs>
          <w:tab w:val="left" w:pos="1298"/>
        </w:tabs>
        <w:spacing w:before="0" w:after="0" w:line="320" w:lineRule="exact"/>
        <w:ind w:left="0" w:firstLine="574"/>
        <w:rPr>
          <w:rFonts w:ascii="Times New Roman" w:hAnsi="Times New Roman"/>
          <w:i/>
          <w:iCs/>
          <w:color w:val="000000" w:themeColor="text1"/>
          <w:szCs w:val="26"/>
          <w:lang w:val="da-DK"/>
        </w:rPr>
      </w:pPr>
      <w:r w:rsidRPr="003B708A">
        <w:rPr>
          <w:rFonts w:ascii="Times New Roman" w:hAnsi="Times New Roman"/>
          <w:i/>
          <w:iCs/>
          <w:color w:val="000000" w:themeColor="text1"/>
          <w:szCs w:val="26"/>
          <w:lang w:val="da-DK"/>
        </w:rPr>
        <w:t>3. Điểm tồn tại</w:t>
      </w:r>
    </w:p>
    <w:p w14:paraId="52FC04F7" w14:textId="3FC91E7A" w:rsidR="00B01BA4" w:rsidRPr="003B708A" w:rsidRDefault="00931125" w:rsidP="005A6693">
      <w:pPr>
        <w:widowControl w:val="0"/>
        <w:spacing w:after="0" w:line="320" w:lineRule="exact"/>
        <w:ind w:firstLine="574"/>
        <w:rPr>
          <w:color w:val="000000" w:themeColor="text1"/>
          <w:szCs w:val="26"/>
        </w:rPr>
      </w:pPr>
      <w:r w:rsidRPr="003B708A">
        <w:rPr>
          <w:color w:val="000000" w:themeColor="text1"/>
          <w:szCs w:val="26"/>
          <w:lang w:val="da-DK"/>
        </w:rPr>
        <w:t>Trung tâm GDQP&amp;AN</w:t>
      </w:r>
      <w:r w:rsidR="00B01BA4" w:rsidRPr="003B708A">
        <w:rPr>
          <w:color w:val="000000" w:themeColor="text1"/>
          <w:szCs w:val="26"/>
          <w:lang w:val="da-DK"/>
        </w:rPr>
        <w:t xml:space="preserve"> chưa khảo sát được nhu cầu đầu ra cho sinh viên sau tốt nghiệp để </w:t>
      </w:r>
      <w:r w:rsidR="00B01BA4" w:rsidRPr="003B708A">
        <w:rPr>
          <w:color w:val="000000" w:themeColor="text1"/>
          <w:szCs w:val="26"/>
          <w:lang w:val="vi-VN"/>
        </w:rPr>
        <w:t>quảng bá tuyển sinh</w:t>
      </w:r>
      <w:r w:rsidR="00B01BA4" w:rsidRPr="003B708A">
        <w:rPr>
          <w:color w:val="000000" w:themeColor="text1"/>
          <w:szCs w:val="26"/>
          <w:lang w:val="da-DK"/>
        </w:rPr>
        <w:t xml:space="preserve"> đến tận học sinh có nhu cầu nên</w:t>
      </w:r>
      <w:r w:rsidR="00B01BA4" w:rsidRPr="003B708A">
        <w:rPr>
          <w:color w:val="000000" w:themeColor="text1"/>
          <w:szCs w:val="26"/>
          <w:lang w:val="vi-VN"/>
        </w:rPr>
        <w:t xml:space="preserve"> chưa tạo ra sự hấp dẫn, thu hút thí sinh dự tuyển;</w:t>
      </w:r>
      <w:r w:rsidR="00B01BA4" w:rsidRPr="003B708A">
        <w:rPr>
          <w:color w:val="000000" w:themeColor="text1"/>
          <w:szCs w:val="26"/>
          <w:lang w:val="da-DK"/>
        </w:rPr>
        <w:t xml:space="preserve"> </w:t>
      </w:r>
      <w:r w:rsidR="00B01BA4" w:rsidRPr="003B708A">
        <w:rPr>
          <w:color w:val="000000" w:themeColor="text1"/>
          <w:szCs w:val="26"/>
          <w:lang w:val="vi-VN"/>
        </w:rPr>
        <w:t xml:space="preserve">Phương thức tuyển sinh của Trường, </w:t>
      </w:r>
      <w:r w:rsidRPr="003B708A">
        <w:rPr>
          <w:color w:val="000000" w:themeColor="text1"/>
          <w:szCs w:val="26"/>
          <w:lang w:val="da-DK"/>
        </w:rPr>
        <w:t>Trung tâm GDQP&amp;AN</w:t>
      </w:r>
      <w:r w:rsidR="00B01BA4" w:rsidRPr="003B708A">
        <w:rPr>
          <w:color w:val="000000" w:themeColor="text1"/>
          <w:szCs w:val="26"/>
          <w:lang w:val="vi-VN"/>
        </w:rPr>
        <w:t xml:space="preserve"> chưa đảm bảo đa dạng, chưa thực hiện hình thức thi tuyển theo kiểm tra, đánh giá năng lực thí sinh.</w:t>
      </w:r>
    </w:p>
    <w:p w14:paraId="17D82915" w14:textId="77777777" w:rsidR="00B01BA4" w:rsidRPr="003B708A" w:rsidRDefault="00B01BA4" w:rsidP="005A6693">
      <w:pPr>
        <w:widowControl w:val="0"/>
        <w:spacing w:after="0" w:line="320" w:lineRule="exact"/>
        <w:ind w:firstLine="574"/>
        <w:rPr>
          <w:i/>
          <w:iCs/>
          <w:color w:val="000000" w:themeColor="text1"/>
          <w:szCs w:val="26"/>
          <w:lang w:val="vi-VN"/>
        </w:rPr>
      </w:pPr>
      <w:r w:rsidRPr="003B708A">
        <w:rPr>
          <w:i/>
          <w:iCs/>
          <w:color w:val="000000" w:themeColor="text1"/>
          <w:szCs w:val="26"/>
          <w:lang w:val="vi-VN"/>
        </w:rPr>
        <w:t>4. Kế hoạch hành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856"/>
        <w:gridCol w:w="3445"/>
        <w:gridCol w:w="1556"/>
        <w:gridCol w:w="1528"/>
        <w:gridCol w:w="1035"/>
      </w:tblGrid>
      <w:tr w:rsidR="00C93DD2" w:rsidRPr="003B708A" w14:paraId="5E08A9F9" w14:textId="77777777" w:rsidTr="004F7147">
        <w:tc>
          <w:tcPr>
            <w:tcW w:w="669" w:type="dxa"/>
            <w:tcBorders>
              <w:bottom w:val="single" w:sz="4" w:space="0" w:color="auto"/>
            </w:tcBorders>
            <w:shd w:val="clear" w:color="auto" w:fill="auto"/>
            <w:vAlign w:val="center"/>
          </w:tcPr>
          <w:p w14:paraId="5AACC55F" w14:textId="77777777" w:rsidR="00B01BA4" w:rsidRPr="003B708A" w:rsidRDefault="00B01BA4" w:rsidP="004F7147">
            <w:pPr>
              <w:spacing w:after="0" w:line="240" w:lineRule="exact"/>
              <w:ind w:hanging="29"/>
              <w:jc w:val="center"/>
              <w:rPr>
                <w:b/>
                <w:color w:val="000000" w:themeColor="text1"/>
                <w:szCs w:val="26"/>
              </w:rPr>
            </w:pPr>
          </w:p>
          <w:p w14:paraId="311CB6F0" w14:textId="77777777" w:rsidR="00B01BA4" w:rsidRPr="003B708A" w:rsidRDefault="00B01BA4" w:rsidP="004F7147">
            <w:pPr>
              <w:spacing w:after="0" w:line="240" w:lineRule="exact"/>
              <w:ind w:hanging="29"/>
              <w:jc w:val="center"/>
              <w:rPr>
                <w:b/>
                <w:color w:val="000000" w:themeColor="text1"/>
                <w:szCs w:val="26"/>
              </w:rPr>
            </w:pPr>
            <w:r w:rsidRPr="003B708A">
              <w:rPr>
                <w:b/>
                <w:color w:val="000000" w:themeColor="text1"/>
                <w:szCs w:val="26"/>
              </w:rPr>
              <w:t>TT</w:t>
            </w:r>
          </w:p>
        </w:tc>
        <w:tc>
          <w:tcPr>
            <w:tcW w:w="856" w:type="dxa"/>
            <w:tcBorders>
              <w:bottom w:val="single" w:sz="4" w:space="0" w:color="auto"/>
            </w:tcBorders>
            <w:shd w:val="clear" w:color="auto" w:fill="auto"/>
            <w:vAlign w:val="center"/>
          </w:tcPr>
          <w:p w14:paraId="35A2DE78" w14:textId="77777777" w:rsidR="00B01BA4" w:rsidRPr="003B708A" w:rsidRDefault="00B01BA4" w:rsidP="004F7147">
            <w:pPr>
              <w:spacing w:after="0" w:line="240" w:lineRule="exact"/>
              <w:ind w:hanging="29"/>
              <w:jc w:val="center"/>
              <w:rPr>
                <w:b/>
                <w:color w:val="000000" w:themeColor="text1"/>
                <w:szCs w:val="26"/>
              </w:rPr>
            </w:pPr>
          </w:p>
          <w:p w14:paraId="443D6DCC" w14:textId="77777777" w:rsidR="00B01BA4" w:rsidRPr="003B708A" w:rsidRDefault="00B01BA4" w:rsidP="004F7147">
            <w:pPr>
              <w:spacing w:after="0" w:line="240" w:lineRule="exact"/>
              <w:ind w:hanging="29"/>
              <w:jc w:val="center"/>
              <w:rPr>
                <w:b/>
                <w:color w:val="000000" w:themeColor="text1"/>
                <w:szCs w:val="26"/>
              </w:rPr>
            </w:pPr>
            <w:r w:rsidRPr="003B708A">
              <w:rPr>
                <w:b/>
                <w:color w:val="000000" w:themeColor="text1"/>
                <w:szCs w:val="26"/>
              </w:rPr>
              <w:t>Mục tiêu</w:t>
            </w:r>
          </w:p>
        </w:tc>
        <w:tc>
          <w:tcPr>
            <w:tcW w:w="3445" w:type="dxa"/>
            <w:shd w:val="clear" w:color="auto" w:fill="auto"/>
            <w:vAlign w:val="center"/>
          </w:tcPr>
          <w:p w14:paraId="03A9FA8A" w14:textId="77777777" w:rsidR="00B01BA4" w:rsidRPr="003B708A" w:rsidRDefault="00B01BA4" w:rsidP="004F7147">
            <w:pPr>
              <w:spacing w:after="0" w:line="240" w:lineRule="exact"/>
              <w:ind w:hanging="29"/>
              <w:jc w:val="center"/>
              <w:rPr>
                <w:b/>
                <w:color w:val="000000" w:themeColor="text1"/>
                <w:szCs w:val="26"/>
              </w:rPr>
            </w:pPr>
            <w:r w:rsidRPr="003B708A">
              <w:rPr>
                <w:b/>
                <w:color w:val="000000" w:themeColor="text1"/>
                <w:szCs w:val="26"/>
              </w:rPr>
              <w:t>Nội dung</w:t>
            </w:r>
          </w:p>
        </w:tc>
        <w:tc>
          <w:tcPr>
            <w:tcW w:w="1556" w:type="dxa"/>
            <w:shd w:val="clear" w:color="auto" w:fill="auto"/>
            <w:vAlign w:val="center"/>
          </w:tcPr>
          <w:p w14:paraId="2AFD21ED" w14:textId="77777777" w:rsidR="00B01BA4" w:rsidRPr="003B708A" w:rsidRDefault="00B01BA4" w:rsidP="004F7147">
            <w:pPr>
              <w:spacing w:after="0" w:line="240" w:lineRule="exact"/>
              <w:ind w:hanging="29"/>
              <w:jc w:val="center"/>
              <w:rPr>
                <w:b/>
                <w:color w:val="000000" w:themeColor="text1"/>
                <w:szCs w:val="26"/>
              </w:rPr>
            </w:pPr>
            <w:r w:rsidRPr="003B708A">
              <w:rPr>
                <w:b/>
                <w:color w:val="000000" w:themeColor="text1"/>
                <w:szCs w:val="26"/>
              </w:rPr>
              <w:t>Đơn vị, người thực hiện</w:t>
            </w:r>
          </w:p>
          <w:p w14:paraId="4C0B57DD" w14:textId="77777777" w:rsidR="00B01BA4" w:rsidRPr="003B708A" w:rsidRDefault="00B01BA4" w:rsidP="004F7147">
            <w:pPr>
              <w:spacing w:after="0" w:line="240" w:lineRule="exact"/>
              <w:ind w:hanging="29"/>
              <w:jc w:val="center"/>
              <w:rPr>
                <w:b/>
                <w:color w:val="000000" w:themeColor="text1"/>
                <w:szCs w:val="26"/>
              </w:rPr>
            </w:pPr>
          </w:p>
        </w:tc>
        <w:tc>
          <w:tcPr>
            <w:tcW w:w="1528" w:type="dxa"/>
            <w:shd w:val="clear" w:color="auto" w:fill="auto"/>
            <w:vAlign w:val="center"/>
          </w:tcPr>
          <w:p w14:paraId="6A36A029" w14:textId="77777777" w:rsidR="00B01BA4" w:rsidRPr="003B708A" w:rsidRDefault="00B01BA4" w:rsidP="004F7147">
            <w:pPr>
              <w:spacing w:after="0" w:line="240" w:lineRule="exact"/>
              <w:ind w:hanging="29"/>
              <w:jc w:val="center"/>
              <w:rPr>
                <w:b/>
                <w:color w:val="000000" w:themeColor="text1"/>
                <w:szCs w:val="26"/>
              </w:rPr>
            </w:pPr>
            <w:r w:rsidRPr="003B708A">
              <w:rPr>
                <w:b/>
                <w:color w:val="000000" w:themeColor="text1"/>
                <w:szCs w:val="26"/>
              </w:rPr>
              <w:t>Thời gian thực hiện hoặc hoàn thành</w:t>
            </w:r>
          </w:p>
        </w:tc>
        <w:tc>
          <w:tcPr>
            <w:tcW w:w="1035" w:type="dxa"/>
            <w:shd w:val="clear" w:color="auto" w:fill="auto"/>
            <w:vAlign w:val="center"/>
          </w:tcPr>
          <w:p w14:paraId="4CAB2DCB" w14:textId="77777777" w:rsidR="00B01BA4" w:rsidRPr="003B708A" w:rsidRDefault="00B01BA4" w:rsidP="004F7147">
            <w:pPr>
              <w:spacing w:after="0" w:line="240" w:lineRule="exact"/>
              <w:ind w:hanging="29"/>
              <w:jc w:val="center"/>
              <w:rPr>
                <w:b/>
                <w:color w:val="000000" w:themeColor="text1"/>
                <w:szCs w:val="26"/>
              </w:rPr>
            </w:pPr>
            <w:r w:rsidRPr="003B708A">
              <w:rPr>
                <w:b/>
                <w:color w:val="000000" w:themeColor="text1"/>
                <w:szCs w:val="26"/>
              </w:rPr>
              <w:t>Ghi chú</w:t>
            </w:r>
          </w:p>
        </w:tc>
      </w:tr>
      <w:tr w:rsidR="00C93DD2" w:rsidRPr="003B708A" w14:paraId="772055CF" w14:textId="77777777" w:rsidTr="004F7147">
        <w:tc>
          <w:tcPr>
            <w:tcW w:w="669" w:type="dxa"/>
            <w:vMerge w:val="restart"/>
            <w:tcBorders>
              <w:top w:val="single" w:sz="4" w:space="0" w:color="auto"/>
              <w:left w:val="single" w:sz="4" w:space="0" w:color="auto"/>
              <w:right w:val="single" w:sz="4" w:space="0" w:color="auto"/>
            </w:tcBorders>
            <w:shd w:val="clear" w:color="auto" w:fill="auto"/>
          </w:tcPr>
          <w:p w14:paraId="0D6D9E83" w14:textId="77777777" w:rsidR="00B01BA4" w:rsidRPr="003B708A" w:rsidRDefault="00B01BA4" w:rsidP="004F7147">
            <w:pPr>
              <w:spacing w:after="0" w:line="240" w:lineRule="exact"/>
              <w:ind w:hanging="29"/>
              <w:rPr>
                <w:color w:val="000000" w:themeColor="text1"/>
                <w:szCs w:val="26"/>
              </w:rPr>
            </w:pPr>
            <w:r w:rsidRPr="003B708A">
              <w:rPr>
                <w:color w:val="000000" w:themeColor="text1"/>
                <w:szCs w:val="26"/>
              </w:rPr>
              <w:t>1</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4166AE07" w14:textId="77777777" w:rsidR="00B01BA4" w:rsidRPr="003B708A" w:rsidRDefault="00B01BA4" w:rsidP="004F7147">
            <w:pPr>
              <w:spacing w:after="0" w:line="240" w:lineRule="exact"/>
              <w:ind w:hanging="29"/>
              <w:rPr>
                <w:color w:val="000000" w:themeColor="text1"/>
                <w:szCs w:val="26"/>
              </w:rPr>
            </w:pPr>
            <w:r w:rsidRPr="003B708A">
              <w:rPr>
                <w:color w:val="000000" w:themeColor="text1"/>
                <w:szCs w:val="26"/>
              </w:rPr>
              <w:t>Khắc phục tồn tại</w:t>
            </w:r>
          </w:p>
        </w:tc>
        <w:tc>
          <w:tcPr>
            <w:tcW w:w="3445" w:type="dxa"/>
            <w:tcBorders>
              <w:left w:val="single" w:sz="4" w:space="0" w:color="auto"/>
            </w:tcBorders>
            <w:shd w:val="clear" w:color="auto" w:fill="auto"/>
          </w:tcPr>
          <w:p w14:paraId="1B2F235A" w14:textId="52466BE3" w:rsidR="00B01BA4" w:rsidRPr="003B708A" w:rsidRDefault="00B01BA4" w:rsidP="004F7147">
            <w:pPr>
              <w:spacing w:after="0" w:line="240" w:lineRule="exact"/>
              <w:ind w:hanging="29"/>
              <w:rPr>
                <w:color w:val="000000" w:themeColor="text1"/>
                <w:szCs w:val="26"/>
              </w:rPr>
            </w:pPr>
            <w:r w:rsidRPr="003B708A">
              <w:rPr>
                <w:color w:val="000000" w:themeColor="text1"/>
                <w:szCs w:val="26"/>
              </w:rPr>
              <w:t xml:space="preserve">- </w:t>
            </w:r>
            <w:r w:rsidR="00931125" w:rsidRPr="003B708A">
              <w:rPr>
                <w:color w:val="000000" w:themeColor="text1"/>
                <w:szCs w:val="26"/>
                <w:lang w:val="da-DK"/>
              </w:rPr>
              <w:t>Trung tâm GDQP&amp;AN</w:t>
            </w:r>
            <w:r w:rsidRPr="003B708A">
              <w:rPr>
                <w:color w:val="000000" w:themeColor="text1"/>
                <w:szCs w:val="26"/>
              </w:rPr>
              <w:t xml:space="preserve"> sẽ khảo sát nhu cầu đầu ra của người học để từ đó làm tốt công </w:t>
            </w:r>
            <w:r w:rsidRPr="003B708A">
              <w:rPr>
                <w:color w:val="000000" w:themeColor="text1"/>
                <w:szCs w:val="26"/>
              </w:rPr>
              <w:lastRenderedPageBreak/>
              <w:t>tác quảng bá tuyển sinh hang năm</w:t>
            </w:r>
          </w:p>
          <w:p w14:paraId="7A6C013E" w14:textId="5C78BE34" w:rsidR="00B01BA4" w:rsidRPr="003B708A" w:rsidRDefault="00B01BA4" w:rsidP="004F7147">
            <w:pPr>
              <w:widowControl w:val="0"/>
              <w:spacing w:after="0" w:line="240" w:lineRule="exact"/>
              <w:ind w:hanging="29"/>
              <w:rPr>
                <w:color w:val="000000" w:themeColor="text1"/>
                <w:szCs w:val="26"/>
              </w:rPr>
            </w:pPr>
            <w:r w:rsidRPr="003B708A">
              <w:rPr>
                <w:color w:val="000000" w:themeColor="text1"/>
                <w:szCs w:val="26"/>
              </w:rPr>
              <w:t xml:space="preserve">- </w:t>
            </w:r>
            <w:r w:rsidR="00931125" w:rsidRPr="003B708A">
              <w:rPr>
                <w:color w:val="000000" w:themeColor="text1"/>
                <w:szCs w:val="26"/>
                <w:lang w:val="da-DK"/>
              </w:rPr>
              <w:t>Trung tâm GDQP&amp;AN</w:t>
            </w:r>
            <w:r w:rsidRPr="003B708A">
              <w:rPr>
                <w:color w:val="000000" w:themeColor="text1"/>
                <w:szCs w:val="26"/>
                <w:lang w:val="vi-VN"/>
              </w:rPr>
              <w:t xml:space="preserve"> xây dựng chiến lược, kế hoạch tuyển sinh phù hợp; đảm bảo đa dạng, thực hiện nhiều hình thức thi tuyển theo kiểm tra, đánh giá năng lực thí sinh.</w:t>
            </w:r>
          </w:p>
        </w:tc>
        <w:tc>
          <w:tcPr>
            <w:tcW w:w="1556" w:type="dxa"/>
            <w:shd w:val="clear" w:color="auto" w:fill="auto"/>
          </w:tcPr>
          <w:p w14:paraId="1C78A7A7" w14:textId="797D87BA" w:rsidR="00B01BA4" w:rsidRPr="003B708A" w:rsidRDefault="00B01BA4" w:rsidP="004F7147">
            <w:pPr>
              <w:spacing w:after="0" w:line="240" w:lineRule="exact"/>
              <w:ind w:hanging="29"/>
              <w:rPr>
                <w:color w:val="000000" w:themeColor="text1"/>
                <w:szCs w:val="26"/>
              </w:rPr>
            </w:pPr>
            <w:r w:rsidRPr="003B708A">
              <w:rPr>
                <w:color w:val="000000" w:themeColor="text1"/>
                <w:szCs w:val="26"/>
              </w:rPr>
              <w:lastRenderedPageBreak/>
              <w:t xml:space="preserve">Phòng Đào Tạo, </w:t>
            </w:r>
            <w:r w:rsidR="00931125" w:rsidRPr="003B708A">
              <w:rPr>
                <w:color w:val="000000" w:themeColor="text1"/>
                <w:szCs w:val="26"/>
                <w:lang w:val="da-DK"/>
              </w:rPr>
              <w:t>Trung tâm GDQP&amp;AN</w:t>
            </w:r>
          </w:p>
        </w:tc>
        <w:tc>
          <w:tcPr>
            <w:tcW w:w="1528" w:type="dxa"/>
            <w:shd w:val="clear" w:color="auto" w:fill="auto"/>
          </w:tcPr>
          <w:p w14:paraId="5BC47C85" w14:textId="77777777" w:rsidR="00B01BA4" w:rsidRPr="003B708A" w:rsidRDefault="00B01BA4" w:rsidP="004F7147">
            <w:pPr>
              <w:spacing w:after="0" w:line="240" w:lineRule="exact"/>
              <w:ind w:hanging="29"/>
              <w:rPr>
                <w:color w:val="000000" w:themeColor="text1"/>
                <w:szCs w:val="26"/>
              </w:rPr>
            </w:pPr>
            <w:r w:rsidRPr="003B708A">
              <w:rPr>
                <w:color w:val="000000" w:themeColor="text1"/>
                <w:szCs w:val="26"/>
              </w:rPr>
              <w:t>Hằng năm</w:t>
            </w:r>
          </w:p>
        </w:tc>
        <w:tc>
          <w:tcPr>
            <w:tcW w:w="1035" w:type="dxa"/>
            <w:shd w:val="clear" w:color="auto" w:fill="auto"/>
          </w:tcPr>
          <w:p w14:paraId="1BE9E5C4" w14:textId="77777777" w:rsidR="00B01BA4" w:rsidRPr="003B708A" w:rsidRDefault="00B01BA4" w:rsidP="004F7147">
            <w:pPr>
              <w:spacing w:after="0" w:line="240" w:lineRule="exact"/>
              <w:ind w:hanging="29"/>
              <w:rPr>
                <w:color w:val="000000" w:themeColor="text1"/>
                <w:szCs w:val="26"/>
              </w:rPr>
            </w:pPr>
          </w:p>
        </w:tc>
      </w:tr>
      <w:tr w:rsidR="00C93DD2" w:rsidRPr="003B708A" w14:paraId="2C904DF6" w14:textId="77777777" w:rsidTr="004F7147">
        <w:tc>
          <w:tcPr>
            <w:tcW w:w="669" w:type="dxa"/>
            <w:vMerge/>
            <w:tcBorders>
              <w:left w:val="single" w:sz="4" w:space="0" w:color="auto"/>
              <w:bottom w:val="nil"/>
              <w:right w:val="single" w:sz="4" w:space="0" w:color="auto"/>
            </w:tcBorders>
            <w:shd w:val="clear" w:color="auto" w:fill="auto"/>
          </w:tcPr>
          <w:p w14:paraId="2E88DC96" w14:textId="77777777" w:rsidR="00B01BA4" w:rsidRPr="003B708A" w:rsidRDefault="00B01BA4" w:rsidP="004F7147">
            <w:pPr>
              <w:spacing w:after="0" w:line="240" w:lineRule="exact"/>
              <w:ind w:hanging="29"/>
              <w:rPr>
                <w:color w:val="000000" w:themeColor="text1"/>
                <w:szCs w:val="26"/>
              </w:rPr>
            </w:pPr>
          </w:p>
        </w:tc>
        <w:tc>
          <w:tcPr>
            <w:tcW w:w="856" w:type="dxa"/>
            <w:tcBorders>
              <w:top w:val="single" w:sz="4" w:space="0" w:color="auto"/>
              <w:left w:val="single" w:sz="4" w:space="0" w:color="auto"/>
              <w:bottom w:val="nil"/>
              <w:right w:val="single" w:sz="4" w:space="0" w:color="auto"/>
            </w:tcBorders>
            <w:shd w:val="clear" w:color="auto" w:fill="auto"/>
          </w:tcPr>
          <w:p w14:paraId="53834008" w14:textId="77777777" w:rsidR="00B01BA4" w:rsidRPr="003B708A" w:rsidRDefault="00B01BA4" w:rsidP="004F7147">
            <w:pPr>
              <w:spacing w:after="0" w:line="240" w:lineRule="exact"/>
              <w:ind w:hanging="29"/>
              <w:rPr>
                <w:color w:val="000000" w:themeColor="text1"/>
                <w:szCs w:val="26"/>
              </w:rPr>
            </w:pPr>
          </w:p>
        </w:tc>
        <w:tc>
          <w:tcPr>
            <w:tcW w:w="3445" w:type="dxa"/>
            <w:tcBorders>
              <w:left w:val="single" w:sz="4" w:space="0" w:color="auto"/>
            </w:tcBorders>
            <w:shd w:val="clear" w:color="auto" w:fill="auto"/>
          </w:tcPr>
          <w:p w14:paraId="6D3C4F11" w14:textId="355BD3C0" w:rsidR="00B01BA4" w:rsidRPr="003B708A" w:rsidRDefault="00B01BA4" w:rsidP="004F7147">
            <w:pPr>
              <w:spacing w:after="0" w:line="240" w:lineRule="exact"/>
              <w:ind w:hanging="29"/>
              <w:rPr>
                <w:color w:val="000000" w:themeColor="text1"/>
                <w:szCs w:val="26"/>
              </w:rPr>
            </w:pPr>
            <w:r w:rsidRPr="003B708A">
              <w:rPr>
                <w:color w:val="000000" w:themeColor="text1"/>
                <w:szCs w:val="26"/>
              </w:rPr>
              <w:t>Từ năm học 202</w:t>
            </w:r>
            <w:r w:rsidR="00931125" w:rsidRPr="003B708A">
              <w:rPr>
                <w:color w:val="000000" w:themeColor="text1"/>
                <w:szCs w:val="26"/>
              </w:rPr>
              <w:t>2</w:t>
            </w:r>
            <w:r w:rsidRPr="003B708A">
              <w:rPr>
                <w:color w:val="000000" w:themeColor="text1"/>
                <w:szCs w:val="26"/>
              </w:rPr>
              <w:t xml:space="preserve"> -202</w:t>
            </w:r>
            <w:r w:rsidR="00931125" w:rsidRPr="003B708A">
              <w:rPr>
                <w:color w:val="000000" w:themeColor="text1"/>
                <w:szCs w:val="26"/>
              </w:rPr>
              <w:t>3</w:t>
            </w:r>
            <w:r w:rsidRPr="003B708A">
              <w:rPr>
                <w:color w:val="000000" w:themeColor="text1"/>
                <w:szCs w:val="26"/>
              </w:rPr>
              <w:t xml:space="preserve">, </w:t>
            </w:r>
            <w:r w:rsidR="00931125" w:rsidRPr="003B708A">
              <w:rPr>
                <w:color w:val="000000" w:themeColor="text1"/>
                <w:szCs w:val="26"/>
                <w:lang w:val="da-DK"/>
              </w:rPr>
              <w:t>Trung tâm GDQP&amp;AN</w:t>
            </w:r>
            <w:r w:rsidRPr="003B708A">
              <w:rPr>
                <w:color w:val="000000" w:themeColor="text1"/>
                <w:szCs w:val="26"/>
              </w:rPr>
              <w:t xml:space="preserve"> sẽ phối hợp chặt chẽ với ban tuyển sinh của Nhà trường để tăng cường quảng bá tuyển sinh, đảm bảo công tác truyền thông về tuyển sinh. </w:t>
            </w:r>
          </w:p>
        </w:tc>
        <w:tc>
          <w:tcPr>
            <w:tcW w:w="1556" w:type="dxa"/>
            <w:shd w:val="clear" w:color="auto" w:fill="auto"/>
          </w:tcPr>
          <w:p w14:paraId="3DB2290D" w14:textId="051EC212" w:rsidR="00B01BA4" w:rsidRPr="003B708A" w:rsidRDefault="00931125" w:rsidP="004F7147">
            <w:pPr>
              <w:spacing w:after="0" w:line="240" w:lineRule="exact"/>
              <w:ind w:hanging="29"/>
              <w:rPr>
                <w:color w:val="000000" w:themeColor="text1"/>
                <w:szCs w:val="26"/>
              </w:rPr>
            </w:pPr>
            <w:r w:rsidRPr="003B708A">
              <w:rPr>
                <w:color w:val="000000" w:themeColor="text1"/>
                <w:szCs w:val="26"/>
                <w:lang w:val="da-DK"/>
              </w:rPr>
              <w:t xml:space="preserve">Trung tâm GDQP&amp;AN </w:t>
            </w:r>
            <w:r w:rsidR="00B01BA4" w:rsidRPr="003B708A">
              <w:rPr>
                <w:color w:val="000000" w:themeColor="text1"/>
                <w:szCs w:val="26"/>
              </w:rPr>
              <w:t>/Phòng Đào tạo/Ban tư vấn tuyển sinh</w:t>
            </w:r>
          </w:p>
        </w:tc>
        <w:tc>
          <w:tcPr>
            <w:tcW w:w="1528" w:type="dxa"/>
            <w:shd w:val="clear" w:color="auto" w:fill="auto"/>
          </w:tcPr>
          <w:p w14:paraId="76DDA485" w14:textId="77777777" w:rsidR="00B01BA4" w:rsidRPr="003B708A" w:rsidRDefault="00B01BA4" w:rsidP="004F7147">
            <w:pPr>
              <w:spacing w:after="0" w:line="240" w:lineRule="exact"/>
              <w:ind w:hanging="29"/>
              <w:rPr>
                <w:color w:val="000000" w:themeColor="text1"/>
                <w:szCs w:val="26"/>
              </w:rPr>
            </w:pPr>
            <w:r w:rsidRPr="003B708A">
              <w:rPr>
                <w:color w:val="000000" w:themeColor="text1"/>
                <w:szCs w:val="26"/>
              </w:rPr>
              <w:t>Hằng năm</w:t>
            </w:r>
          </w:p>
        </w:tc>
        <w:tc>
          <w:tcPr>
            <w:tcW w:w="1035" w:type="dxa"/>
            <w:shd w:val="clear" w:color="auto" w:fill="auto"/>
          </w:tcPr>
          <w:p w14:paraId="2FFD897D" w14:textId="77777777" w:rsidR="00B01BA4" w:rsidRPr="003B708A" w:rsidRDefault="00B01BA4" w:rsidP="004F7147">
            <w:pPr>
              <w:spacing w:after="0" w:line="240" w:lineRule="exact"/>
              <w:ind w:hanging="29"/>
              <w:rPr>
                <w:color w:val="000000" w:themeColor="text1"/>
                <w:szCs w:val="26"/>
              </w:rPr>
            </w:pPr>
          </w:p>
        </w:tc>
      </w:tr>
      <w:tr w:rsidR="00B01BA4" w:rsidRPr="003B708A" w14:paraId="45B64FD5" w14:textId="77777777" w:rsidTr="004F7147">
        <w:tc>
          <w:tcPr>
            <w:tcW w:w="669" w:type="dxa"/>
            <w:tcBorders>
              <w:top w:val="single" w:sz="4" w:space="0" w:color="auto"/>
            </w:tcBorders>
            <w:shd w:val="clear" w:color="auto" w:fill="auto"/>
          </w:tcPr>
          <w:p w14:paraId="370BB022" w14:textId="77777777" w:rsidR="00B01BA4" w:rsidRPr="003B708A" w:rsidRDefault="00B01BA4" w:rsidP="004F7147">
            <w:pPr>
              <w:spacing w:after="0" w:line="240" w:lineRule="exact"/>
              <w:ind w:hanging="29"/>
              <w:rPr>
                <w:color w:val="000000" w:themeColor="text1"/>
                <w:szCs w:val="26"/>
              </w:rPr>
            </w:pPr>
            <w:r w:rsidRPr="003B708A">
              <w:rPr>
                <w:color w:val="000000" w:themeColor="text1"/>
                <w:szCs w:val="26"/>
              </w:rPr>
              <w:t>2</w:t>
            </w:r>
          </w:p>
        </w:tc>
        <w:tc>
          <w:tcPr>
            <w:tcW w:w="856" w:type="dxa"/>
            <w:shd w:val="clear" w:color="auto" w:fill="auto"/>
          </w:tcPr>
          <w:p w14:paraId="5670D30E" w14:textId="77777777" w:rsidR="00B01BA4" w:rsidRPr="003B708A" w:rsidRDefault="00B01BA4" w:rsidP="004F7147">
            <w:pPr>
              <w:spacing w:after="0" w:line="240" w:lineRule="exact"/>
              <w:ind w:hanging="29"/>
              <w:rPr>
                <w:color w:val="000000" w:themeColor="text1"/>
                <w:szCs w:val="26"/>
              </w:rPr>
            </w:pPr>
            <w:r w:rsidRPr="003B708A">
              <w:rPr>
                <w:color w:val="000000" w:themeColor="text1"/>
                <w:szCs w:val="26"/>
              </w:rPr>
              <w:t>Phát huy điểm mạnh</w:t>
            </w:r>
          </w:p>
          <w:p w14:paraId="415D9D99" w14:textId="77777777" w:rsidR="00B01BA4" w:rsidRPr="003B708A" w:rsidRDefault="00B01BA4" w:rsidP="004F7147">
            <w:pPr>
              <w:spacing w:after="0" w:line="240" w:lineRule="exact"/>
              <w:ind w:hanging="29"/>
              <w:rPr>
                <w:color w:val="000000" w:themeColor="text1"/>
                <w:szCs w:val="26"/>
              </w:rPr>
            </w:pPr>
          </w:p>
        </w:tc>
        <w:tc>
          <w:tcPr>
            <w:tcW w:w="3445" w:type="dxa"/>
            <w:shd w:val="clear" w:color="auto" w:fill="auto"/>
          </w:tcPr>
          <w:p w14:paraId="3F73C46F" w14:textId="2E78011F" w:rsidR="00B01BA4" w:rsidRPr="003B708A" w:rsidRDefault="00B01BA4" w:rsidP="004F7147">
            <w:pPr>
              <w:spacing w:after="0" w:line="240" w:lineRule="exact"/>
              <w:ind w:hanging="29"/>
              <w:rPr>
                <w:color w:val="000000" w:themeColor="text1"/>
                <w:szCs w:val="26"/>
              </w:rPr>
            </w:pPr>
            <w:r w:rsidRPr="003B708A">
              <w:rPr>
                <w:color w:val="000000" w:themeColor="text1"/>
                <w:szCs w:val="26"/>
              </w:rPr>
              <w:t xml:space="preserve">Có các hình thức quảng bá tuyển sinh phù hợp và hấp dẫn đối với những thí sinh đã được công nhận trúng tuyển vào </w:t>
            </w:r>
            <w:r w:rsidR="00931125" w:rsidRPr="003B708A">
              <w:rPr>
                <w:color w:val="000000" w:themeColor="text1"/>
                <w:szCs w:val="26"/>
                <w:lang w:val="da-DK"/>
              </w:rPr>
              <w:t>Trung tâm GDQP&amp;AN</w:t>
            </w:r>
          </w:p>
        </w:tc>
        <w:tc>
          <w:tcPr>
            <w:tcW w:w="1556" w:type="dxa"/>
            <w:shd w:val="clear" w:color="auto" w:fill="auto"/>
          </w:tcPr>
          <w:p w14:paraId="5743A599" w14:textId="446E1882" w:rsidR="00B01BA4" w:rsidRPr="003B708A" w:rsidRDefault="00931125" w:rsidP="004F7147">
            <w:pPr>
              <w:spacing w:after="0" w:line="240" w:lineRule="exact"/>
              <w:ind w:hanging="29"/>
              <w:rPr>
                <w:color w:val="000000" w:themeColor="text1"/>
                <w:szCs w:val="26"/>
              </w:rPr>
            </w:pPr>
            <w:r w:rsidRPr="003B708A">
              <w:rPr>
                <w:color w:val="000000" w:themeColor="text1"/>
                <w:szCs w:val="26"/>
                <w:lang w:val="da-DK"/>
              </w:rPr>
              <w:t xml:space="preserve">Trung tâm GDQP&amp;AN </w:t>
            </w:r>
            <w:r w:rsidR="00B01BA4" w:rsidRPr="003B708A">
              <w:rPr>
                <w:color w:val="000000" w:themeColor="text1"/>
                <w:szCs w:val="26"/>
              </w:rPr>
              <w:t>/Phòng Đào tạo/Ban tư vấn tuyển sinh</w:t>
            </w:r>
          </w:p>
        </w:tc>
        <w:tc>
          <w:tcPr>
            <w:tcW w:w="1528" w:type="dxa"/>
            <w:shd w:val="clear" w:color="auto" w:fill="auto"/>
          </w:tcPr>
          <w:p w14:paraId="5934BF2A" w14:textId="77777777" w:rsidR="00B01BA4" w:rsidRPr="003B708A" w:rsidRDefault="00B01BA4" w:rsidP="004F7147">
            <w:pPr>
              <w:spacing w:after="0" w:line="240" w:lineRule="exact"/>
              <w:ind w:hanging="29"/>
              <w:rPr>
                <w:color w:val="000000" w:themeColor="text1"/>
                <w:szCs w:val="26"/>
              </w:rPr>
            </w:pPr>
            <w:r w:rsidRPr="003B708A">
              <w:rPr>
                <w:color w:val="000000" w:themeColor="text1"/>
                <w:szCs w:val="26"/>
              </w:rPr>
              <w:t>Hằng năm</w:t>
            </w:r>
          </w:p>
        </w:tc>
        <w:tc>
          <w:tcPr>
            <w:tcW w:w="1035" w:type="dxa"/>
            <w:shd w:val="clear" w:color="auto" w:fill="auto"/>
          </w:tcPr>
          <w:p w14:paraId="57968D44" w14:textId="77777777" w:rsidR="00B01BA4" w:rsidRPr="003B708A" w:rsidRDefault="00B01BA4" w:rsidP="004F7147">
            <w:pPr>
              <w:spacing w:after="0" w:line="240" w:lineRule="exact"/>
              <w:ind w:hanging="29"/>
              <w:rPr>
                <w:color w:val="000000" w:themeColor="text1"/>
                <w:szCs w:val="26"/>
              </w:rPr>
            </w:pPr>
          </w:p>
        </w:tc>
      </w:tr>
    </w:tbl>
    <w:p w14:paraId="296DCEEC" w14:textId="7C13EAFE" w:rsidR="00A33E7E" w:rsidRPr="003B708A" w:rsidRDefault="004F7147" w:rsidP="005A6693">
      <w:pPr>
        <w:pStyle w:val="ListParagraph1"/>
        <w:widowControl w:val="0"/>
        <w:tabs>
          <w:tab w:val="left" w:pos="1298"/>
        </w:tabs>
        <w:spacing w:before="0" w:after="0" w:line="320" w:lineRule="exact"/>
        <w:ind w:left="0" w:firstLine="0"/>
        <w:jc w:val="left"/>
        <w:rPr>
          <w:rFonts w:ascii="Times New Roman" w:hAnsi="Times New Roman"/>
          <w:i/>
          <w:iCs/>
          <w:color w:val="000000" w:themeColor="text1"/>
          <w:szCs w:val="26"/>
        </w:rPr>
      </w:pPr>
      <w:r w:rsidRPr="003B708A">
        <w:rPr>
          <w:rFonts w:ascii="Times New Roman" w:hAnsi="Times New Roman"/>
          <w:i/>
          <w:iCs/>
          <w:color w:val="000000" w:themeColor="text1"/>
          <w:szCs w:val="26"/>
        </w:rPr>
        <w:tab/>
      </w:r>
      <w:r w:rsidR="00A33E7E" w:rsidRPr="003B708A">
        <w:rPr>
          <w:rFonts w:ascii="Times New Roman" w:hAnsi="Times New Roman"/>
          <w:i/>
          <w:iCs/>
          <w:color w:val="000000" w:themeColor="text1"/>
          <w:szCs w:val="26"/>
        </w:rPr>
        <w:t>5. Tự đánh giá</w:t>
      </w:r>
      <w:r w:rsidR="00A33E7E" w:rsidRPr="003B708A">
        <w:rPr>
          <w:rFonts w:ascii="Times New Roman" w:hAnsi="Times New Roman"/>
          <w:i/>
          <w:iCs/>
          <w:color w:val="000000" w:themeColor="text1"/>
          <w:szCs w:val="26"/>
          <w:lang w:val="vi-VN"/>
        </w:rPr>
        <w:t>:</w:t>
      </w:r>
      <w:r w:rsidR="002F3CE5" w:rsidRPr="003B708A">
        <w:rPr>
          <w:rFonts w:ascii="Times New Roman" w:hAnsi="Times New Roman"/>
          <w:i/>
          <w:iCs/>
          <w:color w:val="000000" w:themeColor="text1"/>
          <w:szCs w:val="26"/>
        </w:rPr>
        <w:t xml:space="preserve"> </w:t>
      </w:r>
      <w:r w:rsidR="002F3CE5" w:rsidRPr="003B708A">
        <w:rPr>
          <w:rFonts w:ascii="Times New Roman" w:hAnsi="Times New Roman"/>
          <w:color w:val="000000" w:themeColor="text1"/>
          <w:szCs w:val="26"/>
        </w:rPr>
        <w:t xml:space="preserve">Đạt </w:t>
      </w:r>
      <w:r w:rsidR="006A5537" w:rsidRPr="003B708A">
        <w:rPr>
          <w:rFonts w:ascii="Times New Roman" w:hAnsi="Times New Roman"/>
          <w:color w:val="000000" w:themeColor="text1"/>
          <w:szCs w:val="26"/>
        </w:rPr>
        <w:t>4</w:t>
      </w:r>
      <w:r w:rsidR="002F3CE5" w:rsidRPr="003B708A">
        <w:rPr>
          <w:rFonts w:ascii="Times New Roman" w:hAnsi="Times New Roman"/>
          <w:color w:val="000000" w:themeColor="text1"/>
          <w:szCs w:val="26"/>
        </w:rPr>
        <w:t>/7 điểm</w:t>
      </w:r>
    </w:p>
    <w:p w14:paraId="22669D88" w14:textId="77777777" w:rsidR="00B01BA4" w:rsidRPr="003B708A" w:rsidRDefault="00B01BA4" w:rsidP="005A6693">
      <w:pPr>
        <w:widowControl w:val="0"/>
        <w:spacing w:after="0" w:line="320" w:lineRule="exact"/>
        <w:ind w:firstLine="573"/>
        <w:outlineLvl w:val="0"/>
        <w:rPr>
          <w:b/>
          <w:bCs/>
          <w:i/>
          <w:color w:val="000000" w:themeColor="text1"/>
          <w:szCs w:val="26"/>
          <w:lang w:val="vi-VN"/>
        </w:rPr>
      </w:pPr>
      <w:bookmarkStart w:id="253" w:name="_Toc80906137"/>
      <w:bookmarkStart w:id="254" w:name="_Toc87346737"/>
      <w:bookmarkStart w:id="255" w:name="_Toc87348656"/>
      <w:bookmarkStart w:id="256" w:name="_Toc136438803"/>
      <w:r w:rsidRPr="003B708A">
        <w:rPr>
          <w:b/>
          <w:bCs/>
          <w:i/>
          <w:color w:val="000000" w:themeColor="text1"/>
          <w:szCs w:val="26"/>
          <w:lang w:val="vi-VN"/>
        </w:rPr>
        <w:t>Tiêu chí 8.3: Có hệ thống giám sát phù hợp về sự tiến bộ trong học tập và rèn luyện, kết quả học tập và khối lượng học tập của người học</w:t>
      </w:r>
      <w:bookmarkEnd w:id="253"/>
      <w:bookmarkEnd w:id="254"/>
      <w:bookmarkEnd w:id="255"/>
      <w:bookmarkEnd w:id="256"/>
    </w:p>
    <w:p w14:paraId="55B628F8" w14:textId="1FE0FE7F" w:rsidR="00B01BA4" w:rsidRPr="003B708A" w:rsidRDefault="00B01BA4" w:rsidP="005A6693">
      <w:pPr>
        <w:widowControl w:val="0"/>
        <w:tabs>
          <w:tab w:val="left" w:pos="1310"/>
        </w:tabs>
        <w:spacing w:after="0" w:line="320" w:lineRule="exact"/>
        <w:ind w:firstLine="574"/>
        <w:rPr>
          <w:b/>
          <w:bCs/>
          <w:i/>
          <w:iCs/>
          <w:color w:val="000000" w:themeColor="text1"/>
          <w:szCs w:val="26"/>
        </w:rPr>
      </w:pPr>
      <w:r w:rsidRPr="003B708A">
        <w:rPr>
          <w:i/>
          <w:iCs/>
          <w:color w:val="000000" w:themeColor="text1"/>
          <w:szCs w:val="26"/>
          <w:lang w:val="vi-VN"/>
        </w:rPr>
        <w:t>1. Mô tả</w:t>
      </w:r>
      <w:r w:rsidR="000A6934" w:rsidRPr="003B708A">
        <w:rPr>
          <w:i/>
          <w:iCs/>
          <w:color w:val="000000" w:themeColor="text1"/>
          <w:szCs w:val="26"/>
        </w:rPr>
        <w:t xml:space="preserve"> hiện trạng</w:t>
      </w:r>
    </w:p>
    <w:p w14:paraId="16B75CFD" w14:textId="19ED1C68" w:rsidR="007820A0" w:rsidRPr="003B708A" w:rsidRDefault="007820A0" w:rsidP="005A6693">
      <w:pPr>
        <w:widowControl w:val="0"/>
        <w:spacing w:before="0" w:after="0" w:line="320" w:lineRule="exact"/>
        <w:ind w:firstLine="574"/>
        <w:rPr>
          <w:rFonts w:eastAsia="Calibri"/>
          <w:color w:val="000000" w:themeColor="text1"/>
        </w:rPr>
      </w:pPr>
      <w:r w:rsidRPr="003B708A">
        <w:rPr>
          <w:rFonts w:eastAsia="Calibri"/>
          <w:color w:val="000000" w:themeColor="text1"/>
        </w:rPr>
        <w:t>Để nâng cao hiệu quả quản lý, giám sát sự tiến bộ trong học tập và rèn luyện, kết quả và khối lượng học tập của người học, từ năm 2010 Nhà trường đã sử dụng phần mềm quản lí người học LMS và phần mềm quản lý điểm CMC. Đây là hệ thống có sự kết hợp chặt chẽ giữa các đơn vị, các phòng ban chức năng của Nhà trường như Phòng Đào tạo, TTĐBCL, Trung tâm CNTT (Viện nghiên cứu và đào tạo trực tuyến, Bộ phận một cửa, Phòng CTCTHSSV…) nhằm quản lí việc đăng ký học, hồ sơ SV, các thông báo từ Nhà trường, thời khoá biểu, lịch thi, đánh giá kết quả học tập và rèn luyện… Đây là hệ thống giám sát rất hữu ích giúp Nhà trường, Trung tâm GDQP&amp;AN và giảng viên theo dõi quá trình học tập của người học. Khối lượng học tập của người học được quy định cụ thể trong CTĐT của ngành, quy chế HSSV của Nhà trường qua các quy định đào tạo đại học hệ chính quy theo hệ thống tín chỉ; Quy định công tác đánh giá và quản lí kết quả học tập theo tiếp cận CDIO</w:t>
      </w:r>
      <w:r w:rsidRPr="003B708A">
        <w:rPr>
          <w:rFonts w:eastAsia="Calibri"/>
          <w:color w:val="000000" w:themeColor="text1"/>
          <w:lang w:val="de-DE"/>
        </w:rPr>
        <w:t xml:space="preserve"> </w:t>
      </w:r>
      <w:r w:rsidRPr="003B708A">
        <w:rPr>
          <w:color w:val="000000" w:themeColor="text1"/>
          <w:lang w:val="de-DE"/>
        </w:rPr>
        <w:t>[</w:t>
      </w:r>
      <w:hyperlink r:id="rId85">
        <w:r w:rsidR="6CF61937" w:rsidRPr="003B708A">
          <w:rPr>
            <w:rStyle w:val="Hyperlink"/>
            <w:color w:val="000000" w:themeColor="text1"/>
            <w:szCs w:val="26"/>
            <w:lang w:val="de-DE"/>
          </w:rPr>
          <w:t>H8.08.03.01</w:t>
        </w:r>
      </w:hyperlink>
      <w:r w:rsidRPr="003B708A">
        <w:rPr>
          <w:color w:val="000000" w:themeColor="text1"/>
          <w:lang w:val="vi-VN"/>
        </w:rPr>
        <w:t>]</w:t>
      </w:r>
      <w:r w:rsidRPr="003B708A">
        <w:rPr>
          <w:rFonts w:eastAsia="Calibri"/>
          <w:color w:val="000000" w:themeColor="text1"/>
        </w:rPr>
        <w:t xml:space="preserve">. </w:t>
      </w:r>
    </w:p>
    <w:p w14:paraId="13770245" w14:textId="1A162584" w:rsidR="007820A0" w:rsidRPr="003B708A" w:rsidRDefault="007820A0" w:rsidP="005A6693">
      <w:pPr>
        <w:widowControl w:val="0"/>
        <w:spacing w:before="0" w:after="0" w:line="320" w:lineRule="exact"/>
        <w:rPr>
          <w:rFonts w:eastAsia="Calibri"/>
          <w:color w:val="000000" w:themeColor="text1"/>
        </w:rPr>
      </w:pPr>
      <w:r w:rsidRPr="003B708A">
        <w:rPr>
          <w:rFonts w:eastAsia="Calibri"/>
          <w:color w:val="000000" w:themeColor="text1"/>
        </w:rPr>
        <w:t xml:space="preserve">Cơ chế giám sát và phản hồi về sự tiến bộ trong học tập và rèn luyện của người học được thực hiện định kỳ 1 tháng/1 lần thông qua các buổi họp liên tịch giữa </w:t>
      </w:r>
      <w:r w:rsidRPr="003B708A">
        <w:rPr>
          <w:rFonts w:eastAsia="Calibri"/>
          <w:color w:val="000000" w:themeColor="text1"/>
          <w:lang w:val="vi-VN"/>
        </w:rPr>
        <w:t xml:space="preserve">Ban lãnh đạo </w:t>
      </w:r>
      <w:r w:rsidRPr="003B708A">
        <w:rPr>
          <w:rFonts w:eastAsia="Calibri"/>
          <w:color w:val="000000" w:themeColor="text1"/>
        </w:rPr>
        <w:t xml:space="preserve">Trung tâm, Trưởng bộ môn, Trợ lý đào tào, trợ lý quản lý SV và Liên chi đoàn Trung tâm (Đoàn Trung tâm), đồng thời Trung tâm thường xuyên tổ chức chỉ đạo các lớp sinh hoạt theo định kỳ 1 tháng/lần với sự tham gia của GV chủ nhiệm nhằm tiếp nhận kịp thời ý kiến của người </w:t>
      </w:r>
      <w:r w:rsidRPr="003B708A">
        <w:rPr>
          <w:rFonts w:eastAsia="Calibri"/>
          <w:color w:val="000000" w:themeColor="text1"/>
          <w:lang w:val="vi-VN"/>
        </w:rPr>
        <w:t>học</w:t>
      </w:r>
      <w:r w:rsidRPr="003B708A">
        <w:rPr>
          <w:rFonts w:eastAsia="Calibri"/>
          <w:color w:val="000000" w:themeColor="text1"/>
        </w:rPr>
        <w:t xml:space="preserve">. Ngoài ra, Nhà trường có quy định rõ ràng về sự </w:t>
      </w:r>
      <w:r w:rsidRPr="003B708A">
        <w:rPr>
          <w:rFonts w:eastAsia="Calibri"/>
          <w:color w:val="000000" w:themeColor="text1"/>
          <w:lang w:val="vi-VN"/>
        </w:rPr>
        <w:t xml:space="preserve">phân bổ hợp lý khối lượng học tập </w:t>
      </w:r>
      <w:r w:rsidRPr="003B708A">
        <w:rPr>
          <w:rFonts w:eastAsia="Calibri"/>
          <w:color w:val="000000" w:themeColor="text1"/>
        </w:rPr>
        <w:t xml:space="preserve">của người học trong Bản mô tả chương trình đào tạo nhằm </w:t>
      </w:r>
      <w:r w:rsidRPr="003B708A">
        <w:rPr>
          <w:rFonts w:eastAsia="Calibri"/>
          <w:color w:val="000000" w:themeColor="text1"/>
          <w:lang w:val="vi-VN"/>
        </w:rPr>
        <w:t>đảm bảo người có học lực trung bình hoàn thành CTĐT đúng thời hạn</w:t>
      </w:r>
      <w:r w:rsidRPr="003B708A">
        <w:rPr>
          <w:rFonts w:eastAsia="Calibri"/>
          <w:color w:val="000000" w:themeColor="text1"/>
        </w:rPr>
        <w:t xml:space="preserve">. Người học được cung cấp </w:t>
      </w:r>
      <w:r w:rsidRPr="003B708A">
        <w:rPr>
          <w:rFonts w:eastAsia="Calibri"/>
          <w:i/>
          <w:iCs/>
          <w:color w:val="000000" w:themeColor="text1"/>
        </w:rPr>
        <w:t>Cẩm nang sinh viên</w:t>
      </w:r>
      <w:r w:rsidRPr="003B708A">
        <w:rPr>
          <w:rFonts w:eastAsia="Calibri"/>
          <w:color w:val="000000" w:themeColor="text1"/>
        </w:rPr>
        <w:t xml:space="preserve"> để nắm bắt được những quy định và nghĩa vụ phải thực hiện trong quá trình học tập và rèn luyện [</w:t>
      </w:r>
      <w:hyperlink r:id="rId86">
        <w:r w:rsidR="28FCDDEE" w:rsidRPr="003B708A">
          <w:rPr>
            <w:rStyle w:val="Hyperlink"/>
            <w:color w:val="000000" w:themeColor="text1"/>
            <w:szCs w:val="26"/>
          </w:rPr>
          <w:t>H8.08.03.02</w:t>
        </w:r>
      </w:hyperlink>
      <w:r w:rsidRPr="003B708A">
        <w:rPr>
          <w:rFonts w:eastAsia="Calibri"/>
          <w:color w:val="000000" w:themeColor="text1"/>
        </w:rPr>
        <w:t xml:space="preserve">]. Trong trường hợp SV học chậm tiến </w:t>
      </w:r>
      <w:r w:rsidRPr="003B708A">
        <w:rPr>
          <w:rFonts w:eastAsia="Calibri"/>
          <w:color w:val="000000" w:themeColor="text1"/>
        </w:rPr>
        <w:lastRenderedPageBreak/>
        <w:t xml:space="preserve">độ do kết quả thi không đạt ở môn học trước đó, sinh viên thuộc diện cảnh báo Nhà trường và </w:t>
      </w:r>
      <w:r w:rsidR="004A4342" w:rsidRPr="003B708A">
        <w:rPr>
          <w:rFonts w:eastAsia="Calibri"/>
          <w:color w:val="000000" w:themeColor="text1"/>
        </w:rPr>
        <w:t>Trung tâm</w:t>
      </w:r>
      <w:r w:rsidRPr="003B708A">
        <w:rPr>
          <w:rFonts w:eastAsia="Calibri"/>
          <w:color w:val="000000" w:themeColor="text1"/>
        </w:rPr>
        <w:t xml:space="preserve"> đều có thống kê hằng năm và có sự phản hồi để sinh viên có thể cải thiện kết quả học tập đảm bảo SV tốt nghiệm đúng hạn [</w:t>
      </w:r>
      <w:hyperlink r:id="rId87">
        <w:r w:rsidR="0393DFD2" w:rsidRPr="003B708A">
          <w:rPr>
            <w:rStyle w:val="Hyperlink"/>
            <w:color w:val="000000" w:themeColor="text1"/>
            <w:szCs w:val="26"/>
          </w:rPr>
          <w:t>H8.08.03.03</w:t>
        </w:r>
      </w:hyperlink>
      <w:r w:rsidRPr="003B708A">
        <w:rPr>
          <w:rFonts w:eastAsia="Calibri"/>
          <w:color w:val="000000" w:themeColor="text1"/>
        </w:rPr>
        <w:t>]. Nhà trường đã ban hành các quy định về công tác thi, kiểm tra và đánh giá kết quả học tập của sinh viên. Các p</w:t>
      </w:r>
      <w:r w:rsidRPr="003B708A">
        <w:rPr>
          <w:rFonts w:eastAsia="Calibri"/>
          <w:color w:val="000000" w:themeColor="text1"/>
          <w:lang w:val="vi-VN"/>
        </w:rPr>
        <w:t xml:space="preserve">hương thức </w:t>
      </w:r>
      <w:r w:rsidRPr="003B708A">
        <w:rPr>
          <w:rFonts w:eastAsia="Calibri"/>
          <w:color w:val="000000" w:themeColor="text1"/>
        </w:rPr>
        <w:t>kiểm tra đánh giá</w:t>
      </w:r>
      <w:r w:rsidRPr="003B708A">
        <w:rPr>
          <w:rFonts w:eastAsia="Calibri"/>
          <w:color w:val="000000" w:themeColor="text1"/>
          <w:lang w:val="vi-VN"/>
        </w:rPr>
        <w:t xml:space="preserve"> môn học được quy định trong </w:t>
      </w:r>
      <w:r w:rsidRPr="003B708A">
        <w:rPr>
          <w:rFonts w:eastAsia="Calibri"/>
          <w:color w:val="000000" w:themeColor="text1"/>
        </w:rPr>
        <w:t>ĐCCT từng</w:t>
      </w:r>
      <w:r w:rsidRPr="003B708A">
        <w:rPr>
          <w:rFonts w:eastAsia="Calibri"/>
          <w:color w:val="000000" w:themeColor="text1"/>
          <w:lang w:val="vi-VN"/>
        </w:rPr>
        <w:t xml:space="preserve">  học phần</w:t>
      </w:r>
      <w:r w:rsidRPr="003B708A">
        <w:rPr>
          <w:rFonts w:eastAsia="Calibri"/>
          <w:color w:val="000000" w:themeColor="text1"/>
        </w:rPr>
        <w:t xml:space="preserve">. </w:t>
      </w:r>
      <w:r w:rsidRPr="003B708A">
        <w:rPr>
          <w:rFonts w:eastAsia="Calibri"/>
          <w:color w:val="000000" w:themeColor="text1"/>
          <w:lang w:val="vi-VN"/>
        </w:rPr>
        <w:t>Khối lượng học tập của người học được quy định cụ thể trong khung CTĐT của ngành, quy chế học sinh, SV của Nhà trường.</w:t>
      </w:r>
      <w:r w:rsidRPr="003B708A">
        <w:rPr>
          <w:rFonts w:eastAsia="Calibri"/>
          <w:color w:val="000000" w:themeColor="text1"/>
        </w:rPr>
        <w:t xml:space="preserve"> Đối với các khóa tuyển sinh từ 2017, khối lượng học tập được quy định 1</w:t>
      </w:r>
      <w:r w:rsidR="004A4342" w:rsidRPr="003B708A">
        <w:rPr>
          <w:rFonts w:eastAsia="Calibri"/>
          <w:color w:val="000000" w:themeColor="text1"/>
        </w:rPr>
        <w:t>32</w:t>
      </w:r>
      <w:r w:rsidRPr="003B708A">
        <w:rPr>
          <w:rFonts w:eastAsia="Calibri"/>
          <w:color w:val="000000" w:themeColor="text1"/>
        </w:rPr>
        <w:t xml:space="preserve"> tín chỉ. Khung CTĐT được chia làm hai giai đoạn: giai đoạn I bao gồm 4</w:t>
      </w:r>
      <w:r w:rsidR="0073342A" w:rsidRPr="003B708A">
        <w:rPr>
          <w:rFonts w:eastAsia="Calibri"/>
          <w:color w:val="000000" w:themeColor="text1"/>
        </w:rPr>
        <w:t>4</w:t>
      </w:r>
      <w:r w:rsidRPr="003B708A">
        <w:rPr>
          <w:rFonts w:eastAsia="Calibri"/>
          <w:color w:val="000000" w:themeColor="text1"/>
        </w:rPr>
        <w:t xml:space="preserve"> tín chỉ được đào tạo theo nhóm ngành, giai đoạn II bao gồm 8</w:t>
      </w:r>
      <w:r w:rsidR="0073342A" w:rsidRPr="003B708A">
        <w:rPr>
          <w:rFonts w:eastAsia="Calibri"/>
          <w:color w:val="000000" w:themeColor="text1"/>
        </w:rPr>
        <w:t>8</w:t>
      </w:r>
      <w:r w:rsidRPr="003B708A">
        <w:rPr>
          <w:rFonts w:eastAsia="Calibri"/>
          <w:color w:val="000000" w:themeColor="text1"/>
        </w:rPr>
        <w:t xml:space="preserve"> tín chỉ dành cho ngành đào tạo. Khối lượng học tập của SV mỗi kỳ không được vượt quả 21 tín chỉ. Khối lượng học tập này được thiết kế cho người học có học lực trung bình để hoàn thành chương trình học đúng thời hạn quy định (thời hạn đào tạo). SV được phép đăng ký học với khối lượng học tập nhỏ hơn khối lượng thiết kế mỗi kỳ học nhưng không được ít hơn 15 tín chỉ </w:t>
      </w:r>
      <w:r w:rsidRPr="003B708A">
        <w:rPr>
          <w:rFonts w:eastAsia="Calibri"/>
          <w:color w:val="000000" w:themeColor="text1"/>
          <w:lang w:val="vi-VN"/>
        </w:rPr>
        <w:t xml:space="preserve"> </w:t>
      </w:r>
      <w:r w:rsidRPr="003B708A">
        <w:rPr>
          <w:rFonts w:eastAsia="Calibri"/>
          <w:color w:val="000000" w:themeColor="text1"/>
        </w:rPr>
        <w:t>[</w:t>
      </w:r>
      <w:hyperlink r:id="rId88">
        <w:r w:rsidR="789C9A20" w:rsidRPr="003B708A">
          <w:rPr>
            <w:rStyle w:val="Hyperlink"/>
            <w:color w:val="000000" w:themeColor="text1"/>
            <w:szCs w:val="26"/>
          </w:rPr>
          <w:t>H8.08.03.04</w:t>
        </w:r>
      </w:hyperlink>
      <w:r w:rsidRPr="003B708A">
        <w:rPr>
          <w:rFonts w:eastAsia="Calibri"/>
          <w:color w:val="000000" w:themeColor="text1"/>
        </w:rPr>
        <w:t xml:space="preserve">]. </w:t>
      </w:r>
    </w:p>
    <w:p w14:paraId="579ED8EC" w14:textId="061FC998" w:rsidR="007820A0" w:rsidRPr="003B708A" w:rsidRDefault="007820A0" w:rsidP="005A6693">
      <w:pPr>
        <w:widowControl w:val="0"/>
        <w:spacing w:before="0" w:after="0" w:line="320" w:lineRule="exact"/>
        <w:ind w:firstLine="720"/>
        <w:rPr>
          <w:rFonts w:eastAsia="Calibri"/>
          <w:color w:val="000000" w:themeColor="text1"/>
        </w:rPr>
      </w:pPr>
      <w:r w:rsidRPr="003B708A">
        <w:rPr>
          <w:rFonts w:eastAsia="Calibri"/>
          <w:color w:val="000000" w:themeColor="text1"/>
        </w:rPr>
        <w:t xml:space="preserve">Nhà trường có quy trình/ quy định về việc giám sát sự tiến bộ trong học tập và rèn luyện, kết quả học tập, khối lượng học tập của NH. </w:t>
      </w:r>
      <w:r w:rsidRPr="003B708A">
        <w:rPr>
          <w:rFonts w:eastAsia="Calibri"/>
          <w:color w:val="000000" w:themeColor="text1"/>
          <w:lang w:val="vi-VN"/>
        </w:rPr>
        <w:t>Hệ thống thực hiện việc giám sát trên các nội dung về quá trình đăng ký học và học tập, giám sát phẩm chất, thái độ</w:t>
      </w:r>
      <w:r w:rsidRPr="003B708A">
        <w:rPr>
          <w:rFonts w:eastAsia="Calibri"/>
          <w:color w:val="000000" w:themeColor="text1"/>
        </w:rPr>
        <w:t xml:space="preserve"> rèn luyện của sinh viên</w:t>
      </w:r>
      <w:r w:rsidRPr="003B708A">
        <w:rPr>
          <w:rFonts w:eastAsia="Calibri"/>
          <w:color w:val="000000" w:themeColor="text1"/>
          <w:lang w:val="vi-VN"/>
        </w:rPr>
        <w:t xml:space="preserve">. Sau khi đăng  ký học thành công, SV sẽ có kế hoạch học tập rõ ràng. GV phụ trách môn học có danh sách SV tham dự lớp của mình và được yêu cầu giám sát sự tiến bộ trong quá trình học tập của SV thông qua hệ thống điểm quá trình và điểm cuối kỳ. Giám sát quá trình rèn luyện được thực hiện và quản lý thông qua trợ lý quản lý </w:t>
      </w:r>
      <w:r w:rsidRPr="003B708A">
        <w:rPr>
          <w:rFonts w:eastAsia="Calibri"/>
          <w:color w:val="000000" w:themeColor="text1"/>
        </w:rPr>
        <w:t>SV</w:t>
      </w:r>
      <w:r w:rsidRPr="003B708A">
        <w:rPr>
          <w:rFonts w:eastAsia="Calibri"/>
          <w:color w:val="000000" w:themeColor="text1"/>
          <w:lang w:val="vi-VN"/>
        </w:rPr>
        <w:t xml:space="preserve">, giáo viên chủ nhiệm </w:t>
      </w:r>
      <w:r w:rsidRPr="003B708A">
        <w:rPr>
          <w:rFonts w:eastAsia="Calibri"/>
          <w:color w:val="000000" w:themeColor="text1"/>
        </w:rPr>
        <w:t>[</w:t>
      </w:r>
      <w:hyperlink r:id="rId89">
        <w:r w:rsidR="41691F63" w:rsidRPr="003B708A">
          <w:rPr>
            <w:rStyle w:val="Hyperlink"/>
            <w:color w:val="000000" w:themeColor="text1"/>
            <w:szCs w:val="26"/>
          </w:rPr>
          <w:t>H8.08.03.05</w:t>
        </w:r>
      </w:hyperlink>
      <w:r w:rsidRPr="003B708A">
        <w:rPr>
          <w:rFonts w:eastAsia="Calibri"/>
          <w:color w:val="000000" w:themeColor="text1"/>
        </w:rPr>
        <w:t>].</w:t>
      </w:r>
      <w:r w:rsidRPr="003B708A">
        <w:rPr>
          <w:rFonts w:eastAsia="Calibri"/>
          <w:color w:val="000000" w:themeColor="text1"/>
          <w:lang w:val="vi-VN"/>
        </w:rPr>
        <w:t xml:space="preserve"> </w:t>
      </w:r>
      <w:r w:rsidRPr="003B708A">
        <w:rPr>
          <w:rFonts w:eastAsia="Calibri"/>
          <w:color w:val="000000" w:themeColor="text1"/>
        </w:rPr>
        <w:t xml:space="preserve">Các báo cáo và phản hồi về kết quả học tập, tiến độ học tập và rèn luyện của NH, sự tiến bộ của người học được thực hiện thường xuyên và định kỳ. </w:t>
      </w:r>
      <w:r w:rsidR="0073342A" w:rsidRPr="003B708A">
        <w:rPr>
          <w:rFonts w:eastAsia="Calibri"/>
          <w:color w:val="000000" w:themeColor="text1"/>
        </w:rPr>
        <w:t>Trung tâm</w:t>
      </w:r>
      <w:r w:rsidRPr="003B708A">
        <w:rPr>
          <w:rFonts w:eastAsia="Calibri"/>
          <w:color w:val="000000" w:themeColor="text1"/>
        </w:rPr>
        <w:t xml:space="preserve"> thường xuyên giám sát kết quả học tập của người học để đưa ra những cảnh báo hoặc khuyến cáo, tư vấn để giúp NH hoàn thành kế hoạch học tập đúng hạn. Hằng năm, phòng CTCTHSSV có gửi thư kết quả học tập và rèn luyện của SV </w:t>
      </w:r>
      <w:r w:rsidRPr="003B708A">
        <w:rPr>
          <w:color w:val="000000" w:themeColor="text1"/>
        </w:rPr>
        <w:t xml:space="preserve">(in từ phần mềm) cho gia đình để đôn đốc sự tiến bộ của NH trong học tập và rèn luyện </w:t>
      </w:r>
      <w:r w:rsidRPr="003B708A">
        <w:rPr>
          <w:rFonts w:eastAsia="Calibri"/>
          <w:color w:val="000000" w:themeColor="text1"/>
          <w:lang w:val="vi-VN"/>
        </w:rPr>
        <w:t>[</w:t>
      </w:r>
      <w:hyperlink r:id="rId90">
        <w:r w:rsidR="25B169C9" w:rsidRPr="003B708A">
          <w:rPr>
            <w:rStyle w:val="Hyperlink"/>
            <w:color w:val="000000" w:themeColor="text1"/>
            <w:szCs w:val="26"/>
            <w:lang w:val="vi-VN"/>
          </w:rPr>
          <w:t>H8.08.03.03</w:t>
        </w:r>
      </w:hyperlink>
      <w:r w:rsidRPr="003B708A">
        <w:rPr>
          <w:rFonts w:eastAsia="Calibri"/>
          <w:color w:val="000000" w:themeColor="text1"/>
        </w:rPr>
        <w:t>]</w:t>
      </w:r>
      <w:r w:rsidRPr="003B708A">
        <w:rPr>
          <w:rFonts w:eastAsia="Calibri"/>
          <w:color w:val="000000" w:themeColor="text1"/>
          <w:lang w:val="vi-VN"/>
        </w:rPr>
        <w:t>[</w:t>
      </w:r>
      <w:hyperlink r:id="rId91">
        <w:r w:rsidR="7AF41594" w:rsidRPr="003B708A">
          <w:rPr>
            <w:rStyle w:val="Hyperlink"/>
            <w:color w:val="000000" w:themeColor="text1"/>
            <w:szCs w:val="26"/>
            <w:lang w:val="vi-VN"/>
          </w:rPr>
          <w:t>H8.08.03.06</w:t>
        </w:r>
      </w:hyperlink>
      <w:r w:rsidRPr="003B708A">
        <w:rPr>
          <w:rFonts w:eastAsia="Calibri"/>
          <w:color w:val="000000" w:themeColor="text1"/>
          <w:lang w:val="vi-VN"/>
        </w:rPr>
        <w:t>].</w:t>
      </w:r>
    </w:p>
    <w:p w14:paraId="03F4B6FF" w14:textId="21AEBBCA" w:rsidR="007820A0" w:rsidRPr="003B708A" w:rsidRDefault="007820A0" w:rsidP="005A6693">
      <w:pPr>
        <w:widowControl w:val="0"/>
        <w:spacing w:before="0" w:after="0" w:line="320" w:lineRule="exact"/>
        <w:ind w:firstLine="720"/>
        <w:rPr>
          <w:rFonts w:eastAsia="Calibri"/>
          <w:color w:val="000000" w:themeColor="text1"/>
        </w:rPr>
      </w:pPr>
      <w:r w:rsidRPr="003B708A">
        <w:rPr>
          <w:rFonts w:eastAsia="Calibri"/>
          <w:color w:val="000000" w:themeColor="text1"/>
        </w:rPr>
        <w:t>Nhà trường có cơ sở dữ liệu (công cụ) theo dõi sự tiến bộ của NH trong học tập và rèn luyện; theo dõi chậm tiến độ, thôi học. Vào mỗi năm học phòng CTCT HSSV chỉ đạo hướng dẫn các lớp/ chi đoàn Đại hội để kiện toàn ban cán sự lớp để sát sao quản lý lớp</w:t>
      </w:r>
      <w:r w:rsidRPr="003B708A">
        <w:rPr>
          <w:rFonts w:eastAsia="Calibri"/>
          <w:color w:val="000000" w:themeColor="text1"/>
          <w:lang w:val="vi-VN"/>
        </w:rPr>
        <w:t>.</w:t>
      </w:r>
      <w:r w:rsidRPr="003B708A">
        <w:rPr>
          <w:rFonts w:eastAsia="Calibri"/>
          <w:color w:val="000000" w:themeColor="text1"/>
        </w:rPr>
        <w:t xml:space="preserve"> Thông qua đó thực hiện cơ chế báo cáo và phản hồi kết quả của NH, đánh giá sự tiến bộ của NH, phân tích xu hướng và nguyên nhân. Đây cũng là một trong các kênh theo dõi sự tiên bộ của NH được Viện tổ chức hiệu quả, thông qua đó để thực hiện các biện pháp nhằm cải tiến kết quả học tập và rèn luyện của NH. Công cụ quan trọng để đánh giá sự tiến bộ của người học là các kết quả mà NH nhận được trong quá trình học tập và rèn luyện. Các giảng viên, Trợ lí quản lí sinh viên cập nhật, trích xuất thường xuyên kết quả trên Phần mềm quản lí người học LMS và phần mềm quản lí điểm CMC để theo dõi từng cá nhân NH cũng như để tư vấn cho Nhà trường về các trường hợp chậm tiến độ, thôi học. Nhờ có bộ phận cán bộ chuyên trách giám sát mà kết quả học tập và rèn luyện của SV được cải thiện đáng kể qua từng năm học. Dữ liệu kết quả học tập hàng năm từ</w:t>
      </w:r>
      <w:r w:rsidR="005B7D8E" w:rsidRPr="003B708A">
        <w:rPr>
          <w:rFonts w:eastAsia="Calibri"/>
          <w:color w:val="000000" w:themeColor="text1"/>
        </w:rPr>
        <w:t xml:space="preserve"> 2019 – 2023 </w:t>
      </w:r>
      <w:r w:rsidRPr="003B708A">
        <w:rPr>
          <w:rFonts w:eastAsia="Calibri"/>
          <w:color w:val="000000" w:themeColor="text1"/>
        </w:rPr>
        <w:t xml:space="preserve">của SV ngành </w:t>
      </w:r>
      <w:r w:rsidR="0073342A" w:rsidRPr="003B708A">
        <w:rPr>
          <w:rFonts w:eastAsia="Calibri"/>
          <w:color w:val="000000" w:themeColor="text1"/>
        </w:rPr>
        <w:t>GDQP-AN</w:t>
      </w:r>
      <w:r w:rsidRPr="003B708A">
        <w:rPr>
          <w:rFonts w:eastAsia="Calibri"/>
          <w:color w:val="000000" w:themeColor="text1"/>
        </w:rPr>
        <w:t xml:space="preserve"> được thể hiện ở Bảng 8.3[</w:t>
      </w:r>
      <w:hyperlink r:id="rId92">
        <w:r w:rsidR="65E88843" w:rsidRPr="003B708A">
          <w:rPr>
            <w:rStyle w:val="Hyperlink"/>
            <w:color w:val="000000" w:themeColor="text1"/>
            <w:szCs w:val="26"/>
          </w:rPr>
          <w:t>H8.08.03.06</w:t>
        </w:r>
      </w:hyperlink>
      <w:r w:rsidRPr="003B708A">
        <w:rPr>
          <w:rFonts w:eastAsia="Calibri"/>
          <w:color w:val="000000" w:themeColor="text1"/>
          <w:lang w:val="vi-VN"/>
        </w:rPr>
        <w:t>]</w:t>
      </w:r>
    </w:p>
    <w:p w14:paraId="01A24577" w14:textId="43329DD8" w:rsidR="00B01BA4" w:rsidRPr="003B708A" w:rsidRDefault="00B01BA4" w:rsidP="005A6693">
      <w:pPr>
        <w:pStyle w:val="4INSONLAN"/>
        <w:spacing w:line="320" w:lineRule="exact"/>
        <w:outlineLvl w:val="3"/>
        <w:rPr>
          <w:b w:val="0"/>
          <w:color w:val="000000" w:themeColor="text1"/>
          <w:lang w:val="en-US"/>
        </w:rPr>
      </w:pPr>
      <w:bookmarkStart w:id="257" w:name="_Toc531100456"/>
      <w:bookmarkStart w:id="258" w:name="_Toc26221429"/>
      <w:bookmarkStart w:id="259" w:name="_Toc51918591"/>
      <w:bookmarkStart w:id="260" w:name="_Toc87346738"/>
      <w:bookmarkStart w:id="261" w:name="_Toc87346897"/>
      <w:bookmarkStart w:id="262" w:name="_Toc87348657"/>
      <w:bookmarkStart w:id="263" w:name="_Hlk80885615"/>
      <w:r w:rsidRPr="003B708A">
        <w:rPr>
          <w:b w:val="0"/>
          <w:color w:val="000000" w:themeColor="text1"/>
        </w:rPr>
        <w:lastRenderedPageBreak/>
        <w:t>Bảng 8.3. Kết quả học tập và rèn luyện của SV nãm học 20</w:t>
      </w:r>
      <w:r w:rsidR="005B7D8E" w:rsidRPr="003B708A">
        <w:rPr>
          <w:b w:val="0"/>
          <w:color w:val="000000" w:themeColor="text1"/>
          <w:lang w:val="en-US"/>
        </w:rPr>
        <w:t>22</w:t>
      </w:r>
      <w:r w:rsidRPr="003B708A">
        <w:rPr>
          <w:b w:val="0"/>
          <w:color w:val="000000" w:themeColor="text1"/>
        </w:rPr>
        <w:t xml:space="preserve"> - 20</w:t>
      </w:r>
      <w:bookmarkEnd w:id="257"/>
      <w:bookmarkEnd w:id="258"/>
      <w:bookmarkEnd w:id="259"/>
      <w:r w:rsidRPr="003B708A">
        <w:rPr>
          <w:b w:val="0"/>
          <w:color w:val="000000" w:themeColor="text1"/>
        </w:rPr>
        <w:t>2</w:t>
      </w:r>
      <w:bookmarkEnd w:id="260"/>
      <w:bookmarkEnd w:id="261"/>
      <w:bookmarkEnd w:id="262"/>
      <w:r w:rsidR="005B7D8E" w:rsidRPr="003B708A">
        <w:rPr>
          <w:b w:val="0"/>
          <w:color w:val="000000" w:themeColor="text1"/>
          <w:lang w:val="en-US"/>
        </w:rPr>
        <w:t>3</w:t>
      </w:r>
    </w:p>
    <w:p w14:paraId="494F8A0C" w14:textId="5BD7567B" w:rsidR="00B01BA4" w:rsidRPr="003B708A" w:rsidRDefault="00B01BA4" w:rsidP="005A6693">
      <w:pPr>
        <w:widowControl w:val="0"/>
        <w:spacing w:after="0" w:line="320" w:lineRule="exact"/>
        <w:jc w:val="center"/>
        <w:rPr>
          <w:bCs/>
          <w:i/>
          <w:color w:val="000000" w:themeColor="text1"/>
          <w:szCs w:val="26"/>
        </w:rPr>
      </w:pPr>
      <w:r w:rsidRPr="003B708A">
        <w:rPr>
          <w:bCs/>
          <w:i/>
          <w:color w:val="000000" w:themeColor="text1"/>
          <w:szCs w:val="26"/>
        </w:rPr>
        <w:t xml:space="preserve">Ngành </w:t>
      </w:r>
      <w:r w:rsidR="00DA1B7C" w:rsidRPr="003B708A">
        <w:rPr>
          <w:bCs/>
          <w:i/>
          <w:color w:val="000000" w:themeColor="text1"/>
          <w:szCs w:val="26"/>
        </w:rPr>
        <w:t>GDQP-AN</w:t>
      </w:r>
    </w:p>
    <w:tbl>
      <w:tblPr>
        <w:tblW w:w="8928" w:type="dxa"/>
        <w:jc w:val="center"/>
        <w:tblLayout w:type="fixed"/>
        <w:tblLook w:val="00A0" w:firstRow="1" w:lastRow="0" w:firstColumn="1" w:lastColumn="0" w:noHBand="0" w:noVBand="0"/>
      </w:tblPr>
      <w:tblGrid>
        <w:gridCol w:w="672"/>
        <w:gridCol w:w="546"/>
        <w:gridCol w:w="672"/>
        <w:gridCol w:w="757"/>
        <w:gridCol w:w="812"/>
        <w:gridCol w:w="794"/>
        <w:gridCol w:w="798"/>
        <w:gridCol w:w="769"/>
        <w:gridCol w:w="812"/>
        <w:gridCol w:w="868"/>
        <w:gridCol w:w="728"/>
        <w:gridCol w:w="700"/>
      </w:tblGrid>
      <w:tr w:rsidR="00C93DD2" w:rsidRPr="003B708A" w14:paraId="12B7D1F8" w14:textId="77777777" w:rsidTr="004F7147">
        <w:trPr>
          <w:trHeight w:val="330"/>
          <w:tblHeader/>
          <w:jc w:val="center"/>
        </w:trPr>
        <w:tc>
          <w:tcPr>
            <w:tcW w:w="672"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6FC176"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Lớp/</w:t>
            </w:r>
          </w:p>
          <w:p w14:paraId="595D754D"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Khóa</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169F5F8"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SL SV</w:t>
            </w:r>
          </w:p>
        </w:tc>
        <w:tc>
          <w:tcPr>
            <w:tcW w:w="3833" w:type="dxa"/>
            <w:gridSpan w:val="5"/>
            <w:tcBorders>
              <w:top w:val="single" w:sz="4" w:space="0" w:color="auto"/>
              <w:left w:val="nil"/>
              <w:bottom w:val="single" w:sz="4" w:space="0" w:color="auto"/>
              <w:right w:val="single" w:sz="4" w:space="0" w:color="auto"/>
            </w:tcBorders>
            <w:shd w:val="clear" w:color="auto" w:fill="C5E0B3" w:themeFill="accent6" w:themeFillTint="66"/>
            <w:vAlign w:val="center"/>
          </w:tcPr>
          <w:p w14:paraId="090E139F"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Kết quả học tập</w:t>
            </w:r>
          </w:p>
        </w:tc>
        <w:tc>
          <w:tcPr>
            <w:tcW w:w="3877" w:type="dxa"/>
            <w:gridSpan w:val="5"/>
            <w:tcBorders>
              <w:top w:val="single" w:sz="4" w:space="0" w:color="auto"/>
              <w:left w:val="nil"/>
              <w:bottom w:val="single" w:sz="4" w:space="0" w:color="auto"/>
              <w:right w:val="single" w:sz="4" w:space="0" w:color="auto"/>
            </w:tcBorders>
            <w:shd w:val="clear" w:color="auto" w:fill="C5E0B3" w:themeFill="accent6" w:themeFillTint="66"/>
            <w:vAlign w:val="center"/>
          </w:tcPr>
          <w:p w14:paraId="7C137D38"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Kết quả rèn luyện</w:t>
            </w:r>
          </w:p>
        </w:tc>
      </w:tr>
      <w:tr w:rsidR="00C93DD2" w:rsidRPr="003B708A" w14:paraId="2EC66B32" w14:textId="77777777" w:rsidTr="004F7147">
        <w:trPr>
          <w:trHeight w:val="731"/>
          <w:tblHeader/>
          <w:jc w:val="center"/>
        </w:trPr>
        <w:tc>
          <w:tcPr>
            <w:tcW w:w="672"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0FEDE0D" w14:textId="77777777" w:rsidR="00B01BA4" w:rsidRPr="003B708A" w:rsidRDefault="00B01BA4" w:rsidP="004F7147">
            <w:pPr>
              <w:spacing w:before="100" w:after="0" w:line="240" w:lineRule="exact"/>
              <w:ind w:left="-72" w:right="-101" w:hanging="43"/>
              <w:jc w:val="center"/>
              <w:rPr>
                <w:b/>
                <w:bCs/>
                <w:color w:val="000000" w:themeColor="text1"/>
                <w:sz w:val="24"/>
                <w:szCs w:val="24"/>
                <w:lang w:val="vi-VN"/>
              </w:rPr>
            </w:pPr>
          </w:p>
        </w:tc>
        <w:tc>
          <w:tcPr>
            <w:tcW w:w="54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C997316" w14:textId="77777777" w:rsidR="00B01BA4" w:rsidRPr="003B708A" w:rsidRDefault="00B01BA4" w:rsidP="004F7147">
            <w:pPr>
              <w:spacing w:before="100" w:after="0" w:line="240" w:lineRule="exact"/>
              <w:ind w:left="-72" w:right="-101" w:hanging="43"/>
              <w:jc w:val="center"/>
              <w:rPr>
                <w:b/>
                <w:bCs/>
                <w:color w:val="000000" w:themeColor="text1"/>
                <w:sz w:val="24"/>
                <w:szCs w:val="24"/>
                <w:lang w:val="vi-VN"/>
              </w:rPr>
            </w:pPr>
          </w:p>
        </w:tc>
        <w:tc>
          <w:tcPr>
            <w:tcW w:w="672" w:type="dxa"/>
            <w:tcBorders>
              <w:top w:val="nil"/>
              <w:left w:val="nil"/>
              <w:bottom w:val="single" w:sz="4" w:space="0" w:color="auto"/>
              <w:right w:val="single" w:sz="4" w:space="0" w:color="auto"/>
            </w:tcBorders>
            <w:shd w:val="clear" w:color="auto" w:fill="C5E0B3" w:themeFill="accent6" w:themeFillTint="66"/>
            <w:vAlign w:val="center"/>
          </w:tcPr>
          <w:p w14:paraId="65E0EF14"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Xuất sắc</w:t>
            </w:r>
          </w:p>
        </w:tc>
        <w:tc>
          <w:tcPr>
            <w:tcW w:w="757" w:type="dxa"/>
            <w:tcBorders>
              <w:top w:val="nil"/>
              <w:left w:val="nil"/>
              <w:bottom w:val="single" w:sz="4" w:space="0" w:color="auto"/>
              <w:right w:val="single" w:sz="4" w:space="0" w:color="auto"/>
            </w:tcBorders>
            <w:shd w:val="clear" w:color="auto" w:fill="C5E0B3" w:themeFill="accent6" w:themeFillTint="66"/>
            <w:vAlign w:val="center"/>
          </w:tcPr>
          <w:p w14:paraId="0140B52D"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Giỏi</w:t>
            </w:r>
          </w:p>
        </w:tc>
        <w:tc>
          <w:tcPr>
            <w:tcW w:w="812" w:type="dxa"/>
            <w:tcBorders>
              <w:top w:val="nil"/>
              <w:left w:val="nil"/>
              <w:bottom w:val="single" w:sz="4" w:space="0" w:color="auto"/>
              <w:right w:val="single" w:sz="4" w:space="0" w:color="auto"/>
            </w:tcBorders>
            <w:shd w:val="clear" w:color="auto" w:fill="C5E0B3" w:themeFill="accent6" w:themeFillTint="66"/>
            <w:vAlign w:val="center"/>
          </w:tcPr>
          <w:p w14:paraId="2A7329D5"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Khá</w:t>
            </w:r>
          </w:p>
        </w:tc>
        <w:tc>
          <w:tcPr>
            <w:tcW w:w="794" w:type="dxa"/>
            <w:tcBorders>
              <w:top w:val="nil"/>
              <w:left w:val="nil"/>
              <w:bottom w:val="single" w:sz="4" w:space="0" w:color="auto"/>
              <w:right w:val="single" w:sz="4" w:space="0" w:color="auto"/>
            </w:tcBorders>
            <w:shd w:val="clear" w:color="auto" w:fill="C5E0B3" w:themeFill="accent6" w:themeFillTint="66"/>
            <w:vAlign w:val="center"/>
          </w:tcPr>
          <w:p w14:paraId="1F18A9D9"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Trung bình</w:t>
            </w:r>
          </w:p>
        </w:tc>
        <w:tc>
          <w:tcPr>
            <w:tcW w:w="798" w:type="dxa"/>
            <w:tcBorders>
              <w:top w:val="nil"/>
              <w:left w:val="nil"/>
              <w:bottom w:val="single" w:sz="4" w:space="0" w:color="auto"/>
              <w:right w:val="single" w:sz="4" w:space="0" w:color="auto"/>
            </w:tcBorders>
            <w:shd w:val="clear" w:color="auto" w:fill="C5E0B3" w:themeFill="accent6" w:themeFillTint="66"/>
            <w:vAlign w:val="center"/>
          </w:tcPr>
          <w:p w14:paraId="1038A42B"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Yếu</w:t>
            </w:r>
          </w:p>
        </w:tc>
        <w:tc>
          <w:tcPr>
            <w:tcW w:w="769" w:type="dxa"/>
            <w:tcBorders>
              <w:top w:val="nil"/>
              <w:left w:val="nil"/>
              <w:bottom w:val="single" w:sz="4" w:space="0" w:color="auto"/>
              <w:right w:val="single" w:sz="4" w:space="0" w:color="auto"/>
            </w:tcBorders>
            <w:shd w:val="clear" w:color="auto" w:fill="C5E0B3" w:themeFill="accent6" w:themeFillTint="66"/>
            <w:vAlign w:val="center"/>
          </w:tcPr>
          <w:p w14:paraId="67FEB589"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Xuất sắc</w:t>
            </w:r>
          </w:p>
        </w:tc>
        <w:tc>
          <w:tcPr>
            <w:tcW w:w="812" w:type="dxa"/>
            <w:tcBorders>
              <w:top w:val="nil"/>
              <w:left w:val="nil"/>
              <w:bottom w:val="single" w:sz="4" w:space="0" w:color="auto"/>
              <w:right w:val="single" w:sz="4" w:space="0" w:color="auto"/>
            </w:tcBorders>
            <w:shd w:val="clear" w:color="auto" w:fill="C5E0B3" w:themeFill="accent6" w:themeFillTint="66"/>
            <w:vAlign w:val="center"/>
          </w:tcPr>
          <w:p w14:paraId="31873BE6"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Tốt</w:t>
            </w:r>
          </w:p>
        </w:tc>
        <w:tc>
          <w:tcPr>
            <w:tcW w:w="868" w:type="dxa"/>
            <w:tcBorders>
              <w:top w:val="nil"/>
              <w:left w:val="nil"/>
              <w:bottom w:val="single" w:sz="4" w:space="0" w:color="auto"/>
              <w:right w:val="single" w:sz="4" w:space="0" w:color="auto"/>
            </w:tcBorders>
            <w:shd w:val="clear" w:color="auto" w:fill="C5E0B3" w:themeFill="accent6" w:themeFillTint="66"/>
            <w:vAlign w:val="center"/>
          </w:tcPr>
          <w:p w14:paraId="2C11B0BC"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Khá</w:t>
            </w:r>
          </w:p>
        </w:tc>
        <w:tc>
          <w:tcPr>
            <w:tcW w:w="728" w:type="dxa"/>
            <w:tcBorders>
              <w:top w:val="nil"/>
              <w:left w:val="nil"/>
              <w:bottom w:val="single" w:sz="4" w:space="0" w:color="auto"/>
              <w:right w:val="single" w:sz="4" w:space="0" w:color="auto"/>
            </w:tcBorders>
            <w:shd w:val="clear" w:color="auto" w:fill="C5E0B3" w:themeFill="accent6" w:themeFillTint="66"/>
            <w:vAlign w:val="center"/>
          </w:tcPr>
          <w:p w14:paraId="3DB5EF65"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Tru</w:t>
            </w:r>
            <w:r w:rsidRPr="003B708A">
              <w:rPr>
                <w:b/>
                <w:bCs/>
                <w:color w:val="000000" w:themeColor="text1"/>
                <w:sz w:val="24"/>
                <w:szCs w:val="24"/>
              </w:rPr>
              <w:t>n</w:t>
            </w:r>
            <w:r w:rsidRPr="003B708A">
              <w:rPr>
                <w:b/>
                <w:bCs/>
                <w:color w:val="000000" w:themeColor="text1"/>
                <w:sz w:val="24"/>
                <w:szCs w:val="24"/>
                <w:lang w:val="vi-VN"/>
              </w:rPr>
              <w:t>g bình</w:t>
            </w:r>
          </w:p>
        </w:tc>
        <w:tc>
          <w:tcPr>
            <w:tcW w:w="700" w:type="dxa"/>
            <w:tcBorders>
              <w:top w:val="nil"/>
              <w:left w:val="nil"/>
              <w:bottom w:val="single" w:sz="4" w:space="0" w:color="auto"/>
              <w:right w:val="single" w:sz="4" w:space="0" w:color="auto"/>
            </w:tcBorders>
            <w:shd w:val="clear" w:color="auto" w:fill="C5E0B3" w:themeFill="accent6" w:themeFillTint="66"/>
            <w:vAlign w:val="center"/>
          </w:tcPr>
          <w:p w14:paraId="07ADBA08" w14:textId="77777777" w:rsidR="00B01BA4" w:rsidRPr="003B708A" w:rsidRDefault="00B01BA4" w:rsidP="004F7147">
            <w:pPr>
              <w:widowControl w:val="0"/>
              <w:spacing w:before="100" w:after="0" w:line="240" w:lineRule="exact"/>
              <w:ind w:left="-72" w:right="-101" w:hanging="43"/>
              <w:jc w:val="center"/>
              <w:rPr>
                <w:b/>
                <w:bCs/>
                <w:color w:val="000000" w:themeColor="text1"/>
                <w:sz w:val="24"/>
                <w:szCs w:val="24"/>
                <w:lang w:val="vi-VN"/>
              </w:rPr>
            </w:pPr>
            <w:r w:rsidRPr="003B708A">
              <w:rPr>
                <w:b/>
                <w:bCs/>
                <w:color w:val="000000" w:themeColor="text1"/>
                <w:sz w:val="24"/>
                <w:szCs w:val="24"/>
                <w:lang w:val="vi-VN"/>
              </w:rPr>
              <w:t>Yếu, kém</w:t>
            </w:r>
          </w:p>
        </w:tc>
      </w:tr>
      <w:tr w:rsidR="00C93DD2" w:rsidRPr="003B708A" w14:paraId="503F3E1D" w14:textId="77777777" w:rsidTr="001431A0">
        <w:trPr>
          <w:trHeight w:val="330"/>
          <w:jc w:val="center"/>
        </w:trPr>
        <w:tc>
          <w:tcPr>
            <w:tcW w:w="672" w:type="dxa"/>
            <w:tcBorders>
              <w:top w:val="single" w:sz="4" w:space="0" w:color="auto"/>
              <w:left w:val="single" w:sz="4" w:space="0" w:color="auto"/>
              <w:bottom w:val="single" w:sz="4" w:space="0" w:color="auto"/>
              <w:right w:val="single" w:sz="4" w:space="0" w:color="auto"/>
            </w:tcBorders>
            <w:vAlign w:val="center"/>
          </w:tcPr>
          <w:p w14:paraId="0D0B300A" w14:textId="37C51D0B"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lang w:val="vi-VN"/>
              </w:rPr>
              <w:t>5</w:t>
            </w:r>
            <w:r w:rsidR="00931125" w:rsidRPr="003B708A">
              <w:rPr>
                <w:color w:val="000000" w:themeColor="text1"/>
                <w:sz w:val="24"/>
                <w:szCs w:val="24"/>
              </w:rPr>
              <w:t>9</w:t>
            </w:r>
            <w:r w:rsidRPr="003B708A">
              <w:rPr>
                <w:color w:val="000000" w:themeColor="text1"/>
                <w:sz w:val="24"/>
                <w:szCs w:val="24"/>
                <w:lang w:val="vi-VN"/>
              </w:rPr>
              <w:t>A</w:t>
            </w:r>
          </w:p>
        </w:tc>
        <w:tc>
          <w:tcPr>
            <w:tcW w:w="546" w:type="dxa"/>
            <w:tcBorders>
              <w:top w:val="single" w:sz="4" w:space="0" w:color="auto"/>
              <w:left w:val="single" w:sz="4" w:space="0" w:color="auto"/>
              <w:bottom w:val="single" w:sz="4" w:space="0" w:color="auto"/>
              <w:right w:val="single" w:sz="4" w:space="0" w:color="auto"/>
            </w:tcBorders>
            <w:vAlign w:val="center"/>
          </w:tcPr>
          <w:p w14:paraId="013E9F11" w14:textId="72B18F42" w:rsidR="00B01BA4" w:rsidRPr="003B708A" w:rsidRDefault="00931125" w:rsidP="004F7147">
            <w:pPr>
              <w:widowControl w:val="0"/>
              <w:spacing w:before="100" w:after="0" w:line="240" w:lineRule="exact"/>
              <w:ind w:left="-72" w:right="-101" w:hanging="43"/>
              <w:jc w:val="center"/>
              <w:rPr>
                <w:color w:val="000000" w:themeColor="text1"/>
                <w:sz w:val="24"/>
                <w:szCs w:val="24"/>
              </w:rPr>
            </w:pPr>
            <w:r w:rsidRPr="003B708A">
              <w:rPr>
                <w:color w:val="000000" w:themeColor="text1"/>
                <w:sz w:val="24"/>
                <w:szCs w:val="24"/>
              </w:rPr>
              <w:t>13</w:t>
            </w:r>
          </w:p>
        </w:tc>
        <w:tc>
          <w:tcPr>
            <w:tcW w:w="672" w:type="dxa"/>
            <w:tcBorders>
              <w:top w:val="single" w:sz="4" w:space="0" w:color="auto"/>
              <w:left w:val="single" w:sz="4" w:space="0" w:color="auto"/>
              <w:bottom w:val="single" w:sz="4" w:space="0" w:color="auto"/>
              <w:right w:val="single" w:sz="4" w:space="0" w:color="auto"/>
            </w:tcBorders>
            <w:noWrap/>
            <w:vAlign w:val="center"/>
          </w:tcPr>
          <w:p w14:paraId="5A6901D3" w14:textId="5501E654" w:rsidR="00B01BA4" w:rsidRPr="003B708A" w:rsidRDefault="00931125" w:rsidP="004F7147">
            <w:pPr>
              <w:widowControl w:val="0"/>
              <w:spacing w:before="100" w:after="0" w:line="240" w:lineRule="exact"/>
              <w:ind w:left="-72" w:right="-101" w:hanging="43"/>
              <w:jc w:val="center"/>
              <w:rPr>
                <w:color w:val="000000" w:themeColor="text1"/>
                <w:lang w:val="vi-VN"/>
              </w:rPr>
            </w:pPr>
            <w:r w:rsidRPr="003B708A">
              <w:rPr>
                <w:color w:val="000000" w:themeColor="text1"/>
              </w:rPr>
              <w:t>2</w:t>
            </w:r>
          </w:p>
        </w:tc>
        <w:tc>
          <w:tcPr>
            <w:tcW w:w="757" w:type="dxa"/>
            <w:tcBorders>
              <w:top w:val="single" w:sz="4" w:space="0" w:color="auto"/>
              <w:left w:val="single" w:sz="4" w:space="0" w:color="auto"/>
              <w:bottom w:val="single" w:sz="4" w:space="0" w:color="auto"/>
              <w:right w:val="single" w:sz="4" w:space="0" w:color="auto"/>
            </w:tcBorders>
            <w:noWrap/>
            <w:vAlign w:val="center"/>
          </w:tcPr>
          <w:p w14:paraId="0977F3C4" w14:textId="7A71408F"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4</w:t>
            </w:r>
          </w:p>
        </w:tc>
        <w:tc>
          <w:tcPr>
            <w:tcW w:w="812" w:type="dxa"/>
            <w:tcBorders>
              <w:top w:val="single" w:sz="4" w:space="0" w:color="auto"/>
              <w:left w:val="single" w:sz="4" w:space="0" w:color="auto"/>
              <w:bottom w:val="single" w:sz="4" w:space="0" w:color="auto"/>
              <w:right w:val="single" w:sz="4" w:space="0" w:color="auto"/>
            </w:tcBorders>
            <w:noWrap/>
            <w:vAlign w:val="center"/>
          </w:tcPr>
          <w:p w14:paraId="59CF6BA9" w14:textId="52978DFE"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8</w:t>
            </w:r>
          </w:p>
        </w:tc>
        <w:tc>
          <w:tcPr>
            <w:tcW w:w="794" w:type="dxa"/>
            <w:tcBorders>
              <w:top w:val="single" w:sz="4" w:space="0" w:color="auto"/>
              <w:left w:val="single" w:sz="4" w:space="0" w:color="auto"/>
              <w:bottom w:val="single" w:sz="4" w:space="0" w:color="auto"/>
              <w:right w:val="single" w:sz="4" w:space="0" w:color="auto"/>
            </w:tcBorders>
            <w:noWrap/>
            <w:vAlign w:val="center"/>
          </w:tcPr>
          <w:p w14:paraId="05621AD9" w14:textId="0EEC2455"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98" w:type="dxa"/>
            <w:tcBorders>
              <w:top w:val="single" w:sz="4" w:space="0" w:color="auto"/>
              <w:left w:val="single" w:sz="4" w:space="0" w:color="auto"/>
              <w:bottom w:val="single" w:sz="4" w:space="0" w:color="auto"/>
              <w:right w:val="single" w:sz="4" w:space="0" w:color="auto"/>
            </w:tcBorders>
            <w:noWrap/>
            <w:vAlign w:val="center"/>
          </w:tcPr>
          <w:p w14:paraId="1FACB241" w14:textId="77777777" w:rsidR="00B01BA4" w:rsidRPr="003B708A" w:rsidRDefault="00B01BA4"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69" w:type="dxa"/>
            <w:tcBorders>
              <w:top w:val="single" w:sz="4" w:space="0" w:color="auto"/>
              <w:left w:val="single" w:sz="4" w:space="0" w:color="auto"/>
              <w:bottom w:val="single" w:sz="4" w:space="0" w:color="auto"/>
              <w:right w:val="single" w:sz="4" w:space="0" w:color="auto"/>
            </w:tcBorders>
            <w:noWrap/>
            <w:vAlign w:val="center"/>
          </w:tcPr>
          <w:p w14:paraId="3F3F1CAA" w14:textId="270AE52B"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2</w:t>
            </w:r>
          </w:p>
        </w:tc>
        <w:tc>
          <w:tcPr>
            <w:tcW w:w="812" w:type="dxa"/>
            <w:tcBorders>
              <w:top w:val="single" w:sz="4" w:space="0" w:color="auto"/>
              <w:left w:val="single" w:sz="4" w:space="0" w:color="auto"/>
              <w:bottom w:val="single" w:sz="4" w:space="0" w:color="auto"/>
              <w:right w:val="single" w:sz="4" w:space="0" w:color="auto"/>
            </w:tcBorders>
            <w:noWrap/>
            <w:vAlign w:val="center"/>
          </w:tcPr>
          <w:p w14:paraId="733B704F" w14:textId="0F025478"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11</w:t>
            </w:r>
          </w:p>
        </w:tc>
        <w:tc>
          <w:tcPr>
            <w:tcW w:w="868" w:type="dxa"/>
            <w:tcBorders>
              <w:top w:val="single" w:sz="4" w:space="0" w:color="auto"/>
              <w:left w:val="single" w:sz="4" w:space="0" w:color="auto"/>
              <w:bottom w:val="single" w:sz="4" w:space="0" w:color="auto"/>
              <w:right w:val="single" w:sz="4" w:space="0" w:color="auto"/>
            </w:tcBorders>
            <w:noWrap/>
            <w:vAlign w:val="center"/>
          </w:tcPr>
          <w:p w14:paraId="4A507CA3" w14:textId="2FA54F9C"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28" w:type="dxa"/>
            <w:tcBorders>
              <w:top w:val="single" w:sz="4" w:space="0" w:color="auto"/>
              <w:left w:val="single" w:sz="4" w:space="0" w:color="auto"/>
              <w:bottom w:val="single" w:sz="4" w:space="0" w:color="auto"/>
              <w:right w:val="single" w:sz="4" w:space="0" w:color="auto"/>
            </w:tcBorders>
            <w:noWrap/>
            <w:vAlign w:val="center"/>
          </w:tcPr>
          <w:p w14:paraId="0CCA4F76" w14:textId="77777777"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0</w:t>
            </w:r>
          </w:p>
        </w:tc>
        <w:tc>
          <w:tcPr>
            <w:tcW w:w="700" w:type="dxa"/>
            <w:tcBorders>
              <w:top w:val="single" w:sz="4" w:space="0" w:color="auto"/>
              <w:left w:val="single" w:sz="4" w:space="0" w:color="auto"/>
              <w:bottom w:val="single" w:sz="4" w:space="0" w:color="auto"/>
              <w:right w:val="single" w:sz="4" w:space="0" w:color="auto"/>
            </w:tcBorders>
            <w:noWrap/>
            <w:vAlign w:val="center"/>
          </w:tcPr>
          <w:p w14:paraId="485717F7" w14:textId="77777777"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0</w:t>
            </w:r>
          </w:p>
        </w:tc>
      </w:tr>
      <w:tr w:rsidR="00C93DD2" w:rsidRPr="003B708A" w14:paraId="531CD09C" w14:textId="77777777" w:rsidTr="001431A0">
        <w:trPr>
          <w:trHeight w:val="330"/>
          <w:jc w:val="center"/>
        </w:trPr>
        <w:tc>
          <w:tcPr>
            <w:tcW w:w="672" w:type="dxa"/>
            <w:tcBorders>
              <w:top w:val="single" w:sz="4" w:space="0" w:color="auto"/>
              <w:left w:val="single" w:sz="4" w:space="0" w:color="auto"/>
              <w:bottom w:val="single" w:sz="4" w:space="0" w:color="auto"/>
              <w:right w:val="single" w:sz="4" w:space="0" w:color="auto"/>
            </w:tcBorders>
            <w:vAlign w:val="center"/>
          </w:tcPr>
          <w:p w14:paraId="253EC125" w14:textId="0F407AF4" w:rsidR="00B01BA4" w:rsidRPr="003B708A" w:rsidRDefault="00931125"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60</w:t>
            </w:r>
            <w:r w:rsidR="00B01BA4" w:rsidRPr="003B708A">
              <w:rPr>
                <w:color w:val="000000" w:themeColor="text1"/>
                <w:sz w:val="24"/>
                <w:szCs w:val="24"/>
                <w:lang w:val="vi-VN"/>
              </w:rPr>
              <w:t>A</w:t>
            </w:r>
          </w:p>
        </w:tc>
        <w:tc>
          <w:tcPr>
            <w:tcW w:w="546" w:type="dxa"/>
            <w:tcBorders>
              <w:top w:val="single" w:sz="4" w:space="0" w:color="auto"/>
              <w:left w:val="single" w:sz="4" w:space="0" w:color="auto"/>
              <w:bottom w:val="single" w:sz="4" w:space="0" w:color="auto"/>
              <w:right w:val="single" w:sz="4" w:space="0" w:color="auto"/>
            </w:tcBorders>
            <w:vAlign w:val="center"/>
          </w:tcPr>
          <w:p w14:paraId="73845D6A" w14:textId="7C6D09DD" w:rsidR="00B01BA4" w:rsidRPr="003B708A" w:rsidRDefault="00931125" w:rsidP="004F7147">
            <w:pPr>
              <w:widowControl w:val="0"/>
              <w:spacing w:before="100" w:after="0" w:line="240" w:lineRule="exact"/>
              <w:ind w:left="-72" w:right="-101" w:hanging="43"/>
              <w:jc w:val="center"/>
              <w:rPr>
                <w:color w:val="000000" w:themeColor="text1"/>
                <w:sz w:val="24"/>
                <w:szCs w:val="24"/>
              </w:rPr>
            </w:pPr>
            <w:r w:rsidRPr="003B708A">
              <w:rPr>
                <w:color w:val="000000" w:themeColor="text1"/>
                <w:sz w:val="24"/>
                <w:szCs w:val="24"/>
              </w:rPr>
              <w:t>10</w:t>
            </w:r>
          </w:p>
        </w:tc>
        <w:tc>
          <w:tcPr>
            <w:tcW w:w="672" w:type="dxa"/>
            <w:tcBorders>
              <w:top w:val="single" w:sz="4" w:space="0" w:color="auto"/>
              <w:left w:val="single" w:sz="4" w:space="0" w:color="auto"/>
              <w:bottom w:val="single" w:sz="4" w:space="0" w:color="auto"/>
              <w:right w:val="single" w:sz="4" w:space="0" w:color="auto"/>
            </w:tcBorders>
            <w:noWrap/>
            <w:vAlign w:val="center"/>
          </w:tcPr>
          <w:p w14:paraId="38009575" w14:textId="3AF2A40F"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57" w:type="dxa"/>
            <w:tcBorders>
              <w:top w:val="single" w:sz="4" w:space="0" w:color="auto"/>
              <w:left w:val="single" w:sz="4" w:space="0" w:color="auto"/>
              <w:bottom w:val="single" w:sz="4" w:space="0" w:color="auto"/>
              <w:right w:val="single" w:sz="4" w:space="0" w:color="auto"/>
            </w:tcBorders>
            <w:noWrap/>
            <w:vAlign w:val="center"/>
          </w:tcPr>
          <w:p w14:paraId="09727D5A" w14:textId="737C5197"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3</w:t>
            </w:r>
          </w:p>
        </w:tc>
        <w:tc>
          <w:tcPr>
            <w:tcW w:w="812" w:type="dxa"/>
            <w:tcBorders>
              <w:top w:val="single" w:sz="4" w:space="0" w:color="auto"/>
              <w:left w:val="single" w:sz="4" w:space="0" w:color="auto"/>
              <w:bottom w:val="single" w:sz="4" w:space="0" w:color="auto"/>
              <w:right w:val="single" w:sz="4" w:space="0" w:color="auto"/>
            </w:tcBorders>
            <w:noWrap/>
            <w:vAlign w:val="center"/>
          </w:tcPr>
          <w:p w14:paraId="083FA2FE" w14:textId="205594FB"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7</w:t>
            </w:r>
          </w:p>
        </w:tc>
        <w:tc>
          <w:tcPr>
            <w:tcW w:w="794" w:type="dxa"/>
            <w:tcBorders>
              <w:top w:val="single" w:sz="4" w:space="0" w:color="auto"/>
              <w:left w:val="single" w:sz="4" w:space="0" w:color="auto"/>
              <w:bottom w:val="single" w:sz="4" w:space="0" w:color="auto"/>
              <w:right w:val="single" w:sz="4" w:space="0" w:color="auto"/>
            </w:tcBorders>
            <w:noWrap/>
            <w:vAlign w:val="center"/>
          </w:tcPr>
          <w:p w14:paraId="0C5C8DB8" w14:textId="77777777" w:rsidR="00B01BA4" w:rsidRPr="003B708A" w:rsidRDefault="00B01BA4"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98" w:type="dxa"/>
            <w:tcBorders>
              <w:top w:val="single" w:sz="4" w:space="0" w:color="auto"/>
              <w:left w:val="single" w:sz="4" w:space="0" w:color="auto"/>
              <w:bottom w:val="single" w:sz="4" w:space="0" w:color="auto"/>
              <w:right w:val="single" w:sz="4" w:space="0" w:color="auto"/>
            </w:tcBorders>
            <w:noWrap/>
            <w:vAlign w:val="center"/>
          </w:tcPr>
          <w:p w14:paraId="55B57C19" w14:textId="77777777" w:rsidR="00B01BA4" w:rsidRPr="003B708A" w:rsidRDefault="00B01BA4"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69" w:type="dxa"/>
            <w:tcBorders>
              <w:top w:val="single" w:sz="4" w:space="0" w:color="auto"/>
              <w:left w:val="single" w:sz="4" w:space="0" w:color="auto"/>
              <w:bottom w:val="single" w:sz="4" w:space="0" w:color="auto"/>
              <w:right w:val="single" w:sz="4" w:space="0" w:color="auto"/>
            </w:tcBorders>
            <w:noWrap/>
            <w:vAlign w:val="center"/>
          </w:tcPr>
          <w:p w14:paraId="2E66A406" w14:textId="72E4D301"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1</w:t>
            </w:r>
          </w:p>
        </w:tc>
        <w:tc>
          <w:tcPr>
            <w:tcW w:w="812" w:type="dxa"/>
            <w:tcBorders>
              <w:top w:val="single" w:sz="4" w:space="0" w:color="auto"/>
              <w:left w:val="single" w:sz="4" w:space="0" w:color="auto"/>
              <w:bottom w:val="single" w:sz="4" w:space="0" w:color="auto"/>
              <w:right w:val="single" w:sz="4" w:space="0" w:color="auto"/>
            </w:tcBorders>
            <w:noWrap/>
            <w:vAlign w:val="center"/>
          </w:tcPr>
          <w:p w14:paraId="32AF44F6" w14:textId="746E4BE3"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8</w:t>
            </w:r>
          </w:p>
        </w:tc>
        <w:tc>
          <w:tcPr>
            <w:tcW w:w="868" w:type="dxa"/>
            <w:tcBorders>
              <w:top w:val="single" w:sz="4" w:space="0" w:color="auto"/>
              <w:left w:val="single" w:sz="4" w:space="0" w:color="auto"/>
              <w:bottom w:val="single" w:sz="4" w:space="0" w:color="auto"/>
              <w:right w:val="single" w:sz="4" w:space="0" w:color="auto"/>
            </w:tcBorders>
            <w:noWrap/>
            <w:vAlign w:val="center"/>
          </w:tcPr>
          <w:p w14:paraId="08F54F7D" w14:textId="4027472F"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1</w:t>
            </w:r>
          </w:p>
        </w:tc>
        <w:tc>
          <w:tcPr>
            <w:tcW w:w="728" w:type="dxa"/>
            <w:tcBorders>
              <w:top w:val="single" w:sz="4" w:space="0" w:color="auto"/>
              <w:left w:val="single" w:sz="4" w:space="0" w:color="auto"/>
              <w:bottom w:val="single" w:sz="4" w:space="0" w:color="auto"/>
              <w:right w:val="single" w:sz="4" w:space="0" w:color="auto"/>
            </w:tcBorders>
            <w:noWrap/>
            <w:vAlign w:val="center"/>
          </w:tcPr>
          <w:p w14:paraId="45F711C7" w14:textId="77777777"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0</w:t>
            </w:r>
          </w:p>
        </w:tc>
        <w:tc>
          <w:tcPr>
            <w:tcW w:w="700" w:type="dxa"/>
            <w:tcBorders>
              <w:top w:val="single" w:sz="4" w:space="0" w:color="auto"/>
              <w:left w:val="single" w:sz="4" w:space="0" w:color="auto"/>
              <w:bottom w:val="single" w:sz="4" w:space="0" w:color="auto"/>
              <w:right w:val="single" w:sz="4" w:space="0" w:color="auto"/>
            </w:tcBorders>
            <w:noWrap/>
            <w:vAlign w:val="center"/>
          </w:tcPr>
          <w:p w14:paraId="3271CEF1" w14:textId="77777777"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0</w:t>
            </w:r>
          </w:p>
        </w:tc>
      </w:tr>
      <w:tr w:rsidR="00C93DD2" w:rsidRPr="003B708A" w14:paraId="7AF6F857" w14:textId="77777777" w:rsidTr="001431A0">
        <w:trPr>
          <w:trHeight w:val="330"/>
          <w:jc w:val="center"/>
        </w:trPr>
        <w:tc>
          <w:tcPr>
            <w:tcW w:w="672" w:type="dxa"/>
            <w:tcBorders>
              <w:top w:val="single" w:sz="4" w:space="0" w:color="auto"/>
              <w:left w:val="single" w:sz="4" w:space="0" w:color="auto"/>
              <w:bottom w:val="single" w:sz="4" w:space="0" w:color="auto"/>
              <w:right w:val="single" w:sz="4" w:space="0" w:color="auto"/>
            </w:tcBorders>
            <w:vAlign w:val="center"/>
          </w:tcPr>
          <w:p w14:paraId="137BE171" w14:textId="3C0BCBB5" w:rsidR="00B01BA4" w:rsidRPr="003B708A" w:rsidRDefault="00931125"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61</w:t>
            </w:r>
            <w:r w:rsidR="00B01BA4" w:rsidRPr="003B708A">
              <w:rPr>
                <w:color w:val="000000" w:themeColor="text1"/>
                <w:sz w:val="24"/>
                <w:szCs w:val="24"/>
                <w:lang w:val="vi-VN"/>
              </w:rPr>
              <w:t>A</w:t>
            </w:r>
          </w:p>
        </w:tc>
        <w:tc>
          <w:tcPr>
            <w:tcW w:w="546" w:type="dxa"/>
            <w:tcBorders>
              <w:top w:val="single" w:sz="4" w:space="0" w:color="auto"/>
              <w:left w:val="single" w:sz="4" w:space="0" w:color="auto"/>
              <w:bottom w:val="single" w:sz="4" w:space="0" w:color="auto"/>
              <w:right w:val="single" w:sz="4" w:space="0" w:color="auto"/>
            </w:tcBorders>
            <w:vAlign w:val="center"/>
          </w:tcPr>
          <w:p w14:paraId="12846DB1" w14:textId="3B564701" w:rsidR="00B01BA4" w:rsidRPr="003B708A" w:rsidRDefault="00931125" w:rsidP="004F7147">
            <w:pPr>
              <w:widowControl w:val="0"/>
              <w:spacing w:before="100" w:after="0" w:line="240" w:lineRule="exact"/>
              <w:ind w:left="-72" w:right="-101" w:hanging="43"/>
              <w:jc w:val="center"/>
              <w:rPr>
                <w:color w:val="000000" w:themeColor="text1"/>
                <w:sz w:val="24"/>
                <w:szCs w:val="24"/>
              </w:rPr>
            </w:pPr>
            <w:r w:rsidRPr="003B708A">
              <w:rPr>
                <w:color w:val="000000" w:themeColor="text1"/>
                <w:sz w:val="24"/>
                <w:szCs w:val="24"/>
              </w:rPr>
              <w:t>6</w:t>
            </w:r>
          </w:p>
        </w:tc>
        <w:tc>
          <w:tcPr>
            <w:tcW w:w="672" w:type="dxa"/>
            <w:tcBorders>
              <w:top w:val="single" w:sz="4" w:space="0" w:color="auto"/>
              <w:left w:val="single" w:sz="4" w:space="0" w:color="auto"/>
              <w:bottom w:val="single" w:sz="4" w:space="0" w:color="auto"/>
              <w:right w:val="single" w:sz="4" w:space="0" w:color="auto"/>
            </w:tcBorders>
            <w:noWrap/>
            <w:vAlign w:val="center"/>
          </w:tcPr>
          <w:p w14:paraId="7D70D745" w14:textId="3DD9864A"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1</w:t>
            </w:r>
          </w:p>
        </w:tc>
        <w:tc>
          <w:tcPr>
            <w:tcW w:w="757" w:type="dxa"/>
            <w:tcBorders>
              <w:top w:val="single" w:sz="4" w:space="0" w:color="auto"/>
              <w:left w:val="single" w:sz="4" w:space="0" w:color="auto"/>
              <w:bottom w:val="single" w:sz="4" w:space="0" w:color="auto"/>
              <w:right w:val="single" w:sz="4" w:space="0" w:color="auto"/>
            </w:tcBorders>
            <w:noWrap/>
            <w:vAlign w:val="center"/>
          </w:tcPr>
          <w:p w14:paraId="6CFF6634" w14:textId="77777777" w:rsidR="00B01BA4" w:rsidRPr="003B708A" w:rsidRDefault="00B01BA4" w:rsidP="004F7147">
            <w:pPr>
              <w:widowControl w:val="0"/>
              <w:spacing w:before="100" w:after="0" w:line="240" w:lineRule="exact"/>
              <w:ind w:left="-72" w:right="-101" w:hanging="43"/>
              <w:jc w:val="center"/>
              <w:rPr>
                <w:color w:val="000000" w:themeColor="text1"/>
                <w:lang w:val="vi-VN"/>
              </w:rPr>
            </w:pPr>
            <w:r w:rsidRPr="003B708A">
              <w:rPr>
                <w:color w:val="000000" w:themeColor="text1"/>
              </w:rPr>
              <w:t>1</w:t>
            </w:r>
          </w:p>
        </w:tc>
        <w:tc>
          <w:tcPr>
            <w:tcW w:w="812" w:type="dxa"/>
            <w:tcBorders>
              <w:top w:val="single" w:sz="4" w:space="0" w:color="auto"/>
              <w:left w:val="single" w:sz="4" w:space="0" w:color="auto"/>
              <w:bottom w:val="single" w:sz="4" w:space="0" w:color="auto"/>
              <w:right w:val="single" w:sz="4" w:space="0" w:color="auto"/>
            </w:tcBorders>
            <w:noWrap/>
            <w:vAlign w:val="center"/>
          </w:tcPr>
          <w:p w14:paraId="1D00C7B6" w14:textId="2360C34D"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4</w:t>
            </w:r>
          </w:p>
        </w:tc>
        <w:tc>
          <w:tcPr>
            <w:tcW w:w="794" w:type="dxa"/>
            <w:tcBorders>
              <w:top w:val="single" w:sz="4" w:space="0" w:color="auto"/>
              <w:left w:val="single" w:sz="4" w:space="0" w:color="auto"/>
              <w:bottom w:val="single" w:sz="4" w:space="0" w:color="auto"/>
              <w:right w:val="single" w:sz="4" w:space="0" w:color="auto"/>
            </w:tcBorders>
            <w:noWrap/>
            <w:vAlign w:val="center"/>
          </w:tcPr>
          <w:p w14:paraId="41FA5D78" w14:textId="43FDC281"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98" w:type="dxa"/>
            <w:tcBorders>
              <w:top w:val="single" w:sz="4" w:space="0" w:color="auto"/>
              <w:left w:val="single" w:sz="4" w:space="0" w:color="auto"/>
              <w:bottom w:val="single" w:sz="4" w:space="0" w:color="auto"/>
              <w:right w:val="single" w:sz="4" w:space="0" w:color="auto"/>
            </w:tcBorders>
            <w:noWrap/>
            <w:vAlign w:val="center"/>
          </w:tcPr>
          <w:p w14:paraId="3CE0A1F4" w14:textId="77777777" w:rsidR="00B01BA4" w:rsidRPr="003B708A" w:rsidRDefault="00B01BA4"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69" w:type="dxa"/>
            <w:tcBorders>
              <w:top w:val="single" w:sz="4" w:space="0" w:color="auto"/>
              <w:left w:val="single" w:sz="4" w:space="0" w:color="auto"/>
              <w:bottom w:val="single" w:sz="4" w:space="0" w:color="auto"/>
              <w:right w:val="single" w:sz="4" w:space="0" w:color="auto"/>
            </w:tcBorders>
            <w:noWrap/>
            <w:vAlign w:val="center"/>
          </w:tcPr>
          <w:p w14:paraId="10B1F3EC" w14:textId="77777777" w:rsidR="00B01BA4" w:rsidRPr="003B708A" w:rsidRDefault="00B01BA4" w:rsidP="004F7147">
            <w:pPr>
              <w:widowControl w:val="0"/>
              <w:spacing w:before="100" w:after="0" w:line="240" w:lineRule="exact"/>
              <w:ind w:left="-72" w:right="-101" w:hanging="43"/>
              <w:jc w:val="center"/>
              <w:rPr>
                <w:color w:val="000000" w:themeColor="text1"/>
                <w:lang w:val="vi-VN"/>
              </w:rPr>
            </w:pPr>
            <w:r w:rsidRPr="003B708A">
              <w:rPr>
                <w:color w:val="000000" w:themeColor="text1"/>
              </w:rPr>
              <w:t>1</w:t>
            </w:r>
          </w:p>
        </w:tc>
        <w:tc>
          <w:tcPr>
            <w:tcW w:w="812" w:type="dxa"/>
            <w:tcBorders>
              <w:top w:val="single" w:sz="4" w:space="0" w:color="auto"/>
              <w:left w:val="single" w:sz="4" w:space="0" w:color="auto"/>
              <w:bottom w:val="single" w:sz="4" w:space="0" w:color="auto"/>
              <w:right w:val="single" w:sz="4" w:space="0" w:color="auto"/>
            </w:tcBorders>
            <w:noWrap/>
            <w:vAlign w:val="center"/>
          </w:tcPr>
          <w:p w14:paraId="15E755E4" w14:textId="41FE1661"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5</w:t>
            </w:r>
          </w:p>
        </w:tc>
        <w:tc>
          <w:tcPr>
            <w:tcW w:w="868" w:type="dxa"/>
            <w:tcBorders>
              <w:top w:val="single" w:sz="4" w:space="0" w:color="auto"/>
              <w:left w:val="single" w:sz="4" w:space="0" w:color="auto"/>
              <w:bottom w:val="single" w:sz="4" w:space="0" w:color="auto"/>
              <w:right w:val="single" w:sz="4" w:space="0" w:color="auto"/>
            </w:tcBorders>
            <w:noWrap/>
            <w:vAlign w:val="center"/>
          </w:tcPr>
          <w:p w14:paraId="66D6C54C" w14:textId="351B3374"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28" w:type="dxa"/>
            <w:tcBorders>
              <w:top w:val="single" w:sz="4" w:space="0" w:color="auto"/>
              <w:left w:val="single" w:sz="4" w:space="0" w:color="auto"/>
              <w:bottom w:val="single" w:sz="4" w:space="0" w:color="auto"/>
              <w:right w:val="single" w:sz="4" w:space="0" w:color="auto"/>
            </w:tcBorders>
            <w:noWrap/>
            <w:vAlign w:val="center"/>
          </w:tcPr>
          <w:p w14:paraId="585BDAA9" w14:textId="77777777"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0</w:t>
            </w:r>
          </w:p>
        </w:tc>
        <w:tc>
          <w:tcPr>
            <w:tcW w:w="700" w:type="dxa"/>
            <w:tcBorders>
              <w:top w:val="single" w:sz="4" w:space="0" w:color="auto"/>
              <w:left w:val="single" w:sz="4" w:space="0" w:color="auto"/>
              <w:bottom w:val="single" w:sz="4" w:space="0" w:color="auto"/>
              <w:right w:val="single" w:sz="4" w:space="0" w:color="auto"/>
            </w:tcBorders>
            <w:noWrap/>
            <w:vAlign w:val="center"/>
          </w:tcPr>
          <w:p w14:paraId="56E06E5E" w14:textId="77777777"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0</w:t>
            </w:r>
          </w:p>
        </w:tc>
      </w:tr>
      <w:tr w:rsidR="00C93DD2" w:rsidRPr="003B708A" w14:paraId="45BC0D99" w14:textId="77777777" w:rsidTr="001431A0">
        <w:trPr>
          <w:trHeight w:val="330"/>
          <w:jc w:val="center"/>
        </w:trPr>
        <w:tc>
          <w:tcPr>
            <w:tcW w:w="672" w:type="dxa"/>
            <w:tcBorders>
              <w:top w:val="single" w:sz="4" w:space="0" w:color="auto"/>
              <w:left w:val="single" w:sz="4" w:space="0" w:color="auto"/>
              <w:bottom w:val="single" w:sz="4" w:space="0" w:color="auto"/>
              <w:right w:val="single" w:sz="4" w:space="0" w:color="auto"/>
            </w:tcBorders>
            <w:vAlign w:val="center"/>
          </w:tcPr>
          <w:p w14:paraId="6FA22CE5" w14:textId="338A55E1"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lang w:val="vi-VN"/>
              </w:rPr>
              <w:t>6</w:t>
            </w:r>
            <w:r w:rsidR="00931125" w:rsidRPr="003B708A">
              <w:rPr>
                <w:color w:val="000000" w:themeColor="text1"/>
                <w:sz w:val="24"/>
                <w:szCs w:val="24"/>
              </w:rPr>
              <w:t>2</w:t>
            </w:r>
            <w:r w:rsidRPr="003B708A">
              <w:rPr>
                <w:color w:val="000000" w:themeColor="text1"/>
                <w:sz w:val="24"/>
                <w:szCs w:val="24"/>
                <w:lang w:val="vi-VN"/>
              </w:rPr>
              <w:t>A</w:t>
            </w:r>
          </w:p>
        </w:tc>
        <w:tc>
          <w:tcPr>
            <w:tcW w:w="546" w:type="dxa"/>
            <w:tcBorders>
              <w:top w:val="single" w:sz="4" w:space="0" w:color="auto"/>
              <w:left w:val="single" w:sz="4" w:space="0" w:color="auto"/>
              <w:bottom w:val="single" w:sz="4" w:space="0" w:color="auto"/>
              <w:right w:val="single" w:sz="4" w:space="0" w:color="auto"/>
            </w:tcBorders>
            <w:vAlign w:val="center"/>
          </w:tcPr>
          <w:p w14:paraId="3BA140CE" w14:textId="66AD0AB9" w:rsidR="00B01BA4" w:rsidRPr="003B708A" w:rsidRDefault="00931125" w:rsidP="004F7147">
            <w:pPr>
              <w:widowControl w:val="0"/>
              <w:spacing w:before="100" w:after="0" w:line="240" w:lineRule="exact"/>
              <w:ind w:left="-72" w:right="-101" w:hanging="43"/>
              <w:jc w:val="center"/>
              <w:rPr>
                <w:color w:val="000000" w:themeColor="text1"/>
                <w:sz w:val="24"/>
                <w:szCs w:val="24"/>
              </w:rPr>
            </w:pPr>
            <w:r w:rsidRPr="003B708A">
              <w:rPr>
                <w:color w:val="000000" w:themeColor="text1"/>
                <w:sz w:val="24"/>
                <w:szCs w:val="24"/>
              </w:rPr>
              <w:t>30</w:t>
            </w:r>
          </w:p>
        </w:tc>
        <w:tc>
          <w:tcPr>
            <w:tcW w:w="672" w:type="dxa"/>
            <w:tcBorders>
              <w:top w:val="single" w:sz="4" w:space="0" w:color="auto"/>
              <w:left w:val="single" w:sz="4" w:space="0" w:color="auto"/>
              <w:bottom w:val="single" w:sz="4" w:space="0" w:color="auto"/>
              <w:right w:val="single" w:sz="4" w:space="0" w:color="auto"/>
            </w:tcBorders>
            <w:noWrap/>
            <w:vAlign w:val="center"/>
          </w:tcPr>
          <w:p w14:paraId="3440032A" w14:textId="77777777" w:rsidR="00B01BA4" w:rsidRPr="003B708A" w:rsidRDefault="00B01BA4"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57" w:type="dxa"/>
            <w:tcBorders>
              <w:top w:val="single" w:sz="4" w:space="0" w:color="auto"/>
              <w:left w:val="single" w:sz="4" w:space="0" w:color="auto"/>
              <w:bottom w:val="single" w:sz="4" w:space="0" w:color="auto"/>
              <w:right w:val="single" w:sz="4" w:space="0" w:color="auto"/>
            </w:tcBorders>
            <w:noWrap/>
            <w:vAlign w:val="center"/>
          </w:tcPr>
          <w:p w14:paraId="16C6446B" w14:textId="54529ADE"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5</w:t>
            </w:r>
          </w:p>
        </w:tc>
        <w:tc>
          <w:tcPr>
            <w:tcW w:w="812" w:type="dxa"/>
            <w:tcBorders>
              <w:top w:val="single" w:sz="4" w:space="0" w:color="auto"/>
              <w:left w:val="single" w:sz="4" w:space="0" w:color="auto"/>
              <w:bottom w:val="single" w:sz="4" w:space="0" w:color="auto"/>
              <w:right w:val="single" w:sz="4" w:space="0" w:color="auto"/>
            </w:tcBorders>
            <w:noWrap/>
            <w:vAlign w:val="center"/>
          </w:tcPr>
          <w:p w14:paraId="4F3B6E66" w14:textId="209B7B21"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22</w:t>
            </w:r>
          </w:p>
        </w:tc>
        <w:tc>
          <w:tcPr>
            <w:tcW w:w="794" w:type="dxa"/>
            <w:tcBorders>
              <w:top w:val="single" w:sz="4" w:space="0" w:color="auto"/>
              <w:left w:val="single" w:sz="4" w:space="0" w:color="auto"/>
              <w:bottom w:val="single" w:sz="4" w:space="0" w:color="auto"/>
              <w:right w:val="single" w:sz="4" w:space="0" w:color="auto"/>
            </w:tcBorders>
            <w:noWrap/>
            <w:vAlign w:val="center"/>
          </w:tcPr>
          <w:p w14:paraId="36071B5E" w14:textId="53354353"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3</w:t>
            </w:r>
          </w:p>
        </w:tc>
        <w:tc>
          <w:tcPr>
            <w:tcW w:w="798" w:type="dxa"/>
            <w:tcBorders>
              <w:top w:val="single" w:sz="4" w:space="0" w:color="auto"/>
              <w:left w:val="single" w:sz="4" w:space="0" w:color="auto"/>
              <w:bottom w:val="single" w:sz="4" w:space="0" w:color="auto"/>
              <w:right w:val="single" w:sz="4" w:space="0" w:color="auto"/>
            </w:tcBorders>
            <w:noWrap/>
            <w:vAlign w:val="center"/>
          </w:tcPr>
          <w:p w14:paraId="49B1B698" w14:textId="5AD1274E"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0</w:t>
            </w:r>
          </w:p>
        </w:tc>
        <w:tc>
          <w:tcPr>
            <w:tcW w:w="769" w:type="dxa"/>
            <w:tcBorders>
              <w:top w:val="single" w:sz="4" w:space="0" w:color="auto"/>
              <w:left w:val="single" w:sz="4" w:space="0" w:color="auto"/>
              <w:bottom w:val="single" w:sz="4" w:space="0" w:color="auto"/>
              <w:right w:val="single" w:sz="4" w:space="0" w:color="auto"/>
            </w:tcBorders>
            <w:noWrap/>
            <w:vAlign w:val="center"/>
          </w:tcPr>
          <w:p w14:paraId="41B6D011" w14:textId="67AD5A54"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1</w:t>
            </w:r>
          </w:p>
        </w:tc>
        <w:tc>
          <w:tcPr>
            <w:tcW w:w="812" w:type="dxa"/>
            <w:tcBorders>
              <w:top w:val="single" w:sz="4" w:space="0" w:color="auto"/>
              <w:left w:val="single" w:sz="4" w:space="0" w:color="auto"/>
              <w:bottom w:val="single" w:sz="4" w:space="0" w:color="auto"/>
              <w:right w:val="single" w:sz="4" w:space="0" w:color="auto"/>
            </w:tcBorders>
            <w:noWrap/>
            <w:vAlign w:val="center"/>
          </w:tcPr>
          <w:p w14:paraId="1D58F6C4" w14:textId="3C77FB4E"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24</w:t>
            </w:r>
          </w:p>
        </w:tc>
        <w:tc>
          <w:tcPr>
            <w:tcW w:w="868" w:type="dxa"/>
            <w:tcBorders>
              <w:top w:val="single" w:sz="4" w:space="0" w:color="auto"/>
              <w:left w:val="single" w:sz="4" w:space="0" w:color="auto"/>
              <w:bottom w:val="single" w:sz="4" w:space="0" w:color="auto"/>
              <w:right w:val="single" w:sz="4" w:space="0" w:color="auto"/>
            </w:tcBorders>
            <w:noWrap/>
            <w:vAlign w:val="center"/>
          </w:tcPr>
          <w:p w14:paraId="78FF87D4" w14:textId="48F10ABB" w:rsidR="00B01BA4" w:rsidRPr="003B708A" w:rsidRDefault="00477626" w:rsidP="004F7147">
            <w:pPr>
              <w:widowControl w:val="0"/>
              <w:spacing w:before="100" w:after="0" w:line="240" w:lineRule="exact"/>
              <w:ind w:left="-72" w:right="-101" w:hanging="43"/>
              <w:jc w:val="center"/>
              <w:rPr>
                <w:color w:val="000000" w:themeColor="text1"/>
                <w:lang w:val="vi-VN"/>
              </w:rPr>
            </w:pPr>
            <w:r w:rsidRPr="003B708A">
              <w:rPr>
                <w:color w:val="000000" w:themeColor="text1"/>
              </w:rPr>
              <w:t>5</w:t>
            </w:r>
          </w:p>
        </w:tc>
        <w:tc>
          <w:tcPr>
            <w:tcW w:w="728" w:type="dxa"/>
            <w:tcBorders>
              <w:top w:val="single" w:sz="4" w:space="0" w:color="auto"/>
              <w:left w:val="single" w:sz="4" w:space="0" w:color="auto"/>
              <w:bottom w:val="single" w:sz="4" w:space="0" w:color="auto"/>
              <w:right w:val="single" w:sz="4" w:space="0" w:color="auto"/>
            </w:tcBorders>
            <w:noWrap/>
            <w:vAlign w:val="center"/>
          </w:tcPr>
          <w:p w14:paraId="7E0ACCEB" w14:textId="77777777"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0</w:t>
            </w:r>
          </w:p>
        </w:tc>
        <w:tc>
          <w:tcPr>
            <w:tcW w:w="700" w:type="dxa"/>
            <w:tcBorders>
              <w:top w:val="single" w:sz="4" w:space="0" w:color="auto"/>
              <w:left w:val="single" w:sz="4" w:space="0" w:color="auto"/>
              <w:bottom w:val="single" w:sz="4" w:space="0" w:color="auto"/>
              <w:right w:val="single" w:sz="4" w:space="0" w:color="auto"/>
            </w:tcBorders>
            <w:noWrap/>
            <w:vAlign w:val="center"/>
          </w:tcPr>
          <w:p w14:paraId="7F644BC7" w14:textId="77777777" w:rsidR="00B01BA4" w:rsidRPr="003B708A" w:rsidRDefault="00B01BA4" w:rsidP="004F7147">
            <w:pPr>
              <w:widowControl w:val="0"/>
              <w:spacing w:before="100" w:after="0" w:line="240" w:lineRule="exact"/>
              <w:ind w:left="-72" w:right="-101" w:hanging="43"/>
              <w:jc w:val="center"/>
              <w:rPr>
                <w:color w:val="000000" w:themeColor="text1"/>
                <w:sz w:val="24"/>
                <w:szCs w:val="24"/>
                <w:lang w:val="vi-VN"/>
              </w:rPr>
            </w:pPr>
            <w:r w:rsidRPr="003B708A">
              <w:rPr>
                <w:color w:val="000000" w:themeColor="text1"/>
                <w:sz w:val="24"/>
                <w:szCs w:val="24"/>
              </w:rPr>
              <w:t>0</w:t>
            </w:r>
          </w:p>
        </w:tc>
      </w:tr>
    </w:tbl>
    <w:bookmarkEnd w:id="263"/>
    <w:p w14:paraId="5A628D9B" w14:textId="5BDCE08E" w:rsidR="00B01BA4" w:rsidRPr="003B708A" w:rsidRDefault="00B01BA4" w:rsidP="005A6693">
      <w:pPr>
        <w:widowControl w:val="0"/>
        <w:tabs>
          <w:tab w:val="left" w:pos="7920"/>
        </w:tabs>
        <w:spacing w:before="240" w:after="0" w:line="320" w:lineRule="exact"/>
        <w:ind w:firstLine="720"/>
        <w:jc w:val="right"/>
        <w:rPr>
          <w:i/>
          <w:iCs/>
          <w:color w:val="000000" w:themeColor="text1"/>
          <w:szCs w:val="26"/>
        </w:rPr>
      </w:pPr>
      <w:r w:rsidRPr="003B708A">
        <w:rPr>
          <w:i/>
          <w:iCs/>
          <w:color w:val="000000" w:themeColor="text1"/>
          <w:szCs w:val="26"/>
        </w:rPr>
        <w:t xml:space="preserve">           Nguồn: </w:t>
      </w:r>
      <w:r w:rsidR="00477626" w:rsidRPr="003B708A">
        <w:rPr>
          <w:i/>
          <w:iCs/>
          <w:color w:val="000000" w:themeColor="text1"/>
          <w:szCs w:val="26"/>
        </w:rPr>
        <w:t>Trung tâm GDQP&amp;AN</w:t>
      </w:r>
      <w:r w:rsidRPr="003B708A">
        <w:rPr>
          <w:i/>
          <w:iCs/>
          <w:color w:val="000000" w:themeColor="text1"/>
          <w:szCs w:val="26"/>
        </w:rPr>
        <w:t xml:space="preserve"> - Trường Đại học Vinh</w:t>
      </w:r>
    </w:p>
    <w:p w14:paraId="384F78B2" w14:textId="77777777" w:rsidR="00B01BA4" w:rsidRPr="003B708A" w:rsidRDefault="00B01BA4" w:rsidP="005A6693">
      <w:pPr>
        <w:pStyle w:val="BodyText"/>
        <w:widowControl w:val="0"/>
        <w:spacing w:after="0" w:line="320" w:lineRule="exact"/>
        <w:rPr>
          <w:rFonts w:ascii="Times New Roman" w:hAnsi="Times New Roman"/>
          <w:i/>
          <w:iCs/>
          <w:color w:val="000000" w:themeColor="text1"/>
          <w:sz w:val="26"/>
          <w:szCs w:val="26"/>
          <w:lang w:val="vi-VN"/>
        </w:rPr>
      </w:pPr>
      <w:r w:rsidRPr="003B708A">
        <w:rPr>
          <w:rFonts w:ascii="Times New Roman" w:hAnsi="Times New Roman"/>
          <w:i/>
          <w:iCs/>
          <w:color w:val="000000" w:themeColor="text1"/>
          <w:sz w:val="26"/>
          <w:szCs w:val="26"/>
          <w:lang w:val="vi-VN"/>
        </w:rPr>
        <w:t>2. Điểm mạnh</w:t>
      </w:r>
    </w:p>
    <w:p w14:paraId="5BD61D3A" w14:textId="77777777" w:rsidR="00B01BA4" w:rsidRPr="003B708A" w:rsidRDefault="00B01BA4" w:rsidP="005A6693">
      <w:pPr>
        <w:pStyle w:val="BodyText"/>
        <w:widowControl w:val="0"/>
        <w:spacing w:after="0" w:line="320" w:lineRule="exact"/>
        <w:rPr>
          <w:rFonts w:ascii="Times New Roman" w:hAnsi="Times New Roman"/>
          <w:color w:val="000000" w:themeColor="text1"/>
          <w:sz w:val="26"/>
          <w:szCs w:val="26"/>
          <w:lang w:val="vi-VN"/>
        </w:rPr>
      </w:pPr>
      <w:r w:rsidRPr="003B708A">
        <w:rPr>
          <w:rFonts w:ascii="Times New Roman" w:hAnsi="Times New Roman"/>
          <w:color w:val="000000" w:themeColor="text1"/>
          <w:sz w:val="26"/>
          <w:szCs w:val="26"/>
          <w:lang w:val="vi-VN"/>
        </w:rPr>
        <w:t>Hệ thống giám sát, kiểm tra, đánh giá kết quả học tập, rèn luyện của người học được thực hiện trên phần mềm quản lý đào tạo và quản lý SV CMC, dưới nhiều hình thức khác nhau giúp GV, Cố vấn học tập nắm bắt kịp thời sự tiến bộ trong học tập và rèn luyện của người học.</w:t>
      </w:r>
    </w:p>
    <w:p w14:paraId="402C2EBC" w14:textId="77777777" w:rsidR="00B01BA4" w:rsidRPr="003B708A" w:rsidRDefault="00B01BA4" w:rsidP="005A6693">
      <w:pPr>
        <w:widowControl w:val="0"/>
        <w:tabs>
          <w:tab w:val="left" w:pos="709"/>
          <w:tab w:val="left" w:pos="1277"/>
        </w:tabs>
        <w:spacing w:after="0" w:line="320" w:lineRule="exact"/>
        <w:rPr>
          <w:b/>
          <w:bCs/>
          <w:color w:val="000000" w:themeColor="text1"/>
          <w:szCs w:val="26"/>
          <w:lang w:val="vi-VN"/>
        </w:rPr>
      </w:pPr>
      <w:r w:rsidRPr="003B708A">
        <w:rPr>
          <w:color w:val="000000" w:themeColor="text1"/>
          <w:szCs w:val="26"/>
          <w:lang w:val="vi-VN"/>
        </w:rPr>
        <w:t xml:space="preserve">Việc kiểm tra, đánh giá kết quả học tập, rèn luyện của người học được thực hiện đảm bảo tính công bằng, công khai, minh bạch... </w:t>
      </w:r>
    </w:p>
    <w:p w14:paraId="7A09B504" w14:textId="77777777" w:rsidR="00B01BA4" w:rsidRPr="003B708A" w:rsidRDefault="00B01BA4" w:rsidP="005A6693">
      <w:pPr>
        <w:widowControl w:val="0"/>
        <w:tabs>
          <w:tab w:val="left" w:pos="1277"/>
        </w:tabs>
        <w:spacing w:after="0" w:line="320" w:lineRule="exact"/>
        <w:ind w:firstLine="573"/>
        <w:rPr>
          <w:i/>
          <w:iCs/>
          <w:color w:val="000000" w:themeColor="text1"/>
          <w:szCs w:val="26"/>
          <w:lang w:val="vi-VN"/>
        </w:rPr>
      </w:pPr>
      <w:r w:rsidRPr="003B708A">
        <w:rPr>
          <w:i/>
          <w:iCs/>
          <w:color w:val="000000" w:themeColor="text1"/>
          <w:szCs w:val="26"/>
          <w:lang w:val="vi-VN"/>
        </w:rPr>
        <w:t>3. Điểm tồn tại</w:t>
      </w:r>
    </w:p>
    <w:p w14:paraId="617248AC" w14:textId="77777777" w:rsidR="00B01BA4" w:rsidRPr="003B708A" w:rsidRDefault="00B01BA4" w:rsidP="005A6693">
      <w:pPr>
        <w:widowControl w:val="0"/>
        <w:tabs>
          <w:tab w:val="left" w:pos="709"/>
          <w:tab w:val="left" w:pos="1277"/>
        </w:tabs>
        <w:spacing w:after="0" w:line="320" w:lineRule="exact"/>
        <w:rPr>
          <w:color w:val="000000" w:themeColor="text1"/>
          <w:szCs w:val="26"/>
          <w:lang w:val="vi-VN"/>
        </w:rPr>
      </w:pPr>
      <w:r w:rsidRPr="003B708A">
        <w:rPr>
          <w:color w:val="000000" w:themeColor="text1"/>
          <w:szCs w:val="26"/>
          <w:lang w:val="vi-VN"/>
        </w:rPr>
        <w:t>Giám sát sự tiến bộ trong học tập và rèn luyện của SV dựa trên hệ thống giáo viên chủ nhiệm, cố vấn học tập chưa được phát huy đúng mực.</w:t>
      </w:r>
    </w:p>
    <w:p w14:paraId="785ACFD0" w14:textId="77777777" w:rsidR="00B01BA4" w:rsidRPr="003B708A" w:rsidRDefault="00B01BA4" w:rsidP="005A6693">
      <w:pPr>
        <w:widowControl w:val="0"/>
        <w:spacing w:after="0" w:line="320" w:lineRule="exact"/>
        <w:ind w:firstLine="573"/>
        <w:rPr>
          <w:color w:val="000000" w:themeColor="text1"/>
          <w:szCs w:val="26"/>
          <w:lang w:val="vi-VN"/>
        </w:rPr>
      </w:pPr>
      <w:r w:rsidRPr="003B708A">
        <w:rPr>
          <w:color w:val="000000" w:themeColor="text1"/>
          <w:szCs w:val="26"/>
          <w:lang w:val="vi-VN"/>
        </w:rPr>
        <w:t>Hệ thống giám sát trên phần mềm chưa tự động đưa ra những cảnh báo về sự tiến bộ trong học tập và rèn luyện của người học;</w:t>
      </w:r>
    </w:p>
    <w:p w14:paraId="4EE35CE4" w14:textId="77777777" w:rsidR="00B01BA4" w:rsidRPr="003B708A" w:rsidRDefault="00B01BA4" w:rsidP="005A6693">
      <w:pPr>
        <w:widowControl w:val="0"/>
        <w:spacing w:after="0" w:line="320" w:lineRule="exact"/>
        <w:ind w:firstLine="573"/>
        <w:rPr>
          <w:i/>
          <w:iCs/>
          <w:color w:val="000000" w:themeColor="text1"/>
          <w:szCs w:val="26"/>
          <w:lang w:val="vi-VN"/>
        </w:rPr>
      </w:pPr>
      <w:r w:rsidRPr="003B708A">
        <w:rPr>
          <w:i/>
          <w:iCs/>
          <w:color w:val="000000" w:themeColor="text1"/>
          <w:szCs w:val="26"/>
          <w:lang w:val="vi-VN"/>
        </w:rPr>
        <w:t>4. Kế hoạch hành động</w:t>
      </w: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856"/>
        <w:gridCol w:w="3934"/>
        <w:gridCol w:w="1650"/>
        <w:gridCol w:w="1281"/>
        <w:gridCol w:w="755"/>
      </w:tblGrid>
      <w:tr w:rsidR="00C93DD2" w:rsidRPr="003B708A" w14:paraId="6479EC96" w14:textId="77777777" w:rsidTr="004F7147">
        <w:trPr>
          <w:trHeight w:val="681"/>
        </w:trPr>
        <w:tc>
          <w:tcPr>
            <w:tcW w:w="669" w:type="dxa"/>
            <w:shd w:val="clear" w:color="auto" w:fill="auto"/>
            <w:vAlign w:val="center"/>
          </w:tcPr>
          <w:p w14:paraId="036F7A43" w14:textId="77777777" w:rsidR="00B01BA4" w:rsidRPr="003B708A" w:rsidRDefault="00B01BA4" w:rsidP="004F7147">
            <w:pPr>
              <w:spacing w:after="0" w:line="240" w:lineRule="exact"/>
              <w:ind w:firstLine="0"/>
              <w:jc w:val="center"/>
              <w:rPr>
                <w:b/>
                <w:bCs/>
                <w:color w:val="000000" w:themeColor="text1"/>
                <w:szCs w:val="26"/>
                <w:lang w:bidi="en-US"/>
              </w:rPr>
            </w:pPr>
            <w:r w:rsidRPr="003B708A">
              <w:rPr>
                <w:b/>
                <w:bCs/>
                <w:color w:val="000000" w:themeColor="text1"/>
                <w:szCs w:val="26"/>
                <w:lang w:bidi="en-US"/>
              </w:rPr>
              <w:t>TT</w:t>
            </w:r>
          </w:p>
        </w:tc>
        <w:tc>
          <w:tcPr>
            <w:tcW w:w="856" w:type="dxa"/>
            <w:shd w:val="clear" w:color="auto" w:fill="auto"/>
            <w:vAlign w:val="center"/>
          </w:tcPr>
          <w:p w14:paraId="66B2113D" w14:textId="77777777" w:rsidR="00B01BA4" w:rsidRPr="003B708A" w:rsidRDefault="00B01BA4" w:rsidP="004F7147">
            <w:pPr>
              <w:spacing w:after="0" w:line="240" w:lineRule="exact"/>
              <w:ind w:firstLine="0"/>
              <w:jc w:val="center"/>
              <w:rPr>
                <w:b/>
                <w:bCs/>
                <w:color w:val="000000" w:themeColor="text1"/>
                <w:szCs w:val="26"/>
                <w:lang w:bidi="en-US"/>
              </w:rPr>
            </w:pPr>
            <w:r w:rsidRPr="003B708A">
              <w:rPr>
                <w:b/>
                <w:bCs/>
                <w:color w:val="000000" w:themeColor="text1"/>
                <w:szCs w:val="26"/>
                <w:lang w:bidi="en-US"/>
              </w:rPr>
              <w:t>Mục tiêu</w:t>
            </w:r>
          </w:p>
        </w:tc>
        <w:tc>
          <w:tcPr>
            <w:tcW w:w="3934" w:type="dxa"/>
            <w:vAlign w:val="center"/>
          </w:tcPr>
          <w:p w14:paraId="584C3424" w14:textId="77777777" w:rsidR="00B01BA4" w:rsidRPr="003B708A" w:rsidRDefault="00B01BA4" w:rsidP="004F7147">
            <w:pPr>
              <w:spacing w:after="0" w:line="240" w:lineRule="exact"/>
              <w:ind w:firstLine="0"/>
              <w:jc w:val="center"/>
              <w:rPr>
                <w:b/>
                <w:bCs/>
                <w:color w:val="000000" w:themeColor="text1"/>
                <w:szCs w:val="26"/>
                <w:lang w:bidi="en-US"/>
              </w:rPr>
            </w:pPr>
            <w:r w:rsidRPr="003B708A">
              <w:rPr>
                <w:b/>
                <w:bCs/>
                <w:color w:val="000000" w:themeColor="text1"/>
                <w:szCs w:val="26"/>
                <w:lang w:bidi="en-US"/>
              </w:rPr>
              <w:t>Nội dung</w:t>
            </w:r>
          </w:p>
        </w:tc>
        <w:tc>
          <w:tcPr>
            <w:tcW w:w="1650" w:type="dxa"/>
            <w:shd w:val="clear" w:color="auto" w:fill="auto"/>
            <w:vAlign w:val="center"/>
          </w:tcPr>
          <w:p w14:paraId="7E7920E4" w14:textId="77777777" w:rsidR="00B01BA4" w:rsidRPr="003B708A" w:rsidRDefault="00B01BA4" w:rsidP="004F7147">
            <w:pPr>
              <w:spacing w:after="0" w:line="240" w:lineRule="exact"/>
              <w:ind w:firstLine="0"/>
              <w:jc w:val="center"/>
              <w:rPr>
                <w:b/>
                <w:bCs/>
                <w:color w:val="000000" w:themeColor="text1"/>
                <w:szCs w:val="26"/>
                <w:lang w:bidi="en-US"/>
              </w:rPr>
            </w:pPr>
            <w:r w:rsidRPr="003B708A">
              <w:rPr>
                <w:b/>
                <w:bCs/>
                <w:color w:val="000000" w:themeColor="text1"/>
                <w:szCs w:val="26"/>
                <w:lang w:bidi="en-US"/>
              </w:rPr>
              <w:t xml:space="preserve">Đơn vị, người </w:t>
            </w:r>
            <w:r w:rsidRPr="003B708A">
              <w:rPr>
                <w:b/>
                <w:bCs/>
                <w:color w:val="000000" w:themeColor="text1"/>
                <w:szCs w:val="26"/>
                <w:lang w:bidi="en-US"/>
              </w:rPr>
              <w:br/>
              <w:t>thực hiện</w:t>
            </w:r>
          </w:p>
        </w:tc>
        <w:tc>
          <w:tcPr>
            <w:tcW w:w="1281" w:type="dxa"/>
            <w:shd w:val="clear" w:color="auto" w:fill="auto"/>
            <w:vAlign w:val="center"/>
          </w:tcPr>
          <w:p w14:paraId="07EFC68A" w14:textId="77777777" w:rsidR="00B01BA4" w:rsidRPr="003B708A" w:rsidRDefault="00B01BA4" w:rsidP="004F7147">
            <w:pPr>
              <w:spacing w:after="0" w:line="240" w:lineRule="exact"/>
              <w:ind w:firstLine="0"/>
              <w:jc w:val="center"/>
              <w:rPr>
                <w:b/>
                <w:bCs/>
                <w:color w:val="000000" w:themeColor="text1"/>
                <w:szCs w:val="26"/>
                <w:lang w:bidi="en-US"/>
              </w:rPr>
            </w:pPr>
            <w:r w:rsidRPr="003B708A">
              <w:rPr>
                <w:b/>
                <w:bCs/>
                <w:color w:val="000000" w:themeColor="text1"/>
                <w:szCs w:val="26"/>
                <w:lang w:bidi="en-US"/>
              </w:rPr>
              <w:t>Thời gian hoàn thành</w:t>
            </w:r>
          </w:p>
        </w:tc>
        <w:tc>
          <w:tcPr>
            <w:tcW w:w="755" w:type="dxa"/>
            <w:shd w:val="clear" w:color="auto" w:fill="auto"/>
            <w:vAlign w:val="center"/>
          </w:tcPr>
          <w:p w14:paraId="14A04B6A" w14:textId="77777777" w:rsidR="00B01BA4" w:rsidRPr="003B708A" w:rsidRDefault="00B01BA4" w:rsidP="004F7147">
            <w:pPr>
              <w:spacing w:after="0" w:line="240" w:lineRule="exact"/>
              <w:ind w:firstLine="0"/>
              <w:jc w:val="center"/>
              <w:rPr>
                <w:b/>
                <w:bCs/>
                <w:color w:val="000000" w:themeColor="text1"/>
                <w:szCs w:val="26"/>
                <w:lang w:bidi="en-US"/>
              </w:rPr>
            </w:pPr>
            <w:r w:rsidRPr="003B708A">
              <w:rPr>
                <w:b/>
                <w:bCs/>
                <w:color w:val="000000" w:themeColor="text1"/>
                <w:szCs w:val="26"/>
                <w:lang w:bidi="en-US"/>
              </w:rPr>
              <w:t>Ghi chú</w:t>
            </w:r>
          </w:p>
        </w:tc>
      </w:tr>
      <w:tr w:rsidR="00C93DD2" w:rsidRPr="003B708A" w14:paraId="66F230DA" w14:textId="77777777" w:rsidTr="004F7147">
        <w:trPr>
          <w:trHeight w:val="718"/>
        </w:trPr>
        <w:tc>
          <w:tcPr>
            <w:tcW w:w="669" w:type="dxa"/>
            <w:shd w:val="clear" w:color="auto" w:fill="auto"/>
            <w:vAlign w:val="center"/>
          </w:tcPr>
          <w:p w14:paraId="3476107B" w14:textId="77777777" w:rsidR="00B01BA4" w:rsidRPr="003B708A" w:rsidRDefault="00B01BA4" w:rsidP="004F7147">
            <w:pPr>
              <w:spacing w:after="0" w:line="240" w:lineRule="exact"/>
              <w:ind w:firstLine="0"/>
              <w:jc w:val="center"/>
              <w:rPr>
                <w:color w:val="000000" w:themeColor="text1"/>
                <w:szCs w:val="26"/>
                <w:lang w:bidi="en-US"/>
              </w:rPr>
            </w:pPr>
            <w:r w:rsidRPr="003B708A">
              <w:rPr>
                <w:color w:val="000000" w:themeColor="text1"/>
                <w:szCs w:val="26"/>
                <w:lang w:bidi="en-US"/>
              </w:rPr>
              <w:t>1</w:t>
            </w:r>
          </w:p>
        </w:tc>
        <w:tc>
          <w:tcPr>
            <w:tcW w:w="856" w:type="dxa"/>
            <w:shd w:val="clear" w:color="auto" w:fill="auto"/>
            <w:vAlign w:val="center"/>
          </w:tcPr>
          <w:p w14:paraId="30631E4B" w14:textId="77777777" w:rsidR="00B01BA4" w:rsidRPr="003B708A" w:rsidRDefault="00B01BA4" w:rsidP="004F7147">
            <w:pPr>
              <w:spacing w:after="0" w:line="240" w:lineRule="exact"/>
              <w:ind w:firstLine="0"/>
              <w:jc w:val="center"/>
              <w:rPr>
                <w:color w:val="000000" w:themeColor="text1"/>
                <w:szCs w:val="26"/>
                <w:lang w:bidi="en-US"/>
              </w:rPr>
            </w:pPr>
            <w:r w:rsidRPr="003B708A">
              <w:rPr>
                <w:color w:val="000000" w:themeColor="text1"/>
                <w:szCs w:val="26"/>
                <w:lang w:bidi="en-US"/>
              </w:rPr>
              <w:t>Khắc phục tồn tại</w:t>
            </w:r>
          </w:p>
        </w:tc>
        <w:tc>
          <w:tcPr>
            <w:tcW w:w="3934" w:type="dxa"/>
          </w:tcPr>
          <w:p w14:paraId="658DF464" w14:textId="77777777" w:rsidR="00B01BA4" w:rsidRPr="003B708A" w:rsidRDefault="00B01BA4" w:rsidP="004F7147">
            <w:pPr>
              <w:spacing w:after="0" w:line="240" w:lineRule="exact"/>
              <w:ind w:firstLine="0"/>
              <w:rPr>
                <w:color w:val="000000" w:themeColor="text1"/>
                <w:szCs w:val="26"/>
                <w:lang w:bidi="en-US"/>
              </w:rPr>
            </w:pPr>
            <w:r w:rsidRPr="003B708A">
              <w:rPr>
                <w:color w:val="000000" w:themeColor="text1"/>
                <w:szCs w:val="26"/>
                <w:lang w:bidi="en-US"/>
              </w:rPr>
              <w:t>Nâng cấp phần mềm CMC trong quản lí đào tạo và quản lí SV để có thể trực tiếp đưa ra cảnh báo cho sinh viên về kết quả học tập và rèn luyện.</w:t>
            </w:r>
          </w:p>
        </w:tc>
        <w:tc>
          <w:tcPr>
            <w:tcW w:w="1650" w:type="dxa"/>
            <w:shd w:val="clear" w:color="auto" w:fill="auto"/>
            <w:vAlign w:val="center"/>
          </w:tcPr>
          <w:p w14:paraId="11E595AB" w14:textId="77777777" w:rsidR="00B01BA4" w:rsidRPr="003B708A" w:rsidRDefault="00B01BA4" w:rsidP="004F7147">
            <w:pPr>
              <w:spacing w:after="0" w:line="240" w:lineRule="exact"/>
              <w:ind w:firstLine="0"/>
              <w:jc w:val="center"/>
              <w:rPr>
                <w:color w:val="000000" w:themeColor="text1"/>
                <w:szCs w:val="26"/>
                <w:lang w:bidi="en-US"/>
              </w:rPr>
            </w:pPr>
            <w:r w:rsidRPr="003B708A">
              <w:rPr>
                <w:color w:val="000000" w:themeColor="text1"/>
                <w:szCs w:val="26"/>
                <w:lang w:bidi="en-US"/>
              </w:rPr>
              <w:t>Trung tâm CNTT/Phòng đào tạo</w:t>
            </w:r>
          </w:p>
        </w:tc>
        <w:tc>
          <w:tcPr>
            <w:tcW w:w="1281" w:type="dxa"/>
            <w:shd w:val="clear" w:color="auto" w:fill="auto"/>
            <w:vAlign w:val="center"/>
          </w:tcPr>
          <w:p w14:paraId="2FAB85D5" w14:textId="59F4B8F4" w:rsidR="00B01BA4" w:rsidRPr="003B708A" w:rsidRDefault="00B01BA4" w:rsidP="004F7147">
            <w:pPr>
              <w:spacing w:after="0" w:line="240" w:lineRule="exact"/>
              <w:ind w:firstLine="0"/>
              <w:jc w:val="center"/>
              <w:rPr>
                <w:color w:val="000000" w:themeColor="text1"/>
                <w:szCs w:val="26"/>
                <w:lang w:bidi="en-US"/>
              </w:rPr>
            </w:pPr>
            <w:r w:rsidRPr="003B708A">
              <w:rPr>
                <w:color w:val="000000" w:themeColor="text1"/>
                <w:szCs w:val="26"/>
                <w:lang w:bidi="en-US"/>
              </w:rPr>
              <w:t>Năm 202</w:t>
            </w:r>
            <w:r w:rsidR="00F91E04" w:rsidRPr="003B708A">
              <w:rPr>
                <w:color w:val="000000" w:themeColor="text1"/>
                <w:szCs w:val="26"/>
                <w:lang w:bidi="en-US"/>
              </w:rPr>
              <w:t>3</w:t>
            </w:r>
          </w:p>
        </w:tc>
        <w:tc>
          <w:tcPr>
            <w:tcW w:w="755" w:type="dxa"/>
            <w:shd w:val="clear" w:color="auto" w:fill="auto"/>
            <w:vAlign w:val="center"/>
          </w:tcPr>
          <w:p w14:paraId="623A0582" w14:textId="77777777" w:rsidR="00B01BA4" w:rsidRPr="003B708A" w:rsidRDefault="00B01BA4" w:rsidP="004F7147">
            <w:pPr>
              <w:spacing w:after="0" w:line="240" w:lineRule="exact"/>
              <w:ind w:firstLine="0"/>
              <w:jc w:val="center"/>
              <w:rPr>
                <w:color w:val="000000" w:themeColor="text1"/>
                <w:szCs w:val="26"/>
                <w:lang w:bidi="en-US"/>
              </w:rPr>
            </w:pPr>
          </w:p>
        </w:tc>
      </w:tr>
      <w:tr w:rsidR="00B01BA4" w:rsidRPr="003B708A" w14:paraId="067EA81A" w14:textId="77777777" w:rsidTr="004F7147">
        <w:trPr>
          <w:trHeight w:val="454"/>
        </w:trPr>
        <w:tc>
          <w:tcPr>
            <w:tcW w:w="669" w:type="dxa"/>
            <w:shd w:val="clear" w:color="auto" w:fill="auto"/>
            <w:vAlign w:val="center"/>
          </w:tcPr>
          <w:p w14:paraId="74491939" w14:textId="77777777" w:rsidR="00B01BA4" w:rsidRPr="003B708A" w:rsidRDefault="00B01BA4" w:rsidP="004F7147">
            <w:pPr>
              <w:spacing w:after="0" w:line="240" w:lineRule="exact"/>
              <w:ind w:firstLine="0"/>
              <w:jc w:val="center"/>
              <w:rPr>
                <w:color w:val="000000" w:themeColor="text1"/>
                <w:szCs w:val="26"/>
                <w:lang w:bidi="en-US"/>
              </w:rPr>
            </w:pPr>
            <w:r w:rsidRPr="003B708A">
              <w:rPr>
                <w:color w:val="000000" w:themeColor="text1"/>
                <w:szCs w:val="26"/>
                <w:lang w:bidi="en-US"/>
              </w:rPr>
              <w:t>2</w:t>
            </w:r>
          </w:p>
        </w:tc>
        <w:tc>
          <w:tcPr>
            <w:tcW w:w="856" w:type="dxa"/>
            <w:shd w:val="clear" w:color="auto" w:fill="auto"/>
            <w:vAlign w:val="center"/>
          </w:tcPr>
          <w:p w14:paraId="33598D7A" w14:textId="77777777" w:rsidR="00B01BA4" w:rsidRPr="003B708A" w:rsidRDefault="00B01BA4" w:rsidP="004F7147">
            <w:pPr>
              <w:spacing w:after="0" w:line="240" w:lineRule="exact"/>
              <w:ind w:firstLine="0"/>
              <w:jc w:val="center"/>
              <w:rPr>
                <w:color w:val="000000" w:themeColor="text1"/>
                <w:szCs w:val="26"/>
                <w:lang w:bidi="en-US"/>
              </w:rPr>
            </w:pPr>
            <w:r w:rsidRPr="003B708A">
              <w:rPr>
                <w:color w:val="000000" w:themeColor="text1"/>
                <w:szCs w:val="26"/>
                <w:lang w:bidi="en-US"/>
              </w:rPr>
              <w:t>Phát huy điểm mạnh</w:t>
            </w:r>
          </w:p>
        </w:tc>
        <w:tc>
          <w:tcPr>
            <w:tcW w:w="3934" w:type="dxa"/>
          </w:tcPr>
          <w:p w14:paraId="0D955F35" w14:textId="77777777" w:rsidR="00B01BA4" w:rsidRPr="003B708A" w:rsidRDefault="00B01BA4" w:rsidP="004F7147">
            <w:pPr>
              <w:spacing w:after="0" w:line="240" w:lineRule="exact"/>
              <w:ind w:firstLine="0"/>
              <w:rPr>
                <w:color w:val="000000" w:themeColor="text1"/>
                <w:szCs w:val="26"/>
                <w:lang w:bidi="en-US"/>
              </w:rPr>
            </w:pPr>
            <w:r w:rsidRPr="003B708A">
              <w:rPr>
                <w:color w:val="000000" w:themeColor="text1"/>
                <w:szCs w:val="26"/>
                <w:lang w:bidi="en-US"/>
              </w:rPr>
              <w:t>Tiếp tục nâng cao hiệu quả về công tác chủ nhiệm lớp và CVHT trong công tác giám sát sự tiến bộ của SV trong học tập và rèn luyện.</w:t>
            </w:r>
          </w:p>
        </w:tc>
        <w:tc>
          <w:tcPr>
            <w:tcW w:w="1650" w:type="dxa"/>
            <w:shd w:val="clear" w:color="auto" w:fill="auto"/>
            <w:vAlign w:val="center"/>
          </w:tcPr>
          <w:p w14:paraId="36723E95" w14:textId="4C1E2599" w:rsidR="00B01BA4" w:rsidRPr="003B708A" w:rsidRDefault="00F91E04" w:rsidP="004F7147">
            <w:pPr>
              <w:spacing w:after="0" w:line="240" w:lineRule="exact"/>
              <w:ind w:firstLine="0"/>
              <w:jc w:val="center"/>
              <w:rPr>
                <w:color w:val="000000" w:themeColor="text1"/>
                <w:szCs w:val="26"/>
                <w:lang w:bidi="en-US"/>
              </w:rPr>
            </w:pPr>
            <w:r w:rsidRPr="003B708A">
              <w:rPr>
                <w:color w:val="000000" w:themeColor="text1"/>
                <w:szCs w:val="26"/>
                <w:lang w:bidi="en-US"/>
              </w:rPr>
              <w:t>Trung tâm GDQP&amp;AN</w:t>
            </w:r>
            <w:r w:rsidR="00B01BA4" w:rsidRPr="003B708A">
              <w:rPr>
                <w:color w:val="000000" w:themeColor="text1"/>
                <w:szCs w:val="26"/>
                <w:lang w:bidi="en-US"/>
              </w:rPr>
              <w:t>/Trung tâm ĐBCL</w:t>
            </w:r>
          </w:p>
        </w:tc>
        <w:tc>
          <w:tcPr>
            <w:tcW w:w="1281" w:type="dxa"/>
            <w:shd w:val="clear" w:color="auto" w:fill="auto"/>
            <w:vAlign w:val="center"/>
          </w:tcPr>
          <w:p w14:paraId="57D7BB29" w14:textId="66D056D6" w:rsidR="00B01BA4" w:rsidRPr="003B708A" w:rsidRDefault="00B01BA4" w:rsidP="004F7147">
            <w:pPr>
              <w:spacing w:after="0" w:line="240" w:lineRule="exact"/>
              <w:ind w:firstLine="0"/>
              <w:jc w:val="center"/>
              <w:rPr>
                <w:color w:val="000000" w:themeColor="text1"/>
                <w:szCs w:val="26"/>
                <w:lang w:bidi="en-US"/>
              </w:rPr>
            </w:pPr>
            <w:r w:rsidRPr="003B708A">
              <w:rPr>
                <w:color w:val="000000" w:themeColor="text1"/>
                <w:szCs w:val="26"/>
                <w:lang w:bidi="en-US"/>
              </w:rPr>
              <w:t>Năm 202</w:t>
            </w:r>
            <w:r w:rsidR="00F91E04" w:rsidRPr="003B708A">
              <w:rPr>
                <w:color w:val="000000" w:themeColor="text1"/>
                <w:szCs w:val="26"/>
                <w:lang w:bidi="en-US"/>
              </w:rPr>
              <w:t>3</w:t>
            </w:r>
          </w:p>
        </w:tc>
        <w:tc>
          <w:tcPr>
            <w:tcW w:w="755" w:type="dxa"/>
            <w:shd w:val="clear" w:color="auto" w:fill="auto"/>
            <w:vAlign w:val="center"/>
          </w:tcPr>
          <w:p w14:paraId="0A33F65B" w14:textId="77777777" w:rsidR="00B01BA4" w:rsidRPr="003B708A" w:rsidRDefault="00B01BA4" w:rsidP="004F7147">
            <w:pPr>
              <w:spacing w:after="0" w:line="240" w:lineRule="exact"/>
              <w:ind w:firstLine="0"/>
              <w:jc w:val="center"/>
              <w:rPr>
                <w:color w:val="000000" w:themeColor="text1"/>
                <w:szCs w:val="26"/>
                <w:lang w:bidi="en-US"/>
              </w:rPr>
            </w:pPr>
          </w:p>
        </w:tc>
      </w:tr>
    </w:tbl>
    <w:p w14:paraId="5827C797" w14:textId="686039BA" w:rsidR="00B01BA4" w:rsidRPr="003B708A" w:rsidRDefault="00B01BA4" w:rsidP="005A6693">
      <w:pPr>
        <w:widowControl w:val="0"/>
        <w:tabs>
          <w:tab w:val="left" w:pos="1310"/>
        </w:tabs>
        <w:spacing w:after="0" w:line="320" w:lineRule="exact"/>
        <w:ind w:firstLine="0"/>
        <w:rPr>
          <w:i/>
          <w:iCs/>
          <w:color w:val="000000" w:themeColor="text1"/>
          <w:szCs w:val="26"/>
        </w:rPr>
      </w:pPr>
      <w:r w:rsidRPr="003B708A">
        <w:rPr>
          <w:i/>
          <w:iCs/>
          <w:color w:val="000000" w:themeColor="text1"/>
          <w:szCs w:val="26"/>
          <w:lang w:val="vi-VN"/>
        </w:rPr>
        <w:t>5. Tự đánh giá:</w:t>
      </w:r>
      <w:r w:rsidR="0073342A" w:rsidRPr="003B708A">
        <w:rPr>
          <w:i/>
          <w:iCs/>
          <w:color w:val="000000" w:themeColor="text1"/>
          <w:szCs w:val="26"/>
        </w:rPr>
        <w:t xml:space="preserve"> </w:t>
      </w:r>
      <w:r w:rsidR="0073342A" w:rsidRPr="003B708A">
        <w:rPr>
          <w:color w:val="000000" w:themeColor="text1"/>
          <w:szCs w:val="26"/>
        </w:rPr>
        <w:t>Đạt 5/7 điểm</w:t>
      </w:r>
    </w:p>
    <w:p w14:paraId="28B2661D" w14:textId="77777777" w:rsidR="00B01BA4" w:rsidRPr="003B708A" w:rsidRDefault="00B01BA4" w:rsidP="005A6693">
      <w:pPr>
        <w:widowControl w:val="0"/>
        <w:spacing w:after="0" w:line="320" w:lineRule="exact"/>
        <w:ind w:firstLine="573"/>
        <w:outlineLvl w:val="0"/>
        <w:rPr>
          <w:b/>
          <w:bCs/>
          <w:color w:val="000000" w:themeColor="text1"/>
          <w:szCs w:val="26"/>
          <w:lang w:val="vi-VN"/>
        </w:rPr>
      </w:pPr>
      <w:bookmarkStart w:id="264" w:name="_Toc80906138"/>
      <w:bookmarkStart w:id="265" w:name="_Toc87346739"/>
      <w:bookmarkStart w:id="266" w:name="_Toc87348658"/>
      <w:bookmarkStart w:id="267" w:name="_Toc136438804"/>
      <w:r w:rsidRPr="003B708A">
        <w:rPr>
          <w:b/>
          <w:bCs/>
          <w:color w:val="000000" w:themeColor="text1"/>
          <w:szCs w:val="26"/>
          <w:lang w:val="vi-VN"/>
        </w:rPr>
        <w:t>Tiêu chí 8.4: Có các hoạt động tư vấn học tập, hoạt động ngoại khóa, hoạt động thi đua và các dịch vụ hỗ trợ khác để giúp cải thiện việc học tập và khả năng có việc làm của người học</w:t>
      </w:r>
      <w:bookmarkEnd w:id="264"/>
      <w:bookmarkEnd w:id="265"/>
      <w:bookmarkEnd w:id="266"/>
      <w:bookmarkEnd w:id="267"/>
    </w:p>
    <w:p w14:paraId="5F04332F" w14:textId="15901F23" w:rsidR="00B01BA4" w:rsidRPr="003B708A" w:rsidRDefault="00B01BA4" w:rsidP="005A6693">
      <w:pPr>
        <w:widowControl w:val="0"/>
        <w:tabs>
          <w:tab w:val="left" w:pos="1310"/>
        </w:tabs>
        <w:spacing w:after="0" w:line="320" w:lineRule="exact"/>
        <w:ind w:firstLine="573"/>
        <w:rPr>
          <w:i/>
          <w:iCs/>
          <w:color w:val="000000" w:themeColor="text1"/>
          <w:szCs w:val="26"/>
        </w:rPr>
      </w:pPr>
      <w:r w:rsidRPr="003B708A">
        <w:rPr>
          <w:i/>
          <w:iCs/>
          <w:color w:val="000000" w:themeColor="text1"/>
          <w:szCs w:val="26"/>
          <w:lang w:val="vi-VN"/>
        </w:rPr>
        <w:t>1. Mô tả</w:t>
      </w:r>
      <w:r w:rsidR="000A6934" w:rsidRPr="003B708A">
        <w:rPr>
          <w:i/>
          <w:iCs/>
          <w:color w:val="000000" w:themeColor="text1"/>
          <w:szCs w:val="26"/>
        </w:rPr>
        <w:t xml:space="preserve"> hiện trạng</w:t>
      </w:r>
    </w:p>
    <w:p w14:paraId="3BEA93ED" w14:textId="4F820551" w:rsidR="006062CE" w:rsidRPr="003B708A" w:rsidRDefault="006062CE" w:rsidP="005A6693">
      <w:pPr>
        <w:widowControl w:val="0"/>
        <w:autoSpaceDE w:val="0"/>
        <w:autoSpaceDN w:val="0"/>
        <w:spacing w:before="0" w:after="0" w:line="320" w:lineRule="exact"/>
        <w:ind w:firstLine="720"/>
        <w:rPr>
          <w:rFonts w:eastAsia="Arial"/>
          <w:color w:val="000000" w:themeColor="text1"/>
        </w:rPr>
      </w:pPr>
      <w:r w:rsidRPr="003B708A">
        <w:rPr>
          <w:rFonts w:eastAsia="Arial"/>
          <w:color w:val="000000" w:themeColor="text1"/>
        </w:rPr>
        <w:t xml:space="preserve">Nhà trường/Trung tâm GDQP&amp;AN có đội ngũ cán bộ, nhân viên và các đơn vị </w:t>
      </w:r>
      <w:r w:rsidRPr="003B708A">
        <w:rPr>
          <w:rFonts w:eastAsia="Arial"/>
          <w:color w:val="000000" w:themeColor="text1"/>
        </w:rPr>
        <w:lastRenderedPageBreak/>
        <w:t xml:space="preserve">chức năng hỗ trợ trách nhiệm tư vấn học tập, hoạt động ngoại khoá, hoạt động thi đua và các dịch vụ hỗ trợ khác để cải thiện việc học tập của NH. </w:t>
      </w:r>
      <w:r w:rsidRPr="003B708A">
        <w:rPr>
          <w:rFonts w:eastAsia="Arial"/>
          <w:color w:val="000000" w:themeColor="text1"/>
          <w:lang w:val="vi-VN"/>
        </w:rPr>
        <w:t xml:space="preserve">Cố vấn học tập có nhiệm vụ nắm vững quy chế đào tạo, kế hoạch đào tạo để giải đáp các thắc mắc của SV; kịp thời theo dõi, đôn đốc tình hình học tập của SV; thông báo, triển khai và thực hiện các chủ trương của </w:t>
      </w:r>
      <w:r w:rsidRPr="003B708A">
        <w:rPr>
          <w:rFonts w:eastAsia="Arial"/>
          <w:color w:val="000000" w:themeColor="text1"/>
        </w:rPr>
        <w:t>Trung tâm</w:t>
      </w:r>
      <w:r w:rsidRPr="003B708A">
        <w:rPr>
          <w:rFonts w:eastAsia="Arial"/>
          <w:color w:val="000000" w:themeColor="text1"/>
          <w:lang w:val="vi-VN"/>
        </w:rPr>
        <w:t xml:space="preserve"> và Trường về vấn đề được giao phụ trách. Ngoài ra, CVHT nắm bắt những tâm tư, nguyện vọng của SV và đề xuất cho Ban lãnh đạo các hướng xử lý, hỗ trợ; tổ chức tư vấn cho SV đăng ký các học phần phù hợp với khả năng sau mỗi học kỳ và hỗ trợ SV đăng ký học tập và xử lý các vấn đề liên quan. Bên cạnh đó, </w:t>
      </w:r>
      <w:r w:rsidRPr="003B708A">
        <w:rPr>
          <w:rFonts w:eastAsia="Arial"/>
          <w:color w:val="000000" w:themeColor="text1"/>
        </w:rPr>
        <w:t xml:space="preserve">sinh viên cũng được hỗ trợ về các hoạt động dịch vụ khác </w:t>
      </w:r>
      <w:r w:rsidRPr="003B708A">
        <w:rPr>
          <w:rFonts w:eastAsia="Calibri"/>
          <w:color w:val="000000" w:themeColor="text1"/>
          <w:lang w:val="vi-VN"/>
        </w:rPr>
        <w:t xml:space="preserve">thông qua trợ lý quản lý </w:t>
      </w:r>
      <w:r w:rsidRPr="003B708A">
        <w:rPr>
          <w:rFonts w:eastAsia="Calibri"/>
          <w:color w:val="000000" w:themeColor="text1"/>
        </w:rPr>
        <w:t>SV</w:t>
      </w:r>
      <w:r w:rsidRPr="003B708A">
        <w:rPr>
          <w:rFonts w:eastAsia="Calibri"/>
          <w:color w:val="000000" w:themeColor="text1"/>
          <w:lang w:val="vi-VN"/>
        </w:rPr>
        <w:t xml:space="preserve">, </w:t>
      </w:r>
      <w:r w:rsidRPr="003B708A">
        <w:rPr>
          <w:rFonts w:eastAsia="Calibri"/>
          <w:color w:val="000000" w:themeColor="text1"/>
        </w:rPr>
        <w:t>TT hỗ trợ sinh viên và Quan hệ doanh nghiệp</w:t>
      </w:r>
      <w:r w:rsidRPr="003B708A">
        <w:rPr>
          <w:rFonts w:eastAsia="Calibri"/>
          <w:color w:val="000000" w:themeColor="text1"/>
          <w:lang w:val="vi-VN"/>
        </w:rPr>
        <w:t xml:space="preserve">, Đoàn thanh niên, </w:t>
      </w:r>
      <w:r w:rsidRPr="003B708A">
        <w:rPr>
          <w:rFonts w:eastAsia="Calibri"/>
          <w:color w:val="000000" w:themeColor="text1"/>
        </w:rPr>
        <w:t>Phòng công tác chính trị HSSV và GV chủ nhiệm</w:t>
      </w:r>
      <w:r w:rsidRPr="003B708A">
        <w:rPr>
          <w:rFonts w:eastAsia="Arial"/>
          <w:color w:val="000000" w:themeColor="text1"/>
          <w:lang w:val="vi-VN"/>
        </w:rPr>
        <w:t xml:space="preserve"> [</w:t>
      </w:r>
      <w:hyperlink r:id="rId93">
        <w:r w:rsidR="3C4F3063" w:rsidRPr="003B708A">
          <w:rPr>
            <w:rStyle w:val="Hyperlink"/>
            <w:color w:val="000000" w:themeColor="text1"/>
            <w:szCs w:val="26"/>
            <w:lang w:val="vi-VN"/>
          </w:rPr>
          <w:t>H8.08.04.01</w:t>
        </w:r>
      </w:hyperlink>
      <w:r w:rsidRPr="003B708A">
        <w:rPr>
          <w:rFonts w:eastAsia="Arial"/>
          <w:color w:val="000000" w:themeColor="text1"/>
          <w:lang w:val="vi-VN"/>
        </w:rPr>
        <w:t>].</w:t>
      </w:r>
      <w:r w:rsidRPr="003B708A">
        <w:rPr>
          <w:rFonts w:eastAsia="Arial"/>
          <w:color w:val="000000" w:themeColor="text1"/>
        </w:rPr>
        <w:t xml:space="preserve"> </w:t>
      </w:r>
      <w:r w:rsidRPr="003B708A">
        <w:rPr>
          <w:rFonts w:eastAsia="Arial"/>
          <w:color w:val="000000" w:themeColor="text1"/>
          <w:lang w:val="vi-VN"/>
        </w:rPr>
        <w:t xml:space="preserve">Đối với những SV khóa mới, sau một tháng học tập, lãnh đạo </w:t>
      </w:r>
      <w:r w:rsidR="00A354B5" w:rsidRPr="003B708A">
        <w:rPr>
          <w:rFonts w:eastAsia="Arial"/>
          <w:color w:val="000000" w:themeColor="text1"/>
        </w:rPr>
        <w:t>Trung tâm</w:t>
      </w:r>
      <w:r w:rsidRPr="003B708A">
        <w:rPr>
          <w:rFonts w:eastAsia="Arial"/>
          <w:color w:val="000000" w:themeColor="text1"/>
          <w:lang w:val="vi-VN"/>
        </w:rPr>
        <w:t xml:space="preserve"> chỉ đạo Trợ lý đào tạo, Cố vấn học tập, GV chủ nhiệm, Quản lý sinh viên, </w:t>
      </w:r>
      <w:r w:rsidRPr="003B708A">
        <w:rPr>
          <w:rFonts w:eastAsia="Arial"/>
          <w:color w:val="000000" w:themeColor="text1"/>
        </w:rPr>
        <w:t xml:space="preserve">Đoàn </w:t>
      </w:r>
      <w:r w:rsidR="00A354B5" w:rsidRPr="003B708A">
        <w:rPr>
          <w:rFonts w:eastAsia="Arial"/>
          <w:color w:val="000000" w:themeColor="text1"/>
        </w:rPr>
        <w:t>Trung tâm</w:t>
      </w:r>
      <w:r w:rsidRPr="003B708A">
        <w:rPr>
          <w:rFonts w:eastAsia="Arial"/>
          <w:color w:val="000000" w:themeColor="text1"/>
          <w:lang w:val="vi-VN"/>
        </w:rPr>
        <w:t xml:space="preserve">, Liên chi hội SV </w:t>
      </w:r>
      <w:r w:rsidR="00A354B5" w:rsidRPr="003B708A">
        <w:rPr>
          <w:rFonts w:eastAsia="Arial"/>
          <w:color w:val="000000" w:themeColor="text1"/>
        </w:rPr>
        <w:t>Trung tâm</w:t>
      </w:r>
      <w:r w:rsidRPr="003B708A">
        <w:rPr>
          <w:rFonts w:eastAsia="Arial"/>
          <w:color w:val="000000" w:themeColor="text1"/>
          <w:lang w:val="vi-VN"/>
        </w:rPr>
        <w:t xml:space="preserve"> tổ chức cuộc gặp mặt SV khóa mới để giới thiệu về lịch sử phát triển, cơ cấu tổ chức, đội ngũ CB, GV, CTĐT, phương thức đào tạo, </w:t>
      </w:r>
      <w:r w:rsidRPr="003B708A">
        <w:rPr>
          <w:rFonts w:eastAsia="Arial"/>
          <w:color w:val="000000" w:themeColor="text1"/>
        </w:rPr>
        <w:t xml:space="preserve">phương pháp </w:t>
      </w:r>
      <w:r w:rsidRPr="003B708A">
        <w:rPr>
          <w:rFonts w:eastAsia="Arial"/>
          <w:color w:val="000000" w:themeColor="text1"/>
          <w:lang w:val="vi-VN"/>
        </w:rPr>
        <w:t xml:space="preserve">học tập trong trường đại học. </w:t>
      </w:r>
      <w:r w:rsidRPr="003B708A">
        <w:rPr>
          <w:rFonts w:eastAsia="Arial"/>
          <w:color w:val="000000" w:themeColor="text1"/>
        </w:rPr>
        <w:t xml:space="preserve">Ngoài ra </w:t>
      </w:r>
      <w:r w:rsidR="00A354B5" w:rsidRPr="003B708A">
        <w:rPr>
          <w:rFonts w:eastAsia="Arial"/>
          <w:color w:val="000000" w:themeColor="text1"/>
        </w:rPr>
        <w:t>Trung tâm</w:t>
      </w:r>
      <w:r w:rsidRPr="003B708A">
        <w:rPr>
          <w:rFonts w:eastAsia="Arial"/>
          <w:color w:val="000000" w:themeColor="text1"/>
        </w:rPr>
        <w:t xml:space="preserve"> đã có quyết định thành lập bộ phận tư vấn tâm lý học đường, hỗ trợ người học trong các hoạt động ngoại khoá </w:t>
      </w:r>
      <w:r w:rsidRPr="003B708A">
        <w:rPr>
          <w:rFonts w:eastAsia="Arial"/>
          <w:color w:val="000000" w:themeColor="text1"/>
          <w:lang w:val="vi-VN"/>
        </w:rPr>
        <w:t>[</w:t>
      </w:r>
      <w:hyperlink r:id="rId94">
        <w:r w:rsidR="60E2C654" w:rsidRPr="003B708A">
          <w:rPr>
            <w:rStyle w:val="Hyperlink"/>
            <w:color w:val="000000" w:themeColor="text1"/>
            <w:szCs w:val="26"/>
            <w:lang w:val="vi-VN"/>
          </w:rPr>
          <w:t>H8.08.04.02</w:t>
        </w:r>
      </w:hyperlink>
      <w:r w:rsidRPr="003B708A">
        <w:rPr>
          <w:rFonts w:eastAsia="Arial"/>
          <w:color w:val="000000" w:themeColor="text1"/>
          <w:lang w:val="vi-VN"/>
        </w:rPr>
        <w:t>]</w:t>
      </w:r>
      <w:r w:rsidRPr="003B708A">
        <w:rPr>
          <w:rFonts w:eastAsia="Arial"/>
          <w:color w:val="000000" w:themeColor="text1"/>
        </w:rPr>
        <w:t xml:space="preserve">. Nhà trường </w:t>
      </w:r>
      <w:r w:rsidRPr="003B708A">
        <w:rPr>
          <w:rFonts w:eastAsia="Arial"/>
          <w:color w:val="000000" w:themeColor="text1"/>
          <w:lang w:val="vi-VN"/>
        </w:rPr>
        <w:t xml:space="preserve">luôn có các hoạt động và chính sách hỗ trợ SV ngành </w:t>
      </w:r>
      <w:r w:rsidR="00A354B5" w:rsidRPr="003B708A">
        <w:rPr>
          <w:rFonts w:eastAsia="Arial"/>
          <w:color w:val="000000" w:themeColor="text1"/>
        </w:rPr>
        <w:t>GDQP-AN</w:t>
      </w:r>
      <w:r w:rsidRPr="003B708A">
        <w:rPr>
          <w:rFonts w:eastAsia="Arial"/>
          <w:color w:val="000000" w:themeColor="text1"/>
          <w:lang w:val="vi-VN"/>
        </w:rPr>
        <w:t xml:space="preserve">: SV nghèo vượt khó, SV có hoàn cảnh khó khăn, SV dân tộc thiểu số. Các chính sách cấp học bổng cho SV ngành </w:t>
      </w:r>
      <w:r w:rsidR="00A354B5" w:rsidRPr="003B708A">
        <w:rPr>
          <w:rFonts w:eastAsia="Calibri"/>
          <w:color w:val="000000" w:themeColor="text1"/>
        </w:rPr>
        <w:t>GDQP-AN</w:t>
      </w:r>
      <w:r w:rsidRPr="003B708A">
        <w:rPr>
          <w:rFonts w:eastAsia="Calibri"/>
          <w:color w:val="000000" w:themeColor="text1"/>
          <w:lang w:val="vi-VN"/>
        </w:rPr>
        <w:t xml:space="preserve"> </w:t>
      </w:r>
      <w:r w:rsidRPr="003B708A">
        <w:rPr>
          <w:rFonts w:eastAsia="Arial"/>
          <w:color w:val="000000" w:themeColor="text1"/>
          <w:lang w:val="vi-VN"/>
        </w:rPr>
        <w:t>luôn được phổ biến kịp thời cho SV trong từng năm học</w:t>
      </w:r>
      <w:r w:rsidRPr="003B708A">
        <w:rPr>
          <w:rFonts w:eastAsia="Arial"/>
          <w:color w:val="000000" w:themeColor="text1"/>
        </w:rPr>
        <w:t>.</w:t>
      </w:r>
      <w:r w:rsidRPr="003B708A">
        <w:rPr>
          <w:rFonts w:eastAsia="Arial"/>
          <w:color w:val="000000" w:themeColor="text1"/>
          <w:lang w:val="vi-VN"/>
        </w:rPr>
        <w:t xml:space="preserve"> Một số sinh viên có hoàn cảnh khó khăn của </w:t>
      </w:r>
      <w:r w:rsidR="00A354B5" w:rsidRPr="003B708A">
        <w:rPr>
          <w:rFonts w:eastAsia="Arial"/>
          <w:color w:val="000000" w:themeColor="text1"/>
        </w:rPr>
        <w:t>Trung tâm</w:t>
      </w:r>
      <w:r w:rsidRPr="003B708A">
        <w:rPr>
          <w:rFonts w:eastAsia="Arial"/>
          <w:color w:val="000000" w:themeColor="text1"/>
          <w:lang w:val="vi-VN"/>
        </w:rPr>
        <w:t xml:space="preserve"> còn được doanh nghiệp hỗ trợ học bổng của doanh nghiệp và học bổng thông qua các chương trình học tập ngắn hạn ở nước ngoài [</w:t>
      </w:r>
      <w:hyperlink r:id="rId95">
        <w:r w:rsidR="05156F78" w:rsidRPr="003B708A">
          <w:rPr>
            <w:rStyle w:val="Hyperlink"/>
            <w:color w:val="000000" w:themeColor="text1"/>
            <w:szCs w:val="26"/>
            <w:lang w:val="vi-VN"/>
          </w:rPr>
          <w:t>H8.08.04.03</w:t>
        </w:r>
      </w:hyperlink>
      <w:r w:rsidRPr="003B708A">
        <w:rPr>
          <w:rFonts w:eastAsia="Arial"/>
          <w:color w:val="000000" w:themeColor="text1"/>
          <w:lang w:val="vi-VN"/>
        </w:rPr>
        <w:t xml:space="preserve">]. </w:t>
      </w:r>
      <w:r w:rsidRPr="003B708A">
        <w:rPr>
          <w:rFonts w:eastAsia="Arial"/>
          <w:color w:val="000000" w:themeColor="text1"/>
        </w:rPr>
        <w:t>H</w:t>
      </w:r>
      <w:r w:rsidRPr="003B708A">
        <w:rPr>
          <w:rFonts w:eastAsia="Arial"/>
          <w:color w:val="000000" w:themeColor="text1"/>
          <w:lang w:val="vi-VN"/>
        </w:rPr>
        <w:t xml:space="preserve">àng năm, </w:t>
      </w:r>
      <w:r w:rsidR="00A354B5" w:rsidRPr="003B708A">
        <w:rPr>
          <w:rFonts w:eastAsia="Arial"/>
          <w:color w:val="000000" w:themeColor="text1"/>
        </w:rPr>
        <w:t>Trung tâm GDQP&amp;AN</w:t>
      </w:r>
      <w:r w:rsidRPr="003B708A">
        <w:rPr>
          <w:rFonts w:eastAsia="Arial"/>
          <w:color w:val="000000" w:themeColor="text1"/>
          <w:lang w:val="vi-VN"/>
        </w:rPr>
        <w:t xml:space="preserve"> tổ chức Hội nghị dân chủ SV nhằm tập trung giải đáp các thắc mắc của SV về các hoạt động liên quan đến đào tạo và hỗ trợ người học, đặc biệt là những khó khăn trong việc lựa chọn và đăng ký học phần, đổi học phần, tạm dừng học tập, bảo lưu kết quả học tập, quá hạn thời gian đào tạo. Ngoài ra, </w:t>
      </w:r>
      <w:r w:rsidR="00A354B5" w:rsidRPr="003B708A">
        <w:rPr>
          <w:rFonts w:eastAsia="Arial"/>
          <w:color w:val="000000" w:themeColor="text1"/>
        </w:rPr>
        <w:t>Trung tâm</w:t>
      </w:r>
      <w:r w:rsidRPr="003B708A">
        <w:rPr>
          <w:rFonts w:eastAsia="Arial"/>
          <w:color w:val="000000" w:themeColor="text1"/>
          <w:lang w:val="vi-VN"/>
        </w:rPr>
        <w:t xml:space="preserve"> cũng chỉ đạo các lớp tổ chức sinh hoạt lớp hàng tháng, có đại diện BCN, Cố vấn học tập tư vấn, GV chủ nhiệm tham dự để giải đáp các mối quan tâm của SV và kịp thời hỗ trợ những khó khăn trong học tập, rèn luyện của SV [</w:t>
      </w:r>
      <w:hyperlink r:id="rId96">
        <w:r w:rsidR="49B394E5" w:rsidRPr="003B708A">
          <w:rPr>
            <w:rStyle w:val="Hyperlink"/>
            <w:color w:val="000000" w:themeColor="text1"/>
            <w:szCs w:val="26"/>
            <w:lang w:val="vi-VN"/>
          </w:rPr>
          <w:t>H8.08.04.03</w:t>
        </w:r>
      </w:hyperlink>
      <w:r w:rsidRPr="003B708A">
        <w:rPr>
          <w:rFonts w:eastAsia="Arial"/>
          <w:color w:val="000000" w:themeColor="text1"/>
          <w:lang w:val="vi-VN"/>
        </w:rPr>
        <w:t xml:space="preserve">]. </w:t>
      </w:r>
    </w:p>
    <w:p w14:paraId="3139B042" w14:textId="21053098" w:rsidR="006062CE" w:rsidRPr="003B708A" w:rsidRDefault="006062CE" w:rsidP="005A6693">
      <w:pPr>
        <w:widowControl w:val="0"/>
        <w:autoSpaceDE w:val="0"/>
        <w:autoSpaceDN w:val="0"/>
        <w:spacing w:before="0" w:after="0" w:line="320" w:lineRule="exact"/>
        <w:ind w:firstLine="720"/>
        <w:rPr>
          <w:rFonts w:eastAsia="Arial"/>
          <w:color w:val="000000" w:themeColor="text1"/>
          <w:lang w:val="vi-VN"/>
        </w:rPr>
      </w:pPr>
      <w:r w:rsidRPr="003B708A">
        <w:rPr>
          <w:rFonts w:eastAsia="Arial"/>
          <w:color w:val="000000" w:themeColor="text1"/>
        </w:rPr>
        <w:t xml:space="preserve">Trong quá trình học tập, Nhà trường luôn có kế hoạch triển khai các hoạt động tư vấn học tập, hoạt động ngoại khoá, hoạt động thi đua và các dịch vụ hỗ trợ khác để giúp cải thiện việc học tập của NH. </w:t>
      </w:r>
      <w:r w:rsidRPr="003B708A">
        <w:rPr>
          <w:rFonts w:eastAsia="Arial"/>
          <w:color w:val="000000" w:themeColor="text1"/>
          <w:lang w:val="vi-VN"/>
        </w:rPr>
        <w:t xml:space="preserve">Đoàn </w:t>
      </w:r>
      <w:r w:rsidRPr="003B708A">
        <w:rPr>
          <w:rFonts w:eastAsia="Arial"/>
          <w:color w:val="000000" w:themeColor="text1"/>
        </w:rPr>
        <w:t>thanh niên, Hội sinh viên, Liên chi đoàn, Liên chi hội SV</w:t>
      </w:r>
      <w:r w:rsidRPr="003B708A">
        <w:rPr>
          <w:rFonts w:eastAsia="Arial"/>
          <w:color w:val="000000" w:themeColor="text1"/>
          <w:lang w:val="vi-VN"/>
        </w:rPr>
        <w:t xml:space="preserve"> thường xuyên tổ chức các hoạt động ngoại khóa hỗ trợ tích cực việc học tập và nâng cao đời sống tinh thần, thể chất cho SV như:</w:t>
      </w:r>
      <w:r w:rsidRPr="003B708A">
        <w:rPr>
          <w:rFonts w:eastAsia="Arial"/>
          <w:color w:val="000000" w:themeColor="text1"/>
          <w:lang w:val="de-DE"/>
        </w:rPr>
        <w:t xml:space="preserve"> tổ chức đưa sinh viên đi học tập, tham quan thực tế đầu khoá, giao lưu văn hóa ẩm thực vùng miền,</w:t>
      </w:r>
      <w:r w:rsidRPr="003B708A">
        <w:rPr>
          <w:rFonts w:eastAsia="Arial"/>
          <w:color w:val="000000" w:themeColor="text1"/>
          <w:lang w:val="vi-VN"/>
        </w:rPr>
        <w:t xml:space="preserve"> hội</w:t>
      </w:r>
      <w:r w:rsidRPr="003B708A">
        <w:rPr>
          <w:rFonts w:eastAsia="Arial"/>
          <w:color w:val="000000" w:themeColor="text1"/>
        </w:rPr>
        <w:t xml:space="preserve"> thi sáng tạo hướng nghiệp, lễ thả cá giống tái tạo nguồn lợi thuỷ sản, hội nghị trao đổi phương pháp học tập và NCKH cho tân sinh viên</w:t>
      </w:r>
      <w:r w:rsidRPr="003B708A">
        <w:rPr>
          <w:rFonts w:eastAsia="Arial"/>
          <w:color w:val="000000" w:themeColor="text1"/>
          <w:lang w:val="de-DE"/>
        </w:rPr>
        <w:t xml:space="preserve">, hội diễn văn nghệ - TDTT... </w:t>
      </w:r>
      <w:r w:rsidRPr="003B708A">
        <w:rPr>
          <w:rFonts w:eastAsia="Arial"/>
          <w:color w:val="000000" w:themeColor="text1"/>
          <w:lang w:val="vi-VN"/>
        </w:rPr>
        <w:t>Qua mỗi hoạt động, SV được trau dồi và rèn luyện thêm các kỹ năng nghề nghiệp như: kỹ năng tương tác, làm việc nhóm</w:t>
      </w:r>
      <w:r w:rsidRPr="003B708A">
        <w:rPr>
          <w:rFonts w:eastAsia="Arial"/>
          <w:color w:val="000000" w:themeColor="text1"/>
        </w:rPr>
        <w:t>,...</w:t>
      </w:r>
      <w:r w:rsidRPr="003B708A">
        <w:rPr>
          <w:rFonts w:eastAsia="Arial"/>
          <w:color w:val="000000" w:themeColor="text1"/>
          <w:lang w:val="vi-VN"/>
        </w:rPr>
        <w:t xml:space="preserve"> đồng thời SV có cơ hội thể  hiện sức sáng tạo, nhiệt huyết và bản lĩnh của tuổi trẻ; mỗi hoạt động đều được đánh giá thi đua, khen thưởng cho cá nhân và tập thể [</w:t>
      </w:r>
      <w:hyperlink r:id="rId97">
        <w:r w:rsidR="6945B870" w:rsidRPr="003B708A">
          <w:rPr>
            <w:rStyle w:val="Hyperlink"/>
            <w:color w:val="000000" w:themeColor="text1"/>
            <w:szCs w:val="26"/>
            <w:lang w:val="vi-VN"/>
          </w:rPr>
          <w:t>H8.08.04.04</w:t>
        </w:r>
      </w:hyperlink>
      <w:r w:rsidRPr="003B708A">
        <w:rPr>
          <w:rFonts w:eastAsia="Arial"/>
          <w:color w:val="000000" w:themeColor="text1"/>
          <w:lang w:val="vi-VN"/>
        </w:rPr>
        <w:t xml:space="preserve">]. </w:t>
      </w:r>
      <w:r w:rsidRPr="003B708A">
        <w:rPr>
          <w:rFonts w:eastAsia="Arial"/>
          <w:color w:val="000000" w:themeColor="text1"/>
        </w:rPr>
        <w:t xml:space="preserve">Lãnh đạo </w:t>
      </w:r>
      <w:r w:rsidR="00A354B5" w:rsidRPr="003B708A">
        <w:rPr>
          <w:rFonts w:eastAsia="Arial"/>
          <w:color w:val="000000" w:themeColor="text1"/>
        </w:rPr>
        <w:t>Trung tâm GDQP&amp;AN</w:t>
      </w:r>
      <w:r w:rsidRPr="003B708A">
        <w:rPr>
          <w:rFonts w:eastAsia="Arial"/>
          <w:color w:val="000000" w:themeColor="text1"/>
        </w:rPr>
        <w:t xml:space="preserve"> phối hợp với Đoàn </w:t>
      </w:r>
      <w:r w:rsidR="00A354B5" w:rsidRPr="003B708A">
        <w:rPr>
          <w:rFonts w:eastAsia="Arial"/>
          <w:color w:val="000000" w:themeColor="text1"/>
        </w:rPr>
        <w:t>Trung tâm</w:t>
      </w:r>
      <w:r w:rsidRPr="003B708A">
        <w:rPr>
          <w:rFonts w:eastAsia="Arial"/>
          <w:color w:val="000000" w:themeColor="text1"/>
        </w:rPr>
        <w:t xml:space="preserve">, Trợ lý Quản lý HSSV thành lập các câu lạc bộ, Đội, nhóm sinh viên để hỗ trợ nhau học tập, trau dồi vốn tiếng Anh, tham gia các hoạt động đoàn thể, giao lưu văn hoá văn nghệ phục </w:t>
      </w:r>
      <w:r w:rsidRPr="003B708A">
        <w:rPr>
          <w:rFonts w:eastAsia="Arial"/>
          <w:color w:val="000000" w:themeColor="text1"/>
        </w:rPr>
        <w:lastRenderedPageBreak/>
        <w:t xml:space="preserve">vụ cho các ngày lễ lớn của đất nước, ngày lễ của Trường và </w:t>
      </w:r>
      <w:r w:rsidR="00A354B5" w:rsidRPr="003B708A">
        <w:rPr>
          <w:rFonts w:eastAsia="Arial"/>
          <w:color w:val="000000" w:themeColor="text1"/>
        </w:rPr>
        <w:t>Trung tâm</w:t>
      </w:r>
      <w:r w:rsidRPr="003B708A">
        <w:rPr>
          <w:rFonts w:eastAsia="Arial"/>
          <w:color w:val="000000" w:themeColor="text1"/>
        </w:rPr>
        <w:t xml:space="preserve"> </w:t>
      </w:r>
      <w:r w:rsidRPr="003B708A">
        <w:rPr>
          <w:rFonts w:eastAsia="Arial"/>
          <w:color w:val="000000" w:themeColor="text1"/>
          <w:lang w:val="vi-VN"/>
        </w:rPr>
        <w:t>[</w:t>
      </w:r>
      <w:hyperlink r:id="rId98">
        <w:r w:rsidR="73F57D13" w:rsidRPr="003B708A">
          <w:rPr>
            <w:rStyle w:val="Hyperlink"/>
            <w:color w:val="000000" w:themeColor="text1"/>
            <w:szCs w:val="26"/>
            <w:lang w:val="vi-VN"/>
          </w:rPr>
          <w:t>H8.08.04.05</w:t>
        </w:r>
      </w:hyperlink>
      <w:r w:rsidRPr="003B708A">
        <w:rPr>
          <w:rFonts w:eastAsia="Arial"/>
          <w:color w:val="000000" w:themeColor="text1"/>
          <w:lang w:val="vi-VN"/>
        </w:rPr>
        <w:t xml:space="preserve">].  Hàng năm, công tác tổ chức các hoạt động ngoại khóa cho SV </w:t>
      </w:r>
      <w:r w:rsidRPr="003B708A">
        <w:rPr>
          <w:rFonts w:eastAsia="Arial"/>
          <w:color w:val="000000" w:themeColor="text1"/>
        </w:rPr>
        <w:t xml:space="preserve">của </w:t>
      </w:r>
      <w:r w:rsidR="00A354B5" w:rsidRPr="003B708A">
        <w:rPr>
          <w:rFonts w:eastAsia="Arial"/>
          <w:color w:val="000000" w:themeColor="text1"/>
        </w:rPr>
        <w:t>Trung tâm</w:t>
      </w:r>
      <w:r w:rsidRPr="003B708A">
        <w:rPr>
          <w:rFonts w:eastAsia="Arial"/>
          <w:color w:val="000000" w:themeColor="text1"/>
        </w:rPr>
        <w:t xml:space="preserve"> nói chung và sinh viên </w:t>
      </w:r>
      <w:r w:rsidRPr="003B708A">
        <w:rPr>
          <w:rFonts w:eastAsia="Arial"/>
          <w:color w:val="000000" w:themeColor="text1"/>
          <w:lang w:val="vi-VN"/>
        </w:rPr>
        <w:t xml:space="preserve">ngành </w:t>
      </w:r>
      <w:r w:rsidR="00A354B5" w:rsidRPr="003B708A">
        <w:rPr>
          <w:rFonts w:eastAsia="Calibri"/>
          <w:color w:val="000000" w:themeColor="text1"/>
        </w:rPr>
        <w:t>GDQP-AN</w:t>
      </w:r>
      <w:r w:rsidRPr="003B708A">
        <w:rPr>
          <w:rFonts w:eastAsia="Calibri"/>
          <w:color w:val="000000" w:themeColor="text1"/>
        </w:rPr>
        <w:t xml:space="preserve"> nói riêng</w:t>
      </w:r>
      <w:r w:rsidRPr="003B708A">
        <w:rPr>
          <w:rFonts w:eastAsia="Calibri"/>
          <w:color w:val="000000" w:themeColor="text1"/>
          <w:lang w:val="vi-VN"/>
        </w:rPr>
        <w:t xml:space="preserve"> </w:t>
      </w:r>
      <w:r w:rsidRPr="003B708A">
        <w:rPr>
          <w:rFonts w:eastAsia="Arial"/>
          <w:color w:val="000000" w:themeColor="text1"/>
          <w:lang w:val="vi-VN"/>
        </w:rPr>
        <w:t xml:space="preserve">do </w:t>
      </w:r>
      <w:r w:rsidRPr="003B708A">
        <w:rPr>
          <w:rFonts w:eastAsia="Arial"/>
          <w:color w:val="000000" w:themeColor="text1"/>
        </w:rPr>
        <w:t xml:space="preserve">Ban lãnh đạo phối hợp Đoàn </w:t>
      </w:r>
      <w:r w:rsidR="00CD7D54" w:rsidRPr="003B708A">
        <w:rPr>
          <w:rFonts w:eastAsia="Arial"/>
          <w:color w:val="000000" w:themeColor="text1"/>
        </w:rPr>
        <w:t>Trung tâm</w:t>
      </w:r>
      <w:r w:rsidRPr="003B708A">
        <w:rPr>
          <w:rFonts w:eastAsia="Arial"/>
          <w:color w:val="000000" w:themeColor="text1"/>
        </w:rPr>
        <w:t xml:space="preserve"> </w:t>
      </w:r>
      <w:r w:rsidRPr="003B708A">
        <w:rPr>
          <w:rFonts w:eastAsia="Arial"/>
          <w:color w:val="000000" w:themeColor="text1"/>
          <w:lang w:val="vi-VN"/>
        </w:rPr>
        <w:t>chủ trì đã có những ảnh hưởng tích cực đến đời sống tinh thần cũng như khuyến khích SV nỗ lực học tập, rèn luyện tốt hơn [</w:t>
      </w:r>
      <w:hyperlink r:id="rId99">
        <w:r w:rsidR="3F899822" w:rsidRPr="003B708A">
          <w:rPr>
            <w:rStyle w:val="Hyperlink"/>
            <w:color w:val="000000" w:themeColor="text1"/>
            <w:szCs w:val="26"/>
            <w:lang w:val="vi-VN"/>
          </w:rPr>
          <w:t>H8.08.04.06</w:t>
        </w:r>
      </w:hyperlink>
      <w:r w:rsidRPr="003B708A">
        <w:rPr>
          <w:rFonts w:eastAsia="Arial"/>
          <w:color w:val="000000" w:themeColor="text1"/>
          <w:lang w:val="vi-VN"/>
        </w:rPr>
        <w:t>].</w:t>
      </w:r>
    </w:p>
    <w:p w14:paraId="0D2BA08F" w14:textId="231225AC" w:rsidR="006062CE" w:rsidRPr="003B708A" w:rsidRDefault="006062CE" w:rsidP="005A6693">
      <w:pPr>
        <w:widowControl w:val="0"/>
        <w:autoSpaceDE w:val="0"/>
        <w:autoSpaceDN w:val="0"/>
        <w:spacing w:before="0" w:after="0" w:line="320" w:lineRule="exact"/>
        <w:ind w:firstLine="720"/>
        <w:rPr>
          <w:rFonts w:eastAsia="Arial"/>
          <w:color w:val="000000" w:themeColor="text1"/>
        </w:rPr>
      </w:pPr>
      <w:r w:rsidRPr="003B708A">
        <w:rPr>
          <w:rFonts w:eastAsia="Arial"/>
          <w:color w:val="000000" w:themeColor="text1"/>
        </w:rPr>
        <w:t xml:space="preserve">Nhà trường có đơn vị/ bộ phận chịu trách nhiệm tư vấn việc làm cho người học đầu mối là TT Hỗ trợ SV và Quan hệ doanh nghiệp. Ngành </w:t>
      </w:r>
      <w:r w:rsidR="00CD7D54" w:rsidRPr="003B708A">
        <w:rPr>
          <w:rFonts w:eastAsia="Arial"/>
          <w:color w:val="000000" w:themeColor="text1"/>
        </w:rPr>
        <w:t>GDQP-AN</w:t>
      </w:r>
      <w:r w:rsidRPr="003B708A">
        <w:rPr>
          <w:rFonts w:eastAsia="Arial"/>
          <w:color w:val="000000" w:themeColor="text1"/>
        </w:rPr>
        <w:t xml:space="preserve"> tích cực chủ động liên hệ với </w:t>
      </w:r>
      <w:r w:rsidRPr="003B708A">
        <w:rPr>
          <w:color w:val="000000" w:themeColor="text1"/>
          <w:lang w:val="de-DE"/>
        </w:rPr>
        <w:t xml:space="preserve">các </w:t>
      </w:r>
      <w:r w:rsidR="00CD7D54" w:rsidRPr="003B708A">
        <w:rPr>
          <w:color w:val="000000" w:themeColor="text1"/>
          <w:lang w:val="de-DE"/>
        </w:rPr>
        <w:t>Trường phổ thông</w:t>
      </w:r>
      <w:r w:rsidRPr="003B708A">
        <w:rPr>
          <w:color w:val="000000" w:themeColor="text1"/>
          <w:lang w:val="de-DE"/>
        </w:rPr>
        <w:t xml:space="preserve"> liên kết hỗ trợ đào tạo, thực hành, thực tập và tuyển dụng sinh viên ngành </w:t>
      </w:r>
      <w:r w:rsidR="00CD7D54" w:rsidRPr="003B708A">
        <w:rPr>
          <w:color w:val="000000" w:themeColor="text1"/>
          <w:lang w:val="de-DE"/>
        </w:rPr>
        <w:t>GDQP-AN</w:t>
      </w:r>
      <w:r w:rsidRPr="003B708A">
        <w:rPr>
          <w:color w:val="000000" w:themeColor="text1"/>
          <w:lang w:val="de-DE"/>
        </w:rPr>
        <w:t xml:space="preserve"> để gửi SV đến thực tập, tạo điều kiện cho SV tiếp cận với công việc [</w:t>
      </w:r>
      <w:hyperlink r:id="rId100">
        <w:r w:rsidR="7B024EAE" w:rsidRPr="003B708A">
          <w:rPr>
            <w:rStyle w:val="Hyperlink"/>
            <w:color w:val="000000" w:themeColor="text1"/>
            <w:szCs w:val="26"/>
            <w:lang w:val="de-DE"/>
          </w:rPr>
          <w:t>H8.08.04.07</w:t>
        </w:r>
      </w:hyperlink>
      <w:r w:rsidRPr="003B708A">
        <w:rPr>
          <w:color w:val="000000" w:themeColor="text1"/>
          <w:lang w:val="de-DE"/>
        </w:rPr>
        <w:t>].</w:t>
      </w:r>
    </w:p>
    <w:p w14:paraId="5DBB337D" w14:textId="69875F2E" w:rsidR="006062CE" w:rsidRPr="003B708A" w:rsidRDefault="006062CE" w:rsidP="005A6693">
      <w:pPr>
        <w:widowControl w:val="0"/>
        <w:shd w:val="clear" w:color="auto" w:fill="FFFFFF" w:themeFill="background1"/>
        <w:spacing w:before="0" w:after="0" w:line="320" w:lineRule="exact"/>
        <w:ind w:firstLine="573"/>
        <w:rPr>
          <w:rFonts w:eastAsia="Arial"/>
          <w:color w:val="000000" w:themeColor="text1"/>
        </w:rPr>
      </w:pPr>
      <w:r w:rsidRPr="003B708A">
        <w:rPr>
          <w:rFonts w:eastAsia="Arial"/>
          <w:color w:val="000000" w:themeColor="text1"/>
          <w:lang w:val="vi-VN"/>
        </w:rPr>
        <w:t>Trường</w:t>
      </w:r>
      <w:r w:rsidRPr="003B708A">
        <w:rPr>
          <w:rFonts w:eastAsia="Arial"/>
          <w:color w:val="000000" w:themeColor="text1"/>
        </w:rPr>
        <w:t xml:space="preserve"> và</w:t>
      </w:r>
      <w:r w:rsidRPr="003B708A">
        <w:rPr>
          <w:rFonts w:eastAsia="Arial"/>
          <w:color w:val="000000" w:themeColor="text1"/>
          <w:lang w:val="vi-VN"/>
        </w:rPr>
        <w:t xml:space="preserve"> </w:t>
      </w:r>
      <w:r w:rsidR="00CD7D54" w:rsidRPr="003B708A">
        <w:rPr>
          <w:rFonts w:eastAsia="Arial"/>
          <w:color w:val="000000" w:themeColor="text1"/>
        </w:rPr>
        <w:t>Trung tâm GDQP&amp;AN</w:t>
      </w:r>
      <w:r w:rsidRPr="003B708A">
        <w:rPr>
          <w:rFonts w:eastAsia="Arial"/>
          <w:color w:val="000000" w:themeColor="text1"/>
          <w:lang w:val="vi-VN"/>
        </w:rPr>
        <w:t xml:space="preserve"> </w:t>
      </w:r>
      <w:r w:rsidRPr="003B708A">
        <w:rPr>
          <w:rFonts w:eastAsia="Arial"/>
          <w:color w:val="000000" w:themeColor="text1"/>
        </w:rPr>
        <w:t>thường xuyên có kế hoạch và triển khai các hoạt động hỗ trợ việc làm cho NH</w:t>
      </w:r>
      <w:r w:rsidRPr="003B708A">
        <w:rPr>
          <w:color w:val="000000" w:themeColor="text1"/>
          <w:lang w:val="de-DE"/>
        </w:rPr>
        <w:t xml:space="preserve">. </w:t>
      </w:r>
      <w:r w:rsidRPr="003B708A">
        <w:rPr>
          <w:rFonts w:eastAsia="Arial"/>
          <w:color w:val="000000" w:themeColor="text1"/>
        </w:rPr>
        <w:t xml:space="preserve">Kế hoạch </w:t>
      </w:r>
      <w:r w:rsidRPr="003B708A">
        <w:rPr>
          <w:rFonts w:eastAsia="Arial"/>
          <w:color w:val="000000" w:themeColor="text1"/>
          <w:lang w:val="vi-VN"/>
        </w:rPr>
        <w:t>tư vấn, hướng nghiệp, chia sẻ kinh nghiệm học tập, rèn nghề, khởi nghiệp của SV</w:t>
      </w:r>
      <w:r w:rsidRPr="003B708A">
        <w:rPr>
          <w:rFonts w:eastAsia="Arial"/>
          <w:color w:val="000000" w:themeColor="text1"/>
        </w:rPr>
        <w:t xml:space="preserve"> ngành </w:t>
      </w:r>
      <w:r w:rsidR="00CD7D54" w:rsidRPr="003B708A">
        <w:rPr>
          <w:rFonts w:eastAsia="Arial"/>
          <w:color w:val="000000" w:themeColor="text1"/>
        </w:rPr>
        <w:t>GDQP-AN</w:t>
      </w:r>
      <w:r w:rsidRPr="003B708A">
        <w:rPr>
          <w:rFonts w:eastAsia="Arial"/>
          <w:color w:val="000000" w:themeColor="text1"/>
          <w:lang w:val="vi-VN"/>
        </w:rPr>
        <w:t xml:space="preserve"> được hỗ trợ tích cực, thường xuyên từ Trung tâm HTSV&amp;QHDN của Trường thông qua nhiều hình thức hoạt động đa dạng, hiệu quả, thiết thực như diễn đàn, tư vấn trực tiếp</w:t>
      </w:r>
      <w:r w:rsidRPr="003B708A">
        <w:rPr>
          <w:rFonts w:eastAsia="Arial"/>
          <w:color w:val="000000" w:themeColor="text1"/>
        </w:rPr>
        <w:t xml:space="preserve">, </w:t>
      </w:r>
      <w:r w:rsidRPr="003B708A">
        <w:rPr>
          <w:rFonts w:eastAsia="Arial"/>
          <w:color w:val="000000" w:themeColor="text1"/>
          <w:lang w:val="vi-VN"/>
        </w:rPr>
        <w:t>truyền thông</w:t>
      </w:r>
      <w:r w:rsidRPr="003B708A">
        <w:rPr>
          <w:rFonts w:eastAsia="Arial"/>
          <w:color w:val="000000" w:themeColor="text1"/>
        </w:rPr>
        <w:t>, tổ chức “Ngày hội việc làm”</w:t>
      </w:r>
      <w:r w:rsidRPr="003B708A">
        <w:rPr>
          <w:rFonts w:eastAsia="Arial"/>
          <w:color w:val="000000" w:themeColor="text1"/>
          <w:lang w:val="vi-VN"/>
        </w:rPr>
        <w:t xml:space="preserve"> tạo điều kiện cho sinh viên mới tốt nghiệp và sinh viên năm cuối được tiếp cận với nhà tuyển dụng, tham gia phỏng vấn, ứng tuyển vào các vị trí việc làm phù hợp với ngành nghề đào tạo [</w:t>
      </w:r>
      <w:hyperlink r:id="rId101">
        <w:r w:rsidR="2799E815" w:rsidRPr="003B708A">
          <w:rPr>
            <w:rStyle w:val="Hyperlink"/>
            <w:color w:val="000000" w:themeColor="text1"/>
            <w:szCs w:val="26"/>
            <w:lang w:val="vi-VN"/>
          </w:rPr>
          <w:t>H8.08.04.07</w:t>
        </w:r>
      </w:hyperlink>
      <w:r w:rsidRPr="003B708A">
        <w:rPr>
          <w:rFonts w:eastAsia="Arial"/>
          <w:color w:val="000000" w:themeColor="text1"/>
          <w:lang w:val="vi-VN"/>
        </w:rPr>
        <w:t>]</w:t>
      </w:r>
      <w:r w:rsidRPr="003B708A">
        <w:rPr>
          <w:rFonts w:eastAsia="Arial"/>
          <w:color w:val="000000" w:themeColor="text1"/>
        </w:rPr>
        <w:t>.</w:t>
      </w:r>
    </w:p>
    <w:p w14:paraId="71B31C52" w14:textId="7388E39F" w:rsidR="006062CE" w:rsidRPr="003B708A" w:rsidRDefault="006062CE" w:rsidP="005A6693">
      <w:pPr>
        <w:widowControl w:val="0"/>
        <w:spacing w:before="0" w:after="0" w:line="320" w:lineRule="exact"/>
        <w:ind w:firstLine="573"/>
        <w:rPr>
          <w:rFonts w:eastAsia="Calibri"/>
          <w:color w:val="000000" w:themeColor="text1"/>
        </w:rPr>
      </w:pPr>
      <w:r w:rsidRPr="003B708A">
        <w:rPr>
          <w:rFonts w:eastAsia="Calibri"/>
          <w:color w:val="000000" w:themeColor="text1"/>
        </w:rPr>
        <w:t xml:space="preserve">Hàng năm, Nhà trường đều có lấy ý kiến phản hồi của sinh viên cuối khoá, cựu sinh viên về mức độ hài lòng đối với </w:t>
      </w:r>
      <w:r w:rsidRPr="003B708A">
        <w:rPr>
          <w:rFonts w:eastAsia="Calibri"/>
          <w:color w:val="000000" w:themeColor="text1"/>
          <w:lang w:val="de-DE"/>
        </w:rPr>
        <w:t xml:space="preserve">chất lượng đào tạo, hiệu quả các hoạt động tư vấn học tập, hỗ trợ việc làm. 100% </w:t>
      </w:r>
      <w:r w:rsidRPr="003B708A">
        <w:rPr>
          <w:rFonts w:eastAsia="Calibri"/>
          <w:color w:val="000000" w:themeColor="text1"/>
        </w:rPr>
        <w:t xml:space="preserve">sinh viên ngành </w:t>
      </w:r>
      <w:r w:rsidR="00CD7D54" w:rsidRPr="003B708A">
        <w:rPr>
          <w:rFonts w:eastAsia="Calibri"/>
          <w:color w:val="000000" w:themeColor="text1"/>
        </w:rPr>
        <w:t>GDQP-AN</w:t>
      </w:r>
      <w:r w:rsidRPr="003B708A">
        <w:rPr>
          <w:rFonts w:eastAsia="Calibri"/>
          <w:color w:val="000000" w:themeColor="text1"/>
        </w:rPr>
        <w:t xml:space="preserve"> đều cho thấy hoạt </w:t>
      </w:r>
      <w:r w:rsidRPr="003B708A">
        <w:rPr>
          <w:rFonts w:eastAsia="Calibri"/>
          <w:color w:val="000000" w:themeColor="text1"/>
          <w:lang w:val="de-DE"/>
        </w:rPr>
        <w:t>động tư vấn học tập, hỗ trợ việc làm của Nhà trường</w:t>
      </w:r>
      <w:r w:rsidRPr="003B708A">
        <w:rPr>
          <w:rFonts w:eastAsia="Calibri"/>
          <w:color w:val="000000" w:themeColor="text1"/>
        </w:rPr>
        <w:t xml:space="preserve"> thực sự bổ ích thể hiện mức độ hài lòng rất cao [</w:t>
      </w:r>
      <w:hyperlink r:id="rId102">
        <w:r w:rsidR="7A938604" w:rsidRPr="003B708A">
          <w:rPr>
            <w:rStyle w:val="Hyperlink"/>
            <w:color w:val="000000" w:themeColor="text1"/>
            <w:szCs w:val="26"/>
          </w:rPr>
          <w:t>H8.08.04.08</w:t>
        </w:r>
      </w:hyperlink>
      <w:r w:rsidRPr="003B708A">
        <w:rPr>
          <w:rFonts w:eastAsia="Calibri"/>
          <w:color w:val="000000" w:themeColor="text1"/>
        </w:rPr>
        <w:t xml:space="preserve">]. </w:t>
      </w:r>
    </w:p>
    <w:p w14:paraId="63654242" w14:textId="77777777" w:rsidR="00D132E8" w:rsidRPr="003B708A" w:rsidRDefault="00D132E8" w:rsidP="00B4453D">
      <w:pPr>
        <w:pStyle w:val="ListParagraph"/>
        <w:widowControl w:val="0"/>
        <w:numPr>
          <w:ilvl w:val="0"/>
          <w:numId w:val="9"/>
        </w:numPr>
        <w:tabs>
          <w:tab w:val="left" w:pos="1310"/>
        </w:tabs>
        <w:spacing w:before="0" w:after="0" w:line="320" w:lineRule="exact"/>
        <w:jc w:val="left"/>
        <w:rPr>
          <w:rFonts w:eastAsia="Arial" w:cs="Times New Roman"/>
          <w:i/>
          <w:color w:val="000000" w:themeColor="text1"/>
          <w:szCs w:val="26"/>
        </w:rPr>
      </w:pPr>
      <w:r w:rsidRPr="003B708A">
        <w:rPr>
          <w:rFonts w:eastAsia="Arial" w:cs="Times New Roman"/>
          <w:i/>
          <w:color w:val="000000" w:themeColor="text1"/>
          <w:szCs w:val="26"/>
        </w:rPr>
        <w:t>Điểm mạnh</w:t>
      </w:r>
    </w:p>
    <w:p w14:paraId="3EABDB1B" w14:textId="03289E7A" w:rsidR="00D132E8" w:rsidRPr="003B708A" w:rsidRDefault="00D132E8" w:rsidP="005A6693">
      <w:pPr>
        <w:widowControl w:val="0"/>
        <w:tabs>
          <w:tab w:val="left" w:pos="1310"/>
        </w:tabs>
        <w:spacing w:before="0" w:after="0" w:line="320" w:lineRule="exact"/>
        <w:ind w:firstLine="574"/>
        <w:rPr>
          <w:rFonts w:eastAsia="Arial"/>
          <w:color w:val="000000" w:themeColor="text1"/>
          <w:szCs w:val="26"/>
        </w:rPr>
      </w:pPr>
      <w:r w:rsidRPr="003B708A">
        <w:rPr>
          <w:rFonts w:eastAsia="Arial"/>
          <w:color w:val="000000" w:themeColor="text1"/>
          <w:szCs w:val="26"/>
        </w:rPr>
        <w:t xml:space="preserve">Các hoạt động tư vấn học tập được Trung tâm GDQP&amp;AN và Bộ môn triển khai cụ thể và sát sao với quá trình học tập, thực tập của sinh viên. Bên cạnh đó các hoạt động thi đua và hoạt động ngoại khóa được SV ngành </w:t>
      </w:r>
      <w:r w:rsidRPr="003B708A">
        <w:rPr>
          <w:rFonts w:eastAsia="Calibri"/>
          <w:color w:val="000000" w:themeColor="text1"/>
          <w:szCs w:val="26"/>
        </w:rPr>
        <w:t>GDQP-AN</w:t>
      </w:r>
      <w:r w:rsidRPr="003B708A">
        <w:rPr>
          <w:rFonts w:eastAsia="Calibri"/>
          <w:color w:val="000000" w:themeColor="text1"/>
          <w:szCs w:val="26"/>
          <w:lang w:val="vi-VN"/>
        </w:rPr>
        <w:t xml:space="preserve"> </w:t>
      </w:r>
      <w:r w:rsidRPr="003B708A">
        <w:rPr>
          <w:rFonts w:eastAsia="Arial"/>
          <w:color w:val="000000" w:themeColor="text1"/>
          <w:szCs w:val="26"/>
        </w:rPr>
        <w:t>hưởng ứng tích cực; giúp sinh viên phát huy được các kỹ năng, kiến thức và thái độ trong quá trình rèn luyện và học tập tại trường.</w:t>
      </w:r>
    </w:p>
    <w:p w14:paraId="620181AF" w14:textId="77777777" w:rsidR="00D132E8" w:rsidRPr="003B708A" w:rsidRDefault="00D132E8" w:rsidP="00B4453D">
      <w:pPr>
        <w:pStyle w:val="ListParagraph"/>
        <w:widowControl w:val="0"/>
        <w:numPr>
          <w:ilvl w:val="0"/>
          <w:numId w:val="9"/>
        </w:numPr>
        <w:tabs>
          <w:tab w:val="left" w:pos="1310"/>
        </w:tabs>
        <w:spacing w:before="0" w:after="0" w:line="320" w:lineRule="exact"/>
        <w:jc w:val="left"/>
        <w:rPr>
          <w:rFonts w:eastAsia="Arial" w:cs="Times New Roman"/>
          <w:b/>
          <w:color w:val="000000" w:themeColor="text1"/>
          <w:szCs w:val="26"/>
        </w:rPr>
      </w:pPr>
      <w:r w:rsidRPr="003B708A">
        <w:rPr>
          <w:rFonts w:eastAsia="Arial" w:cs="Times New Roman"/>
          <w:i/>
          <w:color w:val="000000" w:themeColor="text1"/>
          <w:szCs w:val="26"/>
        </w:rPr>
        <w:t>Điểm tồn tại</w:t>
      </w:r>
    </w:p>
    <w:p w14:paraId="6ED8FF79" w14:textId="77777777" w:rsidR="00D132E8" w:rsidRPr="003B708A" w:rsidRDefault="00D132E8" w:rsidP="005A6693">
      <w:pPr>
        <w:widowControl w:val="0"/>
        <w:spacing w:before="0" w:after="0" w:line="320" w:lineRule="exact"/>
        <w:ind w:firstLine="720"/>
        <w:rPr>
          <w:rFonts w:eastAsia="Arial"/>
          <w:color w:val="000000" w:themeColor="text1"/>
          <w:szCs w:val="26"/>
        </w:rPr>
      </w:pPr>
      <w:r w:rsidRPr="003B708A">
        <w:rPr>
          <w:color w:val="000000" w:themeColor="text1"/>
          <w:szCs w:val="26"/>
          <w:lang w:val="vi-VN"/>
        </w:rPr>
        <w:t xml:space="preserve">Mặc dù có cố vấn học tập và trợ lý đào tạo chuyên trách nhưng </w:t>
      </w:r>
      <w:r w:rsidRPr="003B708A">
        <w:rPr>
          <w:color w:val="000000" w:themeColor="text1"/>
          <w:szCs w:val="26"/>
        </w:rPr>
        <w:t xml:space="preserve">do hệ thống mạng nội bộ và khả năng cập nhật thông tin nên </w:t>
      </w:r>
      <w:r w:rsidRPr="003B708A">
        <w:rPr>
          <w:color w:val="000000" w:themeColor="text1"/>
          <w:szCs w:val="26"/>
          <w:lang w:val="vi-VN"/>
        </w:rPr>
        <w:t>một số SV vẫn gặp khó khăn trong việc đăng ký học</w:t>
      </w:r>
      <w:r w:rsidRPr="003B708A">
        <w:rPr>
          <w:color w:val="000000" w:themeColor="text1"/>
          <w:szCs w:val="26"/>
        </w:rPr>
        <w:t xml:space="preserve"> tập, tham gia hoạt động ngoại khoá, kéo dài thời gian tốt nghiệp ảnh hưởng đến cơ hội việc làm.</w:t>
      </w:r>
    </w:p>
    <w:p w14:paraId="15CDAA30" w14:textId="77777777" w:rsidR="00D132E8" w:rsidRPr="003B708A" w:rsidRDefault="00D132E8" w:rsidP="005A6693">
      <w:pPr>
        <w:widowControl w:val="0"/>
        <w:tabs>
          <w:tab w:val="left" w:pos="1310"/>
        </w:tabs>
        <w:spacing w:before="0" w:after="0" w:line="320" w:lineRule="exact"/>
        <w:ind w:firstLine="574"/>
        <w:jc w:val="left"/>
        <w:rPr>
          <w:rFonts w:eastAsia="Arial"/>
          <w:i/>
          <w:color w:val="000000" w:themeColor="text1"/>
          <w:szCs w:val="26"/>
        </w:rPr>
      </w:pPr>
      <w:r w:rsidRPr="003B708A">
        <w:rPr>
          <w:rFonts w:eastAsia="Arial"/>
          <w:i/>
          <w:color w:val="000000" w:themeColor="text1"/>
          <w:szCs w:val="26"/>
        </w:rPr>
        <w:t>4. Kế hoạch hành động</w:t>
      </w:r>
    </w:p>
    <w:tbl>
      <w:tblPr>
        <w:tblW w:w="91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87"/>
        <w:gridCol w:w="3393"/>
        <w:gridCol w:w="1935"/>
        <w:gridCol w:w="1450"/>
        <w:gridCol w:w="867"/>
      </w:tblGrid>
      <w:tr w:rsidR="00C93DD2" w:rsidRPr="003B708A" w14:paraId="3635747A" w14:textId="77777777" w:rsidTr="004F7147">
        <w:tc>
          <w:tcPr>
            <w:tcW w:w="568" w:type="dxa"/>
            <w:tcBorders>
              <w:top w:val="single" w:sz="4" w:space="0" w:color="auto"/>
              <w:left w:val="single" w:sz="4" w:space="0" w:color="auto"/>
              <w:bottom w:val="single" w:sz="4" w:space="0" w:color="auto"/>
              <w:right w:val="single" w:sz="4" w:space="0" w:color="auto"/>
            </w:tcBorders>
            <w:vAlign w:val="center"/>
            <w:hideMark/>
          </w:tcPr>
          <w:p w14:paraId="0E06B634" w14:textId="77777777" w:rsidR="00D132E8" w:rsidRPr="003B708A" w:rsidRDefault="00D132E8" w:rsidP="002136FB">
            <w:pPr>
              <w:widowControl w:val="0"/>
              <w:spacing w:before="0" w:after="0" w:line="240" w:lineRule="exact"/>
              <w:ind w:firstLine="0"/>
              <w:jc w:val="center"/>
              <w:rPr>
                <w:b/>
                <w:bCs/>
                <w:color w:val="000000" w:themeColor="text1"/>
                <w:szCs w:val="26"/>
                <w:lang w:val="vi-VN" w:eastAsia="vi-VN"/>
              </w:rPr>
            </w:pPr>
            <w:r w:rsidRPr="003B708A">
              <w:rPr>
                <w:b/>
                <w:bCs/>
                <w:color w:val="000000" w:themeColor="text1"/>
                <w:szCs w:val="26"/>
                <w:lang w:val="vi-VN" w:eastAsia="vi-VN"/>
              </w:rPr>
              <w:t>TT</w:t>
            </w:r>
          </w:p>
        </w:tc>
        <w:tc>
          <w:tcPr>
            <w:tcW w:w="887" w:type="dxa"/>
            <w:tcBorders>
              <w:top w:val="single" w:sz="4" w:space="0" w:color="auto"/>
              <w:left w:val="single" w:sz="4" w:space="0" w:color="auto"/>
              <w:bottom w:val="single" w:sz="4" w:space="0" w:color="auto"/>
              <w:right w:val="single" w:sz="4" w:space="0" w:color="auto"/>
            </w:tcBorders>
            <w:vAlign w:val="center"/>
            <w:hideMark/>
          </w:tcPr>
          <w:p w14:paraId="3288964C" w14:textId="77777777" w:rsidR="00D132E8" w:rsidRPr="003B708A" w:rsidRDefault="00D132E8" w:rsidP="002136FB">
            <w:pPr>
              <w:widowControl w:val="0"/>
              <w:spacing w:before="0" w:after="0" w:line="240" w:lineRule="exact"/>
              <w:ind w:firstLine="0"/>
              <w:jc w:val="center"/>
              <w:rPr>
                <w:b/>
                <w:bCs/>
                <w:color w:val="000000" w:themeColor="text1"/>
                <w:szCs w:val="26"/>
                <w:lang w:val="vi-VN" w:eastAsia="vi-VN"/>
              </w:rPr>
            </w:pPr>
            <w:r w:rsidRPr="003B708A">
              <w:rPr>
                <w:b/>
                <w:bCs/>
                <w:color w:val="000000" w:themeColor="text1"/>
                <w:szCs w:val="26"/>
                <w:lang w:val="vi-VN" w:eastAsia="vi-VN"/>
              </w:rPr>
              <w:t>Mục tiêu</w:t>
            </w:r>
          </w:p>
        </w:tc>
        <w:tc>
          <w:tcPr>
            <w:tcW w:w="3393" w:type="dxa"/>
            <w:tcBorders>
              <w:top w:val="single" w:sz="4" w:space="0" w:color="auto"/>
              <w:left w:val="single" w:sz="4" w:space="0" w:color="auto"/>
              <w:bottom w:val="single" w:sz="4" w:space="0" w:color="auto"/>
              <w:right w:val="single" w:sz="4" w:space="0" w:color="auto"/>
            </w:tcBorders>
            <w:vAlign w:val="center"/>
            <w:hideMark/>
          </w:tcPr>
          <w:p w14:paraId="3CFABE4C" w14:textId="77777777" w:rsidR="00D132E8" w:rsidRPr="003B708A" w:rsidRDefault="00D132E8" w:rsidP="002136FB">
            <w:pPr>
              <w:widowControl w:val="0"/>
              <w:spacing w:before="0" w:after="0" w:line="240" w:lineRule="exact"/>
              <w:ind w:firstLine="0"/>
              <w:jc w:val="center"/>
              <w:rPr>
                <w:b/>
                <w:bCs/>
                <w:color w:val="000000" w:themeColor="text1"/>
                <w:szCs w:val="26"/>
                <w:lang w:val="vi-VN" w:eastAsia="vi-VN"/>
              </w:rPr>
            </w:pPr>
            <w:r w:rsidRPr="003B708A">
              <w:rPr>
                <w:b/>
                <w:bCs/>
                <w:color w:val="000000" w:themeColor="text1"/>
                <w:szCs w:val="26"/>
                <w:lang w:val="vi-VN" w:eastAsia="vi-VN"/>
              </w:rPr>
              <w:t>Nội dung</w:t>
            </w:r>
          </w:p>
        </w:tc>
        <w:tc>
          <w:tcPr>
            <w:tcW w:w="1935" w:type="dxa"/>
            <w:tcBorders>
              <w:top w:val="single" w:sz="4" w:space="0" w:color="auto"/>
              <w:left w:val="single" w:sz="4" w:space="0" w:color="auto"/>
              <w:bottom w:val="single" w:sz="4" w:space="0" w:color="auto"/>
              <w:right w:val="single" w:sz="4" w:space="0" w:color="auto"/>
            </w:tcBorders>
            <w:vAlign w:val="center"/>
            <w:hideMark/>
          </w:tcPr>
          <w:p w14:paraId="7A633788" w14:textId="77777777" w:rsidR="00D132E8" w:rsidRPr="003B708A" w:rsidRDefault="00D132E8" w:rsidP="002136FB">
            <w:pPr>
              <w:widowControl w:val="0"/>
              <w:spacing w:before="0" w:after="0" w:line="240" w:lineRule="exact"/>
              <w:ind w:firstLine="0"/>
              <w:jc w:val="center"/>
              <w:rPr>
                <w:b/>
                <w:bCs/>
                <w:color w:val="000000" w:themeColor="text1"/>
                <w:szCs w:val="26"/>
                <w:lang w:val="vi-VN" w:eastAsia="vi-VN"/>
              </w:rPr>
            </w:pPr>
            <w:r w:rsidRPr="003B708A">
              <w:rPr>
                <w:b/>
                <w:bCs/>
                <w:color w:val="000000" w:themeColor="text1"/>
                <w:szCs w:val="26"/>
                <w:lang w:val="vi-VN" w:eastAsia="vi-VN"/>
              </w:rPr>
              <w:t>Đơn vị, người thực hiện</w:t>
            </w:r>
          </w:p>
        </w:tc>
        <w:tc>
          <w:tcPr>
            <w:tcW w:w="1450" w:type="dxa"/>
            <w:tcBorders>
              <w:top w:val="single" w:sz="4" w:space="0" w:color="auto"/>
              <w:left w:val="single" w:sz="4" w:space="0" w:color="auto"/>
              <w:bottom w:val="single" w:sz="4" w:space="0" w:color="auto"/>
              <w:right w:val="single" w:sz="4" w:space="0" w:color="auto"/>
            </w:tcBorders>
            <w:vAlign w:val="center"/>
            <w:hideMark/>
          </w:tcPr>
          <w:p w14:paraId="4B565903" w14:textId="77777777" w:rsidR="00D132E8" w:rsidRPr="003B708A" w:rsidRDefault="00D132E8" w:rsidP="002136FB">
            <w:pPr>
              <w:widowControl w:val="0"/>
              <w:spacing w:before="0" w:after="0" w:line="240" w:lineRule="exact"/>
              <w:ind w:firstLine="0"/>
              <w:jc w:val="center"/>
              <w:rPr>
                <w:b/>
                <w:bCs/>
                <w:color w:val="000000" w:themeColor="text1"/>
                <w:szCs w:val="26"/>
                <w:lang w:val="vi-VN" w:eastAsia="vi-VN"/>
              </w:rPr>
            </w:pPr>
            <w:r w:rsidRPr="003B708A">
              <w:rPr>
                <w:b/>
                <w:bCs/>
                <w:color w:val="000000" w:themeColor="text1"/>
                <w:szCs w:val="26"/>
                <w:lang w:val="vi-VN" w:eastAsia="vi-VN"/>
              </w:rPr>
              <w:t>Thời gian thực hiện hoặc hoàn thành</w:t>
            </w:r>
          </w:p>
        </w:tc>
        <w:tc>
          <w:tcPr>
            <w:tcW w:w="867" w:type="dxa"/>
            <w:tcBorders>
              <w:top w:val="single" w:sz="4" w:space="0" w:color="auto"/>
              <w:left w:val="single" w:sz="4" w:space="0" w:color="auto"/>
              <w:bottom w:val="single" w:sz="4" w:space="0" w:color="auto"/>
              <w:right w:val="single" w:sz="4" w:space="0" w:color="auto"/>
            </w:tcBorders>
            <w:vAlign w:val="center"/>
            <w:hideMark/>
          </w:tcPr>
          <w:p w14:paraId="4AA1A4A0" w14:textId="77777777" w:rsidR="00D132E8" w:rsidRPr="003B708A" w:rsidRDefault="00D132E8" w:rsidP="002136FB">
            <w:pPr>
              <w:widowControl w:val="0"/>
              <w:spacing w:before="0" w:after="0" w:line="240" w:lineRule="exact"/>
              <w:ind w:firstLine="0"/>
              <w:jc w:val="center"/>
              <w:rPr>
                <w:b/>
                <w:bCs/>
                <w:color w:val="000000" w:themeColor="text1"/>
                <w:szCs w:val="26"/>
                <w:lang w:val="vi-VN" w:eastAsia="vi-VN"/>
              </w:rPr>
            </w:pPr>
            <w:r w:rsidRPr="003B708A">
              <w:rPr>
                <w:b/>
                <w:bCs/>
                <w:color w:val="000000" w:themeColor="text1"/>
                <w:szCs w:val="26"/>
                <w:lang w:val="vi-VN" w:eastAsia="vi-VN"/>
              </w:rPr>
              <w:t>Ghi chú</w:t>
            </w:r>
          </w:p>
        </w:tc>
      </w:tr>
      <w:tr w:rsidR="00C93DD2" w:rsidRPr="003B708A" w14:paraId="4920BBD3" w14:textId="77777777" w:rsidTr="004F7147">
        <w:tc>
          <w:tcPr>
            <w:tcW w:w="568" w:type="dxa"/>
            <w:tcBorders>
              <w:top w:val="single" w:sz="4" w:space="0" w:color="auto"/>
              <w:left w:val="single" w:sz="4" w:space="0" w:color="auto"/>
              <w:bottom w:val="single" w:sz="4" w:space="0" w:color="auto"/>
              <w:right w:val="single" w:sz="4" w:space="0" w:color="auto"/>
            </w:tcBorders>
            <w:hideMark/>
          </w:tcPr>
          <w:p w14:paraId="3BC24ACE" w14:textId="77777777" w:rsidR="00D132E8" w:rsidRPr="003B708A" w:rsidRDefault="00D132E8" w:rsidP="002136FB">
            <w:pPr>
              <w:widowControl w:val="0"/>
              <w:tabs>
                <w:tab w:val="left" w:pos="1310"/>
              </w:tabs>
              <w:spacing w:before="0" w:after="0" w:line="240" w:lineRule="exact"/>
              <w:ind w:firstLine="0"/>
              <w:jc w:val="left"/>
              <w:rPr>
                <w:rFonts w:eastAsia="Arial"/>
                <w:color w:val="000000" w:themeColor="text1"/>
                <w:szCs w:val="26"/>
                <w:lang w:val="vi-VN" w:eastAsia="vi-VN"/>
              </w:rPr>
            </w:pPr>
            <w:r w:rsidRPr="003B708A">
              <w:rPr>
                <w:rFonts w:eastAsia="Arial"/>
                <w:color w:val="000000" w:themeColor="text1"/>
                <w:szCs w:val="26"/>
                <w:lang w:val="vi-VN" w:eastAsia="vi-VN"/>
              </w:rPr>
              <w:t>1</w:t>
            </w:r>
          </w:p>
        </w:tc>
        <w:tc>
          <w:tcPr>
            <w:tcW w:w="887" w:type="dxa"/>
            <w:tcBorders>
              <w:top w:val="single" w:sz="4" w:space="0" w:color="auto"/>
              <w:left w:val="single" w:sz="4" w:space="0" w:color="auto"/>
              <w:bottom w:val="single" w:sz="4" w:space="0" w:color="auto"/>
              <w:right w:val="single" w:sz="4" w:space="0" w:color="auto"/>
            </w:tcBorders>
            <w:hideMark/>
          </w:tcPr>
          <w:p w14:paraId="27BC9C8D" w14:textId="77777777" w:rsidR="00D132E8" w:rsidRPr="003B708A" w:rsidRDefault="00D132E8" w:rsidP="002136FB">
            <w:pPr>
              <w:widowControl w:val="0"/>
              <w:tabs>
                <w:tab w:val="left" w:pos="1310"/>
              </w:tabs>
              <w:spacing w:before="0" w:after="0" w:line="240" w:lineRule="exact"/>
              <w:ind w:firstLine="0"/>
              <w:jc w:val="left"/>
              <w:rPr>
                <w:rFonts w:eastAsia="Arial"/>
                <w:color w:val="000000" w:themeColor="text1"/>
                <w:szCs w:val="26"/>
                <w:lang w:val="vi-VN" w:eastAsia="vi-VN"/>
              </w:rPr>
            </w:pPr>
            <w:r w:rsidRPr="003B708A">
              <w:rPr>
                <w:rFonts w:eastAsia="Arial"/>
                <w:color w:val="000000" w:themeColor="text1"/>
                <w:szCs w:val="26"/>
                <w:lang w:val="vi-VN" w:eastAsia="vi-VN"/>
              </w:rPr>
              <w:t>Khắc phục tồn tại</w:t>
            </w:r>
          </w:p>
        </w:tc>
        <w:tc>
          <w:tcPr>
            <w:tcW w:w="3393" w:type="dxa"/>
            <w:tcBorders>
              <w:top w:val="single" w:sz="4" w:space="0" w:color="auto"/>
              <w:left w:val="single" w:sz="4" w:space="0" w:color="auto"/>
              <w:bottom w:val="single" w:sz="4" w:space="0" w:color="auto"/>
              <w:right w:val="single" w:sz="4" w:space="0" w:color="auto"/>
            </w:tcBorders>
            <w:hideMark/>
          </w:tcPr>
          <w:p w14:paraId="09CE8D4A" w14:textId="77777777" w:rsidR="00D132E8" w:rsidRPr="003B708A" w:rsidRDefault="00D132E8" w:rsidP="002136FB">
            <w:pPr>
              <w:widowControl w:val="0"/>
              <w:tabs>
                <w:tab w:val="left" w:pos="1310"/>
              </w:tabs>
              <w:spacing w:before="0" w:after="0" w:line="240" w:lineRule="exact"/>
              <w:ind w:firstLine="0"/>
              <w:jc w:val="left"/>
              <w:rPr>
                <w:rFonts w:eastAsia="Arial"/>
                <w:color w:val="000000" w:themeColor="text1"/>
                <w:szCs w:val="26"/>
                <w:lang w:val="vi-VN" w:eastAsia="vi-VN"/>
              </w:rPr>
            </w:pPr>
            <w:r w:rsidRPr="003B708A">
              <w:rPr>
                <w:color w:val="000000" w:themeColor="text1"/>
                <w:szCs w:val="26"/>
                <w:lang w:val="vi-VN" w:eastAsia="vi-VN"/>
              </w:rPr>
              <w:t>Đầu tư về hệ thống mạng nội bộ để đáp ứng yêu cầu; tăng cường các hoạt động tư vấn học tập và việc làm cho SV</w:t>
            </w:r>
          </w:p>
        </w:tc>
        <w:tc>
          <w:tcPr>
            <w:tcW w:w="1935" w:type="dxa"/>
            <w:tcBorders>
              <w:top w:val="single" w:sz="4" w:space="0" w:color="auto"/>
              <w:left w:val="single" w:sz="4" w:space="0" w:color="auto"/>
              <w:bottom w:val="single" w:sz="4" w:space="0" w:color="auto"/>
              <w:right w:val="single" w:sz="4" w:space="0" w:color="auto"/>
            </w:tcBorders>
            <w:hideMark/>
          </w:tcPr>
          <w:p w14:paraId="540F0EF9" w14:textId="65DCFBF1" w:rsidR="00D132E8" w:rsidRPr="003B708A" w:rsidRDefault="00D132E8" w:rsidP="002136FB">
            <w:pPr>
              <w:widowControl w:val="0"/>
              <w:tabs>
                <w:tab w:val="left" w:pos="1310"/>
              </w:tabs>
              <w:spacing w:before="0" w:after="0" w:line="240" w:lineRule="exact"/>
              <w:ind w:firstLine="0"/>
              <w:jc w:val="left"/>
              <w:rPr>
                <w:rFonts w:eastAsia="Arial"/>
                <w:color w:val="000000" w:themeColor="text1"/>
                <w:szCs w:val="26"/>
                <w:lang w:val="vi-VN" w:eastAsia="vi-VN"/>
              </w:rPr>
            </w:pPr>
            <w:r w:rsidRPr="003B708A">
              <w:rPr>
                <w:rFonts w:eastAsia="Arial"/>
                <w:color w:val="000000" w:themeColor="text1"/>
                <w:szCs w:val="26"/>
              </w:rPr>
              <w:t xml:space="preserve">Trung tâm GDQP&amp;AN </w:t>
            </w:r>
            <w:r w:rsidRPr="003B708A">
              <w:rPr>
                <w:rFonts w:eastAsia="Arial"/>
                <w:color w:val="000000" w:themeColor="text1"/>
                <w:szCs w:val="26"/>
                <w:lang w:val="vi-VN" w:eastAsia="vi-VN"/>
              </w:rPr>
              <w:t>/ Phòng Đào tạo, Trung tâm Dịch vụ, HTSV&amp;QHDN</w:t>
            </w:r>
          </w:p>
        </w:tc>
        <w:tc>
          <w:tcPr>
            <w:tcW w:w="1450" w:type="dxa"/>
            <w:tcBorders>
              <w:top w:val="single" w:sz="4" w:space="0" w:color="auto"/>
              <w:left w:val="single" w:sz="4" w:space="0" w:color="auto"/>
              <w:bottom w:val="single" w:sz="4" w:space="0" w:color="auto"/>
              <w:right w:val="single" w:sz="4" w:space="0" w:color="auto"/>
            </w:tcBorders>
            <w:hideMark/>
          </w:tcPr>
          <w:p w14:paraId="60BE3E0C" w14:textId="2637324D" w:rsidR="00D132E8" w:rsidRPr="003B708A" w:rsidRDefault="00D132E8" w:rsidP="002136FB">
            <w:pPr>
              <w:widowControl w:val="0"/>
              <w:tabs>
                <w:tab w:val="left" w:pos="1310"/>
              </w:tabs>
              <w:spacing w:before="0" w:after="0" w:line="240" w:lineRule="exact"/>
              <w:ind w:firstLine="0"/>
              <w:jc w:val="left"/>
              <w:rPr>
                <w:rFonts w:eastAsia="Arial"/>
                <w:color w:val="000000" w:themeColor="text1"/>
                <w:szCs w:val="26"/>
                <w:lang w:eastAsia="vi-VN"/>
              </w:rPr>
            </w:pPr>
            <w:r w:rsidRPr="003B708A">
              <w:rPr>
                <w:rFonts w:eastAsia="Arial"/>
                <w:color w:val="000000" w:themeColor="text1"/>
                <w:szCs w:val="26"/>
                <w:lang w:val="vi-VN" w:eastAsia="vi-VN"/>
              </w:rPr>
              <w:t>202</w:t>
            </w:r>
            <w:r w:rsidRPr="003B708A">
              <w:rPr>
                <w:rFonts w:eastAsia="Arial"/>
                <w:color w:val="000000" w:themeColor="text1"/>
                <w:szCs w:val="26"/>
                <w:lang w:eastAsia="vi-VN"/>
              </w:rPr>
              <w:t>3</w:t>
            </w:r>
          </w:p>
        </w:tc>
        <w:tc>
          <w:tcPr>
            <w:tcW w:w="867" w:type="dxa"/>
            <w:tcBorders>
              <w:top w:val="single" w:sz="4" w:space="0" w:color="auto"/>
              <w:left w:val="single" w:sz="4" w:space="0" w:color="auto"/>
              <w:bottom w:val="single" w:sz="4" w:space="0" w:color="auto"/>
              <w:right w:val="single" w:sz="4" w:space="0" w:color="auto"/>
            </w:tcBorders>
          </w:tcPr>
          <w:p w14:paraId="7D5F3928" w14:textId="77777777" w:rsidR="00D132E8" w:rsidRPr="003B708A" w:rsidRDefault="00D132E8" w:rsidP="002136FB">
            <w:pPr>
              <w:widowControl w:val="0"/>
              <w:tabs>
                <w:tab w:val="left" w:pos="1310"/>
              </w:tabs>
              <w:spacing w:before="0" w:after="0" w:line="240" w:lineRule="exact"/>
              <w:ind w:firstLine="0"/>
              <w:jc w:val="center"/>
              <w:rPr>
                <w:rFonts w:eastAsia="Arial"/>
                <w:b/>
                <w:i/>
                <w:color w:val="000000" w:themeColor="text1"/>
                <w:szCs w:val="26"/>
                <w:lang w:val="vi-VN" w:eastAsia="vi-VN"/>
              </w:rPr>
            </w:pPr>
          </w:p>
        </w:tc>
      </w:tr>
      <w:tr w:rsidR="00C93DD2" w:rsidRPr="003B708A" w14:paraId="28B4A8CC" w14:textId="77777777" w:rsidTr="004F7147">
        <w:trPr>
          <w:trHeight w:val="750"/>
        </w:trPr>
        <w:tc>
          <w:tcPr>
            <w:tcW w:w="568" w:type="dxa"/>
            <w:tcBorders>
              <w:top w:val="single" w:sz="4" w:space="0" w:color="auto"/>
              <w:left w:val="single" w:sz="4" w:space="0" w:color="auto"/>
              <w:bottom w:val="single" w:sz="4" w:space="0" w:color="auto"/>
              <w:right w:val="single" w:sz="4" w:space="0" w:color="auto"/>
            </w:tcBorders>
          </w:tcPr>
          <w:p w14:paraId="07D27715" w14:textId="77777777" w:rsidR="00D132E8" w:rsidRPr="003B708A" w:rsidRDefault="00D132E8" w:rsidP="002136FB">
            <w:pPr>
              <w:widowControl w:val="0"/>
              <w:tabs>
                <w:tab w:val="left" w:pos="1310"/>
              </w:tabs>
              <w:spacing w:before="0" w:after="0" w:line="240" w:lineRule="exact"/>
              <w:ind w:firstLine="0"/>
              <w:jc w:val="left"/>
              <w:rPr>
                <w:rFonts w:eastAsia="Arial"/>
                <w:color w:val="000000" w:themeColor="text1"/>
                <w:szCs w:val="26"/>
                <w:lang w:val="vi-VN" w:eastAsia="vi-VN"/>
              </w:rPr>
            </w:pPr>
            <w:r w:rsidRPr="003B708A">
              <w:rPr>
                <w:rFonts w:eastAsia="Arial"/>
                <w:color w:val="000000" w:themeColor="text1"/>
                <w:szCs w:val="26"/>
                <w:lang w:val="vi-VN" w:eastAsia="vi-VN"/>
              </w:rPr>
              <w:lastRenderedPageBreak/>
              <w:t>2</w:t>
            </w:r>
          </w:p>
          <w:p w14:paraId="302F038C" w14:textId="77777777" w:rsidR="00D132E8" w:rsidRPr="003B708A" w:rsidRDefault="00D132E8" w:rsidP="002136FB">
            <w:pPr>
              <w:widowControl w:val="0"/>
              <w:tabs>
                <w:tab w:val="left" w:pos="1310"/>
              </w:tabs>
              <w:spacing w:before="0" w:after="0" w:line="240" w:lineRule="exact"/>
              <w:ind w:firstLine="574"/>
              <w:jc w:val="left"/>
              <w:rPr>
                <w:rFonts w:eastAsia="Arial"/>
                <w:b/>
                <w:i/>
                <w:color w:val="000000" w:themeColor="text1"/>
                <w:szCs w:val="26"/>
                <w:lang w:val="vi-VN" w:eastAsia="vi-VN"/>
              </w:rPr>
            </w:pPr>
          </w:p>
        </w:tc>
        <w:tc>
          <w:tcPr>
            <w:tcW w:w="887" w:type="dxa"/>
            <w:tcBorders>
              <w:top w:val="single" w:sz="4" w:space="0" w:color="auto"/>
              <w:left w:val="single" w:sz="4" w:space="0" w:color="auto"/>
              <w:bottom w:val="single" w:sz="4" w:space="0" w:color="auto"/>
              <w:right w:val="single" w:sz="4" w:space="0" w:color="auto"/>
            </w:tcBorders>
            <w:hideMark/>
          </w:tcPr>
          <w:p w14:paraId="16A7DE10" w14:textId="77777777" w:rsidR="00D132E8" w:rsidRPr="003B708A" w:rsidRDefault="00D132E8" w:rsidP="002136FB">
            <w:pPr>
              <w:widowControl w:val="0"/>
              <w:tabs>
                <w:tab w:val="left" w:pos="1310"/>
              </w:tabs>
              <w:spacing w:before="0" w:after="0" w:line="240" w:lineRule="exact"/>
              <w:ind w:firstLine="0"/>
              <w:jc w:val="left"/>
              <w:rPr>
                <w:rFonts w:eastAsia="Arial"/>
                <w:color w:val="000000" w:themeColor="text1"/>
                <w:szCs w:val="26"/>
                <w:lang w:val="vi-VN" w:eastAsia="vi-VN"/>
              </w:rPr>
            </w:pPr>
            <w:r w:rsidRPr="003B708A">
              <w:rPr>
                <w:rFonts w:eastAsia="Arial"/>
                <w:color w:val="000000" w:themeColor="text1"/>
                <w:szCs w:val="26"/>
                <w:lang w:val="vi-VN" w:eastAsia="vi-VN"/>
              </w:rPr>
              <w:t>Phát huy điểm mạnh</w:t>
            </w:r>
          </w:p>
        </w:tc>
        <w:tc>
          <w:tcPr>
            <w:tcW w:w="3393" w:type="dxa"/>
            <w:tcBorders>
              <w:top w:val="single" w:sz="4" w:space="0" w:color="auto"/>
              <w:left w:val="single" w:sz="4" w:space="0" w:color="auto"/>
              <w:bottom w:val="single" w:sz="4" w:space="0" w:color="auto"/>
              <w:right w:val="single" w:sz="4" w:space="0" w:color="auto"/>
            </w:tcBorders>
            <w:hideMark/>
          </w:tcPr>
          <w:p w14:paraId="40FEDB3D" w14:textId="77777777" w:rsidR="00D132E8" w:rsidRPr="003B708A" w:rsidRDefault="00D132E8" w:rsidP="002136FB">
            <w:pPr>
              <w:widowControl w:val="0"/>
              <w:spacing w:before="0" w:after="0" w:line="240" w:lineRule="exact"/>
              <w:ind w:firstLine="0"/>
              <w:rPr>
                <w:rFonts w:eastAsia="Arial"/>
                <w:color w:val="000000" w:themeColor="text1"/>
                <w:szCs w:val="26"/>
                <w:lang w:val="vi-VN" w:eastAsia="vi-VN"/>
              </w:rPr>
            </w:pPr>
            <w:r w:rsidRPr="003B708A">
              <w:rPr>
                <w:rFonts w:eastAsia="Arial"/>
                <w:color w:val="000000" w:themeColor="text1"/>
                <w:szCs w:val="26"/>
                <w:lang w:val="da-DK" w:eastAsia="vi-VN"/>
              </w:rPr>
              <w:t xml:space="preserve"> </w:t>
            </w:r>
            <w:r w:rsidRPr="003B708A">
              <w:rPr>
                <w:rFonts w:eastAsia="Arial"/>
                <w:color w:val="000000" w:themeColor="text1"/>
                <w:szCs w:val="26"/>
                <w:lang w:val="vi-VN" w:eastAsia="vi-VN"/>
              </w:rPr>
              <w:t>Thường xuyên cập nhật các chương trình tuyển dụng việc làm cho SV mới tốt nghiệp; kết nối mạng lưới cựu sinh viên để hỗ trợ tìm kiếm cơ hội việc làm cho SV sau khi tốt nghiệp.</w:t>
            </w:r>
          </w:p>
        </w:tc>
        <w:tc>
          <w:tcPr>
            <w:tcW w:w="1935" w:type="dxa"/>
            <w:tcBorders>
              <w:top w:val="single" w:sz="4" w:space="0" w:color="auto"/>
              <w:left w:val="single" w:sz="4" w:space="0" w:color="auto"/>
              <w:bottom w:val="single" w:sz="4" w:space="0" w:color="auto"/>
              <w:right w:val="single" w:sz="4" w:space="0" w:color="auto"/>
            </w:tcBorders>
          </w:tcPr>
          <w:p w14:paraId="0C2D7B52" w14:textId="20959AC3" w:rsidR="00D132E8" w:rsidRPr="003B708A" w:rsidRDefault="00D132E8" w:rsidP="002136FB">
            <w:pPr>
              <w:spacing w:before="0" w:after="0" w:line="240" w:lineRule="exact"/>
              <w:ind w:firstLine="0"/>
              <w:jc w:val="left"/>
              <w:rPr>
                <w:rFonts w:eastAsia="Arial"/>
                <w:color w:val="000000" w:themeColor="text1"/>
                <w:szCs w:val="26"/>
                <w:lang w:val="vi-VN" w:eastAsia="vi-VN"/>
              </w:rPr>
            </w:pPr>
            <w:r w:rsidRPr="003B708A">
              <w:rPr>
                <w:rFonts w:eastAsia="Arial"/>
                <w:color w:val="000000" w:themeColor="text1"/>
                <w:szCs w:val="26"/>
              </w:rPr>
              <w:t xml:space="preserve">Trung tâm GDQP&amp;AN </w:t>
            </w:r>
            <w:r w:rsidRPr="003B708A">
              <w:rPr>
                <w:rFonts w:eastAsia="Arial"/>
                <w:color w:val="000000" w:themeColor="text1"/>
                <w:szCs w:val="26"/>
                <w:lang w:val="vi-VN" w:eastAsia="vi-VN"/>
              </w:rPr>
              <w:t xml:space="preserve">/ Đoàn Viện, </w:t>
            </w:r>
          </w:p>
          <w:p w14:paraId="47E0A931" w14:textId="77777777" w:rsidR="00D132E8" w:rsidRPr="003B708A" w:rsidRDefault="00D132E8" w:rsidP="002136FB">
            <w:pPr>
              <w:spacing w:before="0" w:after="0" w:line="240" w:lineRule="exact"/>
              <w:ind w:firstLine="0"/>
              <w:jc w:val="left"/>
              <w:rPr>
                <w:rFonts w:eastAsia="Arial"/>
                <w:color w:val="000000" w:themeColor="text1"/>
                <w:szCs w:val="26"/>
                <w:lang w:val="vi-VN" w:eastAsia="vi-VN"/>
              </w:rPr>
            </w:pPr>
            <w:r w:rsidRPr="003B708A">
              <w:rPr>
                <w:rFonts w:eastAsia="Arial"/>
                <w:color w:val="000000" w:themeColor="text1"/>
                <w:szCs w:val="26"/>
                <w:lang w:val="vi-VN" w:eastAsia="vi-VN"/>
              </w:rPr>
              <w:t>Trung tâm HTSV&amp;QHDN</w:t>
            </w:r>
          </w:p>
          <w:p w14:paraId="10C7A3AE" w14:textId="77777777" w:rsidR="00D132E8" w:rsidRPr="003B708A" w:rsidRDefault="00D132E8" w:rsidP="002136FB">
            <w:pPr>
              <w:widowControl w:val="0"/>
              <w:tabs>
                <w:tab w:val="left" w:pos="1310"/>
              </w:tabs>
              <w:spacing w:before="0" w:after="0" w:line="240" w:lineRule="exact"/>
              <w:ind w:firstLine="0"/>
              <w:jc w:val="left"/>
              <w:rPr>
                <w:rFonts w:eastAsia="Arial"/>
                <w:b/>
                <w:i/>
                <w:color w:val="000000" w:themeColor="text1"/>
                <w:szCs w:val="26"/>
                <w:lang w:val="vi-VN" w:eastAsia="vi-VN"/>
              </w:rPr>
            </w:pPr>
          </w:p>
        </w:tc>
        <w:tc>
          <w:tcPr>
            <w:tcW w:w="1450" w:type="dxa"/>
            <w:tcBorders>
              <w:top w:val="single" w:sz="4" w:space="0" w:color="auto"/>
              <w:left w:val="single" w:sz="4" w:space="0" w:color="auto"/>
              <w:bottom w:val="single" w:sz="4" w:space="0" w:color="auto"/>
              <w:right w:val="single" w:sz="4" w:space="0" w:color="auto"/>
            </w:tcBorders>
            <w:hideMark/>
          </w:tcPr>
          <w:p w14:paraId="55DF0CBF" w14:textId="77777777" w:rsidR="00D132E8" w:rsidRPr="003B708A" w:rsidRDefault="00D132E8" w:rsidP="002136FB">
            <w:pPr>
              <w:widowControl w:val="0"/>
              <w:tabs>
                <w:tab w:val="left" w:pos="1310"/>
              </w:tabs>
              <w:spacing w:before="0" w:after="0" w:line="240" w:lineRule="exact"/>
              <w:ind w:firstLine="0"/>
              <w:jc w:val="left"/>
              <w:rPr>
                <w:rFonts w:eastAsia="Arial"/>
                <w:color w:val="000000" w:themeColor="text1"/>
                <w:szCs w:val="26"/>
                <w:lang w:val="vi-VN" w:eastAsia="vi-VN"/>
              </w:rPr>
            </w:pPr>
            <w:r w:rsidRPr="003B708A">
              <w:rPr>
                <w:rFonts w:eastAsia="Arial"/>
                <w:color w:val="000000" w:themeColor="text1"/>
                <w:szCs w:val="26"/>
                <w:lang w:val="vi-VN" w:eastAsia="vi-VN"/>
              </w:rPr>
              <w:t>Hằng năm</w:t>
            </w:r>
          </w:p>
        </w:tc>
        <w:tc>
          <w:tcPr>
            <w:tcW w:w="867" w:type="dxa"/>
            <w:tcBorders>
              <w:top w:val="single" w:sz="4" w:space="0" w:color="auto"/>
              <w:left w:val="single" w:sz="4" w:space="0" w:color="auto"/>
              <w:bottom w:val="single" w:sz="4" w:space="0" w:color="auto"/>
              <w:right w:val="single" w:sz="4" w:space="0" w:color="auto"/>
            </w:tcBorders>
          </w:tcPr>
          <w:p w14:paraId="68F8E09D" w14:textId="77777777" w:rsidR="00D132E8" w:rsidRPr="003B708A" w:rsidRDefault="00D132E8" w:rsidP="002136FB">
            <w:pPr>
              <w:spacing w:before="0" w:after="0" w:line="240" w:lineRule="exact"/>
              <w:ind w:firstLine="0"/>
              <w:jc w:val="left"/>
              <w:rPr>
                <w:rFonts w:eastAsia="Arial"/>
                <w:b/>
                <w:i/>
                <w:color w:val="000000" w:themeColor="text1"/>
                <w:szCs w:val="26"/>
                <w:lang w:val="vi-VN" w:eastAsia="vi-VN"/>
              </w:rPr>
            </w:pPr>
          </w:p>
          <w:p w14:paraId="2ECDD016" w14:textId="77777777" w:rsidR="00D132E8" w:rsidRPr="003B708A" w:rsidRDefault="00D132E8" w:rsidP="002136FB">
            <w:pPr>
              <w:widowControl w:val="0"/>
              <w:tabs>
                <w:tab w:val="left" w:pos="1310"/>
              </w:tabs>
              <w:spacing w:before="0" w:after="0" w:line="240" w:lineRule="exact"/>
              <w:ind w:firstLine="0"/>
              <w:jc w:val="left"/>
              <w:rPr>
                <w:rFonts w:eastAsia="Arial"/>
                <w:b/>
                <w:i/>
                <w:color w:val="000000" w:themeColor="text1"/>
                <w:szCs w:val="26"/>
                <w:lang w:val="vi-VN" w:eastAsia="vi-VN"/>
              </w:rPr>
            </w:pPr>
          </w:p>
        </w:tc>
      </w:tr>
    </w:tbl>
    <w:p w14:paraId="4B8CC4D3" w14:textId="21483500" w:rsidR="00B01BA4" w:rsidRPr="003B708A" w:rsidRDefault="00A33E7E" w:rsidP="005A6693">
      <w:pPr>
        <w:widowControl w:val="0"/>
        <w:tabs>
          <w:tab w:val="left" w:pos="1310"/>
        </w:tabs>
        <w:spacing w:before="0" w:after="0" w:line="320" w:lineRule="exact"/>
        <w:ind w:firstLine="0"/>
        <w:rPr>
          <w:rFonts w:eastAsia="Arial"/>
          <w:bCs/>
          <w:i/>
          <w:color w:val="000000" w:themeColor="text1"/>
          <w:szCs w:val="26"/>
        </w:rPr>
      </w:pPr>
      <w:r w:rsidRPr="003B708A">
        <w:rPr>
          <w:rFonts w:eastAsia="Arial"/>
          <w:bCs/>
          <w:i/>
          <w:color w:val="000000" w:themeColor="text1"/>
          <w:szCs w:val="26"/>
        </w:rPr>
        <w:t xml:space="preserve">          </w:t>
      </w:r>
      <w:r w:rsidR="00B01BA4" w:rsidRPr="003B708A">
        <w:rPr>
          <w:i/>
          <w:iCs/>
          <w:color w:val="000000" w:themeColor="text1"/>
          <w:szCs w:val="26"/>
          <w:lang w:val="vi-VN"/>
        </w:rPr>
        <w:t>5. Tự đánh giá:</w:t>
      </w:r>
      <w:r w:rsidR="00CD7D54" w:rsidRPr="003B708A">
        <w:rPr>
          <w:i/>
          <w:iCs/>
          <w:color w:val="000000" w:themeColor="text1"/>
          <w:szCs w:val="26"/>
        </w:rPr>
        <w:t xml:space="preserve"> </w:t>
      </w:r>
      <w:r w:rsidR="00870DEE" w:rsidRPr="003B708A">
        <w:rPr>
          <w:color w:val="000000" w:themeColor="text1"/>
          <w:szCs w:val="26"/>
        </w:rPr>
        <w:t>Đạt 5</w:t>
      </w:r>
      <w:r w:rsidR="00CD7D54" w:rsidRPr="003B708A">
        <w:rPr>
          <w:color w:val="000000" w:themeColor="text1"/>
          <w:szCs w:val="26"/>
        </w:rPr>
        <w:t>/7 điểm</w:t>
      </w:r>
    </w:p>
    <w:p w14:paraId="7267ADEA" w14:textId="77777777" w:rsidR="00B01BA4" w:rsidRPr="003B708A" w:rsidRDefault="00B01BA4" w:rsidP="005A6693">
      <w:pPr>
        <w:pStyle w:val="ListParagraph1"/>
        <w:widowControl w:val="0"/>
        <w:tabs>
          <w:tab w:val="left" w:pos="1298"/>
        </w:tabs>
        <w:spacing w:before="0" w:after="0" w:line="320" w:lineRule="exact"/>
        <w:ind w:left="0" w:firstLine="573"/>
        <w:outlineLvl w:val="0"/>
        <w:rPr>
          <w:rFonts w:ascii="Times New Roman" w:hAnsi="Times New Roman"/>
          <w:b/>
          <w:bCs/>
          <w:i/>
          <w:color w:val="000000" w:themeColor="text1"/>
          <w:szCs w:val="26"/>
          <w:lang w:val="vi-VN"/>
        </w:rPr>
      </w:pPr>
      <w:bookmarkStart w:id="268" w:name="_Toc80906165"/>
      <w:bookmarkStart w:id="269" w:name="_Toc87346768"/>
      <w:bookmarkStart w:id="270" w:name="_Toc87348687"/>
      <w:bookmarkStart w:id="271" w:name="_Toc136438805"/>
      <w:r w:rsidRPr="003B708A">
        <w:rPr>
          <w:rFonts w:ascii="Times New Roman" w:hAnsi="Times New Roman"/>
          <w:b/>
          <w:bCs/>
          <w:i/>
          <w:color w:val="000000" w:themeColor="text1"/>
          <w:szCs w:val="26"/>
          <w:lang w:val="vi-VN"/>
        </w:rPr>
        <w:t>Tiêu chí 8.5: Môi trường tâm lý, xã hội và cảnh quan tạo điều kiện thuận lợi cho hoạt động đào tạo, nghiên cứu và sự thoải mái cho cá nhân người học</w:t>
      </w:r>
      <w:bookmarkEnd w:id="268"/>
      <w:bookmarkEnd w:id="269"/>
      <w:bookmarkEnd w:id="270"/>
      <w:bookmarkEnd w:id="271"/>
    </w:p>
    <w:p w14:paraId="0E87CCFE" w14:textId="071A5B8F" w:rsidR="00B01BA4" w:rsidRPr="003B708A" w:rsidRDefault="00B01BA4" w:rsidP="005A6693">
      <w:pPr>
        <w:widowControl w:val="0"/>
        <w:spacing w:after="0" w:line="320" w:lineRule="exact"/>
        <w:ind w:firstLine="574"/>
        <w:rPr>
          <w:i/>
          <w:iCs/>
          <w:color w:val="000000" w:themeColor="text1"/>
          <w:szCs w:val="26"/>
        </w:rPr>
      </w:pPr>
      <w:r w:rsidRPr="003B708A">
        <w:rPr>
          <w:i/>
          <w:iCs/>
          <w:color w:val="000000" w:themeColor="text1"/>
          <w:szCs w:val="26"/>
          <w:lang w:val="vi-VN"/>
        </w:rPr>
        <w:t>1. Mô tả</w:t>
      </w:r>
      <w:r w:rsidR="000A6934" w:rsidRPr="003B708A">
        <w:rPr>
          <w:i/>
          <w:iCs/>
          <w:color w:val="000000" w:themeColor="text1"/>
          <w:szCs w:val="26"/>
        </w:rPr>
        <w:t xml:space="preserve"> hiện trạng</w:t>
      </w:r>
    </w:p>
    <w:p w14:paraId="3003A725" w14:textId="6E111D5E" w:rsidR="005A5BF1" w:rsidRPr="003B708A" w:rsidRDefault="005A5BF1" w:rsidP="005A6693">
      <w:pPr>
        <w:pStyle w:val="NormalWeb"/>
        <w:spacing w:before="0" w:beforeAutospacing="0" w:after="0" w:afterAutospacing="0" w:line="320" w:lineRule="exact"/>
        <w:textAlignment w:val="baseline"/>
        <w:rPr>
          <w:color w:val="000000" w:themeColor="text1"/>
          <w:sz w:val="26"/>
          <w:szCs w:val="26"/>
        </w:rPr>
      </w:pPr>
      <w:r w:rsidRPr="003B708A">
        <w:rPr>
          <w:color w:val="000000" w:themeColor="text1"/>
          <w:sz w:val="26"/>
          <w:szCs w:val="26"/>
        </w:rPr>
        <w:t>Nhà trường có môi trường làm việc thân thiện tạo không khí thoải mái để thực hiện hoạt động giảng dạy, học tập và nghiên cứu [</w:t>
      </w:r>
      <w:hyperlink r:id="rId103">
        <w:r w:rsidR="3C5D697D" w:rsidRPr="003B708A">
          <w:rPr>
            <w:rStyle w:val="Hyperlink"/>
            <w:color w:val="000000" w:themeColor="text1"/>
            <w:sz w:val="26"/>
            <w:szCs w:val="26"/>
          </w:rPr>
          <w:t>H8.08.05.01</w:t>
        </w:r>
      </w:hyperlink>
      <w:r w:rsidRPr="003B708A">
        <w:rPr>
          <w:color w:val="000000" w:themeColor="text1"/>
          <w:sz w:val="26"/>
          <w:szCs w:val="26"/>
        </w:rPr>
        <w:t xml:space="preserve">]. </w:t>
      </w:r>
    </w:p>
    <w:p w14:paraId="27F0A2B8" w14:textId="5A742EAE" w:rsidR="005A5BF1" w:rsidRPr="003B708A" w:rsidRDefault="005A5BF1" w:rsidP="005A6693">
      <w:pPr>
        <w:widowControl w:val="0"/>
        <w:spacing w:after="0" w:line="320" w:lineRule="exact"/>
        <w:ind w:firstLine="573"/>
        <w:rPr>
          <w:color w:val="000000" w:themeColor="text1"/>
          <w:sz w:val="28"/>
          <w:szCs w:val="28"/>
          <w:lang w:val="vi-VN"/>
        </w:rPr>
      </w:pPr>
      <w:r w:rsidRPr="003B708A">
        <w:rPr>
          <w:color w:val="000000" w:themeColor="text1"/>
          <w:sz w:val="28"/>
          <w:szCs w:val="28"/>
          <w:lang w:val="vi-VN"/>
        </w:rPr>
        <w:t>Trung tâm GDQP</w:t>
      </w:r>
      <w:r w:rsidRPr="003B708A">
        <w:rPr>
          <w:color w:val="000000" w:themeColor="text1"/>
          <w:sz w:val="28"/>
          <w:szCs w:val="28"/>
        </w:rPr>
        <w:t>&amp;</w:t>
      </w:r>
      <w:r w:rsidRPr="003B708A">
        <w:rPr>
          <w:color w:val="000000" w:themeColor="text1"/>
          <w:sz w:val="28"/>
          <w:szCs w:val="28"/>
          <w:lang w:val="vi-VN"/>
        </w:rPr>
        <w:t>AN</w:t>
      </w:r>
      <w:r w:rsidRPr="003B708A">
        <w:rPr>
          <w:color w:val="000000" w:themeColor="text1"/>
          <w:sz w:val="28"/>
          <w:szCs w:val="28"/>
        </w:rPr>
        <w:t xml:space="preserve"> Trường ĐH</w:t>
      </w:r>
      <w:r w:rsidRPr="003B708A">
        <w:rPr>
          <w:color w:val="000000" w:themeColor="text1"/>
          <w:sz w:val="28"/>
          <w:szCs w:val="28"/>
          <w:lang w:val="vi-VN"/>
        </w:rPr>
        <w:t xml:space="preserve"> Vinh đã được xây dựng trên diện tích </w:t>
      </w:r>
      <w:r w:rsidRPr="003B708A">
        <w:rPr>
          <w:color w:val="000000" w:themeColor="text1"/>
          <w:sz w:val="28"/>
          <w:szCs w:val="28"/>
        </w:rPr>
        <w:t>9</w:t>
      </w:r>
      <w:r w:rsidRPr="003B708A">
        <w:rPr>
          <w:color w:val="000000" w:themeColor="text1"/>
          <w:sz w:val="28"/>
          <w:szCs w:val="28"/>
          <w:lang w:val="vi-VN"/>
        </w:rPr>
        <w:t xml:space="preserve"> ha tại xã Nghi Ân, thành phố Vinh, tỉnh Nghệ An. Hệ thống cơ sở vật chất của Trung tâm được khánh thành và đi vào hoạt động chính thức vào tháng 09/2013. Trung tâm hiện có hệ thống cơ sở vật chất khang trang, hiện đại với các hạng mục được xây dựng đồng bộ, đảm bảo cùng m</w:t>
      </w:r>
      <w:r w:rsidR="006F7A83" w:rsidRPr="003B708A">
        <w:rPr>
          <w:color w:val="000000" w:themeColor="text1"/>
          <w:sz w:val="28"/>
          <w:szCs w:val="28"/>
          <w:lang w:val="vi-VN"/>
        </w:rPr>
        <w:t xml:space="preserve">ột lúc phục vụ cho hơn 1.200 </w:t>
      </w:r>
      <w:r w:rsidR="006F7A83" w:rsidRPr="003B708A">
        <w:rPr>
          <w:color w:val="000000" w:themeColor="text1"/>
          <w:sz w:val="28"/>
          <w:szCs w:val="28"/>
        </w:rPr>
        <w:t>sinh</w:t>
      </w:r>
      <w:r w:rsidRPr="003B708A">
        <w:rPr>
          <w:color w:val="000000" w:themeColor="text1"/>
          <w:sz w:val="28"/>
          <w:szCs w:val="28"/>
          <w:lang w:val="vi-VN"/>
        </w:rPr>
        <w:t xml:space="preserve"> viên ăn ở, học tập và sinh hoạt tập trung</w:t>
      </w:r>
    </w:p>
    <w:p w14:paraId="559F46C2" w14:textId="77777777" w:rsidR="005A5BF1" w:rsidRPr="003B708A" w:rsidRDefault="005A5BF1" w:rsidP="005A6693">
      <w:pPr>
        <w:spacing w:after="0" w:line="320" w:lineRule="exact"/>
        <w:ind w:firstLine="720"/>
        <w:rPr>
          <w:color w:val="000000" w:themeColor="text1"/>
          <w:szCs w:val="26"/>
          <w:lang w:val="nl-NL"/>
        </w:rPr>
      </w:pPr>
      <w:r w:rsidRPr="003B708A">
        <w:rPr>
          <w:color w:val="000000" w:themeColor="text1"/>
          <w:szCs w:val="26"/>
          <w:lang w:val="nl-NL"/>
        </w:rPr>
        <w:t>Về cơ sở vật chất phục vụ cho hoạt động đào tạo ngành GDQP-AN. Trung tâm được cung cấp và tự mua sắm, trang bị tương đối đầy đủ các loại vũ khí trang bị các loại gồm AK, Trung liên, B40, B41, CKC và mô hình cắt bổ các loại súng, đạn, hệ thống bia các loại phục vụ học bắn súng, chiến thuật.</w:t>
      </w:r>
    </w:p>
    <w:p w14:paraId="5A6A591E" w14:textId="77777777" w:rsidR="005A5BF1" w:rsidRPr="003B708A" w:rsidRDefault="005A5BF1" w:rsidP="005A6693">
      <w:pPr>
        <w:spacing w:after="0" w:line="320" w:lineRule="exact"/>
        <w:ind w:firstLine="720"/>
        <w:rPr>
          <w:color w:val="000000" w:themeColor="text1"/>
          <w:szCs w:val="26"/>
          <w:lang w:val="nl-NL"/>
        </w:rPr>
      </w:pPr>
      <w:r w:rsidRPr="003B708A">
        <w:rPr>
          <w:color w:val="000000" w:themeColor="text1"/>
          <w:szCs w:val="26"/>
          <w:lang w:val="nl-NL"/>
        </w:rPr>
        <w:t>Các loại tài liệu, giáo trình phục vụ học tập, nghiên cứu của sinh viên với hơn 3000 đầu sách.</w:t>
      </w:r>
    </w:p>
    <w:p w14:paraId="3CE9A92B" w14:textId="77777777" w:rsidR="005A5BF1" w:rsidRPr="003B708A" w:rsidRDefault="005A5BF1" w:rsidP="005A6693">
      <w:pPr>
        <w:spacing w:after="0" w:line="320" w:lineRule="exact"/>
        <w:ind w:firstLine="720"/>
        <w:rPr>
          <w:i/>
          <w:color w:val="000000" w:themeColor="text1"/>
          <w:szCs w:val="26"/>
        </w:rPr>
      </w:pPr>
      <w:r w:rsidRPr="003B708A">
        <w:rPr>
          <w:color w:val="000000" w:themeColor="text1"/>
          <w:szCs w:val="26"/>
          <w:lang w:val="nl-NL"/>
        </w:rPr>
        <w:t>Thiết bị máy bắn tập phục vụ học tập và kiểm tra đánh giá.</w:t>
      </w:r>
      <w:r w:rsidRPr="003B708A">
        <w:rPr>
          <w:i/>
          <w:color w:val="000000" w:themeColor="text1"/>
          <w:szCs w:val="26"/>
        </w:rPr>
        <w:tab/>
      </w:r>
    </w:p>
    <w:p w14:paraId="6B0BA538" w14:textId="77777777" w:rsidR="005A5BF1" w:rsidRPr="003B708A" w:rsidRDefault="005A5BF1" w:rsidP="005A6693">
      <w:pPr>
        <w:spacing w:after="0" w:line="320" w:lineRule="exact"/>
        <w:ind w:firstLine="720"/>
        <w:rPr>
          <w:color w:val="000000" w:themeColor="text1"/>
          <w:szCs w:val="26"/>
        </w:rPr>
      </w:pPr>
      <w:r w:rsidRPr="003B708A">
        <w:rPr>
          <w:color w:val="000000" w:themeColor="text1"/>
          <w:szCs w:val="26"/>
        </w:rPr>
        <w:t xml:space="preserve">Trung tâm hiện có: Hệ thống giảng đường để học lý thuyết với nhiều loại phòng học gồm có, phòng học </w:t>
      </w:r>
      <w:r w:rsidRPr="003B708A">
        <w:rPr>
          <w:color w:val="000000" w:themeColor="text1"/>
          <w:szCs w:val="26"/>
          <w:lang w:val="vi-VN"/>
        </w:rPr>
        <w:t>Đa năng</w:t>
      </w:r>
      <w:r w:rsidRPr="003B708A">
        <w:rPr>
          <w:color w:val="000000" w:themeColor="text1"/>
          <w:szCs w:val="26"/>
        </w:rPr>
        <w:t xml:space="preserve">, phòng học cấp Đại đội, cấp Trung đội. Các phòng học được trang bị đầy đủ thiết bị âm thanh, máy chiếu.Có thể đáp ứng cho </w:t>
      </w:r>
      <w:r w:rsidRPr="003B708A">
        <w:rPr>
          <w:color w:val="000000" w:themeColor="text1"/>
          <w:szCs w:val="26"/>
          <w:lang w:val="vi-VN"/>
        </w:rPr>
        <w:t>cho 1</w:t>
      </w:r>
      <w:r w:rsidRPr="003B708A">
        <w:rPr>
          <w:color w:val="000000" w:themeColor="text1"/>
          <w:szCs w:val="26"/>
        </w:rPr>
        <w:t>0</w:t>
      </w:r>
      <w:r w:rsidRPr="003B708A">
        <w:rPr>
          <w:color w:val="000000" w:themeColor="text1"/>
          <w:szCs w:val="26"/>
          <w:lang w:val="vi-VN"/>
        </w:rPr>
        <w:t>00 - 1</w:t>
      </w:r>
      <w:r w:rsidRPr="003B708A">
        <w:rPr>
          <w:color w:val="000000" w:themeColor="text1"/>
          <w:szCs w:val="26"/>
        </w:rPr>
        <w:t>2</w:t>
      </w:r>
      <w:r w:rsidRPr="003B708A">
        <w:rPr>
          <w:color w:val="000000" w:themeColor="text1"/>
          <w:szCs w:val="26"/>
          <w:lang w:val="vi-VN"/>
        </w:rPr>
        <w:t xml:space="preserve">00 sinh viên học </w:t>
      </w:r>
      <w:r w:rsidRPr="003B708A">
        <w:rPr>
          <w:color w:val="000000" w:themeColor="text1"/>
          <w:szCs w:val="26"/>
        </w:rPr>
        <w:t>học tập cùng một thời điểm</w:t>
      </w:r>
    </w:p>
    <w:p w14:paraId="38CE43F0" w14:textId="77777777" w:rsidR="005A5BF1" w:rsidRPr="003B708A" w:rsidRDefault="005A5BF1" w:rsidP="005A6693">
      <w:pPr>
        <w:shd w:val="clear" w:color="auto" w:fill="FFFFFF"/>
        <w:spacing w:after="0" w:line="320" w:lineRule="exact"/>
        <w:ind w:firstLine="720"/>
        <w:rPr>
          <w:color w:val="000000" w:themeColor="text1"/>
          <w:szCs w:val="26"/>
        </w:rPr>
      </w:pPr>
      <w:r w:rsidRPr="003B708A">
        <w:rPr>
          <w:color w:val="000000" w:themeColor="text1"/>
          <w:szCs w:val="26"/>
          <w:lang w:val="vi-VN"/>
        </w:rPr>
        <w:t xml:space="preserve">Trung tâm có 2 nhà học thực hành (400m2 và 600m2) bảo đảm cho 400 sinh viên học cùng lúc; </w:t>
      </w:r>
    </w:p>
    <w:p w14:paraId="5C112BEC" w14:textId="77777777" w:rsidR="005A5BF1" w:rsidRPr="003B708A" w:rsidRDefault="005A5BF1" w:rsidP="005A6693">
      <w:pPr>
        <w:shd w:val="clear" w:color="auto" w:fill="FFFFFF"/>
        <w:spacing w:after="0" w:line="320" w:lineRule="exact"/>
        <w:ind w:firstLine="720"/>
        <w:rPr>
          <w:color w:val="000000" w:themeColor="text1"/>
          <w:szCs w:val="26"/>
          <w:lang w:val="vi-VN"/>
        </w:rPr>
      </w:pPr>
      <w:r w:rsidRPr="003B708A">
        <w:rPr>
          <w:color w:val="000000" w:themeColor="text1"/>
          <w:szCs w:val="26"/>
        </w:rPr>
        <w:t>C</w:t>
      </w:r>
      <w:r w:rsidRPr="003B708A">
        <w:rPr>
          <w:color w:val="000000" w:themeColor="text1"/>
          <w:szCs w:val="26"/>
          <w:lang w:val="vi-VN"/>
        </w:rPr>
        <w:t xml:space="preserve">ó thao trường </w:t>
      </w:r>
      <w:r w:rsidRPr="003B708A">
        <w:rPr>
          <w:color w:val="000000" w:themeColor="text1"/>
          <w:szCs w:val="26"/>
        </w:rPr>
        <w:t xml:space="preserve">học </w:t>
      </w:r>
      <w:r w:rsidRPr="003B708A">
        <w:rPr>
          <w:color w:val="000000" w:themeColor="text1"/>
          <w:szCs w:val="26"/>
          <w:lang w:val="vi-VN"/>
        </w:rPr>
        <w:t xml:space="preserve">chiến thuật rộng 1500 m2 </w:t>
      </w:r>
      <w:r w:rsidRPr="003B708A">
        <w:rPr>
          <w:color w:val="000000" w:themeColor="text1"/>
          <w:szCs w:val="26"/>
        </w:rPr>
        <w:t xml:space="preserve">được đắp nổi thành đồi bằng, </w:t>
      </w:r>
      <w:r w:rsidRPr="003B708A">
        <w:rPr>
          <w:color w:val="000000" w:themeColor="text1"/>
          <w:szCs w:val="26"/>
          <w:lang w:val="vi-VN"/>
        </w:rPr>
        <w:t>đủ cho 1 đại đội (100 SV) học chiến thuật.</w:t>
      </w:r>
    </w:p>
    <w:p w14:paraId="19CEDF7E" w14:textId="77777777" w:rsidR="005A5BF1" w:rsidRPr="003B708A" w:rsidRDefault="005A5BF1" w:rsidP="005A6693">
      <w:pPr>
        <w:spacing w:after="0" w:line="320" w:lineRule="exact"/>
        <w:ind w:firstLine="720"/>
        <w:rPr>
          <w:color w:val="000000" w:themeColor="text1"/>
          <w:szCs w:val="26"/>
        </w:rPr>
      </w:pPr>
      <w:r w:rsidRPr="003B708A">
        <w:rPr>
          <w:color w:val="000000" w:themeColor="text1"/>
          <w:szCs w:val="26"/>
        </w:rPr>
        <w:t>- 2 phòng học đa năng đảm bảo cho 3</w:t>
      </w:r>
      <w:r w:rsidRPr="003B708A">
        <w:rPr>
          <w:color w:val="000000" w:themeColor="text1"/>
          <w:szCs w:val="26"/>
          <w:lang w:val="vi-VN"/>
        </w:rPr>
        <w:t>00 sinh viên;</w:t>
      </w:r>
    </w:p>
    <w:p w14:paraId="3060A7B0" w14:textId="77777777" w:rsidR="005A5BF1" w:rsidRPr="003B708A" w:rsidRDefault="005A5BF1" w:rsidP="005A6693">
      <w:pPr>
        <w:shd w:val="clear" w:color="auto" w:fill="FFFFFF"/>
        <w:spacing w:after="0" w:line="320" w:lineRule="exact"/>
        <w:ind w:firstLine="720"/>
        <w:rPr>
          <w:color w:val="000000" w:themeColor="text1"/>
          <w:szCs w:val="26"/>
          <w:lang w:val="vi-VN"/>
        </w:rPr>
      </w:pPr>
      <w:r w:rsidRPr="003B708A">
        <w:rPr>
          <w:color w:val="000000" w:themeColor="text1"/>
          <w:szCs w:val="26"/>
          <w:lang w:val="vi-VN"/>
        </w:rPr>
        <w:t>- 0</w:t>
      </w:r>
      <w:r w:rsidRPr="003B708A">
        <w:rPr>
          <w:color w:val="000000" w:themeColor="text1"/>
          <w:szCs w:val="26"/>
        </w:rPr>
        <w:t>7</w:t>
      </w:r>
      <w:r w:rsidRPr="003B708A">
        <w:rPr>
          <w:color w:val="000000" w:themeColor="text1"/>
          <w:szCs w:val="26"/>
          <w:lang w:val="vi-VN"/>
        </w:rPr>
        <w:t xml:space="preserve"> phòng học đại đội (mỗi phòng học cho </w:t>
      </w:r>
      <w:r w:rsidRPr="003B708A">
        <w:rPr>
          <w:color w:val="000000" w:themeColor="text1"/>
          <w:szCs w:val="26"/>
        </w:rPr>
        <w:t>9</w:t>
      </w:r>
      <w:r w:rsidRPr="003B708A">
        <w:rPr>
          <w:color w:val="000000" w:themeColor="text1"/>
          <w:szCs w:val="26"/>
          <w:lang w:val="vi-VN"/>
        </w:rPr>
        <w:t>0 sinh viên) bảo đảm cho từ 550 - 600 sinh viên;</w:t>
      </w:r>
    </w:p>
    <w:p w14:paraId="070DC649" w14:textId="77777777" w:rsidR="005A5BF1" w:rsidRPr="003B708A" w:rsidRDefault="005A5BF1" w:rsidP="005A6693">
      <w:pPr>
        <w:shd w:val="clear" w:color="auto" w:fill="FFFFFF"/>
        <w:spacing w:after="0" w:line="320" w:lineRule="exact"/>
        <w:ind w:firstLine="720"/>
        <w:rPr>
          <w:color w:val="000000" w:themeColor="text1"/>
          <w:szCs w:val="26"/>
          <w:lang w:val="vi-VN"/>
        </w:rPr>
      </w:pPr>
      <w:r w:rsidRPr="003B708A">
        <w:rPr>
          <w:color w:val="000000" w:themeColor="text1"/>
          <w:szCs w:val="26"/>
          <w:lang w:val="vi-VN"/>
        </w:rPr>
        <w:t>-09 phòng học trung đội (mỗi phòng học cho 45-50 sinh viên) bảo đảm cho 400 - 450 sinh viên;</w:t>
      </w:r>
    </w:p>
    <w:p w14:paraId="367C8C9A" w14:textId="77777777" w:rsidR="005A5BF1" w:rsidRPr="003B708A" w:rsidRDefault="005A5BF1" w:rsidP="005A6693">
      <w:pPr>
        <w:shd w:val="clear" w:color="auto" w:fill="FFFFFF"/>
        <w:spacing w:after="0" w:line="320" w:lineRule="exact"/>
        <w:ind w:firstLine="720"/>
        <w:rPr>
          <w:color w:val="000000" w:themeColor="text1"/>
          <w:spacing w:val="-4"/>
          <w:szCs w:val="26"/>
          <w:lang w:val="vi-VN"/>
        </w:rPr>
      </w:pPr>
      <w:r w:rsidRPr="003B708A">
        <w:rPr>
          <w:color w:val="000000" w:themeColor="text1"/>
          <w:spacing w:val="-4"/>
          <w:szCs w:val="26"/>
          <w:lang w:val="vi-VN"/>
        </w:rPr>
        <w:t>- Toàn bộ hệ thống vệ sinh chung tại các nhà học được bố trí nhà tắm, máy nóng lạnh với thiết bị hiện đại để phục vụ cho nhu cầu sinh viên khi tại các phòng ở gặp sự cố về điện nước;</w:t>
      </w:r>
    </w:p>
    <w:p w14:paraId="632ABE9E" w14:textId="77777777" w:rsidR="005A5BF1" w:rsidRPr="003B708A" w:rsidRDefault="005A5BF1" w:rsidP="005A6693">
      <w:pPr>
        <w:shd w:val="clear" w:color="auto" w:fill="FFFFFF"/>
        <w:spacing w:after="0" w:line="320" w:lineRule="exact"/>
        <w:ind w:firstLine="720"/>
        <w:rPr>
          <w:i/>
          <w:color w:val="000000" w:themeColor="text1"/>
          <w:szCs w:val="26"/>
        </w:rPr>
      </w:pPr>
      <w:r w:rsidRPr="003B708A">
        <w:rPr>
          <w:color w:val="000000" w:themeColor="text1"/>
          <w:szCs w:val="26"/>
          <w:lang w:val="vi-VN"/>
        </w:rPr>
        <w:t>Tổng phòng học lý thuyết bảo đảm;</w:t>
      </w:r>
      <w:r w:rsidRPr="003B708A">
        <w:rPr>
          <w:color w:val="000000" w:themeColor="text1"/>
          <w:szCs w:val="26"/>
        </w:rPr>
        <w:t xml:space="preserve"> 800 – 1050 sinh viên cùng học. </w:t>
      </w:r>
    </w:p>
    <w:p w14:paraId="79DFA8F5" w14:textId="77777777" w:rsidR="005A5BF1" w:rsidRPr="003B708A" w:rsidRDefault="005A5BF1" w:rsidP="005A6693">
      <w:pPr>
        <w:pStyle w:val="PlainText"/>
        <w:spacing w:line="320" w:lineRule="exact"/>
        <w:ind w:firstLine="720"/>
        <w:jc w:val="both"/>
        <w:rPr>
          <w:rFonts w:ascii="Times New Roman" w:hAnsi="Times New Roman" w:cs="Times New Roman"/>
          <w:color w:val="000000" w:themeColor="text1"/>
          <w:sz w:val="26"/>
          <w:szCs w:val="26"/>
          <w:lang w:val="nl-NL"/>
        </w:rPr>
      </w:pPr>
      <w:r w:rsidRPr="003B708A">
        <w:rPr>
          <w:rFonts w:ascii="Times New Roman" w:hAnsi="Times New Roman" w:cs="Times New Roman"/>
          <w:color w:val="000000" w:themeColor="text1"/>
          <w:sz w:val="26"/>
          <w:szCs w:val="26"/>
          <w:lang w:val="nl-NL"/>
        </w:rPr>
        <w:lastRenderedPageBreak/>
        <w:t>* Nơi ăn nghỉ cho sinh viên</w:t>
      </w:r>
    </w:p>
    <w:p w14:paraId="1461BEFC" w14:textId="77777777" w:rsidR="005A5BF1" w:rsidRPr="003B708A" w:rsidRDefault="005A5BF1" w:rsidP="005A6693">
      <w:pPr>
        <w:pStyle w:val="PlainText"/>
        <w:spacing w:line="320" w:lineRule="exact"/>
        <w:ind w:firstLine="720"/>
        <w:jc w:val="both"/>
        <w:rPr>
          <w:rFonts w:ascii="Times New Roman" w:hAnsi="Times New Roman" w:cs="Times New Roman"/>
          <w:b/>
          <w:color w:val="000000" w:themeColor="text1"/>
          <w:sz w:val="26"/>
          <w:szCs w:val="26"/>
          <w:lang w:val="nl-NL"/>
        </w:rPr>
      </w:pPr>
      <w:r w:rsidRPr="003B708A">
        <w:rPr>
          <w:rFonts w:ascii="Times New Roman" w:hAnsi="Times New Roman" w:cs="Times New Roman"/>
          <w:color w:val="000000" w:themeColor="text1"/>
          <w:sz w:val="26"/>
          <w:szCs w:val="26"/>
          <w:lang w:val="nl-NL"/>
        </w:rPr>
        <w:t>Trung tâm có hệ thống các công trình phục vụ cho ăn nghỉ của sinh viên có thể tiếp nhận và bố trí ăn ở tập trung cho 800 – 1000 sinh viên trong một thời điểm</w:t>
      </w:r>
    </w:p>
    <w:p w14:paraId="04E88651" w14:textId="77777777" w:rsidR="005A5BF1" w:rsidRPr="003B708A" w:rsidRDefault="005A5BF1" w:rsidP="005A6693">
      <w:pPr>
        <w:pStyle w:val="PlainText"/>
        <w:spacing w:line="320" w:lineRule="exact"/>
        <w:ind w:firstLine="720"/>
        <w:jc w:val="both"/>
        <w:rPr>
          <w:rFonts w:ascii="Times New Roman" w:hAnsi="Times New Roman" w:cs="Times New Roman"/>
          <w:b/>
          <w:color w:val="000000" w:themeColor="text1"/>
          <w:spacing w:val="-6"/>
          <w:sz w:val="26"/>
          <w:szCs w:val="26"/>
          <w:lang w:val="nl-NL"/>
        </w:rPr>
      </w:pPr>
      <w:r w:rsidRPr="003B708A">
        <w:rPr>
          <w:rFonts w:ascii="Times New Roman" w:hAnsi="Times New Roman" w:cs="Times New Roman"/>
          <w:color w:val="000000" w:themeColor="text1"/>
          <w:spacing w:val="-6"/>
          <w:sz w:val="26"/>
          <w:szCs w:val="26"/>
          <w:lang w:val="nl-NL"/>
        </w:rPr>
        <w:t xml:space="preserve">Bao gồm hệ thống Ký túc xá với phòng khép kín có nóng lạnh, đầy đủ tiện nghi sinh hoạt. </w:t>
      </w:r>
    </w:p>
    <w:p w14:paraId="677590D0" w14:textId="77777777" w:rsidR="005A5BF1" w:rsidRPr="003B708A" w:rsidRDefault="005A5BF1" w:rsidP="005A6693">
      <w:pPr>
        <w:pStyle w:val="PlainText"/>
        <w:spacing w:line="320" w:lineRule="exact"/>
        <w:ind w:firstLine="720"/>
        <w:jc w:val="both"/>
        <w:rPr>
          <w:rFonts w:ascii="Times New Roman" w:hAnsi="Times New Roman" w:cs="Times New Roman"/>
          <w:b/>
          <w:color w:val="000000" w:themeColor="text1"/>
          <w:sz w:val="26"/>
          <w:szCs w:val="26"/>
          <w:lang w:val="nl-NL"/>
        </w:rPr>
      </w:pPr>
      <w:r w:rsidRPr="003B708A">
        <w:rPr>
          <w:rFonts w:ascii="Times New Roman" w:hAnsi="Times New Roman" w:cs="Times New Roman"/>
          <w:color w:val="000000" w:themeColor="text1"/>
          <w:sz w:val="26"/>
          <w:szCs w:val="26"/>
          <w:lang w:val="nl-NL"/>
        </w:rPr>
        <w:t xml:space="preserve">Hệ thống nhà ăn trung tâm gồm 2 tầng, có phòng ăn cho cán bộ và phòng ăn uống, giải khát cho học viên, sinh viên, được thiết kế, trang bị hiện đại, có điều hoà nhiệt độ, bảo đảm cho 1.500 người ăn cùng một lúc. Có phòng y tế chăm sóc sức khỏe ban đầu cho cán bộ, sinh viên. </w:t>
      </w:r>
    </w:p>
    <w:p w14:paraId="24416F07" w14:textId="77777777" w:rsidR="005A5BF1" w:rsidRPr="003B708A" w:rsidRDefault="005A5BF1" w:rsidP="005A6693">
      <w:pPr>
        <w:pStyle w:val="PlainText"/>
        <w:spacing w:line="320" w:lineRule="exact"/>
        <w:ind w:firstLine="720"/>
        <w:jc w:val="both"/>
        <w:rPr>
          <w:rFonts w:ascii="Times New Roman" w:hAnsi="Times New Roman" w:cs="Times New Roman"/>
          <w:b/>
          <w:color w:val="000000" w:themeColor="text1"/>
          <w:sz w:val="26"/>
          <w:szCs w:val="26"/>
          <w:lang w:val="nl-NL"/>
        </w:rPr>
      </w:pPr>
      <w:r w:rsidRPr="003B708A">
        <w:rPr>
          <w:rFonts w:ascii="Times New Roman" w:hAnsi="Times New Roman" w:cs="Times New Roman"/>
          <w:color w:val="000000" w:themeColor="text1"/>
          <w:sz w:val="26"/>
          <w:szCs w:val="26"/>
          <w:lang w:val="nl-NL"/>
        </w:rPr>
        <w:t>Có đầy đủ các loại quân trang để người học mượn phục vụ ăn ở, học tập  gồm có chăn màn, gối chiếu, quần áo, dày mũ.... đủ phục vụ cho 1000 người học</w:t>
      </w:r>
    </w:p>
    <w:p w14:paraId="7D4D35DB" w14:textId="50C47830" w:rsidR="005A5BF1" w:rsidRPr="003B708A" w:rsidRDefault="005A5BF1" w:rsidP="005A6693">
      <w:pPr>
        <w:pStyle w:val="PlainText"/>
        <w:spacing w:line="320" w:lineRule="exact"/>
        <w:ind w:firstLine="720"/>
        <w:jc w:val="both"/>
        <w:rPr>
          <w:rFonts w:ascii="Times New Roman" w:eastAsia="Times New Roman" w:hAnsi="Times New Roman" w:cs="Times New Roman"/>
          <w:b/>
          <w:bCs/>
          <w:color w:val="000000" w:themeColor="text1"/>
          <w:sz w:val="26"/>
          <w:szCs w:val="26"/>
          <w:lang w:val="nl-NL"/>
        </w:rPr>
      </w:pPr>
      <w:r w:rsidRPr="003B708A">
        <w:rPr>
          <w:rFonts w:ascii="Times New Roman" w:hAnsi="Times New Roman" w:cs="Times New Roman"/>
          <w:color w:val="000000" w:themeColor="text1"/>
          <w:sz w:val="26"/>
          <w:szCs w:val="26"/>
          <w:lang w:val="nl-NL"/>
        </w:rPr>
        <w:t>Toàn bộ cơ sở vật chất của Trung tâm có thể đảm bảo giáo dục quốc phòng và an ninh cho 10 000 sinh viên/ 1 năm học</w:t>
      </w:r>
      <w:r w:rsidRPr="003B708A">
        <w:rPr>
          <w:rFonts w:ascii="Times New Roman" w:eastAsia="Times New Roman" w:hAnsi="Times New Roman" w:cs="Times New Roman"/>
          <w:color w:val="000000" w:themeColor="text1"/>
          <w:sz w:val="26"/>
          <w:szCs w:val="26"/>
          <w:lang w:val="nl-NL"/>
        </w:rPr>
        <w:t xml:space="preserve"> </w:t>
      </w:r>
      <w:r w:rsidRPr="003B708A">
        <w:rPr>
          <w:rFonts w:ascii="Times New Roman" w:eastAsia="Times New Roman" w:hAnsi="Times New Roman" w:cs="Times New Roman"/>
          <w:color w:val="000000" w:themeColor="text1"/>
          <w:sz w:val="26"/>
          <w:szCs w:val="26"/>
          <w:lang w:val="vi-VN"/>
        </w:rPr>
        <w:t>[</w:t>
      </w:r>
      <w:hyperlink r:id="rId104">
        <w:r w:rsidR="253B70C1" w:rsidRPr="003B708A">
          <w:rPr>
            <w:rStyle w:val="Hyperlink"/>
            <w:rFonts w:ascii="Times New Roman" w:eastAsia="Times New Roman" w:hAnsi="Times New Roman" w:cs="Times New Roman"/>
            <w:color w:val="000000" w:themeColor="text1"/>
            <w:sz w:val="26"/>
            <w:szCs w:val="26"/>
            <w:lang w:val="vi-VN"/>
          </w:rPr>
          <w:t>H8.08.05.02</w:t>
        </w:r>
      </w:hyperlink>
      <w:r w:rsidRPr="003B708A">
        <w:rPr>
          <w:rFonts w:ascii="Times New Roman" w:eastAsia="Times New Roman" w:hAnsi="Times New Roman" w:cs="Times New Roman"/>
          <w:color w:val="000000" w:themeColor="text1"/>
          <w:sz w:val="26"/>
          <w:szCs w:val="26"/>
          <w:lang w:val="vi-VN"/>
        </w:rPr>
        <w:t>].</w:t>
      </w:r>
    </w:p>
    <w:p w14:paraId="254F3F73" w14:textId="4150C789" w:rsidR="005A5BF1" w:rsidRPr="003B708A" w:rsidRDefault="005A5BF1" w:rsidP="005A6693">
      <w:pPr>
        <w:pStyle w:val="NormalWeb"/>
        <w:spacing w:before="0" w:beforeAutospacing="0" w:after="0" w:afterAutospacing="0" w:line="320" w:lineRule="exact"/>
        <w:textAlignment w:val="baseline"/>
        <w:rPr>
          <w:color w:val="000000" w:themeColor="text1"/>
          <w:sz w:val="26"/>
          <w:szCs w:val="26"/>
          <w:lang w:val="de-DE"/>
        </w:rPr>
      </w:pPr>
      <w:r w:rsidRPr="003B708A">
        <w:rPr>
          <w:color w:val="000000" w:themeColor="text1"/>
          <w:sz w:val="26"/>
          <w:szCs w:val="26"/>
        </w:rPr>
        <w:t>.</w:t>
      </w:r>
      <w:r w:rsidRPr="003B708A">
        <w:rPr>
          <w:color w:val="000000" w:themeColor="text1"/>
          <w:sz w:val="26"/>
          <w:szCs w:val="26"/>
          <w:lang w:val="de-DE"/>
        </w:rPr>
        <w:t xml:space="preserve"> Nhà trường </w:t>
      </w:r>
      <w:r w:rsidRPr="003B708A">
        <w:rPr>
          <w:color w:val="000000" w:themeColor="text1"/>
          <w:sz w:val="26"/>
          <w:szCs w:val="26"/>
        </w:rPr>
        <w:t xml:space="preserve">luôn quan tâm chăm sóc sức khoẻ, tạo môi trường tâm lý, xã hội đảm bảo môi trường học tập tốt cho SV. </w:t>
      </w:r>
      <w:r w:rsidRPr="003B708A">
        <w:rPr>
          <w:color w:val="000000" w:themeColor="text1"/>
          <w:sz w:val="26"/>
          <w:szCs w:val="26"/>
          <w:lang w:val="de-DE"/>
        </w:rPr>
        <w:t>Các dữ liệu về y tế học đường, Bảng kê khai cơ sở vật chất, thiết bị y tế, nhân lực; các báo cáo ba công khai được đăng tải trên website của nhà trường</w:t>
      </w:r>
      <w:r w:rsidRPr="003B708A">
        <w:rPr>
          <w:color w:val="000000" w:themeColor="text1"/>
          <w:sz w:val="26"/>
          <w:szCs w:val="26"/>
          <w:lang w:val="vi-VN"/>
        </w:rPr>
        <w:t>.</w:t>
      </w:r>
      <w:r w:rsidRPr="003B708A">
        <w:rPr>
          <w:color w:val="000000" w:themeColor="text1"/>
          <w:sz w:val="26"/>
          <w:szCs w:val="26"/>
        </w:rPr>
        <w:t xml:space="preserve"> Công tác khám sức khoẻ cho SV được quy định rõ ràng và triển khai thường xuyên, hiệu quả.</w:t>
      </w:r>
      <w:r w:rsidRPr="003B708A">
        <w:rPr>
          <w:color w:val="000000" w:themeColor="text1"/>
          <w:sz w:val="26"/>
          <w:szCs w:val="26"/>
          <w:lang w:val="vi-VN"/>
        </w:rPr>
        <w:t xml:space="preserve"> Ngay từ khi nhập học, SV được khám sức khỏe theo quy định. Hằng năm, Trạm Y tế của Trường luôn đảm bảo công tác kiểm tra sức khoẻ kịp thời cho SV </w:t>
      </w:r>
      <w:r w:rsidRPr="003B708A">
        <w:rPr>
          <w:color w:val="000000" w:themeColor="text1"/>
          <w:sz w:val="26"/>
          <w:szCs w:val="26"/>
        </w:rPr>
        <w:t>[</w:t>
      </w:r>
      <w:hyperlink r:id="rId105">
        <w:r w:rsidR="529247AB" w:rsidRPr="003B708A">
          <w:rPr>
            <w:rStyle w:val="Hyperlink"/>
            <w:color w:val="000000" w:themeColor="text1"/>
            <w:sz w:val="26"/>
            <w:szCs w:val="26"/>
          </w:rPr>
          <w:t>H8.08.05.03</w:t>
        </w:r>
      </w:hyperlink>
      <w:r w:rsidRPr="003B708A">
        <w:rPr>
          <w:color w:val="000000" w:themeColor="text1"/>
          <w:sz w:val="26"/>
          <w:szCs w:val="26"/>
        </w:rPr>
        <w:t>]</w:t>
      </w:r>
      <w:r w:rsidRPr="003B708A">
        <w:rPr>
          <w:color w:val="000000" w:themeColor="text1"/>
          <w:sz w:val="26"/>
          <w:szCs w:val="26"/>
          <w:lang w:val="vi-VN"/>
        </w:rPr>
        <w:t>.</w:t>
      </w:r>
      <w:r w:rsidRPr="003B708A">
        <w:rPr>
          <w:color w:val="000000" w:themeColor="text1"/>
          <w:sz w:val="26"/>
          <w:szCs w:val="26"/>
        </w:rPr>
        <w:t xml:space="preserve"> </w:t>
      </w:r>
    </w:p>
    <w:p w14:paraId="6C41E3EF" w14:textId="311AA936" w:rsidR="005A5BF1" w:rsidRPr="003B708A" w:rsidRDefault="00730B33" w:rsidP="005A6693">
      <w:pPr>
        <w:pStyle w:val="NormalWeb"/>
        <w:spacing w:before="0" w:beforeAutospacing="0" w:after="0" w:afterAutospacing="0" w:line="320" w:lineRule="exact"/>
        <w:textAlignment w:val="baseline"/>
        <w:rPr>
          <w:color w:val="000000" w:themeColor="text1"/>
          <w:sz w:val="26"/>
          <w:szCs w:val="26"/>
          <w:lang w:val="vi-VN"/>
        </w:rPr>
      </w:pPr>
      <w:r w:rsidRPr="003B708A">
        <w:rPr>
          <w:color w:val="000000" w:themeColor="text1"/>
          <w:sz w:val="26"/>
          <w:szCs w:val="26"/>
          <w:lang w:val="vi-VN"/>
        </w:rPr>
        <w:t>Trong 5 năm từ 2019</w:t>
      </w:r>
      <w:r w:rsidR="005A5BF1" w:rsidRPr="003B708A">
        <w:rPr>
          <w:color w:val="000000" w:themeColor="text1"/>
          <w:sz w:val="26"/>
          <w:szCs w:val="26"/>
          <w:lang w:val="vi-VN"/>
        </w:rPr>
        <w:t xml:space="preserve"> đến nay 20</w:t>
      </w:r>
      <w:r w:rsidRPr="003B708A">
        <w:rPr>
          <w:color w:val="000000" w:themeColor="text1"/>
          <w:sz w:val="26"/>
          <w:szCs w:val="26"/>
        </w:rPr>
        <w:t>23</w:t>
      </w:r>
      <w:r w:rsidR="005A5BF1" w:rsidRPr="003B708A">
        <w:rPr>
          <w:color w:val="000000" w:themeColor="text1"/>
          <w:sz w:val="26"/>
          <w:szCs w:val="26"/>
          <w:lang w:val="vi-VN"/>
        </w:rPr>
        <w:t xml:space="preserve"> cảnh quan môi trường của trường ĐH Vinh nói chung và </w:t>
      </w:r>
      <w:r w:rsidR="005A5BF1" w:rsidRPr="003B708A">
        <w:rPr>
          <w:color w:val="000000" w:themeColor="text1"/>
          <w:sz w:val="26"/>
          <w:szCs w:val="26"/>
        </w:rPr>
        <w:t xml:space="preserve">Trung tâm GDQP&amp;AN </w:t>
      </w:r>
      <w:r w:rsidR="005A5BF1" w:rsidRPr="003B708A">
        <w:rPr>
          <w:color w:val="000000" w:themeColor="text1"/>
          <w:sz w:val="26"/>
          <w:szCs w:val="26"/>
          <w:lang w:val="vi-VN"/>
        </w:rPr>
        <w:t>nói riêng có sự thay đổi vượt bậc, đạt yêu cầu xanh</w:t>
      </w:r>
      <w:r w:rsidR="005A5BF1" w:rsidRPr="003B708A">
        <w:rPr>
          <w:color w:val="000000" w:themeColor="text1"/>
          <w:sz w:val="26"/>
          <w:szCs w:val="26"/>
        </w:rPr>
        <w:t xml:space="preserve"> – </w:t>
      </w:r>
      <w:r w:rsidR="005A5BF1" w:rsidRPr="003B708A">
        <w:rPr>
          <w:color w:val="000000" w:themeColor="text1"/>
          <w:sz w:val="26"/>
          <w:szCs w:val="26"/>
          <w:lang w:val="vi-VN"/>
        </w:rPr>
        <w:t>sạch</w:t>
      </w:r>
      <w:r w:rsidR="005A5BF1" w:rsidRPr="003B708A">
        <w:rPr>
          <w:color w:val="000000" w:themeColor="text1"/>
          <w:sz w:val="26"/>
          <w:szCs w:val="26"/>
        </w:rPr>
        <w:t xml:space="preserve"> –</w:t>
      </w:r>
      <w:r w:rsidR="005A5BF1" w:rsidRPr="003B708A">
        <w:rPr>
          <w:color w:val="000000" w:themeColor="text1"/>
          <w:sz w:val="26"/>
          <w:szCs w:val="26"/>
          <w:lang w:val="vi-VN"/>
        </w:rPr>
        <w:t xml:space="preserve"> đẹp</w:t>
      </w:r>
      <w:r w:rsidR="005A5BF1" w:rsidRPr="003B708A">
        <w:rPr>
          <w:color w:val="000000" w:themeColor="text1"/>
          <w:sz w:val="26"/>
          <w:szCs w:val="26"/>
        </w:rPr>
        <w:t>, đảm bảo vệ sinh, an toàn, tạo sự thuận lợi cho mọi hoạt động của của Nhà trường</w:t>
      </w:r>
      <w:r w:rsidR="005A5BF1" w:rsidRPr="003B708A">
        <w:rPr>
          <w:color w:val="000000" w:themeColor="text1"/>
          <w:sz w:val="26"/>
          <w:szCs w:val="26"/>
          <w:lang w:val="vi-VN"/>
        </w:rPr>
        <w:t xml:space="preserve"> và phù hợp cho các hoạt động học tập, sinh hoạt, vui chơi của người học. Công tác vệ sinh môi trường do một công ty ký hợp đồng với Nhà trường thực hiện dưới sự kiểm tra và giám sát của phòng Quản trị- Đầu tư. Ngoài ra, </w:t>
      </w:r>
      <w:r w:rsidR="005A5BF1" w:rsidRPr="003B708A">
        <w:rPr>
          <w:color w:val="000000" w:themeColor="text1"/>
          <w:sz w:val="26"/>
          <w:szCs w:val="26"/>
        </w:rPr>
        <w:t xml:space="preserve">thông qua chương trình ngày chủ nhật xanh, Đoàn trường và LCĐ và LCH </w:t>
      </w:r>
      <w:r w:rsidR="005A5BF1" w:rsidRPr="003B708A">
        <w:rPr>
          <w:color w:val="000000" w:themeColor="text1"/>
          <w:sz w:val="26"/>
          <w:szCs w:val="26"/>
          <w:lang w:val="vi-VN"/>
        </w:rPr>
        <w:t xml:space="preserve">còn điều động </w:t>
      </w:r>
      <w:r w:rsidR="005A5BF1" w:rsidRPr="003B708A">
        <w:rPr>
          <w:color w:val="000000" w:themeColor="text1"/>
          <w:sz w:val="26"/>
          <w:szCs w:val="26"/>
        </w:rPr>
        <w:t xml:space="preserve">các </w:t>
      </w:r>
      <w:r w:rsidR="005A5BF1" w:rsidRPr="003B708A">
        <w:rPr>
          <w:color w:val="000000" w:themeColor="text1"/>
          <w:sz w:val="26"/>
          <w:szCs w:val="26"/>
          <w:lang w:val="vi-VN"/>
        </w:rPr>
        <w:t xml:space="preserve">SV </w:t>
      </w:r>
      <w:r w:rsidR="005A5BF1" w:rsidRPr="003B708A">
        <w:rPr>
          <w:color w:val="000000" w:themeColor="text1"/>
          <w:sz w:val="26"/>
          <w:szCs w:val="26"/>
        </w:rPr>
        <w:t>đang học tập tại cơ sở 2</w:t>
      </w:r>
      <w:r w:rsidR="005A5BF1" w:rsidRPr="003B708A">
        <w:rPr>
          <w:color w:val="000000" w:themeColor="text1"/>
          <w:sz w:val="26"/>
          <w:szCs w:val="26"/>
          <w:lang w:val="vi-VN"/>
        </w:rPr>
        <w:t xml:space="preserve"> tham gia dọn vệ sinh trong khuôn viên trường với mục đích vừa làm sạch môi trường, vừa giáo dục ý thức vệ sinh môi trường và rèn luyện ý thức lao động</w:t>
      </w:r>
      <w:r w:rsidR="005A5BF1" w:rsidRPr="003B708A">
        <w:rPr>
          <w:color w:val="000000" w:themeColor="text1"/>
          <w:sz w:val="26"/>
          <w:szCs w:val="26"/>
        </w:rPr>
        <w:t>.</w:t>
      </w:r>
      <w:r w:rsidR="005A5BF1" w:rsidRPr="003B708A">
        <w:rPr>
          <w:color w:val="000000" w:themeColor="text1"/>
          <w:sz w:val="26"/>
          <w:szCs w:val="26"/>
          <w:lang w:val="vi-VN"/>
        </w:rPr>
        <w:t xml:space="preserve"> Để đảm bảo an </w:t>
      </w:r>
      <w:r w:rsidR="005A5BF1" w:rsidRPr="003B708A">
        <w:rPr>
          <w:color w:val="000000" w:themeColor="text1"/>
          <w:sz w:val="26"/>
          <w:szCs w:val="26"/>
        </w:rPr>
        <w:t>toàn</w:t>
      </w:r>
      <w:r w:rsidR="005A5BF1" w:rsidRPr="003B708A">
        <w:rPr>
          <w:color w:val="000000" w:themeColor="text1"/>
          <w:sz w:val="26"/>
          <w:szCs w:val="26"/>
          <w:lang w:val="vi-VN"/>
        </w:rPr>
        <w:t xml:space="preserve">, trật tự trong khuôn viên, Trường ký hợp đồng với công ty vệ sĩ và có sự kết hợp của </w:t>
      </w:r>
      <w:r w:rsidR="005A5BF1" w:rsidRPr="003B708A">
        <w:rPr>
          <w:color w:val="000000" w:themeColor="text1"/>
          <w:sz w:val="26"/>
          <w:szCs w:val="26"/>
        </w:rPr>
        <w:t xml:space="preserve">Bộ phận nội trú, quản lý </w:t>
      </w:r>
      <w:r w:rsidR="005A5BF1" w:rsidRPr="003B708A">
        <w:rPr>
          <w:color w:val="000000" w:themeColor="text1"/>
          <w:sz w:val="26"/>
          <w:szCs w:val="26"/>
          <w:lang w:val="vi-VN"/>
        </w:rPr>
        <w:t xml:space="preserve">KTX,… </w:t>
      </w:r>
      <w:r w:rsidR="005A5BF1" w:rsidRPr="003B708A">
        <w:rPr>
          <w:color w:val="000000" w:themeColor="text1"/>
          <w:sz w:val="26"/>
          <w:szCs w:val="26"/>
        </w:rPr>
        <w:t>[</w:t>
      </w:r>
      <w:hyperlink r:id="rId106">
        <w:r w:rsidR="128BDFB7" w:rsidRPr="003B708A">
          <w:rPr>
            <w:rStyle w:val="Hyperlink"/>
            <w:color w:val="000000" w:themeColor="text1"/>
            <w:sz w:val="26"/>
            <w:szCs w:val="26"/>
          </w:rPr>
          <w:t>H8.08.05.04</w:t>
        </w:r>
      </w:hyperlink>
      <w:r w:rsidR="005A5BF1" w:rsidRPr="003B708A">
        <w:rPr>
          <w:color w:val="000000" w:themeColor="text1"/>
          <w:sz w:val="26"/>
          <w:szCs w:val="26"/>
        </w:rPr>
        <w:t>]</w:t>
      </w:r>
      <w:r w:rsidR="005A5BF1" w:rsidRPr="003B708A">
        <w:rPr>
          <w:color w:val="000000" w:themeColor="text1"/>
          <w:sz w:val="26"/>
          <w:szCs w:val="26"/>
          <w:lang w:val="vi-VN"/>
        </w:rPr>
        <w:t>. Công tác phòng cháy</w:t>
      </w:r>
      <w:r w:rsidR="005A5BF1" w:rsidRPr="003B708A">
        <w:rPr>
          <w:color w:val="000000" w:themeColor="text1"/>
          <w:sz w:val="26"/>
          <w:szCs w:val="26"/>
        </w:rPr>
        <w:t xml:space="preserve"> chữa cháy (PCCC)</w:t>
      </w:r>
      <w:r w:rsidR="005A5BF1" w:rsidRPr="003B708A">
        <w:rPr>
          <w:color w:val="000000" w:themeColor="text1"/>
          <w:sz w:val="26"/>
          <w:szCs w:val="26"/>
          <w:lang w:val="vi-VN"/>
        </w:rPr>
        <w:t>,</w:t>
      </w:r>
      <w:r w:rsidR="005A5BF1" w:rsidRPr="003B708A">
        <w:rPr>
          <w:color w:val="000000" w:themeColor="text1"/>
          <w:sz w:val="26"/>
          <w:szCs w:val="26"/>
        </w:rPr>
        <w:t xml:space="preserve"> an toàn học đường, an toàn vệ sinh thực phẩm được Nhà trường quan tâm chỉ đạo và giám sát. Hằng năm, Trường đều tổ chức Tuần sinh hoạt công dân- học sinh sinh viên để triển khai nhiệm vụ chính trị và công tác HS-SV giúp SV hiểu và thực hiện tốt </w:t>
      </w:r>
      <w:r w:rsidR="005A5BF1" w:rsidRPr="003B708A">
        <w:rPr>
          <w:color w:val="000000" w:themeColor="text1"/>
          <w:sz w:val="26"/>
          <w:szCs w:val="26"/>
          <w:lang w:val="vi-VN"/>
        </w:rPr>
        <w:t>nội quy ở giảng đường, phòng thí nghiệm, thư viện, ký túc xá</w:t>
      </w:r>
      <w:r w:rsidR="005A5BF1" w:rsidRPr="003B708A">
        <w:rPr>
          <w:color w:val="000000" w:themeColor="text1"/>
          <w:sz w:val="26"/>
          <w:szCs w:val="26"/>
        </w:rPr>
        <w:t xml:space="preserve">. Các SV ở nội trú được </w:t>
      </w:r>
      <w:r w:rsidR="005A5BF1" w:rsidRPr="003B708A">
        <w:rPr>
          <w:color w:val="000000" w:themeColor="text1"/>
          <w:sz w:val="26"/>
          <w:szCs w:val="26"/>
          <w:lang w:val="vi-VN"/>
        </w:rPr>
        <w:t>ban hành nội quy/quy tắc ứng xử trong nhà trường</w:t>
      </w:r>
      <w:r w:rsidR="005A5BF1" w:rsidRPr="003B708A">
        <w:rPr>
          <w:color w:val="000000" w:themeColor="text1"/>
          <w:sz w:val="26"/>
          <w:szCs w:val="26"/>
        </w:rPr>
        <w:t>, thực hiện quy định với sinh viên tại làng sinh viên cơ sở 2</w:t>
      </w:r>
      <w:r w:rsidR="005A5BF1" w:rsidRPr="003B708A">
        <w:rPr>
          <w:color w:val="000000" w:themeColor="text1"/>
          <w:sz w:val="26"/>
          <w:szCs w:val="26"/>
          <w:lang w:val="vi-VN"/>
        </w:rPr>
        <w:t xml:space="preserve"> để đảm bảo môi trường văn hóa, an ninh, an toàn cho người học </w:t>
      </w:r>
      <w:r w:rsidR="005A5BF1" w:rsidRPr="003B708A">
        <w:rPr>
          <w:color w:val="000000" w:themeColor="text1"/>
          <w:sz w:val="26"/>
          <w:szCs w:val="26"/>
        </w:rPr>
        <w:t>[</w:t>
      </w:r>
      <w:hyperlink r:id="rId107">
        <w:r w:rsidR="5200D2F8" w:rsidRPr="003B708A">
          <w:rPr>
            <w:rStyle w:val="Hyperlink"/>
            <w:color w:val="000000" w:themeColor="text1"/>
            <w:sz w:val="26"/>
            <w:szCs w:val="26"/>
          </w:rPr>
          <w:t>H8.08.05.05</w:t>
        </w:r>
      </w:hyperlink>
      <w:r w:rsidR="005A5BF1" w:rsidRPr="003B708A">
        <w:rPr>
          <w:color w:val="000000" w:themeColor="text1"/>
          <w:sz w:val="26"/>
          <w:szCs w:val="26"/>
        </w:rPr>
        <w:t>]</w:t>
      </w:r>
      <w:r w:rsidR="005A5BF1" w:rsidRPr="003B708A">
        <w:rPr>
          <w:color w:val="000000" w:themeColor="text1"/>
          <w:sz w:val="26"/>
          <w:szCs w:val="26"/>
          <w:lang w:val="vi-VN"/>
        </w:rPr>
        <w:t xml:space="preserve">.  </w:t>
      </w:r>
      <w:r w:rsidR="005A5BF1" w:rsidRPr="003B708A">
        <w:rPr>
          <w:color w:val="000000" w:themeColor="text1"/>
          <w:sz w:val="26"/>
          <w:szCs w:val="26"/>
          <w:lang w:val="de-DE"/>
        </w:rPr>
        <w:t xml:space="preserve">Trung tâm GDQP&amp;AN kết hợp Trợ lý QLHSSV và LCĐ thành lập các CLB Thể dục thể thao, CLB Tiếng Anh, Đội văn nghệ, Đội thanh niên xung kích, Đội tình nguyện .... Theo đó lãnh đạo Viện đã quyết định thành lập bộ phận tư vấn tâm lý học đường, hỗ trợ người học và phục vụ cộng đồng. </w:t>
      </w:r>
      <w:r w:rsidR="005A5BF1" w:rsidRPr="003B708A">
        <w:rPr>
          <w:color w:val="000000" w:themeColor="text1"/>
          <w:sz w:val="26"/>
          <w:szCs w:val="26"/>
          <w:lang w:val="vi-VN"/>
        </w:rPr>
        <w:t>Nhờ các hoạt động trên, hầu hết các SV được hỗ trợ về các điều kiện học tập, sinh hoạt. Để tạo môi trường sinh hoạt, vui chơi lành mạnh cho SV</w:t>
      </w:r>
      <w:r w:rsidR="005A5BF1" w:rsidRPr="003B708A">
        <w:rPr>
          <w:color w:val="000000" w:themeColor="text1"/>
          <w:sz w:val="26"/>
          <w:szCs w:val="26"/>
        </w:rPr>
        <w:t>,</w:t>
      </w:r>
      <w:r w:rsidR="005A5BF1" w:rsidRPr="003B708A">
        <w:rPr>
          <w:color w:val="000000" w:themeColor="text1"/>
          <w:sz w:val="26"/>
          <w:szCs w:val="26"/>
          <w:lang w:val="vi-VN"/>
        </w:rPr>
        <w:t xml:space="preserve"> Trường và </w:t>
      </w:r>
      <w:r w:rsidR="005A5BF1" w:rsidRPr="003B708A">
        <w:rPr>
          <w:color w:val="000000" w:themeColor="text1"/>
          <w:sz w:val="26"/>
          <w:szCs w:val="26"/>
        </w:rPr>
        <w:t>Trung tâm</w:t>
      </w:r>
      <w:r w:rsidR="005A5BF1" w:rsidRPr="003B708A">
        <w:rPr>
          <w:color w:val="000000" w:themeColor="text1"/>
          <w:sz w:val="26"/>
          <w:szCs w:val="26"/>
          <w:lang w:val="vi-VN"/>
        </w:rPr>
        <w:t xml:space="preserve"> thường xuyên tổ chức các hoạt động thể </w:t>
      </w:r>
      <w:r w:rsidR="005A5BF1" w:rsidRPr="003B708A">
        <w:rPr>
          <w:color w:val="000000" w:themeColor="text1"/>
          <w:sz w:val="26"/>
          <w:szCs w:val="26"/>
          <w:lang w:val="vi-VN"/>
        </w:rPr>
        <w:lastRenderedPageBreak/>
        <w:t>thao (như: giải bóng đá</w:t>
      </w:r>
      <w:r w:rsidR="005A5BF1" w:rsidRPr="003B708A">
        <w:rPr>
          <w:color w:val="000000" w:themeColor="text1"/>
          <w:sz w:val="26"/>
          <w:szCs w:val="26"/>
        </w:rPr>
        <w:t xml:space="preserve"> nam</w:t>
      </w:r>
      <w:r w:rsidR="005A5BF1" w:rsidRPr="003B708A">
        <w:rPr>
          <w:color w:val="000000" w:themeColor="text1"/>
          <w:sz w:val="26"/>
          <w:szCs w:val="26"/>
          <w:lang w:val="vi-VN"/>
        </w:rPr>
        <w:t xml:space="preserve">, bóng </w:t>
      </w:r>
      <w:r w:rsidR="005A5BF1" w:rsidRPr="003B708A">
        <w:rPr>
          <w:color w:val="000000" w:themeColor="text1"/>
          <w:sz w:val="26"/>
          <w:szCs w:val="26"/>
        </w:rPr>
        <w:t>chuyền nữ</w:t>
      </w:r>
      <w:r w:rsidR="005A5BF1" w:rsidRPr="003B708A">
        <w:rPr>
          <w:color w:val="000000" w:themeColor="text1"/>
          <w:sz w:val="26"/>
          <w:szCs w:val="26"/>
          <w:lang w:val="vi-VN"/>
        </w:rPr>
        <w:t>,…), văn nghệ,</w:t>
      </w:r>
      <w:r w:rsidR="005A5BF1" w:rsidRPr="003B708A">
        <w:rPr>
          <w:color w:val="000000" w:themeColor="text1"/>
          <w:sz w:val="26"/>
          <w:szCs w:val="26"/>
        </w:rPr>
        <w:t xml:space="preserve"> </w:t>
      </w:r>
      <w:r w:rsidR="005A5BF1" w:rsidRPr="003B708A">
        <w:rPr>
          <w:color w:val="000000" w:themeColor="text1"/>
          <w:sz w:val="26"/>
          <w:szCs w:val="26"/>
          <w:lang w:val="vi-VN"/>
        </w:rPr>
        <w:t>các cuộc thi</w:t>
      </w:r>
      <w:r w:rsidR="005A5BF1" w:rsidRPr="003B708A">
        <w:rPr>
          <w:color w:val="000000" w:themeColor="text1"/>
          <w:sz w:val="26"/>
          <w:szCs w:val="26"/>
        </w:rPr>
        <w:t xml:space="preserve"> </w:t>
      </w:r>
      <w:r w:rsidR="005A5BF1" w:rsidRPr="003B708A">
        <w:rPr>
          <w:color w:val="000000" w:themeColor="text1"/>
          <w:sz w:val="26"/>
          <w:szCs w:val="26"/>
          <w:lang w:val="vi-VN"/>
        </w:rPr>
        <w:t>(cắm hoa nghệ thuật, thi nấu ăn giỏi,…)</w:t>
      </w:r>
      <w:r w:rsidR="005A5BF1" w:rsidRPr="003B708A">
        <w:rPr>
          <w:color w:val="000000" w:themeColor="text1"/>
          <w:sz w:val="26"/>
          <w:szCs w:val="26"/>
        </w:rPr>
        <w:t xml:space="preserve"> nhân dịp các ngày lễ; </w:t>
      </w:r>
      <w:r w:rsidR="005A5BF1" w:rsidRPr="003B708A">
        <w:rPr>
          <w:color w:val="000000" w:themeColor="text1"/>
          <w:sz w:val="26"/>
          <w:szCs w:val="26"/>
          <w:lang w:val="vi-VN"/>
        </w:rPr>
        <w:t xml:space="preserve">các câu lạc bộ hoạt động thường xuyên (câu lạc bộ Tiếng Anh, câu lạc bộ </w:t>
      </w:r>
      <w:r w:rsidR="005A5BF1" w:rsidRPr="003B708A">
        <w:rPr>
          <w:color w:val="000000" w:themeColor="text1"/>
          <w:sz w:val="26"/>
          <w:szCs w:val="26"/>
        </w:rPr>
        <w:t>Thể dục thể thao</w:t>
      </w:r>
      <w:r w:rsidR="005A5BF1" w:rsidRPr="003B708A">
        <w:rPr>
          <w:color w:val="000000" w:themeColor="text1"/>
          <w:sz w:val="26"/>
          <w:szCs w:val="26"/>
          <w:lang w:val="vi-VN"/>
        </w:rPr>
        <w:t xml:space="preserve"> …). Các hoạt động này thu hút được số đông các SV tham gia và có kết quả tốt tạo điều kiện phát triển lối sống lành mạnh cho SV </w:t>
      </w:r>
      <w:r w:rsidR="005A5BF1" w:rsidRPr="003B708A">
        <w:rPr>
          <w:color w:val="000000" w:themeColor="text1"/>
          <w:sz w:val="26"/>
          <w:szCs w:val="26"/>
        </w:rPr>
        <w:t>[</w:t>
      </w:r>
      <w:hyperlink r:id="rId108">
        <w:r w:rsidR="5C86C4C2" w:rsidRPr="003B708A">
          <w:rPr>
            <w:rStyle w:val="Hyperlink"/>
            <w:color w:val="000000" w:themeColor="text1"/>
            <w:sz w:val="26"/>
            <w:szCs w:val="26"/>
          </w:rPr>
          <w:t>H8.08.05.06</w:t>
        </w:r>
      </w:hyperlink>
      <w:r w:rsidR="005A5BF1" w:rsidRPr="003B708A">
        <w:rPr>
          <w:color w:val="000000" w:themeColor="text1"/>
          <w:sz w:val="26"/>
          <w:szCs w:val="26"/>
        </w:rPr>
        <w:t>]</w:t>
      </w:r>
      <w:r w:rsidR="005A5BF1" w:rsidRPr="003B708A">
        <w:rPr>
          <w:color w:val="000000" w:themeColor="text1"/>
          <w:sz w:val="26"/>
          <w:szCs w:val="26"/>
          <w:lang w:val="vi-VN"/>
        </w:rPr>
        <w:t>.</w:t>
      </w:r>
    </w:p>
    <w:p w14:paraId="36D23AC4" w14:textId="0F4C6687" w:rsidR="005A5BF1" w:rsidRPr="003B708A" w:rsidRDefault="005A5BF1" w:rsidP="005A6693">
      <w:pPr>
        <w:pStyle w:val="NormalWeb"/>
        <w:widowControl w:val="0"/>
        <w:spacing w:before="0" w:beforeAutospacing="0" w:after="0" w:afterAutospacing="0" w:line="320" w:lineRule="exact"/>
        <w:textAlignment w:val="baseline"/>
        <w:rPr>
          <w:color w:val="000000" w:themeColor="text1"/>
          <w:sz w:val="26"/>
          <w:szCs w:val="26"/>
          <w:lang w:val="vi-VN"/>
        </w:rPr>
      </w:pPr>
      <w:r w:rsidRPr="003B708A">
        <w:rPr>
          <w:color w:val="000000" w:themeColor="text1"/>
          <w:sz w:val="26"/>
          <w:szCs w:val="26"/>
        </w:rPr>
        <w:t xml:space="preserve">Hằng năm, sinh viên được tổ chức lấy ý kiến đánh giá về môi trường tâm lý, xã hội và cảnh quan trong nhà trường. </w:t>
      </w:r>
      <w:r w:rsidRPr="003B708A">
        <w:rPr>
          <w:color w:val="000000" w:themeColor="text1"/>
          <w:sz w:val="26"/>
          <w:szCs w:val="26"/>
          <w:lang w:val="vi-VN"/>
        </w:rPr>
        <w:t>Kết quả khảo sát ý kiến người học</w:t>
      </w:r>
      <w:r w:rsidRPr="003B708A">
        <w:rPr>
          <w:color w:val="000000" w:themeColor="text1"/>
          <w:sz w:val="26"/>
          <w:szCs w:val="26"/>
        </w:rPr>
        <w:t>, khảo sát về hoạt động hỗ trợ sinh viên cơ sở 2</w:t>
      </w:r>
      <w:r w:rsidRPr="003B708A">
        <w:rPr>
          <w:color w:val="000000" w:themeColor="text1"/>
          <w:sz w:val="26"/>
          <w:szCs w:val="26"/>
          <w:lang w:val="vi-VN"/>
        </w:rPr>
        <w:t xml:space="preserve"> cho thấy môi trường, cảnh quan của Trường đã tạo hứng thú cho SV phát huy được khả năng học tập</w:t>
      </w:r>
      <w:r w:rsidRPr="003B708A">
        <w:rPr>
          <w:color w:val="000000" w:themeColor="text1"/>
          <w:sz w:val="26"/>
          <w:szCs w:val="26"/>
        </w:rPr>
        <w:t xml:space="preserve">, </w:t>
      </w:r>
      <w:r w:rsidRPr="003B708A">
        <w:rPr>
          <w:color w:val="000000" w:themeColor="text1"/>
          <w:sz w:val="26"/>
          <w:szCs w:val="26"/>
          <w:lang w:val="vi-VN"/>
        </w:rPr>
        <w:t>NCKH</w:t>
      </w:r>
      <w:r w:rsidRPr="003B708A">
        <w:rPr>
          <w:color w:val="000000" w:themeColor="text1"/>
          <w:sz w:val="26"/>
          <w:szCs w:val="26"/>
        </w:rPr>
        <w:t xml:space="preserve"> và rèn luyện của sinh viên Đây cũng là cơ sở để Nhà trường tập hợp thành dữ liệu phản hồi của NH và các bên liên quan về môi trường tâm lý, xã hội và cảnh quan của CSGD giúp điều chỉnh, xây dựng môi trường văn hoá, cảnh quan ngày càng xanh – sạch – đẹp, thân thiện và thoải mái [</w:t>
      </w:r>
      <w:hyperlink r:id="rId109">
        <w:r w:rsidR="5FAF22E6" w:rsidRPr="003B708A">
          <w:rPr>
            <w:rStyle w:val="Hyperlink"/>
            <w:color w:val="000000" w:themeColor="text1"/>
            <w:sz w:val="26"/>
            <w:szCs w:val="26"/>
          </w:rPr>
          <w:t>H8.08.05.07</w:t>
        </w:r>
      </w:hyperlink>
      <w:r w:rsidRPr="003B708A">
        <w:rPr>
          <w:color w:val="000000" w:themeColor="text1"/>
          <w:sz w:val="26"/>
          <w:szCs w:val="26"/>
        </w:rPr>
        <w:t>]</w:t>
      </w:r>
      <w:r w:rsidRPr="003B708A">
        <w:rPr>
          <w:color w:val="000000" w:themeColor="text1"/>
          <w:sz w:val="26"/>
          <w:szCs w:val="26"/>
          <w:lang w:val="de-DE"/>
        </w:rPr>
        <w:t>.</w:t>
      </w:r>
    </w:p>
    <w:p w14:paraId="42BA5ADB" w14:textId="77777777" w:rsidR="00B01BA4" w:rsidRPr="003B708A" w:rsidRDefault="00B01BA4" w:rsidP="005A6693">
      <w:pPr>
        <w:widowControl w:val="0"/>
        <w:spacing w:after="0" w:line="320" w:lineRule="exact"/>
        <w:ind w:firstLine="574"/>
        <w:rPr>
          <w:i/>
          <w:iCs/>
          <w:color w:val="000000" w:themeColor="text1"/>
          <w:szCs w:val="26"/>
          <w:lang w:val="vi-VN"/>
        </w:rPr>
      </w:pPr>
      <w:r w:rsidRPr="003B708A">
        <w:rPr>
          <w:i/>
          <w:iCs/>
          <w:color w:val="000000" w:themeColor="text1"/>
          <w:szCs w:val="26"/>
          <w:lang w:val="vi-VN"/>
        </w:rPr>
        <w:t>2. Điểm mạnh</w:t>
      </w:r>
    </w:p>
    <w:p w14:paraId="023C4E31" w14:textId="77777777" w:rsidR="00B01BA4" w:rsidRPr="003B708A" w:rsidRDefault="00B01BA4" w:rsidP="005A6693">
      <w:pPr>
        <w:widowControl w:val="0"/>
        <w:spacing w:after="0" w:line="320" w:lineRule="exact"/>
        <w:ind w:firstLine="574"/>
        <w:rPr>
          <w:color w:val="000000" w:themeColor="text1"/>
          <w:szCs w:val="26"/>
          <w:lang w:val="vi-VN"/>
        </w:rPr>
      </w:pPr>
      <w:r w:rsidRPr="003B708A">
        <w:rPr>
          <w:color w:val="000000" w:themeColor="text1"/>
          <w:szCs w:val="26"/>
          <w:lang w:val="vi-VN"/>
        </w:rPr>
        <w:t>Người học được học tập, NCKH và phát triển đầy đủ cả về thể chất cũng như tinh thần trong một môi trường đào tạo thuận lợi về an ninh, an toàn, xanh, sạch, đẹp.</w:t>
      </w:r>
    </w:p>
    <w:p w14:paraId="5E905DFA" w14:textId="77777777" w:rsidR="00B01BA4" w:rsidRPr="003B708A" w:rsidRDefault="00B01BA4" w:rsidP="005A6693">
      <w:pPr>
        <w:widowControl w:val="0"/>
        <w:spacing w:after="0" w:line="320" w:lineRule="exact"/>
        <w:ind w:firstLine="574"/>
        <w:rPr>
          <w:color w:val="000000" w:themeColor="text1"/>
          <w:szCs w:val="26"/>
          <w:lang w:val="vi-VN"/>
        </w:rPr>
      </w:pPr>
      <w:r w:rsidRPr="003B708A">
        <w:rPr>
          <w:color w:val="000000" w:themeColor="text1"/>
          <w:szCs w:val="26"/>
          <w:lang w:val="vi-VN"/>
        </w:rPr>
        <w:t>Người học được học tập trong môi trường có đầy đủ tài liệu giáo trình, sách tham khảo, có phòng học tập và nghiên cứu cho sinh viên tự học.</w:t>
      </w:r>
    </w:p>
    <w:p w14:paraId="63723828" w14:textId="77777777" w:rsidR="00B01BA4" w:rsidRPr="003B708A" w:rsidRDefault="00B01BA4" w:rsidP="005A6693">
      <w:pPr>
        <w:widowControl w:val="0"/>
        <w:spacing w:after="0" w:line="320" w:lineRule="exact"/>
        <w:ind w:firstLine="574"/>
        <w:rPr>
          <w:i/>
          <w:iCs/>
          <w:color w:val="000000" w:themeColor="text1"/>
          <w:szCs w:val="26"/>
          <w:lang w:val="vi-VN"/>
        </w:rPr>
      </w:pPr>
      <w:r w:rsidRPr="003B708A">
        <w:rPr>
          <w:i/>
          <w:iCs/>
          <w:color w:val="000000" w:themeColor="text1"/>
          <w:szCs w:val="26"/>
          <w:lang w:val="vi-VN"/>
        </w:rPr>
        <w:t>3. Điểm tồn tại</w:t>
      </w:r>
    </w:p>
    <w:p w14:paraId="5A340CF3" w14:textId="49FE554A" w:rsidR="0001682C" w:rsidRPr="003B708A" w:rsidRDefault="0001682C" w:rsidP="005A6693">
      <w:pPr>
        <w:widowControl w:val="0"/>
        <w:spacing w:before="0" w:after="0" w:line="320" w:lineRule="exact"/>
        <w:ind w:firstLine="720"/>
        <w:rPr>
          <w:rFonts w:eastAsia="Calibri"/>
          <w:color w:val="000000" w:themeColor="text1"/>
          <w:szCs w:val="26"/>
          <w:lang w:val="vi-VN"/>
        </w:rPr>
      </w:pPr>
      <w:r w:rsidRPr="003B708A">
        <w:rPr>
          <w:rFonts w:eastAsia="Calibri"/>
          <w:color w:val="000000" w:themeColor="text1"/>
          <w:szCs w:val="26"/>
        </w:rPr>
        <w:t>Do đứng chân tại CS2,  xa trung tâm TP và CS1 của Trường, nên việc tổ chức các hoạt động vui chơi, giải trí phục vụ người học còn gặp khó khăn</w:t>
      </w:r>
      <w:r w:rsidRPr="003B708A">
        <w:rPr>
          <w:rFonts w:eastAsia="Calibri"/>
          <w:color w:val="000000" w:themeColor="text1"/>
          <w:szCs w:val="26"/>
          <w:lang w:val="vi-VN"/>
        </w:rPr>
        <w:t>.</w:t>
      </w:r>
    </w:p>
    <w:p w14:paraId="02488EEE" w14:textId="77777777" w:rsidR="0001682C" w:rsidRPr="003B708A" w:rsidRDefault="0001682C" w:rsidP="005A6693">
      <w:pPr>
        <w:widowControl w:val="0"/>
        <w:autoSpaceDE w:val="0"/>
        <w:autoSpaceDN w:val="0"/>
        <w:spacing w:before="0" w:after="0" w:line="320" w:lineRule="exact"/>
        <w:ind w:firstLine="720"/>
        <w:contextualSpacing/>
        <w:rPr>
          <w:rFonts w:eastAsia="Calibri"/>
          <w:i/>
          <w:color w:val="000000" w:themeColor="text1"/>
          <w:szCs w:val="26"/>
        </w:rPr>
      </w:pPr>
      <w:r w:rsidRPr="003B708A">
        <w:rPr>
          <w:rFonts w:eastAsia="Calibri"/>
          <w:i/>
          <w:color w:val="000000" w:themeColor="text1"/>
          <w:szCs w:val="26"/>
          <w:lang w:val="vi-VN"/>
        </w:rPr>
        <w:t xml:space="preserve">4. Kế hoạch </w:t>
      </w:r>
      <w:r w:rsidRPr="003B708A">
        <w:rPr>
          <w:rFonts w:eastAsia="Calibri"/>
          <w:i/>
          <w:color w:val="000000" w:themeColor="text1"/>
          <w:szCs w:val="26"/>
        </w:rPr>
        <w:t>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5"/>
        <w:gridCol w:w="2868"/>
        <w:gridCol w:w="1980"/>
        <w:gridCol w:w="1440"/>
        <w:gridCol w:w="821"/>
      </w:tblGrid>
      <w:tr w:rsidR="00C93DD2" w:rsidRPr="003B708A" w14:paraId="15673E4D" w14:textId="77777777" w:rsidTr="001431A0">
        <w:trPr>
          <w:trHeight w:val="671"/>
        </w:trPr>
        <w:tc>
          <w:tcPr>
            <w:tcW w:w="675" w:type="dxa"/>
            <w:tcBorders>
              <w:top w:val="single" w:sz="4" w:space="0" w:color="auto"/>
              <w:left w:val="single" w:sz="4" w:space="0" w:color="auto"/>
              <w:bottom w:val="single" w:sz="4" w:space="0" w:color="auto"/>
              <w:right w:val="single" w:sz="4" w:space="0" w:color="auto"/>
            </w:tcBorders>
            <w:vAlign w:val="center"/>
            <w:hideMark/>
          </w:tcPr>
          <w:p w14:paraId="349FFA4E" w14:textId="77777777" w:rsidR="0001682C" w:rsidRPr="003B708A" w:rsidRDefault="0001682C" w:rsidP="002136FB">
            <w:pPr>
              <w:pStyle w:val="TableParagraph"/>
              <w:spacing w:before="0" w:after="0" w:line="240" w:lineRule="exact"/>
              <w:jc w:val="center"/>
              <w:rPr>
                <w:b/>
                <w:bCs/>
                <w:color w:val="000000" w:themeColor="text1"/>
                <w:lang w:val="vi-VN" w:eastAsia="vi-VN"/>
              </w:rPr>
            </w:pPr>
            <w:r w:rsidRPr="003B708A">
              <w:rPr>
                <w:b/>
                <w:bCs/>
                <w:color w:val="000000" w:themeColor="text1"/>
                <w:lang w:val="vi-VN" w:eastAsia="vi-VN"/>
              </w:rPr>
              <w:t>TT</w:t>
            </w:r>
          </w:p>
        </w:tc>
        <w:tc>
          <w:tcPr>
            <w:tcW w:w="1425" w:type="dxa"/>
            <w:tcBorders>
              <w:top w:val="single" w:sz="4" w:space="0" w:color="auto"/>
              <w:left w:val="single" w:sz="4" w:space="0" w:color="auto"/>
              <w:bottom w:val="single" w:sz="4" w:space="0" w:color="auto"/>
              <w:right w:val="single" w:sz="4" w:space="0" w:color="auto"/>
            </w:tcBorders>
            <w:vAlign w:val="center"/>
            <w:hideMark/>
          </w:tcPr>
          <w:p w14:paraId="785264DE" w14:textId="77777777" w:rsidR="0001682C" w:rsidRPr="003B708A" w:rsidRDefault="0001682C" w:rsidP="002136FB">
            <w:pPr>
              <w:pStyle w:val="TableParagraph"/>
              <w:spacing w:before="0" w:after="0" w:line="240" w:lineRule="exact"/>
              <w:jc w:val="center"/>
              <w:rPr>
                <w:b/>
                <w:bCs/>
                <w:color w:val="000000" w:themeColor="text1"/>
                <w:lang w:val="vi-VN" w:eastAsia="vi-VN"/>
              </w:rPr>
            </w:pPr>
            <w:r w:rsidRPr="003B708A">
              <w:rPr>
                <w:b/>
                <w:bCs/>
                <w:color w:val="000000" w:themeColor="text1"/>
                <w:lang w:val="vi-VN" w:eastAsia="vi-VN"/>
              </w:rPr>
              <w:t>Mục tiêu</w:t>
            </w:r>
          </w:p>
        </w:tc>
        <w:tc>
          <w:tcPr>
            <w:tcW w:w="2868" w:type="dxa"/>
            <w:tcBorders>
              <w:top w:val="single" w:sz="4" w:space="0" w:color="auto"/>
              <w:left w:val="single" w:sz="4" w:space="0" w:color="auto"/>
              <w:bottom w:val="single" w:sz="4" w:space="0" w:color="auto"/>
              <w:right w:val="single" w:sz="4" w:space="0" w:color="auto"/>
            </w:tcBorders>
            <w:vAlign w:val="center"/>
            <w:hideMark/>
          </w:tcPr>
          <w:p w14:paraId="0BF48406" w14:textId="77777777" w:rsidR="0001682C" w:rsidRPr="003B708A" w:rsidRDefault="0001682C" w:rsidP="002136FB">
            <w:pPr>
              <w:pStyle w:val="TableParagraph"/>
              <w:spacing w:before="0" w:after="0" w:line="240" w:lineRule="exact"/>
              <w:jc w:val="center"/>
              <w:rPr>
                <w:b/>
                <w:bCs/>
                <w:color w:val="000000" w:themeColor="text1"/>
                <w:lang w:val="vi-VN" w:eastAsia="vi-VN"/>
              </w:rPr>
            </w:pPr>
            <w:r w:rsidRPr="003B708A">
              <w:rPr>
                <w:b/>
                <w:bCs/>
                <w:color w:val="000000" w:themeColor="text1"/>
                <w:lang w:val="vi-VN" w:eastAsia="vi-VN"/>
              </w:rPr>
              <w:t>Nội dung</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7998E5" w14:textId="77777777" w:rsidR="0001682C" w:rsidRPr="003B708A" w:rsidRDefault="0001682C" w:rsidP="002136FB">
            <w:pPr>
              <w:pStyle w:val="TableParagraph"/>
              <w:spacing w:before="0" w:after="0" w:line="240" w:lineRule="exact"/>
              <w:jc w:val="center"/>
              <w:rPr>
                <w:b/>
                <w:bCs/>
                <w:color w:val="000000" w:themeColor="text1"/>
                <w:lang w:val="vi-VN" w:eastAsia="vi-VN"/>
              </w:rPr>
            </w:pPr>
            <w:r w:rsidRPr="003B708A">
              <w:rPr>
                <w:b/>
                <w:bCs/>
                <w:color w:val="000000" w:themeColor="text1"/>
                <w:lang w:val="vi-VN" w:eastAsia="vi-VN"/>
              </w:rPr>
              <w:t>Đơn vị, người thực hiện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9EB644E" w14:textId="77777777" w:rsidR="0001682C" w:rsidRPr="003B708A" w:rsidRDefault="0001682C" w:rsidP="002136FB">
            <w:pPr>
              <w:pStyle w:val="TableParagraph"/>
              <w:spacing w:before="0" w:after="0" w:line="240" w:lineRule="exact"/>
              <w:jc w:val="center"/>
              <w:rPr>
                <w:b/>
                <w:bCs/>
                <w:color w:val="000000" w:themeColor="text1"/>
                <w:lang w:val="vi-VN" w:eastAsia="vi-VN"/>
              </w:rPr>
            </w:pPr>
            <w:r w:rsidRPr="003B708A">
              <w:rPr>
                <w:b/>
                <w:bCs/>
                <w:color w:val="000000" w:themeColor="text1"/>
                <w:lang w:val="vi-VN" w:eastAsia="vi-VN"/>
              </w:rPr>
              <w:t>Thời gian thực hiện hoặc hoàn thành</w:t>
            </w:r>
          </w:p>
        </w:tc>
        <w:tc>
          <w:tcPr>
            <w:tcW w:w="821" w:type="dxa"/>
            <w:tcBorders>
              <w:top w:val="single" w:sz="4" w:space="0" w:color="auto"/>
              <w:left w:val="single" w:sz="4" w:space="0" w:color="auto"/>
              <w:bottom w:val="single" w:sz="4" w:space="0" w:color="auto"/>
              <w:right w:val="single" w:sz="4" w:space="0" w:color="auto"/>
            </w:tcBorders>
            <w:vAlign w:val="center"/>
            <w:hideMark/>
          </w:tcPr>
          <w:p w14:paraId="3673D961" w14:textId="77777777" w:rsidR="0001682C" w:rsidRPr="003B708A" w:rsidRDefault="0001682C" w:rsidP="002136FB">
            <w:pPr>
              <w:pStyle w:val="TableParagraph"/>
              <w:spacing w:before="0" w:after="0" w:line="240" w:lineRule="exact"/>
              <w:jc w:val="center"/>
              <w:rPr>
                <w:b/>
                <w:bCs/>
                <w:color w:val="000000" w:themeColor="text1"/>
                <w:lang w:val="vi-VN" w:eastAsia="vi-VN"/>
              </w:rPr>
            </w:pPr>
            <w:r w:rsidRPr="003B708A">
              <w:rPr>
                <w:b/>
                <w:bCs/>
                <w:color w:val="000000" w:themeColor="text1"/>
                <w:lang w:val="vi-VN" w:eastAsia="vi-VN"/>
              </w:rPr>
              <w:t>Ghi chú</w:t>
            </w:r>
          </w:p>
        </w:tc>
      </w:tr>
      <w:tr w:rsidR="00C93DD2" w:rsidRPr="003B708A" w14:paraId="4C586A39" w14:textId="77777777" w:rsidTr="001431A0">
        <w:trPr>
          <w:trHeight w:val="708"/>
        </w:trPr>
        <w:tc>
          <w:tcPr>
            <w:tcW w:w="675" w:type="dxa"/>
            <w:tcBorders>
              <w:top w:val="single" w:sz="4" w:space="0" w:color="auto"/>
              <w:left w:val="single" w:sz="4" w:space="0" w:color="auto"/>
              <w:bottom w:val="single" w:sz="4" w:space="0" w:color="auto"/>
              <w:right w:val="single" w:sz="4" w:space="0" w:color="auto"/>
            </w:tcBorders>
          </w:tcPr>
          <w:p w14:paraId="34CDBE34" w14:textId="77777777" w:rsidR="0001682C" w:rsidRPr="003B708A" w:rsidRDefault="0001682C" w:rsidP="002136FB">
            <w:pPr>
              <w:pStyle w:val="TableParagraph"/>
              <w:spacing w:before="0" w:after="0" w:line="240" w:lineRule="exact"/>
              <w:jc w:val="center"/>
              <w:rPr>
                <w:color w:val="000000" w:themeColor="text1"/>
                <w:lang w:val="vi-VN" w:eastAsia="vi-VN"/>
              </w:rPr>
            </w:pPr>
          </w:p>
          <w:p w14:paraId="5406AD80" w14:textId="77777777" w:rsidR="0001682C" w:rsidRPr="003B708A" w:rsidRDefault="0001682C" w:rsidP="002136FB">
            <w:pPr>
              <w:pStyle w:val="TableParagraph"/>
              <w:spacing w:before="0" w:after="0" w:line="240" w:lineRule="exact"/>
              <w:jc w:val="center"/>
              <w:rPr>
                <w:color w:val="000000" w:themeColor="text1"/>
                <w:lang w:val="vi-VN" w:eastAsia="vi-VN"/>
              </w:rPr>
            </w:pPr>
            <w:r w:rsidRPr="003B708A">
              <w:rPr>
                <w:color w:val="000000" w:themeColor="text1"/>
                <w:lang w:val="vi-VN" w:eastAsia="vi-VN"/>
              </w:rPr>
              <w:t>1</w:t>
            </w:r>
          </w:p>
        </w:tc>
        <w:tc>
          <w:tcPr>
            <w:tcW w:w="1425" w:type="dxa"/>
            <w:tcBorders>
              <w:top w:val="single" w:sz="4" w:space="0" w:color="auto"/>
              <w:left w:val="single" w:sz="4" w:space="0" w:color="auto"/>
              <w:bottom w:val="single" w:sz="4" w:space="0" w:color="auto"/>
              <w:right w:val="single" w:sz="4" w:space="0" w:color="auto"/>
            </w:tcBorders>
            <w:hideMark/>
          </w:tcPr>
          <w:p w14:paraId="1F3AF4D3" w14:textId="77777777" w:rsidR="0001682C" w:rsidRPr="003B708A" w:rsidRDefault="0001682C" w:rsidP="002136FB">
            <w:pPr>
              <w:pStyle w:val="TableParagraph"/>
              <w:spacing w:before="0" w:after="0" w:line="240" w:lineRule="exact"/>
              <w:rPr>
                <w:color w:val="000000" w:themeColor="text1"/>
                <w:lang w:val="vi-VN" w:eastAsia="vi-VN"/>
              </w:rPr>
            </w:pPr>
            <w:r w:rsidRPr="003B708A">
              <w:rPr>
                <w:color w:val="000000" w:themeColor="text1"/>
                <w:lang w:val="vi-VN" w:eastAsia="vi-VN"/>
              </w:rPr>
              <w:t>Khắc phục tồn tại</w:t>
            </w:r>
          </w:p>
        </w:tc>
        <w:tc>
          <w:tcPr>
            <w:tcW w:w="2868" w:type="dxa"/>
            <w:tcBorders>
              <w:top w:val="single" w:sz="4" w:space="0" w:color="auto"/>
              <w:left w:val="single" w:sz="4" w:space="0" w:color="auto"/>
              <w:bottom w:val="single" w:sz="4" w:space="0" w:color="auto"/>
              <w:right w:val="single" w:sz="4" w:space="0" w:color="auto"/>
            </w:tcBorders>
            <w:hideMark/>
          </w:tcPr>
          <w:p w14:paraId="33CEF6A7" w14:textId="7B824AD0" w:rsidR="0001682C" w:rsidRPr="003B708A" w:rsidRDefault="0001682C" w:rsidP="002136FB">
            <w:pPr>
              <w:pStyle w:val="TableParagraph"/>
              <w:spacing w:before="0" w:after="0" w:line="240" w:lineRule="exact"/>
              <w:rPr>
                <w:color w:val="000000" w:themeColor="text1"/>
                <w:lang w:eastAsia="vi-VN"/>
              </w:rPr>
            </w:pPr>
            <w:r w:rsidRPr="003B708A">
              <w:rPr>
                <w:color w:val="000000" w:themeColor="text1"/>
                <w:lang w:eastAsia="vi-VN"/>
              </w:rPr>
              <w:t>Trường/ Trung tâm GDQP&amp;AN có chính sách hỗ trợ kinh phí cho LCĐ, Hội SV để tổ chức tốt hơn các hoạt động phục vụ người học</w:t>
            </w:r>
          </w:p>
        </w:tc>
        <w:tc>
          <w:tcPr>
            <w:tcW w:w="1980" w:type="dxa"/>
            <w:tcBorders>
              <w:top w:val="single" w:sz="4" w:space="0" w:color="auto"/>
              <w:left w:val="single" w:sz="4" w:space="0" w:color="auto"/>
              <w:bottom w:val="single" w:sz="4" w:space="0" w:color="auto"/>
              <w:right w:val="single" w:sz="4" w:space="0" w:color="auto"/>
            </w:tcBorders>
            <w:hideMark/>
          </w:tcPr>
          <w:p w14:paraId="25D940C2" w14:textId="1E22DB51" w:rsidR="0001682C" w:rsidRPr="003B708A" w:rsidRDefault="0001682C" w:rsidP="002136FB">
            <w:pPr>
              <w:pStyle w:val="TableParagraph"/>
              <w:spacing w:before="0" w:after="0" w:line="240" w:lineRule="exact"/>
              <w:rPr>
                <w:color w:val="000000" w:themeColor="text1"/>
                <w:lang w:eastAsia="vi-VN"/>
              </w:rPr>
            </w:pPr>
            <w:r w:rsidRPr="003B708A">
              <w:rPr>
                <w:color w:val="000000" w:themeColor="text1"/>
                <w:lang w:eastAsia="vi-VN"/>
              </w:rPr>
              <w:t>Trường, Trung tâm GDQP&amp;AN, LCĐ Viện,</w:t>
            </w:r>
            <w:r w:rsidRPr="003B708A">
              <w:rPr>
                <w:color w:val="000000" w:themeColor="text1"/>
                <w:lang w:val="vi-VN" w:eastAsia="vi-VN"/>
              </w:rPr>
              <w:t xml:space="preserve"> Hội SV</w:t>
            </w:r>
            <w:r w:rsidRPr="003B708A">
              <w:rPr>
                <w:color w:val="000000" w:themeColor="text1"/>
                <w:lang w:eastAsia="vi-VN"/>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1A960F05" w14:textId="77777777" w:rsidR="0001682C" w:rsidRPr="003B708A" w:rsidRDefault="0001682C" w:rsidP="002136FB">
            <w:pPr>
              <w:pStyle w:val="TableParagraph"/>
              <w:spacing w:before="0" w:after="0" w:line="240" w:lineRule="exact"/>
              <w:rPr>
                <w:color w:val="000000" w:themeColor="text1"/>
                <w:lang w:eastAsia="vi-VN"/>
              </w:rPr>
            </w:pPr>
            <w:r w:rsidRPr="003B708A">
              <w:rPr>
                <w:color w:val="000000" w:themeColor="text1"/>
                <w:lang w:eastAsia="vi-VN"/>
              </w:rPr>
              <w:t>Hằng năm</w:t>
            </w:r>
          </w:p>
        </w:tc>
        <w:tc>
          <w:tcPr>
            <w:tcW w:w="821" w:type="dxa"/>
            <w:tcBorders>
              <w:top w:val="single" w:sz="4" w:space="0" w:color="auto"/>
              <w:left w:val="single" w:sz="4" w:space="0" w:color="auto"/>
              <w:bottom w:val="single" w:sz="4" w:space="0" w:color="auto"/>
              <w:right w:val="single" w:sz="4" w:space="0" w:color="auto"/>
            </w:tcBorders>
          </w:tcPr>
          <w:p w14:paraId="09CB03AB" w14:textId="77777777" w:rsidR="0001682C" w:rsidRPr="003B708A" w:rsidRDefault="0001682C" w:rsidP="002136FB">
            <w:pPr>
              <w:pStyle w:val="TableParagraph"/>
              <w:spacing w:before="0" w:after="0" w:line="240" w:lineRule="exact"/>
              <w:rPr>
                <w:color w:val="000000" w:themeColor="text1"/>
                <w:lang w:val="vi-VN" w:eastAsia="vi-VN"/>
              </w:rPr>
            </w:pPr>
          </w:p>
        </w:tc>
      </w:tr>
      <w:tr w:rsidR="00C93DD2" w:rsidRPr="003B708A" w14:paraId="2E984107" w14:textId="77777777" w:rsidTr="001431A0">
        <w:trPr>
          <w:trHeight w:val="447"/>
        </w:trPr>
        <w:tc>
          <w:tcPr>
            <w:tcW w:w="675" w:type="dxa"/>
            <w:tcBorders>
              <w:top w:val="single" w:sz="4" w:space="0" w:color="auto"/>
              <w:left w:val="single" w:sz="4" w:space="0" w:color="auto"/>
              <w:bottom w:val="single" w:sz="4" w:space="0" w:color="auto"/>
              <w:right w:val="single" w:sz="4" w:space="0" w:color="auto"/>
            </w:tcBorders>
          </w:tcPr>
          <w:p w14:paraId="76EFE1E6" w14:textId="77777777" w:rsidR="0001682C" w:rsidRPr="003B708A" w:rsidRDefault="0001682C" w:rsidP="002136FB">
            <w:pPr>
              <w:pStyle w:val="TableParagraph"/>
              <w:spacing w:before="0" w:after="0" w:line="240" w:lineRule="exact"/>
              <w:jc w:val="center"/>
              <w:rPr>
                <w:color w:val="000000" w:themeColor="text1"/>
                <w:lang w:val="vi-VN" w:eastAsia="vi-VN"/>
              </w:rPr>
            </w:pPr>
          </w:p>
          <w:p w14:paraId="6BBA228C" w14:textId="77777777" w:rsidR="0001682C" w:rsidRPr="003B708A" w:rsidRDefault="0001682C" w:rsidP="002136FB">
            <w:pPr>
              <w:pStyle w:val="TableParagraph"/>
              <w:spacing w:before="0" w:after="0" w:line="240" w:lineRule="exact"/>
              <w:jc w:val="center"/>
              <w:rPr>
                <w:color w:val="000000" w:themeColor="text1"/>
                <w:lang w:val="vi-VN" w:eastAsia="vi-VN"/>
              </w:rPr>
            </w:pPr>
            <w:r w:rsidRPr="003B708A">
              <w:rPr>
                <w:color w:val="000000" w:themeColor="text1"/>
                <w:lang w:val="vi-VN" w:eastAsia="vi-VN"/>
              </w:rPr>
              <w:t>2</w:t>
            </w:r>
          </w:p>
        </w:tc>
        <w:tc>
          <w:tcPr>
            <w:tcW w:w="1425" w:type="dxa"/>
            <w:tcBorders>
              <w:top w:val="single" w:sz="4" w:space="0" w:color="auto"/>
              <w:left w:val="single" w:sz="4" w:space="0" w:color="auto"/>
              <w:bottom w:val="single" w:sz="4" w:space="0" w:color="auto"/>
              <w:right w:val="single" w:sz="4" w:space="0" w:color="auto"/>
            </w:tcBorders>
            <w:hideMark/>
          </w:tcPr>
          <w:p w14:paraId="5ECC4793" w14:textId="77777777" w:rsidR="0001682C" w:rsidRPr="003B708A" w:rsidRDefault="0001682C" w:rsidP="002136FB">
            <w:pPr>
              <w:pStyle w:val="TableParagraph"/>
              <w:spacing w:before="0" w:after="0" w:line="240" w:lineRule="exact"/>
              <w:rPr>
                <w:color w:val="000000" w:themeColor="text1"/>
                <w:lang w:val="vi-VN" w:eastAsia="vi-VN"/>
              </w:rPr>
            </w:pPr>
            <w:r w:rsidRPr="003B708A">
              <w:rPr>
                <w:color w:val="000000" w:themeColor="text1"/>
                <w:lang w:val="vi-VN" w:eastAsia="vi-VN"/>
              </w:rPr>
              <w:t>Phát huy điểm mạnh</w:t>
            </w:r>
          </w:p>
        </w:tc>
        <w:tc>
          <w:tcPr>
            <w:tcW w:w="2868" w:type="dxa"/>
            <w:tcBorders>
              <w:top w:val="single" w:sz="4" w:space="0" w:color="auto"/>
              <w:left w:val="single" w:sz="4" w:space="0" w:color="auto"/>
              <w:bottom w:val="single" w:sz="4" w:space="0" w:color="auto"/>
              <w:right w:val="single" w:sz="4" w:space="0" w:color="auto"/>
            </w:tcBorders>
            <w:hideMark/>
          </w:tcPr>
          <w:p w14:paraId="5DE2AFD6" w14:textId="77777777" w:rsidR="0001682C" w:rsidRPr="003B708A" w:rsidRDefault="0001682C" w:rsidP="002136FB">
            <w:pPr>
              <w:pStyle w:val="TableParagraph"/>
              <w:spacing w:before="0" w:after="0" w:line="240" w:lineRule="exact"/>
              <w:rPr>
                <w:color w:val="000000" w:themeColor="text1"/>
                <w:lang w:val="vi-VN" w:eastAsia="vi-VN"/>
              </w:rPr>
            </w:pPr>
            <w:r w:rsidRPr="003B708A">
              <w:rPr>
                <w:color w:val="000000" w:themeColor="text1"/>
                <w:lang w:val="vi-VN" w:eastAsia="vi-VN"/>
              </w:rPr>
              <w:t>Tiếp tục hoàn thiện đề án quy hoạch tổng thể trường ĐH Vinh</w:t>
            </w:r>
          </w:p>
        </w:tc>
        <w:tc>
          <w:tcPr>
            <w:tcW w:w="1980" w:type="dxa"/>
            <w:tcBorders>
              <w:top w:val="single" w:sz="4" w:space="0" w:color="auto"/>
              <w:left w:val="single" w:sz="4" w:space="0" w:color="auto"/>
              <w:bottom w:val="single" w:sz="4" w:space="0" w:color="auto"/>
              <w:right w:val="single" w:sz="4" w:space="0" w:color="auto"/>
            </w:tcBorders>
            <w:hideMark/>
          </w:tcPr>
          <w:p w14:paraId="5C8091FC" w14:textId="77777777" w:rsidR="0001682C" w:rsidRPr="003B708A" w:rsidRDefault="0001682C" w:rsidP="002136FB">
            <w:pPr>
              <w:pStyle w:val="TableParagraph"/>
              <w:spacing w:before="0" w:after="0" w:line="240" w:lineRule="exact"/>
              <w:rPr>
                <w:color w:val="000000" w:themeColor="text1"/>
                <w:lang w:val="vi-VN" w:eastAsia="vi-VN"/>
              </w:rPr>
            </w:pPr>
            <w:r w:rsidRPr="003B708A">
              <w:rPr>
                <w:color w:val="000000" w:themeColor="text1"/>
                <w:lang w:val="vi-VN" w:eastAsia="vi-VN"/>
              </w:rPr>
              <w:t>Phòng Quản trị-Đầu tư</w:t>
            </w:r>
          </w:p>
        </w:tc>
        <w:tc>
          <w:tcPr>
            <w:tcW w:w="1440" w:type="dxa"/>
            <w:tcBorders>
              <w:top w:val="single" w:sz="4" w:space="0" w:color="auto"/>
              <w:left w:val="single" w:sz="4" w:space="0" w:color="auto"/>
              <w:bottom w:val="single" w:sz="4" w:space="0" w:color="auto"/>
              <w:right w:val="single" w:sz="4" w:space="0" w:color="auto"/>
            </w:tcBorders>
            <w:hideMark/>
          </w:tcPr>
          <w:p w14:paraId="4B6D6A4E" w14:textId="6F8723BF" w:rsidR="0001682C" w:rsidRPr="003B708A" w:rsidRDefault="0001682C" w:rsidP="002136FB">
            <w:pPr>
              <w:pStyle w:val="TableParagraph"/>
              <w:spacing w:before="0" w:after="0" w:line="240" w:lineRule="exact"/>
              <w:rPr>
                <w:color w:val="000000" w:themeColor="text1"/>
                <w:lang w:eastAsia="vi-VN"/>
              </w:rPr>
            </w:pPr>
            <w:r w:rsidRPr="003B708A">
              <w:rPr>
                <w:color w:val="000000" w:themeColor="text1"/>
                <w:lang w:val="vi-VN" w:eastAsia="vi-VN"/>
              </w:rPr>
              <w:t>Năm 202</w:t>
            </w:r>
            <w:r w:rsidRPr="003B708A">
              <w:rPr>
                <w:color w:val="000000" w:themeColor="text1"/>
                <w:lang w:eastAsia="vi-VN"/>
              </w:rPr>
              <w:t>3</w:t>
            </w:r>
          </w:p>
        </w:tc>
        <w:tc>
          <w:tcPr>
            <w:tcW w:w="821" w:type="dxa"/>
            <w:tcBorders>
              <w:top w:val="single" w:sz="4" w:space="0" w:color="auto"/>
              <w:left w:val="single" w:sz="4" w:space="0" w:color="auto"/>
              <w:bottom w:val="single" w:sz="4" w:space="0" w:color="auto"/>
              <w:right w:val="single" w:sz="4" w:space="0" w:color="auto"/>
            </w:tcBorders>
          </w:tcPr>
          <w:p w14:paraId="3F94128B" w14:textId="77777777" w:rsidR="0001682C" w:rsidRPr="003B708A" w:rsidRDefault="0001682C" w:rsidP="002136FB">
            <w:pPr>
              <w:pStyle w:val="TableParagraph"/>
              <w:spacing w:before="0" w:after="0" w:line="240" w:lineRule="exact"/>
              <w:rPr>
                <w:color w:val="000000" w:themeColor="text1"/>
                <w:lang w:val="vi-VN" w:eastAsia="vi-VN"/>
              </w:rPr>
            </w:pPr>
          </w:p>
        </w:tc>
      </w:tr>
    </w:tbl>
    <w:p w14:paraId="78C5DB14" w14:textId="5AD4C507" w:rsidR="00B01BA4" w:rsidRPr="003B708A" w:rsidRDefault="00B01BA4" w:rsidP="005A6693">
      <w:pPr>
        <w:widowControl w:val="0"/>
        <w:spacing w:after="0" w:line="320" w:lineRule="exact"/>
        <w:ind w:firstLine="574"/>
        <w:rPr>
          <w:i/>
          <w:iCs/>
          <w:color w:val="000000" w:themeColor="text1"/>
          <w:szCs w:val="26"/>
        </w:rPr>
      </w:pPr>
      <w:r w:rsidRPr="003B708A">
        <w:rPr>
          <w:i/>
          <w:iCs/>
          <w:color w:val="000000" w:themeColor="text1"/>
          <w:szCs w:val="26"/>
          <w:lang w:val="vi-VN"/>
        </w:rPr>
        <w:t>5. Tự đánh giá:</w:t>
      </w:r>
      <w:r w:rsidR="005A5BF1" w:rsidRPr="003B708A">
        <w:rPr>
          <w:i/>
          <w:iCs/>
          <w:color w:val="000000" w:themeColor="text1"/>
          <w:szCs w:val="26"/>
        </w:rPr>
        <w:t xml:space="preserve"> </w:t>
      </w:r>
      <w:r w:rsidR="00870DEE" w:rsidRPr="003B708A">
        <w:rPr>
          <w:color w:val="000000" w:themeColor="text1"/>
          <w:szCs w:val="26"/>
        </w:rPr>
        <w:t>Đạt 5</w:t>
      </w:r>
      <w:r w:rsidR="005A5BF1" w:rsidRPr="003B708A">
        <w:rPr>
          <w:color w:val="000000" w:themeColor="text1"/>
          <w:szCs w:val="26"/>
        </w:rPr>
        <w:t>/7 điểm</w:t>
      </w:r>
    </w:p>
    <w:p w14:paraId="64F56ADA" w14:textId="77777777" w:rsidR="00826938" w:rsidRPr="003B708A" w:rsidRDefault="00826938" w:rsidP="002136FB">
      <w:pPr>
        <w:pStyle w:val="Heading2"/>
        <w:spacing w:line="320" w:lineRule="exact"/>
        <w:rPr>
          <w:rFonts w:eastAsia="Calibri"/>
          <w:color w:val="000000" w:themeColor="text1"/>
        </w:rPr>
      </w:pPr>
      <w:bookmarkStart w:id="272" w:name="_Toc119231668"/>
      <w:bookmarkStart w:id="273" w:name="_Toc136438806"/>
      <w:bookmarkEnd w:id="210"/>
      <w:bookmarkEnd w:id="211"/>
      <w:r w:rsidRPr="003B708A">
        <w:rPr>
          <w:rFonts w:eastAsia="Calibri"/>
          <w:color w:val="000000" w:themeColor="text1"/>
        </w:rPr>
        <w:t>Kết luận về tiêu chuẩn 8</w:t>
      </w:r>
      <w:bookmarkEnd w:id="272"/>
      <w:bookmarkEnd w:id="273"/>
    </w:p>
    <w:p w14:paraId="6828E13A" w14:textId="635819B3" w:rsidR="009400ED" w:rsidRPr="003B708A" w:rsidRDefault="00826938" w:rsidP="002136FB">
      <w:pPr>
        <w:spacing w:before="0" w:after="0" w:line="320" w:lineRule="exact"/>
        <w:ind w:firstLine="720"/>
        <w:rPr>
          <w:color w:val="000000" w:themeColor="text1"/>
          <w:szCs w:val="26"/>
        </w:rPr>
      </w:pPr>
      <w:r w:rsidRPr="003B708A">
        <w:rPr>
          <w:color w:val="000000" w:themeColor="text1"/>
          <w:szCs w:val="26"/>
          <w:lang w:val="vi-VN"/>
        </w:rPr>
        <w:t>Nhà trường đã có chính sách tuyển sinh rõ ràng, được công khai và cập nhật hằng năm</w:t>
      </w:r>
      <w:r w:rsidRPr="003B708A">
        <w:rPr>
          <w:b/>
          <w:color w:val="000000" w:themeColor="text1"/>
          <w:szCs w:val="26"/>
          <w:lang w:val="vi-VN"/>
        </w:rPr>
        <w:t xml:space="preserve">, </w:t>
      </w:r>
      <w:r w:rsidRPr="003B708A">
        <w:rPr>
          <w:color w:val="000000" w:themeColor="text1"/>
          <w:szCs w:val="26"/>
          <w:lang w:val="vi-VN"/>
        </w:rPr>
        <w:t>đảm bảo tuyển được số lượng SV có kết quả và năng lực tốt,</w:t>
      </w:r>
      <w:r w:rsidRPr="003B708A">
        <w:rPr>
          <w:b/>
          <w:color w:val="000000" w:themeColor="text1"/>
          <w:szCs w:val="26"/>
          <w:lang w:val="vi-VN"/>
        </w:rPr>
        <w:t xml:space="preserve"> </w:t>
      </w:r>
      <w:r w:rsidRPr="003B708A">
        <w:rPr>
          <w:color w:val="000000" w:themeColor="text1"/>
          <w:szCs w:val="26"/>
          <w:lang w:val="vi-VN"/>
        </w:rPr>
        <w:t xml:space="preserve">thu hút được người học tham gia xét tuyển vào ngành </w:t>
      </w:r>
      <w:r w:rsidR="0001682C" w:rsidRPr="003B708A">
        <w:rPr>
          <w:color w:val="000000" w:themeColor="text1"/>
          <w:szCs w:val="26"/>
        </w:rPr>
        <w:t>GDQP-AN</w:t>
      </w:r>
      <w:r w:rsidRPr="003B708A">
        <w:rPr>
          <w:color w:val="000000" w:themeColor="text1"/>
          <w:szCs w:val="26"/>
          <w:lang w:val="vi-VN"/>
        </w:rPr>
        <w:t xml:space="preserve">. Các hoạt động tư vấn học tập được </w:t>
      </w:r>
      <w:r w:rsidR="0043606C" w:rsidRPr="003B708A">
        <w:rPr>
          <w:color w:val="000000" w:themeColor="text1"/>
          <w:szCs w:val="26"/>
        </w:rPr>
        <w:t>Trung tâm GDQP&amp;AN</w:t>
      </w:r>
      <w:r w:rsidRPr="003B708A">
        <w:rPr>
          <w:color w:val="000000" w:themeColor="text1"/>
          <w:szCs w:val="26"/>
          <w:lang w:val="vi-VN"/>
        </w:rPr>
        <w:t xml:space="preserve"> triển khai cụ thể và sát sao với quá trình học của SV.</w:t>
      </w:r>
      <w:r w:rsidRPr="003B708A">
        <w:rPr>
          <w:b/>
          <w:i/>
          <w:color w:val="000000" w:themeColor="text1"/>
          <w:szCs w:val="26"/>
          <w:lang w:val="vi-VN"/>
        </w:rPr>
        <w:t xml:space="preserve"> </w:t>
      </w:r>
      <w:r w:rsidRPr="003B708A">
        <w:rPr>
          <w:color w:val="000000" w:themeColor="text1"/>
          <w:szCs w:val="26"/>
          <w:lang w:val="vi-VN"/>
        </w:rPr>
        <w:t>Hệ thống giám sát phù hợp về sự tiến bộ trong học tập và rèn luyện, kết quả học tập và khối lượng học tập của người học tương đối hiệu quả. Môi trường học tập và nghiên cứu xanh, sạch đẹp, an toàn, không bạo lực, không tệ nạn xã hội.</w:t>
      </w:r>
      <w:r w:rsidRPr="003B708A">
        <w:rPr>
          <w:color w:val="000000" w:themeColor="text1"/>
          <w:szCs w:val="26"/>
        </w:rPr>
        <w:t xml:space="preserve"> Khắc phục một số tồn tại như: Tăng cường hoạt động quảng bá tuyển sinh, đa dạng hóa phương thức tuyển sinh; Nâng cấp phần mềm CMC trong quản lý đào tạo và quản lý SV để có thể trực tiếp đưa ra cảnh báo cho </w:t>
      </w:r>
      <w:r w:rsidRPr="003B708A">
        <w:rPr>
          <w:color w:val="000000" w:themeColor="text1"/>
          <w:szCs w:val="26"/>
        </w:rPr>
        <w:lastRenderedPageBreak/>
        <w:t>SV về kết quả học tập và rèn luyện; Tuyên truyền, nâng cao ý thức của SV trong việc giữ gìn CSVC, cảnh quan, môi trường trong nhà trường và có hình thức kỷ luật thích đáng cho các trường hợp vi phạm. Bên cạnh đó nhà Trường tiếp tục phát huy các thế mạnh sẵn có như: Thường xuyên cải tiến, cập nhật thông tin tuyển sinh và công bố công khai; Tiếp tục đẩy mạnh các hoạt động thi đua và hoạt động ngoại khóa gắn với rèn luyện kỹ năng nghề nghiệp; Tiếp tục hoàn thiện đề án quy hoạch tổng thể trường ĐH Vinh ở cơ sở 2.</w:t>
      </w:r>
    </w:p>
    <w:p w14:paraId="2DE5D4C1" w14:textId="651FCC20" w:rsidR="00BE43FE" w:rsidRPr="003B708A" w:rsidRDefault="00C75CC0" w:rsidP="002136FB">
      <w:pPr>
        <w:pStyle w:val="Heading2"/>
        <w:spacing w:line="320" w:lineRule="exact"/>
        <w:jc w:val="center"/>
        <w:rPr>
          <w:color w:val="000000" w:themeColor="text1"/>
          <w:lang w:val="da-DK"/>
        </w:rPr>
      </w:pPr>
      <w:bookmarkStart w:id="274" w:name="_Toc136438807"/>
      <w:bookmarkStart w:id="275" w:name="_Toc83760003"/>
      <w:bookmarkStart w:id="276" w:name="_Toc119231669"/>
      <w:r w:rsidRPr="003B708A">
        <w:rPr>
          <w:color w:val="000000" w:themeColor="text1"/>
          <w:lang w:val="da-DK"/>
        </w:rPr>
        <w:t>Tiêu chuẩn 9</w:t>
      </w:r>
      <w:r w:rsidR="00421A38" w:rsidRPr="003B708A">
        <w:rPr>
          <w:color w:val="000000" w:themeColor="text1"/>
          <w:lang w:val="da-DK"/>
        </w:rPr>
        <w:t>.</w:t>
      </w:r>
    </w:p>
    <w:p w14:paraId="19374243" w14:textId="348A04C5" w:rsidR="000A6934" w:rsidRPr="003B708A" w:rsidRDefault="00BE43FE" w:rsidP="002136FB">
      <w:pPr>
        <w:pStyle w:val="Heading2"/>
        <w:spacing w:line="320" w:lineRule="exact"/>
        <w:jc w:val="center"/>
        <w:rPr>
          <w:b w:val="0"/>
          <w:color w:val="000000" w:themeColor="text1"/>
        </w:rPr>
      </w:pPr>
      <w:r w:rsidRPr="003B708A">
        <w:rPr>
          <w:color w:val="000000" w:themeColor="text1"/>
          <w:lang w:val="da-DK"/>
        </w:rPr>
        <w:t>CƠ SỞ VẬT CHẤT VÀ TRANG THIẾT BỊ</w:t>
      </w:r>
      <w:bookmarkEnd w:id="274"/>
    </w:p>
    <w:p w14:paraId="758A30E9" w14:textId="43614D48" w:rsidR="004C7444" w:rsidRPr="003B708A" w:rsidRDefault="004C7444" w:rsidP="002136FB">
      <w:pPr>
        <w:pStyle w:val="Heading1"/>
        <w:spacing w:line="320" w:lineRule="exact"/>
        <w:ind w:firstLine="720"/>
        <w:jc w:val="both"/>
        <w:rPr>
          <w:rFonts w:eastAsia="Arial"/>
          <w:iCs/>
          <w:color w:val="000000" w:themeColor="text1"/>
          <w:szCs w:val="26"/>
          <w:lang w:val="da-DK"/>
        </w:rPr>
      </w:pPr>
      <w:bookmarkStart w:id="277" w:name="_Toc78785168"/>
      <w:bookmarkStart w:id="278" w:name="_Toc136438808"/>
      <w:bookmarkStart w:id="279" w:name="_Toc119231676"/>
      <w:bookmarkStart w:id="280" w:name="_Toc54652202"/>
      <w:bookmarkEnd w:id="275"/>
      <w:bookmarkEnd w:id="276"/>
      <w:r w:rsidRPr="003B708A">
        <w:rPr>
          <w:rFonts w:eastAsia="Arial"/>
          <w:iCs/>
          <w:color w:val="000000" w:themeColor="text1"/>
          <w:szCs w:val="26"/>
          <w:lang w:val="da-DK"/>
        </w:rPr>
        <w:t>Mở đầu</w:t>
      </w:r>
      <w:bookmarkEnd w:id="277"/>
      <w:bookmarkEnd w:id="278"/>
    </w:p>
    <w:p w14:paraId="518351DB" w14:textId="77777777" w:rsidR="004C7444" w:rsidRPr="003B708A" w:rsidRDefault="004C7444" w:rsidP="002136FB">
      <w:pPr>
        <w:widowControl w:val="0"/>
        <w:spacing w:after="0" w:line="320" w:lineRule="exact"/>
        <w:ind w:firstLine="720"/>
        <w:rPr>
          <w:rFonts w:eastAsia="Arial"/>
          <w:color w:val="000000" w:themeColor="text1"/>
          <w:szCs w:val="26"/>
          <w:lang w:val="vi-VN"/>
        </w:rPr>
      </w:pPr>
      <w:bookmarkStart w:id="281" w:name="_Toc78785169"/>
      <w:r w:rsidRPr="003B708A">
        <w:rPr>
          <w:rFonts w:eastAsia="Arial"/>
          <w:color w:val="000000" w:themeColor="text1"/>
          <w:szCs w:val="26"/>
          <w:lang w:val="vi-VN"/>
        </w:rPr>
        <w:t xml:space="preserve">Nhà trường và </w:t>
      </w:r>
      <w:r w:rsidRPr="003B708A">
        <w:rPr>
          <w:rFonts w:eastAsia="Arial"/>
          <w:color w:val="000000" w:themeColor="text1"/>
          <w:szCs w:val="26"/>
        </w:rPr>
        <w:t>Trung tâm GDQP&amp;AN</w:t>
      </w:r>
      <w:r w:rsidRPr="003B708A">
        <w:rPr>
          <w:rFonts w:eastAsia="Arial"/>
          <w:color w:val="000000" w:themeColor="text1"/>
          <w:szCs w:val="26"/>
          <w:lang w:val="da-DK"/>
        </w:rPr>
        <w:t xml:space="preserve"> </w:t>
      </w:r>
      <w:r w:rsidRPr="003B708A">
        <w:rPr>
          <w:rFonts w:eastAsia="Arial"/>
          <w:color w:val="000000" w:themeColor="text1"/>
          <w:szCs w:val="26"/>
          <w:lang w:val="vi-VN"/>
        </w:rPr>
        <w:t xml:space="preserve"> luôn đảm bảo các điều kiện về cơ sở vật chất và trang thiết bị học tập để cán bộ và sinh viên ngành </w:t>
      </w:r>
      <w:r w:rsidRPr="003B708A">
        <w:rPr>
          <w:rFonts w:eastAsia="Arial"/>
          <w:color w:val="000000" w:themeColor="text1"/>
          <w:szCs w:val="26"/>
          <w:lang w:val="da-DK"/>
        </w:rPr>
        <w:t xml:space="preserve">GDQP-AN </w:t>
      </w:r>
      <w:r w:rsidRPr="003B708A">
        <w:rPr>
          <w:rFonts w:eastAsia="Arial"/>
          <w:color w:val="000000" w:themeColor="text1"/>
          <w:szCs w:val="26"/>
          <w:lang w:val="vi-VN"/>
        </w:rPr>
        <w:t xml:space="preserve"> đảm bảo các hoạt động đào tạo và </w:t>
      </w:r>
      <w:r w:rsidRPr="003B708A">
        <w:rPr>
          <w:rFonts w:eastAsia="Arial"/>
          <w:color w:val="000000" w:themeColor="text1"/>
          <w:szCs w:val="26"/>
        </w:rPr>
        <w:t>NCKH</w:t>
      </w:r>
      <w:r w:rsidRPr="003B708A">
        <w:rPr>
          <w:rFonts w:eastAsia="Arial"/>
          <w:color w:val="000000" w:themeColor="text1"/>
          <w:szCs w:val="26"/>
          <w:lang w:val="vi-VN"/>
        </w:rPr>
        <w:t xml:space="preserve"> nhằm đạt được các mục tiêu đề ra. Điều này được thể hiện thông qua hệ thống phòng làm việc, phòng học và các phòng chức năng với các trang thiết bị phù hợp, thư viện và các nguồn học liệu đầy đủ và được cập nhật thường xuyên, có phòng thí nghiệm thực hành với trang thiết bị hiện đại, hệ thống công nghệ thông tin (bao gồm cả hạ tầng cho học tập trực tuyến) phù hợp và được cập nhật. Bên cạnh đó, nhà trường và </w:t>
      </w:r>
      <w:r w:rsidRPr="003B708A">
        <w:rPr>
          <w:rFonts w:eastAsia="Arial"/>
          <w:color w:val="000000" w:themeColor="text1"/>
          <w:szCs w:val="26"/>
        </w:rPr>
        <w:t>Trung tâm GDQP&amp;AN</w:t>
      </w:r>
      <w:r w:rsidRPr="003B708A">
        <w:rPr>
          <w:rFonts w:eastAsia="Arial"/>
          <w:color w:val="000000" w:themeColor="text1"/>
          <w:szCs w:val="26"/>
          <w:lang w:val="da-DK"/>
        </w:rPr>
        <w:t xml:space="preserve"> </w:t>
      </w:r>
      <w:r w:rsidRPr="003B708A">
        <w:rPr>
          <w:rFonts w:eastAsia="Arial"/>
          <w:color w:val="000000" w:themeColor="text1"/>
          <w:szCs w:val="26"/>
          <w:lang w:val="vi-VN"/>
        </w:rPr>
        <w:t xml:space="preserve"> luôn đảm bảo các tiêu chuẩn về môi trường, sức khoẻ, an toàn cho sinh viên </w:t>
      </w:r>
      <w:bookmarkStart w:id="282" w:name="_Toc78785170"/>
      <w:bookmarkEnd w:id="281"/>
      <w:r w:rsidRPr="003B708A">
        <w:rPr>
          <w:rFonts w:eastAsia="Arial"/>
          <w:color w:val="000000" w:themeColor="text1"/>
          <w:szCs w:val="26"/>
          <w:lang w:val="vi-VN"/>
        </w:rPr>
        <w:t xml:space="preserve">ngành </w:t>
      </w:r>
      <w:r w:rsidRPr="003B708A">
        <w:rPr>
          <w:rFonts w:eastAsia="Arial"/>
          <w:color w:val="000000" w:themeColor="text1"/>
          <w:szCs w:val="26"/>
          <w:lang w:val="da-DK"/>
        </w:rPr>
        <w:t>GDQP-AN</w:t>
      </w:r>
    </w:p>
    <w:p w14:paraId="35E81819" w14:textId="77777777" w:rsidR="004C7444" w:rsidRPr="003B708A" w:rsidRDefault="004C7444" w:rsidP="002136FB">
      <w:pPr>
        <w:pStyle w:val="Heading3"/>
        <w:spacing w:line="320" w:lineRule="exact"/>
        <w:rPr>
          <w:color w:val="000000" w:themeColor="text1"/>
        </w:rPr>
      </w:pPr>
      <w:bookmarkStart w:id="283" w:name="_Toc136438809"/>
      <w:r w:rsidRPr="003B708A">
        <w:rPr>
          <w:color w:val="000000" w:themeColor="text1"/>
        </w:rPr>
        <w:t>Tiêu chí 9.1: Có hệ thống phòng làm việc, phòng học và các phòng chức năng với các trang thiết bị phù hợp để hỗ trợ các hoạt động đào tạo</w:t>
      </w:r>
      <w:bookmarkEnd w:id="282"/>
      <w:bookmarkEnd w:id="283"/>
    </w:p>
    <w:p w14:paraId="23F1533F" w14:textId="1DF4847E" w:rsidR="004C7444" w:rsidRPr="003B708A" w:rsidRDefault="004C7444" w:rsidP="00B4453D">
      <w:pPr>
        <w:pStyle w:val="ListParagraph"/>
        <w:widowControl w:val="0"/>
        <w:numPr>
          <w:ilvl w:val="0"/>
          <w:numId w:val="13"/>
        </w:numPr>
        <w:tabs>
          <w:tab w:val="left" w:pos="1008"/>
        </w:tabs>
        <w:spacing w:before="0" w:after="0" w:line="320" w:lineRule="exact"/>
        <w:rPr>
          <w:rFonts w:eastAsia="Arial"/>
          <w:i/>
          <w:color w:val="000000" w:themeColor="text1"/>
          <w:szCs w:val="26"/>
          <w:lang w:val="da-DK"/>
        </w:rPr>
      </w:pPr>
      <w:bookmarkStart w:id="284" w:name="_Toc78785171"/>
      <w:r w:rsidRPr="003B708A">
        <w:rPr>
          <w:rFonts w:eastAsia="Arial"/>
          <w:i/>
          <w:color w:val="000000" w:themeColor="text1"/>
          <w:szCs w:val="26"/>
          <w:lang w:val="da-DK"/>
        </w:rPr>
        <w:t>Mô tả</w:t>
      </w:r>
      <w:bookmarkEnd w:id="284"/>
      <w:r w:rsidRPr="003B708A">
        <w:rPr>
          <w:rFonts w:eastAsia="Arial"/>
          <w:i/>
          <w:color w:val="000000" w:themeColor="text1"/>
          <w:szCs w:val="26"/>
          <w:lang w:val="da-DK"/>
        </w:rPr>
        <w:t xml:space="preserve"> hiện trạng</w:t>
      </w:r>
    </w:p>
    <w:p w14:paraId="7C135B65" w14:textId="4D0A5106" w:rsidR="004C7444" w:rsidRPr="003B708A" w:rsidRDefault="004C7444" w:rsidP="002136FB">
      <w:pPr>
        <w:widowControl w:val="0"/>
        <w:spacing w:after="0" w:line="320" w:lineRule="exact"/>
        <w:ind w:firstLine="720"/>
        <w:rPr>
          <w:rFonts w:eastAsia="Arial"/>
          <w:color w:val="000000" w:themeColor="text1"/>
          <w:lang w:val="vi-VN"/>
        </w:rPr>
      </w:pPr>
      <w:bookmarkStart w:id="285" w:name="_Toc78785172"/>
      <w:r w:rsidRPr="003B708A">
        <w:rPr>
          <w:rFonts w:eastAsia="Arial"/>
          <w:color w:val="000000" w:themeColor="text1"/>
          <w:lang w:val="vi-VN"/>
        </w:rPr>
        <w:t>Trường có diện tích sử dụng đất đáp ứng quy định của tiêu chuẩn TCVN 3981-</w:t>
      </w:r>
      <w:r w:rsidRPr="003B708A">
        <w:rPr>
          <w:rFonts w:eastAsia="Arial"/>
          <w:color w:val="000000" w:themeColor="text1"/>
        </w:rPr>
        <w:t>1985</w:t>
      </w:r>
      <w:r w:rsidRPr="003B708A">
        <w:rPr>
          <w:rFonts w:eastAsia="Arial"/>
          <w:color w:val="000000" w:themeColor="text1"/>
          <w:lang w:val="vi-VN"/>
        </w:rPr>
        <w:t xml:space="preserve"> với diện tích đất tại 05 cơ sở trên địa bàn 2 tỉnh Nghệ An và Hà Tĩnh được giao sử dụng với đầy đủ các giấy tờ hợp pháp theo luật định với diện tích trên 44,</w:t>
      </w:r>
      <w:r w:rsidRPr="003B708A">
        <w:rPr>
          <w:rFonts w:eastAsia="Arial"/>
          <w:color w:val="000000" w:themeColor="text1"/>
        </w:rPr>
        <w:t xml:space="preserve">61 </w:t>
      </w:r>
      <w:r w:rsidRPr="003B708A">
        <w:rPr>
          <w:rFonts w:eastAsia="Arial"/>
          <w:color w:val="000000" w:themeColor="text1"/>
          <w:lang w:val="vi-VN"/>
        </w:rPr>
        <w:t xml:space="preserve">ha trong tổng thể quy hoạch </w:t>
      </w:r>
      <w:r w:rsidRPr="003B708A">
        <w:rPr>
          <w:rFonts w:eastAsia="Arial"/>
          <w:color w:val="000000" w:themeColor="text1"/>
        </w:rPr>
        <w:t xml:space="preserve">118 </w:t>
      </w:r>
      <w:r w:rsidRPr="003B708A">
        <w:rPr>
          <w:rFonts w:eastAsia="Arial"/>
          <w:color w:val="000000" w:themeColor="text1"/>
          <w:lang w:val="vi-VN"/>
        </w:rPr>
        <w:t xml:space="preserve">ha. Nhà trường đã có quy hoạch tổng thể về sử dụng và phát triển </w:t>
      </w:r>
      <w:r w:rsidRPr="003B708A">
        <w:rPr>
          <w:rFonts w:eastAsia="Arial"/>
          <w:color w:val="000000" w:themeColor="text1"/>
        </w:rPr>
        <w:t>cơ sở vật chất</w:t>
      </w:r>
      <w:r w:rsidRPr="003B708A">
        <w:rPr>
          <w:rFonts w:eastAsia="Arial"/>
          <w:color w:val="000000" w:themeColor="text1"/>
          <w:lang w:val="vi-VN"/>
        </w:rPr>
        <w:t xml:space="preserve"> trong kế hoạch chiến lược của Trường. Các quy hoạch đã được phê duyệt bởi các cấp thẩm quyền là Bộ GD&amp;ĐT (8/1989), Uỷ ban nhân dân tỉnh Nghệ An (6/2004), (10/2015) [</w:t>
      </w:r>
      <w:hyperlink r:id="rId110">
        <w:r w:rsidR="7D3F5CFC" w:rsidRPr="003B708A">
          <w:rPr>
            <w:rStyle w:val="Hyperlink"/>
            <w:color w:val="000000" w:themeColor="text1"/>
            <w:szCs w:val="26"/>
            <w:lang w:val="vi-VN"/>
          </w:rPr>
          <w:t>H9.09.01.01</w:t>
        </w:r>
      </w:hyperlink>
      <w:r w:rsidRPr="003B708A">
        <w:rPr>
          <w:rFonts w:eastAsia="Arial"/>
          <w:color w:val="000000" w:themeColor="text1"/>
          <w:lang w:val="vi-VN"/>
        </w:rPr>
        <w:t xml:space="preserve">]. Hiện nay, Nhà trường đang thực hiện </w:t>
      </w:r>
      <w:r w:rsidRPr="003B708A">
        <w:rPr>
          <w:rFonts w:eastAsia="Arial"/>
          <w:color w:val="000000" w:themeColor="text1"/>
          <w:lang w:val="da-DK"/>
        </w:rPr>
        <w:t xml:space="preserve">chiến lược về phát triển giai đoạn giai đoạn 2018-2025, tầm nhìn 2030 và tiếp tục có sự rà soát, điều chỉnh mục tiêu để phù hợp hơn với tầm nhìn, sứ mạng và tình hình hình thực tiễn </w:t>
      </w:r>
      <w:r w:rsidRPr="003B708A">
        <w:rPr>
          <w:rFonts w:eastAsia="Arial"/>
          <w:color w:val="000000" w:themeColor="text1"/>
          <w:lang w:val="vi-VN"/>
        </w:rPr>
        <w:t>[</w:t>
      </w:r>
      <w:hyperlink r:id="rId111">
        <w:r w:rsidR="68ECB25E" w:rsidRPr="003B708A">
          <w:rPr>
            <w:rStyle w:val="Hyperlink"/>
            <w:color w:val="000000" w:themeColor="text1"/>
            <w:szCs w:val="26"/>
            <w:lang w:val="vi-VN"/>
          </w:rPr>
          <w:t>H9.09.01.02</w:t>
        </w:r>
      </w:hyperlink>
      <w:r w:rsidRPr="003B708A">
        <w:rPr>
          <w:rFonts w:eastAsia="Arial"/>
          <w:color w:val="000000" w:themeColor="text1"/>
          <w:lang w:val="vi-VN"/>
        </w:rPr>
        <w:t>].</w:t>
      </w:r>
      <w:bookmarkEnd w:id="285"/>
      <w:r w:rsidRPr="003B708A">
        <w:rPr>
          <w:rFonts w:eastAsia="Arial"/>
          <w:color w:val="000000" w:themeColor="text1"/>
          <w:lang w:val="vi-VN"/>
        </w:rPr>
        <w:t xml:space="preserve"> </w:t>
      </w:r>
    </w:p>
    <w:p w14:paraId="0DA624C9" w14:textId="42F23449" w:rsidR="004C7444" w:rsidRPr="003B708A" w:rsidRDefault="004C7444" w:rsidP="002136FB">
      <w:pPr>
        <w:widowControl w:val="0"/>
        <w:spacing w:after="0" w:line="320" w:lineRule="exact"/>
        <w:ind w:firstLine="720"/>
        <w:rPr>
          <w:rFonts w:eastAsia="Arial"/>
          <w:color w:val="000000" w:themeColor="text1"/>
          <w:lang w:val="vi-VN"/>
        </w:rPr>
      </w:pPr>
      <w:bookmarkStart w:id="286" w:name="_Toc78785173"/>
      <w:r w:rsidRPr="003B708A">
        <w:rPr>
          <w:rFonts w:eastAsia="Arial"/>
          <w:color w:val="000000" w:themeColor="text1"/>
          <w:lang w:val="vi-VN"/>
        </w:rPr>
        <w:t xml:space="preserve">Cùng với sự mở rộng qui mô đào tạo, Nhà trường có đủ số phòng học, giảng đường lớn đáp ứng nhu cầu của công tác đào tạo và </w:t>
      </w:r>
      <w:r w:rsidRPr="003B708A">
        <w:rPr>
          <w:rFonts w:eastAsia="Arial"/>
          <w:color w:val="000000" w:themeColor="text1"/>
        </w:rPr>
        <w:t>nghiên cứu khoa học</w:t>
      </w:r>
      <w:r w:rsidRPr="003B708A">
        <w:rPr>
          <w:rFonts w:eastAsia="Arial"/>
          <w:color w:val="000000" w:themeColor="text1"/>
          <w:lang w:val="vi-VN"/>
        </w:rPr>
        <w:t xml:space="preserve"> của ngành </w:t>
      </w:r>
      <w:r w:rsidRPr="003B708A">
        <w:rPr>
          <w:rFonts w:eastAsia="Arial"/>
          <w:color w:val="000000" w:themeColor="text1"/>
          <w:lang w:val="da-DK"/>
        </w:rPr>
        <w:t>GDQP-AN.</w:t>
      </w:r>
      <w:r w:rsidRPr="003B708A">
        <w:rPr>
          <w:rFonts w:eastAsia="Arial"/>
          <w:color w:val="000000" w:themeColor="text1"/>
          <w:lang w:val="vi-VN"/>
        </w:rPr>
        <w:t xml:space="preserve"> Nhà trường có phòng làm việc cho các đơn vị, với diện tích 15.864 m</w:t>
      </w:r>
      <w:r w:rsidRPr="003B708A">
        <w:rPr>
          <w:rFonts w:eastAsia="Arial"/>
          <w:color w:val="000000" w:themeColor="text1"/>
          <w:vertAlign w:val="superscript"/>
          <w:lang w:val="vi-VN"/>
        </w:rPr>
        <w:t>2</w:t>
      </w:r>
      <w:r w:rsidRPr="003B708A">
        <w:rPr>
          <w:rFonts w:eastAsia="Arial"/>
          <w:color w:val="000000" w:themeColor="text1"/>
          <w:lang w:val="vi-VN"/>
        </w:rPr>
        <w:t>, đạt xấp xỉ</w:t>
      </w:r>
      <w:r w:rsidRPr="003B708A">
        <w:rPr>
          <w:rFonts w:eastAsia="Arial"/>
          <w:color w:val="000000" w:themeColor="text1"/>
        </w:rPr>
        <w:t xml:space="preserve"> </w:t>
      </w:r>
      <w:r w:rsidRPr="003B708A">
        <w:rPr>
          <w:rFonts w:eastAsia="Arial"/>
          <w:color w:val="000000" w:themeColor="text1"/>
          <w:lang w:val="vi-VN"/>
        </w:rPr>
        <w:t>15m</w:t>
      </w:r>
      <w:r w:rsidRPr="003B708A">
        <w:rPr>
          <w:rFonts w:eastAsia="Arial"/>
          <w:color w:val="000000" w:themeColor="text1"/>
          <w:vertAlign w:val="superscript"/>
          <w:lang w:val="vi-VN"/>
        </w:rPr>
        <w:t>2</w:t>
      </w:r>
      <w:r w:rsidRPr="003B708A">
        <w:rPr>
          <w:rFonts w:eastAsia="Arial"/>
          <w:color w:val="000000" w:themeColor="text1"/>
          <w:lang w:val="vi-VN"/>
        </w:rPr>
        <w:t xml:space="preserve">/1 cán bộ, </w:t>
      </w:r>
      <w:r w:rsidRPr="003B708A">
        <w:rPr>
          <w:rFonts w:eastAsia="Arial"/>
          <w:color w:val="000000" w:themeColor="text1"/>
        </w:rPr>
        <w:t>giảng viên</w:t>
      </w:r>
      <w:r w:rsidRPr="003B708A">
        <w:rPr>
          <w:rFonts w:eastAsia="Arial"/>
          <w:color w:val="000000" w:themeColor="text1"/>
          <w:lang w:val="vi-VN"/>
        </w:rPr>
        <w:t xml:space="preserve">, nhân viên; có hệ thống phòng sinh hoạt bộ môn, phòng làm việc cho </w:t>
      </w:r>
      <w:r w:rsidRPr="003B708A">
        <w:rPr>
          <w:rFonts w:eastAsia="Arial"/>
          <w:color w:val="000000" w:themeColor="text1"/>
        </w:rPr>
        <w:t>giảng viên</w:t>
      </w:r>
      <w:r w:rsidRPr="003B708A">
        <w:rPr>
          <w:rFonts w:eastAsia="Arial"/>
          <w:color w:val="000000" w:themeColor="text1"/>
          <w:lang w:val="vi-VN"/>
        </w:rPr>
        <w:t xml:space="preserve"> cao cấp, phó giáo sư, giáo sư. Năm 2015, với việc đưa vào sử dụng tòa nhà điều hành 8 tầng, Nhà trường đã có khu điều hành hành chính tập trung; phòng làm việc cho các giáo sư, phó giáo sư, giảng viên cao cấp; phòng Seminar và sinh hoạt của bộ môn</w:t>
      </w:r>
      <w:r w:rsidRPr="003B708A">
        <w:rPr>
          <w:rFonts w:eastAsia="Arial"/>
          <w:color w:val="000000" w:themeColor="text1"/>
        </w:rPr>
        <w:t xml:space="preserve">. Hiện trường Đại học Vinh </w:t>
      </w:r>
      <w:r w:rsidRPr="003B708A">
        <w:rPr>
          <w:color w:val="000000" w:themeColor="text1"/>
        </w:rPr>
        <w:t>c</w:t>
      </w:r>
      <w:r w:rsidRPr="003B708A">
        <w:rPr>
          <w:color w:val="000000" w:themeColor="text1"/>
          <w:lang w:val="vi-VN"/>
        </w:rPr>
        <w:t xml:space="preserve">ó </w:t>
      </w:r>
      <w:r w:rsidRPr="003B708A">
        <w:rPr>
          <w:color w:val="000000" w:themeColor="text1"/>
        </w:rPr>
        <w:t>280</w:t>
      </w:r>
      <w:r w:rsidRPr="003B708A">
        <w:rPr>
          <w:color w:val="000000" w:themeColor="text1"/>
          <w:lang w:val="vi-VN"/>
        </w:rPr>
        <w:t xml:space="preserve"> phòng học, </w:t>
      </w:r>
      <w:r w:rsidRPr="003B708A">
        <w:rPr>
          <w:color w:val="000000" w:themeColor="text1"/>
        </w:rPr>
        <w:t>trong đó có 256 phòng được trang bị máy chiếu và hệ thống âm thanh, có 86 phòng thí nghiệm cho các chuyên ngành đào tạo. 100% phòng học và phòng THTN được trang bị máy điều hòa.</w:t>
      </w:r>
      <w:r w:rsidRPr="003B708A">
        <w:rPr>
          <w:rFonts w:eastAsia="Arial"/>
          <w:color w:val="000000" w:themeColor="text1"/>
          <w:lang w:val="vi-VN"/>
        </w:rPr>
        <w:t xml:space="preserve"> </w:t>
      </w:r>
      <w:r w:rsidRPr="003B708A">
        <w:rPr>
          <w:rFonts w:eastAsia="Arial"/>
          <w:color w:val="000000" w:themeColor="text1"/>
        </w:rPr>
        <w:t>D</w:t>
      </w:r>
      <w:r w:rsidRPr="003B708A">
        <w:rPr>
          <w:rFonts w:eastAsia="Arial"/>
          <w:color w:val="000000" w:themeColor="text1"/>
          <w:lang w:val="vi-VN"/>
        </w:rPr>
        <w:t xml:space="preserve">iện tích </w:t>
      </w:r>
      <w:r w:rsidRPr="003B708A">
        <w:rPr>
          <w:rFonts w:eastAsia="Arial"/>
          <w:color w:val="000000" w:themeColor="text1"/>
          <w:lang w:val="vi-VN"/>
        </w:rPr>
        <w:lastRenderedPageBreak/>
        <w:t>bình quân 5.9m</w:t>
      </w:r>
      <w:r w:rsidRPr="003B708A">
        <w:rPr>
          <w:rFonts w:eastAsia="Arial"/>
          <w:color w:val="000000" w:themeColor="text1"/>
          <w:vertAlign w:val="superscript"/>
          <w:lang w:val="vi-VN"/>
        </w:rPr>
        <w:t>2</w:t>
      </w:r>
      <w:r w:rsidRPr="003B708A">
        <w:rPr>
          <w:rFonts w:eastAsia="Arial"/>
          <w:color w:val="000000" w:themeColor="text1"/>
          <w:lang w:val="vi-VN"/>
        </w:rPr>
        <w:t>/</w:t>
      </w:r>
      <w:r w:rsidRPr="003B708A">
        <w:rPr>
          <w:rFonts w:eastAsia="Arial"/>
          <w:color w:val="000000" w:themeColor="text1"/>
        </w:rPr>
        <w:t xml:space="preserve">1 </w:t>
      </w:r>
      <w:r w:rsidRPr="003B708A">
        <w:rPr>
          <w:rFonts w:eastAsia="Arial"/>
          <w:color w:val="000000" w:themeColor="text1"/>
          <w:lang w:val="vi-VN"/>
        </w:rPr>
        <w:t>người học (115,749m</w:t>
      </w:r>
      <w:r w:rsidRPr="003B708A">
        <w:rPr>
          <w:rFonts w:eastAsia="Arial"/>
          <w:color w:val="000000" w:themeColor="text1"/>
          <w:vertAlign w:val="superscript"/>
          <w:lang w:val="vi-VN"/>
        </w:rPr>
        <w:t>2</w:t>
      </w:r>
      <w:r w:rsidRPr="003B708A">
        <w:rPr>
          <w:rFonts w:eastAsia="Arial"/>
          <w:color w:val="000000" w:themeColor="text1"/>
          <w:lang w:val="vi-VN"/>
        </w:rPr>
        <w:t xml:space="preserve">/19.629 người học); Cơ sở vật chất cho </w:t>
      </w:r>
      <w:r w:rsidRPr="003B708A">
        <w:rPr>
          <w:rFonts w:eastAsia="Arial"/>
          <w:color w:val="000000" w:themeColor="text1"/>
        </w:rPr>
        <w:t>cán bộ giảng viên</w:t>
      </w:r>
      <w:r w:rsidRPr="003B708A">
        <w:rPr>
          <w:rFonts w:eastAsia="Arial"/>
          <w:color w:val="000000" w:themeColor="text1"/>
          <w:lang w:val="vi-VN"/>
        </w:rPr>
        <w:t xml:space="preserve">, và </w:t>
      </w:r>
      <w:r w:rsidRPr="003B708A">
        <w:rPr>
          <w:rFonts w:eastAsia="Arial"/>
          <w:color w:val="000000" w:themeColor="text1"/>
        </w:rPr>
        <w:t>nhân viên</w:t>
      </w:r>
      <w:r w:rsidRPr="003B708A">
        <w:rPr>
          <w:rFonts w:eastAsia="Arial"/>
          <w:color w:val="000000" w:themeColor="text1"/>
          <w:lang w:val="vi-VN"/>
        </w:rPr>
        <w:t xml:space="preserve"> cơ hữu được đầu tư đồng bộ, bao gồm thiết bị văn phòng, thiết bị </w:t>
      </w:r>
      <w:r w:rsidRPr="003B708A">
        <w:rPr>
          <w:rFonts w:eastAsia="Arial"/>
          <w:color w:val="000000" w:themeColor="text1"/>
        </w:rPr>
        <w:t>công nghệ thông tin</w:t>
      </w:r>
      <w:r w:rsidRPr="003B708A">
        <w:rPr>
          <w:rFonts w:eastAsia="Arial"/>
          <w:color w:val="000000" w:themeColor="text1"/>
          <w:lang w:val="vi-VN"/>
        </w:rPr>
        <w:t xml:space="preserve"> và thiết bị văn phòng hiện đại. Bên cạnh đó, p</w:t>
      </w:r>
      <w:r w:rsidRPr="003B708A">
        <w:rPr>
          <w:color w:val="000000" w:themeColor="text1"/>
          <w:lang w:val="vi-VN"/>
        </w:rPr>
        <w:t xml:space="preserve">hần lớn các thiết bị trong Nhà trường được quản lý theo phương thức dùng chung </w:t>
      </w:r>
      <w:r w:rsidRPr="003B708A">
        <w:rPr>
          <w:color w:val="000000" w:themeColor="text1"/>
        </w:rPr>
        <w:t>cơ sở vật chất</w:t>
      </w:r>
      <w:r w:rsidRPr="003B708A">
        <w:rPr>
          <w:color w:val="000000" w:themeColor="text1"/>
          <w:lang w:val="vi-VN"/>
        </w:rPr>
        <w:t xml:space="preserve"> giữa các đơn vị </w:t>
      </w:r>
      <w:r w:rsidRPr="003B708A">
        <w:rPr>
          <w:rFonts w:eastAsia="Arial"/>
          <w:color w:val="000000" w:themeColor="text1"/>
          <w:lang w:val="vi-VN"/>
        </w:rPr>
        <w:t xml:space="preserve">và được thống nhất quản lý bởi phòng Quản trị và Đầu tư và được kiểm kê hàng năm. </w:t>
      </w:r>
      <w:r w:rsidRPr="003B708A">
        <w:rPr>
          <w:color w:val="000000" w:themeColor="text1"/>
          <w:lang w:val="vi-VN"/>
        </w:rPr>
        <w:t xml:space="preserve">Nhờ đó, tăng tần suất và hiệu quả sử dụng thiết bị, linh hoạt trong quản lý </w:t>
      </w:r>
      <w:r w:rsidRPr="003B708A">
        <w:rPr>
          <w:color w:val="000000" w:themeColor="text1"/>
        </w:rPr>
        <w:t>cơ sở vật chất</w:t>
      </w:r>
      <w:r w:rsidRPr="003B708A">
        <w:rPr>
          <w:color w:val="000000" w:themeColor="text1"/>
          <w:lang w:val="vi-VN"/>
        </w:rPr>
        <w:t xml:space="preserve"> của Nhà trường</w:t>
      </w:r>
      <w:r w:rsidRPr="003B708A">
        <w:rPr>
          <w:rFonts w:eastAsia="Arial"/>
          <w:color w:val="000000" w:themeColor="text1"/>
          <w:lang w:val="vi-VN"/>
        </w:rPr>
        <w:t xml:space="preserve"> [</w:t>
      </w:r>
      <w:hyperlink r:id="rId112">
        <w:r w:rsidR="00FDD99A" w:rsidRPr="003B708A">
          <w:rPr>
            <w:rStyle w:val="Hyperlink"/>
            <w:color w:val="000000" w:themeColor="text1"/>
            <w:szCs w:val="26"/>
            <w:lang w:val="vi-VN"/>
          </w:rPr>
          <w:t>H9.09.01.03</w:t>
        </w:r>
      </w:hyperlink>
      <w:r w:rsidRPr="003B708A">
        <w:rPr>
          <w:rFonts w:eastAsia="Arial"/>
          <w:color w:val="000000" w:themeColor="text1"/>
          <w:lang w:val="vi-VN"/>
        </w:rPr>
        <w:t>].</w:t>
      </w:r>
      <w:bookmarkEnd w:id="286"/>
    </w:p>
    <w:p w14:paraId="4EDC8E36" w14:textId="77777777" w:rsidR="00F55B15" w:rsidRPr="003B708A" w:rsidRDefault="00F55B15" w:rsidP="00F55B15">
      <w:pPr>
        <w:widowControl w:val="0"/>
        <w:spacing w:before="0" w:after="0" w:line="320" w:lineRule="exact"/>
        <w:ind w:firstLine="0"/>
        <w:jc w:val="center"/>
        <w:rPr>
          <w:i/>
          <w:color w:val="000000" w:themeColor="text1"/>
          <w:szCs w:val="26"/>
          <w:lang w:val="vi"/>
        </w:rPr>
      </w:pPr>
      <w:r w:rsidRPr="003B708A">
        <w:rPr>
          <w:i/>
          <w:color w:val="000000" w:themeColor="text1"/>
          <w:szCs w:val="26"/>
          <w:lang w:val="de-DE"/>
        </w:rPr>
        <w:t>Bảng 9.1.1.</w:t>
      </w:r>
      <w:r w:rsidRPr="003B708A">
        <w:rPr>
          <w:i/>
          <w:color w:val="000000" w:themeColor="text1"/>
          <w:szCs w:val="26"/>
          <w:lang w:val="vi"/>
        </w:rPr>
        <w:t>Thống kê số lượng phòng TN-TH, phòng học toàn Trường (2023)</w:t>
      </w:r>
    </w:p>
    <w:tbl>
      <w:tblPr>
        <w:tblW w:w="9105" w:type="dxa"/>
        <w:jc w:val="center"/>
        <w:tblCellMar>
          <w:top w:w="15" w:type="dxa"/>
          <w:left w:w="15" w:type="dxa"/>
          <w:bottom w:w="15" w:type="dxa"/>
          <w:right w:w="15" w:type="dxa"/>
        </w:tblCellMar>
        <w:tblLook w:val="04A0" w:firstRow="1" w:lastRow="0" w:firstColumn="1" w:lastColumn="0" w:noHBand="0" w:noVBand="1"/>
      </w:tblPr>
      <w:tblGrid>
        <w:gridCol w:w="2132"/>
        <w:gridCol w:w="1325"/>
        <w:gridCol w:w="1195"/>
        <w:gridCol w:w="870"/>
        <w:gridCol w:w="1094"/>
        <w:gridCol w:w="1195"/>
        <w:gridCol w:w="1294"/>
      </w:tblGrid>
      <w:tr w:rsidR="002F3BDB" w:rsidRPr="003B708A" w14:paraId="199A27E6" w14:textId="77777777" w:rsidTr="00F55B15">
        <w:trPr>
          <w:trHeight w:val="998"/>
          <w:jc w:val="center"/>
        </w:trPr>
        <w:tc>
          <w:tcPr>
            <w:tcW w:w="213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BC274E9" w14:textId="77777777"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lang w:val="vi"/>
              </w:rPr>
            </w:pPr>
            <w:r w:rsidRPr="003B708A">
              <w:rPr>
                <w:b/>
                <w:bCs/>
                <w:color w:val="000000" w:themeColor="text1"/>
                <w:szCs w:val="26"/>
                <w:lang w:val="vi"/>
              </w:rPr>
              <w:t xml:space="preserve">Cơ sở </w:t>
            </w:r>
          </w:p>
          <w:p w14:paraId="19313B88" w14:textId="4E0C0482"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lang w:val="vi"/>
              </w:rPr>
            </w:pPr>
            <w:r w:rsidRPr="003B708A">
              <w:rPr>
                <w:b/>
                <w:bCs/>
                <w:color w:val="000000" w:themeColor="text1"/>
                <w:szCs w:val="26"/>
                <w:lang w:val="vi"/>
              </w:rPr>
              <w:t>đào tạo</w:t>
            </w:r>
          </w:p>
        </w:tc>
        <w:tc>
          <w:tcPr>
            <w:tcW w:w="1325"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0C5A24E" w14:textId="0F3B4EF0"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rPr>
            </w:pPr>
            <w:r w:rsidRPr="003B708A">
              <w:rPr>
                <w:b/>
                <w:bCs/>
                <w:color w:val="000000" w:themeColor="text1"/>
                <w:szCs w:val="26"/>
              </w:rPr>
              <w:t>DT sàn xây dựng (m</w:t>
            </w:r>
            <w:r w:rsidRPr="003B708A">
              <w:rPr>
                <w:b/>
                <w:bCs/>
                <w:color w:val="000000" w:themeColor="text1"/>
                <w:szCs w:val="26"/>
                <w:vertAlign w:val="superscript"/>
              </w:rPr>
              <w:t>2</w:t>
            </w:r>
            <w:r w:rsidRPr="003B708A">
              <w:rPr>
                <w:b/>
                <w:bCs/>
                <w:color w:val="000000" w:themeColor="text1"/>
                <w:szCs w:val="26"/>
              </w:rPr>
              <w:t>)</w:t>
            </w:r>
          </w:p>
        </w:tc>
        <w:tc>
          <w:tcPr>
            <w:tcW w:w="1195"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8F05245" w14:textId="781E8A0E"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lang w:val="vi"/>
              </w:rPr>
            </w:pPr>
            <w:r w:rsidRPr="003B708A">
              <w:rPr>
                <w:b/>
                <w:bCs/>
                <w:color w:val="000000" w:themeColor="text1"/>
                <w:szCs w:val="26"/>
                <w:lang w:val="vi"/>
              </w:rPr>
              <w:t>Số phòng làm việc</w:t>
            </w:r>
          </w:p>
        </w:tc>
        <w:tc>
          <w:tcPr>
            <w:tcW w:w="8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690E2EF" w14:textId="46A3264F"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lang w:val="vi"/>
              </w:rPr>
            </w:pPr>
            <w:r w:rsidRPr="003B708A">
              <w:rPr>
                <w:b/>
                <w:bCs/>
                <w:color w:val="000000" w:themeColor="text1"/>
                <w:szCs w:val="26"/>
                <w:lang w:val="vi"/>
              </w:rPr>
              <w:t>Số phòng họp</w:t>
            </w:r>
          </w:p>
        </w:tc>
        <w:tc>
          <w:tcPr>
            <w:tcW w:w="1094"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F5E9155" w14:textId="7C017BD6"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lang w:val="vi"/>
              </w:rPr>
            </w:pPr>
            <w:r w:rsidRPr="003B708A">
              <w:rPr>
                <w:b/>
                <w:bCs/>
                <w:color w:val="000000" w:themeColor="text1"/>
                <w:szCs w:val="26"/>
                <w:lang w:val="vi"/>
              </w:rPr>
              <w:t>Số Hội trường lớn</w:t>
            </w:r>
          </w:p>
        </w:tc>
        <w:tc>
          <w:tcPr>
            <w:tcW w:w="1195"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FF8CA75" w14:textId="77777777"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lang w:val="vi"/>
              </w:rPr>
            </w:pPr>
            <w:r w:rsidRPr="003B708A">
              <w:rPr>
                <w:b/>
                <w:bCs/>
                <w:color w:val="000000" w:themeColor="text1"/>
                <w:szCs w:val="26"/>
                <w:lang w:val="vi"/>
              </w:rPr>
              <w:t xml:space="preserve">Số </w:t>
            </w:r>
          </w:p>
          <w:p w14:paraId="667BE54F" w14:textId="77777777"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lang w:val="vi"/>
              </w:rPr>
            </w:pPr>
            <w:r w:rsidRPr="003B708A">
              <w:rPr>
                <w:b/>
                <w:bCs/>
                <w:color w:val="000000" w:themeColor="text1"/>
                <w:szCs w:val="26"/>
                <w:lang w:val="vi"/>
              </w:rPr>
              <w:t xml:space="preserve">phòng </w:t>
            </w:r>
          </w:p>
          <w:p w14:paraId="69FA7804" w14:textId="3A18FCBD"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lang w:val="vi"/>
              </w:rPr>
            </w:pPr>
            <w:r w:rsidRPr="003B708A">
              <w:rPr>
                <w:b/>
                <w:bCs/>
                <w:color w:val="000000" w:themeColor="text1"/>
                <w:szCs w:val="26"/>
                <w:lang w:val="vi"/>
              </w:rPr>
              <w:t>học</w:t>
            </w:r>
          </w:p>
        </w:tc>
        <w:tc>
          <w:tcPr>
            <w:tcW w:w="1294"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48DB2152" w14:textId="6BA4ADDB" w:rsidR="002F3BDB" w:rsidRPr="003B708A" w:rsidRDefault="002F3BDB" w:rsidP="002F3BDB">
            <w:pPr>
              <w:widowControl w:val="0"/>
              <w:overflowPunct w:val="0"/>
              <w:adjustRightInd w:val="0"/>
              <w:spacing w:after="0" w:line="240" w:lineRule="exact"/>
              <w:ind w:left="-120" w:right="-40" w:firstLine="0"/>
              <w:jc w:val="center"/>
              <w:rPr>
                <w:b/>
                <w:bCs/>
                <w:color w:val="000000" w:themeColor="text1"/>
                <w:szCs w:val="26"/>
                <w:lang w:val="vi"/>
              </w:rPr>
            </w:pPr>
            <w:r w:rsidRPr="003B708A">
              <w:rPr>
                <w:b/>
                <w:bCs/>
                <w:color w:val="000000" w:themeColor="text1"/>
                <w:szCs w:val="26"/>
                <w:lang w:val="vi"/>
              </w:rPr>
              <w:t>Số phòng, cơ sở, Thí nghiệm, Thực hành</w:t>
            </w:r>
          </w:p>
        </w:tc>
      </w:tr>
      <w:tr w:rsidR="002F3BDB" w:rsidRPr="003B708A" w14:paraId="0FA0A352" w14:textId="77777777" w:rsidTr="00D314C4">
        <w:trPr>
          <w:trHeight w:val="429"/>
          <w:jc w:val="center"/>
        </w:trPr>
        <w:tc>
          <w:tcPr>
            <w:tcW w:w="2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8AB08" w14:textId="77777777" w:rsidR="002F3BDB" w:rsidRPr="003B708A" w:rsidRDefault="002F3BDB" w:rsidP="002F3BDB">
            <w:pPr>
              <w:widowControl w:val="0"/>
              <w:overflowPunct w:val="0"/>
              <w:adjustRightInd w:val="0"/>
              <w:spacing w:after="0" w:line="240" w:lineRule="exact"/>
              <w:ind w:right="-20" w:firstLine="0"/>
              <w:jc w:val="center"/>
              <w:rPr>
                <w:color w:val="000000" w:themeColor="text1"/>
                <w:szCs w:val="26"/>
                <w:lang w:val="vi"/>
              </w:rPr>
            </w:pPr>
            <w:r w:rsidRPr="003B708A">
              <w:rPr>
                <w:color w:val="000000" w:themeColor="text1"/>
                <w:szCs w:val="26"/>
                <w:lang w:val="vi"/>
              </w:rPr>
              <w:t>Số phòng</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62096"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p>
        </w:tc>
        <w:tc>
          <w:tcPr>
            <w:tcW w:w="1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CC355"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211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E4722"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10</w:t>
            </w:r>
          </w:p>
        </w:tc>
        <w:tc>
          <w:tcPr>
            <w:tcW w:w="1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BA01E"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10</w:t>
            </w:r>
          </w:p>
        </w:tc>
        <w:tc>
          <w:tcPr>
            <w:tcW w:w="1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A9BA7"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282</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24011"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154</w:t>
            </w:r>
          </w:p>
        </w:tc>
      </w:tr>
      <w:tr w:rsidR="002F3BDB" w:rsidRPr="003B708A" w14:paraId="1EAB6D68" w14:textId="77777777" w:rsidTr="00D314C4">
        <w:trPr>
          <w:trHeight w:val="514"/>
          <w:jc w:val="center"/>
        </w:trPr>
        <w:tc>
          <w:tcPr>
            <w:tcW w:w="2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63DC8" w14:textId="77777777" w:rsidR="002F3BDB" w:rsidRPr="003B708A" w:rsidRDefault="002F3BDB" w:rsidP="002F3BDB">
            <w:pPr>
              <w:widowControl w:val="0"/>
              <w:overflowPunct w:val="0"/>
              <w:adjustRightInd w:val="0"/>
              <w:spacing w:after="0" w:line="240" w:lineRule="exact"/>
              <w:ind w:right="-20" w:firstLine="0"/>
              <w:jc w:val="center"/>
              <w:rPr>
                <w:color w:val="000000" w:themeColor="text1"/>
                <w:szCs w:val="26"/>
                <w:lang w:val="vi"/>
              </w:rPr>
            </w:pPr>
            <w:r w:rsidRPr="003B708A">
              <w:rPr>
                <w:color w:val="000000" w:themeColor="text1"/>
                <w:szCs w:val="26"/>
                <w:lang w:val="vi"/>
              </w:rPr>
              <w:t>Diện tích</w:t>
            </w:r>
          </w:p>
          <w:p w14:paraId="249CF5F4" w14:textId="77777777" w:rsidR="002F3BDB" w:rsidRPr="003B708A" w:rsidRDefault="002F3BDB" w:rsidP="002F3BDB">
            <w:pPr>
              <w:widowControl w:val="0"/>
              <w:overflowPunct w:val="0"/>
              <w:adjustRightInd w:val="0"/>
              <w:spacing w:after="0" w:line="240" w:lineRule="exact"/>
              <w:ind w:right="-20" w:firstLine="0"/>
              <w:jc w:val="center"/>
              <w:rPr>
                <w:color w:val="000000" w:themeColor="text1"/>
                <w:szCs w:val="26"/>
                <w:lang w:val="vi"/>
              </w:rPr>
            </w:pPr>
            <w:r w:rsidRPr="003B708A">
              <w:rPr>
                <w:color w:val="000000" w:themeColor="text1"/>
                <w:szCs w:val="26"/>
                <w:lang w:val="vi"/>
              </w:rPr>
              <w:t xml:space="preserve"> sàn  xây dựng (m2)</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945261"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191.778</w:t>
            </w:r>
          </w:p>
        </w:tc>
        <w:tc>
          <w:tcPr>
            <w:tcW w:w="1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292AAE"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11.054</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572E13"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413</w:t>
            </w:r>
          </w:p>
        </w:tc>
        <w:tc>
          <w:tcPr>
            <w:tcW w:w="10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F7913"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3.026</w:t>
            </w:r>
          </w:p>
        </w:tc>
        <w:tc>
          <w:tcPr>
            <w:tcW w:w="1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24B694"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51.054</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7D1C17" w14:textId="77777777" w:rsidR="002F3BDB" w:rsidRPr="003B708A" w:rsidRDefault="002F3BDB" w:rsidP="002F3BDB">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43,860</w:t>
            </w:r>
          </w:p>
        </w:tc>
      </w:tr>
    </w:tbl>
    <w:p w14:paraId="39DDE67F" w14:textId="5F25019F" w:rsidR="004C7444" w:rsidRPr="003B708A" w:rsidRDefault="004C7444" w:rsidP="002136FB">
      <w:pPr>
        <w:widowControl w:val="0"/>
        <w:spacing w:after="0" w:line="320" w:lineRule="exact"/>
        <w:ind w:firstLine="573"/>
        <w:rPr>
          <w:color w:val="000000" w:themeColor="text1"/>
          <w:szCs w:val="26"/>
          <w:lang w:val="vi-VN"/>
        </w:rPr>
      </w:pPr>
      <w:bookmarkStart w:id="287" w:name="_Toc78785174"/>
      <w:r w:rsidRPr="003B708A">
        <w:rPr>
          <w:color w:val="000000" w:themeColor="text1"/>
          <w:szCs w:val="26"/>
          <w:lang w:val="vi-VN"/>
        </w:rPr>
        <w:t>Trung tâm GDQP</w:t>
      </w:r>
      <w:r w:rsidRPr="003B708A">
        <w:rPr>
          <w:color w:val="000000" w:themeColor="text1"/>
          <w:szCs w:val="26"/>
        </w:rPr>
        <w:t>&amp;</w:t>
      </w:r>
      <w:r w:rsidRPr="003B708A">
        <w:rPr>
          <w:color w:val="000000" w:themeColor="text1"/>
          <w:szCs w:val="26"/>
          <w:lang w:val="vi-VN"/>
        </w:rPr>
        <w:t>AN</w:t>
      </w:r>
      <w:r w:rsidRPr="003B708A">
        <w:rPr>
          <w:color w:val="000000" w:themeColor="text1"/>
          <w:szCs w:val="26"/>
        </w:rPr>
        <w:t xml:space="preserve"> Trường ĐH</w:t>
      </w:r>
      <w:r w:rsidRPr="003B708A">
        <w:rPr>
          <w:color w:val="000000" w:themeColor="text1"/>
          <w:szCs w:val="26"/>
          <w:lang w:val="vi-VN"/>
        </w:rPr>
        <w:t xml:space="preserve"> Vinh đã được xây dựng trên diện tích </w:t>
      </w:r>
      <w:r w:rsidRPr="003B708A">
        <w:rPr>
          <w:color w:val="000000" w:themeColor="text1"/>
          <w:szCs w:val="26"/>
        </w:rPr>
        <w:t>9</w:t>
      </w:r>
      <w:r w:rsidRPr="003B708A">
        <w:rPr>
          <w:color w:val="000000" w:themeColor="text1"/>
          <w:szCs w:val="26"/>
          <w:lang w:val="vi-VN"/>
        </w:rPr>
        <w:t xml:space="preserve"> ha tại xã Nghi Ân, thành phố Vinh, tỉnh Nghệ An. Hệ thống cơ sở vật chất của Trung tâm được khánh thành và đi vào hoạt động chính thức vào tháng 09/2013. Trung tâm hiện có hệ thống cơ sở vật chất khang trang, hiện đại với các hạng mục được xây dựng đồng bộ, đảm bảo cùng m</w:t>
      </w:r>
      <w:r w:rsidR="006F7A83" w:rsidRPr="003B708A">
        <w:rPr>
          <w:color w:val="000000" w:themeColor="text1"/>
          <w:szCs w:val="26"/>
          <w:lang w:val="vi-VN"/>
        </w:rPr>
        <w:t xml:space="preserve">ột lúc phục vụ cho hơn 1.200 </w:t>
      </w:r>
      <w:r w:rsidR="006F7A83" w:rsidRPr="003B708A">
        <w:rPr>
          <w:color w:val="000000" w:themeColor="text1"/>
          <w:szCs w:val="26"/>
        </w:rPr>
        <w:t>sinh</w:t>
      </w:r>
      <w:r w:rsidRPr="003B708A">
        <w:rPr>
          <w:color w:val="000000" w:themeColor="text1"/>
          <w:szCs w:val="26"/>
          <w:lang w:val="vi-VN"/>
        </w:rPr>
        <w:t xml:space="preserve"> viên ăn ở, học tập và sinh hoạt tập trung</w:t>
      </w:r>
    </w:p>
    <w:p w14:paraId="10E067D0" w14:textId="77777777" w:rsidR="004C7444" w:rsidRPr="003B708A" w:rsidRDefault="004C7444" w:rsidP="002136FB">
      <w:pPr>
        <w:spacing w:after="0" w:line="320" w:lineRule="exact"/>
        <w:ind w:firstLine="720"/>
        <w:rPr>
          <w:color w:val="000000" w:themeColor="text1"/>
          <w:szCs w:val="26"/>
        </w:rPr>
      </w:pPr>
      <w:bookmarkStart w:id="288" w:name="_Toc78785175"/>
      <w:bookmarkEnd w:id="287"/>
      <w:r w:rsidRPr="003B708A">
        <w:rPr>
          <w:rFonts w:eastAsia="Arial"/>
          <w:color w:val="000000" w:themeColor="text1"/>
          <w:szCs w:val="26"/>
          <w:lang w:val="vi-VN"/>
        </w:rPr>
        <w:t xml:space="preserve">Về phòng học, </w:t>
      </w:r>
      <w:r w:rsidRPr="003B708A">
        <w:rPr>
          <w:color w:val="000000" w:themeColor="text1"/>
          <w:szCs w:val="26"/>
        </w:rPr>
        <w:t xml:space="preserve">Trung tâm hiện có: Hệ thống giảng đường để học lý thuyết với nhiều loại phòng học gồm có, phòng học </w:t>
      </w:r>
      <w:r w:rsidRPr="003B708A">
        <w:rPr>
          <w:color w:val="000000" w:themeColor="text1"/>
          <w:szCs w:val="26"/>
          <w:lang w:val="vi-VN"/>
        </w:rPr>
        <w:t>Đa năng</w:t>
      </w:r>
      <w:r w:rsidRPr="003B708A">
        <w:rPr>
          <w:color w:val="000000" w:themeColor="text1"/>
          <w:szCs w:val="26"/>
        </w:rPr>
        <w:t xml:space="preserve">, phòng học cấp Đại đội, cấp Trung đội. Các phòng học được trang bị đầy đủ thiết bị âm thanh, máy chiếu.Có thể đáp ứng cho </w:t>
      </w:r>
      <w:r w:rsidRPr="003B708A">
        <w:rPr>
          <w:color w:val="000000" w:themeColor="text1"/>
          <w:szCs w:val="26"/>
          <w:lang w:val="vi-VN"/>
        </w:rPr>
        <w:t>cho 1</w:t>
      </w:r>
      <w:r w:rsidRPr="003B708A">
        <w:rPr>
          <w:color w:val="000000" w:themeColor="text1"/>
          <w:szCs w:val="26"/>
        </w:rPr>
        <w:t>0</w:t>
      </w:r>
      <w:r w:rsidRPr="003B708A">
        <w:rPr>
          <w:color w:val="000000" w:themeColor="text1"/>
          <w:szCs w:val="26"/>
          <w:lang w:val="vi-VN"/>
        </w:rPr>
        <w:t>00 - 1</w:t>
      </w:r>
      <w:r w:rsidRPr="003B708A">
        <w:rPr>
          <w:color w:val="000000" w:themeColor="text1"/>
          <w:szCs w:val="26"/>
        </w:rPr>
        <w:t>2</w:t>
      </w:r>
      <w:r w:rsidRPr="003B708A">
        <w:rPr>
          <w:color w:val="000000" w:themeColor="text1"/>
          <w:szCs w:val="26"/>
          <w:lang w:val="vi-VN"/>
        </w:rPr>
        <w:t xml:space="preserve">00 sinh viên học </w:t>
      </w:r>
      <w:r w:rsidRPr="003B708A">
        <w:rPr>
          <w:color w:val="000000" w:themeColor="text1"/>
          <w:szCs w:val="26"/>
        </w:rPr>
        <w:t>học tập cùng một thời điểm</w:t>
      </w:r>
    </w:p>
    <w:p w14:paraId="0BFB4998" w14:textId="77777777" w:rsidR="004C7444" w:rsidRPr="003B708A" w:rsidRDefault="004C7444" w:rsidP="002136FB">
      <w:pPr>
        <w:spacing w:after="0" w:line="320" w:lineRule="exact"/>
        <w:ind w:firstLine="720"/>
        <w:rPr>
          <w:color w:val="000000" w:themeColor="text1"/>
          <w:szCs w:val="26"/>
        </w:rPr>
      </w:pPr>
      <w:r w:rsidRPr="003B708A">
        <w:rPr>
          <w:color w:val="000000" w:themeColor="text1"/>
          <w:szCs w:val="26"/>
        </w:rPr>
        <w:t>- 2 phòng học đa năng đảm bảo cho 3</w:t>
      </w:r>
      <w:r w:rsidRPr="003B708A">
        <w:rPr>
          <w:color w:val="000000" w:themeColor="text1"/>
          <w:szCs w:val="26"/>
          <w:lang w:val="vi-VN"/>
        </w:rPr>
        <w:t>00 sinh viên;</w:t>
      </w:r>
    </w:p>
    <w:p w14:paraId="4242F415" w14:textId="77777777" w:rsidR="004C7444" w:rsidRPr="003B708A" w:rsidRDefault="004C7444" w:rsidP="002136FB">
      <w:pPr>
        <w:shd w:val="clear" w:color="auto" w:fill="FFFFFF"/>
        <w:spacing w:after="0" w:line="320" w:lineRule="exact"/>
        <w:ind w:firstLine="720"/>
        <w:rPr>
          <w:color w:val="000000" w:themeColor="text1"/>
          <w:szCs w:val="26"/>
          <w:lang w:val="vi-VN"/>
        </w:rPr>
      </w:pPr>
      <w:r w:rsidRPr="003B708A">
        <w:rPr>
          <w:color w:val="000000" w:themeColor="text1"/>
          <w:szCs w:val="26"/>
          <w:lang w:val="vi-VN"/>
        </w:rPr>
        <w:t>- 0</w:t>
      </w:r>
      <w:r w:rsidRPr="003B708A">
        <w:rPr>
          <w:color w:val="000000" w:themeColor="text1"/>
          <w:szCs w:val="26"/>
        </w:rPr>
        <w:t>7</w:t>
      </w:r>
      <w:r w:rsidRPr="003B708A">
        <w:rPr>
          <w:color w:val="000000" w:themeColor="text1"/>
          <w:szCs w:val="26"/>
          <w:lang w:val="vi-VN"/>
        </w:rPr>
        <w:t xml:space="preserve"> phòng học đại đội (mỗi phòng học cho </w:t>
      </w:r>
      <w:r w:rsidRPr="003B708A">
        <w:rPr>
          <w:color w:val="000000" w:themeColor="text1"/>
          <w:szCs w:val="26"/>
        </w:rPr>
        <w:t>9</w:t>
      </w:r>
      <w:r w:rsidRPr="003B708A">
        <w:rPr>
          <w:color w:val="000000" w:themeColor="text1"/>
          <w:szCs w:val="26"/>
          <w:lang w:val="vi-VN"/>
        </w:rPr>
        <w:t>0 sinh viên) bảo đảm cho từ 550 - 600 sinh viên;</w:t>
      </w:r>
    </w:p>
    <w:p w14:paraId="1D9A9562" w14:textId="77777777" w:rsidR="004C7444" w:rsidRPr="003B708A" w:rsidRDefault="004C7444" w:rsidP="002136FB">
      <w:pPr>
        <w:shd w:val="clear" w:color="auto" w:fill="FFFFFF"/>
        <w:spacing w:after="0" w:line="320" w:lineRule="exact"/>
        <w:ind w:firstLine="720"/>
        <w:rPr>
          <w:color w:val="000000" w:themeColor="text1"/>
          <w:szCs w:val="26"/>
          <w:lang w:val="vi-VN"/>
        </w:rPr>
      </w:pPr>
      <w:r w:rsidRPr="003B708A">
        <w:rPr>
          <w:color w:val="000000" w:themeColor="text1"/>
          <w:szCs w:val="26"/>
          <w:lang w:val="vi-VN"/>
        </w:rPr>
        <w:t>-09 phòng học trung đội (mỗi phòng học cho 45-50 sinh viên) bảo đảm cho 400 - 450 sinh viên;</w:t>
      </w:r>
    </w:p>
    <w:p w14:paraId="4E619C94" w14:textId="77777777" w:rsidR="004C7444" w:rsidRPr="003B708A" w:rsidRDefault="004C7444" w:rsidP="002136FB">
      <w:pPr>
        <w:shd w:val="clear" w:color="auto" w:fill="FFFFFF"/>
        <w:spacing w:after="0" w:line="320" w:lineRule="exact"/>
        <w:ind w:firstLine="720"/>
        <w:rPr>
          <w:color w:val="000000" w:themeColor="text1"/>
          <w:szCs w:val="26"/>
        </w:rPr>
      </w:pPr>
      <w:r w:rsidRPr="003B708A">
        <w:rPr>
          <w:rFonts w:eastAsia="Arial"/>
          <w:color w:val="000000" w:themeColor="text1"/>
          <w:szCs w:val="26"/>
          <w:lang w:val="vi-VN"/>
        </w:rPr>
        <w:t xml:space="preserve">. </w:t>
      </w:r>
      <w:r w:rsidRPr="003B708A">
        <w:rPr>
          <w:rFonts w:eastAsia="Arial"/>
          <w:color w:val="000000" w:themeColor="text1"/>
          <w:szCs w:val="26"/>
        </w:rPr>
        <w:t xml:space="preserve">Để phục vụ cho các học phần thực hành ngành GDQP-AN </w:t>
      </w:r>
      <w:r w:rsidRPr="003B708A">
        <w:rPr>
          <w:color w:val="000000" w:themeColor="text1"/>
          <w:szCs w:val="26"/>
          <w:lang w:val="vi-VN"/>
        </w:rPr>
        <w:t xml:space="preserve">Trung tâm có 2 nhà học thực hành (400m2 và 600m2) bảo đảm cho 400 sinh viên học cùng lúc; </w:t>
      </w:r>
    </w:p>
    <w:p w14:paraId="11C0BAA7" w14:textId="09BB1A33" w:rsidR="004C7444" w:rsidRPr="003B708A" w:rsidRDefault="004C7444" w:rsidP="002136FB">
      <w:pPr>
        <w:shd w:val="clear" w:color="auto" w:fill="FFFFFF" w:themeFill="background1"/>
        <w:spacing w:after="0" w:line="320" w:lineRule="exact"/>
        <w:ind w:firstLine="720"/>
        <w:rPr>
          <w:rFonts w:eastAsiaTheme="minorEastAsia"/>
          <w:color w:val="000000" w:themeColor="text1"/>
          <w:lang w:val="vi-VN"/>
        </w:rPr>
      </w:pPr>
      <w:r w:rsidRPr="003B708A">
        <w:rPr>
          <w:color w:val="000000" w:themeColor="text1"/>
        </w:rPr>
        <w:t>C</w:t>
      </w:r>
      <w:r w:rsidRPr="003B708A">
        <w:rPr>
          <w:color w:val="000000" w:themeColor="text1"/>
          <w:lang w:val="vi-VN"/>
        </w:rPr>
        <w:t xml:space="preserve">ó thao trường </w:t>
      </w:r>
      <w:r w:rsidRPr="003B708A">
        <w:rPr>
          <w:color w:val="000000" w:themeColor="text1"/>
        </w:rPr>
        <w:t xml:space="preserve">học </w:t>
      </w:r>
      <w:r w:rsidRPr="003B708A">
        <w:rPr>
          <w:color w:val="000000" w:themeColor="text1"/>
          <w:lang w:val="vi-VN"/>
        </w:rPr>
        <w:t xml:space="preserve">chiến thuật rộng 1500 m2 </w:t>
      </w:r>
      <w:r w:rsidRPr="003B708A">
        <w:rPr>
          <w:color w:val="000000" w:themeColor="text1"/>
        </w:rPr>
        <w:t xml:space="preserve">được đắp nổi thành đồi bằng, </w:t>
      </w:r>
      <w:r w:rsidRPr="003B708A">
        <w:rPr>
          <w:color w:val="000000" w:themeColor="text1"/>
          <w:lang w:val="vi-VN"/>
        </w:rPr>
        <w:t>đủ cho 1 đại đội (100 SV) học chiến thuật</w:t>
      </w:r>
      <w:r w:rsidRPr="003B708A">
        <w:rPr>
          <w:color w:val="000000" w:themeColor="text1"/>
        </w:rPr>
        <w:t xml:space="preserve"> </w:t>
      </w:r>
      <w:r w:rsidRPr="003B708A">
        <w:rPr>
          <w:rFonts w:eastAsia="Arial"/>
          <w:color w:val="000000" w:themeColor="text1"/>
          <w:lang w:val="vi-VN"/>
        </w:rPr>
        <w:t>[</w:t>
      </w:r>
      <w:hyperlink r:id="rId113">
        <w:r w:rsidR="197A82B2" w:rsidRPr="003B708A">
          <w:rPr>
            <w:rStyle w:val="Hyperlink"/>
            <w:color w:val="000000" w:themeColor="text1"/>
            <w:szCs w:val="26"/>
            <w:lang w:val="vi-VN"/>
          </w:rPr>
          <w:t>H9.09.01.03</w:t>
        </w:r>
      </w:hyperlink>
      <w:r w:rsidRPr="003B708A">
        <w:rPr>
          <w:rFonts w:eastAsia="Arial"/>
          <w:color w:val="000000" w:themeColor="text1"/>
          <w:lang w:val="vi-VN"/>
        </w:rPr>
        <w:t>].</w:t>
      </w:r>
      <w:bookmarkEnd w:id="288"/>
    </w:p>
    <w:p w14:paraId="29C546D3" w14:textId="77777777" w:rsidR="004C7444" w:rsidRPr="003B708A" w:rsidRDefault="004C7444" w:rsidP="002136FB">
      <w:pPr>
        <w:spacing w:after="0" w:line="320" w:lineRule="exact"/>
        <w:ind w:firstLine="720"/>
        <w:rPr>
          <w:color w:val="000000" w:themeColor="text1"/>
          <w:szCs w:val="26"/>
          <w:lang w:val="nl-NL"/>
        </w:rPr>
      </w:pPr>
      <w:bookmarkStart w:id="289" w:name="_Toc78785176"/>
      <w:r w:rsidRPr="003B708A">
        <w:rPr>
          <w:rFonts w:eastAsia="Arial"/>
          <w:color w:val="000000" w:themeColor="text1"/>
          <w:szCs w:val="26"/>
          <w:lang w:val="da-DK"/>
        </w:rPr>
        <w:t xml:space="preserve">. </w:t>
      </w:r>
      <w:r w:rsidRPr="003B708A">
        <w:rPr>
          <w:color w:val="000000" w:themeColor="text1"/>
          <w:szCs w:val="26"/>
          <w:lang w:val="nl-NL"/>
        </w:rPr>
        <w:t>Về cơ sở vật chất phục vụ cho hoạt động đào tạo ngành GDQP-AN. Trung tâm được cung cấp và tự mua sắm, trang bị tương đối đầy đủ các loại vũ khí trang bị các loại gồm AK, Trung liên, B40, B41, CKC và mô hình cắt bổ các loại súng, đạn, hệ thống bia các loại phục vụ học bắn súng, chiến thuật.</w:t>
      </w:r>
    </w:p>
    <w:p w14:paraId="103AE24C" w14:textId="77777777" w:rsidR="004C7444" w:rsidRPr="003B708A" w:rsidRDefault="004C7444" w:rsidP="002136FB">
      <w:pPr>
        <w:spacing w:after="0" w:line="320" w:lineRule="exact"/>
        <w:ind w:firstLine="720"/>
        <w:rPr>
          <w:color w:val="000000" w:themeColor="text1"/>
          <w:szCs w:val="26"/>
          <w:lang w:val="nl-NL"/>
        </w:rPr>
      </w:pPr>
      <w:r w:rsidRPr="003B708A">
        <w:rPr>
          <w:color w:val="000000" w:themeColor="text1"/>
          <w:szCs w:val="26"/>
          <w:lang w:val="nl-NL"/>
        </w:rPr>
        <w:lastRenderedPageBreak/>
        <w:t>Các loại tài liệu, giáo trình phục vụ học tập, nghiên cứu của sinh viên với hơn 3000 đầu sách.</w:t>
      </w:r>
    </w:p>
    <w:p w14:paraId="3E0848B0" w14:textId="77777777" w:rsidR="004C7444" w:rsidRPr="003B708A" w:rsidRDefault="004C7444" w:rsidP="002136FB">
      <w:pPr>
        <w:spacing w:after="0" w:line="320" w:lineRule="exact"/>
        <w:ind w:firstLine="720"/>
        <w:rPr>
          <w:i/>
          <w:color w:val="000000" w:themeColor="text1"/>
          <w:szCs w:val="26"/>
        </w:rPr>
      </w:pPr>
      <w:r w:rsidRPr="003B708A">
        <w:rPr>
          <w:color w:val="000000" w:themeColor="text1"/>
          <w:szCs w:val="26"/>
          <w:lang w:val="nl-NL"/>
        </w:rPr>
        <w:t>Thiết bị máy bắn tập phục vụ học tập và kiểm tra đánh giá.</w:t>
      </w:r>
      <w:r w:rsidRPr="003B708A">
        <w:rPr>
          <w:i/>
          <w:color w:val="000000" w:themeColor="text1"/>
          <w:szCs w:val="26"/>
        </w:rPr>
        <w:tab/>
      </w:r>
    </w:p>
    <w:p w14:paraId="5ED961ED" w14:textId="0EF86D57" w:rsidR="004C7444" w:rsidRPr="003B708A" w:rsidRDefault="004C7444" w:rsidP="002136FB">
      <w:pPr>
        <w:widowControl w:val="0"/>
        <w:spacing w:after="0" w:line="320" w:lineRule="exact"/>
        <w:ind w:firstLine="720"/>
        <w:rPr>
          <w:rFonts w:eastAsia="Arial"/>
          <w:color w:val="000000" w:themeColor="text1"/>
          <w:lang w:val="vi-VN"/>
        </w:rPr>
      </w:pPr>
      <w:r w:rsidRPr="003B708A">
        <w:rPr>
          <w:rFonts w:eastAsia="Arial"/>
          <w:color w:val="000000" w:themeColor="text1"/>
        </w:rPr>
        <w:t>Các</w:t>
      </w:r>
      <w:r w:rsidRPr="003B708A">
        <w:rPr>
          <w:rFonts w:eastAsia="Arial"/>
          <w:color w:val="000000" w:themeColor="text1"/>
          <w:lang w:val="vi-VN"/>
        </w:rPr>
        <w:t xml:space="preserve"> thiết bị hỗ trợ trang bị ở các phòng học đã góp phần nâng cao hiệu quả của dạy - học, góp phần đổi mới phương pháp dạy học bằng các bài giảng điện tử, đáp ứng yêu cầu đào tạo</w:t>
      </w:r>
      <w:r w:rsidRPr="003B708A">
        <w:rPr>
          <w:rFonts w:eastAsia="Arial"/>
          <w:color w:val="000000" w:themeColor="text1"/>
        </w:rPr>
        <w:t xml:space="preserve">. </w:t>
      </w:r>
      <w:r w:rsidRPr="003B708A">
        <w:rPr>
          <w:rFonts w:eastAsia="Arial"/>
          <w:color w:val="000000" w:themeColor="text1"/>
          <w:lang w:val="vi-VN"/>
        </w:rPr>
        <w:t xml:space="preserve">Ngoài ra, sinh viên ngành </w:t>
      </w:r>
      <w:r w:rsidRPr="003B708A">
        <w:rPr>
          <w:rFonts w:eastAsia="Arial"/>
          <w:color w:val="000000" w:themeColor="text1"/>
          <w:lang w:val="da-DK"/>
        </w:rPr>
        <w:t xml:space="preserve">GDQP-AN </w:t>
      </w:r>
      <w:r w:rsidRPr="003B708A">
        <w:rPr>
          <w:rFonts w:eastAsia="Arial"/>
          <w:color w:val="000000" w:themeColor="text1"/>
          <w:lang w:val="vi-VN"/>
        </w:rPr>
        <w:t>còn sử dụng hệ thống phòng học có trang thiết bị hiện đại</w:t>
      </w:r>
      <w:r w:rsidRPr="003B708A">
        <w:rPr>
          <w:rFonts w:eastAsia="Arial"/>
          <w:color w:val="000000" w:themeColor="text1"/>
        </w:rPr>
        <w:t xml:space="preserve"> với hệ thống bảng tương tác và thư viện số kết nối. </w:t>
      </w:r>
      <w:r w:rsidRPr="003B708A">
        <w:rPr>
          <w:rFonts w:eastAsia="Arial"/>
          <w:color w:val="000000" w:themeColor="text1"/>
          <w:lang w:val="vi-VN"/>
        </w:rPr>
        <w:t>[</w:t>
      </w:r>
      <w:hyperlink r:id="rId114">
        <w:r w:rsidR="56F967A5" w:rsidRPr="003B708A">
          <w:rPr>
            <w:rStyle w:val="Hyperlink"/>
            <w:color w:val="000000" w:themeColor="text1"/>
            <w:szCs w:val="26"/>
            <w:lang w:val="vi-VN"/>
          </w:rPr>
          <w:t>H9.09.01.06</w:t>
        </w:r>
      </w:hyperlink>
      <w:r w:rsidRPr="003B708A">
        <w:rPr>
          <w:rFonts w:eastAsia="Arial"/>
          <w:color w:val="000000" w:themeColor="text1"/>
          <w:lang w:val="vi-VN"/>
        </w:rPr>
        <w:t>].</w:t>
      </w:r>
      <w:bookmarkEnd w:id="289"/>
      <w:r w:rsidRPr="003B708A">
        <w:rPr>
          <w:rFonts w:eastAsia="Arial"/>
          <w:color w:val="000000" w:themeColor="text1"/>
          <w:lang w:val="vi-VN"/>
        </w:rPr>
        <w:t xml:space="preserve"> </w:t>
      </w:r>
    </w:p>
    <w:p w14:paraId="548EA0B5" w14:textId="29F249AF" w:rsidR="004C7444" w:rsidRPr="003B708A" w:rsidRDefault="004C7444" w:rsidP="002136FB">
      <w:pPr>
        <w:widowControl w:val="0"/>
        <w:spacing w:after="0" w:line="320" w:lineRule="exact"/>
        <w:ind w:firstLine="720"/>
        <w:rPr>
          <w:rFonts w:eastAsia="Arial"/>
          <w:color w:val="000000" w:themeColor="text1"/>
          <w:lang w:val="vi-VN"/>
        </w:rPr>
      </w:pPr>
      <w:bookmarkStart w:id="290" w:name="_Toc78785177"/>
      <w:r w:rsidRPr="003B708A">
        <w:rPr>
          <w:rFonts w:eastAsia="Arial"/>
          <w:color w:val="000000" w:themeColor="text1"/>
          <w:lang w:val="vi-VN"/>
        </w:rPr>
        <w:t xml:space="preserve">Nhà trường rất chú trọng đến việc bố trí không gian học tập chung, phòng học, phòng họp trực tuyến. </w:t>
      </w:r>
      <w:r w:rsidRPr="003B708A">
        <w:rPr>
          <w:rFonts w:eastAsia="Arial"/>
          <w:color w:val="000000" w:themeColor="text1"/>
        </w:rPr>
        <w:t>N</w:t>
      </w:r>
      <w:r w:rsidRPr="003B708A">
        <w:rPr>
          <w:rFonts w:eastAsia="Arial"/>
          <w:color w:val="000000" w:themeColor="text1"/>
          <w:lang w:val="vi-VN"/>
        </w:rPr>
        <w:t>ăm 2020</w:t>
      </w:r>
      <w:r w:rsidRPr="003B708A">
        <w:rPr>
          <w:rFonts w:eastAsia="Arial"/>
          <w:color w:val="000000" w:themeColor="text1"/>
        </w:rPr>
        <w:t>,</w:t>
      </w:r>
      <w:r w:rsidRPr="003B708A">
        <w:rPr>
          <w:rFonts w:eastAsia="Arial"/>
          <w:color w:val="000000" w:themeColor="text1"/>
          <w:lang w:val="vi-VN"/>
        </w:rPr>
        <w:t xml:space="preserve"> Nhà trường đã thành lập Trung tâm sản xuất học liệu với thiết bị hiện đại để hỗ trợ trong công tác dạy và học trực tuyến</w:t>
      </w:r>
      <w:r w:rsidRPr="003B708A">
        <w:rPr>
          <w:rFonts w:eastAsia="Arial"/>
          <w:color w:val="000000" w:themeColor="text1"/>
        </w:rPr>
        <w:t xml:space="preserve">.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r w:rsidRPr="003B708A">
        <w:rPr>
          <w:rFonts w:eastAsia="Arial"/>
          <w:color w:val="000000" w:themeColor="text1"/>
          <w:lang w:val="vi-VN"/>
        </w:rPr>
        <w:t>[</w:t>
      </w:r>
      <w:hyperlink r:id="rId115">
        <w:r w:rsidR="691939DC" w:rsidRPr="003B708A">
          <w:rPr>
            <w:rStyle w:val="Hyperlink"/>
            <w:color w:val="000000" w:themeColor="text1"/>
            <w:szCs w:val="26"/>
            <w:lang w:val="vi-VN"/>
          </w:rPr>
          <w:t>H9.09.01.06</w:t>
        </w:r>
      </w:hyperlink>
      <w:r w:rsidRPr="003B708A">
        <w:rPr>
          <w:rFonts w:eastAsia="Arial"/>
          <w:color w:val="000000" w:themeColor="text1"/>
          <w:lang w:val="vi-VN"/>
        </w:rPr>
        <w:t>].</w:t>
      </w:r>
      <w:bookmarkEnd w:id="290"/>
    </w:p>
    <w:p w14:paraId="7EB810E6" w14:textId="6C088D4C" w:rsidR="004C7444" w:rsidRPr="003B708A" w:rsidRDefault="004C7444" w:rsidP="002136FB">
      <w:pPr>
        <w:widowControl w:val="0"/>
        <w:spacing w:after="0" w:line="320" w:lineRule="exact"/>
        <w:ind w:firstLine="720"/>
        <w:rPr>
          <w:rFonts w:eastAsia="Arial"/>
          <w:color w:val="000000" w:themeColor="text1"/>
        </w:rPr>
      </w:pPr>
      <w:bookmarkStart w:id="291" w:name="_Toc78785178"/>
      <w:r w:rsidRPr="003B708A">
        <w:rPr>
          <w:color w:val="000000" w:themeColor="text1"/>
        </w:rPr>
        <w:t>N</w:t>
      </w:r>
      <w:r w:rsidRPr="003B708A">
        <w:rPr>
          <w:color w:val="000000" w:themeColor="text1"/>
          <w:lang w:val="vi-VN"/>
        </w:rPr>
        <w:t>hà trường</w:t>
      </w:r>
      <w:r w:rsidRPr="003B708A">
        <w:rPr>
          <w:color w:val="000000" w:themeColor="text1"/>
        </w:rPr>
        <w:t xml:space="preserve"> đã</w:t>
      </w:r>
      <w:r w:rsidRPr="003B708A">
        <w:rPr>
          <w:color w:val="000000" w:themeColor="text1"/>
          <w:lang w:val="vi-VN"/>
        </w:rPr>
        <w:t xml:space="preserve"> ban hành </w:t>
      </w:r>
      <w:r w:rsidRPr="003B708A">
        <w:rPr>
          <w:color w:val="000000" w:themeColor="text1"/>
        </w:rPr>
        <w:t>các quy định về</w:t>
      </w:r>
      <w:r w:rsidRPr="003B708A">
        <w:rPr>
          <w:color w:val="000000" w:themeColor="text1"/>
          <w:lang w:val="vi-VN"/>
        </w:rPr>
        <w:t xml:space="preserve"> quản lý</w:t>
      </w:r>
      <w:r w:rsidRPr="003B708A">
        <w:rPr>
          <w:color w:val="000000" w:themeColor="text1"/>
        </w:rPr>
        <w:t xml:space="preserve"> tài sản</w:t>
      </w:r>
      <w:r w:rsidRPr="003B708A">
        <w:rPr>
          <w:color w:val="000000" w:themeColor="text1"/>
          <w:lang w:val="vi-VN"/>
        </w:rPr>
        <w:t xml:space="preserve">, sử dụng trụ sở làm việc, cơ sở hoạt động sự nghiệp đề cập đến cách thức quản lý, kinh phí đầu tư, bảo dưỡng, sửa chữa hệ thống phòng làm việc, phòng chức năng và các trang thiết bị phục vụ cho CTĐT </w:t>
      </w:r>
      <w:r w:rsidRPr="003B708A">
        <w:rPr>
          <w:color w:val="000000" w:themeColor="text1"/>
        </w:rPr>
        <w:t xml:space="preserve">các ngành học, trong đó có </w:t>
      </w:r>
      <w:r w:rsidRPr="003B708A">
        <w:rPr>
          <w:rFonts w:eastAsia="Arial"/>
          <w:color w:val="000000" w:themeColor="text1"/>
          <w:lang w:val="vi-VN"/>
        </w:rPr>
        <w:t xml:space="preserve">ngành </w:t>
      </w:r>
      <w:r w:rsidRPr="003B708A">
        <w:rPr>
          <w:rFonts w:eastAsia="Arial"/>
          <w:color w:val="000000" w:themeColor="text1"/>
          <w:lang w:val="da-DK"/>
        </w:rPr>
        <w:t>GDQP-AN</w:t>
      </w:r>
      <w:r w:rsidRPr="003B708A">
        <w:rPr>
          <w:rFonts w:eastAsia="Arial"/>
          <w:color w:val="000000" w:themeColor="text1"/>
        </w:rPr>
        <w:t xml:space="preserve">. </w:t>
      </w:r>
      <w:r w:rsidRPr="003B708A">
        <w:rPr>
          <w:color w:val="000000" w:themeColor="text1"/>
        </w:rPr>
        <w:t>T</w:t>
      </w:r>
      <w:r w:rsidRPr="003B708A">
        <w:rPr>
          <w:rFonts w:eastAsia="Arial"/>
          <w:color w:val="000000" w:themeColor="text1"/>
          <w:lang w:val="vi-VN"/>
        </w:rPr>
        <w:t xml:space="preserve">ài sản của Nhà trường </w:t>
      </w:r>
      <w:r w:rsidRPr="003B708A">
        <w:rPr>
          <w:color w:val="000000" w:themeColor="text1"/>
          <w:lang w:val="vi-VN"/>
        </w:rPr>
        <w:t xml:space="preserve">được quản lý theo phương thức dùng chung giữa các đơn vị </w:t>
      </w:r>
      <w:r w:rsidRPr="003B708A">
        <w:rPr>
          <w:rFonts w:eastAsia="Arial"/>
          <w:color w:val="000000" w:themeColor="text1"/>
          <w:lang w:val="vi-VN"/>
        </w:rPr>
        <w:t xml:space="preserve">và được thống nhất quản lý bởi phòng Quản trị và Đầu tư. </w:t>
      </w:r>
      <w:r w:rsidRPr="003B708A">
        <w:rPr>
          <w:color w:val="000000" w:themeColor="text1"/>
          <w:lang w:val="vi-VN"/>
        </w:rPr>
        <w:t xml:space="preserve">Nhờ đó, tăng tần suất và hiệu quả sử dụng thiết bị, linh hoạt trong quản lý </w:t>
      </w:r>
      <w:r w:rsidRPr="003B708A">
        <w:rPr>
          <w:color w:val="000000" w:themeColor="text1"/>
        </w:rPr>
        <w:t>cơ sở vật chất</w:t>
      </w:r>
      <w:r w:rsidRPr="003B708A">
        <w:rPr>
          <w:color w:val="000000" w:themeColor="text1"/>
          <w:lang w:val="vi-VN"/>
        </w:rPr>
        <w:t xml:space="preserve"> của Nhà trường</w:t>
      </w:r>
      <w:r w:rsidRPr="003B708A">
        <w:rPr>
          <w:rFonts w:eastAsia="Arial"/>
          <w:color w:val="000000" w:themeColor="text1"/>
          <w:lang w:val="vi-VN"/>
        </w:rPr>
        <w:t xml:space="preserve"> [</w:t>
      </w:r>
      <w:hyperlink r:id="rId116">
        <w:r w:rsidR="3C6143F2" w:rsidRPr="003B708A">
          <w:rPr>
            <w:rStyle w:val="Hyperlink"/>
            <w:color w:val="000000" w:themeColor="text1"/>
            <w:szCs w:val="26"/>
            <w:lang w:val="vi-VN"/>
          </w:rPr>
          <w:t>H9.09.01.04</w:t>
        </w:r>
      </w:hyperlink>
      <w:r w:rsidRPr="003B708A">
        <w:rPr>
          <w:rFonts w:eastAsia="Arial"/>
          <w:color w:val="000000" w:themeColor="text1"/>
          <w:lang w:val="vi-VN"/>
        </w:rPr>
        <w:t>]. Công tác kiểm kê tài sản được diễn ra hàng năm</w:t>
      </w:r>
      <w:r w:rsidRPr="003B708A">
        <w:rPr>
          <w:rFonts w:eastAsia="Arial"/>
          <w:color w:val="000000" w:themeColor="text1"/>
        </w:rPr>
        <w:t xml:space="preserve"> sẽ làm</w:t>
      </w:r>
      <w:r w:rsidRPr="003B708A">
        <w:rPr>
          <w:rFonts w:eastAsia="Arial"/>
          <w:color w:val="000000" w:themeColor="text1"/>
          <w:lang w:val="vi-VN"/>
        </w:rPr>
        <w:t xml:space="preserve"> căn cứ để Nhà trường xây dựng kế hoạch mua sắm bổ sung tài sản phục vụ cho công tác đào tạo và phát triển các </w:t>
      </w:r>
      <w:r w:rsidRPr="003B708A">
        <w:rPr>
          <w:rFonts w:eastAsia="Arial"/>
          <w:color w:val="000000" w:themeColor="text1"/>
        </w:rPr>
        <w:t>CTĐT</w:t>
      </w:r>
      <w:r w:rsidRPr="003B708A">
        <w:rPr>
          <w:rFonts w:eastAsia="Arial"/>
          <w:color w:val="000000" w:themeColor="text1"/>
          <w:lang w:val="vi-VN"/>
        </w:rPr>
        <w:t xml:space="preserve"> [</w:t>
      </w:r>
      <w:hyperlink r:id="rId117">
        <w:r w:rsidR="7C2EBB94" w:rsidRPr="003B708A">
          <w:rPr>
            <w:rStyle w:val="Hyperlink"/>
            <w:color w:val="000000" w:themeColor="text1"/>
            <w:szCs w:val="26"/>
            <w:lang w:val="vi-VN"/>
          </w:rPr>
          <w:t>H9.09.01.05</w:t>
        </w:r>
      </w:hyperlink>
      <w:r w:rsidRPr="003B708A">
        <w:rPr>
          <w:rFonts w:eastAsia="Arial"/>
          <w:color w:val="000000" w:themeColor="text1"/>
          <w:lang w:val="vi-VN"/>
        </w:rPr>
        <w:t>].</w:t>
      </w:r>
      <w:r w:rsidRPr="003B708A">
        <w:rPr>
          <w:rFonts w:eastAsia="Arial"/>
          <w:color w:val="000000" w:themeColor="text1"/>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w:t>
      </w:r>
      <w:r w:rsidRPr="003B708A">
        <w:rPr>
          <w:rFonts w:eastAsia="Arial"/>
          <w:color w:val="000000" w:themeColor="text1"/>
          <w:lang w:val="vi-VN"/>
        </w:rPr>
        <w:t xml:space="preserve">Nhà trường thực hiện công tác duy tu và bảo trì bảo dưỡng thường xuyên </w:t>
      </w:r>
      <w:r w:rsidRPr="003B708A">
        <w:rPr>
          <w:rFonts w:eastAsia="Arial"/>
          <w:color w:val="000000" w:themeColor="text1"/>
        </w:rPr>
        <w:t>cơ sở vật chất</w:t>
      </w:r>
      <w:r w:rsidRPr="003B708A">
        <w:rPr>
          <w:color w:val="000000" w:themeColor="text1"/>
          <w:lang w:val="vi-VN"/>
        </w:rPr>
        <w:t xml:space="preserve"> nhằm đảm bảo phục vụ công tác đào tạo được diễn ra thuận lợi</w:t>
      </w:r>
      <w:r w:rsidRPr="003B708A">
        <w:rPr>
          <w:rFonts w:eastAsia="Arial"/>
          <w:color w:val="000000" w:themeColor="text1"/>
        </w:rPr>
        <w:t xml:space="preserve"> [</w:t>
      </w:r>
      <w:hyperlink r:id="rId118">
        <w:r w:rsidR="77D9FA7E" w:rsidRPr="003B708A">
          <w:rPr>
            <w:rStyle w:val="Hyperlink"/>
            <w:color w:val="000000" w:themeColor="text1"/>
            <w:szCs w:val="26"/>
          </w:rPr>
          <w:t>H9.09.01.07</w:t>
        </w:r>
      </w:hyperlink>
      <w:r w:rsidRPr="003B708A">
        <w:rPr>
          <w:rFonts w:eastAsia="Arial"/>
          <w:color w:val="000000" w:themeColor="text1"/>
        </w:rPr>
        <w:t>].</w:t>
      </w:r>
      <w:bookmarkEnd w:id="291"/>
    </w:p>
    <w:p w14:paraId="6B7D685B" w14:textId="77777777" w:rsidR="00F55B15" w:rsidRPr="003B708A" w:rsidRDefault="00F55B15" w:rsidP="00F55B15">
      <w:pPr>
        <w:widowControl w:val="0"/>
        <w:spacing w:before="0" w:after="0" w:line="320" w:lineRule="exact"/>
        <w:ind w:firstLine="720"/>
        <w:jc w:val="center"/>
        <w:rPr>
          <w:i/>
          <w:color w:val="000000" w:themeColor="text1"/>
          <w:szCs w:val="26"/>
          <w:lang w:val="de-DE"/>
        </w:rPr>
      </w:pPr>
      <w:r w:rsidRPr="003B708A">
        <w:rPr>
          <w:i/>
          <w:color w:val="000000" w:themeColor="text1"/>
          <w:szCs w:val="26"/>
          <w:lang w:val="de-DE"/>
        </w:rPr>
        <w:t>Bảng 9.1.2. Bảng tổng hợp chi cho mua sắm trang thiết bị và xây dựng cơ bản trong 5 năm của Trường Đại học Vinh</w:t>
      </w:r>
    </w:p>
    <w:p w14:paraId="45194DF7" w14:textId="77777777" w:rsidR="00F55B15" w:rsidRPr="003B708A" w:rsidRDefault="00F55B15" w:rsidP="00F55B15">
      <w:pPr>
        <w:widowControl w:val="0"/>
        <w:spacing w:before="0" w:after="0" w:line="320" w:lineRule="exact"/>
        <w:ind w:left="5760" w:firstLine="720"/>
        <w:jc w:val="center"/>
        <w:rPr>
          <w:i/>
          <w:color w:val="000000" w:themeColor="text1"/>
          <w:szCs w:val="26"/>
          <w:lang w:val="de-DE"/>
        </w:rPr>
      </w:pPr>
      <w:r w:rsidRPr="003B708A">
        <w:rPr>
          <w:i/>
          <w:color w:val="000000" w:themeColor="text1"/>
          <w:szCs w:val="26"/>
          <w:lang w:val="de-DE"/>
        </w:rPr>
        <w:t>Đơn vị tính: triệu đồng</w:t>
      </w:r>
    </w:p>
    <w:tbl>
      <w:tblPr>
        <w:tblStyle w:val="TableGrid35"/>
        <w:tblW w:w="0" w:type="auto"/>
        <w:tblLook w:val="04A0" w:firstRow="1" w:lastRow="0" w:firstColumn="1" w:lastColumn="0" w:noHBand="0" w:noVBand="1"/>
      </w:tblPr>
      <w:tblGrid>
        <w:gridCol w:w="563"/>
        <w:gridCol w:w="1348"/>
        <w:gridCol w:w="1176"/>
        <w:gridCol w:w="1176"/>
        <w:gridCol w:w="1178"/>
        <w:gridCol w:w="1176"/>
        <w:gridCol w:w="1176"/>
        <w:gridCol w:w="1296"/>
      </w:tblGrid>
      <w:tr w:rsidR="00F55B15" w:rsidRPr="003B708A" w14:paraId="3118FF05" w14:textId="77777777" w:rsidTr="00F55B15">
        <w:tc>
          <w:tcPr>
            <w:tcW w:w="563" w:type="dxa"/>
            <w:shd w:val="clear" w:color="auto" w:fill="D6E3BC"/>
            <w:vAlign w:val="center"/>
          </w:tcPr>
          <w:p w14:paraId="76D0CD93"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TT</w:t>
            </w:r>
          </w:p>
        </w:tc>
        <w:tc>
          <w:tcPr>
            <w:tcW w:w="1614" w:type="dxa"/>
            <w:shd w:val="clear" w:color="auto" w:fill="D6E3BC"/>
            <w:vAlign w:val="center"/>
          </w:tcPr>
          <w:p w14:paraId="436B803B"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Khoản mục chi</w:t>
            </w:r>
          </w:p>
        </w:tc>
        <w:tc>
          <w:tcPr>
            <w:tcW w:w="1176" w:type="dxa"/>
            <w:shd w:val="clear" w:color="auto" w:fill="D6E3BC"/>
            <w:vAlign w:val="center"/>
          </w:tcPr>
          <w:p w14:paraId="0E232CC8"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2019</w:t>
            </w:r>
          </w:p>
        </w:tc>
        <w:tc>
          <w:tcPr>
            <w:tcW w:w="1176" w:type="dxa"/>
            <w:shd w:val="clear" w:color="auto" w:fill="D6E3BC"/>
            <w:vAlign w:val="center"/>
          </w:tcPr>
          <w:p w14:paraId="7679A3DC"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2020</w:t>
            </w:r>
          </w:p>
        </w:tc>
        <w:tc>
          <w:tcPr>
            <w:tcW w:w="1181" w:type="dxa"/>
            <w:shd w:val="clear" w:color="auto" w:fill="D6E3BC"/>
            <w:vAlign w:val="center"/>
          </w:tcPr>
          <w:p w14:paraId="33901965"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2021</w:t>
            </w:r>
          </w:p>
        </w:tc>
        <w:tc>
          <w:tcPr>
            <w:tcW w:w="1176" w:type="dxa"/>
            <w:shd w:val="clear" w:color="auto" w:fill="D6E3BC"/>
            <w:vAlign w:val="center"/>
          </w:tcPr>
          <w:p w14:paraId="3A2B15E0"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2022</w:t>
            </w:r>
          </w:p>
        </w:tc>
        <w:tc>
          <w:tcPr>
            <w:tcW w:w="1176" w:type="dxa"/>
            <w:shd w:val="clear" w:color="auto" w:fill="D6E3BC"/>
            <w:vAlign w:val="center"/>
          </w:tcPr>
          <w:p w14:paraId="21F31894"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2023</w:t>
            </w:r>
          </w:p>
        </w:tc>
        <w:tc>
          <w:tcPr>
            <w:tcW w:w="1296" w:type="dxa"/>
            <w:shd w:val="clear" w:color="auto" w:fill="D6E3BC"/>
            <w:vAlign w:val="center"/>
          </w:tcPr>
          <w:p w14:paraId="0602B651"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Tổng 5 năm</w:t>
            </w:r>
          </w:p>
        </w:tc>
      </w:tr>
      <w:tr w:rsidR="00F55B15" w:rsidRPr="003B708A" w14:paraId="75627F9C" w14:textId="77777777" w:rsidTr="00D314C4">
        <w:tc>
          <w:tcPr>
            <w:tcW w:w="563" w:type="dxa"/>
          </w:tcPr>
          <w:p w14:paraId="26FC2222"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I</w:t>
            </w:r>
          </w:p>
        </w:tc>
        <w:tc>
          <w:tcPr>
            <w:tcW w:w="1614" w:type="dxa"/>
          </w:tcPr>
          <w:p w14:paraId="31B6387C" w14:textId="77777777" w:rsidR="00F55B15" w:rsidRPr="003B708A" w:rsidRDefault="00F55B15" w:rsidP="00F55B15">
            <w:pPr>
              <w:widowControl w:val="0"/>
              <w:spacing w:before="0" w:after="0" w:line="240" w:lineRule="exact"/>
              <w:ind w:firstLine="0"/>
              <w:rPr>
                <w:rFonts w:ascii="Times New Roman" w:eastAsia="Arial" w:hAnsi="Times New Roman"/>
                <w:color w:val="000000" w:themeColor="text1"/>
                <w:szCs w:val="26"/>
              </w:rPr>
            </w:pPr>
            <w:r w:rsidRPr="003B708A">
              <w:rPr>
                <w:rFonts w:ascii="Times New Roman" w:eastAsia="Arial" w:hAnsi="Times New Roman"/>
                <w:color w:val="000000" w:themeColor="text1"/>
                <w:szCs w:val="26"/>
              </w:rPr>
              <w:t>Chi cho mua sắm trang thiết bị, XDCB</w:t>
            </w:r>
          </w:p>
        </w:tc>
        <w:tc>
          <w:tcPr>
            <w:tcW w:w="144" w:type="dxa"/>
            <w:vAlign w:val="center"/>
          </w:tcPr>
          <w:p w14:paraId="36A1C77C"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92.090,37</w:t>
            </w:r>
          </w:p>
        </w:tc>
        <w:tc>
          <w:tcPr>
            <w:tcW w:w="144" w:type="dxa"/>
            <w:vAlign w:val="center"/>
          </w:tcPr>
          <w:p w14:paraId="776EC319"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77.879,60</w:t>
            </w:r>
          </w:p>
        </w:tc>
        <w:tc>
          <w:tcPr>
            <w:tcW w:w="144" w:type="dxa"/>
            <w:vAlign w:val="center"/>
          </w:tcPr>
          <w:p w14:paraId="6F3F9B3A"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21.459,59</w:t>
            </w:r>
          </w:p>
        </w:tc>
        <w:tc>
          <w:tcPr>
            <w:tcW w:w="144" w:type="dxa"/>
            <w:vAlign w:val="center"/>
          </w:tcPr>
          <w:p w14:paraId="7632F7BA"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17.165,44</w:t>
            </w:r>
          </w:p>
        </w:tc>
        <w:tc>
          <w:tcPr>
            <w:tcW w:w="144" w:type="dxa"/>
            <w:vAlign w:val="center"/>
          </w:tcPr>
          <w:p w14:paraId="1C569DEC"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13.114,26</w:t>
            </w:r>
          </w:p>
        </w:tc>
        <w:tc>
          <w:tcPr>
            <w:tcW w:w="144" w:type="dxa"/>
            <w:vAlign w:val="center"/>
          </w:tcPr>
          <w:p w14:paraId="41F52A3F"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221.709,26</w:t>
            </w:r>
          </w:p>
        </w:tc>
      </w:tr>
      <w:tr w:rsidR="00F55B15" w:rsidRPr="003B708A" w14:paraId="03E63C23" w14:textId="77777777" w:rsidTr="00D314C4">
        <w:tc>
          <w:tcPr>
            <w:tcW w:w="563" w:type="dxa"/>
          </w:tcPr>
          <w:p w14:paraId="5EC683DF"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1</w:t>
            </w:r>
          </w:p>
        </w:tc>
        <w:tc>
          <w:tcPr>
            <w:tcW w:w="1614" w:type="dxa"/>
          </w:tcPr>
          <w:p w14:paraId="00BDFA20" w14:textId="77777777" w:rsidR="00F55B15" w:rsidRPr="003B708A" w:rsidRDefault="00F55B15" w:rsidP="00F55B15">
            <w:pPr>
              <w:widowControl w:val="0"/>
              <w:spacing w:before="0" w:after="0" w:line="240" w:lineRule="exact"/>
              <w:ind w:firstLine="0"/>
              <w:rPr>
                <w:rFonts w:ascii="Times New Roman" w:eastAsia="Arial" w:hAnsi="Times New Roman"/>
                <w:color w:val="000000" w:themeColor="text1"/>
                <w:szCs w:val="26"/>
              </w:rPr>
            </w:pPr>
            <w:r w:rsidRPr="003B708A">
              <w:rPr>
                <w:rFonts w:ascii="Times New Roman" w:eastAsia="Arial" w:hAnsi="Times New Roman"/>
                <w:color w:val="000000" w:themeColor="text1"/>
                <w:szCs w:val="26"/>
              </w:rPr>
              <w:t>Chi mua sắm, sửa chữa trang thiết bị</w:t>
            </w:r>
          </w:p>
        </w:tc>
        <w:tc>
          <w:tcPr>
            <w:tcW w:w="144" w:type="dxa"/>
            <w:vAlign w:val="center"/>
          </w:tcPr>
          <w:p w14:paraId="1331579F"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10.938,60</w:t>
            </w:r>
          </w:p>
        </w:tc>
        <w:tc>
          <w:tcPr>
            <w:tcW w:w="144" w:type="dxa"/>
            <w:vAlign w:val="center"/>
          </w:tcPr>
          <w:p w14:paraId="66FB38DD"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14.339,60</w:t>
            </w:r>
          </w:p>
        </w:tc>
        <w:tc>
          <w:tcPr>
            <w:tcW w:w="144" w:type="dxa"/>
            <w:vAlign w:val="center"/>
          </w:tcPr>
          <w:p w14:paraId="4EC17447"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11.458,93</w:t>
            </w:r>
          </w:p>
        </w:tc>
        <w:tc>
          <w:tcPr>
            <w:tcW w:w="144" w:type="dxa"/>
            <w:vAlign w:val="center"/>
          </w:tcPr>
          <w:p w14:paraId="6E969EDB"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9.547,09</w:t>
            </w:r>
          </w:p>
        </w:tc>
        <w:tc>
          <w:tcPr>
            <w:tcW w:w="144" w:type="dxa"/>
            <w:vAlign w:val="center"/>
          </w:tcPr>
          <w:p w14:paraId="23593A4F"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9.639,95</w:t>
            </w:r>
          </w:p>
        </w:tc>
        <w:tc>
          <w:tcPr>
            <w:tcW w:w="144" w:type="dxa"/>
            <w:vAlign w:val="center"/>
          </w:tcPr>
          <w:p w14:paraId="311EC131"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55.924,17</w:t>
            </w:r>
          </w:p>
        </w:tc>
      </w:tr>
      <w:tr w:rsidR="00F55B15" w:rsidRPr="003B708A" w14:paraId="1B40B133" w14:textId="77777777" w:rsidTr="00D314C4">
        <w:tc>
          <w:tcPr>
            <w:tcW w:w="563" w:type="dxa"/>
          </w:tcPr>
          <w:p w14:paraId="329DBB32"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1.1</w:t>
            </w:r>
          </w:p>
        </w:tc>
        <w:tc>
          <w:tcPr>
            <w:tcW w:w="1614" w:type="dxa"/>
          </w:tcPr>
          <w:p w14:paraId="682334A5" w14:textId="77777777" w:rsidR="00F55B15" w:rsidRPr="003B708A" w:rsidRDefault="00F55B15" w:rsidP="00F55B15">
            <w:pPr>
              <w:widowControl w:val="0"/>
              <w:spacing w:before="0" w:after="0" w:line="240" w:lineRule="exact"/>
              <w:ind w:firstLine="0"/>
              <w:rPr>
                <w:rFonts w:ascii="Times New Roman" w:eastAsia="Arial" w:hAnsi="Times New Roman"/>
                <w:color w:val="000000" w:themeColor="text1"/>
                <w:szCs w:val="26"/>
              </w:rPr>
            </w:pPr>
            <w:r w:rsidRPr="003B708A">
              <w:rPr>
                <w:rFonts w:ascii="Times New Roman" w:eastAsia="Arial" w:hAnsi="Times New Roman"/>
                <w:color w:val="000000" w:themeColor="text1"/>
                <w:szCs w:val="26"/>
              </w:rPr>
              <w:t>Chi cho CNTT</w:t>
            </w:r>
          </w:p>
        </w:tc>
        <w:tc>
          <w:tcPr>
            <w:tcW w:w="144" w:type="dxa"/>
            <w:vAlign w:val="center"/>
          </w:tcPr>
          <w:p w14:paraId="29A782B9"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9.851,00</w:t>
            </w:r>
          </w:p>
        </w:tc>
        <w:tc>
          <w:tcPr>
            <w:tcW w:w="144" w:type="dxa"/>
            <w:vAlign w:val="center"/>
          </w:tcPr>
          <w:p w14:paraId="1A4EB273"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13.252,00</w:t>
            </w:r>
          </w:p>
        </w:tc>
        <w:tc>
          <w:tcPr>
            <w:tcW w:w="144" w:type="dxa"/>
            <w:vAlign w:val="center"/>
          </w:tcPr>
          <w:p w14:paraId="5820A4F1"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10.642,59</w:t>
            </w:r>
          </w:p>
        </w:tc>
        <w:tc>
          <w:tcPr>
            <w:tcW w:w="144" w:type="dxa"/>
            <w:vAlign w:val="center"/>
          </w:tcPr>
          <w:p w14:paraId="7764901B"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7.340,28</w:t>
            </w:r>
          </w:p>
        </w:tc>
        <w:tc>
          <w:tcPr>
            <w:tcW w:w="144" w:type="dxa"/>
            <w:vAlign w:val="center"/>
          </w:tcPr>
          <w:p w14:paraId="67F964DA"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6.748,35</w:t>
            </w:r>
          </w:p>
        </w:tc>
        <w:tc>
          <w:tcPr>
            <w:tcW w:w="144" w:type="dxa"/>
            <w:vAlign w:val="center"/>
          </w:tcPr>
          <w:p w14:paraId="659EE193"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47.834,22</w:t>
            </w:r>
          </w:p>
        </w:tc>
      </w:tr>
      <w:tr w:rsidR="00F55B15" w:rsidRPr="003B708A" w14:paraId="14037D3B" w14:textId="77777777" w:rsidTr="00D314C4">
        <w:tc>
          <w:tcPr>
            <w:tcW w:w="563" w:type="dxa"/>
          </w:tcPr>
          <w:p w14:paraId="1BDAC17A"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1.2</w:t>
            </w:r>
          </w:p>
        </w:tc>
        <w:tc>
          <w:tcPr>
            <w:tcW w:w="1614" w:type="dxa"/>
          </w:tcPr>
          <w:p w14:paraId="323D37E4" w14:textId="77777777" w:rsidR="00F55B15" w:rsidRPr="003B708A" w:rsidRDefault="00F55B15" w:rsidP="00F55B15">
            <w:pPr>
              <w:widowControl w:val="0"/>
              <w:spacing w:before="0" w:after="0" w:line="240" w:lineRule="exact"/>
              <w:ind w:firstLine="0"/>
              <w:rPr>
                <w:rFonts w:ascii="Times New Roman" w:eastAsia="Arial" w:hAnsi="Times New Roman"/>
                <w:color w:val="000000" w:themeColor="text1"/>
                <w:szCs w:val="26"/>
              </w:rPr>
            </w:pPr>
            <w:r w:rsidRPr="003B708A">
              <w:rPr>
                <w:rFonts w:ascii="Times New Roman" w:eastAsia="Arial" w:hAnsi="Times New Roman"/>
                <w:color w:val="000000" w:themeColor="text1"/>
                <w:szCs w:val="26"/>
              </w:rPr>
              <w:t xml:space="preserve">Chi cho MMTB thí nghiệm, </w:t>
            </w:r>
            <w:r w:rsidRPr="003B708A">
              <w:rPr>
                <w:rFonts w:ascii="Times New Roman" w:eastAsia="Arial" w:hAnsi="Times New Roman"/>
                <w:color w:val="000000" w:themeColor="text1"/>
                <w:szCs w:val="26"/>
              </w:rPr>
              <w:lastRenderedPageBreak/>
              <w:t>thực hành,v.v.</w:t>
            </w:r>
          </w:p>
        </w:tc>
        <w:tc>
          <w:tcPr>
            <w:tcW w:w="144" w:type="dxa"/>
            <w:vAlign w:val="center"/>
          </w:tcPr>
          <w:p w14:paraId="7196061C"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lastRenderedPageBreak/>
              <w:t>1.087,60</w:t>
            </w:r>
          </w:p>
        </w:tc>
        <w:tc>
          <w:tcPr>
            <w:tcW w:w="144" w:type="dxa"/>
            <w:vAlign w:val="center"/>
          </w:tcPr>
          <w:p w14:paraId="237549AC"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1.087,60</w:t>
            </w:r>
          </w:p>
        </w:tc>
        <w:tc>
          <w:tcPr>
            <w:tcW w:w="144" w:type="dxa"/>
            <w:vAlign w:val="center"/>
          </w:tcPr>
          <w:p w14:paraId="65981BBB"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816,34</w:t>
            </w:r>
          </w:p>
        </w:tc>
        <w:tc>
          <w:tcPr>
            <w:tcW w:w="144" w:type="dxa"/>
            <w:vAlign w:val="center"/>
          </w:tcPr>
          <w:p w14:paraId="176CC361"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2.206,81</w:t>
            </w:r>
          </w:p>
        </w:tc>
        <w:tc>
          <w:tcPr>
            <w:tcW w:w="144" w:type="dxa"/>
            <w:vAlign w:val="center"/>
          </w:tcPr>
          <w:p w14:paraId="42903009"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2.891,61</w:t>
            </w:r>
          </w:p>
        </w:tc>
        <w:tc>
          <w:tcPr>
            <w:tcW w:w="144" w:type="dxa"/>
            <w:vAlign w:val="center"/>
          </w:tcPr>
          <w:p w14:paraId="308FB445"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8.089,96</w:t>
            </w:r>
          </w:p>
        </w:tc>
      </w:tr>
      <w:tr w:rsidR="00F55B15" w:rsidRPr="003B708A" w14:paraId="0CEF63BB" w14:textId="77777777" w:rsidTr="00D314C4">
        <w:tc>
          <w:tcPr>
            <w:tcW w:w="563" w:type="dxa"/>
          </w:tcPr>
          <w:p w14:paraId="64E802D1"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lastRenderedPageBreak/>
              <w:t>2</w:t>
            </w:r>
          </w:p>
        </w:tc>
        <w:tc>
          <w:tcPr>
            <w:tcW w:w="1614" w:type="dxa"/>
          </w:tcPr>
          <w:p w14:paraId="33C10995" w14:textId="77777777" w:rsidR="00F55B15" w:rsidRPr="003B708A" w:rsidRDefault="00F55B15" w:rsidP="00F55B15">
            <w:pPr>
              <w:widowControl w:val="0"/>
              <w:spacing w:before="0" w:after="0" w:line="240" w:lineRule="exact"/>
              <w:ind w:firstLine="0"/>
              <w:rPr>
                <w:rFonts w:ascii="Times New Roman" w:eastAsia="Arial" w:hAnsi="Times New Roman"/>
                <w:color w:val="000000" w:themeColor="text1"/>
                <w:szCs w:val="26"/>
              </w:rPr>
            </w:pPr>
            <w:r w:rsidRPr="003B708A">
              <w:rPr>
                <w:rFonts w:ascii="Times New Roman" w:eastAsia="Arial" w:hAnsi="Times New Roman"/>
                <w:color w:val="000000" w:themeColor="text1"/>
                <w:szCs w:val="26"/>
              </w:rPr>
              <w:t>Chi XDCB</w:t>
            </w:r>
          </w:p>
        </w:tc>
        <w:tc>
          <w:tcPr>
            <w:tcW w:w="144" w:type="dxa"/>
            <w:vAlign w:val="center"/>
          </w:tcPr>
          <w:p w14:paraId="0F99640F"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81.151,77</w:t>
            </w:r>
          </w:p>
        </w:tc>
        <w:tc>
          <w:tcPr>
            <w:tcW w:w="144" w:type="dxa"/>
            <w:vAlign w:val="center"/>
          </w:tcPr>
          <w:p w14:paraId="0AA05F81"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63.540,00</w:t>
            </w:r>
          </w:p>
        </w:tc>
        <w:tc>
          <w:tcPr>
            <w:tcW w:w="144" w:type="dxa"/>
            <w:vAlign w:val="center"/>
          </w:tcPr>
          <w:p w14:paraId="457C995A"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10.000,66</w:t>
            </w:r>
          </w:p>
        </w:tc>
        <w:tc>
          <w:tcPr>
            <w:tcW w:w="144" w:type="dxa"/>
            <w:vAlign w:val="center"/>
          </w:tcPr>
          <w:p w14:paraId="5813E218"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7.618,35</w:t>
            </w:r>
          </w:p>
        </w:tc>
        <w:tc>
          <w:tcPr>
            <w:tcW w:w="144" w:type="dxa"/>
            <w:vAlign w:val="center"/>
          </w:tcPr>
          <w:p w14:paraId="0DD588BD" w14:textId="77777777" w:rsidR="00F55B15" w:rsidRPr="003B708A" w:rsidRDefault="00F55B15" w:rsidP="00F55B15">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3.474,31</w:t>
            </w:r>
          </w:p>
        </w:tc>
        <w:tc>
          <w:tcPr>
            <w:tcW w:w="144" w:type="dxa"/>
            <w:vAlign w:val="center"/>
          </w:tcPr>
          <w:p w14:paraId="53EB8237" w14:textId="77777777" w:rsidR="00F55B15" w:rsidRPr="003B708A" w:rsidRDefault="00F55B15" w:rsidP="00F55B15">
            <w:pPr>
              <w:widowControl w:val="0"/>
              <w:spacing w:before="0" w:after="0" w:line="240" w:lineRule="exact"/>
              <w:ind w:firstLine="0"/>
              <w:jc w:val="center"/>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165.785,08</w:t>
            </w:r>
          </w:p>
        </w:tc>
      </w:tr>
    </w:tbl>
    <w:p w14:paraId="766D3CE4" w14:textId="312A338D" w:rsidR="004C7444" w:rsidRPr="003B708A" w:rsidRDefault="004C7444" w:rsidP="002136FB">
      <w:pPr>
        <w:widowControl w:val="0"/>
        <w:spacing w:after="0" w:line="320" w:lineRule="exact"/>
        <w:ind w:firstLine="720"/>
        <w:rPr>
          <w:rFonts w:eastAsia="Arial"/>
          <w:color w:val="000000" w:themeColor="text1"/>
          <w:lang w:val="vi-VN"/>
        </w:rPr>
      </w:pPr>
      <w:bookmarkStart w:id="292" w:name="_Toc78785179"/>
      <w:r w:rsidRPr="003B708A">
        <w:rPr>
          <w:rFonts w:eastAsia="Arial"/>
          <w:color w:val="000000" w:themeColor="text1"/>
          <w:lang w:val="vi-VN"/>
        </w:rPr>
        <w:t>Nhà trường đã triển khai thực hiện việc lấy ý kiến phản hồi từ người học về hệ thống phòng học, giảng đường lớn</w:t>
      </w:r>
      <w:r w:rsidRPr="003B708A">
        <w:rPr>
          <w:rFonts w:eastAsia="Arial"/>
          <w:color w:val="000000" w:themeColor="text1"/>
        </w:rPr>
        <w:t>, thư viện</w:t>
      </w:r>
      <w:r w:rsidRPr="003B708A">
        <w:rPr>
          <w:rFonts w:eastAsia="Arial"/>
          <w:color w:val="000000" w:themeColor="text1"/>
          <w:lang w:val="vi-VN"/>
        </w:rPr>
        <w:t xml:space="preserve"> và hệ thống trang thiết bị phục vụ </w:t>
      </w:r>
      <w:r w:rsidRPr="003B708A">
        <w:rPr>
          <w:rFonts w:eastAsia="Arial"/>
          <w:color w:val="000000" w:themeColor="text1"/>
        </w:rPr>
        <w:t xml:space="preserve">CTĐT </w:t>
      </w:r>
      <w:r w:rsidRPr="003B708A">
        <w:rPr>
          <w:rFonts w:eastAsia="Arial"/>
          <w:color w:val="000000" w:themeColor="text1"/>
          <w:lang w:val="vi-VN"/>
        </w:rPr>
        <w:t xml:space="preserve">ngành </w:t>
      </w:r>
      <w:r w:rsidRPr="003B708A">
        <w:rPr>
          <w:rFonts w:eastAsia="Arial"/>
          <w:color w:val="000000" w:themeColor="text1"/>
          <w:lang w:val="da-DK"/>
        </w:rPr>
        <w:t>GDQP-AN</w:t>
      </w:r>
      <w:r w:rsidRPr="003B708A">
        <w:rPr>
          <w:rFonts w:eastAsia="Arial"/>
          <w:color w:val="000000" w:themeColor="text1"/>
          <w:lang w:val="vi-VN"/>
        </w:rPr>
        <w:t xml:space="preserve">. Hệ thống phòng học, giảng đường lớn và hệ thống trang thiết bị thư viện phục vụ </w:t>
      </w:r>
      <w:r w:rsidRPr="003B708A">
        <w:rPr>
          <w:rFonts w:eastAsia="Arial"/>
          <w:color w:val="000000" w:themeColor="text1"/>
        </w:rPr>
        <w:t xml:space="preserve">CTĐT </w:t>
      </w:r>
      <w:r w:rsidRPr="003B708A">
        <w:rPr>
          <w:rFonts w:eastAsia="Arial"/>
          <w:color w:val="000000" w:themeColor="text1"/>
          <w:lang w:val="vi-VN"/>
        </w:rPr>
        <w:t xml:space="preserve">ngành </w:t>
      </w:r>
      <w:r w:rsidRPr="003B708A">
        <w:rPr>
          <w:rFonts w:eastAsia="Arial"/>
          <w:color w:val="000000" w:themeColor="text1"/>
          <w:lang w:val="da-DK"/>
        </w:rPr>
        <w:t xml:space="preserve">GDQP-AN </w:t>
      </w:r>
      <w:r w:rsidRPr="003B708A">
        <w:rPr>
          <w:rFonts w:eastAsia="Arial"/>
          <w:color w:val="000000" w:themeColor="text1"/>
          <w:lang w:val="vi-VN"/>
        </w:rPr>
        <w:t>của nhà trường cơ bản đáp ứng yêu cầu của người học. Kết quả khảo sát ý kiến phản hồi từ người học qua các năm về cơ bản trên 90% mức độ đáp ứng tốt [</w:t>
      </w:r>
      <w:hyperlink r:id="rId119">
        <w:r w:rsidR="4C8F3EEB" w:rsidRPr="003B708A">
          <w:rPr>
            <w:rStyle w:val="Hyperlink"/>
            <w:color w:val="000000" w:themeColor="text1"/>
            <w:szCs w:val="26"/>
            <w:lang w:val="vi-VN"/>
          </w:rPr>
          <w:t>H9.09.01.08</w:t>
        </w:r>
      </w:hyperlink>
      <w:r w:rsidRPr="003B708A">
        <w:rPr>
          <w:rFonts w:eastAsia="Arial"/>
          <w:color w:val="000000" w:themeColor="text1"/>
          <w:lang w:val="vi-VN"/>
        </w:rPr>
        <w:t>].</w:t>
      </w:r>
      <w:bookmarkEnd w:id="292"/>
    </w:p>
    <w:p w14:paraId="57C5E20D" w14:textId="5FA0ED04" w:rsidR="004C7444" w:rsidRPr="003B708A" w:rsidRDefault="000A6934" w:rsidP="002136FB">
      <w:pPr>
        <w:widowControl w:val="0"/>
        <w:tabs>
          <w:tab w:val="left" w:pos="952"/>
        </w:tabs>
        <w:spacing w:before="0" w:after="0" w:line="320" w:lineRule="exact"/>
        <w:ind w:left="720" w:firstLine="0"/>
        <w:rPr>
          <w:i/>
          <w:iCs/>
          <w:color w:val="000000" w:themeColor="text1"/>
          <w:szCs w:val="26"/>
          <w:lang w:val="vi-VN"/>
        </w:rPr>
      </w:pPr>
      <w:bookmarkStart w:id="293" w:name="_Toc78785180"/>
      <w:r w:rsidRPr="003B708A">
        <w:rPr>
          <w:rFonts w:eastAsia="Arial"/>
          <w:i/>
          <w:color w:val="000000" w:themeColor="text1"/>
          <w:szCs w:val="26"/>
          <w:lang w:val="da-DK"/>
        </w:rPr>
        <w:t xml:space="preserve">2. </w:t>
      </w:r>
      <w:r w:rsidR="004C7444" w:rsidRPr="003B708A">
        <w:rPr>
          <w:rFonts w:eastAsia="Arial"/>
          <w:i/>
          <w:color w:val="000000" w:themeColor="text1"/>
          <w:szCs w:val="26"/>
          <w:lang w:val="da-DK"/>
        </w:rPr>
        <w:t xml:space="preserve">Điểm mạnh </w:t>
      </w:r>
      <w:bookmarkStart w:id="294" w:name="_Toc78785181"/>
      <w:bookmarkStart w:id="295" w:name="_Hlk78130794"/>
      <w:bookmarkEnd w:id="293"/>
    </w:p>
    <w:p w14:paraId="5D7DE3DD" w14:textId="77777777" w:rsidR="004C7444" w:rsidRPr="003B708A" w:rsidRDefault="004C7444" w:rsidP="00B4453D">
      <w:pPr>
        <w:pStyle w:val="ListParagraph"/>
        <w:widowControl w:val="0"/>
        <w:numPr>
          <w:ilvl w:val="1"/>
          <w:numId w:val="11"/>
        </w:numPr>
        <w:tabs>
          <w:tab w:val="left" w:pos="952"/>
        </w:tabs>
        <w:spacing w:after="0" w:line="320" w:lineRule="exact"/>
        <w:ind w:left="0" w:firstLine="720"/>
        <w:contextualSpacing w:val="0"/>
        <w:rPr>
          <w:rFonts w:eastAsia="Arial" w:cs="Times New Roman"/>
          <w:iCs/>
          <w:color w:val="000000" w:themeColor="text1"/>
          <w:szCs w:val="26"/>
          <w:lang w:val="vi-VN"/>
        </w:rPr>
      </w:pPr>
      <w:r w:rsidRPr="003B708A">
        <w:rPr>
          <w:rFonts w:cs="Times New Roman"/>
          <w:iCs/>
          <w:color w:val="000000" w:themeColor="text1"/>
          <w:szCs w:val="26"/>
          <w:lang w:val="en-US"/>
        </w:rPr>
        <w:t>Nhà t</w:t>
      </w:r>
      <w:r w:rsidRPr="003B708A">
        <w:rPr>
          <w:rFonts w:cs="Times New Roman"/>
          <w:iCs/>
          <w:color w:val="000000" w:themeColor="text1"/>
          <w:szCs w:val="26"/>
          <w:lang w:val="vi-VN"/>
        </w:rPr>
        <w:t>rường</w:t>
      </w:r>
      <w:r w:rsidRPr="003B708A">
        <w:rPr>
          <w:rFonts w:cs="Times New Roman"/>
          <w:iCs/>
          <w:color w:val="000000" w:themeColor="text1"/>
          <w:szCs w:val="26"/>
          <w:lang w:val="en-US"/>
        </w:rPr>
        <w:t>, Trung tâm GDQP&amp;AN</w:t>
      </w:r>
      <w:r w:rsidRPr="003B708A">
        <w:rPr>
          <w:rFonts w:cs="Times New Roman"/>
          <w:iCs/>
          <w:color w:val="000000" w:themeColor="text1"/>
          <w:szCs w:val="26"/>
          <w:lang w:val="vi-VN"/>
        </w:rPr>
        <w:t xml:space="preserve"> có đủ </w:t>
      </w:r>
      <w:r w:rsidRPr="003B708A">
        <w:rPr>
          <w:rFonts w:cs="Times New Roman"/>
          <w:iCs/>
          <w:color w:val="000000" w:themeColor="text1"/>
          <w:szCs w:val="26"/>
          <w:lang w:val="en-US"/>
        </w:rPr>
        <w:t xml:space="preserve">diện tích lớp học, đủ </w:t>
      </w:r>
      <w:r w:rsidRPr="003B708A">
        <w:rPr>
          <w:rFonts w:cs="Times New Roman"/>
          <w:iCs/>
          <w:color w:val="000000" w:themeColor="text1"/>
          <w:szCs w:val="26"/>
          <w:lang w:val="vi-VN"/>
        </w:rPr>
        <w:t>số phòng học</w:t>
      </w:r>
      <w:r w:rsidRPr="003B708A">
        <w:rPr>
          <w:rFonts w:cs="Times New Roman"/>
          <w:iCs/>
          <w:color w:val="000000" w:themeColor="text1"/>
          <w:szCs w:val="26"/>
        </w:rPr>
        <w:t xml:space="preserve"> hiện đại</w:t>
      </w:r>
      <w:r w:rsidRPr="003B708A">
        <w:rPr>
          <w:rFonts w:cs="Times New Roman"/>
          <w:iCs/>
          <w:color w:val="000000" w:themeColor="text1"/>
          <w:szCs w:val="26"/>
          <w:lang w:val="vi-VN"/>
        </w:rPr>
        <w:t xml:space="preserve">, giảng đường lớn, </w:t>
      </w:r>
      <w:r w:rsidRPr="003B708A">
        <w:rPr>
          <w:rFonts w:cs="Times New Roman"/>
          <w:iCs/>
          <w:color w:val="000000" w:themeColor="text1"/>
          <w:szCs w:val="26"/>
          <w:lang w:val="da-DK"/>
        </w:rPr>
        <w:t>các phòng chức năng</w:t>
      </w:r>
      <w:r w:rsidRPr="003B708A">
        <w:rPr>
          <w:rFonts w:cs="Times New Roman"/>
          <w:iCs/>
          <w:color w:val="000000" w:themeColor="text1"/>
          <w:szCs w:val="26"/>
          <w:lang w:val="vi-VN"/>
        </w:rPr>
        <w:t xml:space="preserve"> phù hợp, phục vụ cho việc giảng dạy, đáp ứng yêu cầu đào tạo và </w:t>
      </w:r>
      <w:r w:rsidRPr="003B708A">
        <w:rPr>
          <w:rFonts w:cs="Times New Roman"/>
          <w:iCs/>
          <w:color w:val="000000" w:themeColor="text1"/>
          <w:szCs w:val="26"/>
        </w:rPr>
        <w:t xml:space="preserve">NCKH </w:t>
      </w:r>
      <w:bookmarkStart w:id="296" w:name="_Toc78785183"/>
      <w:bookmarkEnd w:id="294"/>
      <w:r w:rsidRPr="003B708A">
        <w:rPr>
          <w:rFonts w:eastAsia="Arial" w:cs="Times New Roman"/>
          <w:color w:val="000000" w:themeColor="text1"/>
          <w:szCs w:val="26"/>
          <w:lang w:val="vi-VN"/>
        </w:rPr>
        <w:t xml:space="preserve">ngành </w:t>
      </w:r>
      <w:r w:rsidRPr="003B708A">
        <w:rPr>
          <w:rFonts w:eastAsia="Arial" w:cs="Times New Roman"/>
          <w:color w:val="000000" w:themeColor="text1"/>
          <w:szCs w:val="26"/>
          <w:lang w:val="da-DK"/>
        </w:rPr>
        <w:t>GDQP-AN</w:t>
      </w:r>
    </w:p>
    <w:p w14:paraId="419B78A4" w14:textId="77777777" w:rsidR="004C7444" w:rsidRPr="003B708A" w:rsidRDefault="004C7444" w:rsidP="00B4453D">
      <w:pPr>
        <w:pStyle w:val="ListParagraph"/>
        <w:widowControl w:val="0"/>
        <w:numPr>
          <w:ilvl w:val="1"/>
          <w:numId w:val="11"/>
        </w:numPr>
        <w:tabs>
          <w:tab w:val="left" w:pos="952"/>
        </w:tabs>
        <w:spacing w:after="0" w:line="320" w:lineRule="exact"/>
        <w:ind w:left="0" w:firstLine="720"/>
        <w:contextualSpacing w:val="0"/>
        <w:rPr>
          <w:rFonts w:cs="Times New Roman"/>
          <w:iCs/>
          <w:color w:val="000000" w:themeColor="text1"/>
          <w:szCs w:val="26"/>
          <w:lang w:val="vi-VN"/>
        </w:rPr>
      </w:pPr>
      <w:r w:rsidRPr="003B708A">
        <w:rPr>
          <w:rFonts w:cs="Times New Roman"/>
          <w:iCs/>
          <w:color w:val="000000" w:themeColor="text1"/>
          <w:szCs w:val="26"/>
          <w:lang w:val="vi-VN"/>
        </w:rPr>
        <w:t xml:space="preserve">Nhà trường đáp ứng trang thiết bị </w:t>
      </w:r>
      <w:r w:rsidRPr="003B708A">
        <w:rPr>
          <w:rFonts w:cs="Times New Roman"/>
          <w:iCs/>
          <w:color w:val="000000" w:themeColor="text1"/>
          <w:szCs w:val="26"/>
        </w:rPr>
        <w:t xml:space="preserve">hiện đại </w:t>
      </w:r>
      <w:r w:rsidRPr="003B708A">
        <w:rPr>
          <w:rFonts w:cs="Times New Roman"/>
          <w:iCs/>
          <w:color w:val="000000" w:themeColor="text1"/>
          <w:szCs w:val="26"/>
          <w:lang w:val="vi-VN"/>
        </w:rPr>
        <w:t xml:space="preserve">theo yêu cầu của </w:t>
      </w:r>
      <w:r w:rsidRPr="003B708A">
        <w:rPr>
          <w:rFonts w:eastAsia="Arial" w:cs="Times New Roman"/>
          <w:color w:val="000000" w:themeColor="text1"/>
          <w:szCs w:val="26"/>
          <w:lang w:val="vi-VN"/>
        </w:rPr>
        <w:t xml:space="preserve">ngành </w:t>
      </w:r>
      <w:r w:rsidRPr="003B708A">
        <w:rPr>
          <w:rFonts w:eastAsia="Arial" w:cs="Times New Roman"/>
          <w:color w:val="000000" w:themeColor="text1"/>
          <w:szCs w:val="26"/>
          <w:lang w:val="da-DK"/>
        </w:rPr>
        <w:t>GDQP-AN</w:t>
      </w:r>
      <w:r w:rsidRPr="003B708A">
        <w:rPr>
          <w:rFonts w:eastAsia="Arial" w:cs="Times New Roman"/>
          <w:iCs/>
          <w:color w:val="000000" w:themeColor="text1"/>
          <w:szCs w:val="26"/>
          <w:lang w:val="vi-VN"/>
        </w:rPr>
        <w:t>,</w:t>
      </w:r>
      <w:r w:rsidRPr="003B708A">
        <w:rPr>
          <w:rFonts w:cs="Times New Roman"/>
          <w:iCs/>
          <w:color w:val="000000" w:themeColor="text1"/>
          <w:szCs w:val="26"/>
          <w:lang w:val="vi-VN"/>
        </w:rPr>
        <w:t xml:space="preserve"> phục vụ </w:t>
      </w:r>
      <w:r w:rsidRPr="003B708A">
        <w:rPr>
          <w:rFonts w:cs="Times New Roman"/>
          <w:iCs/>
          <w:color w:val="000000" w:themeColor="text1"/>
          <w:szCs w:val="26"/>
        </w:rPr>
        <w:t>NCKH</w:t>
      </w:r>
      <w:r w:rsidRPr="003B708A">
        <w:rPr>
          <w:rFonts w:cs="Times New Roman"/>
          <w:iCs/>
          <w:color w:val="000000" w:themeColor="text1"/>
          <w:szCs w:val="26"/>
          <w:lang w:val="vi-VN"/>
        </w:rPr>
        <w:t xml:space="preserve"> và thực hiện các đề tài, dự án, đáp ứng kịp thời việc sửa chữa, thay thế các trang thiết bị khi có yêu cầu.</w:t>
      </w:r>
      <w:bookmarkEnd w:id="296"/>
    </w:p>
    <w:p w14:paraId="046FFFE0" w14:textId="01898BB5" w:rsidR="004C7444" w:rsidRPr="003B708A" w:rsidRDefault="000A6934" w:rsidP="002136FB">
      <w:pPr>
        <w:widowControl w:val="0"/>
        <w:tabs>
          <w:tab w:val="left" w:pos="966"/>
        </w:tabs>
        <w:spacing w:before="0" w:after="0" w:line="320" w:lineRule="exact"/>
        <w:ind w:left="720" w:firstLine="0"/>
        <w:rPr>
          <w:rFonts w:eastAsia="Arial"/>
          <w:i/>
          <w:color w:val="000000" w:themeColor="text1"/>
          <w:szCs w:val="26"/>
          <w:lang w:val="da-DK"/>
        </w:rPr>
      </w:pPr>
      <w:bookmarkStart w:id="297" w:name="_Toc78785184"/>
      <w:bookmarkEnd w:id="295"/>
      <w:r w:rsidRPr="003B708A">
        <w:rPr>
          <w:rFonts w:eastAsia="Arial"/>
          <w:i/>
          <w:color w:val="000000" w:themeColor="text1"/>
          <w:szCs w:val="26"/>
          <w:lang w:val="da-DK"/>
        </w:rPr>
        <w:t xml:space="preserve">3. </w:t>
      </w:r>
      <w:r w:rsidR="004C7444" w:rsidRPr="003B708A">
        <w:rPr>
          <w:rFonts w:eastAsia="Arial"/>
          <w:i/>
          <w:color w:val="000000" w:themeColor="text1"/>
          <w:szCs w:val="26"/>
          <w:lang w:val="da-DK"/>
        </w:rPr>
        <w:t xml:space="preserve">Điểm tồn tại </w:t>
      </w:r>
      <w:bookmarkEnd w:id="297"/>
    </w:p>
    <w:p w14:paraId="57B7F51D" w14:textId="77777777" w:rsidR="004C7444" w:rsidRPr="003B708A" w:rsidRDefault="004C7444" w:rsidP="00B4453D">
      <w:pPr>
        <w:pStyle w:val="ListParagraph"/>
        <w:widowControl w:val="0"/>
        <w:numPr>
          <w:ilvl w:val="0"/>
          <w:numId w:val="11"/>
        </w:numPr>
        <w:tabs>
          <w:tab w:val="left" w:pos="966"/>
        </w:tabs>
        <w:spacing w:after="0" w:line="320" w:lineRule="exact"/>
        <w:ind w:left="0" w:firstLine="720"/>
        <w:contextualSpacing w:val="0"/>
        <w:rPr>
          <w:rFonts w:eastAsia="Arial" w:cs="Times New Roman"/>
          <w:color w:val="000000" w:themeColor="text1"/>
          <w:szCs w:val="26"/>
          <w:lang w:val="da-DK"/>
        </w:rPr>
      </w:pPr>
      <w:bookmarkStart w:id="298" w:name="_Toc78785185"/>
      <w:bookmarkStart w:id="299" w:name="_Hlk78130826"/>
      <w:r w:rsidRPr="003B708A">
        <w:rPr>
          <w:rFonts w:eastAsia="Arial" w:cs="Times New Roman"/>
          <w:color w:val="000000" w:themeColor="text1"/>
          <w:szCs w:val="26"/>
          <w:lang w:val="en-US"/>
        </w:rPr>
        <w:t>Hệ thống thao trường, các cơ sở vật chất phục vụ cho học tập, rèn luyện các kỹ năng quân sự cho sinh viên ngành GDQP-AN vẫn còn thiếu</w:t>
      </w:r>
      <w:r w:rsidRPr="003B708A">
        <w:rPr>
          <w:rFonts w:cs="Times New Roman"/>
          <w:iCs/>
          <w:color w:val="000000" w:themeColor="text1"/>
          <w:szCs w:val="26"/>
          <w:lang w:val="vi-VN"/>
        </w:rPr>
        <w:t>.</w:t>
      </w:r>
    </w:p>
    <w:bookmarkEnd w:id="298"/>
    <w:p w14:paraId="474330FA" w14:textId="77777777" w:rsidR="004C7444" w:rsidRPr="003B708A" w:rsidRDefault="004C7444" w:rsidP="00B4453D">
      <w:pPr>
        <w:pStyle w:val="ListParagraph"/>
        <w:widowControl w:val="0"/>
        <w:numPr>
          <w:ilvl w:val="0"/>
          <w:numId w:val="11"/>
        </w:numPr>
        <w:tabs>
          <w:tab w:val="left" w:pos="966"/>
        </w:tabs>
        <w:spacing w:after="0" w:line="320" w:lineRule="exact"/>
        <w:ind w:left="0" w:firstLine="720"/>
        <w:contextualSpacing w:val="0"/>
        <w:rPr>
          <w:rFonts w:eastAsia="Arial" w:cs="Times New Roman"/>
          <w:color w:val="000000" w:themeColor="text1"/>
          <w:szCs w:val="26"/>
          <w:lang w:val="da-DK"/>
        </w:rPr>
      </w:pPr>
      <w:r w:rsidRPr="003B708A">
        <w:rPr>
          <w:rFonts w:cs="Times New Roman"/>
          <w:iCs/>
          <w:color w:val="000000" w:themeColor="text1"/>
          <w:szCs w:val="26"/>
          <w:lang w:val="en-US"/>
        </w:rPr>
        <w:t xml:space="preserve">Nhà trường chưa bố trí được các phòng học chuyên dụng cho sinh viên </w:t>
      </w:r>
      <w:r w:rsidRPr="003B708A">
        <w:rPr>
          <w:rFonts w:eastAsia="Arial" w:cs="Times New Roman"/>
          <w:color w:val="000000" w:themeColor="text1"/>
          <w:szCs w:val="26"/>
          <w:lang w:val="vi-VN"/>
        </w:rPr>
        <w:t xml:space="preserve">ngành </w:t>
      </w:r>
      <w:r w:rsidRPr="003B708A">
        <w:rPr>
          <w:rFonts w:eastAsia="Arial" w:cs="Times New Roman"/>
          <w:color w:val="000000" w:themeColor="text1"/>
          <w:szCs w:val="26"/>
          <w:lang w:val="da-DK"/>
        </w:rPr>
        <w:t>GDQP-AN</w:t>
      </w:r>
    </w:p>
    <w:p w14:paraId="77BABFAF" w14:textId="02B2FF14" w:rsidR="004C7444" w:rsidRPr="003B708A" w:rsidRDefault="000A6934" w:rsidP="002136FB">
      <w:pPr>
        <w:widowControl w:val="0"/>
        <w:tabs>
          <w:tab w:val="left" w:pos="966"/>
        </w:tabs>
        <w:spacing w:before="0" w:after="0" w:line="320" w:lineRule="exact"/>
        <w:ind w:left="720" w:firstLine="0"/>
        <w:rPr>
          <w:rFonts w:eastAsia="Arial"/>
          <w:i/>
          <w:color w:val="000000" w:themeColor="text1"/>
          <w:szCs w:val="26"/>
          <w:lang w:val="da-DK"/>
        </w:rPr>
      </w:pPr>
      <w:bookmarkStart w:id="300" w:name="_Toc78785186"/>
      <w:bookmarkEnd w:id="299"/>
      <w:r w:rsidRPr="003B708A">
        <w:rPr>
          <w:rFonts w:eastAsia="Arial"/>
          <w:i/>
          <w:color w:val="000000" w:themeColor="text1"/>
          <w:szCs w:val="26"/>
          <w:lang w:val="da-DK"/>
        </w:rPr>
        <w:t xml:space="preserve">4. </w:t>
      </w:r>
      <w:r w:rsidR="004C7444" w:rsidRPr="003B708A">
        <w:rPr>
          <w:rFonts w:eastAsia="Arial"/>
          <w:i/>
          <w:color w:val="000000" w:themeColor="text1"/>
          <w:szCs w:val="26"/>
          <w:lang w:val="da-DK"/>
        </w:rPr>
        <w:t xml:space="preserve">Kế hoạch hành động </w:t>
      </w:r>
      <w:bookmarkEnd w:id="30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72"/>
        <w:gridCol w:w="3894"/>
        <w:gridCol w:w="1554"/>
        <w:gridCol w:w="1032"/>
        <w:gridCol w:w="1064"/>
      </w:tblGrid>
      <w:tr w:rsidR="00C93DD2" w:rsidRPr="003B708A" w14:paraId="23F93E1D" w14:textId="77777777" w:rsidTr="007816B5">
        <w:trPr>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tcPr>
          <w:p w14:paraId="525886BF" w14:textId="77777777" w:rsidR="004C7444" w:rsidRPr="003B708A" w:rsidRDefault="004C7444" w:rsidP="007816B5">
            <w:pPr>
              <w:widowControl w:val="0"/>
              <w:spacing w:after="0" w:line="240" w:lineRule="exact"/>
              <w:ind w:hanging="29"/>
              <w:jc w:val="center"/>
              <w:rPr>
                <w:color w:val="000000" w:themeColor="text1"/>
                <w:szCs w:val="26"/>
              </w:rPr>
            </w:pPr>
            <w:r w:rsidRPr="003B708A">
              <w:rPr>
                <w:b/>
                <w:bCs/>
                <w:color w:val="000000" w:themeColor="text1"/>
                <w:szCs w:val="26"/>
              </w:rPr>
              <w:t>TT</w:t>
            </w:r>
          </w:p>
        </w:tc>
        <w:tc>
          <w:tcPr>
            <w:tcW w:w="872" w:type="dxa"/>
            <w:vMerge w:val="restart"/>
            <w:tcBorders>
              <w:top w:val="single" w:sz="4" w:space="0" w:color="auto"/>
              <w:left w:val="single" w:sz="4" w:space="0" w:color="auto"/>
              <w:bottom w:val="single" w:sz="4" w:space="0" w:color="auto"/>
              <w:right w:val="single" w:sz="4" w:space="0" w:color="auto"/>
            </w:tcBorders>
            <w:vAlign w:val="center"/>
          </w:tcPr>
          <w:p w14:paraId="29363610" w14:textId="77777777" w:rsidR="004C7444" w:rsidRPr="003B708A" w:rsidRDefault="004C7444" w:rsidP="007816B5">
            <w:pPr>
              <w:widowControl w:val="0"/>
              <w:spacing w:after="0" w:line="240" w:lineRule="exact"/>
              <w:ind w:hanging="29"/>
              <w:jc w:val="center"/>
              <w:rPr>
                <w:color w:val="000000" w:themeColor="text1"/>
                <w:szCs w:val="26"/>
              </w:rPr>
            </w:pPr>
            <w:r w:rsidRPr="003B708A">
              <w:rPr>
                <w:b/>
                <w:bCs/>
                <w:color w:val="000000" w:themeColor="text1"/>
                <w:szCs w:val="26"/>
              </w:rPr>
              <w:t>Mục tiêu</w:t>
            </w:r>
          </w:p>
        </w:tc>
        <w:tc>
          <w:tcPr>
            <w:tcW w:w="3894" w:type="dxa"/>
            <w:vMerge w:val="restart"/>
            <w:tcBorders>
              <w:top w:val="single" w:sz="4" w:space="0" w:color="auto"/>
              <w:left w:val="single" w:sz="4" w:space="0" w:color="auto"/>
              <w:bottom w:val="single" w:sz="4" w:space="0" w:color="auto"/>
              <w:right w:val="single" w:sz="4" w:space="0" w:color="auto"/>
            </w:tcBorders>
            <w:vAlign w:val="center"/>
          </w:tcPr>
          <w:p w14:paraId="1FC4D423" w14:textId="77777777" w:rsidR="004C7444" w:rsidRPr="003B708A" w:rsidRDefault="004C7444" w:rsidP="007816B5">
            <w:pPr>
              <w:widowControl w:val="0"/>
              <w:spacing w:after="0" w:line="240" w:lineRule="exact"/>
              <w:ind w:hanging="29"/>
              <w:jc w:val="center"/>
              <w:rPr>
                <w:color w:val="000000" w:themeColor="text1"/>
                <w:szCs w:val="26"/>
              </w:rPr>
            </w:pPr>
            <w:r w:rsidRPr="003B708A">
              <w:rPr>
                <w:b/>
                <w:bCs/>
                <w:color w:val="000000" w:themeColor="text1"/>
                <w:szCs w:val="26"/>
              </w:rPr>
              <w:t>Nội dung</w:t>
            </w:r>
          </w:p>
        </w:tc>
        <w:tc>
          <w:tcPr>
            <w:tcW w:w="1554" w:type="dxa"/>
            <w:vMerge w:val="restart"/>
            <w:tcBorders>
              <w:top w:val="single" w:sz="4" w:space="0" w:color="auto"/>
              <w:left w:val="single" w:sz="4" w:space="0" w:color="auto"/>
              <w:bottom w:val="single" w:sz="4" w:space="0" w:color="auto"/>
              <w:right w:val="single" w:sz="4" w:space="0" w:color="auto"/>
            </w:tcBorders>
            <w:vAlign w:val="center"/>
          </w:tcPr>
          <w:p w14:paraId="5D0B11C3" w14:textId="77777777" w:rsidR="004C7444" w:rsidRPr="003B708A" w:rsidRDefault="004C7444" w:rsidP="007816B5">
            <w:pPr>
              <w:widowControl w:val="0"/>
              <w:spacing w:after="0" w:line="240" w:lineRule="exact"/>
              <w:ind w:hanging="29"/>
              <w:jc w:val="center"/>
              <w:rPr>
                <w:color w:val="000000" w:themeColor="text1"/>
                <w:szCs w:val="26"/>
              </w:rPr>
            </w:pPr>
            <w:r w:rsidRPr="003B708A">
              <w:rPr>
                <w:b/>
                <w:bCs/>
                <w:color w:val="000000" w:themeColor="text1"/>
                <w:szCs w:val="26"/>
              </w:rPr>
              <w:t>Đơn vị,</w:t>
            </w:r>
            <w:r w:rsidRPr="003B708A">
              <w:rPr>
                <w:b/>
                <w:bCs/>
                <w:color w:val="000000" w:themeColor="text1"/>
                <w:szCs w:val="26"/>
              </w:rPr>
              <w:br/>
              <w:t>người thực</w:t>
            </w:r>
            <w:r w:rsidRPr="003B708A">
              <w:rPr>
                <w:b/>
                <w:bCs/>
                <w:color w:val="000000" w:themeColor="text1"/>
                <w:szCs w:val="26"/>
              </w:rPr>
              <w:br/>
              <w:t>hiện</w:t>
            </w:r>
          </w:p>
        </w:tc>
        <w:tc>
          <w:tcPr>
            <w:tcW w:w="2096" w:type="dxa"/>
            <w:gridSpan w:val="2"/>
            <w:tcBorders>
              <w:top w:val="single" w:sz="4" w:space="0" w:color="auto"/>
              <w:left w:val="single" w:sz="4" w:space="0" w:color="auto"/>
              <w:bottom w:val="single" w:sz="4" w:space="0" w:color="auto"/>
              <w:right w:val="single" w:sz="4" w:space="0" w:color="auto"/>
            </w:tcBorders>
            <w:vAlign w:val="center"/>
          </w:tcPr>
          <w:p w14:paraId="0CB557E2" w14:textId="77777777" w:rsidR="004C7444" w:rsidRPr="003B708A" w:rsidRDefault="004C7444" w:rsidP="007816B5">
            <w:pPr>
              <w:widowControl w:val="0"/>
              <w:spacing w:after="0" w:line="240" w:lineRule="exact"/>
              <w:ind w:hanging="29"/>
              <w:jc w:val="center"/>
              <w:rPr>
                <w:color w:val="000000" w:themeColor="text1"/>
                <w:szCs w:val="26"/>
              </w:rPr>
            </w:pPr>
            <w:r w:rsidRPr="003B708A">
              <w:rPr>
                <w:b/>
                <w:bCs/>
                <w:color w:val="000000" w:themeColor="text1"/>
                <w:szCs w:val="26"/>
              </w:rPr>
              <w:t>Thời gian thực hiện</w:t>
            </w:r>
          </w:p>
        </w:tc>
      </w:tr>
      <w:tr w:rsidR="00C93DD2" w:rsidRPr="003B708A" w14:paraId="530F31F5" w14:textId="77777777" w:rsidTr="007816B5">
        <w:trPr>
          <w:jc w:val="center"/>
        </w:trPr>
        <w:tc>
          <w:tcPr>
            <w:tcW w:w="563" w:type="dxa"/>
            <w:vMerge/>
            <w:tcBorders>
              <w:top w:val="single" w:sz="4" w:space="0" w:color="auto"/>
              <w:left w:val="single" w:sz="4" w:space="0" w:color="auto"/>
              <w:bottom w:val="single" w:sz="4" w:space="0" w:color="auto"/>
              <w:right w:val="single" w:sz="4" w:space="0" w:color="auto"/>
            </w:tcBorders>
            <w:vAlign w:val="center"/>
          </w:tcPr>
          <w:p w14:paraId="2BD09D2D" w14:textId="77777777" w:rsidR="004C7444" w:rsidRPr="003B708A" w:rsidRDefault="004C7444" w:rsidP="007816B5">
            <w:pPr>
              <w:widowControl w:val="0"/>
              <w:spacing w:after="0" w:line="240" w:lineRule="exact"/>
              <w:ind w:hanging="29"/>
              <w:rPr>
                <w:color w:val="000000" w:themeColor="text1"/>
                <w:szCs w:val="26"/>
              </w:rPr>
            </w:pPr>
          </w:p>
        </w:tc>
        <w:tc>
          <w:tcPr>
            <w:tcW w:w="872" w:type="dxa"/>
            <w:vMerge/>
            <w:tcBorders>
              <w:top w:val="single" w:sz="4" w:space="0" w:color="auto"/>
              <w:left w:val="single" w:sz="4" w:space="0" w:color="auto"/>
              <w:bottom w:val="single" w:sz="4" w:space="0" w:color="auto"/>
              <w:right w:val="single" w:sz="4" w:space="0" w:color="auto"/>
            </w:tcBorders>
            <w:vAlign w:val="center"/>
          </w:tcPr>
          <w:p w14:paraId="7D2A9B7D" w14:textId="77777777" w:rsidR="004C7444" w:rsidRPr="003B708A" w:rsidRDefault="004C7444" w:rsidP="007816B5">
            <w:pPr>
              <w:widowControl w:val="0"/>
              <w:spacing w:after="0" w:line="240" w:lineRule="exact"/>
              <w:ind w:hanging="29"/>
              <w:rPr>
                <w:color w:val="000000" w:themeColor="text1"/>
                <w:szCs w:val="26"/>
              </w:rPr>
            </w:pPr>
          </w:p>
        </w:tc>
        <w:tc>
          <w:tcPr>
            <w:tcW w:w="3894" w:type="dxa"/>
            <w:vMerge/>
            <w:tcBorders>
              <w:top w:val="single" w:sz="4" w:space="0" w:color="auto"/>
              <w:left w:val="single" w:sz="4" w:space="0" w:color="auto"/>
              <w:bottom w:val="single" w:sz="4" w:space="0" w:color="auto"/>
              <w:right w:val="single" w:sz="4" w:space="0" w:color="auto"/>
            </w:tcBorders>
            <w:vAlign w:val="center"/>
          </w:tcPr>
          <w:p w14:paraId="669C09F0" w14:textId="77777777" w:rsidR="004C7444" w:rsidRPr="003B708A" w:rsidRDefault="004C7444" w:rsidP="007816B5">
            <w:pPr>
              <w:widowControl w:val="0"/>
              <w:spacing w:after="0" w:line="240" w:lineRule="exact"/>
              <w:ind w:hanging="29"/>
              <w:rPr>
                <w:color w:val="000000" w:themeColor="text1"/>
                <w:szCs w:val="26"/>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0B361C06" w14:textId="77777777" w:rsidR="004C7444" w:rsidRPr="003B708A" w:rsidRDefault="004C7444" w:rsidP="007816B5">
            <w:pPr>
              <w:widowControl w:val="0"/>
              <w:spacing w:after="0" w:line="240" w:lineRule="exact"/>
              <w:ind w:hanging="29"/>
              <w:rPr>
                <w:color w:val="000000" w:themeColor="text1"/>
                <w:szCs w:val="26"/>
              </w:rPr>
            </w:pPr>
          </w:p>
        </w:tc>
        <w:tc>
          <w:tcPr>
            <w:tcW w:w="1032" w:type="dxa"/>
            <w:tcBorders>
              <w:top w:val="single" w:sz="4" w:space="0" w:color="auto"/>
              <w:left w:val="single" w:sz="4" w:space="0" w:color="auto"/>
              <w:bottom w:val="single" w:sz="4" w:space="0" w:color="auto"/>
              <w:right w:val="single" w:sz="4" w:space="0" w:color="auto"/>
            </w:tcBorders>
            <w:vAlign w:val="center"/>
          </w:tcPr>
          <w:p w14:paraId="35DDD1DF" w14:textId="77777777" w:rsidR="004C7444" w:rsidRPr="003B708A" w:rsidRDefault="004C7444" w:rsidP="007816B5">
            <w:pPr>
              <w:widowControl w:val="0"/>
              <w:spacing w:after="0" w:line="240" w:lineRule="exact"/>
              <w:ind w:hanging="29"/>
              <w:jc w:val="center"/>
              <w:rPr>
                <w:b/>
                <w:color w:val="000000" w:themeColor="text1"/>
                <w:szCs w:val="26"/>
              </w:rPr>
            </w:pPr>
            <w:r w:rsidRPr="003B708A">
              <w:rPr>
                <w:b/>
                <w:color w:val="000000" w:themeColor="text1"/>
                <w:szCs w:val="26"/>
              </w:rPr>
              <w:t>Bắt đầu</w:t>
            </w:r>
          </w:p>
        </w:tc>
        <w:tc>
          <w:tcPr>
            <w:tcW w:w="1064" w:type="dxa"/>
            <w:tcBorders>
              <w:top w:val="single" w:sz="4" w:space="0" w:color="auto"/>
              <w:left w:val="single" w:sz="4" w:space="0" w:color="auto"/>
              <w:bottom w:val="single" w:sz="4" w:space="0" w:color="auto"/>
              <w:right w:val="single" w:sz="4" w:space="0" w:color="auto"/>
            </w:tcBorders>
            <w:vAlign w:val="center"/>
          </w:tcPr>
          <w:p w14:paraId="19C91AA0" w14:textId="77777777" w:rsidR="004C7444" w:rsidRPr="003B708A" w:rsidRDefault="004C7444" w:rsidP="007816B5">
            <w:pPr>
              <w:widowControl w:val="0"/>
              <w:spacing w:after="0" w:line="240" w:lineRule="exact"/>
              <w:ind w:hanging="29"/>
              <w:jc w:val="center"/>
              <w:rPr>
                <w:b/>
                <w:color w:val="000000" w:themeColor="text1"/>
                <w:szCs w:val="26"/>
              </w:rPr>
            </w:pPr>
            <w:r w:rsidRPr="003B708A">
              <w:rPr>
                <w:b/>
                <w:color w:val="000000" w:themeColor="text1"/>
                <w:szCs w:val="26"/>
              </w:rPr>
              <w:t>Hoàn thành</w:t>
            </w:r>
          </w:p>
        </w:tc>
      </w:tr>
      <w:tr w:rsidR="00C93DD2" w:rsidRPr="003B708A" w14:paraId="60A980D1" w14:textId="77777777" w:rsidTr="007816B5">
        <w:trPr>
          <w:trHeight w:val="2014"/>
          <w:jc w:val="center"/>
        </w:trPr>
        <w:tc>
          <w:tcPr>
            <w:tcW w:w="563" w:type="dxa"/>
            <w:tcBorders>
              <w:top w:val="single" w:sz="4" w:space="0" w:color="auto"/>
              <w:left w:val="single" w:sz="4" w:space="0" w:color="auto"/>
              <w:bottom w:val="single" w:sz="6" w:space="0" w:color="auto"/>
              <w:right w:val="single" w:sz="4" w:space="0" w:color="auto"/>
            </w:tcBorders>
            <w:vAlign w:val="center"/>
          </w:tcPr>
          <w:p w14:paraId="08FC68F0"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1.</w:t>
            </w:r>
          </w:p>
        </w:tc>
        <w:tc>
          <w:tcPr>
            <w:tcW w:w="872" w:type="dxa"/>
            <w:tcBorders>
              <w:top w:val="single" w:sz="4" w:space="0" w:color="auto"/>
              <w:left w:val="single" w:sz="4" w:space="0" w:color="auto"/>
              <w:bottom w:val="single" w:sz="6" w:space="0" w:color="auto"/>
              <w:right w:val="single" w:sz="4" w:space="0" w:color="auto"/>
            </w:tcBorders>
            <w:vAlign w:val="center"/>
          </w:tcPr>
          <w:p w14:paraId="56526600"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Khắc phục</w:t>
            </w:r>
            <w:r w:rsidRPr="003B708A">
              <w:rPr>
                <w:color w:val="000000" w:themeColor="text1"/>
                <w:szCs w:val="26"/>
              </w:rPr>
              <w:br/>
              <w:t>tồn tại</w:t>
            </w:r>
          </w:p>
        </w:tc>
        <w:tc>
          <w:tcPr>
            <w:tcW w:w="3894" w:type="dxa"/>
            <w:tcBorders>
              <w:top w:val="single" w:sz="4" w:space="0" w:color="auto"/>
              <w:left w:val="single" w:sz="4" w:space="0" w:color="auto"/>
              <w:bottom w:val="single" w:sz="4" w:space="0" w:color="auto"/>
              <w:right w:val="single" w:sz="4" w:space="0" w:color="auto"/>
            </w:tcBorders>
            <w:vAlign w:val="center"/>
          </w:tcPr>
          <w:p w14:paraId="321FEB49" w14:textId="77777777" w:rsidR="004C7444" w:rsidRPr="003B708A" w:rsidRDefault="004C7444" w:rsidP="007816B5">
            <w:pPr>
              <w:widowControl w:val="0"/>
              <w:spacing w:after="0" w:line="240" w:lineRule="exact"/>
              <w:ind w:hanging="29"/>
              <w:rPr>
                <w:color w:val="000000" w:themeColor="text1"/>
                <w:szCs w:val="26"/>
              </w:rPr>
            </w:pPr>
            <w:bookmarkStart w:id="301" w:name="_Hlk78130839"/>
            <w:bookmarkStart w:id="302" w:name="_Toc78785195"/>
            <w:r w:rsidRPr="003B708A">
              <w:rPr>
                <w:rFonts w:eastAsia="Arial"/>
                <w:color w:val="000000" w:themeColor="text1"/>
                <w:szCs w:val="26"/>
                <w:lang w:val="vi-VN"/>
              </w:rPr>
              <w:t xml:space="preserve">Nhà trường cần quy hoạch và bổ sung thêm </w:t>
            </w:r>
            <w:r w:rsidRPr="003B708A">
              <w:rPr>
                <w:rFonts w:eastAsia="Arial"/>
                <w:color w:val="000000" w:themeColor="text1"/>
                <w:szCs w:val="26"/>
              </w:rPr>
              <w:t xml:space="preserve">hệ thống thao trường, bãi tập, phòng học chuyên dùng cho sinh viên </w:t>
            </w:r>
            <w:r w:rsidRPr="003B708A">
              <w:rPr>
                <w:rFonts w:eastAsia="Arial"/>
                <w:color w:val="000000" w:themeColor="text1"/>
                <w:szCs w:val="26"/>
                <w:lang w:val="vi-VN"/>
              </w:rPr>
              <w:t xml:space="preserve">ngành </w:t>
            </w:r>
            <w:r w:rsidRPr="003B708A">
              <w:rPr>
                <w:rFonts w:eastAsia="Arial"/>
                <w:color w:val="000000" w:themeColor="text1"/>
                <w:szCs w:val="26"/>
                <w:lang w:val="da-DK"/>
              </w:rPr>
              <w:t xml:space="preserve">GDQP-AN </w:t>
            </w:r>
            <w:r w:rsidRPr="003B708A">
              <w:rPr>
                <w:rFonts w:eastAsia="Arial"/>
                <w:color w:val="000000" w:themeColor="text1"/>
                <w:szCs w:val="26"/>
                <w:lang w:val="vi-VN"/>
              </w:rPr>
              <w:t xml:space="preserve"> </w:t>
            </w:r>
            <w:bookmarkEnd w:id="301"/>
            <w:bookmarkEnd w:id="302"/>
          </w:p>
        </w:tc>
        <w:tc>
          <w:tcPr>
            <w:tcW w:w="1554" w:type="dxa"/>
            <w:tcBorders>
              <w:top w:val="single" w:sz="4" w:space="0" w:color="auto"/>
              <w:left w:val="single" w:sz="4" w:space="0" w:color="auto"/>
              <w:bottom w:val="single" w:sz="4" w:space="0" w:color="auto"/>
              <w:right w:val="single" w:sz="4" w:space="0" w:color="auto"/>
            </w:tcBorders>
            <w:vAlign w:val="center"/>
          </w:tcPr>
          <w:p w14:paraId="0D922ED5"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Phòng QT &amp;ĐT</w:t>
            </w:r>
          </w:p>
          <w:p w14:paraId="3C1B56A7"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Phòng KHTC</w:t>
            </w:r>
          </w:p>
        </w:tc>
        <w:tc>
          <w:tcPr>
            <w:tcW w:w="1032" w:type="dxa"/>
            <w:tcBorders>
              <w:top w:val="single" w:sz="4" w:space="0" w:color="auto"/>
              <w:left w:val="single" w:sz="4" w:space="0" w:color="auto"/>
              <w:bottom w:val="single" w:sz="4" w:space="0" w:color="auto"/>
              <w:right w:val="single" w:sz="4" w:space="0" w:color="auto"/>
            </w:tcBorders>
            <w:vAlign w:val="center"/>
          </w:tcPr>
          <w:p w14:paraId="7FD8241F"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Hằng năm</w:t>
            </w:r>
          </w:p>
        </w:tc>
        <w:tc>
          <w:tcPr>
            <w:tcW w:w="1064" w:type="dxa"/>
            <w:tcBorders>
              <w:top w:val="single" w:sz="4" w:space="0" w:color="auto"/>
              <w:left w:val="single" w:sz="4" w:space="0" w:color="auto"/>
              <w:bottom w:val="single" w:sz="4" w:space="0" w:color="auto"/>
              <w:right w:val="single" w:sz="4" w:space="0" w:color="auto"/>
            </w:tcBorders>
            <w:vAlign w:val="center"/>
          </w:tcPr>
          <w:p w14:paraId="21EEC933"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Hằng năm</w:t>
            </w:r>
          </w:p>
        </w:tc>
      </w:tr>
      <w:tr w:rsidR="00C93DD2" w:rsidRPr="003B708A" w14:paraId="10D52D6B" w14:textId="77777777" w:rsidTr="007816B5">
        <w:trPr>
          <w:jc w:val="center"/>
        </w:trPr>
        <w:tc>
          <w:tcPr>
            <w:tcW w:w="563" w:type="dxa"/>
            <w:tcBorders>
              <w:top w:val="single" w:sz="4" w:space="0" w:color="auto"/>
              <w:left w:val="single" w:sz="4" w:space="0" w:color="auto"/>
              <w:bottom w:val="single" w:sz="4" w:space="0" w:color="auto"/>
              <w:right w:val="single" w:sz="4" w:space="0" w:color="auto"/>
            </w:tcBorders>
            <w:vAlign w:val="center"/>
          </w:tcPr>
          <w:p w14:paraId="61BFC337" w14:textId="77777777" w:rsidR="004C7444" w:rsidRPr="003B708A" w:rsidRDefault="004C7444" w:rsidP="007816B5">
            <w:pPr>
              <w:widowControl w:val="0"/>
              <w:spacing w:after="0" w:line="240" w:lineRule="exact"/>
              <w:ind w:hanging="29"/>
              <w:rPr>
                <w:color w:val="000000" w:themeColor="text1"/>
                <w:szCs w:val="26"/>
              </w:rPr>
            </w:pPr>
            <w:r w:rsidRPr="003B708A">
              <w:rPr>
                <w:color w:val="000000" w:themeColor="text1"/>
                <w:szCs w:val="26"/>
              </w:rPr>
              <w:t>2.</w:t>
            </w:r>
          </w:p>
        </w:tc>
        <w:tc>
          <w:tcPr>
            <w:tcW w:w="872" w:type="dxa"/>
            <w:tcBorders>
              <w:top w:val="single" w:sz="4" w:space="0" w:color="auto"/>
              <w:left w:val="single" w:sz="4" w:space="0" w:color="auto"/>
              <w:bottom w:val="single" w:sz="4" w:space="0" w:color="auto"/>
              <w:right w:val="single" w:sz="4" w:space="0" w:color="auto"/>
            </w:tcBorders>
            <w:vAlign w:val="center"/>
          </w:tcPr>
          <w:p w14:paraId="14B10766"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3894" w:type="dxa"/>
            <w:tcBorders>
              <w:top w:val="single" w:sz="4" w:space="0" w:color="auto"/>
              <w:left w:val="single" w:sz="4" w:space="0" w:color="auto"/>
              <w:bottom w:val="single" w:sz="4" w:space="0" w:color="auto"/>
              <w:right w:val="single" w:sz="4" w:space="0" w:color="auto"/>
            </w:tcBorders>
            <w:vAlign w:val="center"/>
          </w:tcPr>
          <w:p w14:paraId="6675958A" w14:textId="77777777" w:rsidR="004C7444" w:rsidRPr="003B708A" w:rsidRDefault="004C7444" w:rsidP="007816B5">
            <w:pPr>
              <w:widowControl w:val="0"/>
              <w:shd w:val="clear" w:color="auto" w:fill="FFFFFF" w:themeFill="background1"/>
              <w:tabs>
                <w:tab w:val="left" w:pos="700"/>
                <w:tab w:val="left" w:pos="5040"/>
              </w:tabs>
              <w:spacing w:after="0" w:line="240" w:lineRule="exact"/>
              <w:ind w:hanging="29"/>
              <w:rPr>
                <w:color w:val="000000" w:themeColor="text1"/>
                <w:szCs w:val="26"/>
              </w:rPr>
            </w:pPr>
            <w:bookmarkStart w:id="303" w:name="_Toc78785201"/>
            <w:r w:rsidRPr="003B708A">
              <w:rPr>
                <w:rFonts w:eastAsia="Arial"/>
                <w:color w:val="000000" w:themeColor="text1"/>
                <w:szCs w:val="26"/>
              </w:rPr>
              <w:t>Định kỳ rà soát, sửa chữa, bảo dưỡng trang thiết bị, phòng học, giảng đường, phòng chức năng</w:t>
            </w:r>
            <w:bookmarkEnd w:id="303"/>
            <w:r w:rsidRPr="003B708A">
              <w:rPr>
                <w:rFonts w:eastAsia="Arial"/>
                <w:color w:val="000000" w:themeColor="text1"/>
                <w:szCs w:val="26"/>
              </w:rPr>
              <w:t>, hệ thống mạng</w:t>
            </w:r>
          </w:p>
        </w:tc>
        <w:tc>
          <w:tcPr>
            <w:tcW w:w="1554" w:type="dxa"/>
            <w:tcBorders>
              <w:top w:val="single" w:sz="4" w:space="0" w:color="auto"/>
              <w:left w:val="single" w:sz="4" w:space="0" w:color="auto"/>
              <w:bottom w:val="single" w:sz="4" w:space="0" w:color="auto"/>
              <w:right w:val="single" w:sz="4" w:space="0" w:color="auto"/>
            </w:tcBorders>
            <w:vAlign w:val="center"/>
          </w:tcPr>
          <w:p w14:paraId="47F6C5E5"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Phòng QT &amp;ĐT</w:t>
            </w:r>
          </w:p>
          <w:p w14:paraId="6112B835"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Phòng KHTC</w:t>
            </w:r>
          </w:p>
        </w:tc>
        <w:tc>
          <w:tcPr>
            <w:tcW w:w="1032" w:type="dxa"/>
            <w:tcBorders>
              <w:top w:val="single" w:sz="4" w:space="0" w:color="auto"/>
              <w:left w:val="single" w:sz="4" w:space="0" w:color="auto"/>
              <w:bottom w:val="single" w:sz="4" w:space="0" w:color="auto"/>
              <w:right w:val="single" w:sz="4" w:space="0" w:color="auto"/>
            </w:tcBorders>
            <w:vAlign w:val="center"/>
          </w:tcPr>
          <w:p w14:paraId="2631B72D"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Hằng năm</w:t>
            </w:r>
          </w:p>
        </w:tc>
        <w:tc>
          <w:tcPr>
            <w:tcW w:w="1064" w:type="dxa"/>
            <w:tcBorders>
              <w:top w:val="single" w:sz="4" w:space="0" w:color="auto"/>
              <w:left w:val="single" w:sz="4" w:space="0" w:color="auto"/>
              <w:bottom w:val="single" w:sz="4" w:space="0" w:color="auto"/>
              <w:right w:val="single" w:sz="4" w:space="0" w:color="auto"/>
            </w:tcBorders>
            <w:vAlign w:val="center"/>
          </w:tcPr>
          <w:p w14:paraId="5C4CFEBB" w14:textId="77777777" w:rsidR="004C7444" w:rsidRPr="003B708A" w:rsidRDefault="004C7444" w:rsidP="007816B5">
            <w:pPr>
              <w:widowControl w:val="0"/>
              <w:spacing w:after="0" w:line="240" w:lineRule="exact"/>
              <w:ind w:hanging="29"/>
              <w:jc w:val="center"/>
              <w:rPr>
                <w:color w:val="000000" w:themeColor="text1"/>
                <w:szCs w:val="26"/>
              </w:rPr>
            </w:pPr>
            <w:r w:rsidRPr="003B708A">
              <w:rPr>
                <w:color w:val="000000" w:themeColor="text1"/>
                <w:szCs w:val="26"/>
              </w:rPr>
              <w:t>Hằng năm</w:t>
            </w:r>
          </w:p>
        </w:tc>
      </w:tr>
    </w:tbl>
    <w:p w14:paraId="2BE1F231" w14:textId="58AB4E74" w:rsidR="003B7A85" w:rsidRPr="003B708A" w:rsidRDefault="003B7A85" w:rsidP="002136FB">
      <w:pPr>
        <w:widowControl w:val="0"/>
        <w:pBdr>
          <w:top w:val="nil"/>
          <w:left w:val="nil"/>
          <w:bottom w:val="nil"/>
          <w:right w:val="nil"/>
          <w:between w:val="nil"/>
        </w:pBdr>
        <w:spacing w:before="240" w:after="0" w:line="320" w:lineRule="exact"/>
        <w:ind w:firstLine="720"/>
        <w:rPr>
          <w:i/>
          <w:color w:val="000000" w:themeColor="text1"/>
          <w:szCs w:val="26"/>
        </w:rPr>
      </w:pPr>
      <w:r w:rsidRPr="003B708A">
        <w:rPr>
          <w:i/>
          <w:color w:val="000000" w:themeColor="text1"/>
          <w:szCs w:val="26"/>
        </w:rPr>
        <w:t>5. Tự đánh giá</w:t>
      </w:r>
      <w:bookmarkStart w:id="304" w:name="_Toc78785218"/>
      <w:r w:rsidR="00BE43FE" w:rsidRPr="003B708A">
        <w:rPr>
          <w:i/>
          <w:color w:val="000000" w:themeColor="text1"/>
          <w:szCs w:val="26"/>
        </w:rPr>
        <w:t xml:space="preserve">:  </w:t>
      </w:r>
      <w:r w:rsidR="00BE43FE" w:rsidRPr="003B708A">
        <w:rPr>
          <w:iCs/>
          <w:color w:val="000000" w:themeColor="text1"/>
          <w:szCs w:val="26"/>
        </w:rPr>
        <w:t>Đạt 5/7 điểm</w:t>
      </w:r>
    </w:p>
    <w:p w14:paraId="26946B98" w14:textId="40482C8D" w:rsidR="004C7444" w:rsidRPr="003B708A" w:rsidRDefault="004C7444" w:rsidP="002136FB">
      <w:pPr>
        <w:widowControl w:val="0"/>
        <w:spacing w:after="0" w:line="320" w:lineRule="exact"/>
        <w:ind w:firstLine="720"/>
        <w:outlineLvl w:val="2"/>
        <w:rPr>
          <w:rFonts w:eastAsia="Arial"/>
          <w:b/>
          <w:bCs/>
          <w:iCs/>
          <w:color w:val="000000" w:themeColor="text1"/>
          <w:szCs w:val="26"/>
        </w:rPr>
      </w:pPr>
      <w:bookmarkStart w:id="305" w:name="_Toc136438810"/>
      <w:r w:rsidRPr="003B708A">
        <w:rPr>
          <w:rFonts w:eastAsia="Arial"/>
          <w:b/>
          <w:bCs/>
          <w:iCs/>
          <w:color w:val="000000" w:themeColor="text1"/>
          <w:szCs w:val="26"/>
        </w:rPr>
        <w:t>Tiêu chí 9.2: Thư viện và các nguồn học liệu phù hợp và được cập nhật để hỗ trợ các hoạt động đào tạo</w:t>
      </w:r>
      <w:bookmarkEnd w:id="304"/>
      <w:bookmarkEnd w:id="305"/>
    </w:p>
    <w:p w14:paraId="26F05D4B"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06" w:name="_Toc78785219"/>
      <w:r w:rsidRPr="003B708A">
        <w:rPr>
          <w:rFonts w:eastAsia="Arial"/>
          <w:i/>
          <w:color w:val="000000" w:themeColor="text1"/>
          <w:szCs w:val="26"/>
          <w:lang w:val="da-DK"/>
        </w:rPr>
        <w:t xml:space="preserve">1. Mô tả </w:t>
      </w:r>
      <w:bookmarkEnd w:id="306"/>
      <w:r w:rsidRPr="003B708A">
        <w:rPr>
          <w:rFonts w:eastAsia="Arial"/>
          <w:i/>
          <w:color w:val="000000" w:themeColor="text1"/>
          <w:szCs w:val="26"/>
          <w:lang w:val="da-DK"/>
        </w:rPr>
        <w:t>hiện trạng</w:t>
      </w:r>
    </w:p>
    <w:p w14:paraId="6E37CD20" w14:textId="77777777" w:rsidR="004C7444" w:rsidRPr="003B708A" w:rsidRDefault="004C7444" w:rsidP="002136FB">
      <w:pPr>
        <w:widowControl w:val="0"/>
        <w:spacing w:after="0" w:line="320" w:lineRule="exact"/>
        <w:ind w:firstLine="720"/>
        <w:rPr>
          <w:rFonts w:eastAsia="Arial"/>
          <w:color w:val="000000" w:themeColor="text1"/>
          <w:spacing w:val="2"/>
          <w:szCs w:val="26"/>
          <w:shd w:val="clear" w:color="auto" w:fill="FFFFFF"/>
          <w:lang w:val="vi-VN"/>
        </w:rPr>
      </w:pPr>
      <w:bookmarkStart w:id="307" w:name="_Toc78785220"/>
      <w:r w:rsidRPr="003B708A">
        <w:rPr>
          <w:rFonts w:eastAsia="Arial"/>
          <w:color w:val="000000" w:themeColor="text1"/>
          <w:spacing w:val="2"/>
          <w:szCs w:val="26"/>
          <w:shd w:val="clear" w:color="auto" w:fill="FFFFFF"/>
          <w:lang w:val="vi-VN"/>
        </w:rPr>
        <w:t xml:space="preserve">Thư viện của phân hiệu Trường Đại học Sư phạm Vinh được thành lập năm 1959. Trong giai đoạn từ năm 1959 đến 1997, vốn tài liệu, trụ sở, cơ sở vật chất, trang </w:t>
      </w:r>
      <w:r w:rsidRPr="003B708A">
        <w:rPr>
          <w:rFonts w:eastAsia="Arial"/>
          <w:color w:val="000000" w:themeColor="text1"/>
          <w:spacing w:val="2"/>
          <w:szCs w:val="26"/>
          <w:shd w:val="clear" w:color="auto" w:fill="FFFFFF"/>
          <w:lang w:val="vi-VN"/>
        </w:rPr>
        <w:lastRenderedPageBreak/>
        <w:t>thiết bị còn hạn chế, phương thức hoạt động chủ yếu theo mô hình của thư viện truyền thống.</w:t>
      </w:r>
      <w:bookmarkEnd w:id="307"/>
    </w:p>
    <w:p w14:paraId="6DC53E62" w14:textId="77777777" w:rsidR="004C7444" w:rsidRPr="003B708A" w:rsidRDefault="004C7444" w:rsidP="002136FB">
      <w:pPr>
        <w:widowControl w:val="0"/>
        <w:shd w:val="clear" w:color="auto" w:fill="FFFFFF"/>
        <w:spacing w:after="0" w:line="320" w:lineRule="exact"/>
        <w:ind w:firstLine="720"/>
        <w:rPr>
          <w:color w:val="000000" w:themeColor="text1"/>
          <w:szCs w:val="26"/>
          <w:lang w:val="vi-VN"/>
        </w:rPr>
      </w:pPr>
      <w:bookmarkStart w:id="308" w:name="_Toc78785221"/>
      <w:r w:rsidRPr="003B708A">
        <w:rPr>
          <w:color w:val="000000" w:themeColor="text1"/>
          <w:szCs w:val="26"/>
          <w:bdr w:val="none" w:sz="0" w:space="0" w:color="auto" w:frame="1"/>
          <w:lang w:val="vi-VN"/>
        </w:rPr>
        <w:t xml:space="preserve">Năm 2001 cùng với sự kiện đổi tên trường, để đáp ứng yêu cầu xây dựng Trường Đại học Vinh đa ngành, ngày 04 tháng 9 năm 2001, Bộ Giáo dục và Đào tạo đã ban hành Quyết định số: 4947/QĐ-BGDĐT-TCCB thành lập Trung tâm Thông tin Tư liệu và Thư viện trên cơ sở đơn vị Thư viện và </w:t>
      </w:r>
      <w:r w:rsidRPr="003B708A">
        <w:rPr>
          <w:color w:val="000000" w:themeColor="text1"/>
          <w:szCs w:val="26"/>
          <w:u w:color="FF0000"/>
          <w:bdr w:val="none" w:sz="0" w:space="0" w:color="auto" w:frame="1"/>
          <w:lang w:val="vi-VN"/>
        </w:rPr>
        <w:t>Xưởng in</w:t>
      </w:r>
      <w:r w:rsidRPr="003B708A">
        <w:rPr>
          <w:color w:val="000000" w:themeColor="text1"/>
          <w:szCs w:val="26"/>
          <w:bdr w:val="none" w:sz="0" w:space="0" w:color="auto" w:frame="1"/>
          <w:lang w:val="vi-VN"/>
        </w:rPr>
        <w:t xml:space="preserve"> của trường.</w:t>
      </w:r>
      <w:bookmarkEnd w:id="308"/>
      <w:r w:rsidRPr="003B708A">
        <w:rPr>
          <w:color w:val="000000" w:themeColor="text1"/>
          <w:szCs w:val="26"/>
          <w:bdr w:val="none" w:sz="0" w:space="0" w:color="auto" w:frame="1"/>
          <w:lang w:val="vi-VN"/>
        </w:rPr>
        <w:t xml:space="preserve"> </w:t>
      </w:r>
    </w:p>
    <w:p w14:paraId="42F715E2" w14:textId="010E4FBA" w:rsidR="004C7444" w:rsidRPr="003B708A" w:rsidRDefault="004C7444" w:rsidP="002136FB">
      <w:pPr>
        <w:widowControl w:val="0"/>
        <w:shd w:val="clear" w:color="auto" w:fill="FFFFFF" w:themeFill="background1"/>
        <w:spacing w:after="0" w:line="320" w:lineRule="exact"/>
        <w:ind w:firstLine="720"/>
        <w:rPr>
          <w:color w:val="000000" w:themeColor="text1"/>
          <w:lang w:val="vi-VN"/>
        </w:rPr>
      </w:pPr>
      <w:bookmarkStart w:id="309" w:name="_Toc78785222"/>
      <w:r w:rsidRPr="003B708A">
        <w:rPr>
          <w:color w:val="000000" w:themeColor="text1"/>
          <w:bdr w:val="none" w:sz="0" w:space="0" w:color="auto" w:frame="1"/>
          <w:lang w:val="vi-VN"/>
        </w:rPr>
        <w:t>Nhân dịp kỷ niệm 50 năm ngày thành lập Trường Đại học Vinh, để tỏ lòng tri ân cố Giáo sư Nhà Giáo Nhân dân Nguyễn Thúc Hào - vị Hiệu trưởng đầu tiên của Trường (1959-1973), Trường Đại học Vinh đã có Quyết định số 2327/TCCB ngày 08/10/2009 đổi tên Trung tâm Thông tin Tư liệu và Thư viện Trường Đại học Vinh thành</w:t>
      </w:r>
      <w:r w:rsidRPr="003B708A">
        <w:rPr>
          <w:b/>
          <w:bCs/>
          <w:color w:val="000000" w:themeColor="text1"/>
          <w:bdr w:val="none" w:sz="0" w:space="0" w:color="auto" w:frame="1"/>
          <w:lang w:val="vi-VN"/>
        </w:rPr>
        <w:t> </w:t>
      </w:r>
      <w:r w:rsidRPr="003B708A">
        <w:rPr>
          <w:color w:val="000000" w:themeColor="text1"/>
          <w:bdr w:val="none" w:sz="0" w:space="0" w:color="auto" w:frame="1"/>
          <w:lang w:val="vi-VN"/>
        </w:rPr>
        <w:t>Trung tâm Thông tin - Thư viện Nguyễn Thúc Hào</w:t>
      </w:r>
      <w:r w:rsidRPr="003B708A">
        <w:rPr>
          <w:b/>
          <w:bCs/>
          <w:i/>
          <w:iCs/>
          <w:color w:val="000000" w:themeColor="text1"/>
          <w:bdr w:val="none" w:sz="0" w:space="0" w:color="auto" w:frame="1"/>
          <w:lang w:val="vi-VN"/>
        </w:rPr>
        <w:t xml:space="preserve"> </w:t>
      </w:r>
      <w:r w:rsidRPr="003B708A">
        <w:rPr>
          <w:rFonts w:eastAsia="Arial"/>
          <w:color w:val="000000" w:themeColor="text1"/>
          <w:lang w:val="vi-VN"/>
        </w:rPr>
        <w:t>[</w:t>
      </w:r>
      <w:hyperlink r:id="rId120">
        <w:r w:rsidR="1F0A54E1" w:rsidRPr="003B708A">
          <w:rPr>
            <w:rStyle w:val="Hyperlink"/>
            <w:color w:val="000000" w:themeColor="text1"/>
            <w:szCs w:val="26"/>
            <w:lang w:val="vi-VN"/>
          </w:rPr>
          <w:t>H8.08.02.01</w:t>
        </w:r>
      </w:hyperlink>
      <w:r w:rsidRPr="003B708A">
        <w:rPr>
          <w:rFonts w:eastAsia="Arial"/>
          <w:color w:val="000000" w:themeColor="text1"/>
          <w:lang w:val="vi-VN"/>
        </w:rPr>
        <w:t>]</w:t>
      </w:r>
      <w:r w:rsidRPr="003B708A">
        <w:rPr>
          <w:color w:val="000000" w:themeColor="text1"/>
          <w:bdr w:val="none" w:sz="0" w:space="0" w:color="auto" w:frame="1"/>
          <w:lang w:val="vi-VN"/>
        </w:rPr>
        <w:t>.</w:t>
      </w:r>
      <w:bookmarkEnd w:id="309"/>
    </w:p>
    <w:p w14:paraId="1C0F68AE" w14:textId="583C7208" w:rsidR="004C7444" w:rsidRPr="003B708A" w:rsidRDefault="004C7444" w:rsidP="002136FB">
      <w:pPr>
        <w:widowControl w:val="0"/>
        <w:shd w:val="clear" w:color="auto" w:fill="FFFFFF" w:themeFill="background1"/>
        <w:spacing w:after="0" w:line="320" w:lineRule="exact"/>
        <w:ind w:firstLine="720"/>
        <w:rPr>
          <w:color w:val="000000" w:themeColor="text1"/>
          <w:bdr w:val="none" w:sz="0" w:space="0" w:color="auto" w:frame="1"/>
          <w:lang w:val="vi-VN"/>
        </w:rPr>
      </w:pPr>
      <w:bookmarkStart w:id="310" w:name="_Toc78785223"/>
      <w:r w:rsidRPr="003B708A">
        <w:rPr>
          <w:color w:val="000000" w:themeColor="text1"/>
          <w:bdr w:val="none" w:sz="0" w:space="0" w:color="auto" w:frame="1"/>
          <w:lang w:val="vi-VN"/>
        </w:rPr>
        <w:t>Trung tâm Thông tin - Thư viện là tòa nhà 7 tầng có 3 cầu thang máy với diện tích sàn gần 9000 m</w:t>
      </w:r>
      <w:r w:rsidRPr="003B708A">
        <w:rPr>
          <w:color w:val="000000" w:themeColor="text1"/>
          <w:bdr w:val="none" w:sz="0" w:space="0" w:color="auto" w:frame="1"/>
          <w:vertAlign w:val="superscript"/>
          <w:lang w:val="vi-VN"/>
        </w:rPr>
        <w:t>2</w:t>
      </w:r>
      <w:r w:rsidRPr="003B708A">
        <w:rPr>
          <w:color w:val="000000" w:themeColor="text1"/>
          <w:bdr w:val="none" w:sz="0" w:space="0" w:color="auto" w:frame="1"/>
          <w:lang w:val="vi-VN"/>
        </w:rPr>
        <w:t xml:space="preserve">, sức chứa khoảng 1.800 bạn đọc. Toàn Thư viện có 8 phòng đọc, 6 phòng máy tính, 01 hội trường và 1 sảnh dùng chung tại tầng 1 </w:t>
      </w:r>
      <w:r w:rsidRPr="003B708A">
        <w:rPr>
          <w:rFonts w:eastAsia="Arial"/>
          <w:color w:val="000000" w:themeColor="text1"/>
          <w:lang w:val="vi-VN"/>
        </w:rPr>
        <w:t>[</w:t>
      </w:r>
      <w:hyperlink r:id="rId121">
        <w:r w:rsidR="175EA701" w:rsidRPr="003B708A">
          <w:rPr>
            <w:rStyle w:val="Hyperlink"/>
            <w:color w:val="000000" w:themeColor="text1"/>
            <w:szCs w:val="26"/>
            <w:lang w:val="vi-VN"/>
          </w:rPr>
          <w:t>H8.08.02.01</w:t>
        </w:r>
      </w:hyperlink>
      <w:r w:rsidRPr="003B708A">
        <w:rPr>
          <w:rFonts w:eastAsia="Arial"/>
          <w:color w:val="000000" w:themeColor="text1"/>
          <w:lang w:val="vi-VN"/>
        </w:rPr>
        <w:t>]</w:t>
      </w:r>
      <w:r w:rsidRPr="003B708A">
        <w:rPr>
          <w:color w:val="000000" w:themeColor="text1"/>
          <w:bdr w:val="none" w:sz="0" w:space="0" w:color="auto" w:frame="1"/>
          <w:lang w:val="vi-VN"/>
        </w:rPr>
        <w:t>.</w:t>
      </w:r>
      <w:bookmarkEnd w:id="310"/>
      <w:r w:rsidRPr="003B708A">
        <w:rPr>
          <w:color w:val="000000" w:themeColor="text1"/>
          <w:bdr w:val="none" w:sz="0" w:space="0" w:color="auto" w:frame="1"/>
          <w:lang w:val="vi-VN"/>
        </w:rPr>
        <w:t xml:space="preserve"> </w:t>
      </w:r>
    </w:p>
    <w:p w14:paraId="162F8C11" w14:textId="1CB43483" w:rsidR="004C7444" w:rsidRPr="003B708A" w:rsidRDefault="004C7444" w:rsidP="002136FB">
      <w:pPr>
        <w:widowControl w:val="0"/>
        <w:spacing w:after="0" w:line="320" w:lineRule="exact"/>
        <w:ind w:firstLine="720"/>
        <w:rPr>
          <w:color w:val="000000" w:themeColor="text1"/>
          <w:bdr w:val="none" w:sz="0" w:space="0" w:color="auto" w:frame="1"/>
          <w:lang w:val="vi-VN"/>
        </w:rPr>
      </w:pPr>
      <w:bookmarkStart w:id="311" w:name="_Toc78785224"/>
      <w:r w:rsidRPr="003B708A">
        <w:rPr>
          <w:color w:val="000000" w:themeColor="text1"/>
          <w:bdr w:val="none" w:sz="0" w:space="0" w:color="auto" w:frame="1"/>
          <w:lang w:val="vi-VN"/>
        </w:rPr>
        <w:t xml:space="preserve">Các hoạt động tại Thư viện của Nhà trường đều đã được thể chế hóa bằng các quy định cụ thể </w:t>
      </w:r>
      <w:r w:rsidRPr="003B708A">
        <w:rPr>
          <w:rFonts w:eastAsia="Arial"/>
          <w:color w:val="000000" w:themeColor="text1"/>
          <w:lang w:val="vi-VN"/>
        </w:rPr>
        <w:t>[</w:t>
      </w:r>
      <w:hyperlink r:id="rId122">
        <w:r w:rsidR="574837AE" w:rsidRPr="003B708A">
          <w:rPr>
            <w:rStyle w:val="Hyperlink"/>
            <w:color w:val="000000" w:themeColor="text1"/>
            <w:szCs w:val="26"/>
            <w:lang w:val="vi-VN"/>
          </w:rPr>
          <w:t>H8.08.02.02</w:t>
        </w:r>
      </w:hyperlink>
      <w:r w:rsidRPr="003B708A">
        <w:rPr>
          <w:rFonts w:eastAsia="Arial"/>
          <w:color w:val="000000" w:themeColor="text1"/>
          <w:lang w:val="vi-VN"/>
        </w:rPr>
        <w:t>]</w:t>
      </w:r>
      <w:r w:rsidRPr="003B708A">
        <w:rPr>
          <w:color w:val="000000" w:themeColor="text1"/>
          <w:bdr w:val="none" w:sz="0" w:space="0" w:color="auto" w:frame="1"/>
          <w:lang w:val="vi-VN"/>
        </w:rPr>
        <w:t xml:space="preserve">. Ngoài ra, vào đầu năm học hàng năm, Thư viện đều </w:t>
      </w:r>
      <w:r w:rsidRPr="003B708A">
        <w:rPr>
          <w:rFonts w:eastAsia="Arial"/>
          <w:color w:val="000000" w:themeColor="text1"/>
          <w:lang w:val="vi-VN"/>
        </w:rPr>
        <w:t xml:space="preserve">tổ chức hướng dẫn sử dụng khai thác thông tin và sử dụng thư viện cho học viên cao học, </w:t>
      </w:r>
      <w:r w:rsidRPr="003B708A">
        <w:rPr>
          <w:rFonts w:eastAsia="Arial"/>
          <w:color w:val="000000" w:themeColor="text1"/>
        </w:rPr>
        <w:t>SV</w:t>
      </w:r>
      <w:r w:rsidRPr="003B708A">
        <w:rPr>
          <w:rFonts w:eastAsia="Arial"/>
          <w:color w:val="000000" w:themeColor="text1"/>
          <w:lang w:val="vi-VN"/>
        </w:rPr>
        <w:t xml:space="preserve"> chính quy vừa nhập học. Đây là hoạt động có ý nghĩa thiết thực cho học sinh, sinh viên và học viên của Nhà trường trong việc khai thác thông tin và sử dụng thư viện có hiệu quả [</w:t>
      </w:r>
      <w:hyperlink r:id="rId123">
        <w:r w:rsidR="5B03E0CC" w:rsidRPr="003B708A">
          <w:rPr>
            <w:rStyle w:val="Hyperlink"/>
            <w:color w:val="000000" w:themeColor="text1"/>
            <w:szCs w:val="26"/>
            <w:lang w:val="vi-VN"/>
          </w:rPr>
          <w:t>H8.08.02.03</w:t>
        </w:r>
      </w:hyperlink>
      <w:r w:rsidRPr="003B708A">
        <w:rPr>
          <w:rFonts w:eastAsia="Arial"/>
          <w:color w:val="000000" w:themeColor="text1"/>
          <w:lang w:val="vi-VN"/>
        </w:rPr>
        <w:t>]</w:t>
      </w:r>
      <w:r w:rsidRPr="003B708A">
        <w:rPr>
          <w:color w:val="000000" w:themeColor="text1"/>
          <w:bdr w:val="none" w:sz="0" w:space="0" w:color="auto" w:frame="1"/>
          <w:lang w:val="vi-VN"/>
        </w:rPr>
        <w:t>.</w:t>
      </w:r>
      <w:bookmarkEnd w:id="311"/>
    </w:p>
    <w:p w14:paraId="391D2C23" w14:textId="47634843" w:rsidR="004C7444" w:rsidRPr="003B708A" w:rsidRDefault="004C7444" w:rsidP="002136FB">
      <w:pPr>
        <w:widowControl w:val="0"/>
        <w:shd w:val="clear" w:color="auto" w:fill="FFFFFF" w:themeFill="background1"/>
        <w:spacing w:after="0" w:line="320" w:lineRule="exact"/>
        <w:ind w:firstLine="720"/>
        <w:rPr>
          <w:rFonts w:eastAsia="Arial"/>
          <w:color w:val="000000" w:themeColor="text1"/>
          <w:shd w:val="clear" w:color="auto" w:fill="FFFFFF"/>
          <w:lang w:val="vi-VN"/>
        </w:rPr>
      </w:pPr>
      <w:bookmarkStart w:id="312" w:name="_Toc78785225"/>
      <w:r w:rsidRPr="003B708A">
        <w:rPr>
          <w:rFonts w:eastAsia="Arial"/>
          <w:color w:val="000000" w:themeColor="text1"/>
          <w:shd w:val="clear" w:color="auto" w:fill="FFFFFF"/>
          <w:lang w:val="vi-VN"/>
        </w:rPr>
        <w:t>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w:t>
      </w:r>
      <w:r w:rsidRPr="003B708A">
        <w:rPr>
          <w:rFonts w:eastAsia="Arial"/>
          <w:color w:val="000000" w:themeColor="text1"/>
          <w:shd w:val="clear" w:color="auto" w:fill="FFFFFF"/>
        </w:rPr>
        <w:t xml:space="preserve">. </w:t>
      </w:r>
      <w:r w:rsidRPr="003B708A">
        <w:rPr>
          <w:rFonts w:eastAsia="Arial"/>
          <w:color w:val="000000" w:themeColor="text1"/>
          <w:shd w:val="clear" w:color="auto" w:fill="FFFFFF"/>
          <w:lang w:val="vi-VN"/>
        </w:rPr>
        <w:t xml:space="preserve">Thư viện </w:t>
      </w:r>
      <w:r w:rsidRPr="003B708A">
        <w:rPr>
          <w:rFonts w:eastAsia="Arial"/>
          <w:color w:val="000000" w:themeColor="text1"/>
          <w:shd w:val="clear" w:color="auto" w:fill="FFFFFF"/>
        </w:rPr>
        <w:t>đ</w:t>
      </w:r>
      <w:r w:rsidRPr="003B708A">
        <w:rPr>
          <w:rFonts w:eastAsia="Arial"/>
          <w:color w:val="000000" w:themeColor="text1"/>
          <w:shd w:val="clear" w:color="auto" w:fill="FFFFFF"/>
          <w:lang w:val="vi-VN"/>
        </w:rPr>
        <w:t>ược đầu tư các hệ thống cơ sở vật chất hiện đại, với đầy đủ trang thiết bị và các phương tiện kỹ thuật như</w:t>
      </w:r>
      <w:r w:rsidRPr="003B708A">
        <w:rPr>
          <w:rFonts w:eastAsia="Arial"/>
          <w:color w:val="000000" w:themeColor="text1"/>
          <w:lang w:val="vi-VN"/>
        </w:rPr>
        <w:t xml:space="preserve"> hệ thống mượn - trả tài liệu</w:t>
      </w:r>
      <w:r w:rsidRPr="003B708A">
        <w:rPr>
          <w:rFonts w:eastAsia="Arial"/>
          <w:color w:val="000000" w:themeColor="text1"/>
        </w:rPr>
        <w:t xml:space="preserve"> </w:t>
      </w:r>
      <w:r w:rsidRPr="003B708A">
        <w:rPr>
          <w:rFonts w:eastAsia="Arial"/>
          <w:color w:val="000000" w:themeColor="text1"/>
          <w:lang w:val="vi-VN"/>
        </w:rPr>
        <w:t>tự động 24/7; phần mềm quản lý thư viện Kipos tiên tiến, máy scan</w:t>
      </w:r>
      <w:r w:rsidRPr="003B708A">
        <w:rPr>
          <w:rFonts w:eastAsia="Arial"/>
          <w:color w:val="000000" w:themeColor="text1"/>
        </w:rPr>
        <w:t xml:space="preserve"> </w:t>
      </w:r>
      <w:r w:rsidRPr="003B708A">
        <w:rPr>
          <w:rFonts w:eastAsia="Arial"/>
          <w:color w:val="000000" w:themeColor="text1"/>
          <w:lang w:val="vi-VN"/>
        </w:rPr>
        <w:t>-</w:t>
      </w:r>
      <w:r w:rsidRPr="003B708A">
        <w:rPr>
          <w:rFonts w:eastAsia="Arial"/>
          <w:color w:val="000000" w:themeColor="text1"/>
        </w:rPr>
        <w:t xml:space="preserve"> </w:t>
      </w:r>
      <w:r w:rsidRPr="003B708A">
        <w:rPr>
          <w:rFonts w:eastAsia="Arial"/>
          <w:color w:val="000000" w:themeColor="text1"/>
          <w:lang w:val="vi-VN"/>
        </w:rPr>
        <w:t xml:space="preserve">số hóa, đầu kỹ thuật số, điều hòa, hệ thống </w:t>
      </w:r>
      <w:r w:rsidRPr="003B708A">
        <w:rPr>
          <w:rFonts w:eastAsia="Arial"/>
          <w:color w:val="000000" w:themeColor="text1"/>
        </w:rPr>
        <w:t xml:space="preserve">máy </w:t>
      </w:r>
      <w:r w:rsidRPr="003B708A">
        <w:rPr>
          <w:rFonts w:eastAsia="Arial"/>
          <w:color w:val="000000" w:themeColor="text1"/>
          <w:lang w:val="vi-VN"/>
        </w:rPr>
        <w:t xml:space="preserve">chiếu, máy photocopy, máy </w:t>
      </w:r>
      <w:r w:rsidRPr="003B708A">
        <w:rPr>
          <w:rFonts w:eastAsia="Arial"/>
          <w:color w:val="000000" w:themeColor="text1"/>
        </w:rPr>
        <w:t xml:space="preserve">vi </w:t>
      </w:r>
      <w:r w:rsidRPr="003B708A">
        <w:rPr>
          <w:rFonts w:eastAsia="Arial"/>
          <w:color w:val="000000" w:themeColor="text1"/>
          <w:lang w:val="vi-VN"/>
        </w:rPr>
        <w:t xml:space="preserve">tính, </w:t>
      </w:r>
      <w:r w:rsidRPr="003B708A">
        <w:rPr>
          <w:rFonts w:eastAsia="Arial"/>
          <w:color w:val="000000" w:themeColor="text1"/>
        </w:rPr>
        <w:t xml:space="preserve">màn hình </w:t>
      </w:r>
      <w:r w:rsidRPr="003B708A">
        <w:rPr>
          <w:rFonts w:eastAsia="Arial"/>
          <w:color w:val="000000" w:themeColor="text1"/>
          <w:lang w:val="vi-VN"/>
        </w:rPr>
        <w:t>ti vi</w:t>
      </w:r>
      <w:r w:rsidRPr="003B708A">
        <w:rPr>
          <w:rFonts w:eastAsia="Arial"/>
          <w:color w:val="000000" w:themeColor="text1"/>
        </w:rPr>
        <w:t xml:space="preserve"> đáp ứng yêu cầu sử dụng của cán bộ, giảng viên và người học </w:t>
      </w:r>
      <w:r w:rsidRPr="003B708A">
        <w:rPr>
          <w:rFonts w:eastAsia="Arial"/>
          <w:color w:val="000000" w:themeColor="text1"/>
          <w:lang w:val="vi-VN"/>
        </w:rPr>
        <w:t xml:space="preserve">ngành </w:t>
      </w:r>
      <w:r w:rsidRPr="003B708A">
        <w:rPr>
          <w:rFonts w:eastAsia="Arial"/>
          <w:color w:val="000000" w:themeColor="text1"/>
          <w:lang w:val="da-DK"/>
        </w:rPr>
        <w:t xml:space="preserve">GDQP-AN </w:t>
      </w:r>
      <w:r w:rsidRPr="003B708A">
        <w:rPr>
          <w:rFonts w:eastAsia="Arial"/>
          <w:color w:val="000000" w:themeColor="text1"/>
        </w:rPr>
        <w:t xml:space="preserve">nói riêng và trường Đại học Vinh nói chung </w:t>
      </w:r>
      <w:r w:rsidRPr="003B708A">
        <w:rPr>
          <w:rFonts w:eastAsia="Arial"/>
          <w:color w:val="000000" w:themeColor="text1"/>
          <w:lang w:val="vi-VN"/>
        </w:rPr>
        <w:t>[H9.09.02.0</w:t>
      </w:r>
      <w:r w:rsidRPr="003B708A">
        <w:rPr>
          <w:rFonts w:eastAsia="Arial"/>
          <w:color w:val="000000" w:themeColor="text1"/>
        </w:rPr>
        <w:t>4</w:t>
      </w:r>
      <w:r w:rsidRPr="003B708A">
        <w:rPr>
          <w:rFonts w:eastAsia="Arial"/>
          <w:color w:val="000000" w:themeColor="text1"/>
          <w:lang w:val="vi-VN"/>
        </w:rPr>
        <w:t>]</w:t>
      </w:r>
      <w:r w:rsidRPr="003B708A">
        <w:rPr>
          <w:rFonts w:eastAsia="Arial"/>
          <w:color w:val="000000" w:themeColor="text1"/>
        </w:rPr>
        <w:t>. Công tác</w:t>
      </w:r>
      <w:r w:rsidRPr="003B708A">
        <w:rPr>
          <w:rFonts w:eastAsia="Arial"/>
          <w:color w:val="000000" w:themeColor="text1"/>
          <w:lang w:val="vi-VN"/>
        </w:rPr>
        <w:t xml:space="preserve"> tổ chức phục vụ bạn đọc </w:t>
      </w:r>
      <w:r w:rsidRPr="003B708A">
        <w:rPr>
          <w:rFonts w:eastAsia="Arial"/>
          <w:color w:val="000000" w:themeColor="text1"/>
        </w:rPr>
        <w:t xml:space="preserve">được được thực hiện từ thứ 2 đến chủ nhật </w:t>
      </w:r>
      <w:r w:rsidRPr="003B708A">
        <w:rPr>
          <w:rFonts w:eastAsia="Arial"/>
          <w:color w:val="000000" w:themeColor="text1"/>
          <w:lang w:val="vi-VN"/>
        </w:rPr>
        <w:t>trong tuần từ 7h30 đến 21h30 nhằm phục vụ tốt chương trình đào tạo tiếp cận theo CDIO, đáp ứng nhu cầu về học liệu, nguồn thông tin khoa học của cán bộ, giảng viên và người học [</w:t>
      </w:r>
      <w:hyperlink r:id="rId124">
        <w:r w:rsidR="336EE7A2" w:rsidRPr="003B708A">
          <w:rPr>
            <w:rStyle w:val="Hyperlink"/>
            <w:color w:val="000000" w:themeColor="text1"/>
            <w:szCs w:val="26"/>
            <w:lang w:val="vi-VN"/>
          </w:rPr>
          <w:t>H8.08.02.02</w:t>
        </w:r>
      </w:hyperlink>
      <w:r w:rsidRPr="003B708A">
        <w:rPr>
          <w:rFonts w:eastAsia="Arial"/>
          <w:color w:val="000000" w:themeColor="text1"/>
          <w:lang w:val="vi-VN"/>
        </w:rPr>
        <w:t>]</w:t>
      </w:r>
      <w:r w:rsidRPr="003B708A">
        <w:rPr>
          <w:color w:val="000000" w:themeColor="text1"/>
          <w:bdr w:val="none" w:sz="0" w:space="0" w:color="auto" w:frame="1"/>
          <w:lang w:val="vi-VN"/>
        </w:rPr>
        <w:t>.</w:t>
      </w:r>
      <w:bookmarkEnd w:id="312"/>
    </w:p>
    <w:p w14:paraId="2F330AE4" w14:textId="25FB9389" w:rsidR="004C7444" w:rsidRPr="003B708A" w:rsidRDefault="004C7444" w:rsidP="002136FB">
      <w:pPr>
        <w:widowControl w:val="0"/>
        <w:shd w:val="clear" w:color="auto" w:fill="FFFFFF" w:themeFill="background1"/>
        <w:spacing w:after="0" w:line="320" w:lineRule="exact"/>
        <w:ind w:firstLine="720"/>
        <w:rPr>
          <w:rFonts w:eastAsia="Arial"/>
          <w:color w:val="000000" w:themeColor="text1"/>
          <w:shd w:val="clear" w:color="auto" w:fill="FFFFFF"/>
          <w:lang w:val="vi-VN"/>
        </w:rPr>
      </w:pPr>
      <w:bookmarkStart w:id="313" w:name="_Toc78785226"/>
      <w:r w:rsidRPr="003B708A">
        <w:rPr>
          <w:rFonts w:eastAsia="Arial"/>
          <w:color w:val="000000" w:themeColor="text1"/>
          <w:shd w:val="clear" w:color="auto" w:fill="FFFFFF"/>
          <w:lang w:val="vi-VN"/>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r w:rsidRPr="003B708A">
        <w:rPr>
          <w:rFonts w:eastAsia="Arial"/>
          <w:color w:val="000000" w:themeColor="text1"/>
          <w:lang w:val="vi-VN"/>
        </w:rPr>
        <w:t>[</w:t>
      </w:r>
      <w:hyperlink r:id="rId125">
        <w:r w:rsidR="7F462E58" w:rsidRPr="003B708A">
          <w:rPr>
            <w:rStyle w:val="Hyperlink"/>
            <w:color w:val="000000" w:themeColor="text1"/>
            <w:szCs w:val="26"/>
            <w:lang w:val="vi-VN"/>
          </w:rPr>
          <w:t>H8.08.02.04</w:t>
        </w:r>
      </w:hyperlink>
      <w:r w:rsidRPr="003B708A">
        <w:rPr>
          <w:rFonts w:eastAsia="Arial"/>
          <w:color w:val="000000" w:themeColor="text1"/>
          <w:lang w:val="vi-VN"/>
        </w:rPr>
        <w:t>]</w:t>
      </w:r>
      <w:r w:rsidRPr="003B708A">
        <w:rPr>
          <w:color w:val="000000" w:themeColor="text1"/>
          <w:bdr w:val="none" w:sz="0" w:space="0" w:color="auto" w:frame="1"/>
          <w:lang w:val="vi-VN"/>
        </w:rPr>
        <w:t>.</w:t>
      </w:r>
      <w:r w:rsidRPr="003B708A">
        <w:rPr>
          <w:rFonts w:eastAsia="Arial"/>
          <w:color w:val="000000" w:themeColor="text1"/>
          <w:shd w:val="clear" w:color="auto" w:fill="FFFFFF"/>
          <w:lang w:val="vi-VN"/>
        </w:rPr>
        <w:t xml:space="preserve"> Căn cứ vào hoạt động kiểm kê, Nhà trường thực hiện đầu tư nâng cấp và bảo dưỡng thường xuyên hệ thống cơ sở vật chất của các đơn vị </w:t>
      </w:r>
      <w:r w:rsidRPr="003B708A">
        <w:rPr>
          <w:rFonts w:eastAsia="Arial"/>
          <w:color w:val="000000" w:themeColor="text1"/>
          <w:lang w:val="vi-VN"/>
        </w:rPr>
        <w:t>[</w:t>
      </w:r>
      <w:hyperlink r:id="rId126">
        <w:r w:rsidR="2C893441" w:rsidRPr="003B708A">
          <w:rPr>
            <w:rStyle w:val="Hyperlink"/>
            <w:color w:val="000000" w:themeColor="text1"/>
            <w:szCs w:val="26"/>
            <w:lang w:val="vi-VN"/>
          </w:rPr>
          <w:t>H8.08.02.05</w:t>
        </w:r>
      </w:hyperlink>
      <w:r w:rsidRPr="003B708A">
        <w:rPr>
          <w:rFonts w:eastAsia="Arial"/>
          <w:color w:val="000000" w:themeColor="text1"/>
          <w:lang w:val="vi-VN"/>
        </w:rPr>
        <w:t>]</w:t>
      </w:r>
      <w:r w:rsidRPr="003B708A">
        <w:rPr>
          <w:color w:val="000000" w:themeColor="text1"/>
          <w:bdr w:val="none" w:sz="0" w:space="0" w:color="auto" w:frame="1"/>
          <w:lang w:val="vi-VN"/>
        </w:rPr>
        <w:t>.</w:t>
      </w:r>
      <w:bookmarkEnd w:id="313"/>
      <w:r w:rsidRPr="003B708A">
        <w:rPr>
          <w:rFonts w:eastAsia="Arial"/>
          <w:color w:val="000000" w:themeColor="text1"/>
          <w:shd w:val="clear" w:color="auto" w:fill="FFFFFF"/>
          <w:lang w:val="vi-VN"/>
        </w:rPr>
        <w:t xml:space="preserve"> </w:t>
      </w:r>
    </w:p>
    <w:p w14:paraId="54358DF1" w14:textId="45A236BD" w:rsidR="004C7444" w:rsidRPr="003B708A" w:rsidRDefault="004C7444" w:rsidP="002136FB">
      <w:pPr>
        <w:widowControl w:val="0"/>
        <w:shd w:val="clear" w:color="auto" w:fill="FFFFFF" w:themeFill="background1"/>
        <w:spacing w:after="0" w:line="320" w:lineRule="exact"/>
        <w:ind w:firstLine="720"/>
        <w:rPr>
          <w:rFonts w:eastAsia="Arial"/>
          <w:color w:val="000000" w:themeColor="text1"/>
          <w:shd w:val="clear" w:color="auto" w:fill="FFFFFF"/>
          <w:lang w:val="vi-VN"/>
        </w:rPr>
      </w:pPr>
      <w:bookmarkStart w:id="314" w:name="_Toc78785227"/>
      <w:r w:rsidRPr="003B708A">
        <w:rPr>
          <w:rFonts w:eastAsia="Arial"/>
          <w:color w:val="000000" w:themeColor="text1"/>
          <w:lang w:val="vi-VN"/>
        </w:rPr>
        <w:t xml:space="preserve">Thư viện trường cung cấp tương đối đầy đủ sách, giáo trình, tài liệu tham khảo tiếng Việt và tiếng nước ngoài đáp ứng yêu cầu sử dụng của cán bộ, giảng viên và sinh viên ngành </w:t>
      </w:r>
      <w:r w:rsidRPr="003B708A">
        <w:rPr>
          <w:rFonts w:eastAsia="Arial"/>
          <w:color w:val="000000" w:themeColor="text1"/>
          <w:lang w:val="da-DK"/>
        </w:rPr>
        <w:t xml:space="preserve">GDQP-AN </w:t>
      </w:r>
      <w:r w:rsidRPr="003B708A">
        <w:rPr>
          <w:rFonts w:eastAsia="Arial"/>
          <w:color w:val="000000" w:themeColor="text1"/>
          <w:lang w:eastAsia="x-none"/>
        </w:rPr>
        <w:t>nói riêng và Trung tâm GDQP&amp;AN nói chung</w:t>
      </w:r>
      <w:r w:rsidRPr="003B708A">
        <w:rPr>
          <w:rFonts w:eastAsia="Arial"/>
          <w:color w:val="000000" w:themeColor="text1"/>
          <w:lang w:val="vi-VN"/>
        </w:rPr>
        <w:t>. Tính đến tháng 0</w:t>
      </w:r>
      <w:r w:rsidRPr="003B708A">
        <w:rPr>
          <w:rFonts w:eastAsia="Arial"/>
          <w:color w:val="000000" w:themeColor="text1"/>
          <w:lang w:eastAsia="x-none"/>
        </w:rPr>
        <w:t>6</w:t>
      </w:r>
      <w:r w:rsidRPr="003B708A">
        <w:rPr>
          <w:rFonts w:eastAsia="Arial"/>
          <w:color w:val="000000" w:themeColor="text1"/>
          <w:lang w:val="vi-VN"/>
        </w:rPr>
        <w:t>/202</w:t>
      </w:r>
      <w:r w:rsidRPr="003B708A">
        <w:rPr>
          <w:rFonts w:eastAsia="Arial"/>
          <w:color w:val="000000" w:themeColor="text1"/>
          <w:lang w:eastAsia="x-none"/>
        </w:rPr>
        <w:t>2</w:t>
      </w:r>
      <w:r w:rsidRPr="003B708A">
        <w:rPr>
          <w:rFonts w:eastAsia="Arial"/>
          <w:color w:val="000000" w:themeColor="text1"/>
          <w:lang w:val="vi-VN"/>
        </w:rPr>
        <w:t xml:space="preserve">, về tài liệu truyền thống, </w:t>
      </w:r>
      <w:r w:rsidRPr="003B708A">
        <w:rPr>
          <w:rFonts w:eastAsia="Arial"/>
          <w:color w:val="000000" w:themeColor="text1"/>
          <w:lang w:eastAsia="x-none"/>
        </w:rPr>
        <w:t>t</w:t>
      </w:r>
      <w:r w:rsidRPr="003B708A">
        <w:rPr>
          <w:rFonts w:eastAsia="Arial"/>
          <w:color w:val="000000" w:themeColor="text1"/>
          <w:lang w:val="vi-VN"/>
        </w:rPr>
        <w:t xml:space="preserve">hư viện có </w:t>
      </w:r>
      <w:r w:rsidRPr="003B708A">
        <w:rPr>
          <w:rFonts w:eastAsia="Arial"/>
          <w:color w:val="000000" w:themeColor="text1"/>
          <w:lang w:eastAsia="x-none"/>
        </w:rPr>
        <w:t>trên 15.000</w:t>
      </w:r>
      <w:r w:rsidRPr="003B708A">
        <w:rPr>
          <w:rFonts w:eastAsia="Arial"/>
          <w:color w:val="000000" w:themeColor="text1"/>
          <w:lang w:val="vi-VN"/>
        </w:rPr>
        <w:t xml:space="preserve"> tên tài liệu với </w:t>
      </w:r>
      <w:r w:rsidRPr="003B708A">
        <w:rPr>
          <w:rFonts w:eastAsia="Arial"/>
          <w:color w:val="000000" w:themeColor="text1"/>
          <w:lang w:eastAsia="x-none"/>
        </w:rPr>
        <w:t xml:space="preserve">hơn </w:t>
      </w:r>
      <w:r w:rsidRPr="003B708A">
        <w:rPr>
          <w:rFonts w:eastAsia="Arial"/>
          <w:color w:val="000000" w:themeColor="text1"/>
          <w:lang w:val="vi-VN"/>
        </w:rPr>
        <w:t>160.</w:t>
      </w:r>
      <w:r w:rsidRPr="003B708A">
        <w:rPr>
          <w:rFonts w:eastAsia="Arial"/>
          <w:color w:val="000000" w:themeColor="text1"/>
          <w:lang w:eastAsia="x-none"/>
        </w:rPr>
        <w:t>000</w:t>
      </w:r>
      <w:r w:rsidRPr="003B708A">
        <w:rPr>
          <w:rFonts w:eastAsia="Arial"/>
          <w:color w:val="000000" w:themeColor="text1"/>
          <w:lang w:val="vi-VN"/>
        </w:rPr>
        <w:t xml:space="preserve"> cuốn phục vụ cho các ngành đào tạo trong trường, bao gồm luận án, luận văn, khóa luận </w:t>
      </w:r>
      <w:r w:rsidRPr="003B708A">
        <w:rPr>
          <w:rFonts w:eastAsia="Arial"/>
          <w:color w:val="000000" w:themeColor="text1"/>
          <w:lang w:val="vi-VN"/>
        </w:rPr>
        <w:lastRenderedPageBreak/>
        <w:t>tốt nghiệp, đề tài nghiên cứu khoa học, tài liệu tham khảo và giáo trình</w:t>
      </w:r>
      <w:r w:rsidRPr="003B708A">
        <w:rPr>
          <w:rFonts w:eastAsia="Arial"/>
          <w:color w:val="000000" w:themeColor="text1"/>
          <w:lang w:eastAsia="x-none"/>
        </w:rPr>
        <w:t xml:space="preserve">. Trong đó, danh sách học liệu phục vụ đào tạo </w:t>
      </w:r>
      <w:r w:rsidRPr="003B708A">
        <w:rPr>
          <w:rFonts w:eastAsia="Arial"/>
          <w:color w:val="000000" w:themeColor="text1"/>
          <w:lang w:val="vi-VN"/>
        </w:rPr>
        <w:t xml:space="preserve">ngành </w:t>
      </w:r>
      <w:r w:rsidRPr="003B708A">
        <w:rPr>
          <w:rFonts w:eastAsia="Arial"/>
          <w:color w:val="000000" w:themeColor="text1"/>
          <w:lang w:val="da-DK"/>
        </w:rPr>
        <w:t xml:space="preserve">GDQP-AN </w:t>
      </w:r>
      <w:r w:rsidRPr="003B708A">
        <w:rPr>
          <w:rFonts w:eastAsia="Arial"/>
          <w:color w:val="000000" w:themeColor="text1"/>
          <w:lang w:eastAsia="x-none"/>
        </w:rPr>
        <w:t xml:space="preserve">được đảm bảo đáp ứng nhu cầu dạy và học cho giáo viên và sinh viên. Các đầu sách của thư viện đảm bảo theo đề cương chi tiết học phần </w:t>
      </w:r>
      <w:r w:rsidRPr="003B708A">
        <w:rPr>
          <w:rFonts w:eastAsia="Arial"/>
          <w:color w:val="000000" w:themeColor="text1"/>
          <w:lang w:val="vi-VN"/>
        </w:rPr>
        <w:t xml:space="preserve">ngành </w:t>
      </w:r>
      <w:r w:rsidRPr="003B708A">
        <w:rPr>
          <w:rFonts w:eastAsia="Arial"/>
          <w:color w:val="000000" w:themeColor="text1"/>
          <w:lang w:val="da-DK"/>
        </w:rPr>
        <w:t xml:space="preserve">GDQP-AN </w:t>
      </w:r>
      <w:r w:rsidRPr="003B708A">
        <w:rPr>
          <w:rFonts w:eastAsia="Arial"/>
          <w:color w:val="000000" w:themeColor="text1"/>
          <w:lang w:eastAsia="x-none"/>
        </w:rPr>
        <w:t>[</w:t>
      </w:r>
      <w:hyperlink r:id="rId127">
        <w:r w:rsidR="7D69CCAD" w:rsidRPr="003B708A">
          <w:rPr>
            <w:rStyle w:val="Hyperlink"/>
            <w:color w:val="000000" w:themeColor="text1"/>
            <w:szCs w:val="26"/>
          </w:rPr>
          <w:t>H8.08.02.06</w:t>
        </w:r>
      </w:hyperlink>
      <w:r w:rsidRPr="003B708A">
        <w:rPr>
          <w:rFonts w:eastAsia="Arial"/>
          <w:color w:val="000000" w:themeColor="text1"/>
          <w:lang w:eastAsia="x-none"/>
        </w:rPr>
        <w:t>]. Dựa trên yêu cầu đổi mới CTĐT, hàng năm thư viện tiến hành lập kế hoạch, dự toán, hoá đơn và thanh quyết toán các khoản đầu tư cho thư viện (sách, báo, tạp chí, tài liệu…)</w:t>
      </w:r>
      <w:r w:rsidRPr="003B708A">
        <w:rPr>
          <w:rFonts w:eastAsia="Arial"/>
          <w:color w:val="000000" w:themeColor="text1"/>
          <w:lang w:val="vi-VN"/>
        </w:rPr>
        <w:t xml:space="preserve"> [</w:t>
      </w:r>
      <w:hyperlink r:id="rId128">
        <w:r w:rsidR="0CF47E47" w:rsidRPr="003B708A">
          <w:rPr>
            <w:rStyle w:val="Hyperlink"/>
            <w:color w:val="000000" w:themeColor="text1"/>
            <w:szCs w:val="26"/>
            <w:lang w:val="vi-VN"/>
          </w:rPr>
          <w:t>H8.08.02.07</w:t>
        </w:r>
      </w:hyperlink>
      <w:r w:rsidRPr="003B708A">
        <w:rPr>
          <w:rFonts w:eastAsia="Arial"/>
          <w:color w:val="000000" w:themeColor="text1"/>
          <w:lang w:val="vi-VN"/>
        </w:rPr>
        <w:t>]</w:t>
      </w:r>
      <w:r w:rsidRPr="003B708A">
        <w:rPr>
          <w:color w:val="000000" w:themeColor="text1"/>
          <w:bdr w:val="none" w:sz="0" w:space="0" w:color="auto" w:frame="1"/>
          <w:lang w:val="vi-VN"/>
        </w:rPr>
        <w:t>.</w:t>
      </w:r>
      <w:r w:rsidRPr="003B708A">
        <w:rPr>
          <w:rFonts w:eastAsia="Arial"/>
          <w:color w:val="000000" w:themeColor="text1"/>
          <w:shd w:val="clear" w:color="auto" w:fill="FFFFFF"/>
          <w:lang w:val="vi-VN"/>
        </w:rPr>
        <w:t xml:space="preserve"> Các nguồn tài liệu, giáo trình phục vụ đào tạo của Nhà trường ở trong thư viện đều đảm bảo tính pháp lý và </w:t>
      </w:r>
      <w:r w:rsidRPr="003B708A">
        <w:rPr>
          <w:rFonts w:eastAsia="Arial"/>
          <w:color w:val="000000" w:themeColor="text1"/>
          <w:lang w:val="vi-VN"/>
        </w:rPr>
        <w:t>bảo đảm quy định về sở hữu trí tuệ</w:t>
      </w:r>
      <w:r w:rsidRPr="003B708A">
        <w:rPr>
          <w:rFonts w:eastAsia="Arial"/>
          <w:color w:val="000000" w:themeColor="text1"/>
          <w:shd w:val="clear" w:color="auto" w:fill="FFFFFF"/>
          <w:lang w:val="vi-VN"/>
        </w:rPr>
        <w:t xml:space="preserve"> </w:t>
      </w:r>
      <w:r w:rsidRPr="003B708A">
        <w:rPr>
          <w:rFonts w:eastAsia="Arial"/>
          <w:color w:val="000000" w:themeColor="text1"/>
          <w:lang w:val="vi-VN"/>
        </w:rPr>
        <w:t>[</w:t>
      </w:r>
      <w:hyperlink r:id="rId129">
        <w:r w:rsidR="79A4FBC5" w:rsidRPr="003B708A">
          <w:rPr>
            <w:rStyle w:val="Hyperlink"/>
            <w:color w:val="000000" w:themeColor="text1"/>
            <w:szCs w:val="26"/>
            <w:lang w:val="vi-VN"/>
          </w:rPr>
          <w:t>H8.08.02.08</w:t>
        </w:r>
      </w:hyperlink>
      <w:r w:rsidRPr="003B708A">
        <w:rPr>
          <w:rFonts w:eastAsia="Arial"/>
          <w:color w:val="000000" w:themeColor="text1"/>
          <w:lang w:val="vi-VN"/>
        </w:rPr>
        <w:t>]</w:t>
      </w:r>
      <w:r w:rsidRPr="003B708A">
        <w:rPr>
          <w:color w:val="000000" w:themeColor="text1"/>
          <w:bdr w:val="none" w:sz="0" w:space="0" w:color="auto" w:frame="1"/>
          <w:lang w:val="vi-VN"/>
        </w:rPr>
        <w:t>.</w:t>
      </w:r>
      <w:bookmarkEnd w:id="314"/>
      <w:r w:rsidRPr="003B708A">
        <w:rPr>
          <w:rFonts w:eastAsia="Arial"/>
          <w:color w:val="000000" w:themeColor="text1"/>
          <w:shd w:val="clear" w:color="auto" w:fill="FFFFFF"/>
          <w:lang w:val="vi-VN"/>
        </w:rPr>
        <w:t xml:space="preserve"> </w:t>
      </w:r>
    </w:p>
    <w:p w14:paraId="43B8FAAD" w14:textId="4CC80F1A" w:rsidR="00082A23" w:rsidRPr="003B708A" w:rsidRDefault="00082A23" w:rsidP="00082A23">
      <w:pPr>
        <w:widowControl w:val="0"/>
        <w:spacing w:before="0" w:after="0" w:line="320" w:lineRule="exact"/>
        <w:ind w:firstLine="720"/>
        <w:jc w:val="center"/>
        <w:rPr>
          <w:i/>
          <w:color w:val="000000" w:themeColor="text1"/>
          <w:szCs w:val="26"/>
          <w:lang w:val="vi"/>
        </w:rPr>
      </w:pPr>
      <w:r w:rsidRPr="003B708A">
        <w:rPr>
          <w:i/>
          <w:color w:val="000000" w:themeColor="text1"/>
          <w:szCs w:val="26"/>
          <w:lang w:val="vi"/>
        </w:rPr>
        <w:t xml:space="preserve">Thống kê số lượng sách tham khảo </w:t>
      </w:r>
      <w:r w:rsidR="00EA3066" w:rsidRPr="003B708A">
        <w:rPr>
          <w:i/>
          <w:color w:val="000000" w:themeColor="text1"/>
          <w:szCs w:val="26"/>
          <w:lang w:val="vi"/>
        </w:rPr>
        <w:t>và giáo trình chuyên ngành (2023</w:t>
      </w:r>
      <w:r w:rsidRPr="003B708A">
        <w:rPr>
          <w:i/>
          <w:color w:val="000000" w:themeColor="text1"/>
          <w:szCs w:val="26"/>
          <w:lang w:val="vi"/>
        </w:rPr>
        <w:t>)</w:t>
      </w:r>
    </w:p>
    <w:tbl>
      <w:tblPr>
        <w:tblW w:w="9005" w:type="dxa"/>
        <w:tblCellMar>
          <w:top w:w="15" w:type="dxa"/>
          <w:left w:w="15" w:type="dxa"/>
          <w:bottom w:w="15" w:type="dxa"/>
          <w:right w:w="15" w:type="dxa"/>
        </w:tblCellMar>
        <w:tblLook w:val="04A0" w:firstRow="1" w:lastRow="0" w:firstColumn="1" w:lastColumn="0" w:noHBand="0" w:noVBand="1"/>
      </w:tblPr>
      <w:tblGrid>
        <w:gridCol w:w="1340"/>
        <w:gridCol w:w="1408"/>
        <w:gridCol w:w="1260"/>
        <w:gridCol w:w="1227"/>
        <w:gridCol w:w="1208"/>
        <w:gridCol w:w="1162"/>
        <w:gridCol w:w="1400"/>
      </w:tblGrid>
      <w:tr w:rsidR="00082A23" w:rsidRPr="003B708A" w14:paraId="1D6203F7" w14:textId="77777777" w:rsidTr="00082A23">
        <w:trPr>
          <w:trHeight w:val="115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2A758FB2" w14:textId="77777777" w:rsidR="00082A23" w:rsidRPr="003B708A" w:rsidRDefault="00082A23" w:rsidP="00082A23">
            <w:pPr>
              <w:widowControl w:val="0"/>
              <w:overflowPunct w:val="0"/>
              <w:adjustRightInd w:val="0"/>
              <w:spacing w:after="0" w:line="240" w:lineRule="exact"/>
              <w:ind w:left="-119" w:right="-40" w:firstLine="0"/>
              <w:jc w:val="center"/>
              <w:rPr>
                <w:b/>
                <w:bCs/>
                <w:color w:val="000000" w:themeColor="text1"/>
                <w:szCs w:val="26"/>
                <w:lang w:val="vi"/>
              </w:rPr>
            </w:pPr>
            <w:r w:rsidRPr="003B708A">
              <w:rPr>
                <w:b/>
                <w:bCs/>
                <w:color w:val="000000" w:themeColor="text1"/>
                <w:szCs w:val="26"/>
                <w:lang w:val="vi"/>
              </w:rPr>
              <w:t>Cơ sở</w:t>
            </w:r>
          </w:p>
          <w:p w14:paraId="7B167920" w14:textId="77777777" w:rsidR="00082A23" w:rsidRPr="003B708A" w:rsidRDefault="00082A23" w:rsidP="00082A23">
            <w:pPr>
              <w:widowControl w:val="0"/>
              <w:overflowPunct w:val="0"/>
              <w:adjustRightInd w:val="0"/>
              <w:spacing w:after="0" w:line="240" w:lineRule="exact"/>
              <w:ind w:left="-119" w:right="-40" w:firstLine="0"/>
              <w:jc w:val="center"/>
              <w:rPr>
                <w:color w:val="000000" w:themeColor="text1"/>
                <w:szCs w:val="26"/>
                <w:lang w:val="vi"/>
              </w:rPr>
            </w:pPr>
            <w:r w:rsidRPr="003B708A">
              <w:rPr>
                <w:b/>
                <w:bCs/>
                <w:color w:val="000000" w:themeColor="text1"/>
                <w:szCs w:val="26"/>
                <w:lang w:val="vi"/>
              </w:rPr>
              <w:t xml:space="preserve"> đào tạo</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2831BC2F" w14:textId="77777777" w:rsidR="00082A23" w:rsidRPr="003B708A" w:rsidRDefault="00082A23" w:rsidP="00082A23">
            <w:pPr>
              <w:widowControl w:val="0"/>
              <w:overflowPunct w:val="0"/>
              <w:adjustRightInd w:val="0"/>
              <w:spacing w:after="0" w:line="240" w:lineRule="exact"/>
              <w:ind w:left="-119" w:right="-40" w:firstLine="0"/>
              <w:jc w:val="center"/>
              <w:rPr>
                <w:color w:val="000000" w:themeColor="text1"/>
                <w:szCs w:val="26"/>
                <w:lang w:val="vi"/>
              </w:rPr>
            </w:pPr>
            <w:r w:rsidRPr="003B708A">
              <w:rPr>
                <w:color w:val="000000" w:themeColor="text1"/>
                <w:szCs w:val="26"/>
                <w:lang w:val="vi"/>
              </w:rPr>
              <w:t>Số lượng sách tham khảo quốc văn (cuốn)</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70D1EC9" w14:textId="77777777" w:rsidR="00082A23" w:rsidRPr="003B708A" w:rsidRDefault="00082A23" w:rsidP="00082A23">
            <w:pPr>
              <w:widowControl w:val="0"/>
              <w:overflowPunct w:val="0"/>
              <w:adjustRightInd w:val="0"/>
              <w:spacing w:after="0" w:line="240" w:lineRule="exact"/>
              <w:ind w:left="-119" w:right="-40" w:firstLine="0"/>
              <w:jc w:val="center"/>
              <w:rPr>
                <w:color w:val="000000" w:themeColor="text1"/>
                <w:szCs w:val="26"/>
                <w:lang w:val="vi"/>
              </w:rPr>
            </w:pPr>
            <w:r w:rsidRPr="003B708A">
              <w:rPr>
                <w:color w:val="000000" w:themeColor="text1"/>
                <w:szCs w:val="26"/>
                <w:lang w:val="vi"/>
              </w:rPr>
              <w:t>Số lượng sách tham khảo ngoại văn</w:t>
            </w:r>
          </w:p>
          <w:p w14:paraId="6D62B1F9" w14:textId="77777777" w:rsidR="00082A23" w:rsidRPr="003B708A" w:rsidRDefault="00082A23" w:rsidP="00082A23">
            <w:pPr>
              <w:widowControl w:val="0"/>
              <w:overflowPunct w:val="0"/>
              <w:adjustRightInd w:val="0"/>
              <w:spacing w:after="0" w:line="240" w:lineRule="exact"/>
              <w:ind w:left="-119" w:right="-40" w:firstLine="0"/>
              <w:jc w:val="center"/>
              <w:rPr>
                <w:color w:val="000000" w:themeColor="text1"/>
                <w:szCs w:val="26"/>
                <w:lang w:val="vi"/>
              </w:rPr>
            </w:pPr>
            <w:r w:rsidRPr="003B708A">
              <w:rPr>
                <w:color w:val="000000" w:themeColor="text1"/>
                <w:szCs w:val="26"/>
                <w:lang w:val="vi"/>
              </w:rPr>
              <w:t>(cuốn)</w:t>
            </w:r>
          </w:p>
        </w:tc>
        <w:tc>
          <w:tcPr>
            <w:tcW w:w="122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E529D0E" w14:textId="77777777" w:rsidR="00082A23" w:rsidRPr="003B708A" w:rsidRDefault="00082A23" w:rsidP="00082A23">
            <w:pPr>
              <w:widowControl w:val="0"/>
              <w:overflowPunct w:val="0"/>
              <w:adjustRightInd w:val="0"/>
              <w:spacing w:after="0" w:line="240" w:lineRule="exact"/>
              <w:ind w:left="-119" w:right="-40" w:firstLine="0"/>
              <w:jc w:val="center"/>
              <w:rPr>
                <w:color w:val="000000" w:themeColor="text1"/>
                <w:szCs w:val="26"/>
                <w:lang w:val="vi"/>
              </w:rPr>
            </w:pPr>
            <w:r w:rsidRPr="003B708A">
              <w:rPr>
                <w:color w:val="000000" w:themeColor="text1"/>
                <w:szCs w:val="26"/>
                <w:lang w:val="vi"/>
              </w:rPr>
              <w:t>Số lượng đầu báo, tạp chí chuyên ngành</w:t>
            </w:r>
          </w:p>
        </w:tc>
        <w:tc>
          <w:tcPr>
            <w:tcW w:w="12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42602F2D" w14:textId="77777777" w:rsidR="00082A23" w:rsidRPr="003B708A" w:rsidRDefault="00082A23" w:rsidP="00082A23">
            <w:pPr>
              <w:widowControl w:val="0"/>
              <w:overflowPunct w:val="0"/>
              <w:adjustRightInd w:val="0"/>
              <w:spacing w:after="0" w:line="240" w:lineRule="exact"/>
              <w:ind w:left="-119" w:right="-40" w:firstLine="0"/>
              <w:jc w:val="center"/>
              <w:rPr>
                <w:color w:val="000000" w:themeColor="text1"/>
                <w:szCs w:val="26"/>
                <w:lang w:val="vi"/>
              </w:rPr>
            </w:pPr>
            <w:r w:rsidRPr="003B708A">
              <w:rPr>
                <w:color w:val="000000" w:themeColor="text1"/>
                <w:szCs w:val="26"/>
                <w:lang w:val="vi"/>
              </w:rPr>
              <w:t>Số lượng Luận văn ThS và ĐH</w:t>
            </w:r>
          </w:p>
        </w:tc>
        <w:tc>
          <w:tcPr>
            <w:tcW w:w="116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EFEAC62" w14:textId="77777777" w:rsidR="00082A23" w:rsidRPr="003B708A" w:rsidRDefault="00082A23" w:rsidP="00082A23">
            <w:pPr>
              <w:widowControl w:val="0"/>
              <w:overflowPunct w:val="0"/>
              <w:adjustRightInd w:val="0"/>
              <w:spacing w:after="0" w:line="240" w:lineRule="exact"/>
              <w:ind w:left="-119" w:right="-40" w:firstLine="0"/>
              <w:jc w:val="center"/>
              <w:rPr>
                <w:color w:val="000000" w:themeColor="text1"/>
                <w:szCs w:val="26"/>
                <w:lang w:val="vi"/>
              </w:rPr>
            </w:pPr>
            <w:r w:rsidRPr="003B708A">
              <w:rPr>
                <w:color w:val="000000" w:themeColor="text1"/>
                <w:szCs w:val="26"/>
                <w:lang w:val="vi"/>
              </w:rPr>
              <w:t>Số lượng đề tài NCKH</w:t>
            </w:r>
          </w:p>
        </w:tc>
        <w:tc>
          <w:tcPr>
            <w:tcW w:w="140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0B28200B" w14:textId="77777777" w:rsidR="00082A23" w:rsidRPr="003B708A" w:rsidRDefault="00082A23" w:rsidP="00082A23">
            <w:pPr>
              <w:widowControl w:val="0"/>
              <w:overflowPunct w:val="0"/>
              <w:adjustRightInd w:val="0"/>
              <w:spacing w:after="0" w:line="240" w:lineRule="exact"/>
              <w:ind w:left="-119" w:right="-40" w:firstLine="0"/>
              <w:jc w:val="center"/>
              <w:rPr>
                <w:color w:val="000000" w:themeColor="text1"/>
                <w:szCs w:val="26"/>
                <w:lang w:val="vi"/>
              </w:rPr>
            </w:pPr>
            <w:r w:rsidRPr="003B708A">
              <w:rPr>
                <w:color w:val="000000" w:themeColor="text1"/>
                <w:szCs w:val="26"/>
                <w:lang w:val="vi"/>
              </w:rPr>
              <w:t>Số lượng sách điện tử</w:t>
            </w:r>
          </w:p>
        </w:tc>
      </w:tr>
      <w:tr w:rsidR="00082A23" w:rsidRPr="003B708A" w14:paraId="24924127" w14:textId="77777777" w:rsidTr="00D314C4">
        <w:trPr>
          <w:trHeight w:val="798"/>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3ED686" w14:textId="77777777" w:rsidR="00082A23" w:rsidRPr="003B708A" w:rsidRDefault="00082A23" w:rsidP="00082A23">
            <w:pPr>
              <w:widowControl w:val="0"/>
              <w:overflowPunct w:val="0"/>
              <w:adjustRightInd w:val="0"/>
              <w:spacing w:after="0" w:line="240" w:lineRule="exact"/>
              <w:ind w:firstLine="0"/>
              <w:jc w:val="center"/>
              <w:rPr>
                <w:color w:val="000000" w:themeColor="text1"/>
                <w:szCs w:val="26"/>
                <w:lang w:val="vi"/>
              </w:rPr>
            </w:pPr>
            <w:r w:rsidRPr="003B708A">
              <w:rPr>
                <w:color w:val="000000" w:themeColor="text1"/>
                <w:szCs w:val="26"/>
                <w:lang w:val="vi"/>
              </w:rPr>
              <w:t>Trung tâm TT-TV NTH</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B8AA93" w14:textId="77777777" w:rsidR="00082A23" w:rsidRPr="003B708A" w:rsidRDefault="00082A23" w:rsidP="00082A23">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17.340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747F5B" w14:textId="77777777" w:rsidR="00082A23" w:rsidRPr="003B708A" w:rsidRDefault="00082A23" w:rsidP="00082A23">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10.056</w:t>
            </w:r>
          </w:p>
        </w:tc>
        <w:tc>
          <w:tcPr>
            <w:tcW w:w="1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467124" w14:textId="77777777" w:rsidR="00082A23" w:rsidRPr="003B708A" w:rsidRDefault="00082A23" w:rsidP="00082A23">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64</w:t>
            </w:r>
          </w:p>
        </w:tc>
        <w:tc>
          <w:tcPr>
            <w:tcW w:w="1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6F5CED" w14:textId="77777777" w:rsidR="00082A23" w:rsidRPr="003B708A" w:rsidRDefault="00082A23" w:rsidP="00082A23">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25.334</w:t>
            </w:r>
          </w:p>
        </w:tc>
        <w:tc>
          <w:tcPr>
            <w:tcW w:w="1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4CCAD5" w14:textId="77777777" w:rsidR="00082A23" w:rsidRPr="003B708A" w:rsidRDefault="00082A23" w:rsidP="00082A23">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142</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0E4C4F" w14:textId="77777777" w:rsidR="00082A23" w:rsidRPr="003B708A" w:rsidRDefault="00082A23" w:rsidP="00082A23">
            <w:pPr>
              <w:widowControl w:val="0"/>
              <w:overflowPunct w:val="0"/>
              <w:adjustRightInd w:val="0"/>
              <w:spacing w:after="0" w:line="240" w:lineRule="exact"/>
              <w:ind w:left="140" w:right="140" w:firstLine="0"/>
              <w:jc w:val="center"/>
              <w:rPr>
                <w:color w:val="000000" w:themeColor="text1"/>
                <w:szCs w:val="26"/>
                <w:lang w:val="vi"/>
              </w:rPr>
            </w:pPr>
            <w:r w:rsidRPr="003B708A">
              <w:rPr>
                <w:color w:val="000000" w:themeColor="text1"/>
                <w:szCs w:val="26"/>
                <w:lang w:val="vi"/>
              </w:rPr>
              <w:t>25.935</w:t>
            </w:r>
          </w:p>
        </w:tc>
      </w:tr>
    </w:tbl>
    <w:p w14:paraId="5379AF09" w14:textId="77777777" w:rsidR="00082A23" w:rsidRPr="003B708A" w:rsidRDefault="00082A23" w:rsidP="00082A23">
      <w:pPr>
        <w:widowControl w:val="0"/>
        <w:shd w:val="clear" w:color="auto" w:fill="FFFFFF"/>
        <w:spacing w:before="0" w:after="0" w:line="320" w:lineRule="exact"/>
        <w:ind w:firstLine="0"/>
        <w:jc w:val="center"/>
        <w:rPr>
          <w:i/>
          <w:color w:val="000000" w:themeColor="text1"/>
          <w:szCs w:val="26"/>
          <w:lang w:val="vi"/>
        </w:rPr>
      </w:pPr>
      <w:r w:rsidRPr="003B708A">
        <w:rPr>
          <w:i/>
          <w:color w:val="000000" w:themeColor="text1"/>
          <w:szCs w:val="26"/>
          <w:lang w:val="vi"/>
        </w:rPr>
        <w:t>Thống kê tình hình chi mua sách và giáo trình của Trường</w:t>
      </w:r>
    </w:p>
    <w:p w14:paraId="7E3CC941" w14:textId="77777777" w:rsidR="00082A23" w:rsidRPr="003B708A" w:rsidRDefault="00082A23" w:rsidP="00082A23">
      <w:pPr>
        <w:widowControl w:val="0"/>
        <w:shd w:val="clear" w:color="auto" w:fill="FFFFFF"/>
        <w:spacing w:before="0" w:after="0" w:line="320" w:lineRule="exact"/>
        <w:ind w:firstLine="720"/>
        <w:jc w:val="right"/>
        <w:rPr>
          <w:i/>
          <w:color w:val="000000" w:themeColor="text1"/>
          <w:szCs w:val="26"/>
          <w:lang w:val="vi"/>
        </w:rPr>
      </w:pPr>
      <w:r w:rsidRPr="003B708A">
        <w:rPr>
          <w:i/>
          <w:color w:val="000000" w:themeColor="text1"/>
          <w:szCs w:val="26"/>
          <w:lang w:val="vi"/>
        </w:rPr>
        <w:t>(đơn vị tính: triệu đồng)</w:t>
      </w:r>
    </w:p>
    <w:tbl>
      <w:tblPr>
        <w:tblStyle w:val="215"/>
        <w:tblW w:w="9466" w:type="dxa"/>
        <w:jc w:val="center"/>
        <w:tblLayout w:type="fixed"/>
        <w:tblLook w:val="0400" w:firstRow="0" w:lastRow="0" w:firstColumn="0" w:lastColumn="0" w:noHBand="0" w:noVBand="1"/>
      </w:tblPr>
      <w:tblGrid>
        <w:gridCol w:w="2897"/>
        <w:gridCol w:w="1170"/>
        <w:gridCol w:w="1080"/>
        <w:gridCol w:w="1080"/>
        <w:gridCol w:w="1080"/>
        <w:gridCol w:w="1080"/>
        <w:gridCol w:w="1079"/>
      </w:tblGrid>
      <w:tr w:rsidR="00082A23" w:rsidRPr="003B708A" w14:paraId="2B695299" w14:textId="77777777" w:rsidTr="00082A23">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D01AC69" w14:textId="77777777" w:rsidR="00082A23" w:rsidRPr="003B708A" w:rsidRDefault="00082A23" w:rsidP="00082A23">
            <w:pPr>
              <w:spacing w:before="0" w:after="0" w:line="240" w:lineRule="exact"/>
              <w:ind w:left="100" w:firstLine="0"/>
              <w:jc w:val="center"/>
              <w:rPr>
                <w:b/>
                <w:color w:val="000000" w:themeColor="text1"/>
                <w:szCs w:val="26"/>
              </w:rPr>
            </w:pPr>
            <w:r w:rsidRPr="003B708A">
              <w:rPr>
                <w:b/>
                <w:color w:val="000000" w:themeColor="text1"/>
                <w:szCs w:val="26"/>
              </w:rPr>
              <w:t>Năm</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44402444" w14:textId="77777777" w:rsidR="00082A23" w:rsidRPr="003B708A" w:rsidRDefault="00082A23" w:rsidP="00082A23">
            <w:pPr>
              <w:spacing w:before="0" w:after="0" w:line="240" w:lineRule="exact"/>
              <w:ind w:left="100" w:firstLine="0"/>
              <w:jc w:val="center"/>
              <w:rPr>
                <w:b/>
                <w:color w:val="000000" w:themeColor="text1"/>
                <w:szCs w:val="26"/>
              </w:rPr>
            </w:pPr>
            <w:r w:rsidRPr="003B708A">
              <w:rPr>
                <w:b/>
                <w:color w:val="000000" w:themeColor="text1"/>
                <w:szCs w:val="26"/>
              </w:rPr>
              <w:t>2019</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BBC22BC" w14:textId="77777777" w:rsidR="00082A23" w:rsidRPr="003B708A" w:rsidRDefault="00082A23" w:rsidP="00082A23">
            <w:pPr>
              <w:spacing w:before="0" w:after="0" w:line="240" w:lineRule="exact"/>
              <w:ind w:left="100" w:firstLine="0"/>
              <w:jc w:val="center"/>
              <w:rPr>
                <w:b/>
                <w:color w:val="000000" w:themeColor="text1"/>
                <w:szCs w:val="26"/>
              </w:rPr>
            </w:pPr>
            <w:r w:rsidRPr="003B708A">
              <w:rPr>
                <w:b/>
                <w:color w:val="000000" w:themeColor="text1"/>
                <w:szCs w:val="26"/>
              </w:rPr>
              <w:t>2020</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B8D84ED" w14:textId="77777777" w:rsidR="00082A23" w:rsidRPr="003B708A" w:rsidRDefault="00082A23" w:rsidP="00082A23">
            <w:pPr>
              <w:spacing w:before="0" w:after="0" w:line="240" w:lineRule="exact"/>
              <w:ind w:left="100" w:firstLine="0"/>
              <w:jc w:val="center"/>
              <w:rPr>
                <w:b/>
                <w:color w:val="000000" w:themeColor="text1"/>
                <w:szCs w:val="26"/>
              </w:rPr>
            </w:pPr>
            <w:r w:rsidRPr="003B708A">
              <w:rPr>
                <w:b/>
                <w:color w:val="000000" w:themeColor="text1"/>
                <w:szCs w:val="26"/>
              </w:rPr>
              <w:t>2021</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F315109" w14:textId="77777777" w:rsidR="00082A23" w:rsidRPr="003B708A" w:rsidRDefault="00082A23" w:rsidP="00082A23">
            <w:pPr>
              <w:spacing w:before="0" w:after="0" w:line="240" w:lineRule="exact"/>
              <w:ind w:left="100" w:firstLine="0"/>
              <w:jc w:val="center"/>
              <w:rPr>
                <w:b/>
                <w:color w:val="000000" w:themeColor="text1"/>
                <w:szCs w:val="26"/>
              </w:rPr>
            </w:pPr>
            <w:r w:rsidRPr="003B708A">
              <w:rPr>
                <w:b/>
                <w:color w:val="000000" w:themeColor="text1"/>
                <w:szCs w:val="26"/>
              </w:rPr>
              <w:t>2022</w:t>
            </w:r>
          </w:p>
        </w:tc>
        <w:tc>
          <w:tcPr>
            <w:tcW w:w="108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51FEB769" w14:textId="77777777" w:rsidR="00082A23" w:rsidRPr="003B708A" w:rsidRDefault="00082A23" w:rsidP="00082A23">
            <w:pPr>
              <w:spacing w:before="0" w:after="0" w:line="240" w:lineRule="exact"/>
              <w:ind w:left="100" w:firstLine="0"/>
              <w:jc w:val="center"/>
              <w:rPr>
                <w:b/>
                <w:color w:val="000000" w:themeColor="text1"/>
                <w:szCs w:val="26"/>
              </w:rPr>
            </w:pPr>
            <w:r w:rsidRPr="003B708A">
              <w:rPr>
                <w:b/>
                <w:color w:val="000000" w:themeColor="text1"/>
                <w:szCs w:val="26"/>
              </w:rPr>
              <w:t>2023</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33CF1BC6" w14:textId="77777777" w:rsidR="00082A23" w:rsidRPr="003B708A" w:rsidRDefault="00082A23" w:rsidP="00082A23">
            <w:pPr>
              <w:spacing w:before="0" w:after="0" w:line="240" w:lineRule="exact"/>
              <w:ind w:left="100" w:firstLine="0"/>
              <w:jc w:val="center"/>
              <w:rPr>
                <w:b/>
                <w:color w:val="000000" w:themeColor="text1"/>
                <w:szCs w:val="26"/>
              </w:rPr>
            </w:pPr>
            <w:r w:rsidRPr="003B708A">
              <w:rPr>
                <w:rFonts w:eastAsia="Arial"/>
                <w:b/>
                <w:color w:val="000000" w:themeColor="text1"/>
                <w:szCs w:val="26"/>
              </w:rPr>
              <w:t>Tổng 5 năm</w:t>
            </w:r>
          </w:p>
        </w:tc>
      </w:tr>
      <w:tr w:rsidR="00082A23" w:rsidRPr="003B708A" w14:paraId="1EA88A77" w14:textId="77777777" w:rsidTr="00D314C4">
        <w:trPr>
          <w:trHeight w:val="20"/>
          <w:jc w:val="center"/>
        </w:trPr>
        <w:tc>
          <w:tcPr>
            <w:tcW w:w="2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27EFE" w14:textId="77777777" w:rsidR="00082A23" w:rsidRPr="003B708A" w:rsidRDefault="00082A23" w:rsidP="00082A23">
            <w:pPr>
              <w:spacing w:before="0" w:after="0" w:line="240" w:lineRule="exact"/>
              <w:ind w:left="100" w:firstLine="0"/>
              <w:jc w:val="center"/>
              <w:rPr>
                <w:color w:val="000000" w:themeColor="text1"/>
                <w:szCs w:val="26"/>
              </w:rPr>
            </w:pPr>
            <w:r w:rsidRPr="003B708A">
              <w:rPr>
                <w:color w:val="000000" w:themeColor="text1"/>
                <w:szCs w:val="26"/>
              </w:rPr>
              <w:t>Kinh phí mua tài liệu giáo trình của thư viện</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1E8DB8" w14:textId="77777777" w:rsidR="00082A23" w:rsidRPr="003B708A" w:rsidRDefault="00082A23" w:rsidP="00082A23">
            <w:pPr>
              <w:spacing w:before="0" w:after="0" w:line="240" w:lineRule="exact"/>
              <w:ind w:left="100" w:firstLine="0"/>
              <w:jc w:val="center"/>
              <w:rPr>
                <w:color w:val="000000" w:themeColor="text1"/>
                <w:szCs w:val="26"/>
              </w:rPr>
            </w:pPr>
            <w:r w:rsidRPr="003B708A">
              <w:rPr>
                <w:color w:val="000000" w:themeColor="text1"/>
                <w:szCs w:val="26"/>
              </w:rPr>
              <w:t>2220.42</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2FB592" w14:textId="77777777" w:rsidR="00082A23" w:rsidRPr="003B708A" w:rsidRDefault="00082A23" w:rsidP="00082A23">
            <w:pPr>
              <w:spacing w:before="0" w:after="0" w:line="240" w:lineRule="exact"/>
              <w:ind w:left="100" w:firstLine="0"/>
              <w:jc w:val="center"/>
              <w:rPr>
                <w:color w:val="000000" w:themeColor="text1"/>
                <w:szCs w:val="26"/>
              </w:rPr>
            </w:pPr>
            <w:r w:rsidRPr="003B708A">
              <w:rPr>
                <w:color w:val="000000" w:themeColor="text1"/>
                <w:szCs w:val="26"/>
              </w:rPr>
              <w:t>536.55</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5577D5" w14:textId="77777777" w:rsidR="00082A23" w:rsidRPr="003B708A" w:rsidRDefault="00082A23" w:rsidP="00082A23">
            <w:pPr>
              <w:spacing w:before="0" w:after="0" w:line="240" w:lineRule="exact"/>
              <w:ind w:left="100" w:firstLine="0"/>
              <w:jc w:val="center"/>
              <w:rPr>
                <w:color w:val="000000" w:themeColor="text1"/>
                <w:szCs w:val="26"/>
              </w:rPr>
            </w:pPr>
            <w:r w:rsidRPr="003B708A">
              <w:rPr>
                <w:color w:val="000000" w:themeColor="text1"/>
                <w:szCs w:val="26"/>
              </w:rPr>
              <w:t>854,26</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E2FF64" w14:textId="77777777" w:rsidR="00082A23" w:rsidRPr="003B708A" w:rsidRDefault="00082A23" w:rsidP="00082A23">
            <w:pPr>
              <w:spacing w:before="0" w:after="0" w:line="240" w:lineRule="exact"/>
              <w:ind w:left="100" w:firstLine="0"/>
              <w:jc w:val="center"/>
              <w:rPr>
                <w:color w:val="000000" w:themeColor="text1"/>
                <w:szCs w:val="26"/>
              </w:rPr>
            </w:pPr>
            <w:r w:rsidRPr="003B708A">
              <w:rPr>
                <w:color w:val="000000" w:themeColor="text1"/>
                <w:szCs w:val="26"/>
              </w:rPr>
              <w:t>599,21</w:t>
            </w:r>
          </w:p>
        </w:tc>
        <w:tc>
          <w:tcPr>
            <w:tcW w:w="144" w:type="dxa"/>
            <w:tcBorders>
              <w:top w:val="single" w:sz="8" w:space="0" w:color="000000"/>
              <w:left w:val="single" w:sz="8" w:space="0" w:color="000000"/>
              <w:bottom w:val="single" w:sz="8" w:space="0" w:color="000000"/>
              <w:right w:val="single" w:sz="8" w:space="0" w:color="000000"/>
            </w:tcBorders>
            <w:vAlign w:val="center"/>
          </w:tcPr>
          <w:p w14:paraId="516C9770" w14:textId="77777777" w:rsidR="00082A23" w:rsidRPr="003B708A" w:rsidRDefault="00082A23" w:rsidP="00082A23">
            <w:pPr>
              <w:spacing w:before="0" w:after="0" w:line="240" w:lineRule="exact"/>
              <w:ind w:left="100" w:firstLine="0"/>
              <w:jc w:val="center"/>
              <w:rPr>
                <w:color w:val="000000" w:themeColor="text1"/>
                <w:szCs w:val="26"/>
              </w:rPr>
            </w:pPr>
            <w:r w:rsidRPr="003B708A">
              <w:rPr>
                <w:color w:val="000000" w:themeColor="text1"/>
                <w:szCs w:val="26"/>
              </w:rPr>
              <w:t>607,22</w:t>
            </w:r>
          </w:p>
        </w:tc>
        <w:tc>
          <w:tcPr>
            <w:tcW w:w="144" w:type="dxa"/>
            <w:tcBorders>
              <w:top w:val="single" w:sz="8" w:space="0" w:color="000000"/>
              <w:left w:val="single" w:sz="8" w:space="0" w:color="000000"/>
              <w:bottom w:val="single" w:sz="8" w:space="0" w:color="000000"/>
              <w:right w:val="single" w:sz="8" w:space="0" w:color="000000"/>
            </w:tcBorders>
            <w:vAlign w:val="center"/>
          </w:tcPr>
          <w:p w14:paraId="4DFA840B" w14:textId="77777777" w:rsidR="00082A23" w:rsidRPr="003B708A" w:rsidRDefault="00082A23" w:rsidP="00082A23">
            <w:pPr>
              <w:spacing w:before="0" w:after="0" w:line="240" w:lineRule="exact"/>
              <w:ind w:left="100" w:firstLine="0"/>
              <w:jc w:val="center"/>
              <w:rPr>
                <w:color w:val="000000" w:themeColor="text1"/>
                <w:szCs w:val="26"/>
              </w:rPr>
            </w:pPr>
            <w:r w:rsidRPr="003B708A">
              <w:rPr>
                <w:color w:val="000000" w:themeColor="text1"/>
                <w:szCs w:val="26"/>
              </w:rPr>
              <w:t>4.817,66</w:t>
            </w:r>
          </w:p>
        </w:tc>
      </w:tr>
    </w:tbl>
    <w:p w14:paraId="25932A79" w14:textId="41E35186" w:rsidR="004C7444" w:rsidRPr="003B708A" w:rsidRDefault="004C7444" w:rsidP="002136FB">
      <w:pPr>
        <w:widowControl w:val="0"/>
        <w:shd w:val="clear" w:color="auto" w:fill="FFFFFF" w:themeFill="background1"/>
        <w:spacing w:after="0" w:line="320" w:lineRule="exact"/>
        <w:ind w:firstLine="720"/>
        <w:rPr>
          <w:rFonts w:eastAsia="Arial"/>
          <w:color w:val="000000" w:themeColor="text1"/>
          <w:shd w:val="clear" w:color="auto" w:fill="FFFFFF"/>
          <w:lang w:val="vi-VN"/>
        </w:rPr>
      </w:pPr>
      <w:bookmarkStart w:id="315" w:name="_Toc78785228"/>
      <w:r w:rsidRPr="003B708A">
        <w:rPr>
          <w:rFonts w:eastAsia="Arial"/>
          <w:color w:val="000000" w:themeColor="text1"/>
          <w:lang w:val="x-none" w:eastAsia="x-none"/>
        </w:rPr>
        <w:t>Công tác bổ sung</w:t>
      </w:r>
      <w:r w:rsidRPr="003B708A">
        <w:rPr>
          <w:rFonts w:eastAsia="Arial"/>
          <w:color w:val="000000" w:themeColor="text1"/>
          <w:lang w:val="vi-VN"/>
        </w:rPr>
        <w:t xml:space="preserve"> giáo trình, học liệu </w:t>
      </w:r>
      <w:r w:rsidRPr="003B708A">
        <w:rPr>
          <w:rFonts w:eastAsia="Arial"/>
          <w:color w:val="000000" w:themeColor="text1"/>
          <w:lang w:val="x-none" w:eastAsia="x-none"/>
        </w:rPr>
        <w:t>được tiến hành thường xuyên, khoa học theo đúng quy trình</w:t>
      </w:r>
      <w:r w:rsidRPr="003B708A">
        <w:rPr>
          <w:rFonts w:eastAsia="Arial"/>
          <w:color w:val="000000" w:themeColor="text1"/>
          <w:lang w:val="vi-VN"/>
        </w:rPr>
        <w:t xml:space="preserve"> bổ sung học liệu</w:t>
      </w:r>
      <w:r w:rsidRPr="003B708A">
        <w:rPr>
          <w:rFonts w:eastAsia="Arial"/>
          <w:color w:val="000000" w:themeColor="text1"/>
          <w:lang w:val="x-none" w:eastAsia="x-none"/>
        </w:rPr>
        <w:t xml:space="preserve"> của nhà trường</w:t>
      </w:r>
      <w:r w:rsidRPr="003B708A">
        <w:rPr>
          <w:rFonts w:eastAsia="Arial"/>
          <w:color w:val="000000" w:themeColor="text1"/>
          <w:lang w:val="vi-VN"/>
        </w:rPr>
        <w:t xml:space="preserve">. Các đầu sách của Thư viện được bổ sung căn cứ theo danh mục học liệu có trong </w:t>
      </w:r>
      <w:r w:rsidRPr="003B708A">
        <w:rPr>
          <w:rFonts w:eastAsia="Arial"/>
          <w:color w:val="000000" w:themeColor="text1"/>
          <w:lang w:eastAsia="x-none"/>
        </w:rPr>
        <w:t>ĐCCT</w:t>
      </w:r>
      <w:r w:rsidRPr="003B708A">
        <w:rPr>
          <w:rFonts w:eastAsia="Arial"/>
          <w:color w:val="000000" w:themeColor="text1"/>
          <w:lang w:val="vi-VN"/>
        </w:rPr>
        <w:t xml:space="preserve"> các học phần của các ngành đào tạo. Dựa trên yêu cầu đổi mới </w:t>
      </w:r>
      <w:r w:rsidRPr="003B708A">
        <w:rPr>
          <w:rFonts w:eastAsia="Arial"/>
          <w:color w:val="000000" w:themeColor="text1"/>
          <w:lang w:eastAsia="x-none"/>
        </w:rPr>
        <w:t>CTĐT</w:t>
      </w:r>
      <w:r w:rsidRPr="003B708A">
        <w:rPr>
          <w:rFonts w:eastAsia="Arial"/>
          <w:color w:val="000000" w:themeColor="text1"/>
          <w:lang w:val="vi-VN"/>
        </w:rPr>
        <w:t>, hàng năm Thư viện bổ sung cập nhật nguồn tài liệu mới nhằm đáp ứng nhu cầu của giảng viên và người học [</w:t>
      </w:r>
      <w:hyperlink r:id="rId130">
        <w:r w:rsidR="2A6054BB" w:rsidRPr="003B708A">
          <w:rPr>
            <w:rStyle w:val="Hyperlink"/>
            <w:color w:val="000000" w:themeColor="text1"/>
            <w:szCs w:val="26"/>
            <w:lang w:val="vi-VN"/>
          </w:rPr>
          <w:t>H8.08.02.08</w:t>
        </w:r>
      </w:hyperlink>
      <w:r w:rsidRPr="003B708A">
        <w:rPr>
          <w:rFonts w:eastAsia="Arial"/>
          <w:color w:val="000000" w:themeColor="text1"/>
          <w:lang w:val="vi-VN"/>
        </w:rPr>
        <w:t>]</w:t>
      </w:r>
      <w:r w:rsidRPr="003B708A">
        <w:rPr>
          <w:color w:val="000000" w:themeColor="text1"/>
          <w:bdr w:val="none" w:sz="0" w:space="0" w:color="auto" w:frame="1"/>
          <w:lang w:val="vi-VN"/>
        </w:rPr>
        <w:t>.</w:t>
      </w:r>
      <w:r w:rsidRPr="003B708A">
        <w:rPr>
          <w:rFonts w:eastAsia="Arial"/>
          <w:color w:val="000000" w:themeColor="text1"/>
          <w:shd w:val="clear" w:color="auto" w:fill="FFFFFF"/>
          <w:lang w:val="vi-VN"/>
        </w:rPr>
        <w:t xml:space="preserve"> </w:t>
      </w:r>
      <w:r w:rsidRPr="003B708A">
        <w:rPr>
          <w:rFonts w:eastAsia="Arial"/>
          <w:color w:val="000000" w:themeColor="text1"/>
          <w:lang w:val="vi-VN"/>
        </w:rPr>
        <w:t>Nguồn học liệu của thư viện được quản lí bằng phần mềm quản lí thư viện Kipos</w:t>
      </w:r>
      <w:r w:rsidRPr="003B708A">
        <w:rPr>
          <w:rFonts w:eastAsia="Arial"/>
          <w:color w:val="000000" w:themeColor="text1"/>
          <w:lang w:eastAsia="x-none"/>
        </w:rPr>
        <w:t xml:space="preserve">. </w:t>
      </w:r>
      <w:r w:rsidRPr="003B708A">
        <w:rPr>
          <w:rFonts w:eastAsia="Arial"/>
          <w:color w:val="000000" w:themeColor="text1"/>
          <w:lang w:val="vi-VN"/>
        </w:rPr>
        <w:t>Nhằm đáp ứng nhu cầu thông tin khoa học phục vụ tốt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w:t>
      </w:r>
      <w:r w:rsidRPr="003B708A">
        <w:rPr>
          <w:rFonts w:eastAsia="Arial"/>
          <w:color w:val="000000" w:themeColor="text1"/>
          <w:lang w:eastAsia="x-none"/>
        </w:rPr>
        <w:t>…</w:t>
      </w:r>
      <w:r w:rsidRPr="003B708A">
        <w:rPr>
          <w:rFonts w:eastAsia="Arial"/>
          <w:color w:val="000000" w:themeColor="text1"/>
          <w:lang w:val="vi-VN"/>
        </w:rPr>
        <w:t xml:space="preserve"> [</w:t>
      </w:r>
      <w:hyperlink r:id="rId131">
        <w:r w:rsidR="092E9532" w:rsidRPr="003B708A">
          <w:rPr>
            <w:rStyle w:val="Hyperlink"/>
            <w:color w:val="000000" w:themeColor="text1"/>
            <w:szCs w:val="26"/>
            <w:lang w:val="vi-VN"/>
          </w:rPr>
          <w:t>H9.09.02.09</w:t>
        </w:r>
      </w:hyperlink>
      <w:r w:rsidRPr="003B708A">
        <w:rPr>
          <w:rFonts w:eastAsia="Arial"/>
          <w:color w:val="000000" w:themeColor="text1"/>
          <w:lang w:val="vi-VN"/>
        </w:rPr>
        <w:t>]</w:t>
      </w:r>
      <w:r w:rsidRPr="003B708A">
        <w:rPr>
          <w:color w:val="000000" w:themeColor="text1"/>
          <w:bdr w:val="none" w:sz="0" w:space="0" w:color="auto" w:frame="1"/>
          <w:lang w:val="vi-VN"/>
        </w:rPr>
        <w:t>.</w:t>
      </w:r>
      <w:bookmarkEnd w:id="315"/>
      <w:r w:rsidRPr="003B708A">
        <w:rPr>
          <w:rFonts w:eastAsia="Arial"/>
          <w:color w:val="000000" w:themeColor="text1"/>
          <w:shd w:val="clear" w:color="auto" w:fill="FFFFFF"/>
          <w:lang w:val="vi-VN"/>
        </w:rPr>
        <w:t xml:space="preserve"> </w:t>
      </w:r>
    </w:p>
    <w:p w14:paraId="19D12838" w14:textId="5BBEC1D0" w:rsidR="004C7444" w:rsidRPr="003B708A" w:rsidRDefault="004C7444" w:rsidP="002136FB">
      <w:pPr>
        <w:widowControl w:val="0"/>
        <w:spacing w:after="0" w:line="320" w:lineRule="exact"/>
        <w:ind w:firstLine="720"/>
        <w:rPr>
          <w:rFonts w:eastAsia="Arial"/>
          <w:color w:val="000000" w:themeColor="text1"/>
          <w:shd w:val="clear" w:color="auto" w:fill="FFFFFF"/>
        </w:rPr>
      </w:pPr>
      <w:bookmarkStart w:id="316" w:name="_Toc78785229"/>
      <w:r w:rsidRPr="003B708A">
        <w:rPr>
          <w:rFonts w:eastAsia="Arial"/>
          <w:color w:val="000000" w:themeColor="text1"/>
          <w:lang w:val="vi-VN"/>
        </w:rPr>
        <w:t>Hằng năm, Nhà trường theo dõi các hoạt động của thư viện qua các dữ liệu như thống kê số lượt bạn đọc tớ</w:t>
      </w:r>
      <w:r w:rsidRPr="003B708A">
        <w:rPr>
          <w:rFonts w:eastAsia="Arial"/>
          <w:color w:val="000000" w:themeColor="text1"/>
        </w:rPr>
        <w:t>i</w:t>
      </w:r>
      <w:r w:rsidRPr="003B708A">
        <w:rPr>
          <w:rFonts w:eastAsia="Arial"/>
          <w:color w:val="000000" w:themeColor="text1"/>
          <w:lang w:val="vi-VN"/>
        </w:rPr>
        <w:t xml:space="preserve"> thư viện, số lượt mượn tài liệu [</w:t>
      </w:r>
      <w:hyperlink r:id="rId132">
        <w:r w:rsidR="44A74BBE" w:rsidRPr="003B708A">
          <w:rPr>
            <w:rStyle w:val="Hyperlink"/>
            <w:color w:val="000000" w:themeColor="text1"/>
            <w:szCs w:val="26"/>
            <w:lang w:val="vi-VN"/>
          </w:rPr>
          <w:t>H9.09.02.10</w:t>
        </w:r>
      </w:hyperlink>
      <w:r w:rsidRPr="003B708A">
        <w:rPr>
          <w:rFonts w:eastAsia="Arial"/>
          <w:color w:val="000000" w:themeColor="text1"/>
          <w:lang w:val="vi-VN"/>
        </w:rPr>
        <w:t>]</w:t>
      </w:r>
      <w:r w:rsidRPr="003B708A">
        <w:rPr>
          <w:color w:val="000000" w:themeColor="text1"/>
          <w:bdr w:val="none" w:sz="0" w:space="0" w:color="auto" w:frame="1"/>
          <w:lang w:val="vi-VN"/>
        </w:rPr>
        <w:t>.</w:t>
      </w:r>
      <w:r w:rsidRPr="003B708A">
        <w:rPr>
          <w:rFonts w:eastAsia="Arial"/>
          <w:color w:val="000000" w:themeColor="text1"/>
          <w:shd w:val="clear" w:color="auto" w:fill="FFFFFF"/>
          <w:lang w:val="vi-VN"/>
        </w:rPr>
        <w:t xml:space="preserve"> Ngoài ra, Nhà trường còn thực hiện đánh giá hiệu quả các hoạt động của Thư vi</w:t>
      </w:r>
      <w:r w:rsidRPr="003B708A">
        <w:rPr>
          <w:rFonts w:eastAsia="Arial"/>
          <w:color w:val="000000" w:themeColor="text1"/>
          <w:shd w:val="clear" w:color="auto" w:fill="FFFFFF"/>
        </w:rPr>
        <w:t>ệ</w:t>
      </w:r>
      <w:r w:rsidRPr="003B708A">
        <w:rPr>
          <w:rFonts w:eastAsia="Arial"/>
          <w:color w:val="000000" w:themeColor="text1"/>
          <w:shd w:val="clear" w:color="auto" w:fill="FFFFFF"/>
          <w:lang w:val="vi-VN"/>
        </w:rPr>
        <w:t xml:space="preserve">n qua </w:t>
      </w:r>
      <w:r w:rsidRPr="003B708A">
        <w:rPr>
          <w:rFonts w:eastAsia="Arial"/>
          <w:color w:val="000000" w:themeColor="text1"/>
          <w:lang w:val="vi-VN"/>
        </w:rPr>
        <w:t>Phiếu trưng cầu ý kiến bạn đọc và đánh giá phản hồi của người học, giáo viên và các bên liên quan về mức độ phù hợp của thư viện và các nguồn học liệu trong việc hỗ trợ hoạt động đào tạo và nghiên cứu</w:t>
      </w:r>
      <w:r w:rsidRPr="003B708A">
        <w:rPr>
          <w:rFonts w:eastAsia="Arial"/>
          <w:color w:val="000000" w:themeColor="text1"/>
        </w:rPr>
        <w:t xml:space="preserve">. </w:t>
      </w:r>
      <w:r w:rsidRPr="003B708A">
        <w:rPr>
          <w:rFonts w:eastAsia="Arial"/>
          <w:color w:val="000000" w:themeColor="text1"/>
          <w:lang w:val="vi-VN"/>
        </w:rPr>
        <w:t>[</w:t>
      </w:r>
      <w:hyperlink r:id="rId133">
        <w:r w:rsidR="3288770C" w:rsidRPr="003B708A">
          <w:rPr>
            <w:rStyle w:val="Hyperlink"/>
            <w:color w:val="000000" w:themeColor="text1"/>
            <w:szCs w:val="26"/>
            <w:lang w:val="vi-VN"/>
          </w:rPr>
          <w:t>H9.09.02.11</w:t>
        </w:r>
      </w:hyperlink>
      <w:r w:rsidRPr="003B708A">
        <w:rPr>
          <w:rFonts w:eastAsia="Arial"/>
          <w:color w:val="000000" w:themeColor="text1"/>
          <w:lang w:val="vi-VN"/>
        </w:rPr>
        <w:t>]</w:t>
      </w:r>
      <w:r w:rsidRPr="003B708A">
        <w:rPr>
          <w:color w:val="000000" w:themeColor="text1"/>
          <w:bdr w:val="none" w:sz="0" w:space="0" w:color="auto" w:frame="1"/>
          <w:lang w:val="vi-VN"/>
        </w:rPr>
        <w:t>.</w:t>
      </w:r>
      <w:r w:rsidRPr="003B708A">
        <w:rPr>
          <w:rFonts w:eastAsia="Arial"/>
          <w:color w:val="000000" w:themeColor="text1"/>
          <w:shd w:val="clear" w:color="auto" w:fill="FFFFFF"/>
          <w:lang w:val="vi-VN"/>
        </w:rPr>
        <w:t xml:space="preserve"> Kết quả thăm dò lấy ý kiến về mức độ đáp ứng của thư viện đối với </w:t>
      </w:r>
      <w:r w:rsidRPr="003B708A">
        <w:rPr>
          <w:rFonts w:eastAsia="Arial"/>
          <w:color w:val="000000" w:themeColor="text1"/>
          <w:shd w:val="clear" w:color="auto" w:fill="FFFFFF"/>
        </w:rPr>
        <w:t>chương trình đào tạo</w:t>
      </w:r>
      <w:r w:rsidRPr="003B708A">
        <w:rPr>
          <w:rFonts w:eastAsia="Arial"/>
          <w:color w:val="000000" w:themeColor="text1"/>
          <w:shd w:val="clear" w:color="auto" w:fill="FFFFFF"/>
          <w:lang w:val="vi-VN"/>
        </w:rPr>
        <w:t xml:space="preserve"> </w:t>
      </w:r>
      <w:r w:rsidRPr="003B708A">
        <w:rPr>
          <w:rFonts w:eastAsia="Arial"/>
          <w:color w:val="000000" w:themeColor="text1"/>
          <w:lang w:val="vi-VN"/>
        </w:rPr>
        <w:t xml:space="preserve">ngành </w:t>
      </w:r>
      <w:r w:rsidRPr="003B708A">
        <w:rPr>
          <w:rFonts w:eastAsia="Arial"/>
          <w:color w:val="000000" w:themeColor="text1"/>
          <w:lang w:val="da-DK"/>
        </w:rPr>
        <w:t xml:space="preserve">GDQP-AN </w:t>
      </w:r>
      <w:r w:rsidRPr="003B708A">
        <w:rPr>
          <w:rFonts w:eastAsia="Arial"/>
          <w:color w:val="000000" w:themeColor="text1"/>
          <w:shd w:val="clear" w:color="auto" w:fill="FFFFFF"/>
          <w:lang w:val="vi-VN"/>
        </w:rPr>
        <w:t xml:space="preserve">cho thấy giảng viên và sinh viên </w:t>
      </w:r>
      <w:r w:rsidRPr="003B708A">
        <w:rPr>
          <w:rFonts w:eastAsia="Arial"/>
          <w:color w:val="000000" w:themeColor="text1"/>
          <w:lang w:val="vi-VN"/>
        </w:rPr>
        <w:t xml:space="preserve">ngành </w:t>
      </w:r>
      <w:r w:rsidRPr="003B708A">
        <w:rPr>
          <w:rFonts w:eastAsia="Arial"/>
          <w:color w:val="000000" w:themeColor="text1"/>
          <w:lang w:val="da-DK"/>
        </w:rPr>
        <w:t xml:space="preserve">GDQP-AN </w:t>
      </w:r>
      <w:r w:rsidRPr="003B708A">
        <w:rPr>
          <w:rFonts w:eastAsia="Arial"/>
          <w:color w:val="000000" w:themeColor="text1"/>
          <w:shd w:val="clear" w:color="auto" w:fill="FFFFFF"/>
        </w:rPr>
        <w:t xml:space="preserve">nói riêng và sinh viên khoa </w:t>
      </w:r>
      <w:r w:rsidR="001F6DEE" w:rsidRPr="003B708A">
        <w:rPr>
          <w:rFonts w:eastAsia="Arial"/>
          <w:color w:val="000000" w:themeColor="text1"/>
          <w:shd w:val="clear" w:color="auto" w:fill="FFFFFF"/>
          <w:lang w:val="da-DK"/>
        </w:rPr>
        <w:t>GDQP</w:t>
      </w:r>
      <w:r w:rsidRPr="003B708A">
        <w:rPr>
          <w:rFonts w:eastAsia="Arial"/>
          <w:color w:val="000000" w:themeColor="text1"/>
          <w:shd w:val="clear" w:color="auto" w:fill="FFFFFF"/>
          <w:lang w:val="da-DK"/>
        </w:rPr>
        <w:t xml:space="preserve"> </w:t>
      </w:r>
      <w:r w:rsidRPr="003B708A">
        <w:rPr>
          <w:rFonts w:eastAsia="Arial"/>
          <w:color w:val="000000" w:themeColor="text1"/>
          <w:shd w:val="clear" w:color="auto" w:fill="FFFFFF"/>
        </w:rPr>
        <w:t xml:space="preserve">nói chung </w:t>
      </w:r>
      <w:r w:rsidRPr="003B708A">
        <w:rPr>
          <w:rFonts w:eastAsia="Arial"/>
          <w:color w:val="000000" w:themeColor="text1"/>
          <w:shd w:val="clear" w:color="auto" w:fill="FFFFFF"/>
          <w:lang w:val="vi-VN"/>
        </w:rPr>
        <w:t xml:space="preserve">hài lòng về mức độ đáp ứng của thư viện. Kết quả khảo sát ý kiến phản hồi từ người học qua các năm </w:t>
      </w:r>
      <w:r w:rsidRPr="003B708A">
        <w:rPr>
          <w:rFonts w:eastAsia="Arial"/>
          <w:color w:val="000000" w:themeColor="text1"/>
          <w:shd w:val="clear" w:color="auto" w:fill="FFFFFF"/>
        </w:rPr>
        <w:t xml:space="preserve">cho thấy </w:t>
      </w:r>
      <w:r w:rsidRPr="003B708A">
        <w:rPr>
          <w:rFonts w:eastAsia="Arial"/>
          <w:color w:val="000000" w:themeColor="text1"/>
          <w:shd w:val="clear" w:color="auto" w:fill="FFFFFF"/>
          <w:lang w:val="vi-VN"/>
        </w:rPr>
        <w:lastRenderedPageBreak/>
        <w:t>có</w:t>
      </w:r>
      <w:r w:rsidRPr="003B708A">
        <w:rPr>
          <w:rFonts w:eastAsia="Arial"/>
          <w:color w:val="000000" w:themeColor="text1"/>
          <w:shd w:val="clear" w:color="auto" w:fill="FFFFFF"/>
        </w:rPr>
        <w:t xml:space="preserve"> hơn</w:t>
      </w:r>
      <w:r w:rsidRPr="003B708A">
        <w:rPr>
          <w:rFonts w:eastAsia="Arial"/>
          <w:color w:val="000000" w:themeColor="text1"/>
          <w:shd w:val="clear" w:color="auto" w:fill="FFFFFF"/>
          <w:lang w:val="vi-VN"/>
        </w:rPr>
        <w:t xml:space="preserve"> 90% người học đánh giá mức độ đáp ứng nhu cầu của các sản phẩm và dịch vụ thông tin của thư viện là tốt và rất tốt; 84% người học đánh giá mức độ phù hợp và rất phù hợp của việc tổ chức các phòng đọc, kho sách hiện tại của Thư viện</w:t>
      </w:r>
      <w:r w:rsidRPr="003B708A">
        <w:rPr>
          <w:rFonts w:eastAsia="Arial"/>
          <w:color w:val="000000" w:themeColor="text1"/>
          <w:shd w:val="clear" w:color="auto" w:fill="FFFFFF"/>
        </w:rPr>
        <w:t>.</w:t>
      </w:r>
      <w:bookmarkEnd w:id="316"/>
    </w:p>
    <w:p w14:paraId="0800B208"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17" w:name="_Toc78785230"/>
      <w:r w:rsidRPr="003B708A">
        <w:rPr>
          <w:rFonts w:eastAsia="Arial"/>
          <w:i/>
          <w:color w:val="000000" w:themeColor="text1"/>
          <w:szCs w:val="26"/>
          <w:lang w:val="da-DK"/>
        </w:rPr>
        <w:t xml:space="preserve">2. Điểm mạnh </w:t>
      </w:r>
      <w:bookmarkEnd w:id="317"/>
    </w:p>
    <w:p w14:paraId="1DBA8D8A" w14:textId="77777777" w:rsidR="004C7444" w:rsidRPr="003B708A" w:rsidRDefault="004C7444" w:rsidP="002136FB">
      <w:pPr>
        <w:widowControl w:val="0"/>
        <w:spacing w:after="0" w:line="320" w:lineRule="exact"/>
        <w:ind w:firstLine="720"/>
        <w:rPr>
          <w:iCs/>
          <w:color w:val="000000" w:themeColor="text1"/>
          <w:spacing w:val="4"/>
          <w:szCs w:val="26"/>
          <w:lang w:val="da-DK"/>
        </w:rPr>
      </w:pPr>
      <w:bookmarkStart w:id="318" w:name="_Toc78785231"/>
      <w:bookmarkStart w:id="319" w:name="_Hlk78130875"/>
      <w:r w:rsidRPr="003B708A">
        <w:rPr>
          <w:iCs/>
          <w:color w:val="000000" w:themeColor="text1"/>
          <w:spacing w:val="4"/>
          <w:szCs w:val="26"/>
        </w:rPr>
        <w:t xml:space="preserve">- </w:t>
      </w:r>
      <w:r w:rsidRPr="003B708A">
        <w:rPr>
          <w:iCs/>
          <w:color w:val="000000" w:themeColor="text1"/>
          <w:spacing w:val="4"/>
          <w:szCs w:val="26"/>
          <w:lang w:val="vi-VN"/>
        </w:rPr>
        <w:t>Thư viện của Trường hiện nay cơ bản đã có đủ sách, giáo trình, tài liệu tham khảo tiếng Việt và tiếng nước ngoài đáp ứng cơ bản nhu cầu cho người học và giảng viên.</w:t>
      </w:r>
      <w:bookmarkEnd w:id="318"/>
      <w:r w:rsidRPr="003B708A">
        <w:rPr>
          <w:iCs/>
          <w:color w:val="000000" w:themeColor="text1"/>
          <w:spacing w:val="4"/>
          <w:szCs w:val="26"/>
          <w:lang w:val="vi-VN"/>
        </w:rPr>
        <w:t xml:space="preserve"> </w:t>
      </w:r>
    </w:p>
    <w:p w14:paraId="18D49631" w14:textId="77777777" w:rsidR="004C7444" w:rsidRPr="003B708A" w:rsidRDefault="004C7444" w:rsidP="002136FB">
      <w:pPr>
        <w:widowControl w:val="0"/>
        <w:spacing w:after="0" w:line="320" w:lineRule="exact"/>
        <w:ind w:firstLine="720"/>
        <w:rPr>
          <w:iCs/>
          <w:color w:val="000000" w:themeColor="text1"/>
          <w:szCs w:val="26"/>
          <w:lang w:val="da-DK"/>
        </w:rPr>
      </w:pPr>
      <w:bookmarkStart w:id="320" w:name="_Toc78785232"/>
      <w:r w:rsidRPr="003B708A">
        <w:rPr>
          <w:iCs/>
          <w:color w:val="000000" w:themeColor="text1"/>
          <w:szCs w:val="26"/>
        </w:rPr>
        <w:t xml:space="preserve">- </w:t>
      </w:r>
      <w:r w:rsidRPr="003B708A">
        <w:rPr>
          <w:iCs/>
          <w:color w:val="000000" w:themeColor="text1"/>
          <w:szCs w:val="26"/>
          <w:lang w:val="vi-VN"/>
        </w:rPr>
        <w:t xml:space="preserve">Thư viện điện tử Nhà trường cho phép giảng viên tra cứu tài liệu trực tuyến, truy cập và </w:t>
      </w:r>
      <w:r w:rsidRPr="003B708A">
        <w:rPr>
          <w:iCs/>
          <w:color w:val="000000" w:themeColor="text1"/>
          <w:szCs w:val="26"/>
          <w:u w:color="FF0000"/>
          <w:lang w:val="vi-VN"/>
        </w:rPr>
        <w:t>download</w:t>
      </w:r>
      <w:r w:rsidRPr="003B708A">
        <w:rPr>
          <w:iCs/>
          <w:color w:val="000000" w:themeColor="text1"/>
          <w:szCs w:val="26"/>
          <w:lang w:val="vi-VN"/>
        </w:rPr>
        <w:t xml:space="preserve"> cơ sở dữ liệu của Nhà trường, các thư viện trong và ngoài nước.</w:t>
      </w:r>
      <w:bookmarkEnd w:id="320"/>
      <w:r w:rsidRPr="003B708A">
        <w:rPr>
          <w:iCs/>
          <w:color w:val="000000" w:themeColor="text1"/>
          <w:szCs w:val="26"/>
          <w:lang w:val="vi-VN"/>
        </w:rPr>
        <w:t xml:space="preserve"> </w:t>
      </w:r>
    </w:p>
    <w:p w14:paraId="2E928BFA" w14:textId="77777777" w:rsidR="004C7444" w:rsidRPr="003B708A" w:rsidRDefault="004C7444" w:rsidP="002136FB">
      <w:pPr>
        <w:widowControl w:val="0"/>
        <w:spacing w:after="0" w:line="320" w:lineRule="exact"/>
        <w:ind w:firstLine="720"/>
        <w:rPr>
          <w:iCs/>
          <w:color w:val="000000" w:themeColor="text1"/>
          <w:szCs w:val="26"/>
          <w:lang w:val="vi-VN"/>
        </w:rPr>
      </w:pPr>
      <w:bookmarkStart w:id="321" w:name="_Toc78785233"/>
      <w:r w:rsidRPr="003B708A">
        <w:rPr>
          <w:iCs/>
          <w:color w:val="000000" w:themeColor="text1"/>
          <w:szCs w:val="26"/>
        </w:rPr>
        <w:t xml:space="preserve">- </w:t>
      </w:r>
      <w:r w:rsidRPr="003B708A">
        <w:rPr>
          <w:iCs/>
          <w:color w:val="000000" w:themeColor="text1"/>
          <w:szCs w:val="26"/>
          <w:lang w:val="vi-VN"/>
        </w:rPr>
        <w:t>Hệ thống mượn trả sách tự động 24/7 tạo điều kiện cho bạn đọc chủ động về thời gian.</w:t>
      </w:r>
      <w:bookmarkEnd w:id="321"/>
    </w:p>
    <w:p w14:paraId="4710B5CF"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22" w:name="_Toc78785234"/>
      <w:bookmarkEnd w:id="319"/>
      <w:r w:rsidRPr="003B708A">
        <w:rPr>
          <w:rFonts w:eastAsia="Arial"/>
          <w:i/>
          <w:color w:val="000000" w:themeColor="text1"/>
          <w:szCs w:val="26"/>
          <w:lang w:val="da-DK"/>
        </w:rPr>
        <w:t xml:space="preserve">3. Điểm tồn tại </w:t>
      </w:r>
      <w:bookmarkEnd w:id="322"/>
    </w:p>
    <w:p w14:paraId="671BA4AF" w14:textId="77777777" w:rsidR="004C7444" w:rsidRPr="003B708A" w:rsidRDefault="004C7444" w:rsidP="002136FB">
      <w:pPr>
        <w:widowControl w:val="0"/>
        <w:spacing w:after="0" w:line="320" w:lineRule="exact"/>
        <w:ind w:firstLine="720"/>
        <w:rPr>
          <w:rFonts w:eastAsia="Arial"/>
          <w:color w:val="000000" w:themeColor="text1"/>
          <w:szCs w:val="26"/>
        </w:rPr>
      </w:pPr>
      <w:bookmarkStart w:id="323" w:name="_Toc78785235"/>
      <w:bookmarkStart w:id="324" w:name="_Hlk78130984"/>
      <w:r w:rsidRPr="003B708A">
        <w:rPr>
          <w:rFonts w:eastAsia="Arial"/>
          <w:color w:val="000000" w:themeColor="text1"/>
          <w:szCs w:val="26"/>
        </w:rPr>
        <w:t xml:space="preserve">- </w:t>
      </w:r>
      <w:r w:rsidRPr="003B708A">
        <w:rPr>
          <w:rFonts w:eastAsia="Arial"/>
          <w:color w:val="000000" w:themeColor="text1"/>
          <w:szCs w:val="26"/>
          <w:lang w:val="vi-VN"/>
        </w:rPr>
        <w:t xml:space="preserve">Giáo trình, tài liệu phục vụ </w:t>
      </w:r>
      <w:r w:rsidRPr="003B708A">
        <w:rPr>
          <w:rFonts w:eastAsia="Arial"/>
          <w:color w:val="000000" w:themeColor="text1"/>
          <w:szCs w:val="26"/>
        </w:rPr>
        <w:t xml:space="preserve">nhu cầu đọc thêm của GV, SV </w:t>
      </w:r>
      <w:r w:rsidRPr="003B708A">
        <w:rPr>
          <w:rFonts w:eastAsia="Arial"/>
          <w:color w:val="000000" w:themeColor="text1"/>
          <w:szCs w:val="26"/>
          <w:lang w:val="vi-VN"/>
        </w:rPr>
        <w:t xml:space="preserve">ngành </w:t>
      </w:r>
      <w:r w:rsidRPr="003B708A">
        <w:rPr>
          <w:rFonts w:eastAsia="Arial"/>
          <w:color w:val="000000" w:themeColor="text1"/>
          <w:szCs w:val="26"/>
          <w:lang w:val="da-DK"/>
        </w:rPr>
        <w:t xml:space="preserve">GDQP-AN </w:t>
      </w:r>
      <w:r w:rsidRPr="003B708A">
        <w:rPr>
          <w:rFonts w:eastAsia="Arial"/>
          <w:color w:val="000000" w:themeColor="text1"/>
          <w:szCs w:val="26"/>
          <w:lang w:val="vi-VN"/>
        </w:rPr>
        <w:t xml:space="preserve"> chưa đa dạng</w:t>
      </w:r>
      <w:bookmarkEnd w:id="323"/>
      <w:r w:rsidRPr="003B708A">
        <w:rPr>
          <w:rFonts w:eastAsia="Arial"/>
          <w:color w:val="000000" w:themeColor="text1"/>
          <w:szCs w:val="26"/>
        </w:rPr>
        <w:t xml:space="preserve"> và cập nhật. </w:t>
      </w:r>
    </w:p>
    <w:p w14:paraId="2A89A94A"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25" w:name="_Toc78785236"/>
      <w:bookmarkEnd w:id="324"/>
      <w:r w:rsidRPr="003B708A">
        <w:rPr>
          <w:rFonts w:eastAsia="Arial"/>
          <w:i/>
          <w:color w:val="000000" w:themeColor="text1"/>
          <w:szCs w:val="26"/>
          <w:lang w:val="da-DK"/>
        </w:rPr>
        <w:t xml:space="preserve">4. Kế hoạch hành động </w:t>
      </w:r>
      <w:bookmarkEnd w:id="32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30"/>
        <w:gridCol w:w="1332"/>
        <w:gridCol w:w="2341"/>
        <w:gridCol w:w="1522"/>
        <w:gridCol w:w="1347"/>
        <w:gridCol w:w="1390"/>
      </w:tblGrid>
      <w:tr w:rsidR="00C93DD2" w:rsidRPr="003B708A" w14:paraId="2901A5AF" w14:textId="77777777" w:rsidTr="003B7A85">
        <w:trPr>
          <w:trHeight w:val="20"/>
          <w:jc w:val="center"/>
        </w:trPr>
        <w:tc>
          <w:tcPr>
            <w:tcW w:w="1130" w:type="dxa"/>
            <w:vMerge w:val="restart"/>
            <w:tcBorders>
              <w:top w:val="single" w:sz="4" w:space="0" w:color="auto"/>
              <w:left w:val="single" w:sz="4" w:space="0" w:color="auto"/>
              <w:bottom w:val="single" w:sz="4" w:space="0" w:color="auto"/>
              <w:right w:val="single" w:sz="4" w:space="0" w:color="auto"/>
            </w:tcBorders>
            <w:vAlign w:val="center"/>
          </w:tcPr>
          <w:p w14:paraId="7E303BF1" w14:textId="77777777" w:rsidR="004C7444" w:rsidRPr="003B708A" w:rsidRDefault="004C7444" w:rsidP="008B3548">
            <w:pPr>
              <w:widowControl w:val="0"/>
              <w:spacing w:after="0" w:line="240" w:lineRule="exact"/>
              <w:ind w:firstLine="0"/>
              <w:jc w:val="center"/>
              <w:rPr>
                <w:color w:val="000000" w:themeColor="text1"/>
                <w:szCs w:val="26"/>
              </w:rPr>
            </w:pPr>
            <w:r w:rsidRPr="003B708A">
              <w:rPr>
                <w:b/>
                <w:bCs/>
                <w:color w:val="000000" w:themeColor="text1"/>
                <w:szCs w:val="26"/>
              </w:rPr>
              <w:t>TT</w:t>
            </w:r>
          </w:p>
        </w:tc>
        <w:tc>
          <w:tcPr>
            <w:tcW w:w="1332" w:type="dxa"/>
            <w:vMerge w:val="restart"/>
            <w:tcBorders>
              <w:top w:val="single" w:sz="4" w:space="0" w:color="auto"/>
              <w:left w:val="single" w:sz="4" w:space="0" w:color="auto"/>
              <w:bottom w:val="single" w:sz="4" w:space="0" w:color="auto"/>
              <w:right w:val="single" w:sz="4" w:space="0" w:color="auto"/>
            </w:tcBorders>
            <w:vAlign w:val="center"/>
          </w:tcPr>
          <w:p w14:paraId="1B78985F" w14:textId="77777777" w:rsidR="004C7444" w:rsidRPr="003B708A" w:rsidRDefault="004C7444" w:rsidP="008B3548">
            <w:pPr>
              <w:widowControl w:val="0"/>
              <w:spacing w:after="0" w:line="240" w:lineRule="exact"/>
              <w:ind w:firstLine="0"/>
              <w:jc w:val="center"/>
              <w:rPr>
                <w:color w:val="000000" w:themeColor="text1"/>
                <w:szCs w:val="26"/>
              </w:rPr>
            </w:pPr>
            <w:r w:rsidRPr="003B708A">
              <w:rPr>
                <w:b/>
                <w:bCs/>
                <w:color w:val="000000" w:themeColor="text1"/>
                <w:szCs w:val="26"/>
              </w:rPr>
              <w:t>Mục tiêu</w:t>
            </w:r>
          </w:p>
        </w:tc>
        <w:tc>
          <w:tcPr>
            <w:tcW w:w="2341" w:type="dxa"/>
            <w:vMerge w:val="restart"/>
            <w:tcBorders>
              <w:top w:val="single" w:sz="4" w:space="0" w:color="auto"/>
              <w:left w:val="single" w:sz="4" w:space="0" w:color="auto"/>
              <w:bottom w:val="single" w:sz="4" w:space="0" w:color="auto"/>
              <w:right w:val="single" w:sz="4" w:space="0" w:color="auto"/>
            </w:tcBorders>
            <w:vAlign w:val="center"/>
          </w:tcPr>
          <w:p w14:paraId="7C7A25E3" w14:textId="77777777" w:rsidR="004C7444" w:rsidRPr="003B708A" w:rsidRDefault="004C7444" w:rsidP="008B3548">
            <w:pPr>
              <w:widowControl w:val="0"/>
              <w:spacing w:after="0" w:line="240" w:lineRule="exact"/>
              <w:ind w:firstLine="0"/>
              <w:jc w:val="center"/>
              <w:rPr>
                <w:color w:val="000000" w:themeColor="text1"/>
                <w:szCs w:val="26"/>
              </w:rPr>
            </w:pPr>
            <w:r w:rsidRPr="003B708A">
              <w:rPr>
                <w:b/>
                <w:bCs/>
                <w:color w:val="000000" w:themeColor="text1"/>
                <w:szCs w:val="26"/>
              </w:rPr>
              <w:t>Nội dung</w:t>
            </w:r>
          </w:p>
        </w:tc>
        <w:tc>
          <w:tcPr>
            <w:tcW w:w="1522" w:type="dxa"/>
            <w:vMerge w:val="restart"/>
            <w:tcBorders>
              <w:top w:val="single" w:sz="4" w:space="0" w:color="auto"/>
              <w:left w:val="single" w:sz="4" w:space="0" w:color="auto"/>
              <w:bottom w:val="single" w:sz="4" w:space="0" w:color="auto"/>
              <w:right w:val="single" w:sz="4" w:space="0" w:color="auto"/>
            </w:tcBorders>
            <w:vAlign w:val="center"/>
          </w:tcPr>
          <w:p w14:paraId="750C6A33" w14:textId="77777777" w:rsidR="004C7444" w:rsidRPr="003B708A" w:rsidRDefault="004C7444" w:rsidP="008B3548">
            <w:pPr>
              <w:widowControl w:val="0"/>
              <w:spacing w:after="0" w:line="240" w:lineRule="exact"/>
              <w:ind w:firstLine="0"/>
              <w:jc w:val="center"/>
              <w:rPr>
                <w:color w:val="000000" w:themeColor="text1"/>
                <w:szCs w:val="26"/>
              </w:rPr>
            </w:pPr>
            <w:r w:rsidRPr="003B708A">
              <w:rPr>
                <w:b/>
                <w:bCs/>
                <w:color w:val="000000" w:themeColor="text1"/>
                <w:szCs w:val="26"/>
              </w:rPr>
              <w:t>Đơn vị,</w:t>
            </w:r>
            <w:r w:rsidRPr="003B708A">
              <w:rPr>
                <w:b/>
                <w:bCs/>
                <w:color w:val="000000" w:themeColor="text1"/>
                <w:szCs w:val="26"/>
              </w:rPr>
              <w:br/>
              <w:t>người thực</w:t>
            </w:r>
            <w:r w:rsidRPr="003B708A">
              <w:rPr>
                <w:b/>
                <w:bCs/>
                <w:color w:val="000000" w:themeColor="text1"/>
                <w:szCs w:val="26"/>
              </w:rPr>
              <w:br/>
              <w:t>hiện</w:t>
            </w:r>
          </w:p>
        </w:tc>
        <w:tc>
          <w:tcPr>
            <w:tcW w:w="2737" w:type="dxa"/>
            <w:gridSpan w:val="2"/>
            <w:tcBorders>
              <w:top w:val="single" w:sz="4" w:space="0" w:color="auto"/>
              <w:left w:val="single" w:sz="4" w:space="0" w:color="auto"/>
              <w:bottom w:val="single" w:sz="4" w:space="0" w:color="auto"/>
              <w:right w:val="single" w:sz="4" w:space="0" w:color="auto"/>
            </w:tcBorders>
            <w:vAlign w:val="center"/>
          </w:tcPr>
          <w:p w14:paraId="785326BA" w14:textId="77777777" w:rsidR="004C7444" w:rsidRPr="003B708A" w:rsidRDefault="004C7444" w:rsidP="008B3548">
            <w:pPr>
              <w:widowControl w:val="0"/>
              <w:spacing w:after="0" w:line="240" w:lineRule="exact"/>
              <w:jc w:val="center"/>
              <w:rPr>
                <w:color w:val="000000" w:themeColor="text1"/>
                <w:szCs w:val="26"/>
              </w:rPr>
            </w:pPr>
            <w:r w:rsidRPr="003B708A">
              <w:rPr>
                <w:b/>
                <w:bCs/>
                <w:color w:val="000000" w:themeColor="text1"/>
                <w:szCs w:val="26"/>
              </w:rPr>
              <w:t>Thời gian thực hiện</w:t>
            </w:r>
          </w:p>
        </w:tc>
      </w:tr>
      <w:tr w:rsidR="00C93DD2" w:rsidRPr="003B708A" w14:paraId="252B5542" w14:textId="77777777" w:rsidTr="003B7A85">
        <w:trPr>
          <w:trHeight w:val="20"/>
          <w:jc w:val="center"/>
        </w:trPr>
        <w:tc>
          <w:tcPr>
            <w:tcW w:w="1130" w:type="dxa"/>
            <w:vMerge/>
            <w:tcBorders>
              <w:top w:val="single" w:sz="4" w:space="0" w:color="auto"/>
              <w:left w:val="single" w:sz="4" w:space="0" w:color="auto"/>
              <w:bottom w:val="single" w:sz="4" w:space="0" w:color="auto"/>
              <w:right w:val="single" w:sz="4" w:space="0" w:color="auto"/>
            </w:tcBorders>
            <w:vAlign w:val="center"/>
          </w:tcPr>
          <w:p w14:paraId="3F3DE4A5" w14:textId="77777777" w:rsidR="004C7444" w:rsidRPr="003B708A" w:rsidRDefault="004C7444" w:rsidP="008B3548">
            <w:pPr>
              <w:widowControl w:val="0"/>
              <w:spacing w:after="0" w:line="240" w:lineRule="exact"/>
              <w:jc w:val="center"/>
              <w:rPr>
                <w:color w:val="000000" w:themeColor="text1"/>
                <w:szCs w:val="26"/>
              </w:rPr>
            </w:pPr>
          </w:p>
        </w:tc>
        <w:tc>
          <w:tcPr>
            <w:tcW w:w="1332" w:type="dxa"/>
            <w:vMerge/>
            <w:tcBorders>
              <w:top w:val="single" w:sz="4" w:space="0" w:color="auto"/>
              <w:left w:val="single" w:sz="4" w:space="0" w:color="auto"/>
              <w:bottom w:val="single" w:sz="4" w:space="0" w:color="auto"/>
              <w:right w:val="single" w:sz="4" w:space="0" w:color="auto"/>
            </w:tcBorders>
            <w:vAlign w:val="center"/>
          </w:tcPr>
          <w:p w14:paraId="44795F04" w14:textId="77777777" w:rsidR="004C7444" w:rsidRPr="003B708A" w:rsidRDefault="004C7444" w:rsidP="008B3548">
            <w:pPr>
              <w:widowControl w:val="0"/>
              <w:spacing w:after="0" w:line="240" w:lineRule="exact"/>
              <w:jc w:val="center"/>
              <w:rPr>
                <w:color w:val="000000" w:themeColor="text1"/>
                <w:szCs w:val="26"/>
              </w:rPr>
            </w:pPr>
          </w:p>
        </w:tc>
        <w:tc>
          <w:tcPr>
            <w:tcW w:w="2341" w:type="dxa"/>
            <w:vMerge/>
            <w:tcBorders>
              <w:top w:val="single" w:sz="4" w:space="0" w:color="auto"/>
              <w:left w:val="single" w:sz="4" w:space="0" w:color="auto"/>
              <w:bottom w:val="single" w:sz="4" w:space="0" w:color="auto"/>
              <w:right w:val="single" w:sz="4" w:space="0" w:color="auto"/>
            </w:tcBorders>
            <w:vAlign w:val="center"/>
          </w:tcPr>
          <w:p w14:paraId="7F3EE475" w14:textId="77777777" w:rsidR="004C7444" w:rsidRPr="003B708A" w:rsidRDefault="004C7444" w:rsidP="008B3548">
            <w:pPr>
              <w:widowControl w:val="0"/>
              <w:spacing w:after="0" w:line="240" w:lineRule="exact"/>
              <w:jc w:val="center"/>
              <w:rPr>
                <w:color w:val="000000" w:themeColor="text1"/>
                <w:szCs w:val="26"/>
              </w:rPr>
            </w:pPr>
          </w:p>
        </w:tc>
        <w:tc>
          <w:tcPr>
            <w:tcW w:w="1522" w:type="dxa"/>
            <w:vMerge/>
            <w:tcBorders>
              <w:top w:val="single" w:sz="4" w:space="0" w:color="auto"/>
              <w:left w:val="single" w:sz="4" w:space="0" w:color="auto"/>
              <w:bottom w:val="single" w:sz="4" w:space="0" w:color="auto"/>
              <w:right w:val="single" w:sz="4" w:space="0" w:color="auto"/>
            </w:tcBorders>
            <w:vAlign w:val="center"/>
          </w:tcPr>
          <w:p w14:paraId="2ACF4BB3" w14:textId="77777777" w:rsidR="004C7444" w:rsidRPr="003B708A" w:rsidRDefault="004C7444" w:rsidP="008B3548">
            <w:pPr>
              <w:widowControl w:val="0"/>
              <w:spacing w:after="0" w:line="240" w:lineRule="exact"/>
              <w:jc w:val="center"/>
              <w:rPr>
                <w:color w:val="000000" w:themeColor="text1"/>
                <w:szCs w:val="26"/>
              </w:rPr>
            </w:pPr>
          </w:p>
        </w:tc>
        <w:tc>
          <w:tcPr>
            <w:tcW w:w="1347" w:type="dxa"/>
            <w:tcBorders>
              <w:top w:val="single" w:sz="4" w:space="0" w:color="auto"/>
              <w:left w:val="single" w:sz="4" w:space="0" w:color="auto"/>
              <w:bottom w:val="single" w:sz="4" w:space="0" w:color="auto"/>
              <w:right w:val="single" w:sz="4" w:space="0" w:color="auto"/>
            </w:tcBorders>
            <w:vAlign w:val="center"/>
          </w:tcPr>
          <w:p w14:paraId="6D97DAC8" w14:textId="77777777" w:rsidR="004C7444" w:rsidRPr="003B708A" w:rsidRDefault="004C7444" w:rsidP="008B3548">
            <w:pPr>
              <w:widowControl w:val="0"/>
              <w:spacing w:after="0" w:line="240" w:lineRule="exact"/>
              <w:ind w:firstLine="0"/>
              <w:jc w:val="center"/>
              <w:rPr>
                <w:b/>
                <w:color w:val="000000" w:themeColor="text1"/>
                <w:szCs w:val="26"/>
              </w:rPr>
            </w:pPr>
            <w:r w:rsidRPr="003B708A">
              <w:rPr>
                <w:b/>
                <w:color w:val="000000" w:themeColor="text1"/>
                <w:szCs w:val="26"/>
              </w:rPr>
              <w:t>Bắt đầu</w:t>
            </w:r>
          </w:p>
        </w:tc>
        <w:tc>
          <w:tcPr>
            <w:tcW w:w="1390" w:type="dxa"/>
            <w:tcBorders>
              <w:top w:val="single" w:sz="4" w:space="0" w:color="auto"/>
              <w:left w:val="single" w:sz="4" w:space="0" w:color="auto"/>
              <w:bottom w:val="single" w:sz="4" w:space="0" w:color="auto"/>
              <w:right w:val="single" w:sz="4" w:space="0" w:color="auto"/>
            </w:tcBorders>
            <w:vAlign w:val="center"/>
          </w:tcPr>
          <w:p w14:paraId="75B112CE" w14:textId="77777777" w:rsidR="004C7444" w:rsidRPr="003B708A" w:rsidRDefault="004C7444" w:rsidP="008B3548">
            <w:pPr>
              <w:widowControl w:val="0"/>
              <w:spacing w:after="0" w:line="240" w:lineRule="exact"/>
              <w:ind w:firstLine="0"/>
              <w:jc w:val="center"/>
              <w:rPr>
                <w:b/>
                <w:color w:val="000000" w:themeColor="text1"/>
                <w:szCs w:val="26"/>
              </w:rPr>
            </w:pPr>
            <w:r w:rsidRPr="003B708A">
              <w:rPr>
                <w:b/>
                <w:color w:val="000000" w:themeColor="text1"/>
                <w:szCs w:val="26"/>
              </w:rPr>
              <w:t>Hoàn thành</w:t>
            </w:r>
          </w:p>
        </w:tc>
      </w:tr>
      <w:tr w:rsidR="00C93DD2" w:rsidRPr="003B708A" w14:paraId="54BAB5D3" w14:textId="77777777" w:rsidTr="003B7A85">
        <w:trPr>
          <w:trHeight w:val="20"/>
          <w:jc w:val="center"/>
        </w:trPr>
        <w:tc>
          <w:tcPr>
            <w:tcW w:w="1130" w:type="dxa"/>
            <w:tcBorders>
              <w:top w:val="single" w:sz="4" w:space="0" w:color="auto"/>
              <w:left w:val="single" w:sz="4" w:space="0" w:color="auto"/>
              <w:bottom w:val="single" w:sz="6" w:space="0" w:color="auto"/>
              <w:right w:val="single" w:sz="4" w:space="0" w:color="auto"/>
            </w:tcBorders>
            <w:vAlign w:val="center"/>
          </w:tcPr>
          <w:p w14:paraId="0A729886" w14:textId="77777777" w:rsidR="004C7444" w:rsidRPr="003B708A" w:rsidRDefault="004C7444" w:rsidP="008B3548">
            <w:pPr>
              <w:widowControl w:val="0"/>
              <w:spacing w:after="0" w:line="240" w:lineRule="exact"/>
              <w:jc w:val="center"/>
              <w:rPr>
                <w:color w:val="000000" w:themeColor="text1"/>
                <w:szCs w:val="26"/>
              </w:rPr>
            </w:pPr>
            <w:r w:rsidRPr="003B708A">
              <w:rPr>
                <w:color w:val="000000" w:themeColor="text1"/>
                <w:szCs w:val="26"/>
              </w:rPr>
              <w:t>1.</w:t>
            </w:r>
          </w:p>
        </w:tc>
        <w:tc>
          <w:tcPr>
            <w:tcW w:w="1332" w:type="dxa"/>
            <w:tcBorders>
              <w:top w:val="single" w:sz="4" w:space="0" w:color="auto"/>
              <w:left w:val="single" w:sz="4" w:space="0" w:color="auto"/>
              <w:bottom w:val="single" w:sz="6" w:space="0" w:color="auto"/>
              <w:right w:val="single" w:sz="4" w:space="0" w:color="auto"/>
            </w:tcBorders>
            <w:vAlign w:val="center"/>
          </w:tcPr>
          <w:p w14:paraId="69521475" w14:textId="77777777"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rPr>
              <w:t>Khắc phục</w:t>
            </w:r>
            <w:r w:rsidRPr="003B708A">
              <w:rPr>
                <w:color w:val="000000" w:themeColor="text1"/>
                <w:szCs w:val="26"/>
              </w:rPr>
              <w:br/>
              <w:t>tồn tại</w:t>
            </w:r>
          </w:p>
        </w:tc>
        <w:tc>
          <w:tcPr>
            <w:tcW w:w="2341" w:type="dxa"/>
            <w:tcBorders>
              <w:top w:val="single" w:sz="4" w:space="0" w:color="auto"/>
              <w:left w:val="single" w:sz="4" w:space="0" w:color="auto"/>
              <w:bottom w:val="single" w:sz="4" w:space="0" w:color="auto"/>
              <w:right w:val="single" w:sz="4" w:space="0" w:color="auto"/>
            </w:tcBorders>
            <w:vAlign w:val="center"/>
          </w:tcPr>
          <w:p w14:paraId="0CE7CD29" w14:textId="77777777" w:rsidR="004C7444" w:rsidRPr="003B708A" w:rsidRDefault="004C7444" w:rsidP="008B3548">
            <w:pPr>
              <w:widowControl w:val="0"/>
              <w:spacing w:after="0" w:line="240" w:lineRule="exact"/>
              <w:ind w:firstLine="0"/>
              <w:rPr>
                <w:color w:val="000000" w:themeColor="text1"/>
                <w:spacing w:val="-4"/>
                <w:szCs w:val="26"/>
              </w:rPr>
            </w:pPr>
            <w:bookmarkStart w:id="326" w:name="_Toc78785245"/>
            <w:r w:rsidRPr="003B708A">
              <w:rPr>
                <w:rFonts w:eastAsia="Arial"/>
                <w:color w:val="000000" w:themeColor="text1"/>
                <w:spacing w:val="-4"/>
                <w:szCs w:val="26"/>
              </w:rPr>
              <w:t>Ngoài g</w:t>
            </w:r>
            <w:r w:rsidRPr="003B708A">
              <w:rPr>
                <w:rFonts w:eastAsia="Arial"/>
                <w:color w:val="000000" w:themeColor="text1"/>
                <w:spacing w:val="-4"/>
                <w:szCs w:val="26"/>
                <w:lang w:val="vi-VN"/>
              </w:rPr>
              <w:t xml:space="preserve">iáo trình, tài liệu phục vụ </w:t>
            </w:r>
            <w:r w:rsidRPr="003B708A">
              <w:rPr>
                <w:rFonts w:eastAsia="Arial"/>
                <w:color w:val="000000" w:themeColor="text1"/>
                <w:spacing w:val="-4"/>
                <w:szCs w:val="26"/>
              </w:rPr>
              <w:t>nhu cầu dạy và học theo khung chương trình, thư viện nên cập nhật, bổ sung thêm các tài liệu đáp ứng nhu cầu đọc thêm của người đọc.</w:t>
            </w:r>
            <w:bookmarkEnd w:id="326"/>
          </w:p>
        </w:tc>
        <w:tc>
          <w:tcPr>
            <w:tcW w:w="1522" w:type="dxa"/>
            <w:tcBorders>
              <w:top w:val="single" w:sz="4" w:space="0" w:color="auto"/>
              <w:left w:val="single" w:sz="4" w:space="0" w:color="auto"/>
              <w:bottom w:val="single" w:sz="4" w:space="0" w:color="auto"/>
              <w:right w:val="single" w:sz="4" w:space="0" w:color="auto"/>
            </w:tcBorders>
            <w:vAlign w:val="center"/>
          </w:tcPr>
          <w:p w14:paraId="33B64CA7" w14:textId="77777777"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rPr>
              <w:t>Trung tâm TTTV</w:t>
            </w:r>
          </w:p>
          <w:p w14:paraId="73A76354" w14:textId="4B0CD693"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lang w:val="da-DK"/>
              </w:rPr>
              <w:t>Trung tâm GDQP&amp;AN</w:t>
            </w:r>
          </w:p>
        </w:tc>
        <w:tc>
          <w:tcPr>
            <w:tcW w:w="1347" w:type="dxa"/>
            <w:tcBorders>
              <w:top w:val="single" w:sz="4" w:space="0" w:color="auto"/>
              <w:left w:val="single" w:sz="4" w:space="0" w:color="auto"/>
              <w:bottom w:val="single" w:sz="4" w:space="0" w:color="auto"/>
              <w:right w:val="single" w:sz="4" w:space="0" w:color="auto"/>
            </w:tcBorders>
            <w:vAlign w:val="center"/>
          </w:tcPr>
          <w:p w14:paraId="779A8459" w14:textId="77777777"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rPr>
              <w:t>Hằng năm</w:t>
            </w:r>
          </w:p>
        </w:tc>
        <w:tc>
          <w:tcPr>
            <w:tcW w:w="1390" w:type="dxa"/>
            <w:tcBorders>
              <w:top w:val="single" w:sz="4" w:space="0" w:color="auto"/>
              <w:left w:val="single" w:sz="4" w:space="0" w:color="auto"/>
              <w:bottom w:val="single" w:sz="4" w:space="0" w:color="auto"/>
              <w:right w:val="single" w:sz="4" w:space="0" w:color="auto"/>
            </w:tcBorders>
            <w:vAlign w:val="center"/>
          </w:tcPr>
          <w:p w14:paraId="7DD44DD4" w14:textId="77777777"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rPr>
              <w:t>Hằng năm</w:t>
            </w:r>
          </w:p>
        </w:tc>
      </w:tr>
      <w:tr w:rsidR="00C93DD2" w:rsidRPr="003B708A" w14:paraId="6D45E937" w14:textId="77777777" w:rsidTr="003B7A85">
        <w:trPr>
          <w:trHeight w:val="20"/>
          <w:jc w:val="center"/>
        </w:trPr>
        <w:tc>
          <w:tcPr>
            <w:tcW w:w="1130" w:type="dxa"/>
            <w:tcBorders>
              <w:top w:val="single" w:sz="4" w:space="0" w:color="auto"/>
              <w:left w:val="single" w:sz="4" w:space="0" w:color="auto"/>
              <w:bottom w:val="single" w:sz="4" w:space="0" w:color="auto"/>
              <w:right w:val="single" w:sz="4" w:space="0" w:color="auto"/>
            </w:tcBorders>
            <w:vAlign w:val="center"/>
          </w:tcPr>
          <w:p w14:paraId="19DE4A94" w14:textId="77777777" w:rsidR="004C7444" w:rsidRPr="003B708A" w:rsidRDefault="004C7444" w:rsidP="008B3548">
            <w:pPr>
              <w:widowControl w:val="0"/>
              <w:spacing w:after="0" w:line="240" w:lineRule="exact"/>
              <w:rPr>
                <w:color w:val="000000" w:themeColor="text1"/>
                <w:szCs w:val="26"/>
              </w:rPr>
            </w:pPr>
            <w:r w:rsidRPr="003B708A">
              <w:rPr>
                <w:color w:val="000000" w:themeColor="text1"/>
                <w:szCs w:val="26"/>
              </w:rPr>
              <w:t>2.</w:t>
            </w:r>
          </w:p>
        </w:tc>
        <w:tc>
          <w:tcPr>
            <w:tcW w:w="1332" w:type="dxa"/>
            <w:tcBorders>
              <w:top w:val="single" w:sz="4" w:space="0" w:color="auto"/>
              <w:left w:val="single" w:sz="4" w:space="0" w:color="auto"/>
              <w:bottom w:val="single" w:sz="4" w:space="0" w:color="auto"/>
              <w:right w:val="single" w:sz="4" w:space="0" w:color="auto"/>
            </w:tcBorders>
            <w:vAlign w:val="center"/>
          </w:tcPr>
          <w:p w14:paraId="7FDFCAF5" w14:textId="77777777"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2341" w:type="dxa"/>
            <w:tcBorders>
              <w:top w:val="single" w:sz="4" w:space="0" w:color="auto"/>
              <w:left w:val="single" w:sz="4" w:space="0" w:color="auto"/>
              <w:bottom w:val="single" w:sz="4" w:space="0" w:color="auto"/>
              <w:right w:val="single" w:sz="4" w:space="0" w:color="auto"/>
            </w:tcBorders>
            <w:vAlign w:val="center"/>
          </w:tcPr>
          <w:p w14:paraId="477A05E0" w14:textId="77777777" w:rsidR="004C7444" w:rsidRPr="003B708A" w:rsidRDefault="004C7444" w:rsidP="008B3548">
            <w:pPr>
              <w:widowControl w:val="0"/>
              <w:overflowPunct w:val="0"/>
              <w:adjustRightInd w:val="0"/>
              <w:spacing w:after="0" w:line="240" w:lineRule="exact"/>
              <w:rPr>
                <w:rFonts w:eastAsia="Arial"/>
                <w:color w:val="000000" w:themeColor="text1"/>
                <w:szCs w:val="26"/>
                <w:lang w:val="vi-VN"/>
              </w:rPr>
            </w:pPr>
            <w:bookmarkStart w:id="327" w:name="_Toc78785250"/>
            <w:r w:rsidRPr="003B708A">
              <w:rPr>
                <w:rFonts w:eastAsia="Arial"/>
                <w:color w:val="000000" w:themeColor="text1"/>
                <w:szCs w:val="26"/>
                <w:lang w:val="vi-VN"/>
              </w:rPr>
              <w:t>- Tiếp tục cập nhật ý kiến của giảng viên, người học để đáp ứng và cập nhật sách, giáo trình, tài liệu tham khảo, đặc biệt sau mỗi lần rà soát chương trình đào tạo.</w:t>
            </w:r>
            <w:bookmarkEnd w:id="327"/>
          </w:p>
          <w:p w14:paraId="2F40395E" w14:textId="77777777" w:rsidR="004C7444" w:rsidRPr="003B708A" w:rsidRDefault="004C7444" w:rsidP="008B3548">
            <w:pPr>
              <w:widowControl w:val="0"/>
              <w:shd w:val="clear" w:color="auto" w:fill="FFFFFF" w:themeFill="background1"/>
              <w:tabs>
                <w:tab w:val="left" w:pos="700"/>
                <w:tab w:val="left" w:pos="5040"/>
              </w:tabs>
              <w:spacing w:after="0" w:line="240" w:lineRule="exact"/>
              <w:rPr>
                <w:color w:val="000000" w:themeColor="text1"/>
                <w:szCs w:val="26"/>
              </w:rPr>
            </w:pPr>
            <w:bookmarkStart w:id="328" w:name="_Toc78785251"/>
            <w:r w:rsidRPr="003B708A">
              <w:rPr>
                <w:rFonts w:eastAsia="Arial"/>
                <w:color w:val="000000" w:themeColor="text1"/>
                <w:szCs w:val="26"/>
                <w:lang w:val="vi-VN"/>
              </w:rPr>
              <w:t>- Tiếp tục thực hiện các buổi hướng dẫn khai thác thông tin thư viện đến các sinh viên, giảng viên, đặc biệt sinh viên năm thứ nhất.</w:t>
            </w:r>
            <w:bookmarkEnd w:id="328"/>
          </w:p>
        </w:tc>
        <w:tc>
          <w:tcPr>
            <w:tcW w:w="1522" w:type="dxa"/>
            <w:tcBorders>
              <w:top w:val="single" w:sz="4" w:space="0" w:color="auto"/>
              <w:left w:val="single" w:sz="4" w:space="0" w:color="auto"/>
              <w:bottom w:val="single" w:sz="4" w:space="0" w:color="auto"/>
              <w:right w:val="single" w:sz="4" w:space="0" w:color="auto"/>
            </w:tcBorders>
            <w:vAlign w:val="center"/>
          </w:tcPr>
          <w:p w14:paraId="4DE5A091" w14:textId="77777777"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rPr>
              <w:t>Trung tâm TTTV</w:t>
            </w:r>
          </w:p>
          <w:p w14:paraId="7D4DB735" w14:textId="77777777"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lang w:val="da-DK"/>
              </w:rPr>
              <w:t>Trung tâm GDQP&amp;AN</w:t>
            </w:r>
          </w:p>
        </w:tc>
        <w:tc>
          <w:tcPr>
            <w:tcW w:w="1347" w:type="dxa"/>
            <w:tcBorders>
              <w:top w:val="single" w:sz="4" w:space="0" w:color="auto"/>
              <w:left w:val="single" w:sz="4" w:space="0" w:color="auto"/>
              <w:bottom w:val="single" w:sz="4" w:space="0" w:color="auto"/>
              <w:right w:val="single" w:sz="4" w:space="0" w:color="auto"/>
            </w:tcBorders>
            <w:vAlign w:val="center"/>
          </w:tcPr>
          <w:p w14:paraId="297A78F9" w14:textId="77777777"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rPr>
              <w:t>Hằng năm</w:t>
            </w:r>
          </w:p>
        </w:tc>
        <w:tc>
          <w:tcPr>
            <w:tcW w:w="1390" w:type="dxa"/>
            <w:tcBorders>
              <w:top w:val="single" w:sz="4" w:space="0" w:color="auto"/>
              <w:left w:val="single" w:sz="4" w:space="0" w:color="auto"/>
              <w:bottom w:val="single" w:sz="4" w:space="0" w:color="auto"/>
              <w:right w:val="single" w:sz="4" w:space="0" w:color="auto"/>
            </w:tcBorders>
            <w:vAlign w:val="center"/>
          </w:tcPr>
          <w:p w14:paraId="5A7FA0BA" w14:textId="77777777" w:rsidR="004C7444" w:rsidRPr="003B708A" w:rsidRDefault="004C7444" w:rsidP="008B3548">
            <w:pPr>
              <w:widowControl w:val="0"/>
              <w:spacing w:after="0" w:line="240" w:lineRule="exact"/>
              <w:ind w:firstLine="0"/>
              <w:rPr>
                <w:color w:val="000000" w:themeColor="text1"/>
                <w:szCs w:val="26"/>
              </w:rPr>
            </w:pPr>
            <w:r w:rsidRPr="003B708A">
              <w:rPr>
                <w:color w:val="000000" w:themeColor="text1"/>
                <w:szCs w:val="26"/>
              </w:rPr>
              <w:t>Hằng năm</w:t>
            </w:r>
          </w:p>
        </w:tc>
      </w:tr>
    </w:tbl>
    <w:p w14:paraId="561CE56A" w14:textId="77A90FDF" w:rsidR="004C7444" w:rsidRPr="003B708A" w:rsidRDefault="003B7A85" w:rsidP="002136FB">
      <w:pPr>
        <w:widowControl w:val="0"/>
        <w:pBdr>
          <w:top w:val="nil"/>
          <w:left w:val="nil"/>
          <w:bottom w:val="nil"/>
          <w:right w:val="nil"/>
          <w:between w:val="nil"/>
        </w:pBdr>
        <w:spacing w:before="240" w:after="0" w:line="320" w:lineRule="exact"/>
        <w:ind w:firstLine="720"/>
        <w:rPr>
          <w:i/>
          <w:color w:val="000000" w:themeColor="text1"/>
          <w:szCs w:val="26"/>
        </w:rPr>
      </w:pPr>
      <w:bookmarkStart w:id="329" w:name="_Toc78785267"/>
      <w:r w:rsidRPr="003B708A">
        <w:rPr>
          <w:i/>
          <w:color w:val="000000" w:themeColor="text1"/>
          <w:szCs w:val="26"/>
        </w:rPr>
        <w:t>5. Tự đánh gi</w:t>
      </w:r>
      <w:r w:rsidR="009F26D0" w:rsidRPr="003B708A">
        <w:rPr>
          <w:i/>
          <w:color w:val="000000" w:themeColor="text1"/>
          <w:szCs w:val="26"/>
        </w:rPr>
        <w:t xml:space="preserve">á: </w:t>
      </w:r>
      <w:r w:rsidR="009F26D0" w:rsidRPr="003B708A">
        <w:rPr>
          <w:iCs/>
          <w:color w:val="000000" w:themeColor="text1"/>
          <w:szCs w:val="26"/>
        </w:rPr>
        <w:t>Đạt 4/7 điểm</w:t>
      </w:r>
    </w:p>
    <w:p w14:paraId="2D99EF26" w14:textId="77777777" w:rsidR="004C7444" w:rsidRPr="003B708A" w:rsidRDefault="004C7444" w:rsidP="002136FB">
      <w:pPr>
        <w:widowControl w:val="0"/>
        <w:spacing w:after="0" w:line="320" w:lineRule="exact"/>
        <w:ind w:firstLine="720"/>
        <w:outlineLvl w:val="2"/>
        <w:rPr>
          <w:rFonts w:eastAsia="Arial"/>
          <w:b/>
          <w:bCs/>
          <w:iCs/>
          <w:color w:val="000000" w:themeColor="text1"/>
          <w:szCs w:val="26"/>
        </w:rPr>
      </w:pPr>
      <w:bookmarkStart w:id="330" w:name="_Toc136438811"/>
      <w:r w:rsidRPr="003B708A">
        <w:rPr>
          <w:rFonts w:eastAsia="Arial"/>
          <w:b/>
          <w:bCs/>
          <w:iCs/>
          <w:color w:val="000000" w:themeColor="text1"/>
          <w:szCs w:val="26"/>
        </w:rPr>
        <w:t xml:space="preserve">Tiêu chí 9.3: Phòng thí nghiệm, thực hành và trang thiết bị phù hợp và được </w:t>
      </w:r>
      <w:r w:rsidRPr="003B708A">
        <w:rPr>
          <w:rFonts w:eastAsia="Arial"/>
          <w:b/>
          <w:bCs/>
          <w:iCs/>
          <w:color w:val="000000" w:themeColor="text1"/>
          <w:szCs w:val="26"/>
        </w:rPr>
        <w:lastRenderedPageBreak/>
        <w:t>cập nhật để hỗ trợ các hoạt động đào tạo và nghiên cứu</w:t>
      </w:r>
      <w:bookmarkEnd w:id="329"/>
      <w:bookmarkEnd w:id="330"/>
    </w:p>
    <w:p w14:paraId="05783DE7"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31" w:name="_Toc78785268"/>
      <w:r w:rsidRPr="003B708A">
        <w:rPr>
          <w:rFonts w:eastAsia="Arial"/>
          <w:i/>
          <w:color w:val="000000" w:themeColor="text1"/>
          <w:szCs w:val="26"/>
          <w:lang w:val="da-DK"/>
        </w:rPr>
        <w:t xml:space="preserve">1. Mô tả </w:t>
      </w:r>
      <w:bookmarkEnd w:id="331"/>
      <w:r w:rsidRPr="003B708A">
        <w:rPr>
          <w:rFonts w:eastAsia="Arial"/>
          <w:bCs/>
          <w:i/>
          <w:iCs/>
          <w:color w:val="000000" w:themeColor="text1"/>
          <w:szCs w:val="26"/>
          <w:lang w:val="da-DK"/>
        </w:rPr>
        <w:t>hiện trạng</w:t>
      </w:r>
    </w:p>
    <w:p w14:paraId="052B3768" w14:textId="77777777" w:rsidR="00D343CB" w:rsidRPr="00D343CB" w:rsidRDefault="00D343CB" w:rsidP="00D343CB">
      <w:pPr>
        <w:widowControl w:val="0"/>
        <w:spacing w:before="0" w:after="0" w:line="320" w:lineRule="exact"/>
        <w:ind w:firstLine="720"/>
        <w:rPr>
          <w:rFonts w:eastAsia="Arial"/>
          <w:szCs w:val="26"/>
          <w:lang w:val="da-DK"/>
        </w:rPr>
      </w:pPr>
      <w:bookmarkStart w:id="332" w:name="_Toc78785269"/>
      <w:r w:rsidRPr="00D343CB">
        <w:rPr>
          <w:rFonts w:eastAsia="Calibri"/>
          <w:szCs w:val="26"/>
          <w:bdr w:val="none" w:sz="0" w:space="0" w:color="auto" w:frame="1"/>
          <w:lang w:val="da-DK"/>
        </w:rPr>
        <w:t>Trung tâm Thực hành - Thí nghiệm (TH-TN) được thành lập theo Quyết định số 706/QĐ-ĐHV ngày 04/4/2011 của Hiệu trưởng Trường Đại học Vinh trên cơ sở sát nhập các phòng thí nghiệm, thực hành, xưởng, trại trong toàn trường. Có chức năng chính là phục vụ đào tạo, nghiên cứu khoa học và chuyển giao công nghệ </w:t>
      </w:r>
      <w:r w:rsidRPr="00D343CB">
        <w:rPr>
          <w:rFonts w:eastAsia="Calibri"/>
          <w:szCs w:val="26"/>
          <w:bdr w:val="none" w:sz="0" w:space="0" w:color="auto" w:frame="1"/>
          <w:shd w:val="clear" w:color="auto" w:fill="FFFFFF"/>
          <w:lang w:val="da-DK"/>
        </w:rPr>
        <w:t xml:space="preserve">của cán bộ, giảng viên, sinh viên trong trường. Từ đó, Nhà trường đã ban hành các văn bản về </w:t>
      </w:r>
      <w:r w:rsidRPr="00D343CB">
        <w:rPr>
          <w:rFonts w:eastAsia="Arial"/>
          <w:szCs w:val="26"/>
          <w:lang w:val="vi-VN"/>
        </w:rPr>
        <w:t xml:space="preserve">quy chế tổ chức và hoạt động của </w:t>
      </w:r>
      <w:r w:rsidRPr="00D343CB">
        <w:rPr>
          <w:rFonts w:eastAsia="Arial"/>
          <w:szCs w:val="26"/>
          <w:lang w:val="da-DK"/>
        </w:rPr>
        <w:t xml:space="preserve">riêng </w:t>
      </w:r>
      <w:r w:rsidRPr="00D343CB">
        <w:rPr>
          <w:rFonts w:eastAsia="Arial"/>
          <w:szCs w:val="26"/>
          <w:lang w:val="vi-VN"/>
        </w:rPr>
        <w:t>Trung tâm</w:t>
      </w:r>
      <w:r w:rsidRPr="00D343CB">
        <w:rPr>
          <w:rFonts w:eastAsia="Arial"/>
          <w:szCs w:val="26"/>
          <w:lang w:val="da-DK"/>
        </w:rPr>
        <w:t xml:space="preserve"> cũng như</w:t>
      </w:r>
      <w:r w:rsidRPr="00D343CB">
        <w:rPr>
          <w:rFonts w:eastAsia="Arial"/>
          <w:szCs w:val="26"/>
          <w:lang w:val="vi-VN"/>
        </w:rPr>
        <w:t xml:space="preserve"> </w:t>
      </w:r>
      <w:r w:rsidRPr="00D343CB">
        <w:rPr>
          <w:rFonts w:eastAsia="Arial"/>
          <w:szCs w:val="26"/>
          <w:lang w:val="da-DK"/>
        </w:rPr>
        <w:t xml:space="preserve">quy chế phối hợp giữa các đơn vị trong toàn trường với Trung tâm thực hành thí nghiệm </w:t>
      </w:r>
      <w:r w:rsidRPr="00D343CB">
        <w:rPr>
          <w:rFonts w:eastAsia="Arial"/>
          <w:szCs w:val="26"/>
          <w:lang w:val="vi-VN"/>
        </w:rPr>
        <w:t>[H</w:t>
      </w:r>
      <w:r w:rsidRPr="00D343CB">
        <w:rPr>
          <w:rFonts w:eastAsia="Arial"/>
          <w:szCs w:val="26"/>
          <w:lang w:val="da-DK"/>
        </w:rPr>
        <w:t>9</w:t>
      </w:r>
      <w:r w:rsidRPr="00D343CB">
        <w:rPr>
          <w:rFonts w:eastAsia="Arial"/>
          <w:szCs w:val="26"/>
          <w:lang w:val="vi-VN"/>
        </w:rPr>
        <w:t>.0</w:t>
      </w:r>
      <w:r w:rsidRPr="00D343CB">
        <w:rPr>
          <w:rFonts w:eastAsia="Arial"/>
          <w:szCs w:val="26"/>
          <w:lang w:val="da-DK"/>
        </w:rPr>
        <w:t>9</w:t>
      </w:r>
      <w:r w:rsidRPr="00D343CB">
        <w:rPr>
          <w:rFonts w:eastAsia="Arial"/>
          <w:szCs w:val="26"/>
          <w:lang w:val="vi-VN"/>
        </w:rPr>
        <w:t>.</w:t>
      </w:r>
      <w:r w:rsidRPr="00D343CB">
        <w:rPr>
          <w:rFonts w:eastAsia="Arial"/>
          <w:szCs w:val="26"/>
          <w:lang w:val="da-DK"/>
        </w:rPr>
        <w:t>03</w:t>
      </w:r>
      <w:r w:rsidRPr="00D343CB">
        <w:rPr>
          <w:rFonts w:eastAsia="Arial"/>
          <w:szCs w:val="26"/>
          <w:lang w:val="vi-VN"/>
        </w:rPr>
        <w:t>.01].</w:t>
      </w:r>
      <w:r w:rsidRPr="00D343CB">
        <w:rPr>
          <w:rFonts w:eastAsia="Arial"/>
          <w:szCs w:val="26"/>
          <w:lang w:val="da-DK"/>
        </w:rPr>
        <w:t xml:space="preserve"> </w:t>
      </w:r>
    </w:p>
    <w:p w14:paraId="65F936C5" w14:textId="77777777" w:rsidR="00D343CB" w:rsidRPr="00D343CB" w:rsidRDefault="00D343CB" w:rsidP="00D343CB">
      <w:pPr>
        <w:widowControl w:val="0"/>
        <w:spacing w:before="0" w:after="0" w:line="320" w:lineRule="exact"/>
        <w:ind w:firstLine="720"/>
        <w:rPr>
          <w:rFonts w:eastAsia="Arial"/>
          <w:szCs w:val="26"/>
          <w:lang w:val="da-DK"/>
        </w:rPr>
      </w:pPr>
      <w:r w:rsidRPr="00D343CB">
        <w:rPr>
          <w:szCs w:val="26"/>
          <w:lang w:val="da-DK"/>
        </w:rPr>
        <w:t>Nhà trường luôn quan tâm đến công tác đầu tư thiết bị thí nghiệm, thực hành hiện 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w:t>
      </w:r>
      <w:r w:rsidRPr="00D343CB">
        <w:rPr>
          <w:rFonts w:eastAsia="Arial"/>
          <w:szCs w:val="26"/>
          <w:lang w:val="da-DK"/>
        </w:rPr>
        <w:t xml:space="preserve"> Toàn bộ hệ thống phòng thí nghiệm thực hành được bố trí tại 05 tòa nhà, được quy hoạch và xây dựng đúng tiêu chuẩn phòng thực hành thí nghiệm của Bộ GD</w:t>
      </w:r>
      <w:r w:rsidRPr="00D343CB">
        <w:rPr>
          <w:rFonts w:eastAsia="Arial"/>
          <w:szCs w:val="26"/>
          <w:u w:color="FF0000"/>
          <w:lang w:val="da-DK"/>
        </w:rPr>
        <w:t>&amp;</w:t>
      </w:r>
      <w:r w:rsidRPr="00D343CB">
        <w:rPr>
          <w:rFonts w:eastAsia="Arial"/>
          <w:szCs w:val="26"/>
          <w:lang w:val="da-DK"/>
        </w:rPr>
        <w:t xml:space="preserve">ĐT </w:t>
      </w:r>
      <w:r w:rsidRPr="00D343CB">
        <w:rPr>
          <w:rFonts w:eastAsia="Arial"/>
          <w:szCs w:val="26"/>
          <w:lang w:val="vi-VN"/>
        </w:rPr>
        <w:t>[H</w:t>
      </w:r>
      <w:r w:rsidRPr="00D343CB">
        <w:rPr>
          <w:rFonts w:eastAsia="Arial"/>
          <w:szCs w:val="26"/>
          <w:lang w:val="da-DK"/>
        </w:rPr>
        <w:t>9</w:t>
      </w:r>
      <w:r w:rsidRPr="00D343CB">
        <w:rPr>
          <w:rFonts w:eastAsia="Arial"/>
          <w:szCs w:val="26"/>
          <w:lang w:val="vi-VN"/>
        </w:rPr>
        <w:t>.0</w:t>
      </w:r>
      <w:r w:rsidRPr="00D343CB">
        <w:rPr>
          <w:rFonts w:eastAsia="Arial"/>
          <w:szCs w:val="26"/>
          <w:lang w:val="da-DK"/>
        </w:rPr>
        <w:t>9</w:t>
      </w:r>
      <w:r w:rsidRPr="00D343CB">
        <w:rPr>
          <w:rFonts w:eastAsia="Arial"/>
          <w:szCs w:val="26"/>
          <w:lang w:val="vi-VN"/>
        </w:rPr>
        <w:t>.</w:t>
      </w:r>
      <w:r w:rsidRPr="00D343CB">
        <w:rPr>
          <w:rFonts w:eastAsia="Arial"/>
          <w:szCs w:val="26"/>
          <w:lang w:val="da-DK"/>
        </w:rPr>
        <w:t>03</w:t>
      </w:r>
      <w:r w:rsidRPr="00D343CB">
        <w:rPr>
          <w:rFonts w:eastAsia="Arial"/>
          <w:szCs w:val="26"/>
          <w:lang w:val="vi-VN"/>
        </w:rPr>
        <w:t>.0</w:t>
      </w:r>
      <w:r w:rsidRPr="00D343CB">
        <w:rPr>
          <w:rFonts w:eastAsia="Arial"/>
          <w:szCs w:val="26"/>
          <w:lang w:val="da-DK"/>
        </w:rPr>
        <w:t>2</w:t>
      </w:r>
      <w:r w:rsidRPr="00D343CB">
        <w:rPr>
          <w:rFonts w:eastAsia="Arial"/>
          <w:szCs w:val="26"/>
          <w:lang w:val="vi-VN"/>
        </w:rPr>
        <w:t>].</w:t>
      </w:r>
      <w:r w:rsidRPr="00D343CB">
        <w:rPr>
          <w:rFonts w:eastAsia="Arial"/>
          <w:szCs w:val="26"/>
          <w:lang w:val="da-DK"/>
        </w:rPr>
        <w:t xml:space="preserve"> Hiện nay, toàn trung tâm THTN có </w:t>
      </w:r>
      <w:r w:rsidRPr="00D343CB">
        <w:rPr>
          <w:rFonts w:eastAsia="Arial"/>
          <w:szCs w:val="26"/>
          <w:lang w:val="vi-VN"/>
        </w:rPr>
        <w:t xml:space="preserve">có </w:t>
      </w:r>
      <w:r w:rsidRPr="00D343CB">
        <w:rPr>
          <w:rFonts w:eastAsia="Arial"/>
          <w:szCs w:val="26"/>
          <w:lang w:val="da-DK"/>
        </w:rPr>
        <w:t>8</w:t>
      </w:r>
      <w:r w:rsidRPr="00D343CB">
        <w:rPr>
          <w:rFonts w:eastAsia="Arial"/>
          <w:szCs w:val="26"/>
          <w:lang w:val="vi-VN"/>
        </w:rPr>
        <w:t>6 phòng thực hành thí nghiệm được chia thành 8 nhóm ngành</w:t>
      </w:r>
      <w:r w:rsidRPr="00D343CB">
        <w:rPr>
          <w:rFonts w:eastAsia="Arial"/>
          <w:szCs w:val="26"/>
          <w:lang w:val="da-DK"/>
        </w:rPr>
        <w:t>,</w:t>
      </w:r>
      <w:r w:rsidRPr="00D343CB">
        <w:rPr>
          <w:rFonts w:eastAsia="Arial"/>
          <w:szCs w:val="26"/>
          <w:lang w:val="vi-VN"/>
        </w:rPr>
        <w:t xml:space="preserve"> diện tích bình quân phòng THTN/người học là 4,48m</w:t>
      </w:r>
      <w:r w:rsidRPr="00D343CB">
        <w:rPr>
          <w:rFonts w:eastAsia="Arial"/>
          <w:szCs w:val="26"/>
          <w:vertAlign w:val="superscript"/>
          <w:lang w:val="vi-VN"/>
        </w:rPr>
        <w:t>2</w:t>
      </w:r>
      <w:r w:rsidRPr="00D343CB">
        <w:rPr>
          <w:rFonts w:eastAsia="Arial"/>
          <w:szCs w:val="26"/>
          <w:lang w:val="vi-VN"/>
        </w:rPr>
        <w:t>/người</w:t>
      </w:r>
      <w:r w:rsidRPr="00D343CB">
        <w:rPr>
          <w:rFonts w:eastAsia="Arial"/>
          <w:szCs w:val="26"/>
          <w:lang w:val="da-DK"/>
        </w:rPr>
        <w:t>.</w:t>
      </w:r>
      <w:r w:rsidRPr="00D343CB">
        <w:rPr>
          <w:rFonts w:eastAsia="Arial"/>
          <w:szCs w:val="26"/>
          <w:lang w:val="vi-VN"/>
        </w:rPr>
        <w:t xml:space="preserve"> </w:t>
      </w:r>
      <w:r w:rsidRPr="00D343CB">
        <w:rPr>
          <w:rFonts w:eastAsia="Arial"/>
          <w:szCs w:val="26"/>
        </w:rPr>
        <w:t>Sinh</w:t>
      </w:r>
      <w:r w:rsidRPr="00D343CB">
        <w:rPr>
          <w:rFonts w:eastAsia="Arial"/>
          <w:szCs w:val="26"/>
          <w:lang w:val="vi-VN"/>
        </w:rPr>
        <w:t xml:space="preserve"> viên</w:t>
      </w:r>
      <w:r w:rsidRPr="00D343CB">
        <w:rPr>
          <w:szCs w:val="26"/>
          <w:lang w:val="vi-VN"/>
        </w:rPr>
        <w:t xml:space="preserve"> 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w:t>
      </w:r>
      <w:r w:rsidRPr="00D343CB">
        <w:rPr>
          <w:rFonts w:eastAsia="Arial"/>
          <w:szCs w:val="26"/>
          <w:lang w:val="vi-VN"/>
        </w:rPr>
        <w:t xml:space="preserve"> [H</w:t>
      </w:r>
      <w:r w:rsidRPr="00D343CB">
        <w:rPr>
          <w:rFonts w:eastAsia="Arial"/>
          <w:szCs w:val="26"/>
          <w:lang w:val="da-DK"/>
        </w:rPr>
        <w:t>9</w:t>
      </w:r>
      <w:r w:rsidRPr="00D343CB">
        <w:rPr>
          <w:rFonts w:eastAsia="Arial"/>
          <w:szCs w:val="26"/>
          <w:lang w:val="vi-VN"/>
        </w:rPr>
        <w:t>.0</w:t>
      </w:r>
      <w:r w:rsidRPr="00D343CB">
        <w:rPr>
          <w:rFonts w:eastAsia="Arial"/>
          <w:szCs w:val="26"/>
          <w:lang w:val="da-DK"/>
        </w:rPr>
        <w:t>9</w:t>
      </w:r>
      <w:r w:rsidRPr="00D343CB">
        <w:rPr>
          <w:rFonts w:eastAsia="Arial"/>
          <w:szCs w:val="26"/>
          <w:lang w:val="vi-VN"/>
        </w:rPr>
        <w:t>.</w:t>
      </w:r>
      <w:r w:rsidRPr="00D343CB">
        <w:rPr>
          <w:rFonts w:eastAsia="Arial"/>
          <w:szCs w:val="26"/>
          <w:lang w:val="da-DK"/>
        </w:rPr>
        <w:t>03</w:t>
      </w:r>
      <w:r w:rsidRPr="00D343CB">
        <w:rPr>
          <w:rFonts w:eastAsia="Arial"/>
          <w:szCs w:val="26"/>
          <w:lang w:val="vi-VN"/>
        </w:rPr>
        <w:t>.0</w:t>
      </w:r>
      <w:r w:rsidRPr="00D343CB">
        <w:rPr>
          <w:rFonts w:eastAsia="Arial"/>
          <w:szCs w:val="26"/>
          <w:lang w:val="da-DK"/>
        </w:rPr>
        <w:t>3</w:t>
      </w:r>
      <w:r w:rsidRPr="00D343CB">
        <w:rPr>
          <w:rFonts w:eastAsia="Arial"/>
          <w:szCs w:val="26"/>
          <w:lang w:val="vi-VN"/>
        </w:rPr>
        <w:t>].</w:t>
      </w:r>
      <w:r w:rsidRPr="00D343CB">
        <w:rPr>
          <w:rFonts w:eastAsia="Arial"/>
          <w:szCs w:val="26"/>
          <w:lang w:val="da-DK"/>
        </w:rPr>
        <w:t xml:space="preserve"> </w:t>
      </w:r>
    </w:p>
    <w:p w14:paraId="24B700EE" w14:textId="77777777" w:rsidR="00D343CB" w:rsidRPr="00D343CB" w:rsidRDefault="00D343CB" w:rsidP="00D343CB">
      <w:pPr>
        <w:widowControl w:val="0"/>
        <w:spacing w:before="0" w:after="0" w:line="320" w:lineRule="exact"/>
        <w:ind w:firstLine="720"/>
        <w:rPr>
          <w:rFonts w:eastAsia="Arial"/>
          <w:szCs w:val="26"/>
          <w:lang w:val="da-DK"/>
        </w:rPr>
      </w:pPr>
      <w:r w:rsidRPr="00D343CB">
        <w:rPr>
          <w:position w:val="-1"/>
          <w:szCs w:val="26"/>
          <w:lang w:val="da-DK"/>
        </w:rPr>
        <w:t xml:space="preserve">Ngoài ra, Nhà trường đã xây dựng </w:t>
      </w:r>
      <w:r w:rsidRPr="00D343CB">
        <w:rPr>
          <w:position w:val="-1"/>
          <w:szCs w:val="26"/>
          <w:lang w:val="vi-VN"/>
        </w:rPr>
        <w:t>Trung tâm đào tạo thực hành Ngân hàng, Chứng khoán và Công ty mô phỏng tại tầng 7 tòa nhà điều hành của trường</w:t>
      </w:r>
      <w:r w:rsidRPr="00D343CB">
        <w:rPr>
          <w:position w:val="-1"/>
          <w:szCs w:val="26"/>
          <w:lang w:val="da-DK"/>
        </w:rPr>
        <w:t xml:space="preserve"> dành cho sinh viên khối ngành kinh tế</w:t>
      </w:r>
      <w:r w:rsidRPr="00D343CB">
        <w:rPr>
          <w:position w:val="-1"/>
          <w:szCs w:val="26"/>
          <w:lang w:val="vi-VN"/>
        </w:rPr>
        <w:t>.</w:t>
      </w:r>
      <w:r w:rsidRPr="00D343CB">
        <w:rPr>
          <w:position w:val="-1"/>
          <w:szCs w:val="26"/>
          <w:lang w:val="da-DK"/>
        </w:rPr>
        <w:t xml:space="preserve"> </w:t>
      </w:r>
      <w:r w:rsidRPr="00D343CB">
        <w:rPr>
          <w:rFonts w:eastAsia="Calibri"/>
          <w:kern w:val="36"/>
          <w:szCs w:val="26"/>
          <w:lang w:val="vi-VN"/>
        </w:rPr>
        <w:t xml:space="preserve">Nhà trường </w:t>
      </w:r>
      <w:r w:rsidRPr="00D343CB">
        <w:rPr>
          <w:rFonts w:eastAsia="Calibri"/>
          <w:kern w:val="36"/>
          <w:szCs w:val="26"/>
          <w:lang w:val="da-DK"/>
        </w:rPr>
        <w:t xml:space="preserve">cũng đã </w:t>
      </w:r>
      <w:r w:rsidRPr="00D343CB">
        <w:rPr>
          <w:rFonts w:eastAsia="Calibri"/>
          <w:kern w:val="36"/>
          <w:szCs w:val="26"/>
          <w:lang w:val="vi-VN"/>
        </w:rPr>
        <w:t xml:space="preserve">đầu tư xây dựng </w:t>
      </w:r>
      <w:r w:rsidRPr="00D343CB">
        <w:rPr>
          <w:rFonts w:eastAsia="Calibri"/>
          <w:kern w:val="36"/>
          <w:szCs w:val="26"/>
          <w:lang w:val="da-DK"/>
        </w:rPr>
        <w:t xml:space="preserve">Trung tâm thực hành pháp luật tại nhà A0; </w:t>
      </w:r>
      <w:r w:rsidRPr="00D343CB">
        <w:rPr>
          <w:rFonts w:eastAsia="Calibri"/>
          <w:kern w:val="36"/>
          <w:szCs w:val="26"/>
          <w:lang w:val="vi-VN"/>
        </w:rPr>
        <w:t>Phòng xử án mô phỏng tại tầng 7 Trung tâm Thông tin - Thư viện</w:t>
      </w:r>
      <w:r w:rsidRPr="00D343CB">
        <w:rPr>
          <w:rFonts w:eastAsia="Calibri"/>
          <w:kern w:val="36"/>
          <w:szCs w:val="26"/>
          <w:lang w:val="da-DK"/>
        </w:rPr>
        <w:t xml:space="preserve">. Tất cả đều được trang bị </w:t>
      </w:r>
      <w:r w:rsidRPr="00D343CB">
        <w:rPr>
          <w:rFonts w:eastAsia="Calibri"/>
          <w:szCs w:val="26"/>
          <w:lang w:val="vi-VN"/>
        </w:rPr>
        <w:t>tài liệu và cơ sở vật chất gồm máy lạnh, máy chiếu, bàn ghế, tủ tài liệu, các trang thiết bị văn phòng phẩm,… đáp ứng nhu cầu học tập, hoạt động của sinh viên</w:t>
      </w:r>
      <w:r w:rsidRPr="00D343CB">
        <w:rPr>
          <w:rFonts w:eastAsia="Calibri"/>
          <w:szCs w:val="26"/>
          <w:lang w:val="da-DK"/>
        </w:rPr>
        <w:t xml:space="preserve"> </w:t>
      </w:r>
      <w:r w:rsidRPr="00D343CB">
        <w:rPr>
          <w:rFonts w:eastAsia="Arial"/>
          <w:szCs w:val="26"/>
          <w:lang w:val="vi-VN"/>
        </w:rPr>
        <w:t>[H</w:t>
      </w:r>
      <w:r w:rsidRPr="00D343CB">
        <w:rPr>
          <w:rFonts w:eastAsia="Arial"/>
          <w:szCs w:val="26"/>
          <w:lang w:val="da-DK"/>
        </w:rPr>
        <w:t>9</w:t>
      </w:r>
      <w:r w:rsidRPr="00D343CB">
        <w:rPr>
          <w:rFonts w:eastAsia="Arial"/>
          <w:szCs w:val="26"/>
          <w:lang w:val="vi-VN"/>
        </w:rPr>
        <w:t>.0</w:t>
      </w:r>
      <w:r w:rsidRPr="00D343CB">
        <w:rPr>
          <w:rFonts w:eastAsia="Arial"/>
          <w:szCs w:val="26"/>
          <w:lang w:val="da-DK"/>
        </w:rPr>
        <w:t>9</w:t>
      </w:r>
      <w:r w:rsidRPr="00D343CB">
        <w:rPr>
          <w:rFonts w:eastAsia="Arial"/>
          <w:szCs w:val="26"/>
          <w:lang w:val="vi-VN"/>
        </w:rPr>
        <w:t>.</w:t>
      </w:r>
      <w:r w:rsidRPr="00D343CB">
        <w:rPr>
          <w:rFonts w:eastAsia="Arial"/>
          <w:szCs w:val="26"/>
          <w:lang w:val="da-DK"/>
        </w:rPr>
        <w:t>03</w:t>
      </w:r>
      <w:r w:rsidRPr="00D343CB">
        <w:rPr>
          <w:rFonts w:eastAsia="Arial"/>
          <w:szCs w:val="26"/>
          <w:lang w:val="vi-VN"/>
        </w:rPr>
        <w:t>.0</w:t>
      </w:r>
      <w:r w:rsidRPr="00D343CB">
        <w:rPr>
          <w:rFonts w:eastAsia="Arial"/>
          <w:szCs w:val="26"/>
          <w:lang w:val="da-DK"/>
        </w:rPr>
        <w:t>3</w:t>
      </w:r>
      <w:r w:rsidRPr="00D343CB">
        <w:rPr>
          <w:rFonts w:eastAsia="Arial"/>
          <w:szCs w:val="26"/>
          <w:lang w:val="vi-VN"/>
        </w:rPr>
        <w:t>].</w:t>
      </w:r>
      <w:r w:rsidRPr="00D343CB">
        <w:rPr>
          <w:rFonts w:eastAsia="Arial"/>
          <w:szCs w:val="26"/>
          <w:lang w:val="da-DK"/>
        </w:rPr>
        <w:t xml:space="preserve"> </w:t>
      </w:r>
      <w:r w:rsidRPr="00D343CB">
        <w:rPr>
          <w:rFonts w:eastAsia="Calibri"/>
          <w:szCs w:val="26"/>
          <w:lang w:val="da-DK"/>
        </w:rPr>
        <w:t xml:space="preserve"> </w:t>
      </w:r>
    </w:p>
    <w:p w14:paraId="1BAB6A61" w14:textId="77777777" w:rsidR="00D343CB" w:rsidRPr="00D343CB" w:rsidRDefault="00D343CB" w:rsidP="00D343CB">
      <w:pPr>
        <w:widowControl w:val="0"/>
        <w:spacing w:before="0" w:after="0" w:line="320" w:lineRule="exact"/>
        <w:ind w:firstLine="720"/>
        <w:rPr>
          <w:rFonts w:eastAsia="Arial"/>
          <w:szCs w:val="26"/>
          <w:lang w:val="da-DK"/>
        </w:rPr>
      </w:pPr>
      <w:r w:rsidRPr="00D343CB">
        <w:rPr>
          <w:rFonts w:eastAsia="Arial"/>
          <w:szCs w:val="26"/>
          <w:lang w:val="da-DK"/>
        </w:rPr>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giảng viên và người học. Hệ thống phòng học được quản lí sử dụng bằng mạng máy tính, đảm bảo sử dụng hợp lí, hết tần suất 9h mỗi ngày từ thứ 2 đến thứ 6 và 40% vào hai ngày cuối tuần </w:t>
      </w:r>
      <w:r w:rsidRPr="00D343CB">
        <w:rPr>
          <w:rFonts w:eastAsia="Arial"/>
          <w:szCs w:val="26"/>
          <w:lang w:val="vi-VN"/>
        </w:rPr>
        <w:t>[H</w:t>
      </w:r>
      <w:r w:rsidRPr="00D343CB">
        <w:rPr>
          <w:rFonts w:eastAsia="Arial"/>
          <w:szCs w:val="26"/>
          <w:lang w:val="da-DK"/>
        </w:rPr>
        <w:t>9</w:t>
      </w:r>
      <w:r w:rsidRPr="00D343CB">
        <w:rPr>
          <w:rFonts w:eastAsia="Arial"/>
          <w:szCs w:val="26"/>
          <w:lang w:val="vi-VN"/>
        </w:rPr>
        <w:t>.0</w:t>
      </w:r>
      <w:r w:rsidRPr="00D343CB">
        <w:rPr>
          <w:rFonts w:eastAsia="Arial"/>
          <w:szCs w:val="26"/>
          <w:lang w:val="da-DK"/>
        </w:rPr>
        <w:t>9</w:t>
      </w:r>
      <w:r w:rsidRPr="00D343CB">
        <w:rPr>
          <w:rFonts w:eastAsia="Arial"/>
          <w:szCs w:val="26"/>
          <w:lang w:val="vi-VN"/>
        </w:rPr>
        <w:t>.</w:t>
      </w:r>
      <w:r w:rsidRPr="00D343CB">
        <w:rPr>
          <w:rFonts w:eastAsia="Arial"/>
          <w:szCs w:val="26"/>
          <w:lang w:val="da-DK"/>
        </w:rPr>
        <w:t>03</w:t>
      </w:r>
      <w:r w:rsidRPr="00D343CB">
        <w:rPr>
          <w:rFonts w:eastAsia="Arial"/>
          <w:szCs w:val="26"/>
          <w:lang w:val="vi-VN"/>
        </w:rPr>
        <w:t>.0</w:t>
      </w:r>
      <w:r w:rsidRPr="00D343CB">
        <w:rPr>
          <w:rFonts w:eastAsia="Arial"/>
          <w:szCs w:val="26"/>
          <w:lang w:val="da-DK"/>
        </w:rPr>
        <w:t>3</w:t>
      </w:r>
      <w:r w:rsidRPr="00D343CB">
        <w:rPr>
          <w:rFonts w:eastAsia="Arial"/>
          <w:szCs w:val="26"/>
          <w:lang w:val="vi-VN"/>
        </w:rPr>
        <w:t>].</w:t>
      </w:r>
      <w:r w:rsidRPr="00D343CB">
        <w:rPr>
          <w:rFonts w:eastAsia="Arial"/>
          <w:szCs w:val="26"/>
          <w:lang w:val="da-DK"/>
        </w:rPr>
        <w:t xml:space="preserve"> </w:t>
      </w:r>
    </w:p>
    <w:p w14:paraId="1A1CBC65" w14:textId="77777777" w:rsidR="00D343CB" w:rsidRPr="00D343CB" w:rsidRDefault="00D343CB" w:rsidP="00D343CB">
      <w:pPr>
        <w:widowControl w:val="0"/>
        <w:spacing w:before="0" w:after="0" w:line="320" w:lineRule="exact"/>
        <w:ind w:firstLine="720"/>
        <w:rPr>
          <w:rFonts w:eastAsia="Arial"/>
          <w:szCs w:val="26"/>
          <w:lang w:val="da-DK"/>
        </w:rPr>
      </w:pPr>
      <w:bookmarkStart w:id="333" w:name="_Toc78785271"/>
      <w:r w:rsidRPr="00D343CB">
        <w:rPr>
          <w:rFonts w:eastAsia="Arial"/>
          <w:szCs w:val="26"/>
          <w:lang w:val="da-DK"/>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r w:rsidRPr="00D343CB">
        <w:rPr>
          <w:rFonts w:eastAsia="Arial"/>
          <w:szCs w:val="26"/>
          <w:lang w:val="vi-VN"/>
        </w:rPr>
        <w:t>[H</w:t>
      </w:r>
      <w:r w:rsidRPr="00D343CB">
        <w:rPr>
          <w:rFonts w:eastAsia="Arial"/>
          <w:szCs w:val="26"/>
          <w:lang w:val="da-DK"/>
        </w:rPr>
        <w:t>9</w:t>
      </w:r>
      <w:r w:rsidRPr="00D343CB">
        <w:rPr>
          <w:rFonts w:eastAsia="Arial"/>
          <w:szCs w:val="26"/>
          <w:lang w:val="vi-VN"/>
        </w:rPr>
        <w:t>.0</w:t>
      </w:r>
      <w:r w:rsidRPr="00D343CB">
        <w:rPr>
          <w:rFonts w:eastAsia="Arial"/>
          <w:szCs w:val="26"/>
          <w:lang w:val="da-DK"/>
        </w:rPr>
        <w:t>9</w:t>
      </w:r>
      <w:r w:rsidRPr="00D343CB">
        <w:rPr>
          <w:rFonts w:eastAsia="Arial"/>
          <w:szCs w:val="26"/>
          <w:lang w:val="vi-VN"/>
        </w:rPr>
        <w:t>.</w:t>
      </w:r>
      <w:r w:rsidRPr="00D343CB">
        <w:rPr>
          <w:rFonts w:eastAsia="Arial"/>
          <w:szCs w:val="26"/>
          <w:lang w:val="da-DK"/>
        </w:rPr>
        <w:t>03</w:t>
      </w:r>
      <w:r w:rsidRPr="00D343CB">
        <w:rPr>
          <w:rFonts w:eastAsia="Arial"/>
          <w:szCs w:val="26"/>
          <w:lang w:val="vi-VN"/>
        </w:rPr>
        <w:t>.0</w:t>
      </w:r>
      <w:r w:rsidRPr="00D343CB">
        <w:rPr>
          <w:rFonts w:eastAsia="Arial"/>
          <w:szCs w:val="26"/>
          <w:lang w:val="da-DK"/>
        </w:rPr>
        <w:t>4</w:t>
      </w:r>
      <w:r w:rsidRPr="00D343CB">
        <w:rPr>
          <w:rFonts w:eastAsia="Arial"/>
          <w:szCs w:val="26"/>
          <w:lang w:val="vi-VN"/>
        </w:rPr>
        <w:t>].</w:t>
      </w:r>
      <w:bookmarkEnd w:id="333"/>
      <w:r w:rsidRPr="00D343CB">
        <w:rPr>
          <w:rFonts w:eastAsia="Arial"/>
          <w:szCs w:val="26"/>
          <w:lang w:val="da-DK"/>
        </w:rPr>
        <w:t xml:space="preserve"> </w:t>
      </w:r>
    </w:p>
    <w:p w14:paraId="5B742829" w14:textId="77777777" w:rsidR="00D343CB" w:rsidRPr="00D343CB" w:rsidRDefault="00D343CB" w:rsidP="00D343CB">
      <w:pPr>
        <w:widowControl w:val="0"/>
        <w:spacing w:before="0" w:after="0" w:line="320" w:lineRule="exact"/>
        <w:ind w:firstLine="720"/>
        <w:rPr>
          <w:rFonts w:eastAsia="Arial"/>
          <w:szCs w:val="26"/>
          <w:lang w:val="da-DK"/>
        </w:rPr>
      </w:pPr>
      <w:r w:rsidRPr="00D343CB">
        <w:rPr>
          <w:rFonts w:eastAsia="Calibri"/>
          <w:szCs w:val="26"/>
          <w:lang w:val="da-DK"/>
        </w:rPr>
        <w:t xml:space="preserve">Tại các phòng học, phòng </w:t>
      </w:r>
      <w:r w:rsidRPr="00D343CB">
        <w:rPr>
          <w:rFonts w:eastAsia="Arial"/>
          <w:szCs w:val="26"/>
          <w:lang w:val="da-DK"/>
        </w:rPr>
        <w:t xml:space="preserve">TH-TN </w:t>
      </w:r>
      <w:r w:rsidRPr="00D343CB">
        <w:rPr>
          <w:rFonts w:eastAsia="Calibri"/>
          <w:szCs w:val="26"/>
          <w:lang w:val="da-DK"/>
        </w:rPr>
        <w:t xml:space="preserve">đều có nội quy và hướng dẫn sử dụng các trang </w:t>
      </w:r>
      <w:r w:rsidRPr="00D343CB">
        <w:rPr>
          <w:rFonts w:eastAsia="Calibri"/>
          <w:szCs w:val="26"/>
          <w:lang w:val="da-DK"/>
        </w:rPr>
        <w:lastRenderedPageBreak/>
        <w:t xml:space="preserve">thiết bị trong phòng. </w:t>
      </w:r>
      <w:r w:rsidRPr="00D343CB">
        <w:rPr>
          <w:rFonts w:eastAsia="Arial"/>
          <w:szCs w:val="26"/>
          <w:lang w:val="da-DK"/>
        </w:rPr>
        <w:t xml:space="preserve">Tại mỗi phòng thí nghiệm, phòng thực hành đều có bảng công khai tài sản, bên cạnh đó danh mục tài sản tại Trung tâm TH-TN còn được công khai trên Website của đơn vị. </w:t>
      </w:r>
      <w:r w:rsidRPr="00D343CB">
        <w:rPr>
          <w:rFonts w:eastAsia="Calibri"/>
          <w:szCs w:val="26"/>
          <w:lang w:val="da-DK"/>
        </w:rPr>
        <w:t xml:space="preserve">Bên cạnh đó, Trường có sổ theo dõi tần suất khai thác các trang thiết bị của các Phòng </w:t>
      </w:r>
      <w:r w:rsidRPr="00D343CB">
        <w:rPr>
          <w:rFonts w:eastAsia="Arial"/>
          <w:szCs w:val="26"/>
          <w:lang w:val="da-DK"/>
        </w:rPr>
        <w:t>TH-TN</w:t>
      </w:r>
      <w:r w:rsidRPr="00D343CB">
        <w:rPr>
          <w:rFonts w:eastAsia="Calibri"/>
          <w:szCs w:val="26"/>
          <w:lang w:val="da-DK"/>
        </w:rPr>
        <w:t xml:space="preserve">. Qua sổ theo dõi cho thấy, các trang thiết bị được sử dụng với tần suất sử dụng 10 tiết/ngày vẫn hoạt động tốt, công tác điều hành kế hoạch giảng dạy hợp lý nên các phòng phòng </w:t>
      </w:r>
      <w:r w:rsidRPr="00D343CB">
        <w:rPr>
          <w:rFonts w:eastAsia="Arial"/>
          <w:szCs w:val="26"/>
          <w:lang w:val="da-DK"/>
        </w:rPr>
        <w:t xml:space="preserve">TH-TN </w:t>
      </w:r>
      <w:r w:rsidRPr="00D343CB">
        <w:rPr>
          <w:rFonts w:eastAsia="Calibri"/>
          <w:szCs w:val="26"/>
          <w:lang w:val="da-DK"/>
        </w:rPr>
        <w:t>được khai thác tối đa công suất sử dụng khi có sự cố đều được tổ kỹ thuật bảo trì sửa chữa kịp thời.</w:t>
      </w:r>
      <w:r w:rsidRPr="00D343CB">
        <w:rPr>
          <w:rFonts w:eastAsia="Arial"/>
          <w:szCs w:val="26"/>
          <w:lang w:val="da-DK"/>
        </w:rPr>
        <w:t xml:space="preserve"> Hằng năm, Nhà trường đều thực hiện công tác rà soát và kiểm kê tài sản tại Trung tâm THTN làm căn cứ để mua sắm bổ sung cho năm học sau [H9.09.03.05]. </w:t>
      </w:r>
    </w:p>
    <w:p w14:paraId="123592F3" w14:textId="77777777" w:rsidR="00D343CB" w:rsidRPr="00D343CB" w:rsidRDefault="00D343CB" w:rsidP="00D343CB">
      <w:pPr>
        <w:spacing w:before="0" w:after="0" w:line="320" w:lineRule="exact"/>
        <w:ind w:firstLine="720"/>
        <w:rPr>
          <w:szCs w:val="26"/>
          <w:lang w:val="da-DK"/>
        </w:rPr>
      </w:pPr>
      <w:bookmarkStart w:id="334" w:name="_Toc78785273"/>
      <w:r w:rsidRPr="00D343CB">
        <w:rPr>
          <w:szCs w:val="26"/>
          <w:lang w:val="da-DK"/>
        </w:rPr>
        <w:t>Các trang thiết bị của các phòng thí nghiệm, thực hành của Nhà trường luôn được cập nhật và duy tu, bảo dưỡng để đáp ứng nhu cầu về đào tạo và nghiên cứu.</w:t>
      </w:r>
    </w:p>
    <w:p w14:paraId="2C5336E4" w14:textId="77777777" w:rsidR="00D343CB" w:rsidRPr="00D343CB" w:rsidRDefault="00D343CB" w:rsidP="00D343CB">
      <w:pPr>
        <w:widowControl w:val="0"/>
        <w:spacing w:before="0" w:after="0" w:line="320" w:lineRule="exact"/>
        <w:ind w:firstLine="720"/>
        <w:rPr>
          <w:rFonts w:eastAsia="Arial"/>
          <w:szCs w:val="26"/>
          <w:lang w:val="da-DK"/>
        </w:rPr>
      </w:pPr>
      <w:r w:rsidRPr="00D343CB">
        <w:rPr>
          <w:szCs w:val="26"/>
          <w:lang w:val="da-DK"/>
        </w:rPr>
        <w:t xml:space="preserve">Các trang thiết bị phục vụ dạy, học và NCKH được lập dự toán đầu tư, sửa chữa, bảo dưỡng theo quy trình.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P.QT và ĐT  thông báo cho các đơn vị lập Báo cáo tổng kết CSVC, công cụ dụng cụ, vật tư tiêu hao, vật tư thay thế,… năm học cũ và lập kế hoạch trang bị CSVC, vật tư </w:t>
      </w:r>
      <w:r w:rsidRPr="00D343CB">
        <w:rPr>
          <w:rFonts w:eastAsia="Arial"/>
          <w:szCs w:val="26"/>
          <w:lang w:val="da-DK"/>
        </w:rPr>
        <w:t>TH-TN</w:t>
      </w:r>
      <w:r w:rsidRPr="00D343CB">
        <w:rPr>
          <w:szCs w:val="26"/>
          <w:lang w:val="da-DK"/>
        </w:rPr>
        <w:t xml:space="preserve">, in ấn, văn phòng phẩm, dự án đầu tư trang thiết bị cho năm học mới. Về phía, </w:t>
      </w:r>
      <w:r w:rsidRPr="00D343CB">
        <w:rPr>
          <w:rFonts w:eastAsia="Arial"/>
          <w:szCs w:val="26"/>
          <w:lang w:val="da-DK"/>
        </w:rPr>
        <w:t xml:space="preserve">Trung tâm TH-TN có nhiệm vụ tổng hợp và đề nghị mua sắm tài sản, thiết bị vật tư phục vụ TH-TN cũng như đề xuất sửa chữa và thanh lý các tài sản hàng năm tại đơn vị quản lý </w:t>
      </w:r>
      <w:r w:rsidRPr="00D343CB">
        <w:rPr>
          <w:rFonts w:eastAsia="Arial"/>
          <w:szCs w:val="26"/>
          <w:lang w:val="vi-VN"/>
        </w:rPr>
        <w:t>[H</w:t>
      </w:r>
      <w:r w:rsidRPr="00D343CB">
        <w:rPr>
          <w:rFonts w:eastAsia="Arial"/>
          <w:szCs w:val="26"/>
          <w:lang w:val="da-DK"/>
        </w:rPr>
        <w:t>9</w:t>
      </w:r>
      <w:r w:rsidRPr="00D343CB">
        <w:rPr>
          <w:rFonts w:eastAsia="Arial"/>
          <w:szCs w:val="26"/>
          <w:lang w:val="vi-VN"/>
        </w:rPr>
        <w:t>.0</w:t>
      </w:r>
      <w:r w:rsidRPr="00D343CB">
        <w:rPr>
          <w:rFonts w:eastAsia="Arial"/>
          <w:szCs w:val="26"/>
          <w:lang w:val="da-DK"/>
        </w:rPr>
        <w:t>9</w:t>
      </w:r>
      <w:r w:rsidRPr="00D343CB">
        <w:rPr>
          <w:rFonts w:eastAsia="Arial"/>
          <w:szCs w:val="26"/>
          <w:lang w:val="vi-VN"/>
        </w:rPr>
        <w:t>.</w:t>
      </w:r>
      <w:r w:rsidRPr="00D343CB">
        <w:rPr>
          <w:rFonts w:eastAsia="Arial"/>
          <w:szCs w:val="26"/>
          <w:lang w:val="da-DK"/>
        </w:rPr>
        <w:t>03</w:t>
      </w:r>
      <w:r w:rsidRPr="00D343CB">
        <w:rPr>
          <w:rFonts w:eastAsia="Arial"/>
          <w:szCs w:val="26"/>
          <w:lang w:val="vi-VN"/>
        </w:rPr>
        <w:t>.0</w:t>
      </w:r>
      <w:r w:rsidRPr="00D343CB">
        <w:rPr>
          <w:rFonts w:eastAsia="Arial"/>
          <w:szCs w:val="26"/>
          <w:lang w:val="da-DK"/>
        </w:rPr>
        <w:t>6</w:t>
      </w:r>
      <w:r w:rsidRPr="00D343CB">
        <w:rPr>
          <w:rFonts w:eastAsia="Arial"/>
          <w:szCs w:val="26"/>
          <w:lang w:val="vi-VN"/>
        </w:rPr>
        <w:t>].</w:t>
      </w:r>
      <w:bookmarkEnd w:id="334"/>
      <w:r w:rsidRPr="00D343CB">
        <w:rPr>
          <w:rFonts w:eastAsia="Arial"/>
          <w:szCs w:val="26"/>
          <w:lang w:val="da-DK"/>
        </w:rPr>
        <w:t xml:space="preserve"> </w:t>
      </w:r>
    </w:p>
    <w:p w14:paraId="0F6D8EAA" w14:textId="77777777" w:rsidR="00D343CB" w:rsidRPr="00D343CB" w:rsidRDefault="00D343CB" w:rsidP="00D343CB">
      <w:pPr>
        <w:widowControl w:val="0"/>
        <w:spacing w:before="0" w:after="0" w:line="320" w:lineRule="exact"/>
        <w:ind w:firstLine="720"/>
        <w:jc w:val="center"/>
        <w:rPr>
          <w:i/>
          <w:szCs w:val="26"/>
          <w:lang w:val="de-DE"/>
        </w:rPr>
      </w:pPr>
      <w:r w:rsidRPr="00D343CB">
        <w:rPr>
          <w:i/>
          <w:szCs w:val="26"/>
          <w:lang w:val="de-DE"/>
        </w:rPr>
        <w:t>Bảng 9.3.1. Bảng tổng hợp chi cho mua sắm máy móc, thiết bị và và sửa chữa trang thiết bị trong 5 năm của Trường Đại học Vinh</w:t>
      </w:r>
    </w:p>
    <w:p w14:paraId="7906CE52" w14:textId="77777777" w:rsidR="00D343CB" w:rsidRPr="00D343CB" w:rsidRDefault="00D343CB" w:rsidP="00D343CB">
      <w:pPr>
        <w:widowControl w:val="0"/>
        <w:spacing w:before="0" w:after="0" w:line="320" w:lineRule="exact"/>
        <w:ind w:left="5760" w:firstLine="720"/>
        <w:jc w:val="center"/>
        <w:rPr>
          <w:i/>
          <w:szCs w:val="26"/>
          <w:lang w:val="de-DE"/>
        </w:rPr>
      </w:pPr>
      <w:r w:rsidRPr="00D343CB">
        <w:rPr>
          <w:i/>
          <w:szCs w:val="26"/>
          <w:lang w:val="de-DE"/>
        </w:rPr>
        <w:t>Đơn vị tính: triệu đồng</w:t>
      </w:r>
    </w:p>
    <w:tbl>
      <w:tblPr>
        <w:tblStyle w:val="TableGrid40"/>
        <w:tblW w:w="0" w:type="auto"/>
        <w:tblLook w:val="04A0" w:firstRow="1" w:lastRow="0" w:firstColumn="1" w:lastColumn="0" w:noHBand="0" w:noVBand="1"/>
      </w:tblPr>
      <w:tblGrid>
        <w:gridCol w:w="555"/>
        <w:gridCol w:w="1451"/>
        <w:gridCol w:w="1176"/>
        <w:gridCol w:w="1176"/>
        <w:gridCol w:w="1176"/>
        <w:gridCol w:w="1145"/>
        <w:gridCol w:w="1145"/>
        <w:gridCol w:w="1265"/>
      </w:tblGrid>
      <w:tr w:rsidR="00D343CB" w:rsidRPr="00D343CB" w14:paraId="5F81FF65" w14:textId="77777777" w:rsidTr="00D343CB">
        <w:tc>
          <w:tcPr>
            <w:tcW w:w="563" w:type="dxa"/>
            <w:shd w:val="clear" w:color="auto" w:fill="D6E3BC"/>
            <w:vAlign w:val="center"/>
          </w:tcPr>
          <w:p w14:paraId="15261355"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TT</w:t>
            </w:r>
          </w:p>
        </w:tc>
        <w:tc>
          <w:tcPr>
            <w:tcW w:w="1547" w:type="dxa"/>
            <w:shd w:val="clear" w:color="auto" w:fill="D6E3BC"/>
            <w:vAlign w:val="center"/>
          </w:tcPr>
          <w:p w14:paraId="70C05AF3"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Khoản mục chi</w:t>
            </w:r>
          </w:p>
        </w:tc>
        <w:tc>
          <w:tcPr>
            <w:tcW w:w="1176" w:type="dxa"/>
            <w:shd w:val="clear" w:color="auto" w:fill="D6E3BC"/>
            <w:vAlign w:val="center"/>
          </w:tcPr>
          <w:p w14:paraId="1E6E0986"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Năm 2019</w:t>
            </w:r>
          </w:p>
        </w:tc>
        <w:tc>
          <w:tcPr>
            <w:tcW w:w="1176" w:type="dxa"/>
            <w:shd w:val="clear" w:color="auto" w:fill="D6E3BC"/>
            <w:vAlign w:val="center"/>
          </w:tcPr>
          <w:p w14:paraId="7E702D39"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Năm 2020</w:t>
            </w:r>
          </w:p>
        </w:tc>
        <w:tc>
          <w:tcPr>
            <w:tcW w:w="1176" w:type="dxa"/>
            <w:shd w:val="clear" w:color="auto" w:fill="D6E3BC"/>
            <w:vAlign w:val="center"/>
          </w:tcPr>
          <w:p w14:paraId="3083D1DA"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Năm 2021</w:t>
            </w:r>
          </w:p>
        </w:tc>
        <w:tc>
          <w:tcPr>
            <w:tcW w:w="1176" w:type="dxa"/>
            <w:shd w:val="clear" w:color="auto" w:fill="D6E3BC"/>
            <w:vAlign w:val="center"/>
          </w:tcPr>
          <w:p w14:paraId="4C1672A2"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Năm 2022</w:t>
            </w:r>
          </w:p>
        </w:tc>
        <w:tc>
          <w:tcPr>
            <w:tcW w:w="1176" w:type="dxa"/>
            <w:shd w:val="clear" w:color="auto" w:fill="D6E3BC"/>
            <w:vAlign w:val="center"/>
          </w:tcPr>
          <w:p w14:paraId="143893E9"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Năm 2023</w:t>
            </w:r>
          </w:p>
        </w:tc>
        <w:tc>
          <w:tcPr>
            <w:tcW w:w="1296" w:type="dxa"/>
            <w:shd w:val="clear" w:color="auto" w:fill="D6E3BC"/>
            <w:vAlign w:val="center"/>
          </w:tcPr>
          <w:p w14:paraId="598F0A10"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Tổng 5 năm</w:t>
            </w:r>
          </w:p>
        </w:tc>
      </w:tr>
      <w:tr w:rsidR="00D343CB" w:rsidRPr="00D343CB" w14:paraId="28CDC3F5" w14:textId="77777777" w:rsidTr="00D343CB">
        <w:tc>
          <w:tcPr>
            <w:tcW w:w="563" w:type="dxa"/>
          </w:tcPr>
          <w:p w14:paraId="192FC200"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1</w:t>
            </w:r>
          </w:p>
        </w:tc>
        <w:tc>
          <w:tcPr>
            <w:tcW w:w="1547" w:type="dxa"/>
          </w:tcPr>
          <w:p w14:paraId="58323A96" w14:textId="77777777" w:rsidR="00D343CB" w:rsidRPr="00D343CB" w:rsidRDefault="00D343CB" w:rsidP="00D343CB">
            <w:pPr>
              <w:widowControl w:val="0"/>
              <w:spacing w:before="0" w:after="0" w:line="240" w:lineRule="exact"/>
              <w:ind w:firstLine="0"/>
              <w:rPr>
                <w:rFonts w:ascii="Times New Roman" w:eastAsia="Arial" w:hAnsi="Times New Roman"/>
              </w:rPr>
            </w:pPr>
            <w:r w:rsidRPr="00D343CB">
              <w:rPr>
                <w:rFonts w:ascii="Times New Roman" w:eastAsia="Arial" w:hAnsi="Times New Roman"/>
              </w:rPr>
              <w:t>Chi mua sắm, sửa chữa trang thiết bị</w:t>
            </w:r>
          </w:p>
        </w:tc>
        <w:tc>
          <w:tcPr>
            <w:tcW w:w="144" w:type="dxa"/>
            <w:vAlign w:val="center"/>
          </w:tcPr>
          <w:p w14:paraId="19FE7C5D"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10.938,60</w:t>
            </w:r>
          </w:p>
        </w:tc>
        <w:tc>
          <w:tcPr>
            <w:tcW w:w="144" w:type="dxa"/>
            <w:vAlign w:val="center"/>
          </w:tcPr>
          <w:p w14:paraId="52F5B687"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14.339,60</w:t>
            </w:r>
          </w:p>
        </w:tc>
        <w:tc>
          <w:tcPr>
            <w:tcW w:w="144" w:type="dxa"/>
            <w:vAlign w:val="center"/>
          </w:tcPr>
          <w:p w14:paraId="37684278"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11.458,93</w:t>
            </w:r>
          </w:p>
        </w:tc>
        <w:tc>
          <w:tcPr>
            <w:tcW w:w="144" w:type="dxa"/>
            <w:vAlign w:val="center"/>
          </w:tcPr>
          <w:p w14:paraId="35CABEE0"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9.547,09</w:t>
            </w:r>
          </w:p>
        </w:tc>
        <w:tc>
          <w:tcPr>
            <w:tcW w:w="144" w:type="dxa"/>
            <w:vAlign w:val="center"/>
          </w:tcPr>
          <w:p w14:paraId="3E096394"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9.639,95</w:t>
            </w:r>
          </w:p>
        </w:tc>
        <w:tc>
          <w:tcPr>
            <w:tcW w:w="144" w:type="dxa"/>
            <w:vAlign w:val="center"/>
          </w:tcPr>
          <w:p w14:paraId="093DF431"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55.924,17</w:t>
            </w:r>
          </w:p>
        </w:tc>
      </w:tr>
      <w:tr w:rsidR="00D343CB" w:rsidRPr="00D343CB" w14:paraId="2AF945B7" w14:textId="77777777" w:rsidTr="00D343CB">
        <w:tc>
          <w:tcPr>
            <w:tcW w:w="563" w:type="dxa"/>
          </w:tcPr>
          <w:p w14:paraId="78E364C5" w14:textId="77777777" w:rsidR="00D343CB" w:rsidRPr="00D343CB" w:rsidRDefault="00D343CB" w:rsidP="00D343CB">
            <w:pPr>
              <w:widowControl w:val="0"/>
              <w:spacing w:before="0" w:after="0" w:line="240" w:lineRule="exact"/>
              <w:ind w:firstLine="0"/>
              <w:jc w:val="center"/>
              <w:rPr>
                <w:rFonts w:ascii="Times New Roman" w:eastAsia="Arial" w:hAnsi="Times New Roman"/>
              </w:rPr>
            </w:pPr>
            <w:r w:rsidRPr="00D343CB">
              <w:rPr>
                <w:rFonts w:ascii="Times New Roman" w:eastAsia="Arial" w:hAnsi="Times New Roman"/>
              </w:rPr>
              <w:t>2</w:t>
            </w:r>
          </w:p>
        </w:tc>
        <w:tc>
          <w:tcPr>
            <w:tcW w:w="1547" w:type="dxa"/>
          </w:tcPr>
          <w:p w14:paraId="469DC071" w14:textId="77777777" w:rsidR="00D343CB" w:rsidRPr="00D343CB" w:rsidRDefault="00D343CB" w:rsidP="00D343CB">
            <w:pPr>
              <w:widowControl w:val="0"/>
              <w:spacing w:before="0" w:after="0" w:line="240" w:lineRule="exact"/>
              <w:ind w:firstLine="0"/>
              <w:rPr>
                <w:rFonts w:ascii="Times New Roman" w:eastAsia="Arial" w:hAnsi="Times New Roman"/>
              </w:rPr>
            </w:pPr>
            <w:r w:rsidRPr="00D343CB">
              <w:rPr>
                <w:rFonts w:ascii="Times New Roman" w:eastAsia="Arial" w:hAnsi="Times New Roman"/>
              </w:rPr>
              <w:t>Chi cho MMTB thí nghiệm, thực hành,v.v.</w:t>
            </w:r>
          </w:p>
        </w:tc>
        <w:tc>
          <w:tcPr>
            <w:tcW w:w="144" w:type="dxa"/>
            <w:vAlign w:val="center"/>
          </w:tcPr>
          <w:p w14:paraId="2CEC9807"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1.087,60</w:t>
            </w:r>
          </w:p>
        </w:tc>
        <w:tc>
          <w:tcPr>
            <w:tcW w:w="144" w:type="dxa"/>
            <w:vAlign w:val="center"/>
          </w:tcPr>
          <w:p w14:paraId="0B910A61"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1.087,60</w:t>
            </w:r>
          </w:p>
        </w:tc>
        <w:tc>
          <w:tcPr>
            <w:tcW w:w="144" w:type="dxa"/>
            <w:vAlign w:val="center"/>
          </w:tcPr>
          <w:p w14:paraId="5647E9CD"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816,34</w:t>
            </w:r>
          </w:p>
        </w:tc>
        <w:tc>
          <w:tcPr>
            <w:tcW w:w="144" w:type="dxa"/>
            <w:vAlign w:val="center"/>
          </w:tcPr>
          <w:p w14:paraId="1FE15104"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2.206,81</w:t>
            </w:r>
          </w:p>
        </w:tc>
        <w:tc>
          <w:tcPr>
            <w:tcW w:w="144" w:type="dxa"/>
            <w:vAlign w:val="center"/>
          </w:tcPr>
          <w:p w14:paraId="21EDBD61"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2.891,61</w:t>
            </w:r>
          </w:p>
        </w:tc>
        <w:tc>
          <w:tcPr>
            <w:tcW w:w="144" w:type="dxa"/>
            <w:vAlign w:val="center"/>
          </w:tcPr>
          <w:p w14:paraId="3886EB2F" w14:textId="77777777" w:rsidR="00D343CB" w:rsidRPr="00D343CB" w:rsidRDefault="00D343CB" w:rsidP="00D343CB">
            <w:pPr>
              <w:widowControl w:val="0"/>
              <w:spacing w:before="0" w:after="0" w:line="240" w:lineRule="exact"/>
              <w:ind w:firstLine="0"/>
              <w:jc w:val="center"/>
              <w:rPr>
                <w:rFonts w:ascii="Times New Roman" w:eastAsia="Arial" w:hAnsi="Times New Roman"/>
                <w:sz w:val="24"/>
                <w:szCs w:val="24"/>
              </w:rPr>
            </w:pPr>
            <w:r w:rsidRPr="00D343CB">
              <w:rPr>
                <w:rFonts w:ascii="Times New Roman" w:eastAsia="Arial" w:hAnsi="Times New Roman"/>
                <w:sz w:val="24"/>
                <w:szCs w:val="24"/>
              </w:rPr>
              <w:t>8.089,96</w:t>
            </w:r>
          </w:p>
        </w:tc>
      </w:tr>
    </w:tbl>
    <w:p w14:paraId="37F43694" w14:textId="6C4D7B8C" w:rsidR="00D343CB" w:rsidRDefault="00D343CB" w:rsidP="00D343CB">
      <w:pPr>
        <w:widowControl w:val="0"/>
        <w:spacing w:before="0" w:after="0" w:line="320" w:lineRule="exact"/>
        <w:ind w:firstLine="720"/>
        <w:rPr>
          <w:rFonts w:eastAsia="Arial"/>
          <w:szCs w:val="26"/>
          <w:lang w:val="da-DK"/>
        </w:rPr>
      </w:pPr>
      <w:bookmarkStart w:id="335" w:name="_Toc78785274"/>
      <w:r w:rsidRPr="00D343CB">
        <w:rPr>
          <w:rFonts w:eastAsia="Arial"/>
          <w:szCs w:val="26"/>
          <w:lang w:val="da-DK"/>
        </w:rPr>
        <w:t>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w:t>
      </w:r>
      <w:r w:rsidRPr="00D343CB">
        <w:rPr>
          <w:rFonts w:eastAsia="Arial"/>
          <w:szCs w:val="26"/>
          <w:lang w:val="vi-VN"/>
        </w:rPr>
        <w:t xml:space="preserve"> </w:t>
      </w:r>
      <w:r w:rsidRPr="00D343CB">
        <w:rPr>
          <w:rFonts w:eastAsia="Arial"/>
          <w:szCs w:val="26"/>
          <w:lang w:val="da-DK"/>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r w:rsidRPr="00D343CB">
        <w:rPr>
          <w:rFonts w:eastAsia="Arial"/>
          <w:szCs w:val="26"/>
          <w:lang w:val="vi-VN"/>
        </w:rPr>
        <w:t>[H</w:t>
      </w:r>
      <w:r w:rsidRPr="00D343CB">
        <w:rPr>
          <w:rFonts w:eastAsia="Arial"/>
          <w:szCs w:val="26"/>
          <w:lang w:val="da-DK"/>
        </w:rPr>
        <w:t>9</w:t>
      </w:r>
      <w:r w:rsidRPr="00D343CB">
        <w:rPr>
          <w:rFonts w:eastAsia="Arial"/>
          <w:szCs w:val="26"/>
          <w:lang w:val="vi-VN"/>
        </w:rPr>
        <w:t>.0</w:t>
      </w:r>
      <w:r w:rsidRPr="00D343CB">
        <w:rPr>
          <w:rFonts w:eastAsia="Arial"/>
          <w:szCs w:val="26"/>
          <w:lang w:val="da-DK"/>
        </w:rPr>
        <w:t>9</w:t>
      </w:r>
      <w:r w:rsidRPr="00D343CB">
        <w:rPr>
          <w:rFonts w:eastAsia="Arial"/>
          <w:szCs w:val="26"/>
          <w:lang w:val="vi-VN"/>
        </w:rPr>
        <w:t>.</w:t>
      </w:r>
      <w:r w:rsidRPr="00D343CB">
        <w:rPr>
          <w:rFonts w:eastAsia="Arial"/>
          <w:szCs w:val="26"/>
          <w:lang w:val="da-DK"/>
        </w:rPr>
        <w:t>03</w:t>
      </w:r>
      <w:r w:rsidRPr="00D343CB">
        <w:rPr>
          <w:rFonts w:eastAsia="Arial"/>
          <w:szCs w:val="26"/>
          <w:lang w:val="vi-VN"/>
        </w:rPr>
        <w:t>.0</w:t>
      </w:r>
      <w:r w:rsidRPr="00D343CB">
        <w:rPr>
          <w:rFonts w:eastAsia="Arial"/>
          <w:szCs w:val="26"/>
          <w:lang w:val="da-DK"/>
        </w:rPr>
        <w:t>7</w:t>
      </w:r>
      <w:r w:rsidRPr="00D343CB">
        <w:rPr>
          <w:rFonts w:eastAsia="Arial"/>
          <w:szCs w:val="26"/>
          <w:lang w:val="vi-VN"/>
        </w:rPr>
        <w:t>].</w:t>
      </w:r>
      <w:bookmarkEnd w:id="335"/>
      <w:r w:rsidRPr="00D343CB">
        <w:rPr>
          <w:rFonts w:eastAsia="Arial"/>
          <w:szCs w:val="26"/>
          <w:lang w:val="da-DK"/>
        </w:rPr>
        <w:t xml:space="preserve"> </w:t>
      </w:r>
    </w:p>
    <w:p w14:paraId="7F8CF506" w14:textId="77777777" w:rsidR="00D343CB" w:rsidRPr="00D343CB" w:rsidRDefault="00D343CB" w:rsidP="00D343CB">
      <w:pPr>
        <w:shd w:val="clear" w:color="auto" w:fill="FFFFFF"/>
        <w:spacing w:after="0" w:line="320" w:lineRule="exact"/>
        <w:ind w:firstLine="720"/>
        <w:rPr>
          <w:color w:val="000000" w:themeColor="text1"/>
          <w:szCs w:val="26"/>
        </w:rPr>
      </w:pPr>
      <w:r w:rsidRPr="00D343CB">
        <w:rPr>
          <w:color w:val="000000" w:themeColor="text1"/>
          <w:szCs w:val="26"/>
        </w:rPr>
        <w:lastRenderedPageBreak/>
        <w:t xml:space="preserve">Để phục vụ cho các nội dung thực hành của sinh viên ngành GDQP_AN. </w:t>
      </w:r>
      <w:r w:rsidRPr="00D343CB">
        <w:rPr>
          <w:color w:val="000000" w:themeColor="text1"/>
          <w:szCs w:val="26"/>
          <w:lang w:val="vi-VN"/>
        </w:rPr>
        <w:t>Trung tâm</w:t>
      </w:r>
      <w:r w:rsidRPr="00D343CB">
        <w:rPr>
          <w:color w:val="000000" w:themeColor="text1"/>
          <w:szCs w:val="26"/>
        </w:rPr>
        <w:t xml:space="preserve"> GDQP&amp;AN</w:t>
      </w:r>
      <w:r w:rsidRPr="00D343CB">
        <w:rPr>
          <w:color w:val="000000" w:themeColor="text1"/>
          <w:szCs w:val="26"/>
          <w:lang w:val="vi-VN"/>
        </w:rPr>
        <w:t xml:space="preserve"> có 2 nhà học thực hành (400m2 và 600m2) bảo đảm cho 400 sinh viên học cùng lúc; </w:t>
      </w:r>
    </w:p>
    <w:p w14:paraId="5DA0D9D2" w14:textId="16512F41" w:rsidR="00D343CB" w:rsidRPr="00D343CB" w:rsidRDefault="00D343CB" w:rsidP="00D343CB">
      <w:pPr>
        <w:shd w:val="clear" w:color="auto" w:fill="FFFFFF" w:themeFill="background1"/>
        <w:spacing w:after="0" w:line="320" w:lineRule="exact"/>
        <w:ind w:firstLine="720"/>
        <w:rPr>
          <w:rFonts w:eastAsiaTheme="minorEastAsia"/>
          <w:color w:val="000000" w:themeColor="text1"/>
          <w:lang w:val="vi-VN"/>
        </w:rPr>
      </w:pPr>
      <w:r w:rsidRPr="00D343CB">
        <w:rPr>
          <w:color w:val="000000" w:themeColor="text1"/>
        </w:rPr>
        <w:t>C</w:t>
      </w:r>
      <w:r w:rsidRPr="00D343CB">
        <w:rPr>
          <w:color w:val="000000" w:themeColor="text1"/>
          <w:lang w:val="vi-VN"/>
        </w:rPr>
        <w:t xml:space="preserve">ó thao trường </w:t>
      </w:r>
      <w:r w:rsidRPr="00D343CB">
        <w:rPr>
          <w:color w:val="000000" w:themeColor="text1"/>
        </w:rPr>
        <w:t xml:space="preserve">học </w:t>
      </w:r>
      <w:r w:rsidRPr="00D343CB">
        <w:rPr>
          <w:color w:val="000000" w:themeColor="text1"/>
          <w:lang w:val="vi-VN"/>
        </w:rPr>
        <w:t xml:space="preserve">chiến thuật rộng 1500 m2 </w:t>
      </w:r>
      <w:r w:rsidRPr="00D343CB">
        <w:rPr>
          <w:color w:val="000000" w:themeColor="text1"/>
        </w:rPr>
        <w:t xml:space="preserve">được đắp nổi thành đồi bằng, </w:t>
      </w:r>
      <w:r w:rsidRPr="00D343CB">
        <w:rPr>
          <w:color w:val="000000" w:themeColor="text1"/>
          <w:lang w:val="vi-VN"/>
        </w:rPr>
        <w:t>đủ cho 1 đại đội (100 SV) học chiến thuật</w:t>
      </w:r>
      <w:r w:rsidRPr="00D343CB">
        <w:rPr>
          <w:rFonts w:eastAsia="Arial"/>
          <w:color w:val="000000" w:themeColor="text1"/>
          <w:lang w:val="vi-VN"/>
        </w:rPr>
        <w:t>.</w:t>
      </w:r>
    </w:p>
    <w:p w14:paraId="7ED123D4" w14:textId="77777777" w:rsidR="00D343CB" w:rsidRPr="00D343CB" w:rsidRDefault="00D343CB" w:rsidP="00D343CB">
      <w:pPr>
        <w:spacing w:after="0" w:line="320" w:lineRule="exact"/>
        <w:ind w:firstLine="720"/>
        <w:rPr>
          <w:color w:val="000000" w:themeColor="text1"/>
          <w:szCs w:val="26"/>
          <w:lang w:val="nl-NL"/>
        </w:rPr>
      </w:pPr>
      <w:r w:rsidRPr="00D343CB">
        <w:rPr>
          <w:rFonts w:eastAsia="Arial"/>
          <w:color w:val="000000" w:themeColor="text1"/>
          <w:szCs w:val="26"/>
          <w:lang w:val="da-DK"/>
        </w:rPr>
        <w:t xml:space="preserve"> </w:t>
      </w:r>
      <w:r w:rsidRPr="00D343CB">
        <w:rPr>
          <w:color w:val="000000" w:themeColor="text1"/>
          <w:szCs w:val="26"/>
          <w:lang w:val="nl-NL"/>
        </w:rPr>
        <w:t>Về cơ sở vật chất phục vụ cho hoạt động đào tạo ngành GDQP-AN. Trung tâm được cung cấp và tự mua sắm, trang bị tương đối đầy đủ các loại vũ khí trang bị các loại gồm AK, Trung liên, B40, B41, CKC và mô hình cắt bổ các loại súng, đạn, hệ thống bia các loại phục vụ học bắn súng, chiến thuật.</w:t>
      </w:r>
    </w:p>
    <w:p w14:paraId="3858745A" w14:textId="77777777" w:rsidR="00D343CB" w:rsidRPr="00D343CB" w:rsidRDefault="00D343CB" w:rsidP="00D343CB">
      <w:pPr>
        <w:spacing w:after="0" w:line="320" w:lineRule="exact"/>
        <w:ind w:firstLine="720"/>
        <w:rPr>
          <w:color w:val="000000" w:themeColor="text1"/>
          <w:szCs w:val="26"/>
          <w:lang w:val="nl-NL"/>
        </w:rPr>
      </w:pPr>
      <w:r w:rsidRPr="00D343CB">
        <w:rPr>
          <w:color w:val="000000" w:themeColor="text1"/>
          <w:szCs w:val="26"/>
          <w:lang w:val="nl-NL"/>
        </w:rPr>
        <w:t>Các loại tài liệu, giáo trình phục vụ học tập, nghiên cứu của sinh viên với hơn 3000 đầu sách.</w:t>
      </w:r>
    </w:p>
    <w:p w14:paraId="34746FBF" w14:textId="77777777" w:rsidR="00D343CB" w:rsidRPr="003B708A" w:rsidRDefault="00D343CB" w:rsidP="00D343CB">
      <w:pPr>
        <w:spacing w:after="0" w:line="320" w:lineRule="exact"/>
        <w:ind w:firstLine="720"/>
        <w:rPr>
          <w:i/>
          <w:color w:val="000000" w:themeColor="text1"/>
          <w:szCs w:val="26"/>
        </w:rPr>
      </w:pPr>
      <w:r w:rsidRPr="00D343CB">
        <w:rPr>
          <w:color w:val="000000" w:themeColor="text1"/>
          <w:szCs w:val="26"/>
          <w:lang w:val="nl-NL"/>
        </w:rPr>
        <w:t>Thiết bị máy bắn tập phục vụ học tập và kiểm tra đánh giá.</w:t>
      </w:r>
      <w:r w:rsidRPr="003B708A">
        <w:rPr>
          <w:i/>
          <w:color w:val="000000" w:themeColor="text1"/>
          <w:szCs w:val="26"/>
        </w:rPr>
        <w:tab/>
      </w:r>
    </w:p>
    <w:p w14:paraId="2EDE8EFA" w14:textId="77777777" w:rsidR="00D343CB" w:rsidRPr="00D343CB" w:rsidRDefault="00D343CB" w:rsidP="00D343CB">
      <w:pPr>
        <w:widowControl w:val="0"/>
        <w:spacing w:before="0" w:after="0" w:line="320" w:lineRule="exact"/>
        <w:ind w:firstLine="720"/>
        <w:rPr>
          <w:rFonts w:eastAsia="Arial"/>
          <w:szCs w:val="26"/>
          <w:lang w:val="da-DK"/>
        </w:rPr>
      </w:pPr>
      <w:r w:rsidRPr="00D343CB">
        <w:rPr>
          <w:rFonts w:eastAsia="Arial"/>
          <w:szCs w:val="26"/>
          <w:lang w:val="da-DK"/>
        </w:rPr>
        <w:t xml:space="preserve">Nhằm nâng cao chất lượng phục vụ công tác THTN cũng như đáp ứng tốt về mặt trang thiết bị phục vụ THTN, </w:t>
      </w:r>
      <w:r w:rsidRPr="00D343CB">
        <w:rPr>
          <w:szCs w:val="26"/>
          <w:lang w:val="da-DK"/>
        </w:rPr>
        <w:t xml:space="preserve">Hằng năm, Nhà trường tổ chức lấy ý kiến phản hồi của NH và các bên liên quan về mức độ đáp ứng nhu cầu về đào tạo và nghiên cứu của phòng </w:t>
      </w:r>
      <w:r w:rsidRPr="00D343CB">
        <w:rPr>
          <w:rFonts w:eastAsia="Arial"/>
          <w:szCs w:val="26"/>
          <w:lang w:val="da-DK"/>
        </w:rPr>
        <w:t>THTN</w:t>
      </w:r>
      <w:r w:rsidRPr="00D343CB">
        <w:rPr>
          <w:szCs w:val="26"/>
          <w:lang w:val="da-DK"/>
        </w:rPr>
        <w:t xml:space="preserve"> và các trang thiết bị. Kết quả khảo sát ý kiến NH về khóa học đối với các HP sử dụng phòng </w:t>
      </w:r>
      <w:r w:rsidRPr="00D343CB">
        <w:rPr>
          <w:rFonts w:eastAsia="Arial"/>
          <w:szCs w:val="26"/>
          <w:lang w:val="da-DK"/>
        </w:rPr>
        <w:t>THTN</w:t>
      </w:r>
      <w:r w:rsidRPr="00D343CB">
        <w:rPr>
          <w:szCs w:val="26"/>
          <w:lang w:val="da-DK"/>
        </w:rPr>
        <w:t xml:space="preserve"> luôn được Nhà trường, Khoa phân tích, đánh giá và đưa ra những điều chỉnh cần thiết và kịp thời. Điều này đánh giá được những nỗ lực của Trường và Khoa trong việc tích cực xây dựng mới, mở rộng, nâng cấp phòng </w:t>
      </w:r>
      <w:r w:rsidRPr="00D343CB">
        <w:rPr>
          <w:rFonts w:eastAsia="Arial"/>
          <w:szCs w:val="26"/>
          <w:lang w:val="da-DK"/>
        </w:rPr>
        <w:t>THTN</w:t>
      </w:r>
      <w:r w:rsidRPr="00D343CB">
        <w:rPr>
          <w:szCs w:val="26"/>
          <w:lang w:val="da-DK"/>
        </w:rPr>
        <w:t xml:space="preserve"> trong những năm qua nhằm đáp ứng tốt hiệu quả sử dụng CSVC và thực hiện theo Kế hoạch đảm bảo chất lượng của Trường</w:t>
      </w:r>
      <w:r w:rsidRPr="00D343CB">
        <w:rPr>
          <w:rFonts w:eastAsia="Arial"/>
          <w:szCs w:val="26"/>
          <w:lang w:val="vi-VN"/>
        </w:rPr>
        <w:t xml:space="preserve"> [H</w:t>
      </w:r>
      <w:r w:rsidRPr="00D343CB">
        <w:rPr>
          <w:rFonts w:eastAsia="Arial"/>
          <w:szCs w:val="26"/>
          <w:lang w:val="da-DK"/>
        </w:rPr>
        <w:t>9</w:t>
      </w:r>
      <w:r w:rsidRPr="00D343CB">
        <w:rPr>
          <w:rFonts w:eastAsia="Arial"/>
          <w:szCs w:val="26"/>
          <w:lang w:val="vi-VN"/>
        </w:rPr>
        <w:t>.0</w:t>
      </w:r>
      <w:r w:rsidRPr="00D343CB">
        <w:rPr>
          <w:rFonts w:eastAsia="Arial"/>
          <w:szCs w:val="26"/>
          <w:lang w:val="da-DK"/>
        </w:rPr>
        <w:t>9</w:t>
      </w:r>
      <w:r w:rsidRPr="00D343CB">
        <w:rPr>
          <w:rFonts w:eastAsia="Arial"/>
          <w:szCs w:val="26"/>
          <w:lang w:val="vi-VN"/>
        </w:rPr>
        <w:t>.</w:t>
      </w:r>
      <w:r w:rsidRPr="00D343CB">
        <w:rPr>
          <w:rFonts w:eastAsia="Arial"/>
          <w:szCs w:val="26"/>
          <w:lang w:val="da-DK"/>
        </w:rPr>
        <w:t>03</w:t>
      </w:r>
      <w:r w:rsidRPr="00D343CB">
        <w:rPr>
          <w:rFonts w:eastAsia="Arial"/>
          <w:szCs w:val="26"/>
          <w:lang w:val="vi-VN"/>
        </w:rPr>
        <w:t>.0</w:t>
      </w:r>
      <w:r w:rsidRPr="00D343CB">
        <w:rPr>
          <w:rFonts w:eastAsia="Arial"/>
          <w:szCs w:val="26"/>
          <w:lang w:val="da-DK"/>
        </w:rPr>
        <w:t>8</w:t>
      </w:r>
      <w:r w:rsidRPr="00D343CB">
        <w:rPr>
          <w:rFonts w:eastAsia="Arial"/>
          <w:szCs w:val="26"/>
          <w:lang w:val="vi-VN"/>
        </w:rPr>
        <w:t>].</w:t>
      </w:r>
      <w:r w:rsidRPr="00D343CB">
        <w:rPr>
          <w:rFonts w:eastAsia="Arial"/>
          <w:szCs w:val="26"/>
          <w:lang w:val="da-DK"/>
        </w:rPr>
        <w:t xml:space="preserve"> </w:t>
      </w:r>
    </w:p>
    <w:p w14:paraId="65B9777C"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36" w:name="_Toc78785276"/>
      <w:bookmarkEnd w:id="332"/>
      <w:r w:rsidRPr="003B708A">
        <w:rPr>
          <w:rFonts w:eastAsia="Arial"/>
          <w:i/>
          <w:color w:val="000000" w:themeColor="text1"/>
          <w:szCs w:val="26"/>
          <w:lang w:val="da-DK"/>
        </w:rPr>
        <w:t xml:space="preserve">2. Điểm mạnh </w:t>
      </w:r>
      <w:bookmarkEnd w:id="336"/>
    </w:p>
    <w:p w14:paraId="1729CBD5" w14:textId="77777777" w:rsidR="004C7444" w:rsidRPr="003B708A" w:rsidRDefault="004C7444" w:rsidP="002136FB">
      <w:pPr>
        <w:widowControl w:val="0"/>
        <w:spacing w:after="0" w:line="320" w:lineRule="exact"/>
        <w:ind w:firstLine="720"/>
        <w:rPr>
          <w:color w:val="000000" w:themeColor="text1"/>
          <w:spacing w:val="-2"/>
          <w:szCs w:val="26"/>
          <w:lang w:val="vi-VN"/>
        </w:rPr>
      </w:pPr>
      <w:bookmarkStart w:id="337" w:name="_Toc78785277"/>
      <w:bookmarkStart w:id="338" w:name="_Hlk78131062"/>
      <w:r w:rsidRPr="003B708A">
        <w:rPr>
          <w:rFonts w:eastAsia="Arial"/>
          <w:iCs/>
          <w:color w:val="000000" w:themeColor="text1"/>
          <w:szCs w:val="26"/>
          <w:lang w:val="da-DK"/>
        </w:rPr>
        <w:t xml:space="preserve">Hệ thống phòng học máy tính cơ bản đáp ứng nhu cầu đáp ứng yêu cầu đào tạo và NCKH của sinh viên </w:t>
      </w:r>
      <w:bookmarkEnd w:id="337"/>
      <w:r w:rsidRPr="003B708A">
        <w:rPr>
          <w:rFonts w:eastAsia="Arial"/>
          <w:color w:val="000000" w:themeColor="text1"/>
          <w:szCs w:val="26"/>
          <w:lang w:val="vi-VN"/>
        </w:rPr>
        <w:t xml:space="preserve">ngành </w:t>
      </w:r>
      <w:r w:rsidRPr="003B708A">
        <w:rPr>
          <w:rFonts w:eastAsia="Arial"/>
          <w:color w:val="000000" w:themeColor="text1"/>
          <w:szCs w:val="26"/>
          <w:lang w:val="da-DK"/>
        </w:rPr>
        <w:t xml:space="preserve">GDQP-AN.  </w:t>
      </w:r>
      <w:r w:rsidRPr="003B708A">
        <w:rPr>
          <w:color w:val="000000" w:themeColor="text1"/>
          <w:spacing w:val="-2"/>
          <w:szCs w:val="26"/>
          <w:lang w:val="vi-VN"/>
        </w:rPr>
        <w:t>Việc sửa chữa, thay thế các trang thiết bị được đáp ứng kịp thời khi có yêu cầu.</w:t>
      </w:r>
    </w:p>
    <w:p w14:paraId="19EDE794"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39" w:name="_Toc78785279"/>
      <w:bookmarkEnd w:id="338"/>
      <w:r w:rsidRPr="003B708A">
        <w:rPr>
          <w:rFonts w:eastAsia="Arial"/>
          <w:i/>
          <w:color w:val="000000" w:themeColor="text1"/>
          <w:szCs w:val="26"/>
          <w:lang w:val="da-DK"/>
        </w:rPr>
        <w:t xml:space="preserve">3. Điểm tồn tại </w:t>
      </w:r>
      <w:bookmarkEnd w:id="339"/>
    </w:p>
    <w:p w14:paraId="56D9D0E3" w14:textId="77777777" w:rsidR="004C7444" w:rsidRPr="003B708A" w:rsidRDefault="004C7444" w:rsidP="002136FB">
      <w:pPr>
        <w:widowControl w:val="0"/>
        <w:spacing w:after="0" w:line="320" w:lineRule="exact"/>
        <w:ind w:firstLine="720"/>
        <w:rPr>
          <w:rFonts w:eastAsia="Arial"/>
          <w:iCs/>
          <w:color w:val="000000" w:themeColor="text1"/>
          <w:szCs w:val="26"/>
          <w:lang w:val="da-DK"/>
        </w:rPr>
      </w:pPr>
      <w:bookmarkStart w:id="340" w:name="_Hlk78131082"/>
      <w:bookmarkStart w:id="341" w:name="_Toc78785280"/>
      <w:r w:rsidRPr="003B708A">
        <w:rPr>
          <w:rFonts w:eastAsia="Arial"/>
          <w:iCs/>
          <w:color w:val="000000" w:themeColor="text1"/>
          <w:szCs w:val="26"/>
          <w:lang w:val="da-DK"/>
        </w:rPr>
        <w:t>Một số máy tính đã cũ ảnh hưởng đến việc khai thác, sử dụng trong dạy và học của GV và SV.</w:t>
      </w:r>
    </w:p>
    <w:p w14:paraId="7D2F702C"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42" w:name="_Toc78785281"/>
      <w:bookmarkEnd w:id="340"/>
      <w:bookmarkEnd w:id="341"/>
      <w:r w:rsidRPr="003B708A">
        <w:rPr>
          <w:rFonts w:eastAsia="Arial"/>
          <w:i/>
          <w:color w:val="000000" w:themeColor="text1"/>
          <w:szCs w:val="26"/>
          <w:lang w:val="da-DK"/>
        </w:rPr>
        <w:t xml:space="preserve">4. Kế hoạch hành động </w:t>
      </w:r>
      <w:bookmarkEnd w:id="34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5"/>
        <w:gridCol w:w="1538"/>
        <w:gridCol w:w="2613"/>
        <w:gridCol w:w="2097"/>
        <w:gridCol w:w="1272"/>
        <w:gridCol w:w="1064"/>
      </w:tblGrid>
      <w:tr w:rsidR="00C93DD2" w:rsidRPr="003B708A" w14:paraId="7141C917" w14:textId="77777777" w:rsidTr="00297DD9">
        <w:trPr>
          <w:trHeight w:val="20"/>
          <w:jc w:val="center"/>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1FEF54C7" w14:textId="77777777" w:rsidR="004C7444" w:rsidRPr="003B708A" w:rsidRDefault="004C7444" w:rsidP="00297DD9">
            <w:pPr>
              <w:widowControl w:val="0"/>
              <w:spacing w:after="0" w:line="240" w:lineRule="exact"/>
              <w:ind w:firstLine="0"/>
              <w:jc w:val="center"/>
              <w:rPr>
                <w:color w:val="000000" w:themeColor="text1"/>
                <w:szCs w:val="26"/>
              </w:rPr>
            </w:pPr>
            <w:r w:rsidRPr="003B708A">
              <w:rPr>
                <w:b/>
                <w:bCs/>
                <w:color w:val="000000" w:themeColor="text1"/>
                <w:szCs w:val="26"/>
              </w:rPr>
              <w:t>TT</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3B941575" w14:textId="77777777" w:rsidR="004C7444" w:rsidRPr="003B708A" w:rsidRDefault="004C7444" w:rsidP="00297DD9">
            <w:pPr>
              <w:widowControl w:val="0"/>
              <w:spacing w:after="0" w:line="240" w:lineRule="exact"/>
              <w:ind w:firstLine="0"/>
              <w:jc w:val="center"/>
              <w:rPr>
                <w:color w:val="000000" w:themeColor="text1"/>
                <w:szCs w:val="26"/>
              </w:rPr>
            </w:pPr>
            <w:r w:rsidRPr="003B708A">
              <w:rPr>
                <w:b/>
                <w:bCs/>
                <w:color w:val="000000" w:themeColor="text1"/>
                <w:szCs w:val="26"/>
              </w:rPr>
              <w:t>Mục tiêu</w:t>
            </w:r>
          </w:p>
        </w:tc>
        <w:tc>
          <w:tcPr>
            <w:tcW w:w="2613" w:type="dxa"/>
            <w:vMerge w:val="restart"/>
            <w:tcBorders>
              <w:top w:val="single" w:sz="4" w:space="0" w:color="auto"/>
              <w:left w:val="single" w:sz="4" w:space="0" w:color="auto"/>
              <w:bottom w:val="single" w:sz="4" w:space="0" w:color="auto"/>
              <w:right w:val="single" w:sz="4" w:space="0" w:color="auto"/>
            </w:tcBorders>
            <w:vAlign w:val="center"/>
          </w:tcPr>
          <w:p w14:paraId="3B080810" w14:textId="77777777" w:rsidR="004C7444" w:rsidRPr="003B708A" w:rsidRDefault="004C7444" w:rsidP="00297DD9">
            <w:pPr>
              <w:widowControl w:val="0"/>
              <w:spacing w:after="0" w:line="240" w:lineRule="exact"/>
              <w:ind w:firstLine="0"/>
              <w:jc w:val="center"/>
              <w:rPr>
                <w:color w:val="000000" w:themeColor="text1"/>
                <w:szCs w:val="26"/>
              </w:rPr>
            </w:pPr>
            <w:r w:rsidRPr="003B708A">
              <w:rPr>
                <w:b/>
                <w:bCs/>
                <w:color w:val="000000" w:themeColor="text1"/>
                <w:szCs w:val="26"/>
              </w:rPr>
              <w:t>Nội dung</w:t>
            </w:r>
          </w:p>
        </w:tc>
        <w:tc>
          <w:tcPr>
            <w:tcW w:w="2097" w:type="dxa"/>
            <w:vMerge w:val="restart"/>
            <w:tcBorders>
              <w:top w:val="single" w:sz="4" w:space="0" w:color="auto"/>
              <w:left w:val="single" w:sz="4" w:space="0" w:color="auto"/>
              <w:bottom w:val="single" w:sz="4" w:space="0" w:color="auto"/>
              <w:right w:val="single" w:sz="4" w:space="0" w:color="auto"/>
            </w:tcBorders>
            <w:vAlign w:val="center"/>
          </w:tcPr>
          <w:p w14:paraId="3E2A307E" w14:textId="77777777" w:rsidR="004C7444" w:rsidRPr="003B708A" w:rsidRDefault="004C7444" w:rsidP="00297DD9">
            <w:pPr>
              <w:widowControl w:val="0"/>
              <w:spacing w:after="0" w:line="240" w:lineRule="exact"/>
              <w:ind w:firstLine="0"/>
              <w:jc w:val="center"/>
              <w:rPr>
                <w:color w:val="000000" w:themeColor="text1"/>
                <w:szCs w:val="26"/>
              </w:rPr>
            </w:pPr>
            <w:r w:rsidRPr="003B708A">
              <w:rPr>
                <w:b/>
                <w:bCs/>
                <w:color w:val="000000" w:themeColor="text1"/>
                <w:szCs w:val="26"/>
              </w:rPr>
              <w:t>Đơn vị,</w:t>
            </w:r>
            <w:r w:rsidRPr="003B708A">
              <w:rPr>
                <w:b/>
                <w:bCs/>
                <w:color w:val="000000" w:themeColor="text1"/>
                <w:szCs w:val="26"/>
              </w:rPr>
              <w:br/>
              <w:t>người thực</w:t>
            </w:r>
            <w:r w:rsidRPr="003B708A">
              <w:rPr>
                <w:b/>
                <w:bCs/>
                <w:color w:val="000000" w:themeColor="text1"/>
                <w:szCs w:val="26"/>
              </w:rPr>
              <w:br/>
              <w:t>hiện</w:t>
            </w:r>
          </w:p>
        </w:tc>
        <w:tc>
          <w:tcPr>
            <w:tcW w:w="2336" w:type="dxa"/>
            <w:gridSpan w:val="2"/>
            <w:tcBorders>
              <w:top w:val="single" w:sz="4" w:space="0" w:color="auto"/>
              <w:left w:val="single" w:sz="4" w:space="0" w:color="auto"/>
              <w:bottom w:val="single" w:sz="4" w:space="0" w:color="auto"/>
              <w:right w:val="single" w:sz="4" w:space="0" w:color="auto"/>
            </w:tcBorders>
            <w:vAlign w:val="center"/>
          </w:tcPr>
          <w:p w14:paraId="73933414" w14:textId="77777777" w:rsidR="004C7444" w:rsidRPr="003B708A" w:rsidRDefault="004C7444" w:rsidP="00297DD9">
            <w:pPr>
              <w:widowControl w:val="0"/>
              <w:spacing w:after="0" w:line="240" w:lineRule="exact"/>
              <w:ind w:firstLine="0"/>
              <w:jc w:val="center"/>
              <w:rPr>
                <w:color w:val="000000" w:themeColor="text1"/>
                <w:szCs w:val="26"/>
              </w:rPr>
            </w:pPr>
            <w:r w:rsidRPr="003B708A">
              <w:rPr>
                <w:b/>
                <w:bCs/>
                <w:color w:val="000000" w:themeColor="text1"/>
                <w:szCs w:val="26"/>
              </w:rPr>
              <w:t>Thời gian thực hiện</w:t>
            </w:r>
          </w:p>
        </w:tc>
      </w:tr>
      <w:tr w:rsidR="00C93DD2" w:rsidRPr="003B708A" w14:paraId="7B771C60" w14:textId="77777777" w:rsidTr="00297DD9">
        <w:trPr>
          <w:trHeight w:val="20"/>
          <w:jc w:val="center"/>
        </w:trPr>
        <w:tc>
          <w:tcPr>
            <w:tcW w:w="445" w:type="dxa"/>
            <w:vMerge/>
            <w:tcBorders>
              <w:top w:val="single" w:sz="4" w:space="0" w:color="auto"/>
              <w:left w:val="single" w:sz="4" w:space="0" w:color="auto"/>
              <w:bottom w:val="single" w:sz="4" w:space="0" w:color="auto"/>
              <w:right w:val="single" w:sz="4" w:space="0" w:color="auto"/>
            </w:tcBorders>
            <w:vAlign w:val="center"/>
          </w:tcPr>
          <w:p w14:paraId="03CC71DE" w14:textId="77777777" w:rsidR="004C7444" w:rsidRPr="003B708A" w:rsidRDefault="004C7444" w:rsidP="00297DD9">
            <w:pPr>
              <w:widowControl w:val="0"/>
              <w:spacing w:after="0" w:line="240" w:lineRule="exact"/>
              <w:ind w:firstLine="0"/>
              <w:rPr>
                <w:color w:val="000000" w:themeColor="text1"/>
                <w:szCs w:val="26"/>
              </w:rPr>
            </w:pPr>
          </w:p>
        </w:tc>
        <w:tc>
          <w:tcPr>
            <w:tcW w:w="1538" w:type="dxa"/>
            <w:vMerge/>
            <w:tcBorders>
              <w:top w:val="single" w:sz="4" w:space="0" w:color="auto"/>
              <w:left w:val="single" w:sz="4" w:space="0" w:color="auto"/>
              <w:bottom w:val="single" w:sz="4" w:space="0" w:color="auto"/>
              <w:right w:val="single" w:sz="4" w:space="0" w:color="auto"/>
            </w:tcBorders>
            <w:vAlign w:val="center"/>
          </w:tcPr>
          <w:p w14:paraId="55390486" w14:textId="77777777" w:rsidR="004C7444" w:rsidRPr="003B708A" w:rsidRDefault="004C7444" w:rsidP="00297DD9">
            <w:pPr>
              <w:widowControl w:val="0"/>
              <w:spacing w:after="0" w:line="240" w:lineRule="exact"/>
              <w:ind w:firstLine="0"/>
              <w:rPr>
                <w:color w:val="000000" w:themeColor="text1"/>
                <w:szCs w:val="26"/>
              </w:rPr>
            </w:pPr>
          </w:p>
        </w:tc>
        <w:tc>
          <w:tcPr>
            <w:tcW w:w="2613" w:type="dxa"/>
            <w:vMerge/>
            <w:tcBorders>
              <w:top w:val="single" w:sz="4" w:space="0" w:color="auto"/>
              <w:left w:val="single" w:sz="4" w:space="0" w:color="auto"/>
              <w:bottom w:val="single" w:sz="4" w:space="0" w:color="auto"/>
              <w:right w:val="single" w:sz="4" w:space="0" w:color="auto"/>
            </w:tcBorders>
            <w:vAlign w:val="center"/>
          </w:tcPr>
          <w:p w14:paraId="076F6F56" w14:textId="77777777" w:rsidR="004C7444" w:rsidRPr="003B708A" w:rsidRDefault="004C7444" w:rsidP="00297DD9">
            <w:pPr>
              <w:widowControl w:val="0"/>
              <w:spacing w:after="0" w:line="240" w:lineRule="exact"/>
              <w:ind w:firstLine="0"/>
              <w:rPr>
                <w:color w:val="000000" w:themeColor="text1"/>
                <w:szCs w:val="26"/>
              </w:rPr>
            </w:pPr>
          </w:p>
        </w:tc>
        <w:tc>
          <w:tcPr>
            <w:tcW w:w="2097" w:type="dxa"/>
            <w:vMerge/>
            <w:tcBorders>
              <w:top w:val="single" w:sz="4" w:space="0" w:color="auto"/>
              <w:left w:val="single" w:sz="4" w:space="0" w:color="auto"/>
              <w:bottom w:val="single" w:sz="4" w:space="0" w:color="auto"/>
              <w:right w:val="single" w:sz="4" w:space="0" w:color="auto"/>
            </w:tcBorders>
            <w:vAlign w:val="center"/>
          </w:tcPr>
          <w:p w14:paraId="590EE3DF" w14:textId="77777777" w:rsidR="004C7444" w:rsidRPr="003B708A" w:rsidRDefault="004C7444" w:rsidP="00297DD9">
            <w:pPr>
              <w:widowControl w:val="0"/>
              <w:spacing w:after="0" w:line="240" w:lineRule="exact"/>
              <w:ind w:firstLine="0"/>
              <w:rPr>
                <w:color w:val="000000" w:themeColor="text1"/>
                <w:szCs w:val="26"/>
              </w:rPr>
            </w:pPr>
          </w:p>
        </w:tc>
        <w:tc>
          <w:tcPr>
            <w:tcW w:w="1272" w:type="dxa"/>
            <w:tcBorders>
              <w:top w:val="single" w:sz="4" w:space="0" w:color="auto"/>
              <w:left w:val="single" w:sz="4" w:space="0" w:color="auto"/>
              <w:bottom w:val="single" w:sz="4" w:space="0" w:color="auto"/>
              <w:right w:val="single" w:sz="4" w:space="0" w:color="auto"/>
            </w:tcBorders>
            <w:vAlign w:val="center"/>
          </w:tcPr>
          <w:p w14:paraId="2B48D39B" w14:textId="77777777" w:rsidR="004C7444" w:rsidRPr="003B708A" w:rsidRDefault="004C7444" w:rsidP="00297DD9">
            <w:pPr>
              <w:widowControl w:val="0"/>
              <w:spacing w:after="0" w:line="240" w:lineRule="exact"/>
              <w:ind w:firstLine="0"/>
              <w:jc w:val="center"/>
              <w:rPr>
                <w:b/>
                <w:color w:val="000000" w:themeColor="text1"/>
                <w:szCs w:val="26"/>
              </w:rPr>
            </w:pPr>
            <w:r w:rsidRPr="003B708A">
              <w:rPr>
                <w:b/>
                <w:color w:val="000000" w:themeColor="text1"/>
                <w:szCs w:val="26"/>
              </w:rPr>
              <w:t>Bắt đầu</w:t>
            </w:r>
          </w:p>
        </w:tc>
        <w:tc>
          <w:tcPr>
            <w:tcW w:w="1064" w:type="dxa"/>
            <w:tcBorders>
              <w:top w:val="single" w:sz="4" w:space="0" w:color="auto"/>
              <w:left w:val="single" w:sz="4" w:space="0" w:color="auto"/>
              <w:bottom w:val="single" w:sz="4" w:space="0" w:color="auto"/>
              <w:right w:val="single" w:sz="4" w:space="0" w:color="auto"/>
            </w:tcBorders>
            <w:vAlign w:val="center"/>
          </w:tcPr>
          <w:p w14:paraId="23EAA2DF" w14:textId="77777777" w:rsidR="004C7444" w:rsidRPr="003B708A" w:rsidRDefault="004C7444" w:rsidP="00297DD9">
            <w:pPr>
              <w:widowControl w:val="0"/>
              <w:spacing w:after="0" w:line="240" w:lineRule="exact"/>
              <w:ind w:firstLine="0"/>
              <w:jc w:val="center"/>
              <w:rPr>
                <w:b/>
                <w:color w:val="000000" w:themeColor="text1"/>
                <w:szCs w:val="26"/>
              </w:rPr>
            </w:pPr>
            <w:r w:rsidRPr="003B708A">
              <w:rPr>
                <w:b/>
                <w:color w:val="000000" w:themeColor="text1"/>
                <w:szCs w:val="26"/>
              </w:rPr>
              <w:t>Hoàn thành</w:t>
            </w:r>
          </w:p>
        </w:tc>
      </w:tr>
      <w:tr w:rsidR="00C93DD2" w:rsidRPr="003B708A" w14:paraId="2F9BF3BC" w14:textId="77777777" w:rsidTr="00297DD9">
        <w:trPr>
          <w:trHeight w:val="20"/>
          <w:jc w:val="center"/>
        </w:trPr>
        <w:tc>
          <w:tcPr>
            <w:tcW w:w="445" w:type="dxa"/>
            <w:tcBorders>
              <w:top w:val="single" w:sz="4" w:space="0" w:color="auto"/>
              <w:left w:val="single" w:sz="4" w:space="0" w:color="auto"/>
              <w:bottom w:val="single" w:sz="6" w:space="0" w:color="auto"/>
              <w:right w:val="single" w:sz="4" w:space="0" w:color="auto"/>
            </w:tcBorders>
            <w:vAlign w:val="center"/>
          </w:tcPr>
          <w:p w14:paraId="23888723" w14:textId="77777777" w:rsidR="004C7444" w:rsidRPr="003B708A" w:rsidRDefault="004C7444" w:rsidP="00297DD9">
            <w:pPr>
              <w:widowControl w:val="0"/>
              <w:spacing w:after="0" w:line="240" w:lineRule="exact"/>
              <w:ind w:firstLine="0"/>
              <w:jc w:val="center"/>
              <w:rPr>
                <w:color w:val="000000" w:themeColor="text1"/>
                <w:szCs w:val="26"/>
              </w:rPr>
            </w:pPr>
            <w:r w:rsidRPr="003B708A">
              <w:rPr>
                <w:color w:val="000000" w:themeColor="text1"/>
                <w:szCs w:val="26"/>
              </w:rPr>
              <w:t>1.</w:t>
            </w:r>
          </w:p>
        </w:tc>
        <w:tc>
          <w:tcPr>
            <w:tcW w:w="1538" w:type="dxa"/>
            <w:tcBorders>
              <w:top w:val="single" w:sz="4" w:space="0" w:color="auto"/>
              <w:left w:val="single" w:sz="4" w:space="0" w:color="auto"/>
              <w:bottom w:val="single" w:sz="6" w:space="0" w:color="auto"/>
              <w:right w:val="single" w:sz="4" w:space="0" w:color="auto"/>
            </w:tcBorders>
            <w:vAlign w:val="center"/>
          </w:tcPr>
          <w:p w14:paraId="47B511B9" w14:textId="77777777" w:rsidR="004C7444" w:rsidRPr="003B708A" w:rsidRDefault="004C7444" w:rsidP="00297DD9">
            <w:pPr>
              <w:widowControl w:val="0"/>
              <w:spacing w:after="0" w:line="240" w:lineRule="exact"/>
              <w:ind w:firstLine="0"/>
              <w:jc w:val="center"/>
              <w:rPr>
                <w:color w:val="000000" w:themeColor="text1"/>
                <w:szCs w:val="26"/>
              </w:rPr>
            </w:pPr>
            <w:r w:rsidRPr="003B708A">
              <w:rPr>
                <w:color w:val="000000" w:themeColor="text1"/>
                <w:szCs w:val="26"/>
              </w:rPr>
              <w:t>Khắc phục</w:t>
            </w:r>
            <w:r w:rsidRPr="003B708A">
              <w:rPr>
                <w:color w:val="000000" w:themeColor="text1"/>
                <w:szCs w:val="26"/>
              </w:rPr>
              <w:br/>
              <w:t>tồn tại</w:t>
            </w:r>
          </w:p>
        </w:tc>
        <w:tc>
          <w:tcPr>
            <w:tcW w:w="2613" w:type="dxa"/>
            <w:tcBorders>
              <w:top w:val="single" w:sz="4" w:space="0" w:color="auto"/>
              <w:left w:val="single" w:sz="4" w:space="0" w:color="auto"/>
              <w:bottom w:val="single" w:sz="4" w:space="0" w:color="auto"/>
              <w:right w:val="single" w:sz="4" w:space="0" w:color="auto"/>
            </w:tcBorders>
            <w:vAlign w:val="center"/>
          </w:tcPr>
          <w:p w14:paraId="0875AF0B" w14:textId="77777777" w:rsidR="004C7444" w:rsidRPr="003B708A" w:rsidRDefault="004C7444" w:rsidP="00297DD9">
            <w:pPr>
              <w:widowControl w:val="0"/>
              <w:spacing w:after="0" w:line="240" w:lineRule="exact"/>
              <w:ind w:firstLine="0"/>
              <w:rPr>
                <w:color w:val="000000" w:themeColor="text1"/>
                <w:szCs w:val="26"/>
              </w:rPr>
            </w:pPr>
            <w:r w:rsidRPr="003B708A">
              <w:rPr>
                <w:rFonts w:eastAsia="Arial"/>
                <w:color w:val="000000" w:themeColor="text1"/>
                <w:szCs w:val="26"/>
              </w:rPr>
              <w:t>Rà soát các máy tính đã cũ để đề xuất bổ sung, thay thế</w:t>
            </w:r>
          </w:p>
        </w:tc>
        <w:tc>
          <w:tcPr>
            <w:tcW w:w="2097" w:type="dxa"/>
            <w:tcBorders>
              <w:top w:val="single" w:sz="4" w:space="0" w:color="auto"/>
              <w:left w:val="single" w:sz="4" w:space="0" w:color="auto"/>
              <w:bottom w:val="single" w:sz="4" w:space="0" w:color="auto"/>
              <w:right w:val="single" w:sz="4" w:space="0" w:color="auto"/>
            </w:tcBorders>
            <w:vAlign w:val="center"/>
          </w:tcPr>
          <w:p w14:paraId="25C8DB64" w14:textId="77777777" w:rsidR="004C7444" w:rsidRPr="003B708A" w:rsidRDefault="004C7444" w:rsidP="00297DD9">
            <w:pPr>
              <w:widowControl w:val="0"/>
              <w:spacing w:after="0" w:line="240" w:lineRule="exact"/>
              <w:ind w:firstLine="0"/>
              <w:jc w:val="center"/>
              <w:rPr>
                <w:color w:val="000000" w:themeColor="text1"/>
                <w:szCs w:val="26"/>
              </w:rPr>
            </w:pPr>
            <w:r w:rsidRPr="003B708A">
              <w:rPr>
                <w:rFonts w:eastAsia="Arial"/>
                <w:color w:val="000000" w:themeColor="text1"/>
                <w:szCs w:val="26"/>
              </w:rPr>
              <w:t>Phòng KHTC, Phòng QT &amp; ĐT.</w:t>
            </w:r>
          </w:p>
        </w:tc>
        <w:tc>
          <w:tcPr>
            <w:tcW w:w="1272" w:type="dxa"/>
            <w:tcBorders>
              <w:top w:val="single" w:sz="4" w:space="0" w:color="auto"/>
              <w:left w:val="single" w:sz="4" w:space="0" w:color="auto"/>
              <w:bottom w:val="single" w:sz="4" w:space="0" w:color="auto"/>
              <w:right w:val="single" w:sz="4" w:space="0" w:color="auto"/>
            </w:tcBorders>
            <w:vAlign w:val="center"/>
          </w:tcPr>
          <w:p w14:paraId="25954D1E" w14:textId="77777777" w:rsidR="004C7444" w:rsidRPr="003B708A" w:rsidRDefault="004C7444" w:rsidP="00297DD9">
            <w:pPr>
              <w:widowControl w:val="0"/>
              <w:spacing w:after="0" w:line="240" w:lineRule="exact"/>
              <w:ind w:firstLine="0"/>
              <w:jc w:val="center"/>
              <w:rPr>
                <w:color w:val="000000" w:themeColor="text1"/>
                <w:szCs w:val="26"/>
              </w:rPr>
            </w:pPr>
            <w:r w:rsidRPr="003B708A">
              <w:rPr>
                <w:color w:val="000000" w:themeColor="text1"/>
                <w:szCs w:val="26"/>
              </w:rPr>
              <w:t>Hằng năm</w:t>
            </w:r>
          </w:p>
        </w:tc>
        <w:tc>
          <w:tcPr>
            <w:tcW w:w="1064" w:type="dxa"/>
            <w:tcBorders>
              <w:top w:val="single" w:sz="4" w:space="0" w:color="auto"/>
              <w:left w:val="single" w:sz="4" w:space="0" w:color="auto"/>
              <w:bottom w:val="single" w:sz="4" w:space="0" w:color="auto"/>
              <w:right w:val="single" w:sz="4" w:space="0" w:color="auto"/>
            </w:tcBorders>
            <w:vAlign w:val="center"/>
          </w:tcPr>
          <w:p w14:paraId="6BBC3DCE" w14:textId="77777777" w:rsidR="004C7444" w:rsidRPr="003B708A" w:rsidRDefault="004C7444" w:rsidP="00297DD9">
            <w:pPr>
              <w:widowControl w:val="0"/>
              <w:spacing w:after="0" w:line="240" w:lineRule="exact"/>
              <w:ind w:firstLine="0"/>
              <w:jc w:val="center"/>
              <w:rPr>
                <w:color w:val="000000" w:themeColor="text1"/>
                <w:szCs w:val="26"/>
              </w:rPr>
            </w:pPr>
            <w:r w:rsidRPr="003B708A">
              <w:rPr>
                <w:color w:val="000000" w:themeColor="text1"/>
                <w:szCs w:val="26"/>
              </w:rPr>
              <w:t>Hằng năm</w:t>
            </w:r>
          </w:p>
        </w:tc>
      </w:tr>
      <w:tr w:rsidR="00C93DD2" w:rsidRPr="003B708A" w14:paraId="3D16FF94" w14:textId="77777777" w:rsidTr="00297DD9">
        <w:trPr>
          <w:trHeight w:val="20"/>
          <w:jc w:val="center"/>
        </w:trPr>
        <w:tc>
          <w:tcPr>
            <w:tcW w:w="445" w:type="dxa"/>
            <w:tcBorders>
              <w:top w:val="single" w:sz="4" w:space="0" w:color="auto"/>
              <w:left w:val="single" w:sz="4" w:space="0" w:color="auto"/>
              <w:bottom w:val="single" w:sz="4" w:space="0" w:color="auto"/>
              <w:right w:val="single" w:sz="4" w:space="0" w:color="auto"/>
            </w:tcBorders>
            <w:vAlign w:val="center"/>
          </w:tcPr>
          <w:p w14:paraId="0CE23C5B" w14:textId="77777777" w:rsidR="004C7444" w:rsidRPr="003B708A" w:rsidRDefault="004C7444" w:rsidP="00297DD9">
            <w:pPr>
              <w:widowControl w:val="0"/>
              <w:spacing w:after="0" w:line="240" w:lineRule="exact"/>
              <w:ind w:firstLine="0"/>
              <w:rPr>
                <w:color w:val="000000" w:themeColor="text1"/>
                <w:szCs w:val="26"/>
              </w:rPr>
            </w:pPr>
            <w:r w:rsidRPr="003B708A">
              <w:rPr>
                <w:color w:val="000000" w:themeColor="text1"/>
                <w:szCs w:val="26"/>
              </w:rPr>
              <w:t>2.</w:t>
            </w:r>
          </w:p>
        </w:tc>
        <w:tc>
          <w:tcPr>
            <w:tcW w:w="1538" w:type="dxa"/>
            <w:tcBorders>
              <w:top w:val="single" w:sz="4" w:space="0" w:color="auto"/>
              <w:left w:val="single" w:sz="4" w:space="0" w:color="auto"/>
              <w:bottom w:val="single" w:sz="4" w:space="0" w:color="auto"/>
              <w:right w:val="single" w:sz="4" w:space="0" w:color="auto"/>
            </w:tcBorders>
            <w:vAlign w:val="center"/>
          </w:tcPr>
          <w:p w14:paraId="5E32265B" w14:textId="77777777" w:rsidR="004C7444" w:rsidRPr="003B708A" w:rsidRDefault="004C7444" w:rsidP="00297DD9">
            <w:pPr>
              <w:widowControl w:val="0"/>
              <w:spacing w:after="0" w:line="240" w:lineRule="exact"/>
              <w:ind w:firstLine="0"/>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2613" w:type="dxa"/>
            <w:tcBorders>
              <w:top w:val="single" w:sz="4" w:space="0" w:color="auto"/>
              <w:left w:val="single" w:sz="4" w:space="0" w:color="auto"/>
              <w:bottom w:val="single" w:sz="4" w:space="0" w:color="auto"/>
              <w:right w:val="single" w:sz="4" w:space="0" w:color="auto"/>
            </w:tcBorders>
            <w:vAlign w:val="center"/>
          </w:tcPr>
          <w:p w14:paraId="44F64CD9" w14:textId="77777777" w:rsidR="004C7444" w:rsidRPr="003B708A" w:rsidRDefault="004C7444" w:rsidP="00297DD9">
            <w:pPr>
              <w:widowControl w:val="0"/>
              <w:shd w:val="clear" w:color="auto" w:fill="FFFFFF" w:themeFill="background1"/>
              <w:tabs>
                <w:tab w:val="left" w:pos="700"/>
                <w:tab w:val="left" w:pos="5040"/>
              </w:tabs>
              <w:spacing w:after="0" w:line="240" w:lineRule="exact"/>
              <w:ind w:firstLine="0"/>
              <w:rPr>
                <w:color w:val="000000" w:themeColor="text1"/>
                <w:szCs w:val="26"/>
              </w:rPr>
            </w:pPr>
            <w:r w:rsidRPr="003B708A">
              <w:rPr>
                <w:rFonts w:eastAsia="Arial"/>
                <w:color w:val="000000" w:themeColor="text1"/>
                <w:szCs w:val="26"/>
                <w:lang w:val="vi-VN"/>
              </w:rPr>
              <w:t>Định kỳ rà soát, sửa chữa, bảo dưỡng trang thiết bị, phòng thực hành, thí nghiệm</w:t>
            </w:r>
          </w:p>
        </w:tc>
        <w:tc>
          <w:tcPr>
            <w:tcW w:w="2097" w:type="dxa"/>
            <w:tcBorders>
              <w:top w:val="single" w:sz="4" w:space="0" w:color="auto"/>
              <w:left w:val="single" w:sz="4" w:space="0" w:color="auto"/>
              <w:bottom w:val="single" w:sz="4" w:space="0" w:color="auto"/>
              <w:right w:val="single" w:sz="4" w:space="0" w:color="auto"/>
            </w:tcBorders>
            <w:vAlign w:val="center"/>
          </w:tcPr>
          <w:p w14:paraId="37EEE7DD" w14:textId="77777777" w:rsidR="004C7444" w:rsidRPr="003B708A" w:rsidRDefault="004C7444" w:rsidP="00297DD9">
            <w:pPr>
              <w:widowControl w:val="0"/>
              <w:spacing w:after="0" w:line="240" w:lineRule="exact"/>
              <w:ind w:firstLine="0"/>
              <w:jc w:val="center"/>
              <w:rPr>
                <w:rFonts w:eastAsia="Arial"/>
                <w:color w:val="000000" w:themeColor="text1"/>
                <w:szCs w:val="26"/>
              </w:rPr>
            </w:pPr>
            <w:r w:rsidRPr="003B708A">
              <w:rPr>
                <w:rFonts w:eastAsia="Arial"/>
                <w:color w:val="000000" w:themeColor="text1"/>
                <w:szCs w:val="26"/>
              </w:rPr>
              <w:t>Phòng KHTC, Phòng QT &amp; ĐT</w:t>
            </w:r>
          </w:p>
          <w:p w14:paraId="6341EA9D" w14:textId="77777777" w:rsidR="004C7444" w:rsidRPr="003B708A" w:rsidRDefault="004C7444" w:rsidP="00297DD9">
            <w:pPr>
              <w:widowControl w:val="0"/>
              <w:spacing w:after="0" w:line="240" w:lineRule="exact"/>
              <w:ind w:firstLine="0"/>
              <w:jc w:val="center"/>
              <w:rPr>
                <w:color w:val="000000" w:themeColor="text1"/>
                <w:szCs w:val="26"/>
              </w:rPr>
            </w:pPr>
            <w:r w:rsidRPr="003B708A">
              <w:rPr>
                <w:color w:val="000000" w:themeColor="text1"/>
                <w:szCs w:val="26"/>
              </w:rPr>
              <w:t>Trung tâm THTN</w:t>
            </w:r>
          </w:p>
        </w:tc>
        <w:tc>
          <w:tcPr>
            <w:tcW w:w="1272" w:type="dxa"/>
            <w:tcBorders>
              <w:top w:val="single" w:sz="4" w:space="0" w:color="auto"/>
              <w:left w:val="single" w:sz="4" w:space="0" w:color="auto"/>
              <w:bottom w:val="single" w:sz="4" w:space="0" w:color="auto"/>
              <w:right w:val="single" w:sz="4" w:space="0" w:color="auto"/>
            </w:tcBorders>
            <w:vAlign w:val="center"/>
          </w:tcPr>
          <w:p w14:paraId="72D2875D" w14:textId="77777777" w:rsidR="004C7444" w:rsidRPr="003B708A" w:rsidRDefault="004C7444" w:rsidP="00297DD9">
            <w:pPr>
              <w:widowControl w:val="0"/>
              <w:spacing w:after="0" w:line="240" w:lineRule="exact"/>
              <w:ind w:firstLine="0"/>
              <w:rPr>
                <w:color w:val="000000" w:themeColor="text1"/>
                <w:szCs w:val="26"/>
              </w:rPr>
            </w:pPr>
            <w:r w:rsidRPr="003B708A">
              <w:rPr>
                <w:color w:val="000000" w:themeColor="text1"/>
                <w:szCs w:val="26"/>
              </w:rPr>
              <w:t>Hằng năm</w:t>
            </w:r>
          </w:p>
        </w:tc>
        <w:tc>
          <w:tcPr>
            <w:tcW w:w="1064" w:type="dxa"/>
            <w:tcBorders>
              <w:top w:val="single" w:sz="4" w:space="0" w:color="auto"/>
              <w:left w:val="single" w:sz="4" w:space="0" w:color="auto"/>
              <w:bottom w:val="single" w:sz="4" w:space="0" w:color="auto"/>
              <w:right w:val="single" w:sz="4" w:space="0" w:color="auto"/>
            </w:tcBorders>
            <w:vAlign w:val="center"/>
          </w:tcPr>
          <w:p w14:paraId="119FDE11" w14:textId="77777777" w:rsidR="004C7444" w:rsidRPr="003B708A" w:rsidRDefault="004C7444" w:rsidP="00297DD9">
            <w:pPr>
              <w:widowControl w:val="0"/>
              <w:spacing w:after="0" w:line="240" w:lineRule="exact"/>
              <w:ind w:firstLine="0"/>
              <w:rPr>
                <w:color w:val="000000" w:themeColor="text1"/>
                <w:szCs w:val="26"/>
              </w:rPr>
            </w:pPr>
            <w:r w:rsidRPr="003B708A">
              <w:rPr>
                <w:color w:val="000000" w:themeColor="text1"/>
                <w:szCs w:val="26"/>
              </w:rPr>
              <w:t>Hằng năm</w:t>
            </w:r>
          </w:p>
        </w:tc>
      </w:tr>
    </w:tbl>
    <w:p w14:paraId="28E92826" w14:textId="7B75563C" w:rsidR="004C7444" w:rsidRPr="003B708A" w:rsidRDefault="007A186B" w:rsidP="002136FB">
      <w:pPr>
        <w:widowControl w:val="0"/>
        <w:pBdr>
          <w:top w:val="nil"/>
          <w:left w:val="nil"/>
          <w:bottom w:val="nil"/>
          <w:right w:val="nil"/>
          <w:between w:val="nil"/>
        </w:pBdr>
        <w:spacing w:before="240" w:after="0" w:line="320" w:lineRule="exact"/>
        <w:ind w:firstLine="720"/>
        <w:rPr>
          <w:iCs/>
          <w:color w:val="000000" w:themeColor="text1"/>
          <w:szCs w:val="26"/>
        </w:rPr>
      </w:pPr>
      <w:bookmarkStart w:id="343" w:name="_Toc78785311"/>
      <w:r w:rsidRPr="003B708A">
        <w:rPr>
          <w:i/>
          <w:color w:val="000000" w:themeColor="text1"/>
          <w:szCs w:val="26"/>
        </w:rPr>
        <w:t>5. Tự đánh gi</w:t>
      </w:r>
      <w:r w:rsidR="009F26D0" w:rsidRPr="003B708A">
        <w:rPr>
          <w:i/>
          <w:color w:val="000000" w:themeColor="text1"/>
          <w:szCs w:val="26"/>
        </w:rPr>
        <w:t xml:space="preserve">á: </w:t>
      </w:r>
      <w:r w:rsidR="009F26D0" w:rsidRPr="003B708A">
        <w:rPr>
          <w:iCs/>
          <w:color w:val="000000" w:themeColor="text1"/>
          <w:szCs w:val="26"/>
        </w:rPr>
        <w:t>Đạt 5/7 điểm</w:t>
      </w:r>
    </w:p>
    <w:p w14:paraId="13B5F60D" w14:textId="77777777" w:rsidR="004C7444" w:rsidRPr="003B708A" w:rsidRDefault="004C7444" w:rsidP="002136FB">
      <w:pPr>
        <w:widowControl w:val="0"/>
        <w:spacing w:after="0" w:line="320" w:lineRule="exact"/>
        <w:ind w:firstLine="720"/>
        <w:outlineLvl w:val="2"/>
        <w:rPr>
          <w:rFonts w:eastAsia="Arial"/>
          <w:b/>
          <w:bCs/>
          <w:iCs/>
          <w:color w:val="000000" w:themeColor="text1"/>
          <w:szCs w:val="26"/>
        </w:rPr>
      </w:pPr>
      <w:bookmarkStart w:id="344" w:name="_Toc136438812"/>
      <w:r w:rsidRPr="003B708A">
        <w:rPr>
          <w:rFonts w:eastAsia="Arial"/>
          <w:b/>
          <w:bCs/>
          <w:iCs/>
          <w:color w:val="000000" w:themeColor="text1"/>
          <w:szCs w:val="26"/>
          <w:lang w:val="da-DK"/>
        </w:rPr>
        <w:t xml:space="preserve">Tiêu chí 9.4: </w:t>
      </w:r>
      <w:r w:rsidRPr="003B708A">
        <w:rPr>
          <w:rFonts w:eastAsia="Arial"/>
          <w:b/>
          <w:bCs/>
          <w:iCs/>
          <w:color w:val="000000" w:themeColor="text1"/>
          <w:szCs w:val="26"/>
          <w:lang w:val="vi-VN"/>
        </w:rPr>
        <w:t xml:space="preserve">Hệ thống công nghệ thông tin (bao gồm cả hạ tầng cho học tập </w:t>
      </w:r>
      <w:r w:rsidRPr="003B708A">
        <w:rPr>
          <w:rFonts w:eastAsia="Arial"/>
          <w:b/>
          <w:bCs/>
          <w:iCs/>
          <w:color w:val="000000" w:themeColor="text1"/>
          <w:szCs w:val="26"/>
          <w:lang w:val="vi-VN"/>
        </w:rPr>
        <w:lastRenderedPageBreak/>
        <w:t>trực tuyến) phù hợp và được cập nhật để hỗ trợ các hoạt động đào tạo và nghiên cứu</w:t>
      </w:r>
      <w:bookmarkEnd w:id="343"/>
      <w:bookmarkEnd w:id="344"/>
    </w:p>
    <w:p w14:paraId="46AD05B2"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45" w:name="_Toc78785312"/>
      <w:r w:rsidRPr="003B708A">
        <w:rPr>
          <w:rFonts w:eastAsia="Arial"/>
          <w:i/>
          <w:color w:val="000000" w:themeColor="text1"/>
          <w:szCs w:val="26"/>
          <w:lang w:val="da-DK"/>
        </w:rPr>
        <w:t xml:space="preserve">1. Mô tả </w:t>
      </w:r>
      <w:bookmarkEnd w:id="345"/>
      <w:r w:rsidRPr="003B708A">
        <w:rPr>
          <w:rFonts w:eastAsia="Arial"/>
          <w:bCs/>
          <w:i/>
          <w:iCs/>
          <w:color w:val="000000" w:themeColor="text1"/>
          <w:szCs w:val="26"/>
          <w:lang w:val="da-DK"/>
        </w:rPr>
        <w:t>hiện trạng</w:t>
      </w:r>
    </w:p>
    <w:p w14:paraId="76C0679C" w14:textId="150792D0" w:rsidR="004C7444" w:rsidRPr="003B708A" w:rsidRDefault="004C7444" w:rsidP="002136FB">
      <w:pPr>
        <w:widowControl w:val="0"/>
        <w:spacing w:after="0" w:line="320" w:lineRule="exact"/>
        <w:ind w:firstLine="720"/>
        <w:rPr>
          <w:rFonts w:eastAsia="Arial"/>
          <w:color w:val="000000" w:themeColor="text1"/>
          <w:lang w:val="vi-VN"/>
        </w:rPr>
      </w:pPr>
      <w:bookmarkStart w:id="346" w:name="_Toc78785313"/>
      <w:r w:rsidRPr="003B708A">
        <w:rPr>
          <w:rFonts w:eastAsia="Arial"/>
          <w:color w:val="000000" w:themeColor="text1"/>
          <w:lang w:val="da-DK"/>
        </w:rPr>
        <w:t xml:space="preserve">Trung tâm CNTT được thành lập năm 2012 theo quyết định số 300/QĐ-ĐHV ngày 29/3/2012 của Hiệu trưởng Trường đại học Vinh, với chức năng nhiệm vụ chính là </w:t>
      </w:r>
      <w:r w:rsidRPr="003B708A">
        <w:rPr>
          <w:rFonts w:eastAsia="Arial"/>
          <w:color w:val="000000" w:themeColor="text1"/>
          <w:shd w:val="clear" w:color="auto" w:fill="FFFFFF"/>
          <w:lang w:val="vi-VN"/>
        </w:rPr>
        <w:t>quản lý các hoạt động nghiên cứu, đào tạo, ứng dụng công nghệ thông tin của Trường.</w:t>
      </w:r>
      <w:r w:rsidRPr="003B708A">
        <w:rPr>
          <w:rFonts w:eastAsia="Arial"/>
          <w:color w:val="000000" w:themeColor="text1"/>
          <w:shd w:val="clear" w:color="auto" w:fill="FFFFFF"/>
        </w:rPr>
        <w:t xml:space="preserve"> Năm 2021, </w:t>
      </w:r>
      <w:r w:rsidRPr="003B708A">
        <w:rPr>
          <w:rFonts w:eastAsia="Arial"/>
          <w:color w:val="000000" w:themeColor="text1"/>
          <w:lang w:val="da-DK"/>
        </w:rPr>
        <w:t xml:space="preserve">Trung tâm CNTT là một bộ phận của </w:t>
      </w:r>
      <w:r w:rsidRPr="003B708A">
        <w:rPr>
          <w:rFonts w:eastAsia="Arial"/>
          <w:color w:val="000000" w:themeColor="text1"/>
          <w:shd w:val="clear" w:color="auto" w:fill="FFFFFF"/>
        </w:rPr>
        <w:t>Viện Nghiên cứu và Đào tạo được thành lập với chức năng nhiệm vụ chính là quản lý và vận hành hệ thống công nghệ thông tin của Trường Đại học Vinh; Tổ chức đào tạo các trình độ theo hình thức trực tuyến, trực tuyến kết hợp trực tiếp…</w:t>
      </w:r>
      <w:r w:rsidRPr="003B708A">
        <w:rPr>
          <w:rFonts w:eastAsia="Arial"/>
          <w:color w:val="000000" w:themeColor="text1"/>
          <w:shd w:val="clear" w:color="auto" w:fill="FFFFFF"/>
          <w:lang w:val="vi-VN"/>
        </w:rPr>
        <w:t xml:space="preserve"> Đội ngũ cán bộ của </w:t>
      </w:r>
      <w:r w:rsidRPr="003B708A">
        <w:rPr>
          <w:rFonts w:eastAsia="Arial"/>
          <w:color w:val="000000" w:themeColor="text1"/>
          <w:shd w:val="clear" w:color="auto" w:fill="FFFFFF"/>
        </w:rPr>
        <w:t>Viện</w:t>
      </w:r>
      <w:r w:rsidRPr="003B708A">
        <w:rPr>
          <w:rFonts w:eastAsia="Arial"/>
          <w:color w:val="000000" w:themeColor="text1"/>
          <w:shd w:val="clear" w:color="auto" w:fill="FFFFFF"/>
          <w:lang w:val="vi-VN"/>
        </w:rPr>
        <w:t xml:space="preserve"> là những người đã được đào tạo chuyên sâu về CNTT và được phân công nhiệm vụ cụ thể phụ trách hệ thống CNTT toàn trường, </w:t>
      </w:r>
      <w:r w:rsidRPr="003B708A">
        <w:rPr>
          <w:rFonts w:eastAsia="Arial"/>
          <w:color w:val="000000" w:themeColor="text1"/>
          <w:lang w:val="vi-VN"/>
        </w:rPr>
        <w:t>đảm bảo hệ thống mạng hoạt động thông suốt, đảm bảo các phần mềm quản lý được cập nhật thường xuyên phù hợp với yêu cầu quản lí mới của Nhà trường [</w:t>
      </w:r>
      <w:hyperlink r:id="rId134">
        <w:r w:rsidR="253E6A3E" w:rsidRPr="003B708A">
          <w:rPr>
            <w:rStyle w:val="Hyperlink"/>
            <w:color w:val="000000" w:themeColor="text1"/>
            <w:szCs w:val="26"/>
            <w:lang w:val="vi-VN"/>
          </w:rPr>
          <w:t>H9.09.04.01</w:t>
        </w:r>
      </w:hyperlink>
      <w:r w:rsidRPr="003B708A">
        <w:rPr>
          <w:rFonts w:eastAsia="Arial"/>
          <w:color w:val="000000" w:themeColor="text1"/>
          <w:lang w:val="vi-VN"/>
        </w:rPr>
        <w:t>].</w:t>
      </w:r>
      <w:bookmarkEnd w:id="346"/>
      <w:r w:rsidRPr="003B708A">
        <w:rPr>
          <w:rFonts w:eastAsia="Arial"/>
          <w:color w:val="000000" w:themeColor="text1"/>
          <w:lang w:val="vi-VN"/>
        </w:rPr>
        <w:t xml:space="preserve"> </w:t>
      </w:r>
    </w:p>
    <w:p w14:paraId="4E53C5BB" w14:textId="1D2F2690" w:rsidR="004C7444" w:rsidRPr="003B708A" w:rsidRDefault="004C7444" w:rsidP="002136FB">
      <w:pPr>
        <w:widowControl w:val="0"/>
        <w:spacing w:after="0" w:line="320" w:lineRule="exact"/>
        <w:ind w:firstLine="720"/>
        <w:rPr>
          <w:rFonts w:eastAsia="Arial"/>
          <w:color w:val="000000" w:themeColor="text1"/>
          <w:lang w:val="vi-VN"/>
        </w:rPr>
      </w:pPr>
      <w:bookmarkStart w:id="347" w:name="_Toc78785314"/>
      <w:r w:rsidRPr="003B708A">
        <w:rPr>
          <w:rFonts w:eastAsia="Arial"/>
          <w:color w:val="000000" w:themeColor="text1"/>
          <w:lang w:val="vi-VN"/>
        </w:rPr>
        <w:t>Nhà trường trang bị cơ bản đầy đủ thiết bị tin học để hỗ trợ hiệu quả các hoạt động dạy học và NCKH. Trường hiện có gần 2.000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w:t>
      </w:r>
      <w:hyperlink r:id="rId135">
        <w:r w:rsidR="3CB7DEEF" w:rsidRPr="003B708A">
          <w:rPr>
            <w:rStyle w:val="Hyperlink"/>
            <w:color w:val="000000" w:themeColor="text1"/>
            <w:szCs w:val="26"/>
            <w:lang w:val="vi-VN"/>
          </w:rPr>
          <w:t>H9.09.04.02</w:t>
        </w:r>
      </w:hyperlink>
      <w:r w:rsidRPr="003B708A">
        <w:rPr>
          <w:rFonts w:eastAsia="Arial"/>
          <w:color w:val="000000" w:themeColor="text1"/>
          <w:lang w:val="vi-VN"/>
        </w:rPr>
        <w:t>].</w:t>
      </w:r>
      <w:bookmarkEnd w:id="347"/>
      <w:r w:rsidRPr="003B708A">
        <w:rPr>
          <w:rFonts w:eastAsia="Arial"/>
          <w:color w:val="000000" w:themeColor="text1"/>
          <w:lang w:val="vi-VN"/>
        </w:rPr>
        <w:t xml:space="preserve"> </w:t>
      </w:r>
    </w:p>
    <w:p w14:paraId="1BA941F3" w14:textId="77777777" w:rsidR="0024052E" w:rsidRPr="003B708A" w:rsidRDefault="0024052E" w:rsidP="0024052E">
      <w:pPr>
        <w:spacing w:before="0" w:after="0" w:line="320" w:lineRule="exact"/>
        <w:ind w:firstLine="720"/>
        <w:jc w:val="center"/>
        <w:rPr>
          <w:i/>
          <w:color w:val="000000" w:themeColor="text1"/>
          <w:szCs w:val="26"/>
        </w:rPr>
      </w:pPr>
      <w:r w:rsidRPr="003B708A">
        <w:rPr>
          <w:i/>
          <w:color w:val="000000" w:themeColor="text1"/>
          <w:szCs w:val="26"/>
        </w:rPr>
        <w:t>Bảng 9.4.1.Thống kê số liệu máy chủ phục vụ quản lý, đào tạo, NCKH của Trường Đại học Vinh</w:t>
      </w:r>
    </w:p>
    <w:tbl>
      <w:tblPr>
        <w:tblW w:w="9990"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003"/>
        <w:gridCol w:w="5557"/>
        <w:gridCol w:w="1170"/>
        <w:gridCol w:w="720"/>
      </w:tblGrid>
      <w:tr w:rsidR="0024052E" w:rsidRPr="003B708A" w14:paraId="0B5337E2" w14:textId="77777777" w:rsidTr="0024052E">
        <w:tc>
          <w:tcPr>
            <w:tcW w:w="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753BE6D" w14:textId="77777777" w:rsidR="0024052E" w:rsidRPr="003B708A" w:rsidRDefault="0024052E" w:rsidP="0024052E">
            <w:pPr>
              <w:spacing w:before="0" w:after="0" w:line="180" w:lineRule="exact"/>
              <w:ind w:firstLine="0"/>
              <w:jc w:val="center"/>
              <w:rPr>
                <w:b/>
                <w:color w:val="000000" w:themeColor="text1"/>
                <w:sz w:val="20"/>
                <w:szCs w:val="20"/>
              </w:rPr>
            </w:pPr>
            <w:r w:rsidRPr="003B708A">
              <w:rPr>
                <w:b/>
                <w:color w:val="000000" w:themeColor="text1"/>
                <w:sz w:val="20"/>
                <w:szCs w:val="20"/>
              </w:rPr>
              <w:t>TT</w:t>
            </w:r>
          </w:p>
        </w:tc>
        <w:tc>
          <w:tcPr>
            <w:tcW w:w="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2BD2972" w14:textId="77777777" w:rsidR="0024052E" w:rsidRPr="003B708A" w:rsidRDefault="0024052E" w:rsidP="0024052E">
            <w:pPr>
              <w:spacing w:before="0" w:after="0" w:line="180" w:lineRule="exact"/>
              <w:ind w:firstLine="0"/>
              <w:jc w:val="center"/>
              <w:rPr>
                <w:b/>
                <w:color w:val="000000" w:themeColor="text1"/>
                <w:sz w:val="20"/>
                <w:szCs w:val="20"/>
              </w:rPr>
            </w:pPr>
            <w:r w:rsidRPr="003B708A">
              <w:rPr>
                <w:b/>
                <w:color w:val="000000" w:themeColor="text1"/>
                <w:sz w:val="20"/>
                <w:szCs w:val="20"/>
              </w:rPr>
              <w:t>Mã tài sản</w:t>
            </w:r>
          </w:p>
        </w:tc>
        <w:tc>
          <w:tcPr>
            <w:tcW w:w="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DEBF00D" w14:textId="77777777" w:rsidR="0024052E" w:rsidRPr="003B708A" w:rsidRDefault="0024052E" w:rsidP="0024052E">
            <w:pPr>
              <w:spacing w:before="0" w:after="0" w:line="180" w:lineRule="exact"/>
              <w:ind w:firstLine="0"/>
              <w:jc w:val="center"/>
              <w:rPr>
                <w:b/>
                <w:color w:val="000000" w:themeColor="text1"/>
                <w:sz w:val="20"/>
                <w:szCs w:val="20"/>
              </w:rPr>
            </w:pPr>
            <w:r w:rsidRPr="003B708A">
              <w:rPr>
                <w:b/>
                <w:color w:val="000000" w:themeColor="text1"/>
                <w:sz w:val="20"/>
                <w:szCs w:val="20"/>
              </w:rPr>
              <w:t>Tên tài sản</w:t>
            </w:r>
          </w:p>
        </w:tc>
        <w:tc>
          <w:tcPr>
            <w:tcW w:w="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F650375" w14:textId="77777777" w:rsidR="0024052E" w:rsidRPr="003B708A" w:rsidRDefault="0024052E" w:rsidP="0024052E">
            <w:pPr>
              <w:spacing w:before="0" w:after="0" w:line="180" w:lineRule="exact"/>
              <w:ind w:firstLine="0"/>
              <w:jc w:val="center"/>
              <w:rPr>
                <w:b/>
                <w:color w:val="000000" w:themeColor="text1"/>
                <w:sz w:val="20"/>
                <w:szCs w:val="20"/>
              </w:rPr>
            </w:pPr>
            <w:r w:rsidRPr="003B708A">
              <w:rPr>
                <w:b/>
                <w:color w:val="000000" w:themeColor="text1"/>
                <w:sz w:val="20"/>
                <w:szCs w:val="20"/>
              </w:rPr>
              <w:t>Ngày tăng</w:t>
            </w:r>
          </w:p>
        </w:tc>
        <w:tc>
          <w:tcPr>
            <w:tcW w:w="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1426617" w14:textId="77777777" w:rsidR="0024052E" w:rsidRPr="003B708A" w:rsidRDefault="0024052E" w:rsidP="0024052E">
            <w:pPr>
              <w:spacing w:before="0" w:after="0" w:line="180" w:lineRule="exact"/>
              <w:ind w:firstLine="0"/>
              <w:jc w:val="center"/>
              <w:rPr>
                <w:b/>
                <w:color w:val="000000" w:themeColor="text1"/>
                <w:sz w:val="20"/>
                <w:szCs w:val="20"/>
              </w:rPr>
            </w:pPr>
            <w:r w:rsidRPr="003B708A">
              <w:rPr>
                <w:b/>
                <w:color w:val="000000" w:themeColor="text1"/>
                <w:sz w:val="20"/>
                <w:szCs w:val="20"/>
              </w:rPr>
              <w:t>Số lượng</w:t>
            </w:r>
          </w:p>
        </w:tc>
      </w:tr>
      <w:tr w:rsidR="0024052E" w:rsidRPr="003B708A" w14:paraId="011C9043"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12937D1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F31D63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02701.03.030000.001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5F391B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C29C085"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02/01/2018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CB7A39"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4CDEFC03"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3FD70C9E"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80BDEAB"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03901.01.031000.001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A6A2030"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CSDL Dell </w:t>
            </w:r>
            <w:r w:rsidRPr="003B708A">
              <w:rPr>
                <w:rFonts w:eastAsia="MS Gothic"/>
                <w:color w:val="000000" w:themeColor="text1"/>
                <w:sz w:val="20"/>
                <w:szCs w:val="20"/>
              </w:rPr>
              <w:t>™</w:t>
            </w:r>
            <w:r w:rsidRPr="003B708A">
              <w:rPr>
                <w:color w:val="000000" w:themeColor="text1"/>
                <w:sz w:val="20"/>
                <w:szCs w:val="20"/>
              </w:rPr>
              <w:t xml:space="preserve"> PowerEdge </w:t>
            </w:r>
            <w:r w:rsidRPr="003B708A">
              <w:rPr>
                <w:rFonts w:eastAsia="MS Gothic"/>
                <w:color w:val="000000" w:themeColor="text1"/>
                <w:sz w:val="20"/>
                <w:szCs w:val="20"/>
              </w:rPr>
              <w:t>™</w:t>
            </w:r>
            <w:r w:rsidRPr="003B708A">
              <w:rPr>
                <w:color w:val="000000" w:themeColor="text1"/>
                <w:sz w:val="20"/>
                <w:szCs w:val="20"/>
              </w:rPr>
              <w:t xml:space="preserve"> R630 Rack Mount Server - 186C1H2 -2017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46191A7"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1D80B1"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08F5A821"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2176E6B8"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97DDC56"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04301.01.031001.007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C7AB1A0"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FD0D8F"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20/09/2016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FDF6E5"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33BBEFF1"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533FB40F"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DEB748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04301.02.030000.002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CE200AF"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4128C4"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C5D653"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27E5A85D"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4BF0B67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C949266"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04301.04.030000.074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AC1427A"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31FF9B2"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BADE0E"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49F5637C"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3078CA2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4EF45BB"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04301.04.030000.075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A52E670"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5EFF73"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7AB16C"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26193BD3"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65F6716C"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A6A3339"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04801.00.030000.028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73BD64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HP ProLiant DL380 G6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D97D042"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1D60D8"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09E963D3"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3118E326"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2CEE5F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6585724"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614054D"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1C3350"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1BC5A84F"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59A74E5F"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2767F9D"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70A492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A45F72"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EE4479"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16F5E069"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08D68F2E"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A3F9F3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5CAFF94"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7BBB65F"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5019AD"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58E585E7"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71AED876"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BB3092C"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E73C2CF"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0579A2"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180E32"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2C613B79"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784EE4ED"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5B15B87"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010EE3D"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90435F"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75699B"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6007817C"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29335478"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13C4C5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04801.02.030000.006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148BFA0"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EEC552A"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B8BDF70"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1435D823"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1AFF5BEC"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1763976"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F873DB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2571A6D"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9DA0FD"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41EA8E76"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70B18277"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4E7019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04801.02.030000.008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D341F1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98D7FF"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A31F0A"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0993432F"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5E6817D0"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A66635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4FD3C0C"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F56A7C"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02CD85"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7522E910"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718509B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7D2685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04801.02.030000.184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DF936DA"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CBA4F51"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81B5A8"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7DCE9EA1"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5753EE8A"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9F31B58"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04801.02.030000.185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E6CD870"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B7EF86"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6C88F3"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19C6F567"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7AA86F59"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AC49E4C"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04801.02.030000.186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3F991EA"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5FA2B7"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7F1FEC0"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085C88A7"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00C1286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D37521B"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04803.01.031001.009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E559E1E"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Hệ thống máy chủ (ảo hóa thành các máy chủ ứng dụng: Web,</w:t>
            </w:r>
            <w:r w:rsidRPr="003B708A">
              <w:rPr>
                <w:color w:val="000000" w:themeColor="text1"/>
                <w:sz w:val="20"/>
                <w:szCs w:val="20"/>
              </w:rPr>
              <w:br/>
              <w:t xml:space="preserve">DNS …, máy chủ CSDL) Dell PowerEdge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9FAEBD"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22/04/2016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9FF75F1"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3</w:t>
            </w:r>
          </w:p>
        </w:tc>
      </w:tr>
      <w:tr w:rsidR="0024052E" w:rsidRPr="003B708A" w14:paraId="1D80354B"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60F329EF"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B9CA9A9"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04803.01.031001.010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425B18D"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sao lưu dữ liệu (Backup) Dell PowerEdge R630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19637C"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22/04/2016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0A703B"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752ECD6A"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5A893804"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D36CD04"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04805.01.031000.002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A63EAF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CSDL Dell </w:t>
            </w:r>
            <w:r w:rsidRPr="003B708A">
              <w:rPr>
                <w:rFonts w:eastAsia="MS Gothic"/>
                <w:color w:val="000000" w:themeColor="text1"/>
                <w:sz w:val="20"/>
                <w:szCs w:val="20"/>
              </w:rPr>
              <w:t>™</w:t>
            </w:r>
            <w:r w:rsidRPr="003B708A">
              <w:rPr>
                <w:color w:val="000000" w:themeColor="text1"/>
                <w:sz w:val="20"/>
                <w:szCs w:val="20"/>
              </w:rPr>
              <w:t xml:space="preserve"> PowerEdge </w:t>
            </w:r>
            <w:r w:rsidRPr="003B708A">
              <w:rPr>
                <w:rFonts w:eastAsia="MS Gothic"/>
                <w:color w:val="000000" w:themeColor="text1"/>
                <w:sz w:val="20"/>
                <w:szCs w:val="20"/>
              </w:rPr>
              <w:t>™</w:t>
            </w:r>
            <w:r w:rsidRPr="003B708A">
              <w:rPr>
                <w:color w:val="000000" w:themeColor="text1"/>
                <w:sz w:val="20"/>
                <w:szCs w:val="20"/>
              </w:rPr>
              <w:t xml:space="preserve"> R630 Rack Mount Server - 18451H2 -2017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6390D40"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BE00BA"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78DAB41B"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1F8B404A"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C2E163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04805.01.031000.003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F1668A9"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Máy chủ Web Dell</w:t>
            </w:r>
            <w:r w:rsidRPr="003B708A">
              <w:rPr>
                <w:rFonts w:eastAsia="MS Gothic"/>
                <w:color w:val="000000" w:themeColor="text1"/>
                <w:sz w:val="20"/>
                <w:szCs w:val="20"/>
              </w:rPr>
              <w:t>™</w:t>
            </w:r>
            <w:r w:rsidRPr="003B708A">
              <w:rPr>
                <w:color w:val="000000" w:themeColor="text1"/>
                <w:sz w:val="20"/>
                <w:szCs w:val="20"/>
              </w:rPr>
              <w:t xml:space="preserve"> Power Edger</w:t>
            </w:r>
            <w:r w:rsidRPr="003B708A">
              <w:rPr>
                <w:rFonts w:eastAsia="MS Gothic"/>
                <w:color w:val="000000" w:themeColor="text1"/>
                <w:sz w:val="20"/>
                <w:szCs w:val="20"/>
              </w:rPr>
              <w:t>™</w:t>
            </w:r>
            <w:r w:rsidRPr="003B708A">
              <w:rPr>
                <w:color w:val="000000" w:themeColor="text1"/>
                <w:sz w:val="20"/>
                <w:szCs w:val="20"/>
              </w:rPr>
              <w:t xml:space="preserve"> R630 Rack Mount Server - 17Y61H2 - 2017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B9F5D6"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5E18CF6F"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5EF81DBE"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793C6764"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D5763A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04805.01.031000.004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C9624E1"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Máy chủ Web Dell</w:t>
            </w:r>
            <w:r w:rsidRPr="003B708A">
              <w:rPr>
                <w:rFonts w:eastAsia="MS Gothic"/>
                <w:color w:val="000000" w:themeColor="text1"/>
                <w:sz w:val="20"/>
                <w:szCs w:val="20"/>
              </w:rPr>
              <w:t>™</w:t>
            </w:r>
            <w:r w:rsidRPr="003B708A">
              <w:rPr>
                <w:color w:val="000000" w:themeColor="text1"/>
                <w:sz w:val="20"/>
                <w:szCs w:val="20"/>
              </w:rPr>
              <w:t xml:space="preserve"> Power Edger</w:t>
            </w:r>
            <w:r w:rsidRPr="003B708A">
              <w:rPr>
                <w:rFonts w:eastAsia="MS Gothic"/>
                <w:color w:val="000000" w:themeColor="text1"/>
                <w:sz w:val="20"/>
                <w:szCs w:val="20"/>
              </w:rPr>
              <w:t>™</w:t>
            </w:r>
            <w:r w:rsidRPr="003B708A">
              <w:rPr>
                <w:color w:val="000000" w:themeColor="text1"/>
                <w:sz w:val="20"/>
                <w:szCs w:val="20"/>
              </w:rPr>
              <w:t xml:space="preserve"> R630 Rack Mount Server - 17XB1H2 - 2017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119C36"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A2A09B"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2FCFB326"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6F99EE24"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F51DF66"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04805.01.031000.005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2F443DE"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Máy chủ CacheDell</w:t>
            </w:r>
            <w:r w:rsidRPr="003B708A">
              <w:rPr>
                <w:rFonts w:eastAsia="MS Gothic"/>
                <w:color w:val="000000" w:themeColor="text1"/>
                <w:sz w:val="20"/>
                <w:szCs w:val="20"/>
              </w:rPr>
              <w:t>™</w:t>
            </w:r>
            <w:r w:rsidRPr="003B708A">
              <w:rPr>
                <w:color w:val="000000" w:themeColor="text1"/>
                <w:sz w:val="20"/>
                <w:szCs w:val="20"/>
              </w:rPr>
              <w:t xml:space="preserve"> Power Edger</w:t>
            </w:r>
            <w:r w:rsidRPr="003B708A">
              <w:rPr>
                <w:rFonts w:eastAsia="MS Gothic"/>
                <w:color w:val="000000" w:themeColor="text1"/>
                <w:sz w:val="20"/>
                <w:szCs w:val="20"/>
              </w:rPr>
              <w:t>™</w:t>
            </w:r>
            <w:r w:rsidRPr="003B708A">
              <w:rPr>
                <w:color w:val="000000" w:themeColor="text1"/>
                <w:sz w:val="20"/>
                <w:szCs w:val="20"/>
              </w:rPr>
              <w:t xml:space="preserve"> R630 Rack Mount Server - 18W71H2 - 2017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FDC6035"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63B2CF"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1C9B63AD"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4E188DB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F00DE27"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04805.01.031000.020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F5734A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8B5371"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0CE434"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6C79EE1B"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104BB3F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lastRenderedPageBreak/>
              <w:t xml:space="preserve">27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3432B6C"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04805.01.031000.021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2E5A647"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F28B5AE"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CE9D6C"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40A98092"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1CB072A7"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82B396D"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04805.01.031000.022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D46CC6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Rack 4U Lenovo Think System x3850X5 -GDQP2017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01BB7DF"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69D1FC"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0AA2A7B0"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41B63A94"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29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6F21BEE"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1263CF9"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Application-Dell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2FDE930"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30/09/2017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E789E9"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171FEFE2"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1D07AE9B"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AC23578"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04805.14.031500.609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78A092C"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Máy chủ ứng dụng + phần mềm hệ thống PowerEdge R640,</w:t>
            </w:r>
            <w:r w:rsidRPr="003B708A">
              <w:rPr>
                <w:color w:val="000000" w:themeColor="text1"/>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8EA8E4"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F1E660"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16967D87"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3F42601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06CDB3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04805.14.031500.610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B21F7A4"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Máy chủ CSDL + phần mềm hệ thống PowerEdge R640,</w:t>
            </w:r>
            <w:r w:rsidRPr="003B708A">
              <w:rPr>
                <w:color w:val="000000" w:themeColor="text1"/>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260667"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01/01/2019</w:t>
            </w:r>
          </w:p>
        </w:tc>
        <w:tc>
          <w:tcPr>
            <w:tcW w:w="720" w:type="dxa"/>
            <w:tcBorders>
              <w:top w:val="single" w:sz="4" w:space="0" w:color="auto"/>
              <w:left w:val="single" w:sz="4" w:space="0" w:color="auto"/>
              <w:bottom w:val="single" w:sz="4" w:space="0" w:color="auto"/>
              <w:right w:val="single" w:sz="4" w:space="0" w:color="auto"/>
            </w:tcBorders>
            <w:vAlign w:val="center"/>
            <w:hideMark/>
          </w:tcPr>
          <w:p w14:paraId="2AD05D42"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470C4297"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265A6D2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619A5AD"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04805.14.031500.611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0F5CAC1"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Máy chủ CSDL + phần mềm hệ thống PowerEdge R640,</w:t>
            </w:r>
            <w:r w:rsidRPr="003B708A">
              <w:rPr>
                <w:color w:val="000000" w:themeColor="text1"/>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703BBD"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01/01/2019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B06B2B"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3BD54214"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3C636483"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C13BE4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04805.15.030000.068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C773E40"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59BE747"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23/12/2021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9047A50"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w:t>
            </w:r>
          </w:p>
        </w:tc>
      </w:tr>
      <w:tr w:rsidR="0024052E" w:rsidRPr="003B708A" w14:paraId="516437E7"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7F54CC3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32B1060"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04808.01.031000.001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6202E48"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B9C604A"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26D272"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4CFDC098"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0CC1869E"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7560BE0"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06201.00.030000.018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B127E38"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HP DL380G5 E5420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810F46"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30/12/2014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33BD9C"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04C1E811"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3DD26687"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BB424AE"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06501.01.031001.001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8F006AB"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Dell PowerEdge R730 Server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3CB7B3"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14/12/2016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35FFEE2"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57A277AE"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1DF07DFD"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E1E1406"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08203.01.030701.088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2F2FE19"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0AEFB4"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15/01/2018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9AB86F"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7DB36C76"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0ED623B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82493E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08203.01.030701.089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E4A9A6C"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130018"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15/01/2018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26F770E9"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2A618F12"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6754F88E"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39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1D04C0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09102.15.030000.045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F00BC32"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A40B158"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23/12/2021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E03516"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2</w:t>
            </w:r>
          </w:p>
        </w:tc>
      </w:tr>
      <w:tr w:rsidR="0024052E" w:rsidRPr="003B708A" w14:paraId="50B19623"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7BBA6599"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40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8D8AA66"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10218.10.030000.021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B0DE2CB"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Hãng SX: IBM TN 411 Lê Thị Thu Hiệp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EC27A7D"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30/12/2021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E1C0E3"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r w:rsidR="0024052E" w:rsidRPr="003B708A" w14:paraId="5E32D93D" w14:textId="77777777" w:rsidTr="00D314C4">
        <w:tc>
          <w:tcPr>
            <w:tcW w:w="540" w:type="dxa"/>
            <w:tcBorders>
              <w:top w:val="single" w:sz="4" w:space="0" w:color="auto"/>
              <w:left w:val="single" w:sz="4" w:space="0" w:color="auto"/>
              <w:bottom w:val="single" w:sz="4" w:space="0" w:color="auto"/>
              <w:right w:val="single" w:sz="4" w:space="0" w:color="auto"/>
            </w:tcBorders>
            <w:vAlign w:val="center"/>
            <w:hideMark/>
          </w:tcPr>
          <w:p w14:paraId="47D9961B"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41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160580A"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10505.00.030000.001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81E1D05" w14:textId="77777777" w:rsidR="0024052E" w:rsidRPr="003B708A" w:rsidRDefault="0024052E" w:rsidP="0024052E">
            <w:pPr>
              <w:spacing w:before="0" w:after="0" w:line="180" w:lineRule="exact"/>
              <w:ind w:firstLine="0"/>
              <w:jc w:val="left"/>
              <w:rPr>
                <w:color w:val="000000" w:themeColor="text1"/>
                <w:sz w:val="20"/>
                <w:szCs w:val="20"/>
              </w:rPr>
            </w:pPr>
            <w:r w:rsidRPr="003B708A">
              <w:rPr>
                <w:color w:val="000000" w:themeColor="text1"/>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4C3B28"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30/12/2021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8659E1" w14:textId="77777777" w:rsidR="0024052E" w:rsidRPr="003B708A" w:rsidRDefault="0024052E" w:rsidP="0024052E">
            <w:pPr>
              <w:spacing w:before="0" w:after="0" w:line="180" w:lineRule="exact"/>
              <w:ind w:firstLine="0"/>
              <w:jc w:val="center"/>
              <w:rPr>
                <w:color w:val="000000" w:themeColor="text1"/>
                <w:sz w:val="20"/>
                <w:szCs w:val="20"/>
              </w:rPr>
            </w:pPr>
            <w:r w:rsidRPr="003B708A">
              <w:rPr>
                <w:color w:val="000000" w:themeColor="text1"/>
                <w:sz w:val="20"/>
                <w:szCs w:val="20"/>
              </w:rPr>
              <w:t>1</w:t>
            </w:r>
          </w:p>
        </w:tc>
      </w:tr>
    </w:tbl>
    <w:p w14:paraId="7ED56CB9" w14:textId="27F66809" w:rsidR="004C7444" w:rsidRPr="003B708A" w:rsidRDefault="004C7444" w:rsidP="002136FB">
      <w:pPr>
        <w:widowControl w:val="0"/>
        <w:spacing w:after="0" w:line="320" w:lineRule="exact"/>
        <w:ind w:firstLine="720"/>
        <w:rPr>
          <w:rFonts w:eastAsia="Arial"/>
          <w:color w:val="000000" w:themeColor="text1"/>
          <w:lang w:val="vi-VN"/>
        </w:rPr>
      </w:pPr>
      <w:bookmarkStart w:id="348" w:name="_Toc78785315"/>
      <w:r w:rsidRPr="003B708A">
        <w:rPr>
          <w:rFonts w:eastAsia="Arial"/>
          <w:color w:val="000000" w:themeColor="text1"/>
          <w:lang w:val="vi-VN"/>
        </w:rPr>
        <w:t>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giảng viên, sinh viên trong đổi mới phương pháp dạy học. Các hoạt động dạy học trực tuyến được áp dụng rộng rãi từ hệ chính quy, hệ tại chức</w:t>
      </w:r>
      <w:r w:rsidRPr="003B708A">
        <w:rPr>
          <w:rFonts w:eastAsia="Arial"/>
          <w:color w:val="000000" w:themeColor="text1"/>
        </w:rPr>
        <w:t>; từ bậc đại học và sau đại học</w:t>
      </w:r>
      <w:r w:rsidRPr="003B708A">
        <w:rPr>
          <w:rFonts w:eastAsia="Arial"/>
          <w:color w:val="000000" w:themeColor="text1"/>
          <w:lang w:val="vi-VN"/>
        </w:rPr>
        <w:t xml:space="preserve"> của Nhà trường. Công tác quản lí của trường thực hiện thông qua hệ thống </w:t>
      </w:r>
      <w:r w:rsidRPr="003B708A">
        <w:rPr>
          <w:rFonts w:eastAsia="Arial"/>
          <w:color w:val="000000" w:themeColor="text1"/>
        </w:rPr>
        <w:t xml:space="preserve">thông tin tổng thể phần mềm Trí Nam; </w:t>
      </w:r>
      <w:r w:rsidRPr="003B708A">
        <w:rPr>
          <w:rFonts w:eastAsia="Arial"/>
          <w:color w:val="000000" w:themeColor="text1"/>
          <w:lang w:val="vi-VN"/>
        </w:rPr>
        <w:t xml:space="preserve">e-office, CMC, LMS; các lĩnh vực đều sử dụng các phần mềm quản lí để quản lí nhân sự, đào tạo, NCKH, tài khoản, tài sản, điểm, học bổng, thu học phí và các nguồn thu khác. Cán bộ giảng viên giảng dạy ngành </w:t>
      </w:r>
      <w:r w:rsidRPr="003B708A">
        <w:rPr>
          <w:rFonts w:eastAsia="Arial"/>
          <w:color w:val="000000" w:themeColor="text1"/>
          <w:lang w:val="da-DK"/>
        </w:rPr>
        <w:t xml:space="preserve">GDQP-AN  </w:t>
      </w:r>
      <w:r w:rsidRPr="003B708A">
        <w:rPr>
          <w:rFonts w:eastAsia="Arial"/>
          <w:color w:val="000000" w:themeColor="text1"/>
        </w:rPr>
        <w:t>nói riêng và cán bộ toàn trường nói chung</w:t>
      </w:r>
      <w:r w:rsidRPr="003B708A">
        <w:rPr>
          <w:rFonts w:eastAsia="Arial"/>
          <w:color w:val="000000" w:themeColor="text1"/>
          <w:lang w:val="vi-VN"/>
        </w:rPr>
        <w:t xml:space="preserve"> được cung cấp địa chỉ email mang tên miền riêng </w:t>
      </w:r>
      <w:r w:rsidRPr="003B708A">
        <w:rPr>
          <w:rFonts w:eastAsia="Arial"/>
          <w:color w:val="000000" w:themeColor="text1"/>
        </w:rPr>
        <w:t xml:space="preserve">là </w:t>
      </w:r>
      <w:r w:rsidRPr="003B708A">
        <w:rPr>
          <w:rFonts w:eastAsia="Arial"/>
          <w:color w:val="000000" w:themeColor="text1"/>
          <w:lang w:val="vi-VN"/>
        </w:rPr>
        <w:t>@vinhuni.edu.vn</w:t>
      </w:r>
      <w:r w:rsidRPr="003B708A">
        <w:rPr>
          <w:rFonts w:eastAsia="Arial"/>
          <w:color w:val="000000" w:themeColor="text1"/>
        </w:rPr>
        <w:t>.</w:t>
      </w:r>
      <w:r w:rsidRPr="003B708A">
        <w:rPr>
          <w:rFonts w:eastAsia="Arial"/>
          <w:color w:val="000000" w:themeColor="text1"/>
          <w:lang w:val="vi-VN"/>
        </w:rPr>
        <w:t xml:space="preserve"> Các hoạt động của nhà trường, được quản lí bằng hệ thống phần mềm một cách khoa học và hợp lí. Các dữ liệu về quản lí nhà trường và quản lí đào tạo được lưu trữ trên hệ thống máy</w:t>
      </w:r>
      <w:r w:rsidRPr="003B708A">
        <w:rPr>
          <w:rFonts w:eastAsia="Arial"/>
          <w:color w:val="000000" w:themeColor="text1"/>
        </w:rPr>
        <w:t xml:space="preserve"> chủ</w:t>
      </w:r>
      <w:r w:rsidRPr="003B708A">
        <w:rPr>
          <w:rFonts w:eastAsia="Arial"/>
          <w:color w:val="000000" w:themeColor="text1"/>
          <w:lang w:val="vi-VN"/>
        </w:rPr>
        <w:t>. Nhà trường đã và đang áp dụng Cổng thông tin dạy và học để đảm bảo tương tác trực tuyến giữa giảng viên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giảng viên và người học như giảng viên đưa bài giảng, bài tập, chia nhóm, nhiệm vụ nhóm/cá nhâ</w:t>
      </w:r>
      <w:r w:rsidRPr="003B708A">
        <w:rPr>
          <w:rFonts w:eastAsia="Arial"/>
          <w:color w:val="000000" w:themeColor="text1"/>
        </w:rPr>
        <w:t xml:space="preserve">n </w:t>
      </w:r>
      <w:r w:rsidRPr="003B708A">
        <w:rPr>
          <w:rFonts w:eastAsia="Arial"/>
          <w:color w:val="000000" w:themeColor="text1"/>
          <w:lang w:val="vi-VN"/>
        </w:rPr>
        <w:t>lên phần mềm và người học tự tải về bài giảng, bài tập, nhiệm vụ nhóm/cá nhân, hoàn thành nhiệm vụ và đưa kết quả thực hiện nhiệm vụ nhóm/cá nhân lên để giảng viên đánh giá. Năm học 2019 - 2020,</w:t>
      </w:r>
      <w:r w:rsidRPr="003B708A">
        <w:rPr>
          <w:rFonts w:eastAsia="Arial"/>
          <w:color w:val="000000" w:themeColor="text1"/>
        </w:rPr>
        <w:t xml:space="preserve"> 2020 – 2021, hệ thống dạy – học trực tuyến cùng</w:t>
      </w:r>
      <w:r w:rsidRPr="003B708A">
        <w:rPr>
          <w:rFonts w:eastAsia="Arial"/>
          <w:color w:val="000000" w:themeColor="text1"/>
          <w:lang w:val="vi-VN"/>
        </w:rPr>
        <w:t xml:space="preserve"> phần mềm dạy học Zoom và</w:t>
      </w:r>
      <w:r w:rsidRPr="003B708A">
        <w:rPr>
          <w:rFonts w:eastAsia="Arial"/>
          <w:color w:val="000000" w:themeColor="text1"/>
        </w:rPr>
        <w:t xml:space="preserve"> nền tảng quản lý học tập trực tuyến</w:t>
      </w:r>
      <w:r w:rsidRPr="003B708A">
        <w:rPr>
          <w:rFonts w:eastAsia="Arial"/>
          <w:color w:val="000000" w:themeColor="text1"/>
          <w:lang w:val="vi-VN"/>
        </w:rPr>
        <w:t xml:space="preserve"> LMS </w:t>
      </w:r>
      <w:r w:rsidRPr="003B708A">
        <w:rPr>
          <w:rFonts w:eastAsia="Arial"/>
          <w:color w:val="000000" w:themeColor="text1"/>
        </w:rPr>
        <w:t xml:space="preserve">đã phát huy hiệu quả, đảm bảo tiến độ, kế hoạch đào tạo trong tình hình đại dịch covid hoành hành </w:t>
      </w:r>
      <w:r w:rsidRPr="003B708A">
        <w:rPr>
          <w:rFonts w:eastAsia="Arial"/>
          <w:color w:val="000000" w:themeColor="text1"/>
          <w:lang w:val="vi-VN"/>
        </w:rPr>
        <w:t>[</w:t>
      </w:r>
      <w:hyperlink r:id="rId136">
        <w:r w:rsidR="69AE66FC" w:rsidRPr="003B708A">
          <w:rPr>
            <w:rStyle w:val="Hyperlink"/>
            <w:color w:val="000000" w:themeColor="text1"/>
            <w:szCs w:val="26"/>
            <w:lang w:val="vi-VN"/>
          </w:rPr>
          <w:t>H9.09.04.03</w:t>
        </w:r>
      </w:hyperlink>
      <w:r w:rsidRPr="003B708A">
        <w:rPr>
          <w:rFonts w:eastAsia="Arial"/>
          <w:color w:val="000000" w:themeColor="text1"/>
          <w:lang w:val="vi-VN"/>
        </w:rPr>
        <w:t>].</w:t>
      </w:r>
      <w:bookmarkEnd w:id="348"/>
      <w:r w:rsidRPr="003B708A">
        <w:rPr>
          <w:rFonts w:eastAsia="Arial"/>
          <w:color w:val="000000" w:themeColor="text1"/>
          <w:lang w:val="vi-VN"/>
        </w:rPr>
        <w:t xml:space="preserve"> </w:t>
      </w:r>
    </w:p>
    <w:p w14:paraId="5CB8F495" w14:textId="4F606FED" w:rsidR="004C7444" w:rsidRPr="003B708A" w:rsidRDefault="004C7444" w:rsidP="002136FB">
      <w:pPr>
        <w:widowControl w:val="0"/>
        <w:spacing w:after="0" w:line="320" w:lineRule="exact"/>
        <w:ind w:firstLine="720"/>
        <w:rPr>
          <w:rFonts w:eastAsia="Arial"/>
          <w:color w:val="000000" w:themeColor="text1"/>
          <w:lang w:val="vi-VN"/>
        </w:rPr>
      </w:pPr>
      <w:bookmarkStart w:id="349" w:name="_Toc78785316"/>
      <w:r w:rsidRPr="003B708A">
        <w:rPr>
          <w:rFonts w:eastAsia="Arial"/>
          <w:color w:val="000000" w:themeColor="text1"/>
          <w:lang w:val="vi-VN"/>
        </w:rPr>
        <w:t>Tất cả hệ thống máy tính trong Nhà trường được nối mạng Internet, mạng Wif</w:t>
      </w:r>
      <w:r w:rsidRPr="003B708A">
        <w:rPr>
          <w:rFonts w:eastAsia="Arial"/>
          <w:color w:val="000000" w:themeColor="text1"/>
        </w:rPr>
        <w:t xml:space="preserve">i </w:t>
      </w:r>
      <w:r w:rsidRPr="003B708A">
        <w:rPr>
          <w:rFonts w:eastAsia="Arial"/>
          <w:color w:val="000000" w:themeColor="text1"/>
          <w:lang w:val="vi-VN"/>
        </w:rPr>
        <w:t>được sử dụng miễn phí trong toàn trường phục vụ hoạt động đào tạo và nghiên cứu của giảng viên và người học. Nhà trường cũng đã thực hiện triển khai tối ưu hoá hệ thống mạng máy tính toàn trường, lắp đặt camera tại các phòng thực hành thí nghiệm, giảng đường và KTX [</w:t>
      </w:r>
      <w:hyperlink r:id="rId137">
        <w:r w:rsidR="624AFFEE" w:rsidRPr="003B708A">
          <w:rPr>
            <w:rStyle w:val="Hyperlink"/>
            <w:color w:val="000000" w:themeColor="text1"/>
            <w:szCs w:val="26"/>
            <w:lang w:val="vi-VN"/>
          </w:rPr>
          <w:t>H9.09.04.04</w:t>
        </w:r>
      </w:hyperlink>
      <w:r w:rsidRPr="003B708A">
        <w:rPr>
          <w:rFonts w:eastAsia="Arial"/>
          <w:color w:val="000000" w:themeColor="text1"/>
          <w:lang w:val="vi-VN"/>
        </w:rPr>
        <w:t>].</w:t>
      </w:r>
      <w:bookmarkEnd w:id="349"/>
      <w:r w:rsidRPr="003B708A">
        <w:rPr>
          <w:rFonts w:eastAsia="Arial"/>
          <w:color w:val="000000" w:themeColor="text1"/>
          <w:lang w:val="vi-VN"/>
        </w:rPr>
        <w:t xml:space="preserve"> </w:t>
      </w:r>
    </w:p>
    <w:p w14:paraId="3E8BF03D" w14:textId="2ACF3261" w:rsidR="004C7444" w:rsidRPr="003B708A" w:rsidRDefault="004C7444" w:rsidP="002136FB">
      <w:pPr>
        <w:widowControl w:val="0"/>
        <w:spacing w:after="0" w:line="320" w:lineRule="exact"/>
        <w:ind w:firstLine="720"/>
        <w:rPr>
          <w:rFonts w:eastAsia="Arial"/>
          <w:color w:val="000000" w:themeColor="text1"/>
          <w:lang w:val="vi-VN"/>
        </w:rPr>
      </w:pPr>
      <w:bookmarkStart w:id="350" w:name="_Toc78785317"/>
      <w:r w:rsidRPr="003B708A">
        <w:rPr>
          <w:rFonts w:eastAsia="Arial"/>
          <w:color w:val="000000" w:themeColor="text1"/>
          <w:lang w:val="vi-VN"/>
        </w:rPr>
        <w:t xml:space="preserve">Trường Đại học Vinh quản lý việc vận hành và bảo trì phòng máy tính cũng như </w:t>
      </w:r>
      <w:r w:rsidRPr="003B708A">
        <w:rPr>
          <w:rFonts w:eastAsia="Arial"/>
          <w:color w:val="000000" w:themeColor="text1"/>
          <w:lang w:val="vi-VN"/>
        </w:rPr>
        <w:lastRenderedPageBreak/>
        <w:t>cần bổ sung, nâng cấp các hệ thống phần cứng cũng như phần mềm của hệ thống CNTT qua sổ nhật ký làm việc tại các phòng thực hành, qua sổ theo dõi vận hành tại các hệ thống chuyên trách của trung tâm CNTT quản lý [</w:t>
      </w:r>
      <w:hyperlink r:id="rId138">
        <w:r w:rsidR="4004023C" w:rsidRPr="003B708A">
          <w:rPr>
            <w:rStyle w:val="Hyperlink"/>
            <w:color w:val="000000" w:themeColor="text1"/>
            <w:szCs w:val="26"/>
            <w:lang w:val="vi-VN"/>
          </w:rPr>
          <w:t>H9.09.04.05</w:t>
        </w:r>
      </w:hyperlink>
      <w:r w:rsidRPr="003B708A">
        <w:rPr>
          <w:rFonts w:eastAsia="Arial"/>
          <w:color w:val="000000" w:themeColor="text1"/>
          <w:lang w:val="vi-VN"/>
        </w:rPr>
        <w:t>].</w:t>
      </w:r>
      <w:bookmarkEnd w:id="350"/>
      <w:r w:rsidRPr="003B708A">
        <w:rPr>
          <w:rFonts w:eastAsia="Arial"/>
          <w:color w:val="000000" w:themeColor="text1"/>
          <w:lang w:val="vi-VN"/>
        </w:rPr>
        <w:t xml:space="preserve"> </w:t>
      </w:r>
    </w:p>
    <w:p w14:paraId="1AD7F81A" w14:textId="77777777" w:rsidR="008D5566" w:rsidRPr="003B708A" w:rsidRDefault="008D5566" w:rsidP="008D5566">
      <w:pPr>
        <w:widowControl w:val="0"/>
        <w:spacing w:before="0" w:after="0" w:line="320" w:lineRule="exact"/>
        <w:ind w:firstLine="720"/>
        <w:jc w:val="center"/>
        <w:rPr>
          <w:i/>
          <w:color w:val="000000" w:themeColor="text1"/>
          <w:szCs w:val="26"/>
          <w:lang w:val="de-DE"/>
        </w:rPr>
      </w:pPr>
      <w:r w:rsidRPr="003B708A">
        <w:rPr>
          <w:i/>
          <w:color w:val="000000" w:themeColor="text1"/>
          <w:szCs w:val="26"/>
          <w:lang w:val="de-DE"/>
        </w:rPr>
        <w:t>Bảng 9.4.2. Bảng tổng hợp chi cho công nghệ thông tin trong 5 năm của Trường Đại học Vinh</w:t>
      </w:r>
    </w:p>
    <w:p w14:paraId="6A55AEAC" w14:textId="77777777" w:rsidR="008D5566" w:rsidRPr="003B708A" w:rsidRDefault="008D5566" w:rsidP="008D5566">
      <w:pPr>
        <w:widowControl w:val="0"/>
        <w:spacing w:before="0" w:after="0" w:line="320" w:lineRule="exact"/>
        <w:ind w:left="5760" w:firstLine="720"/>
        <w:jc w:val="center"/>
        <w:rPr>
          <w:i/>
          <w:color w:val="000000" w:themeColor="text1"/>
          <w:szCs w:val="26"/>
          <w:lang w:val="de-DE"/>
        </w:rPr>
      </w:pPr>
      <w:r w:rsidRPr="003B708A">
        <w:rPr>
          <w:i/>
          <w:color w:val="000000" w:themeColor="text1"/>
          <w:szCs w:val="26"/>
          <w:lang w:val="de-DE"/>
        </w:rPr>
        <w:t>Đơn vị tính: triệu đồng</w:t>
      </w:r>
    </w:p>
    <w:tbl>
      <w:tblPr>
        <w:tblStyle w:val="TableGrid37"/>
        <w:tblW w:w="0" w:type="auto"/>
        <w:tblLook w:val="04A0" w:firstRow="1" w:lastRow="0" w:firstColumn="1" w:lastColumn="0" w:noHBand="0" w:noVBand="1"/>
      </w:tblPr>
      <w:tblGrid>
        <w:gridCol w:w="563"/>
        <w:gridCol w:w="1435"/>
        <w:gridCol w:w="1154"/>
        <w:gridCol w:w="1176"/>
        <w:gridCol w:w="1179"/>
        <w:gridCol w:w="1154"/>
        <w:gridCol w:w="1154"/>
        <w:gridCol w:w="1274"/>
      </w:tblGrid>
      <w:tr w:rsidR="008D5566" w:rsidRPr="003B708A" w14:paraId="1978A1CE" w14:textId="77777777" w:rsidTr="008D5566">
        <w:tc>
          <w:tcPr>
            <w:tcW w:w="563" w:type="dxa"/>
            <w:shd w:val="clear" w:color="auto" w:fill="D6E3BC"/>
            <w:vAlign w:val="center"/>
          </w:tcPr>
          <w:p w14:paraId="741AE348" w14:textId="77777777" w:rsidR="008D5566" w:rsidRPr="003B708A" w:rsidRDefault="008D5566" w:rsidP="008D5566">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TT</w:t>
            </w:r>
          </w:p>
        </w:tc>
        <w:tc>
          <w:tcPr>
            <w:tcW w:w="1543" w:type="dxa"/>
            <w:shd w:val="clear" w:color="auto" w:fill="D6E3BC"/>
            <w:vAlign w:val="center"/>
          </w:tcPr>
          <w:p w14:paraId="468E4973" w14:textId="77777777" w:rsidR="008D5566" w:rsidRPr="003B708A" w:rsidRDefault="008D5566" w:rsidP="008D5566">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Khoản mục chi</w:t>
            </w:r>
          </w:p>
        </w:tc>
        <w:tc>
          <w:tcPr>
            <w:tcW w:w="1176" w:type="dxa"/>
            <w:shd w:val="clear" w:color="auto" w:fill="D6E3BC"/>
            <w:vAlign w:val="center"/>
          </w:tcPr>
          <w:p w14:paraId="5BA4AA33" w14:textId="77777777" w:rsidR="008D5566" w:rsidRPr="003B708A" w:rsidRDefault="008D5566" w:rsidP="008D5566">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2019</w:t>
            </w:r>
          </w:p>
        </w:tc>
        <w:tc>
          <w:tcPr>
            <w:tcW w:w="1176" w:type="dxa"/>
            <w:shd w:val="clear" w:color="auto" w:fill="D6E3BC"/>
            <w:vAlign w:val="center"/>
          </w:tcPr>
          <w:p w14:paraId="5722562B" w14:textId="77777777" w:rsidR="008D5566" w:rsidRPr="003B708A" w:rsidRDefault="008D5566" w:rsidP="008D5566">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2020</w:t>
            </w:r>
          </w:p>
        </w:tc>
        <w:tc>
          <w:tcPr>
            <w:tcW w:w="1180" w:type="dxa"/>
            <w:shd w:val="clear" w:color="auto" w:fill="D6E3BC"/>
            <w:vAlign w:val="center"/>
          </w:tcPr>
          <w:p w14:paraId="5B50A22F" w14:textId="77777777" w:rsidR="008D5566" w:rsidRPr="003B708A" w:rsidRDefault="008D5566" w:rsidP="008D5566">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2021</w:t>
            </w:r>
          </w:p>
        </w:tc>
        <w:tc>
          <w:tcPr>
            <w:tcW w:w="1176" w:type="dxa"/>
            <w:shd w:val="clear" w:color="auto" w:fill="D6E3BC"/>
            <w:vAlign w:val="center"/>
          </w:tcPr>
          <w:p w14:paraId="3F6ADADD" w14:textId="77777777" w:rsidR="008D5566" w:rsidRPr="003B708A" w:rsidRDefault="008D5566" w:rsidP="008D5566">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2022</w:t>
            </w:r>
          </w:p>
        </w:tc>
        <w:tc>
          <w:tcPr>
            <w:tcW w:w="1176" w:type="dxa"/>
            <w:shd w:val="clear" w:color="auto" w:fill="D6E3BC"/>
            <w:vAlign w:val="center"/>
          </w:tcPr>
          <w:p w14:paraId="015B1872" w14:textId="77777777" w:rsidR="008D5566" w:rsidRPr="003B708A" w:rsidRDefault="008D5566" w:rsidP="008D5566">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Năm 2023</w:t>
            </w:r>
          </w:p>
        </w:tc>
        <w:tc>
          <w:tcPr>
            <w:tcW w:w="1296" w:type="dxa"/>
            <w:shd w:val="clear" w:color="auto" w:fill="D6E3BC"/>
            <w:vAlign w:val="center"/>
          </w:tcPr>
          <w:p w14:paraId="1EC57DD2" w14:textId="77777777" w:rsidR="008D5566" w:rsidRPr="003B708A" w:rsidRDefault="008D5566" w:rsidP="008D5566">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Tổng 5 năm</w:t>
            </w:r>
          </w:p>
        </w:tc>
      </w:tr>
      <w:tr w:rsidR="008D5566" w:rsidRPr="003B708A" w14:paraId="0A627D26" w14:textId="77777777" w:rsidTr="00D314C4">
        <w:tc>
          <w:tcPr>
            <w:tcW w:w="563" w:type="dxa"/>
          </w:tcPr>
          <w:p w14:paraId="43E429E0" w14:textId="77777777" w:rsidR="008D5566" w:rsidRPr="003B708A" w:rsidRDefault="008D5566" w:rsidP="008D5566">
            <w:pPr>
              <w:widowControl w:val="0"/>
              <w:spacing w:before="0" w:after="0" w:line="240" w:lineRule="exact"/>
              <w:ind w:firstLine="0"/>
              <w:jc w:val="center"/>
              <w:rPr>
                <w:rFonts w:ascii="Times New Roman" w:eastAsia="Arial" w:hAnsi="Times New Roman"/>
                <w:b/>
                <w:color w:val="000000" w:themeColor="text1"/>
                <w:szCs w:val="26"/>
              </w:rPr>
            </w:pPr>
            <w:r w:rsidRPr="003B708A">
              <w:rPr>
                <w:rFonts w:ascii="Times New Roman" w:eastAsia="Arial" w:hAnsi="Times New Roman"/>
                <w:b/>
                <w:color w:val="000000" w:themeColor="text1"/>
                <w:szCs w:val="26"/>
              </w:rPr>
              <w:t>1</w:t>
            </w:r>
          </w:p>
        </w:tc>
        <w:tc>
          <w:tcPr>
            <w:tcW w:w="1543" w:type="dxa"/>
          </w:tcPr>
          <w:p w14:paraId="232743E4" w14:textId="77777777" w:rsidR="008D5566" w:rsidRPr="003B708A" w:rsidRDefault="008D5566" w:rsidP="008D5566">
            <w:pPr>
              <w:widowControl w:val="0"/>
              <w:spacing w:before="0" w:after="0" w:line="240" w:lineRule="exact"/>
              <w:ind w:firstLine="0"/>
              <w:rPr>
                <w:rFonts w:ascii="Times New Roman" w:eastAsia="Arial" w:hAnsi="Times New Roman"/>
                <w:color w:val="000000" w:themeColor="text1"/>
                <w:szCs w:val="26"/>
              </w:rPr>
            </w:pPr>
            <w:r w:rsidRPr="003B708A">
              <w:rPr>
                <w:rFonts w:ascii="Times New Roman" w:eastAsia="Arial" w:hAnsi="Times New Roman"/>
                <w:color w:val="000000" w:themeColor="text1"/>
                <w:szCs w:val="26"/>
              </w:rPr>
              <w:t>Chi cho CNTT</w:t>
            </w:r>
          </w:p>
        </w:tc>
        <w:tc>
          <w:tcPr>
            <w:tcW w:w="144" w:type="dxa"/>
            <w:vAlign w:val="center"/>
          </w:tcPr>
          <w:p w14:paraId="346444F7" w14:textId="77777777" w:rsidR="008D5566" w:rsidRPr="003B708A" w:rsidRDefault="008D5566" w:rsidP="008D5566">
            <w:pPr>
              <w:widowControl w:val="0"/>
              <w:spacing w:before="0" w:after="0" w:line="240" w:lineRule="exact"/>
              <w:ind w:firstLine="0"/>
              <w:jc w:val="center"/>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9.851,00</w:t>
            </w:r>
          </w:p>
        </w:tc>
        <w:tc>
          <w:tcPr>
            <w:tcW w:w="144" w:type="dxa"/>
            <w:vAlign w:val="center"/>
          </w:tcPr>
          <w:p w14:paraId="05B687FC" w14:textId="77777777" w:rsidR="008D5566" w:rsidRPr="003B708A" w:rsidRDefault="008D5566" w:rsidP="008D5566">
            <w:pPr>
              <w:widowControl w:val="0"/>
              <w:spacing w:before="0" w:after="0" w:line="240" w:lineRule="exact"/>
              <w:ind w:firstLine="0"/>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13.252,00</w:t>
            </w:r>
          </w:p>
        </w:tc>
        <w:tc>
          <w:tcPr>
            <w:tcW w:w="144" w:type="dxa"/>
            <w:vAlign w:val="center"/>
          </w:tcPr>
          <w:p w14:paraId="468B7044" w14:textId="77777777" w:rsidR="008D5566" w:rsidRPr="003B708A" w:rsidRDefault="008D5566" w:rsidP="008D5566">
            <w:pPr>
              <w:widowControl w:val="0"/>
              <w:spacing w:before="0" w:after="0" w:line="240" w:lineRule="exact"/>
              <w:ind w:firstLine="0"/>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10.642,59</w:t>
            </w:r>
          </w:p>
        </w:tc>
        <w:tc>
          <w:tcPr>
            <w:tcW w:w="144" w:type="dxa"/>
            <w:vAlign w:val="center"/>
          </w:tcPr>
          <w:p w14:paraId="6E5EB080" w14:textId="77777777" w:rsidR="008D5566" w:rsidRPr="003B708A" w:rsidRDefault="008D5566" w:rsidP="008D5566">
            <w:pPr>
              <w:widowControl w:val="0"/>
              <w:spacing w:before="0" w:after="0" w:line="240" w:lineRule="exact"/>
              <w:ind w:firstLine="0"/>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7.340,28</w:t>
            </w:r>
          </w:p>
        </w:tc>
        <w:tc>
          <w:tcPr>
            <w:tcW w:w="144" w:type="dxa"/>
            <w:vAlign w:val="center"/>
          </w:tcPr>
          <w:p w14:paraId="41A6097F" w14:textId="77777777" w:rsidR="008D5566" w:rsidRPr="003B708A" w:rsidRDefault="008D5566" w:rsidP="008D5566">
            <w:pPr>
              <w:widowControl w:val="0"/>
              <w:spacing w:before="0" w:after="0" w:line="240" w:lineRule="exact"/>
              <w:ind w:firstLine="0"/>
              <w:rPr>
                <w:rFonts w:ascii="Times New Roman" w:eastAsia="Arial" w:hAnsi="Times New Roman"/>
                <w:color w:val="000000" w:themeColor="text1"/>
                <w:sz w:val="24"/>
                <w:szCs w:val="24"/>
              </w:rPr>
            </w:pPr>
            <w:r w:rsidRPr="003B708A">
              <w:rPr>
                <w:rFonts w:ascii="Times New Roman" w:eastAsia="Arial" w:hAnsi="Times New Roman"/>
                <w:color w:val="000000" w:themeColor="text1"/>
                <w:sz w:val="24"/>
                <w:szCs w:val="24"/>
              </w:rPr>
              <w:t>6.748,35</w:t>
            </w:r>
          </w:p>
        </w:tc>
        <w:tc>
          <w:tcPr>
            <w:tcW w:w="144" w:type="dxa"/>
            <w:vAlign w:val="center"/>
          </w:tcPr>
          <w:p w14:paraId="19C735AA" w14:textId="77777777" w:rsidR="008D5566" w:rsidRPr="003B708A" w:rsidRDefault="008D5566" w:rsidP="008D5566">
            <w:pPr>
              <w:widowControl w:val="0"/>
              <w:spacing w:before="0" w:after="0" w:line="240" w:lineRule="exact"/>
              <w:ind w:firstLine="0"/>
              <w:rPr>
                <w:rFonts w:ascii="Times New Roman" w:eastAsia="Arial" w:hAnsi="Times New Roman"/>
                <w:b/>
                <w:color w:val="000000" w:themeColor="text1"/>
                <w:sz w:val="24"/>
                <w:szCs w:val="24"/>
              </w:rPr>
            </w:pPr>
            <w:r w:rsidRPr="003B708A">
              <w:rPr>
                <w:rFonts w:ascii="Times New Roman" w:eastAsia="Arial" w:hAnsi="Times New Roman"/>
                <w:b/>
                <w:color w:val="000000" w:themeColor="text1"/>
                <w:sz w:val="24"/>
                <w:szCs w:val="24"/>
              </w:rPr>
              <w:t>47.834,22</w:t>
            </w:r>
          </w:p>
        </w:tc>
      </w:tr>
    </w:tbl>
    <w:p w14:paraId="198C3485" w14:textId="2BEC3F3C" w:rsidR="004C7444" w:rsidRPr="003B708A" w:rsidRDefault="004C7444" w:rsidP="002136FB">
      <w:pPr>
        <w:widowControl w:val="0"/>
        <w:spacing w:after="0" w:line="320" w:lineRule="exact"/>
        <w:ind w:firstLine="720"/>
        <w:rPr>
          <w:rFonts w:eastAsia="Arial"/>
          <w:color w:val="000000" w:themeColor="text1"/>
          <w:lang w:val="vi-VN"/>
        </w:rPr>
      </w:pPr>
      <w:bookmarkStart w:id="351" w:name="_Toc78785318"/>
      <w:r w:rsidRPr="003B708A">
        <w:rPr>
          <w:rFonts w:eastAsia="Arial"/>
          <w:color w:val="000000" w:themeColor="text1"/>
          <w:lang w:val="vi-VN"/>
        </w:rPr>
        <w:t>Nhằm đáp ứng nhu cầu về hệ thống CNTT ngày càng cao của người học và cán bộ, Trường đại học Vinh không ngừng cải tiến và nâng cao chất lượng trang thiết bị CNTT cũng như hệ thống phần mềm qua từng năm học. Năm học 2020 - 2021, Nhà trường đã thực hiện việc bảo dưỡng và nâng cấp cấu hình hệ thống mạng máy tính cũng như bảo trì, bảo dưỡng máy tính cá nhân và máy in của các đơn vị trong trường [</w:t>
      </w:r>
      <w:hyperlink r:id="rId139">
        <w:r w:rsidR="7E12F9BD" w:rsidRPr="003B708A">
          <w:rPr>
            <w:rStyle w:val="Hyperlink"/>
            <w:color w:val="000000" w:themeColor="text1"/>
            <w:szCs w:val="26"/>
            <w:lang w:val="vi-VN"/>
          </w:rPr>
          <w:t>H9.09.04.06</w:t>
        </w:r>
      </w:hyperlink>
      <w:r w:rsidRPr="003B708A">
        <w:rPr>
          <w:rFonts w:eastAsia="Arial"/>
          <w:color w:val="000000" w:themeColor="text1"/>
          <w:lang w:val="vi-VN"/>
        </w:rPr>
        <w:t>].</w:t>
      </w:r>
      <w:bookmarkEnd w:id="351"/>
      <w:r w:rsidRPr="003B708A">
        <w:rPr>
          <w:rFonts w:eastAsia="Arial"/>
          <w:color w:val="000000" w:themeColor="text1"/>
          <w:lang w:val="vi-VN"/>
        </w:rPr>
        <w:t xml:space="preserve"> </w:t>
      </w:r>
    </w:p>
    <w:p w14:paraId="32C79C6C" w14:textId="14A9720E" w:rsidR="004C7444" w:rsidRPr="003B708A" w:rsidRDefault="004C7444" w:rsidP="002136FB">
      <w:pPr>
        <w:widowControl w:val="0"/>
        <w:spacing w:after="0" w:line="320" w:lineRule="exact"/>
        <w:ind w:firstLine="720"/>
        <w:rPr>
          <w:rFonts w:eastAsia="Arial"/>
          <w:color w:val="000000" w:themeColor="text1"/>
          <w:lang w:val="vi-VN"/>
        </w:rPr>
      </w:pPr>
      <w:bookmarkStart w:id="352" w:name="_Toc78785319"/>
      <w:r w:rsidRPr="003B708A">
        <w:rPr>
          <w:rFonts w:eastAsia="Arial"/>
          <w:color w:val="000000" w:themeColor="text1"/>
          <w:lang w:val="vi-VN"/>
        </w:rPr>
        <w:t xml:space="preserve">Nhà trường thường xuyên lấy ý kiến phản hồi của giảng viên và người học về mức độ hài lòng đối với môi trường CNTT, qua đó có kế hoạch cải tiến hệ thống </w:t>
      </w:r>
      <w:r w:rsidRPr="003B708A">
        <w:rPr>
          <w:rFonts w:eastAsia="Arial"/>
          <w:color w:val="000000" w:themeColor="text1"/>
        </w:rPr>
        <w:t>CNTT</w:t>
      </w:r>
      <w:r w:rsidRPr="003B708A">
        <w:rPr>
          <w:rFonts w:eastAsia="Arial"/>
          <w:color w:val="000000" w:themeColor="text1"/>
          <w:lang w:val="vi-VN"/>
        </w:rPr>
        <w:t xml:space="preserve">/môi trường trực tuyến </w:t>
      </w:r>
      <w:r w:rsidRPr="003B708A">
        <w:rPr>
          <w:rFonts w:eastAsia="Arial"/>
          <w:color w:val="000000" w:themeColor="text1"/>
        </w:rPr>
        <w:t xml:space="preserve">nhằm </w:t>
      </w:r>
      <w:r w:rsidRPr="003B708A">
        <w:rPr>
          <w:rFonts w:eastAsia="Arial"/>
          <w:color w:val="000000" w:themeColor="text1"/>
          <w:lang w:val="vi-VN"/>
        </w:rPr>
        <w:t xml:space="preserve">cập nhật và nâng cấp thường xuyên. </w:t>
      </w:r>
      <w:r w:rsidRPr="003B708A">
        <w:rPr>
          <w:rFonts w:eastAsia="Arial"/>
          <w:color w:val="000000" w:themeColor="text1"/>
        </w:rPr>
        <w:t>Kết quả khảo sát cho thấy, n</w:t>
      </w:r>
      <w:r w:rsidRPr="003B708A">
        <w:rPr>
          <w:rFonts w:eastAsia="Arial"/>
          <w:color w:val="000000" w:themeColor="text1"/>
          <w:lang w:val="vi-VN"/>
        </w:rPr>
        <w:t>gười học</w:t>
      </w:r>
      <w:r w:rsidRPr="003B708A">
        <w:rPr>
          <w:rFonts w:eastAsia="Arial"/>
          <w:color w:val="000000" w:themeColor="text1"/>
        </w:rPr>
        <w:t>, giảng viên</w:t>
      </w:r>
      <w:r w:rsidRPr="003B708A">
        <w:rPr>
          <w:rFonts w:eastAsia="Arial"/>
          <w:color w:val="000000" w:themeColor="text1"/>
          <w:lang w:val="vi-VN"/>
        </w:rPr>
        <w:t xml:space="preserve"> và các bên liên quan đều cho rằng hệ thống </w:t>
      </w:r>
      <w:r w:rsidRPr="003B708A">
        <w:rPr>
          <w:rFonts w:eastAsia="Arial"/>
          <w:color w:val="000000" w:themeColor="text1"/>
        </w:rPr>
        <w:t>CNTT</w:t>
      </w:r>
      <w:r w:rsidRPr="003B708A">
        <w:rPr>
          <w:rFonts w:eastAsia="Arial"/>
          <w:color w:val="000000" w:themeColor="text1"/>
          <w:lang w:val="vi-VN"/>
        </w:rPr>
        <w:t xml:space="preserve"> </w:t>
      </w:r>
      <w:r w:rsidRPr="003B708A">
        <w:rPr>
          <w:rFonts w:eastAsia="Arial"/>
          <w:color w:val="000000" w:themeColor="text1"/>
        </w:rPr>
        <w:t>đáp ứng nhu cầu giảng dạy, học tập và NCKH</w:t>
      </w:r>
      <w:r w:rsidRPr="003B708A">
        <w:rPr>
          <w:rFonts w:eastAsia="Arial"/>
          <w:color w:val="000000" w:themeColor="text1"/>
          <w:lang w:val="vi-VN"/>
        </w:rPr>
        <w:t xml:space="preserve"> [</w:t>
      </w:r>
      <w:hyperlink r:id="rId140">
        <w:r w:rsidR="4A328740" w:rsidRPr="003B708A">
          <w:rPr>
            <w:rStyle w:val="Hyperlink"/>
            <w:color w:val="000000" w:themeColor="text1"/>
            <w:szCs w:val="26"/>
            <w:lang w:val="vi-VN"/>
          </w:rPr>
          <w:t>H9.09.04.07</w:t>
        </w:r>
      </w:hyperlink>
      <w:r w:rsidRPr="003B708A">
        <w:rPr>
          <w:rFonts w:eastAsia="Arial"/>
          <w:color w:val="000000" w:themeColor="text1"/>
          <w:lang w:val="vi-VN"/>
        </w:rPr>
        <w:t>].</w:t>
      </w:r>
      <w:bookmarkEnd w:id="352"/>
      <w:r w:rsidRPr="003B708A">
        <w:rPr>
          <w:rFonts w:eastAsia="Arial"/>
          <w:color w:val="000000" w:themeColor="text1"/>
          <w:lang w:val="vi-VN"/>
        </w:rPr>
        <w:t xml:space="preserve"> </w:t>
      </w:r>
    </w:p>
    <w:p w14:paraId="2EC8A75D"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53" w:name="_Toc78785320"/>
      <w:r w:rsidRPr="003B708A">
        <w:rPr>
          <w:rFonts w:eastAsia="Arial"/>
          <w:i/>
          <w:color w:val="000000" w:themeColor="text1"/>
          <w:szCs w:val="26"/>
          <w:lang w:val="da-DK"/>
        </w:rPr>
        <w:t xml:space="preserve">2. Điểm mạnh </w:t>
      </w:r>
      <w:bookmarkEnd w:id="353"/>
    </w:p>
    <w:p w14:paraId="62C9633D" w14:textId="77777777" w:rsidR="004C7444" w:rsidRPr="003B708A" w:rsidRDefault="004C7444" w:rsidP="002136FB">
      <w:pPr>
        <w:widowControl w:val="0"/>
        <w:spacing w:after="0" w:line="320" w:lineRule="exact"/>
        <w:ind w:firstLine="720"/>
        <w:rPr>
          <w:rFonts w:eastAsia="Arial"/>
          <w:color w:val="000000" w:themeColor="text1"/>
          <w:szCs w:val="26"/>
          <w:lang w:val="vi-VN"/>
        </w:rPr>
      </w:pPr>
      <w:bookmarkStart w:id="354" w:name="_Hlk78131170"/>
      <w:bookmarkStart w:id="355" w:name="_Toc78785321"/>
      <w:r w:rsidRPr="003B708A">
        <w:rPr>
          <w:rFonts w:eastAsia="Arial"/>
          <w:color w:val="000000" w:themeColor="text1"/>
          <w:szCs w:val="26"/>
          <w:lang w:val="vi-VN"/>
        </w:rPr>
        <w:t xml:space="preserve">Hệ thống </w:t>
      </w:r>
      <w:r w:rsidRPr="003B708A">
        <w:rPr>
          <w:rFonts w:eastAsia="Arial"/>
          <w:color w:val="000000" w:themeColor="text1"/>
          <w:szCs w:val="26"/>
        </w:rPr>
        <w:t>CNTT</w:t>
      </w:r>
      <w:r w:rsidRPr="003B708A">
        <w:rPr>
          <w:rFonts w:eastAsia="Arial"/>
          <w:color w:val="000000" w:themeColor="text1"/>
          <w:szCs w:val="26"/>
          <w:lang w:val="vi-VN"/>
        </w:rPr>
        <w:t xml:space="preserve"> của </w:t>
      </w:r>
      <w:r w:rsidRPr="003B708A">
        <w:rPr>
          <w:rFonts w:eastAsia="Arial"/>
          <w:color w:val="000000" w:themeColor="text1"/>
          <w:szCs w:val="26"/>
        </w:rPr>
        <w:t>N</w:t>
      </w:r>
      <w:r w:rsidRPr="003B708A">
        <w:rPr>
          <w:rFonts w:eastAsia="Arial"/>
          <w:color w:val="000000" w:themeColor="text1"/>
          <w:szCs w:val="26"/>
          <w:lang w:val="vi-VN"/>
        </w:rPr>
        <w:t xml:space="preserve">hà trường được trang bị đầy đủ, đồng bộ, duy tu sửa chữa và cập nhật thường xuyên đáp ứng nhu cầu đào tạo và </w:t>
      </w:r>
      <w:r w:rsidRPr="003B708A">
        <w:rPr>
          <w:rFonts w:eastAsia="Arial"/>
          <w:color w:val="000000" w:themeColor="text1"/>
          <w:szCs w:val="26"/>
        </w:rPr>
        <w:t>NCKH</w:t>
      </w:r>
      <w:r w:rsidRPr="003B708A">
        <w:rPr>
          <w:rFonts w:eastAsia="Arial"/>
          <w:color w:val="000000" w:themeColor="text1"/>
          <w:szCs w:val="26"/>
          <w:lang w:val="vi-VN"/>
        </w:rPr>
        <w:t xml:space="preserve"> của giảng viên và người học.</w:t>
      </w:r>
      <w:bookmarkEnd w:id="354"/>
      <w:bookmarkEnd w:id="355"/>
    </w:p>
    <w:p w14:paraId="62F10DCC"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56" w:name="_Toc78785322"/>
      <w:r w:rsidRPr="003B708A">
        <w:rPr>
          <w:rFonts w:eastAsia="Arial"/>
          <w:i/>
          <w:color w:val="000000" w:themeColor="text1"/>
          <w:szCs w:val="26"/>
          <w:lang w:val="da-DK"/>
        </w:rPr>
        <w:t>3. Điểm tồn tại</w:t>
      </w:r>
      <w:bookmarkEnd w:id="356"/>
    </w:p>
    <w:p w14:paraId="54AB47DD" w14:textId="77777777" w:rsidR="004C7444" w:rsidRPr="003B708A" w:rsidRDefault="004C7444" w:rsidP="002136FB">
      <w:pPr>
        <w:widowControl w:val="0"/>
        <w:spacing w:after="0" w:line="320" w:lineRule="exact"/>
        <w:ind w:firstLine="720"/>
        <w:rPr>
          <w:rFonts w:eastAsia="Arial"/>
          <w:color w:val="000000" w:themeColor="text1"/>
          <w:spacing w:val="-4"/>
          <w:szCs w:val="26"/>
          <w:lang w:val="vi-VN"/>
        </w:rPr>
      </w:pPr>
      <w:bookmarkStart w:id="357" w:name="_1qoc8b1" w:colFirst="0" w:colLast="0"/>
      <w:bookmarkStart w:id="358" w:name="_Toc78785323"/>
      <w:bookmarkStart w:id="359" w:name="_Hlk78131182"/>
      <w:bookmarkEnd w:id="357"/>
      <w:r w:rsidRPr="003B708A">
        <w:rPr>
          <w:rFonts w:eastAsia="Arial"/>
          <w:color w:val="000000" w:themeColor="text1"/>
          <w:spacing w:val="-4"/>
          <w:szCs w:val="26"/>
        </w:rPr>
        <w:t xml:space="preserve">- Tốc độ truy cập </w:t>
      </w:r>
      <w:r w:rsidRPr="003B708A">
        <w:rPr>
          <w:rFonts w:eastAsia="Arial"/>
          <w:color w:val="000000" w:themeColor="text1"/>
          <w:spacing w:val="-4"/>
          <w:szCs w:val="26"/>
          <w:lang w:val="vi-VN"/>
        </w:rPr>
        <w:t xml:space="preserve">vào </w:t>
      </w:r>
      <w:r w:rsidRPr="003B708A">
        <w:rPr>
          <w:rFonts w:eastAsia="Arial"/>
          <w:color w:val="000000" w:themeColor="text1"/>
          <w:spacing w:val="-4"/>
          <w:szCs w:val="26"/>
        </w:rPr>
        <w:t>website và hệ thống</w:t>
      </w:r>
      <w:r w:rsidRPr="003B708A">
        <w:rPr>
          <w:rFonts w:eastAsia="Arial"/>
          <w:color w:val="000000" w:themeColor="text1"/>
          <w:spacing w:val="-4"/>
          <w:szCs w:val="26"/>
          <w:lang w:val="vi-VN"/>
        </w:rPr>
        <w:t xml:space="preserve"> dữ liệu của nhà trường </w:t>
      </w:r>
      <w:bookmarkEnd w:id="358"/>
      <w:r w:rsidRPr="003B708A">
        <w:rPr>
          <w:rFonts w:eastAsia="Arial"/>
          <w:color w:val="000000" w:themeColor="text1"/>
          <w:spacing w:val="-4"/>
          <w:szCs w:val="26"/>
        </w:rPr>
        <w:t>có lúc còn chậm.</w:t>
      </w:r>
      <w:r w:rsidRPr="003B708A">
        <w:rPr>
          <w:rFonts w:eastAsia="Arial"/>
          <w:color w:val="000000" w:themeColor="text1"/>
          <w:spacing w:val="-4"/>
          <w:szCs w:val="26"/>
          <w:lang w:val="vi-VN"/>
        </w:rPr>
        <w:t xml:space="preserve"> </w:t>
      </w:r>
    </w:p>
    <w:p w14:paraId="49F0D3AF" w14:textId="77777777" w:rsidR="004C7444" w:rsidRPr="003B708A" w:rsidRDefault="004C7444" w:rsidP="002136FB">
      <w:pPr>
        <w:widowControl w:val="0"/>
        <w:spacing w:after="0" w:line="320" w:lineRule="exact"/>
        <w:ind w:firstLine="720"/>
        <w:rPr>
          <w:rFonts w:eastAsia="Arial"/>
          <w:iCs/>
          <w:color w:val="000000" w:themeColor="text1"/>
          <w:szCs w:val="26"/>
        </w:rPr>
      </w:pPr>
      <w:bookmarkStart w:id="360" w:name="_Toc78785324"/>
      <w:r w:rsidRPr="003B708A">
        <w:rPr>
          <w:rFonts w:eastAsia="Arial"/>
          <w:color w:val="000000" w:themeColor="text1"/>
          <w:szCs w:val="26"/>
        </w:rPr>
        <w:t xml:space="preserve">- </w:t>
      </w:r>
      <w:r w:rsidRPr="003B708A">
        <w:rPr>
          <w:rFonts w:eastAsia="Arial"/>
          <w:color w:val="000000" w:themeColor="text1"/>
          <w:szCs w:val="26"/>
          <w:lang w:val="vi-VN"/>
        </w:rPr>
        <w:t xml:space="preserve">Chất lượng </w:t>
      </w:r>
      <w:r w:rsidRPr="003B708A">
        <w:rPr>
          <w:rFonts w:eastAsia="Arial"/>
          <w:color w:val="000000" w:themeColor="text1"/>
          <w:szCs w:val="26"/>
          <w:u w:color="FF0000"/>
          <w:lang w:val="vi-VN"/>
        </w:rPr>
        <w:t>mạng internet</w:t>
      </w:r>
      <w:r w:rsidRPr="003B708A">
        <w:rPr>
          <w:rFonts w:eastAsia="Arial"/>
          <w:color w:val="000000" w:themeColor="text1"/>
          <w:szCs w:val="26"/>
          <w:lang w:val="vi-VN"/>
        </w:rPr>
        <w:t xml:space="preserve"> ở một số khu vực phòng học chưa tốt, ảnh hưởng tới hoạt động tương tác trực tuyến của giảng viên và người học</w:t>
      </w:r>
      <w:bookmarkEnd w:id="359"/>
      <w:bookmarkEnd w:id="360"/>
      <w:r w:rsidRPr="003B708A">
        <w:rPr>
          <w:rFonts w:eastAsia="Arial"/>
          <w:color w:val="000000" w:themeColor="text1"/>
          <w:szCs w:val="26"/>
        </w:rPr>
        <w:t>.</w:t>
      </w:r>
    </w:p>
    <w:p w14:paraId="36F5B7B7"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61" w:name="_Toc78785325"/>
      <w:r w:rsidRPr="003B708A">
        <w:rPr>
          <w:rFonts w:eastAsia="Arial"/>
          <w:i/>
          <w:color w:val="000000" w:themeColor="text1"/>
          <w:szCs w:val="26"/>
          <w:lang w:val="da-DK"/>
        </w:rPr>
        <w:t xml:space="preserve">4. Kế hoạch hành động </w:t>
      </w:r>
      <w:bookmarkEnd w:id="3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1136"/>
        <w:gridCol w:w="3537"/>
        <w:gridCol w:w="1473"/>
        <w:gridCol w:w="1272"/>
        <w:gridCol w:w="1064"/>
      </w:tblGrid>
      <w:tr w:rsidR="00C93DD2" w:rsidRPr="003B708A" w14:paraId="336F570A" w14:textId="77777777" w:rsidTr="001431A0">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tcPr>
          <w:p w14:paraId="0B95CAD7" w14:textId="77777777" w:rsidR="004C7444" w:rsidRPr="003B708A" w:rsidRDefault="004C7444" w:rsidP="00ED0D59">
            <w:pPr>
              <w:widowControl w:val="0"/>
              <w:spacing w:after="0" w:line="240" w:lineRule="exact"/>
              <w:ind w:firstLine="0"/>
              <w:jc w:val="center"/>
              <w:rPr>
                <w:color w:val="000000" w:themeColor="text1"/>
                <w:szCs w:val="26"/>
              </w:rPr>
            </w:pPr>
            <w:r w:rsidRPr="003B708A">
              <w:rPr>
                <w:b/>
                <w:bCs/>
                <w:color w:val="000000" w:themeColor="text1"/>
                <w:szCs w:val="26"/>
              </w:rPr>
              <w:t>TT</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0C93480A" w14:textId="77777777" w:rsidR="004C7444" w:rsidRPr="003B708A" w:rsidRDefault="004C7444" w:rsidP="00ED0D59">
            <w:pPr>
              <w:widowControl w:val="0"/>
              <w:spacing w:after="0" w:line="240" w:lineRule="exact"/>
              <w:ind w:firstLine="0"/>
              <w:jc w:val="center"/>
              <w:rPr>
                <w:color w:val="000000" w:themeColor="text1"/>
                <w:szCs w:val="26"/>
              </w:rPr>
            </w:pPr>
            <w:r w:rsidRPr="003B708A">
              <w:rPr>
                <w:b/>
                <w:bCs/>
                <w:color w:val="000000" w:themeColor="text1"/>
                <w:szCs w:val="26"/>
              </w:rPr>
              <w:t>Mục tiêu</w:t>
            </w:r>
          </w:p>
        </w:tc>
        <w:tc>
          <w:tcPr>
            <w:tcW w:w="3537" w:type="dxa"/>
            <w:vMerge w:val="restart"/>
            <w:tcBorders>
              <w:top w:val="single" w:sz="4" w:space="0" w:color="auto"/>
              <w:left w:val="single" w:sz="4" w:space="0" w:color="auto"/>
              <w:bottom w:val="single" w:sz="4" w:space="0" w:color="auto"/>
              <w:right w:val="single" w:sz="4" w:space="0" w:color="auto"/>
            </w:tcBorders>
            <w:vAlign w:val="center"/>
          </w:tcPr>
          <w:p w14:paraId="093F6860" w14:textId="77777777" w:rsidR="004C7444" w:rsidRPr="003B708A" w:rsidRDefault="004C7444" w:rsidP="00ED0D59">
            <w:pPr>
              <w:widowControl w:val="0"/>
              <w:spacing w:after="0" w:line="240" w:lineRule="exact"/>
              <w:ind w:firstLine="0"/>
              <w:jc w:val="center"/>
              <w:rPr>
                <w:color w:val="000000" w:themeColor="text1"/>
                <w:szCs w:val="26"/>
              </w:rPr>
            </w:pPr>
            <w:r w:rsidRPr="003B708A">
              <w:rPr>
                <w:b/>
                <w:bCs/>
                <w:color w:val="000000" w:themeColor="text1"/>
                <w:szCs w:val="26"/>
              </w:rPr>
              <w:t>Nội dung</w:t>
            </w:r>
          </w:p>
        </w:tc>
        <w:tc>
          <w:tcPr>
            <w:tcW w:w="1473" w:type="dxa"/>
            <w:vMerge w:val="restart"/>
            <w:tcBorders>
              <w:top w:val="single" w:sz="4" w:space="0" w:color="auto"/>
              <w:left w:val="single" w:sz="4" w:space="0" w:color="auto"/>
              <w:bottom w:val="single" w:sz="4" w:space="0" w:color="auto"/>
              <w:right w:val="single" w:sz="4" w:space="0" w:color="auto"/>
            </w:tcBorders>
            <w:vAlign w:val="center"/>
          </w:tcPr>
          <w:p w14:paraId="6093DBF4" w14:textId="77777777" w:rsidR="004C7444" w:rsidRPr="003B708A" w:rsidRDefault="004C7444" w:rsidP="00ED0D59">
            <w:pPr>
              <w:widowControl w:val="0"/>
              <w:spacing w:after="0" w:line="240" w:lineRule="exact"/>
              <w:ind w:firstLine="0"/>
              <w:jc w:val="center"/>
              <w:rPr>
                <w:color w:val="000000" w:themeColor="text1"/>
                <w:szCs w:val="26"/>
              </w:rPr>
            </w:pPr>
            <w:r w:rsidRPr="003B708A">
              <w:rPr>
                <w:b/>
                <w:bCs/>
                <w:color w:val="000000" w:themeColor="text1"/>
                <w:szCs w:val="26"/>
              </w:rPr>
              <w:t>Đơn vị,</w:t>
            </w:r>
            <w:r w:rsidRPr="003B708A">
              <w:rPr>
                <w:b/>
                <w:bCs/>
                <w:color w:val="000000" w:themeColor="text1"/>
                <w:szCs w:val="26"/>
              </w:rPr>
              <w:br/>
              <w:t>người thực</w:t>
            </w:r>
            <w:r w:rsidRPr="003B708A">
              <w:rPr>
                <w:b/>
                <w:bCs/>
                <w:color w:val="000000" w:themeColor="text1"/>
                <w:szCs w:val="26"/>
              </w:rPr>
              <w:br/>
              <w:t>hiện</w:t>
            </w:r>
          </w:p>
        </w:tc>
        <w:tc>
          <w:tcPr>
            <w:tcW w:w="2336" w:type="dxa"/>
            <w:gridSpan w:val="2"/>
            <w:tcBorders>
              <w:top w:val="single" w:sz="4" w:space="0" w:color="auto"/>
              <w:left w:val="single" w:sz="4" w:space="0" w:color="auto"/>
              <w:bottom w:val="single" w:sz="4" w:space="0" w:color="auto"/>
              <w:right w:val="single" w:sz="4" w:space="0" w:color="auto"/>
            </w:tcBorders>
            <w:vAlign w:val="center"/>
          </w:tcPr>
          <w:p w14:paraId="2369F882" w14:textId="77777777" w:rsidR="004C7444" w:rsidRPr="003B708A" w:rsidRDefault="004C7444" w:rsidP="00ED0D59">
            <w:pPr>
              <w:widowControl w:val="0"/>
              <w:spacing w:after="0" w:line="240" w:lineRule="exact"/>
              <w:ind w:firstLine="0"/>
              <w:jc w:val="center"/>
              <w:rPr>
                <w:color w:val="000000" w:themeColor="text1"/>
                <w:szCs w:val="26"/>
              </w:rPr>
            </w:pPr>
            <w:r w:rsidRPr="003B708A">
              <w:rPr>
                <w:b/>
                <w:bCs/>
                <w:color w:val="000000" w:themeColor="text1"/>
                <w:szCs w:val="26"/>
              </w:rPr>
              <w:t>Thời gian thực hiện</w:t>
            </w:r>
          </w:p>
        </w:tc>
      </w:tr>
      <w:tr w:rsidR="00C93DD2" w:rsidRPr="003B708A" w14:paraId="023BC769" w14:textId="77777777" w:rsidTr="001431A0">
        <w:trPr>
          <w:trHeight w:val="20"/>
          <w:jc w:val="center"/>
        </w:trPr>
        <w:tc>
          <w:tcPr>
            <w:tcW w:w="563" w:type="dxa"/>
            <w:vMerge/>
            <w:tcBorders>
              <w:top w:val="single" w:sz="4" w:space="0" w:color="auto"/>
              <w:left w:val="single" w:sz="4" w:space="0" w:color="auto"/>
              <w:bottom w:val="single" w:sz="4" w:space="0" w:color="auto"/>
              <w:right w:val="single" w:sz="4" w:space="0" w:color="auto"/>
            </w:tcBorders>
            <w:vAlign w:val="center"/>
          </w:tcPr>
          <w:p w14:paraId="516ADCDE" w14:textId="77777777" w:rsidR="004C7444" w:rsidRPr="003B708A" w:rsidRDefault="004C7444" w:rsidP="00ED0D59">
            <w:pPr>
              <w:widowControl w:val="0"/>
              <w:spacing w:after="0" w:line="240" w:lineRule="exact"/>
              <w:jc w:val="center"/>
              <w:rPr>
                <w:color w:val="000000" w:themeColor="text1"/>
                <w:szCs w:val="26"/>
              </w:rPr>
            </w:pPr>
          </w:p>
        </w:tc>
        <w:tc>
          <w:tcPr>
            <w:tcW w:w="1136" w:type="dxa"/>
            <w:vMerge/>
            <w:tcBorders>
              <w:top w:val="single" w:sz="4" w:space="0" w:color="auto"/>
              <w:left w:val="single" w:sz="4" w:space="0" w:color="auto"/>
              <w:bottom w:val="single" w:sz="4" w:space="0" w:color="auto"/>
              <w:right w:val="single" w:sz="4" w:space="0" w:color="auto"/>
            </w:tcBorders>
            <w:vAlign w:val="center"/>
          </w:tcPr>
          <w:p w14:paraId="0BA8205F" w14:textId="77777777" w:rsidR="004C7444" w:rsidRPr="003B708A" w:rsidRDefault="004C7444" w:rsidP="00ED0D59">
            <w:pPr>
              <w:widowControl w:val="0"/>
              <w:spacing w:after="0" w:line="240" w:lineRule="exact"/>
              <w:jc w:val="center"/>
              <w:rPr>
                <w:color w:val="000000" w:themeColor="text1"/>
                <w:szCs w:val="26"/>
              </w:rPr>
            </w:pPr>
          </w:p>
        </w:tc>
        <w:tc>
          <w:tcPr>
            <w:tcW w:w="3537" w:type="dxa"/>
            <w:vMerge/>
            <w:tcBorders>
              <w:top w:val="single" w:sz="4" w:space="0" w:color="auto"/>
              <w:left w:val="single" w:sz="4" w:space="0" w:color="auto"/>
              <w:bottom w:val="single" w:sz="4" w:space="0" w:color="auto"/>
              <w:right w:val="single" w:sz="4" w:space="0" w:color="auto"/>
            </w:tcBorders>
            <w:vAlign w:val="center"/>
          </w:tcPr>
          <w:p w14:paraId="4BEE8952" w14:textId="77777777" w:rsidR="004C7444" w:rsidRPr="003B708A" w:rsidRDefault="004C7444" w:rsidP="00ED0D59">
            <w:pPr>
              <w:widowControl w:val="0"/>
              <w:spacing w:after="0" w:line="240" w:lineRule="exact"/>
              <w:jc w:val="center"/>
              <w:rPr>
                <w:color w:val="000000" w:themeColor="text1"/>
                <w:szCs w:val="26"/>
              </w:rPr>
            </w:pPr>
          </w:p>
        </w:tc>
        <w:tc>
          <w:tcPr>
            <w:tcW w:w="1473" w:type="dxa"/>
            <w:vMerge/>
            <w:tcBorders>
              <w:top w:val="single" w:sz="4" w:space="0" w:color="auto"/>
              <w:left w:val="single" w:sz="4" w:space="0" w:color="auto"/>
              <w:bottom w:val="single" w:sz="4" w:space="0" w:color="auto"/>
              <w:right w:val="single" w:sz="4" w:space="0" w:color="auto"/>
            </w:tcBorders>
            <w:vAlign w:val="center"/>
          </w:tcPr>
          <w:p w14:paraId="1916DA18" w14:textId="77777777" w:rsidR="004C7444" w:rsidRPr="003B708A" w:rsidRDefault="004C7444" w:rsidP="00ED0D59">
            <w:pPr>
              <w:widowControl w:val="0"/>
              <w:spacing w:after="0" w:line="240" w:lineRule="exact"/>
              <w:jc w:val="center"/>
              <w:rPr>
                <w:color w:val="000000" w:themeColor="text1"/>
                <w:szCs w:val="26"/>
              </w:rPr>
            </w:pPr>
          </w:p>
        </w:tc>
        <w:tc>
          <w:tcPr>
            <w:tcW w:w="1272" w:type="dxa"/>
            <w:tcBorders>
              <w:top w:val="single" w:sz="4" w:space="0" w:color="auto"/>
              <w:left w:val="single" w:sz="4" w:space="0" w:color="auto"/>
              <w:bottom w:val="single" w:sz="4" w:space="0" w:color="auto"/>
              <w:right w:val="single" w:sz="4" w:space="0" w:color="auto"/>
            </w:tcBorders>
            <w:vAlign w:val="center"/>
          </w:tcPr>
          <w:p w14:paraId="1CB99340" w14:textId="77777777" w:rsidR="004C7444" w:rsidRPr="003B708A" w:rsidRDefault="004C7444" w:rsidP="00ED0D59">
            <w:pPr>
              <w:widowControl w:val="0"/>
              <w:spacing w:after="0" w:line="240" w:lineRule="exact"/>
              <w:ind w:firstLine="0"/>
              <w:jc w:val="center"/>
              <w:rPr>
                <w:b/>
                <w:color w:val="000000" w:themeColor="text1"/>
                <w:szCs w:val="26"/>
              </w:rPr>
            </w:pPr>
            <w:r w:rsidRPr="003B708A">
              <w:rPr>
                <w:b/>
                <w:color w:val="000000" w:themeColor="text1"/>
                <w:szCs w:val="26"/>
              </w:rPr>
              <w:t>Bắt đầu</w:t>
            </w:r>
          </w:p>
        </w:tc>
        <w:tc>
          <w:tcPr>
            <w:tcW w:w="1064" w:type="dxa"/>
            <w:tcBorders>
              <w:top w:val="single" w:sz="4" w:space="0" w:color="auto"/>
              <w:left w:val="single" w:sz="4" w:space="0" w:color="auto"/>
              <w:bottom w:val="single" w:sz="4" w:space="0" w:color="auto"/>
              <w:right w:val="single" w:sz="4" w:space="0" w:color="auto"/>
            </w:tcBorders>
            <w:vAlign w:val="center"/>
          </w:tcPr>
          <w:p w14:paraId="1652D180" w14:textId="77777777" w:rsidR="004C7444" w:rsidRPr="003B708A" w:rsidRDefault="004C7444" w:rsidP="00ED0D59">
            <w:pPr>
              <w:widowControl w:val="0"/>
              <w:spacing w:after="0" w:line="240" w:lineRule="exact"/>
              <w:ind w:firstLine="0"/>
              <w:jc w:val="center"/>
              <w:rPr>
                <w:b/>
                <w:color w:val="000000" w:themeColor="text1"/>
                <w:szCs w:val="26"/>
              </w:rPr>
            </w:pPr>
            <w:r w:rsidRPr="003B708A">
              <w:rPr>
                <w:b/>
                <w:color w:val="000000" w:themeColor="text1"/>
                <w:szCs w:val="26"/>
              </w:rPr>
              <w:t>Hoàn thành</w:t>
            </w:r>
          </w:p>
        </w:tc>
      </w:tr>
      <w:tr w:rsidR="00C93DD2" w:rsidRPr="003B708A" w14:paraId="3D307259" w14:textId="77777777" w:rsidTr="001431A0">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4A5DCB8E" w14:textId="7E83D32B" w:rsidR="004C7444" w:rsidRPr="003B708A" w:rsidRDefault="00ED0D59" w:rsidP="00ED0D59">
            <w:pPr>
              <w:widowControl w:val="0"/>
              <w:spacing w:after="0" w:line="240" w:lineRule="exact"/>
              <w:ind w:firstLine="0"/>
              <w:rPr>
                <w:color w:val="000000" w:themeColor="text1"/>
                <w:szCs w:val="26"/>
              </w:rPr>
            </w:pPr>
            <w:r w:rsidRPr="003B708A">
              <w:rPr>
                <w:color w:val="000000" w:themeColor="text1"/>
                <w:szCs w:val="26"/>
              </w:rPr>
              <w:t>1</w:t>
            </w:r>
          </w:p>
        </w:tc>
        <w:tc>
          <w:tcPr>
            <w:tcW w:w="1136" w:type="dxa"/>
            <w:tcBorders>
              <w:top w:val="single" w:sz="4" w:space="0" w:color="auto"/>
              <w:left w:val="single" w:sz="4" w:space="0" w:color="auto"/>
              <w:bottom w:val="single" w:sz="6" w:space="0" w:color="auto"/>
              <w:right w:val="single" w:sz="4" w:space="0" w:color="auto"/>
            </w:tcBorders>
            <w:vAlign w:val="center"/>
          </w:tcPr>
          <w:p w14:paraId="0B56DA36" w14:textId="77777777" w:rsidR="004C7444" w:rsidRPr="003B708A" w:rsidRDefault="004C7444" w:rsidP="00ED0D59">
            <w:pPr>
              <w:widowControl w:val="0"/>
              <w:spacing w:after="0" w:line="240" w:lineRule="exact"/>
              <w:ind w:firstLine="0"/>
              <w:rPr>
                <w:color w:val="000000" w:themeColor="text1"/>
                <w:szCs w:val="26"/>
              </w:rPr>
            </w:pPr>
            <w:r w:rsidRPr="003B708A">
              <w:rPr>
                <w:color w:val="000000" w:themeColor="text1"/>
                <w:szCs w:val="26"/>
              </w:rPr>
              <w:t>Khắc phục</w:t>
            </w:r>
            <w:r w:rsidRPr="003B708A">
              <w:rPr>
                <w:color w:val="000000" w:themeColor="text1"/>
                <w:szCs w:val="26"/>
              </w:rPr>
              <w:br/>
              <w:t>tồn tại</w:t>
            </w:r>
          </w:p>
        </w:tc>
        <w:tc>
          <w:tcPr>
            <w:tcW w:w="3537" w:type="dxa"/>
            <w:tcBorders>
              <w:top w:val="single" w:sz="4" w:space="0" w:color="auto"/>
              <w:left w:val="single" w:sz="4" w:space="0" w:color="auto"/>
              <w:bottom w:val="single" w:sz="4" w:space="0" w:color="auto"/>
              <w:right w:val="single" w:sz="4" w:space="0" w:color="auto"/>
            </w:tcBorders>
            <w:vAlign w:val="center"/>
          </w:tcPr>
          <w:p w14:paraId="1DFE0902" w14:textId="77777777" w:rsidR="004C7444" w:rsidRPr="003B708A" w:rsidRDefault="004C7444" w:rsidP="00ED0D59">
            <w:pPr>
              <w:widowControl w:val="0"/>
              <w:overflowPunct w:val="0"/>
              <w:adjustRightInd w:val="0"/>
              <w:spacing w:after="0" w:line="240" w:lineRule="exact"/>
              <w:ind w:firstLine="0"/>
              <w:rPr>
                <w:rFonts w:eastAsia="Arial"/>
                <w:color w:val="000000" w:themeColor="text1"/>
                <w:szCs w:val="26"/>
                <w:lang w:val="vi-VN"/>
              </w:rPr>
            </w:pPr>
            <w:bookmarkStart w:id="362" w:name="_Toc78785334"/>
            <w:r w:rsidRPr="003B708A">
              <w:rPr>
                <w:rFonts w:eastAsia="Arial"/>
                <w:color w:val="000000" w:themeColor="text1"/>
                <w:szCs w:val="26"/>
              </w:rPr>
              <w:t xml:space="preserve">- </w:t>
            </w:r>
            <w:r w:rsidRPr="003B708A">
              <w:rPr>
                <w:rFonts w:eastAsia="Arial"/>
                <w:color w:val="000000" w:themeColor="text1"/>
                <w:szCs w:val="26"/>
                <w:lang w:val="vi-VN"/>
              </w:rPr>
              <w:t xml:space="preserve">Nghiên cứu phương thức phân luồng, tổ chức lại quyền truy cập, sử dụng các nội dung của phần mềm để đảm bảo tốc độ truy cập vào dữ liệu, hạn chế tối đa tình trạng </w:t>
            </w:r>
            <w:r w:rsidRPr="003B708A">
              <w:rPr>
                <w:rFonts w:eastAsia="Arial"/>
                <w:color w:val="000000" w:themeColor="text1"/>
                <w:szCs w:val="26"/>
                <w:u w:color="FF0000"/>
                <w:lang w:val="vi-VN"/>
              </w:rPr>
              <w:t>nghẽn mạng</w:t>
            </w:r>
            <w:r w:rsidRPr="003B708A">
              <w:rPr>
                <w:rFonts w:eastAsia="Arial"/>
                <w:color w:val="000000" w:themeColor="text1"/>
                <w:szCs w:val="26"/>
                <w:lang w:val="vi-VN"/>
              </w:rPr>
              <w:t xml:space="preserve"> trong một số thời điểm.</w:t>
            </w:r>
            <w:bookmarkEnd w:id="362"/>
          </w:p>
          <w:p w14:paraId="35AC5ED4" w14:textId="77777777" w:rsidR="004C7444" w:rsidRPr="003B708A" w:rsidRDefault="004C7444" w:rsidP="00ED0D59">
            <w:pPr>
              <w:widowControl w:val="0"/>
              <w:spacing w:after="0" w:line="240" w:lineRule="exact"/>
              <w:ind w:firstLine="0"/>
              <w:rPr>
                <w:color w:val="000000" w:themeColor="text1"/>
                <w:szCs w:val="26"/>
              </w:rPr>
            </w:pPr>
            <w:bookmarkStart w:id="363" w:name="_Toc78785335"/>
            <w:r w:rsidRPr="003B708A">
              <w:rPr>
                <w:rFonts w:eastAsia="Arial"/>
                <w:color w:val="000000" w:themeColor="text1"/>
                <w:szCs w:val="26"/>
              </w:rPr>
              <w:t xml:space="preserve">- </w:t>
            </w:r>
            <w:r w:rsidRPr="003B708A">
              <w:rPr>
                <w:rFonts w:eastAsia="Arial"/>
                <w:color w:val="000000" w:themeColor="text1"/>
                <w:szCs w:val="26"/>
                <w:lang w:val="vi-VN"/>
              </w:rPr>
              <w:t>Nâng cao chất lượng đường truyền internet tại hệ thống phòng học, đảm bảo tốc độ truy cập đồng đều ở tất cả các khu vực trong nhà trường.</w:t>
            </w:r>
            <w:bookmarkEnd w:id="363"/>
          </w:p>
        </w:tc>
        <w:tc>
          <w:tcPr>
            <w:tcW w:w="1473" w:type="dxa"/>
            <w:tcBorders>
              <w:top w:val="single" w:sz="4" w:space="0" w:color="auto"/>
              <w:left w:val="single" w:sz="4" w:space="0" w:color="auto"/>
              <w:bottom w:val="single" w:sz="4" w:space="0" w:color="auto"/>
              <w:right w:val="single" w:sz="4" w:space="0" w:color="auto"/>
            </w:tcBorders>
            <w:vAlign w:val="center"/>
          </w:tcPr>
          <w:p w14:paraId="30BEC156" w14:textId="77777777" w:rsidR="004C7444" w:rsidRPr="003B708A" w:rsidRDefault="004C7444" w:rsidP="00ED0D59">
            <w:pPr>
              <w:widowControl w:val="0"/>
              <w:spacing w:after="0" w:line="240" w:lineRule="exact"/>
              <w:ind w:firstLine="0"/>
              <w:rPr>
                <w:color w:val="000000" w:themeColor="text1"/>
                <w:szCs w:val="26"/>
              </w:rPr>
            </w:pPr>
            <w:r w:rsidRPr="003B708A">
              <w:rPr>
                <w:rFonts w:eastAsia="Arial"/>
                <w:color w:val="000000" w:themeColor="text1"/>
                <w:szCs w:val="26"/>
                <w:lang w:val="vi-VN"/>
              </w:rPr>
              <w:t>Trung tâm CNTT</w:t>
            </w:r>
          </w:p>
        </w:tc>
        <w:tc>
          <w:tcPr>
            <w:tcW w:w="1272" w:type="dxa"/>
            <w:tcBorders>
              <w:top w:val="single" w:sz="4" w:space="0" w:color="auto"/>
              <w:left w:val="single" w:sz="4" w:space="0" w:color="auto"/>
              <w:bottom w:val="single" w:sz="4" w:space="0" w:color="auto"/>
              <w:right w:val="single" w:sz="4" w:space="0" w:color="auto"/>
            </w:tcBorders>
            <w:vAlign w:val="center"/>
          </w:tcPr>
          <w:p w14:paraId="210BBD50" w14:textId="77777777" w:rsidR="004C7444" w:rsidRPr="003B708A" w:rsidRDefault="004C7444" w:rsidP="00ED0D59">
            <w:pPr>
              <w:widowControl w:val="0"/>
              <w:spacing w:after="0" w:line="240" w:lineRule="exact"/>
              <w:ind w:firstLine="0"/>
              <w:rPr>
                <w:color w:val="000000" w:themeColor="text1"/>
                <w:szCs w:val="26"/>
              </w:rPr>
            </w:pPr>
            <w:r w:rsidRPr="003B708A">
              <w:rPr>
                <w:color w:val="000000" w:themeColor="text1"/>
                <w:szCs w:val="26"/>
              </w:rPr>
              <w:t>Hằng năm</w:t>
            </w:r>
          </w:p>
        </w:tc>
        <w:tc>
          <w:tcPr>
            <w:tcW w:w="1064" w:type="dxa"/>
            <w:tcBorders>
              <w:top w:val="single" w:sz="4" w:space="0" w:color="auto"/>
              <w:left w:val="single" w:sz="4" w:space="0" w:color="auto"/>
              <w:bottom w:val="single" w:sz="4" w:space="0" w:color="auto"/>
              <w:right w:val="single" w:sz="4" w:space="0" w:color="auto"/>
            </w:tcBorders>
            <w:vAlign w:val="center"/>
          </w:tcPr>
          <w:p w14:paraId="5A6A5AF6" w14:textId="77777777" w:rsidR="004C7444" w:rsidRPr="003B708A" w:rsidRDefault="004C7444" w:rsidP="00ED0D59">
            <w:pPr>
              <w:widowControl w:val="0"/>
              <w:spacing w:after="0" w:line="240" w:lineRule="exact"/>
              <w:ind w:firstLine="0"/>
              <w:rPr>
                <w:color w:val="000000" w:themeColor="text1"/>
                <w:szCs w:val="26"/>
              </w:rPr>
            </w:pPr>
            <w:r w:rsidRPr="003B708A">
              <w:rPr>
                <w:color w:val="000000" w:themeColor="text1"/>
                <w:szCs w:val="26"/>
              </w:rPr>
              <w:t>Hằng năm</w:t>
            </w:r>
          </w:p>
        </w:tc>
      </w:tr>
      <w:tr w:rsidR="004C7444" w:rsidRPr="003B708A" w14:paraId="2C589260" w14:textId="77777777" w:rsidTr="001431A0">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069F9827" w14:textId="7C93AB1F" w:rsidR="004C7444" w:rsidRPr="003B708A" w:rsidRDefault="00ED0D59" w:rsidP="00ED0D59">
            <w:pPr>
              <w:widowControl w:val="0"/>
              <w:spacing w:after="0" w:line="240" w:lineRule="exact"/>
              <w:ind w:firstLine="0"/>
              <w:rPr>
                <w:color w:val="000000" w:themeColor="text1"/>
                <w:szCs w:val="26"/>
              </w:rPr>
            </w:pPr>
            <w:r w:rsidRPr="003B708A">
              <w:rPr>
                <w:color w:val="000000" w:themeColor="text1"/>
                <w:szCs w:val="26"/>
              </w:rPr>
              <w:lastRenderedPageBreak/>
              <w:t>2</w:t>
            </w:r>
          </w:p>
        </w:tc>
        <w:tc>
          <w:tcPr>
            <w:tcW w:w="1136" w:type="dxa"/>
            <w:tcBorders>
              <w:top w:val="single" w:sz="4" w:space="0" w:color="auto"/>
              <w:left w:val="single" w:sz="4" w:space="0" w:color="auto"/>
              <w:bottom w:val="single" w:sz="4" w:space="0" w:color="auto"/>
              <w:right w:val="single" w:sz="4" w:space="0" w:color="auto"/>
            </w:tcBorders>
            <w:vAlign w:val="center"/>
          </w:tcPr>
          <w:p w14:paraId="339CBF26" w14:textId="77777777" w:rsidR="004C7444" w:rsidRPr="003B708A" w:rsidRDefault="004C7444" w:rsidP="00ED0D59">
            <w:pPr>
              <w:widowControl w:val="0"/>
              <w:spacing w:after="0" w:line="240" w:lineRule="exact"/>
              <w:ind w:firstLine="0"/>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3537" w:type="dxa"/>
            <w:tcBorders>
              <w:top w:val="single" w:sz="4" w:space="0" w:color="auto"/>
              <w:left w:val="single" w:sz="4" w:space="0" w:color="auto"/>
              <w:bottom w:val="single" w:sz="4" w:space="0" w:color="auto"/>
              <w:right w:val="single" w:sz="4" w:space="0" w:color="auto"/>
            </w:tcBorders>
            <w:vAlign w:val="center"/>
          </w:tcPr>
          <w:p w14:paraId="1F5DEA60" w14:textId="77777777" w:rsidR="004C7444" w:rsidRPr="003B708A" w:rsidRDefault="004C7444" w:rsidP="00ED0D59">
            <w:pPr>
              <w:widowControl w:val="0"/>
              <w:shd w:val="clear" w:color="auto" w:fill="FFFFFF" w:themeFill="background1"/>
              <w:tabs>
                <w:tab w:val="left" w:pos="700"/>
                <w:tab w:val="left" w:pos="5040"/>
              </w:tabs>
              <w:spacing w:after="0" w:line="240" w:lineRule="exact"/>
              <w:ind w:firstLine="0"/>
              <w:rPr>
                <w:color w:val="000000" w:themeColor="text1"/>
                <w:szCs w:val="26"/>
              </w:rPr>
            </w:pPr>
            <w:r w:rsidRPr="003B708A">
              <w:rPr>
                <w:rFonts w:eastAsia="Arial"/>
                <w:color w:val="000000" w:themeColor="text1"/>
                <w:szCs w:val="26"/>
                <w:lang w:val="vi-VN"/>
              </w:rPr>
              <w:t>Định kỳ rà soát, sửa chữa, bảo dưỡng hệ thống CNTT và hạ tầng CNTT</w:t>
            </w:r>
          </w:p>
        </w:tc>
        <w:tc>
          <w:tcPr>
            <w:tcW w:w="1473" w:type="dxa"/>
            <w:tcBorders>
              <w:top w:val="single" w:sz="4" w:space="0" w:color="auto"/>
              <w:left w:val="single" w:sz="4" w:space="0" w:color="auto"/>
              <w:bottom w:val="single" w:sz="4" w:space="0" w:color="auto"/>
              <w:right w:val="single" w:sz="4" w:space="0" w:color="auto"/>
            </w:tcBorders>
            <w:vAlign w:val="center"/>
          </w:tcPr>
          <w:p w14:paraId="70F528FB" w14:textId="77777777" w:rsidR="004C7444" w:rsidRPr="003B708A" w:rsidRDefault="004C7444" w:rsidP="00ED0D59">
            <w:pPr>
              <w:widowControl w:val="0"/>
              <w:spacing w:after="0" w:line="240" w:lineRule="exact"/>
              <w:ind w:firstLine="0"/>
              <w:rPr>
                <w:color w:val="000000" w:themeColor="text1"/>
                <w:szCs w:val="26"/>
              </w:rPr>
            </w:pPr>
            <w:r w:rsidRPr="003B708A">
              <w:rPr>
                <w:rFonts w:eastAsia="Arial"/>
                <w:color w:val="000000" w:themeColor="text1"/>
                <w:szCs w:val="26"/>
                <w:lang w:val="vi-VN"/>
              </w:rPr>
              <w:t>Trung tâm CNTT</w:t>
            </w:r>
          </w:p>
        </w:tc>
        <w:tc>
          <w:tcPr>
            <w:tcW w:w="1272" w:type="dxa"/>
            <w:tcBorders>
              <w:top w:val="single" w:sz="4" w:space="0" w:color="auto"/>
              <w:left w:val="single" w:sz="4" w:space="0" w:color="auto"/>
              <w:bottom w:val="single" w:sz="4" w:space="0" w:color="auto"/>
              <w:right w:val="single" w:sz="4" w:space="0" w:color="auto"/>
            </w:tcBorders>
            <w:vAlign w:val="center"/>
          </w:tcPr>
          <w:p w14:paraId="083229A9" w14:textId="77777777" w:rsidR="004C7444" w:rsidRPr="003B708A" w:rsidRDefault="004C7444" w:rsidP="00ED0D59">
            <w:pPr>
              <w:widowControl w:val="0"/>
              <w:spacing w:after="0" w:line="240" w:lineRule="exact"/>
              <w:ind w:firstLine="0"/>
              <w:rPr>
                <w:color w:val="000000" w:themeColor="text1"/>
                <w:szCs w:val="26"/>
              </w:rPr>
            </w:pPr>
            <w:r w:rsidRPr="003B708A">
              <w:rPr>
                <w:color w:val="000000" w:themeColor="text1"/>
                <w:szCs w:val="26"/>
              </w:rPr>
              <w:t>Hằng năm</w:t>
            </w:r>
          </w:p>
        </w:tc>
        <w:tc>
          <w:tcPr>
            <w:tcW w:w="1064" w:type="dxa"/>
            <w:tcBorders>
              <w:top w:val="single" w:sz="4" w:space="0" w:color="auto"/>
              <w:left w:val="single" w:sz="4" w:space="0" w:color="auto"/>
              <w:bottom w:val="single" w:sz="4" w:space="0" w:color="auto"/>
              <w:right w:val="single" w:sz="4" w:space="0" w:color="auto"/>
            </w:tcBorders>
            <w:vAlign w:val="center"/>
          </w:tcPr>
          <w:p w14:paraId="0774F145" w14:textId="77777777" w:rsidR="004C7444" w:rsidRPr="003B708A" w:rsidRDefault="004C7444" w:rsidP="00ED0D59">
            <w:pPr>
              <w:widowControl w:val="0"/>
              <w:spacing w:after="0" w:line="240" w:lineRule="exact"/>
              <w:ind w:firstLine="0"/>
              <w:rPr>
                <w:color w:val="000000" w:themeColor="text1"/>
                <w:szCs w:val="26"/>
              </w:rPr>
            </w:pPr>
            <w:r w:rsidRPr="003B708A">
              <w:rPr>
                <w:color w:val="000000" w:themeColor="text1"/>
                <w:szCs w:val="26"/>
              </w:rPr>
              <w:t>Hằng năm</w:t>
            </w:r>
          </w:p>
        </w:tc>
      </w:tr>
    </w:tbl>
    <w:p w14:paraId="24434B4E" w14:textId="7631EDC6" w:rsidR="004C7444" w:rsidRPr="003B708A" w:rsidRDefault="007A186B" w:rsidP="002136FB">
      <w:pPr>
        <w:widowControl w:val="0"/>
        <w:pBdr>
          <w:top w:val="nil"/>
          <w:left w:val="nil"/>
          <w:bottom w:val="nil"/>
          <w:right w:val="nil"/>
          <w:between w:val="nil"/>
        </w:pBdr>
        <w:spacing w:before="240" w:after="0" w:line="320" w:lineRule="exact"/>
        <w:ind w:firstLine="720"/>
        <w:rPr>
          <w:i/>
          <w:color w:val="000000" w:themeColor="text1"/>
          <w:szCs w:val="26"/>
        </w:rPr>
      </w:pPr>
      <w:bookmarkStart w:id="364" w:name="_Toc78785357"/>
      <w:r w:rsidRPr="003B708A">
        <w:rPr>
          <w:i/>
          <w:color w:val="000000" w:themeColor="text1"/>
          <w:szCs w:val="26"/>
        </w:rPr>
        <w:t>5. Tự đánh giá</w:t>
      </w:r>
      <w:r w:rsidR="005B36BE" w:rsidRPr="003B708A">
        <w:rPr>
          <w:i/>
          <w:color w:val="000000" w:themeColor="text1"/>
          <w:szCs w:val="26"/>
        </w:rPr>
        <w:t xml:space="preserve">: </w:t>
      </w:r>
      <w:r w:rsidR="005B36BE" w:rsidRPr="003B708A">
        <w:rPr>
          <w:iCs/>
          <w:color w:val="000000" w:themeColor="text1"/>
          <w:szCs w:val="26"/>
        </w:rPr>
        <w:t>Đạt 5/7 điểm</w:t>
      </w:r>
    </w:p>
    <w:p w14:paraId="44ACB518" w14:textId="77777777" w:rsidR="004C7444" w:rsidRPr="003B708A" w:rsidRDefault="004C7444" w:rsidP="002136FB">
      <w:pPr>
        <w:widowControl w:val="0"/>
        <w:spacing w:after="0" w:line="320" w:lineRule="exact"/>
        <w:ind w:firstLine="720"/>
        <w:outlineLvl w:val="2"/>
        <w:rPr>
          <w:rFonts w:eastAsia="Arial"/>
          <w:b/>
          <w:bCs/>
          <w:iCs/>
          <w:color w:val="000000" w:themeColor="text1"/>
          <w:szCs w:val="26"/>
        </w:rPr>
      </w:pPr>
      <w:bookmarkStart w:id="365" w:name="_Toc136438813"/>
      <w:r w:rsidRPr="003B708A">
        <w:rPr>
          <w:rFonts w:eastAsia="Arial"/>
          <w:b/>
          <w:bCs/>
          <w:iCs/>
          <w:color w:val="000000" w:themeColor="text1"/>
          <w:szCs w:val="26"/>
          <w:lang w:val="vi-VN"/>
        </w:rPr>
        <w:t>Tiêu chí 9.5: Các tiêu chuẩn về môi trường, sức khỏe, an toàn được xác định và triển khai có lưu ý đến nhu cầu đặc thù của người khuyết tật</w:t>
      </w:r>
      <w:bookmarkEnd w:id="364"/>
      <w:bookmarkEnd w:id="365"/>
    </w:p>
    <w:p w14:paraId="30AC37AE" w14:textId="77777777" w:rsidR="004C7444" w:rsidRPr="003B708A" w:rsidRDefault="004C7444" w:rsidP="002136FB">
      <w:pPr>
        <w:widowControl w:val="0"/>
        <w:spacing w:after="0" w:line="320" w:lineRule="exact"/>
        <w:ind w:firstLine="720"/>
        <w:rPr>
          <w:i/>
          <w:color w:val="000000" w:themeColor="text1"/>
          <w:szCs w:val="26"/>
        </w:rPr>
      </w:pPr>
      <w:bookmarkStart w:id="366" w:name="_Toc78785358"/>
      <w:r w:rsidRPr="003B708A">
        <w:rPr>
          <w:rFonts w:eastAsia="Arial"/>
          <w:i/>
          <w:color w:val="000000" w:themeColor="text1"/>
          <w:szCs w:val="26"/>
          <w:lang w:val="da-DK"/>
        </w:rPr>
        <w:t>1</w:t>
      </w:r>
      <w:r w:rsidRPr="003B708A">
        <w:rPr>
          <w:i/>
          <w:color w:val="000000" w:themeColor="text1"/>
          <w:szCs w:val="26"/>
          <w:lang w:val="vi-VN"/>
        </w:rPr>
        <w:t xml:space="preserve">. </w:t>
      </w:r>
      <w:r w:rsidRPr="003B708A">
        <w:rPr>
          <w:bCs/>
          <w:i/>
          <w:color w:val="000000" w:themeColor="text1"/>
          <w:szCs w:val="26"/>
          <w:lang w:val="vi-VN"/>
        </w:rPr>
        <w:t>Mô tả</w:t>
      </w:r>
      <w:bookmarkEnd w:id="366"/>
      <w:r w:rsidRPr="003B708A">
        <w:rPr>
          <w:bCs/>
          <w:i/>
          <w:color w:val="000000" w:themeColor="text1"/>
          <w:szCs w:val="26"/>
          <w:lang w:val="vi-VN"/>
        </w:rPr>
        <w:t xml:space="preserve"> </w:t>
      </w:r>
      <w:r w:rsidRPr="003B708A">
        <w:rPr>
          <w:bCs/>
          <w:i/>
          <w:color w:val="000000" w:themeColor="text1"/>
          <w:szCs w:val="26"/>
        </w:rPr>
        <w:t>hiện trạng</w:t>
      </w:r>
    </w:p>
    <w:p w14:paraId="59E0DF82" w14:textId="0FAA52EB" w:rsidR="004C7444" w:rsidRPr="003B708A" w:rsidRDefault="004C7444" w:rsidP="002136FB">
      <w:pPr>
        <w:widowControl w:val="0"/>
        <w:spacing w:after="0" w:line="320" w:lineRule="exact"/>
        <w:ind w:firstLine="720"/>
        <w:rPr>
          <w:color w:val="000000" w:themeColor="text1"/>
          <w:lang w:val="vi-VN"/>
        </w:rPr>
      </w:pPr>
      <w:bookmarkStart w:id="367" w:name="_Toc78785359"/>
      <w:r w:rsidRPr="003B708A">
        <w:rPr>
          <w:color w:val="000000" w:themeColor="text1"/>
          <w:lang w:val="vi-VN"/>
        </w:rPr>
        <w:t>Trường Đại học Vinh rất chú trọng tới các tiêu chuẩn về môi trường, sức khỏe, an toàn cho người học và cán bộ của Nhà trường</w:t>
      </w:r>
      <w:r w:rsidRPr="003B708A">
        <w:rPr>
          <w:color w:val="000000" w:themeColor="text1"/>
        </w:rPr>
        <w:t xml:space="preserve">. Điểm ghi nhận đầu tiên là ở </w:t>
      </w:r>
      <w:r w:rsidRPr="003B708A">
        <w:rPr>
          <w:color w:val="000000" w:themeColor="text1"/>
          <w:lang w:val="vi-VN"/>
        </w:rPr>
        <w:t xml:space="preserve">công tác thiết kế và xây dựng nhà trường theo đúng tiêu chuẩn thiết kế </w:t>
      </w:r>
      <w:r w:rsidRPr="003B708A">
        <w:rPr>
          <w:color w:val="000000" w:themeColor="text1"/>
        </w:rPr>
        <w:t>t</w:t>
      </w:r>
      <w:r w:rsidRPr="003B708A">
        <w:rPr>
          <w:color w:val="000000" w:themeColor="text1"/>
          <w:lang w:val="vi-VN"/>
        </w:rPr>
        <w:t xml:space="preserve">rường </w:t>
      </w:r>
      <w:r w:rsidRPr="003B708A">
        <w:rPr>
          <w:color w:val="000000" w:themeColor="text1"/>
        </w:rPr>
        <w:t>đ</w:t>
      </w:r>
      <w:r w:rsidRPr="003B708A">
        <w:rPr>
          <w:color w:val="000000" w:themeColor="text1"/>
          <w:lang w:val="vi-VN"/>
        </w:rPr>
        <w:t>ại học [</w:t>
      </w:r>
      <w:hyperlink r:id="rId141">
        <w:r w:rsidR="178E9A9E" w:rsidRPr="003B708A">
          <w:rPr>
            <w:rStyle w:val="Hyperlink"/>
            <w:color w:val="000000" w:themeColor="text1"/>
            <w:szCs w:val="26"/>
            <w:lang w:val="vi-VN"/>
          </w:rPr>
          <w:t>H9.09.05.01</w:t>
        </w:r>
      </w:hyperlink>
      <w:r w:rsidRPr="003B708A">
        <w:rPr>
          <w:color w:val="000000" w:themeColor="text1"/>
          <w:lang w:val="vi-VN"/>
        </w:rPr>
        <w:t xml:space="preserve">]. </w:t>
      </w:r>
      <w:r w:rsidRPr="003B708A">
        <w:rPr>
          <w:color w:val="000000" w:themeColor="text1"/>
        </w:rPr>
        <w:t>Bên cạnh việc</w:t>
      </w:r>
      <w:r w:rsidRPr="003B708A">
        <w:rPr>
          <w:color w:val="000000" w:themeColor="text1"/>
          <w:lang w:val="vi-VN"/>
        </w:rPr>
        <w:t xml:space="preserve"> nghiêm túc thực hiện Nghị định của Chính phủ về môi trường giáo dục an toàn, lành mạnh, thân thiện, phòng chống bạo lực học đường, Nhà trường còn ban hành các văn bản riêng áp dụng theo đặc thù của </w:t>
      </w:r>
      <w:r w:rsidRPr="003B708A">
        <w:rPr>
          <w:color w:val="000000" w:themeColor="text1"/>
        </w:rPr>
        <w:t>Trường Đại học Vinh. Nhà trường đã tổ chức các cuộc tập huấn các biện pháp ứng phó khẩn cấp và ban hành các văn bản hướng dẫn và sử dụng các hệ thống thiết bị nhằm thực hiện ứng phó khẩn cấp, đảm bảo an toàn trường học. Đồng thời, trường thực hiện báo cáo tổng kết/sơ kết đánh giá việc thực hiện tiêu chuẩn về các biện pháp ứng phó khẩn cấp. Nhà trường cũng thành lập Ban chỉ đạo công tác an ninh, trật tự trường học, an toàn giao thông, lập kế hoạch và ban hành các công văn triển khai công tác an ninh trường học, tăng cường phòng, chống bạo lực học đường, đảm bảo an ninh, an toàn thông tin trên mạng máy tính</w:t>
      </w:r>
      <w:r w:rsidRPr="003B708A">
        <w:rPr>
          <w:color w:val="000000" w:themeColor="text1"/>
          <w:lang w:val="vi-VN"/>
        </w:rPr>
        <w:t xml:space="preserve"> [</w:t>
      </w:r>
      <w:hyperlink r:id="rId142">
        <w:r w:rsidR="2179EB09" w:rsidRPr="003B708A">
          <w:rPr>
            <w:rStyle w:val="Hyperlink"/>
            <w:color w:val="000000" w:themeColor="text1"/>
            <w:szCs w:val="26"/>
            <w:lang w:val="vi-VN"/>
          </w:rPr>
          <w:t>H9.09.05.02</w:t>
        </w:r>
      </w:hyperlink>
      <w:r w:rsidRPr="003B708A">
        <w:rPr>
          <w:color w:val="000000" w:themeColor="text1"/>
          <w:lang w:val="vi-VN"/>
        </w:rPr>
        <w:t>].</w:t>
      </w:r>
      <w:bookmarkEnd w:id="367"/>
      <w:r w:rsidRPr="003B708A">
        <w:rPr>
          <w:color w:val="000000" w:themeColor="text1"/>
          <w:lang w:val="vi-VN"/>
        </w:rPr>
        <w:t xml:space="preserve"> </w:t>
      </w:r>
    </w:p>
    <w:p w14:paraId="22EB5B24" w14:textId="095C1D2E" w:rsidR="004C7444" w:rsidRPr="003B708A" w:rsidRDefault="004C7444" w:rsidP="002136FB">
      <w:pPr>
        <w:widowControl w:val="0"/>
        <w:spacing w:after="0" w:line="320" w:lineRule="exact"/>
        <w:ind w:firstLine="720"/>
        <w:rPr>
          <w:color w:val="000000" w:themeColor="text1"/>
          <w:lang w:val="vi-VN"/>
        </w:rPr>
      </w:pPr>
      <w:bookmarkStart w:id="368" w:name="_Toc78785360"/>
      <w:r w:rsidRPr="003B708A">
        <w:rPr>
          <w:color w:val="000000" w:themeColor="text1"/>
          <w:lang w:val="vi-VN"/>
        </w:rPr>
        <w:t xml:space="preserve">Trường đã bê tông hóa kiên cố hệ thống đường đi, sân trường giúp khuôn viên trường được thông thoáng, cảnh quan cây xanh được đầu tư chăm sóc và đảm bảo tốt về vệ sinh - môi trường. </w:t>
      </w:r>
      <w:r w:rsidRPr="003B708A">
        <w:rPr>
          <w:color w:val="000000" w:themeColor="text1"/>
        </w:rPr>
        <w:t>K</w:t>
      </w:r>
      <w:r w:rsidRPr="003B708A">
        <w:rPr>
          <w:color w:val="000000" w:themeColor="text1"/>
          <w:lang w:val="vi-VN"/>
        </w:rPr>
        <w:t>í túc xá cho người học</w:t>
      </w:r>
      <w:r w:rsidRPr="003B708A">
        <w:rPr>
          <w:color w:val="000000" w:themeColor="text1"/>
        </w:rPr>
        <w:t xml:space="preserve"> được</w:t>
      </w:r>
      <w:r w:rsidRPr="003B708A">
        <w:rPr>
          <w:color w:val="000000" w:themeColor="text1"/>
          <w:lang w:val="vi-VN"/>
        </w:rPr>
        <w:t xml:space="preserve"> đảm bảo đủ diện tích nhà ở và sinh hoạt cho sinh viên nội trú; có trang thiết bị và sân bãi cho các hoạt động văn hóa, nghệ thuật, thể dục thể thao theo qui định</w:t>
      </w:r>
      <w:r w:rsidRPr="003B708A">
        <w:rPr>
          <w:color w:val="000000" w:themeColor="text1"/>
        </w:rPr>
        <w:t>.</w:t>
      </w:r>
      <w:r w:rsidRPr="003B708A">
        <w:rPr>
          <w:color w:val="000000" w:themeColor="text1"/>
          <w:lang w:val="vi-VN"/>
        </w:rPr>
        <w:t xml:space="preserve"> Hành lang, khuôn viên giảng đường, nhà làm việc và KTX đều được thiết kế và xây dựng có khu vực cho người khuyết tật. Hàng năm Nhà trường đều có kế hoạch để cải tiến nâng cao chất lượng cảnh quan môi trường nhằm đáp ứng nhu cầu dạy và học [</w:t>
      </w:r>
      <w:hyperlink r:id="rId143">
        <w:r w:rsidR="739511C6" w:rsidRPr="003B708A">
          <w:rPr>
            <w:rStyle w:val="Hyperlink"/>
            <w:color w:val="000000" w:themeColor="text1"/>
            <w:szCs w:val="26"/>
            <w:lang w:val="vi-VN"/>
          </w:rPr>
          <w:t>H9.09.05.03</w:t>
        </w:r>
      </w:hyperlink>
      <w:r w:rsidRPr="003B708A">
        <w:rPr>
          <w:color w:val="000000" w:themeColor="text1"/>
          <w:lang w:val="vi-VN"/>
        </w:rPr>
        <w:t>].</w:t>
      </w:r>
      <w:bookmarkEnd w:id="368"/>
    </w:p>
    <w:p w14:paraId="3A14308C" w14:textId="2751EB27" w:rsidR="004C7444" w:rsidRPr="003B708A" w:rsidRDefault="004C7444" w:rsidP="002136FB">
      <w:pPr>
        <w:widowControl w:val="0"/>
        <w:spacing w:after="0" w:line="320" w:lineRule="exact"/>
        <w:ind w:firstLine="720"/>
        <w:rPr>
          <w:color w:val="000000" w:themeColor="text1"/>
          <w:lang w:val="vi-VN"/>
        </w:rPr>
      </w:pPr>
      <w:bookmarkStart w:id="369" w:name="_Toc78785361"/>
      <w:r w:rsidRPr="003B708A">
        <w:rPr>
          <w:color w:val="000000" w:themeColor="text1"/>
          <w:lang w:val="vi-VN"/>
        </w:rPr>
        <w:t xml:space="preserve">Trường có khuôn viên đẹp, có căng tin và nhà ăn phục vụ đáp ứng các hoạt động </w:t>
      </w:r>
      <w:r w:rsidRPr="003B708A">
        <w:rPr>
          <w:color w:val="000000" w:themeColor="text1"/>
        </w:rPr>
        <w:t>thể dục thể thao</w:t>
      </w:r>
      <w:r w:rsidRPr="003B708A">
        <w:rPr>
          <w:color w:val="000000" w:themeColor="text1"/>
          <w:lang w:val="vi-VN"/>
        </w:rPr>
        <w:t xml:space="preserve"> và văn hóa, văn nghệ của người học</w:t>
      </w:r>
      <w:r w:rsidRPr="003B708A">
        <w:rPr>
          <w:color w:val="000000" w:themeColor="text1"/>
        </w:rPr>
        <w:t>.</w:t>
      </w:r>
      <w:r w:rsidRPr="003B708A">
        <w:rPr>
          <w:color w:val="000000" w:themeColor="text1"/>
          <w:lang w:val="vi-VN"/>
        </w:rPr>
        <w:t xml:space="preserve"> Nhà trường có hệ thống sân chơi, phòng tập đa năng</w:t>
      </w:r>
      <w:r w:rsidRPr="003B708A">
        <w:rPr>
          <w:color w:val="000000" w:themeColor="text1"/>
        </w:rPr>
        <w:t xml:space="preserve"> gồm </w:t>
      </w:r>
      <w:r w:rsidRPr="003B708A">
        <w:rPr>
          <w:color w:val="000000" w:themeColor="text1"/>
          <w:lang w:val="vi-VN"/>
        </w:rPr>
        <w:t xml:space="preserve">6 sân bóng chuyền, 6 sân bóng đá mini, 1 sân bóng đá lớn và nhiều sân thể thao phục vụ cho cán bộ, sinh viên </w:t>
      </w:r>
      <w:r w:rsidRPr="003B708A">
        <w:rPr>
          <w:color w:val="000000" w:themeColor="text1"/>
        </w:rPr>
        <w:t>với</w:t>
      </w:r>
      <w:r w:rsidRPr="003B708A">
        <w:rPr>
          <w:color w:val="000000" w:themeColor="text1"/>
          <w:lang w:val="vi-VN"/>
        </w:rPr>
        <w:t xml:space="preserve"> diện tích 35.000m2 và nhà thi đấu với 1000 chỗ ngồi phục vụ cho các nhu cầu vui chơi giải trí và các hoạt động văn hoá, nghệ thuật, thể dục thể thao của SV. Bên cạnh đó, Nhà trường có bố trí các nhà để xe và căn tin phục vụ cho người dạy và học ở các hướng rất thuận tiện. Nhằm tạo điều kiện cho người học, Nhà trường có 05 tòa KTX với đầy đủ các trang thiết bị bên trong</w:t>
      </w:r>
      <w:r w:rsidRPr="003B708A">
        <w:rPr>
          <w:color w:val="000000" w:themeColor="text1"/>
        </w:rPr>
        <w:t xml:space="preserve">. Hằng năm các trang thiết bị đều được rà soát, </w:t>
      </w:r>
      <w:r w:rsidRPr="003B708A">
        <w:rPr>
          <w:color w:val="000000" w:themeColor="text1"/>
          <w:lang w:val="vi-VN"/>
        </w:rPr>
        <w:t>s</w:t>
      </w:r>
      <w:r w:rsidRPr="003B708A">
        <w:rPr>
          <w:color w:val="000000" w:themeColor="text1"/>
        </w:rPr>
        <w:t>ử</w:t>
      </w:r>
      <w:r w:rsidRPr="003B708A">
        <w:rPr>
          <w:color w:val="000000" w:themeColor="text1"/>
          <w:lang w:val="vi-VN"/>
        </w:rPr>
        <w:t>a chữa, bảo dưỡng và bổ sung thay thế nhằm đảm bảo an toàn cho người ở hàng năm</w:t>
      </w:r>
      <w:r w:rsidRPr="003B708A">
        <w:rPr>
          <w:color w:val="000000" w:themeColor="text1"/>
        </w:rPr>
        <w:t xml:space="preserve">. Bên cạnh đó, nhà trường có đội ngũ nhân viên vệ sinh đảm bảo vệ sinh môi trường trong các giảng đường, khu vệ sinh, hội trường, đường bộ, bộ phận phục vụ và công ty dịch vụ vệ sinh thực hiện thường xuyên hàng ngày cho người dạy và học cảm thấy an toàn, thoải mái trong khuôn viên của trường. </w:t>
      </w:r>
      <w:r w:rsidRPr="003B708A">
        <w:rPr>
          <w:color w:val="000000" w:themeColor="text1"/>
          <w:lang w:val="vi-VN"/>
        </w:rPr>
        <w:lastRenderedPageBreak/>
        <w:t>[</w:t>
      </w:r>
      <w:hyperlink r:id="rId144">
        <w:r w:rsidR="07B9A3FC" w:rsidRPr="003B708A">
          <w:rPr>
            <w:rStyle w:val="Hyperlink"/>
            <w:color w:val="000000" w:themeColor="text1"/>
            <w:szCs w:val="26"/>
            <w:lang w:val="vi-VN"/>
          </w:rPr>
          <w:t>H9.09.05.03</w:t>
        </w:r>
      </w:hyperlink>
      <w:r w:rsidRPr="003B708A">
        <w:rPr>
          <w:color w:val="000000" w:themeColor="text1"/>
          <w:lang w:val="vi-VN"/>
        </w:rPr>
        <w:t>].</w:t>
      </w:r>
      <w:bookmarkEnd w:id="369"/>
      <w:r w:rsidRPr="003B708A">
        <w:rPr>
          <w:color w:val="000000" w:themeColor="text1"/>
          <w:lang w:val="vi-VN"/>
        </w:rPr>
        <w:t xml:space="preserve"> </w:t>
      </w:r>
    </w:p>
    <w:p w14:paraId="339734BD" w14:textId="4BBE64F6" w:rsidR="004C7444" w:rsidRPr="003B708A" w:rsidRDefault="004C7444" w:rsidP="002136FB">
      <w:pPr>
        <w:widowControl w:val="0"/>
        <w:spacing w:after="0" w:line="320" w:lineRule="exact"/>
        <w:ind w:firstLine="720"/>
        <w:rPr>
          <w:color w:val="000000" w:themeColor="text1"/>
          <w:lang w:val="vi-VN"/>
        </w:rPr>
      </w:pPr>
      <w:bookmarkStart w:id="370" w:name="_Toc78785362"/>
      <w:r w:rsidRPr="003B708A">
        <w:rPr>
          <w:rFonts w:eastAsia="Arial"/>
          <w:color w:val="000000" w:themeColor="text1"/>
          <w:lang w:val="vi-VN"/>
        </w:rPr>
        <w:t xml:space="preserve">Nhà trường có Trạm y tế đảm bảo tiêu chuẩn theo yêu cầu của Bộ GD&amp;ĐT, được ban hành theo Quyết định số 428/QĐ-ĐHV, ngày 21/4/2016 của Hiệu trưởng Trường Đại học Vinh. </w:t>
      </w:r>
      <w:r w:rsidRPr="003B708A">
        <w:rPr>
          <w:rFonts w:eastAsia="Arial"/>
          <w:color w:val="000000" w:themeColor="text1"/>
        </w:rPr>
        <w:t>Trạm y</w:t>
      </w:r>
      <w:r w:rsidRPr="003B708A">
        <w:rPr>
          <w:rFonts w:eastAsia="Arial"/>
          <w:color w:val="000000" w:themeColor="text1"/>
          <w:lang w:val="vi-VN"/>
        </w:rPr>
        <w:t xml:space="preserve"> tế </w:t>
      </w:r>
      <w:r w:rsidRPr="003B708A">
        <w:rPr>
          <w:rFonts w:eastAsia="Arial"/>
          <w:color w:val="000000" w:themeColor="text1"/>
        </w:rPr>
        <w:t>được</w:t>
      </w:r>
      <w:r w:rsidRPr="003B708A">
        <w:rPr>
          <w:rFonts w:eastAsia="Arial"/>
          <w:color w:val="000000" w:themeColor="text1"/>
          <w:lang w:val="vi-VN"/>
        </w:rPr>
        <w:t xml:space="preserve"> đảm bảo về cơ sở vật chất, thiết bị, nhân lực, đáp ứng nhu cầu được trợ giúp kịp thời cho sinh viên khi gặp vấn đề về sức khỏe. Cán bộ và sinh viên ngành </w:t>
      </w:r>
      <w:r w:rsidRPr="003B708A">
        <w:rPr>
          <w:rFonts w:eastAsia="Arial"/>
          <w:color w:val="000000" w:themeColor="text1"/>
          <w:lang w:val="da-DK"/>
        </w:rPr>
        <w:t xml:space="preserve">GDQP-AN </w:t>
      </w:r>
      <w:r w:rsidRPr="003B708A">
        <w:rPr>
          <w:rFonts w:eastAsia="Arial"/>
          <w:color w:val="000000" w:themeColor="text1"/>
          <w:lang w:val="vi-VN"/>
        </w:rPr>
        <w:t>nói riêng</w:t>
      </w:r>
      <w:r w:rsidRPr="003B708A">
        <w:rPr>
          <w:rFonts w:eastAsia="Arial"/>
          <w:color w:val="000000" w:themeColor="text1"/>
        </w:rPr>
        <w:t xml:space="preserve"> và toàn trường nói chung</w:t>
      </w:r>
      <w:r w:rsidRPr="003B708A">
        <w:rPr>
          <w:rFonts w:eastAsia="Arial"/>
          <w:color w:val="000000" w:themeColor="text1"/>
          <w:lang w:val="vi-VN"/>
        </w:rPr>
        <w:t xml:space="preserve"> có thể khám chữa bệnh định kỳ và được cấp phát thuốc tại </w:t>
      </w:r>
      <w:r w:rsidRPr="003B708A">
        <w:rPr>
          <w:rFonts w:eastAsia="Arial"/>
          <w:color w:val="000000" w:themeColor="text1"/>
        </w:rPr>
        <w:t>Trạm y</w:t>
      </w:r>
      <w:r w:rsidRPr="003B708A">
        <w:rPr>
          <w:rFonts w:eastAsia="Arial"/>
          <w:color w:val="000000" w:themeColor="text1"/>
          <w:lang w:val="vi-VN"/>
        </w:rPr>
        <w:t xml:space="preserve"> tế</w:t>
      </w:r>
      <w:r w:rsidRPr="003B708A">
        <w:rPr>
          <w:rFonts w:eastAsia="Arial"/>
          <w:color w:val="000000" w:themeColor="text1"/>
        </w:rPr>
        <w:t>.</w:t>
      </w:r>
      <w:r w:rsidRPr="003B708A">
        <w:rPr>
          <w:rFonts w:eastAsia="Arial"/>
          <w:color w:val="000000" w:themeColor="text1"/>
          <w:lang w:val="vi-VN"/>
        </w:rPr>
        <w:t xml:space="preserve"> </w:t>
      </w:r>
      <w:r w:rsidRPr="003B708A">
        <w:rPr>
          <w:rFonts w:eastAsia="Arial"/>
          <w:color w:val="000000" w:themeColor="text1"/>
        </w:rPr>
        <w:t>Đây cũng</w:t>
      </w:r>
      <w:r w:rsidRPr="003B708A">
        <w:rPr>
          <w:rFonts w:eastAsia="Arial"/>
          <w:color w:val="000000" w:themeColor="text1"/>
          <w:lang w:val="vi-VN"/>
        </w:rPr>
        <w:t xml:space="preserve">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Sinh viên ngành </w:t>
      </w:r>
      <w:r w:rsidRPr="003B708A">
        <w:rPr>
          <w:rFonts w:eastAsia="Arial"/>
          <w:color w:val="000000" w:themeColor="text1"/>
          <w:lang w:val="da-DK"/>
        </w:rPr>
        <w:t xml:space="preserve">GDQP-AN </w:t>
      </w:r>
      <w:r w:rsidRPr="003B708A">
        <w:rPr>
          <w:rFonts w:eastAsia="Arial"/>
          <w:color w:val="000000" w:themeColor="text1"/>
          <w:lang w:val="vi-VN"/>
        </w:rPr>
        <w:t>được triển khai việc khám sức khỏe định kỳ, được tuyên</w:t>
      </w:r>
      <w:r w:rsidRPr="003B708A">
        <w:rPr>
          <w:color w:val="000000" w:themeColor="text1"/>
        </w:rPr>
        <w:t xml:space="preserve"> truyền, truyền thông, tư vấn về giới tính, sức khỏe sinh sản </w:t>
      </w:r>
      <w:r w:rsidRPr="003B708A">
        <w:rPr>
          <w:color w:val="000000" w:themeColor="text1"/>
          <w:lang w:val="vi-VN"/>
        </w:rPr>
        <w:t>[</w:t>
      </w:r>
      <w:hyperlink r:id="rId145">
        <w:r w:rsidR="56FAD3DB" w:rsidRPr="003B708A">
          <w:rPr>
            <w:rStyle w:val="Hyperlink"/>
            <w:color w:val="000000" w:themeColor="text1"/>
            <w:szCs w:val="26"/>
            <w:lang w:val="vi-VN"/>
          </w:rPr>
          <w:t>H9.09.05.04</w:t>
        </w:r>
      </w:hyperlink>
      <w:r w:rsidRPr="003B708A">
        <w:rPr>
          <w:color w:val="000000" w:themeColor="text1"/>
          <w:lang w:val="vi-VN"/>
        </w:rPr>
        <w:t>].</w:t>
      </w:r>
      <w:bookmarkEnd w:id="370"/>
      <w:r w:rsidRPr="003B708A">
        <w:rPr>
          <w:color w:val="000000" w:themeColor="text1"/>
          <w:lang w:val="vi-VN"/>
        </w:rPr>
        <w:t xml:space="preserve"> </w:t>
      </w:r>
    </w:p>
    <w:p w14:paraId="4ACF143F" w14:textId="621889E5" w:rsidR="004C7444" w:rsidRPr="003B708A" w:rsidRDefault="004C7444" w:rsidP="002136FB">
      <w:pPr>
        <w:widowControl w:val="0"/>
        <w:spacing w:after="0" w:line="320" w:lineRule="exact"/>
        <w:ind w:firstLine="720"/>
        <w:rPr>
          <w:color w:val="000000" w:themeColor="text1"/>
          <w:lang w:val="vi-VN"/>
        </w:rPr>
      </w:pPr>
      <w:bookmarkStart w:id="371" w:name="_Toc78785363"/>
      <w:r w:rsidRPr="003B708A">
        <w:rPr>
          <w:rFonts w:eastAsia="Arial"/>
          <w:color w:val="000000" w:themeColor="text1"/>
          <w:lang w:val="vi-VN"/>
        </w:rPr>
        <w:t xml:space="preserve">Công tác bảo đảm an ninh, trật tự an toàn xã hội trong trường học được </w:t>
      </w:r>
      <w:r w:rsidRPr="003B708A">
        <w:rPr>
          <w:rFonts w:eastAsia="Arial"/>
          <w:color w:val="000000" w:themeColor="text1"/>
        </w:rPr>
        <w:t>BGH</w:t>
      </w:r>
      <w:r w:rsidRPr="003B708A">
        <w:rPr>
          <w:rFonts w:eastAsia="Arial"/>
          <w:color w:val="000000" w:themeColor="text1"/>
          <w:lang w:val="vi-VN"/>
        </w:rPr>
        <w:t xml:space="preserve"> quan tâm. </w:t>
      </w:r>
      <w:r w:rsidRPr="003B708A">
        <w:rPr>
          <w:color w:val="000000" w:themeColor="text1"/>
          <w:lang w:val="vi-VN"/>
        </w:rPr>
        <w:t xml:space="preserve">Nhà trường có đơn vị cung cấp vệ sỹ </w:t>
      </w:r>
      <w:r w:rsidRPr="003B708A">
        <w:rPr>
          <w:color w:val="000000" w:themeColor="text1"/>
        </w:rPr>
        <w:t xml:space="preserve">chuyên nghiệp thường trực 24/24 giờ </w:t>
      </w:r>
      <w:r w:rsidRPr="003B708A">
        <w:rPr>
          <w:color w:val="000000" w:themeColor="text1"/>
          <w:lang w:val="vi-VN"/>
        </w:rPr>
        <w:t>làm nhiệm vụ bảo vệ tại tất cả các cổng vào ra</w:t>
      </w:r>
      <w:r w:rsidRPr="003B708A">
        <w:rPr>
          <w:color w:val="000000" w:themeColor="text1"/>
        </w:rPr>
        <w:t>. N</w:t>
      </w:r>
      <w:r w:rsidRPr="003B708A">
        <w:rPr>
          <w:color w:val="000000" w:themeColor="text1"/>
          <w:lang w:val="vi-VN"/>
        </w:rPr>
        <w:t>goài nhiệm vụ bảo vệ tài sản còn có chức năng hướng dẫn cho người học, cán bộ và người đến làm việc với Nhà trường những vấn đề về an ninh trong trường học. Bên cạnh đó, Nhà trường còn có các lực lượng hỗ trợ vào thời điểm diễn ra các hoạt động đông người như Trung đội tự vệ chiến đấu (gồm 27 đồng chí, do Thành đội thành phố Vinh thành lập), Đội Thanh niên xung kích gồm các học viên, sinh viên của Trường. Hệ thống an toàn của Trường đạt qui định hiện hành. Bên cạnh đó, Trường còn lắp đặt hệ thống camera bảo vệ tại các điểm trọng yếu trong khuôn viên Trường, trong Tòa nhà Công nghệ cao và trong các phòng thực hành thí nghiệm. Công tác bảo vệ trật tự, an toàn, an ninh trong Trường được bảo đảm</w:t>
      </w:r>
      <w:r w:rsidRPr="003B708A">
        <w:rPr>
          <w:color w:val="000000" w:themeColor="text1"/>
        </w:rPr>
        <w:t>, t</w:t>
      </w:r>
      <w:r w:rsidRPr="003B708A">
        <w:rPr>
          <w:color w:val="000000" w:themeColor="text1"/>
          <w:lang w:val="vi-VN"/>
        </w:rPr>
        <w:t>ạo tâm lý yên tâm cho người dạy và người học về một môi trường an toàn, an ninh đảm bảo [</w:t>
      </w:r>
      <w:hyperlink r:id="rId146">
        <w:r w:rsidR="65849F9C" w:rsidRPr="003B708A">
          <w:rPr>
            <w:rStyle w:val="Hyperlink"/>
            <w:color w:val="000000" w:themeColor="text1"/>
            <w:szCs w:val="26"/>
            <w:lang w:val="vi-VN"/>
          </w:rPr>
          <w:t>H9.09.05.05</w:t>
        </w:r>
      </w:hyperlink>
      <w:r w:rsidRPr="003B708A">
        <w:rPr>
          <w:color w:val="000000" w:themeColor="text1"/>
          <w:lang w:val="vi-VN"/>
        </w:rPr>
        <w:t>].</w:t>
      </w:r>
      <w:bookmarkEnd w:id="371"/>
    </w:p>
    <w:p w14:paraId="054889B6" w14:textId="77777777" w:rsidR="004C7444" w:rsidRPr="003B708A" w:rsidRDefault="004C7444" w:rsidP="002136FB">
      <w:pPr>
        <w:widowControl w:val="0"/>
        <w:spacing w:after="0" w:line="320" w:lineRule="exact"/>
        <w:ind w:firstLine="720"/>
        <w:rPr>
          <w:color w:val="000000" w:themeColor="text1"/>
          <w:szCs w:val="26"/>
          <w:lang w:val="vi-VN"/>
        </w:rPr>
      </w:pPr>
      <w:bookmarkStart w:id="372" w:name="_Toc78785364"/>
      <w:r w:rsidRPr="003B708A">
        <w:rPr>
          <w:color w:val="000000" w:themeColor="text1"/>
          <w:szCs w:val="26"/>
          <w:lang w:val="vi-VN"/>
        </w:rPr>
        <w:t xml:space="preserve">Nhà trường có Ban chỉ huy phòng chống </w:t>
      </w:r>
      <w:r w:rsidRPr="003B708A">
        <w:rPr>
          <w:color w:val="000000" w:themeColor="text1"/>
          <w:szCs w:val="26"/>
          <w:u w:color="FF0000"/>
          <w:lang w:val="vi-VN"/>
        </w:rPr>
        <w:t>bão lụt</w:t>
      </w:r>
      <w:r w:rsidRPr="003B708A">
        <w:rPr>
          <w:color w:val="000000" w:themeColor="text1"/>
          <w:szCs w:val="26"/>
          <w:lang w:val="vi-VN"/>
        </w:rPr>
        <w:t xml:space="preserve"> - phòng chống cháy nổ</w:t>
      </w:r>
      <w:r w:rsidRPr="003B708A">
        <w:rPr>
          <w:color w:val="000000" w:themeColor="text1"/>
          <w:szCs w:val="26"/>
        </w:rPr>
        <w:t>. C</w:t>
      </w:r>
      <w:r w:rsidRPr="003B708A">
        <w:rPr>
          <w:color w:val="000000" w:themeColor="text1"/>
          <w:szCs w:val="26"/>
          <w:lang w:val="vi-VN"/>
        </w:rPr>
        <w:t xml:space="preserve">án bộ các đơn vị được tập huấn PCCC, </w:t>
      </w:r>
      <w:r w:rsidRPr="003B708A">
        <w:rPr>
          <w:color w:val="000000" w:themeColor="text1"/>
          <w:szCs w:val="26"/>
        </w:rPr>
        <w:t>a</w:t>
      </w:r>
      <w:r w:rsidRPr="003B708A">
        <w:rPr>
          <w:color w:val="000000" w:themeColor="text1"/>
          <w:szCs w:val="26"/>
          <w:lang w:val="vi-VN"/>
        </w:rPr>
        <w:t xml:space="preserve">n toàn lao động, </w:t>
      </w:r>
      <w:r w:rsidRPr="003B708A">
        <w:rPr>
          <w:color w:val="000000" w:themeColor="text1"/>
          <w:szCs w:val="26"/>
        </w:rPr>
        <w:t>a</w:t>
      </w:r>
      <w:r w:rsidRPr="003B708A">
        <w:rPr>
          <w:color w:val="000000" w:themeColor="text1"/>
          <w:szCs w:val="26"/>
          <w:lang w:val="vi-VN"/>
        </w:rPr>
        <w:t xml:space="preserve">n toàn PTN, </w:t>
      </w:r>
      <w:r w:rsidRPr="003B708A">
        <w:rPr>
          <w:color w:val="000000" w:themeColor="text1"/>
          <w:szCs w:val="26"/>
        </w:rPr>
        <w:t>a</w:t>
      </w:r>
      <w:r w:rsidRPr="003B708A">
        <w:rPr>
          <w:color w:val="000000" w:themeColor="text1"/>
          <w:szCs w:val="26"/>
          <w:lang w:val="vi-VN"/>
        </w:rPr>
        <w:t>n toàn phóng xạ theo đúng quy định pháp luật hiện hành. Hàng năm, Nhà trường còn thực hiện đúng các chế độ báo cáo về về phân tích chất lượng môi trường của Nhà trường [H9.09.05.0</w:t>
      </w:r>
      <w:r w:rsidRPr="003B708A">
        <w:rPr>
          <w:color w:val="000000" w:themeColor="text1"/>
          <w:szCs w:val="26"/>
        </w:rPr>
        <w:t>5</w:t>
      </w:r>
      <w:r w:rsidRPr="003B708A">
        <w:rPr>
          <w:color w:val="000000" w:themeColor="text1"/>
          <w:szCs w:val="26"/>
          <w:lang w:val="vi-VN"/>
        </w:rPr>
        <w:t>].</w:t>
      </w:r>
      <w:bookmarkEnd w:id="372"/>
    </w:p>
    <w:p w14:paraId="4AD7AFE8" w14:textId="78E9E067" w:rsidR="004C7444" w:rsidRPr="003B708A" w:rsidRDefault="004C7444" w:rsidP="002136FB">
      <w:pPr>
        <w:widowControl w:val="0"/>
        <w:spacing w:after="0" w:line="320" w:lineRule="exact"/>
        <w:ind w:firstLine="720"/>
        <w:rPr>
          <w:color w:val="000000" w:themeColor="text1"/>
          <w:lang w:val="vi-VN"/>
        </w:rPr>
      </w:pPr>
      <w:bookmarkStart w:id="373" w:name="_Toc78785365"/>
      <w:r w:rsidRPr="003B708A">
        <w:rPr>
          <w:color w:val="000000" w:themeColor="text1"/>
          <w:lang w:val="vi-VN"/>
        </w:rPr>
        <w:t xml:space="preserve">Nhà trường đã lấy ý kiến phản hồi từ các bên liên quan về CSVC và môi trường cảnh quan phục vụ người học. </w:t>
      </w:r>
      <w:r w:rsidRPr="003B708A">
        <w:rPr>
          <w:color w:val="000000" w:themeColor="text1"/>
        </w:rPr>
        <w:t xml:space="preserve">Báo cáo kết quả khảo sát về mức độ hài lòng từ các bên liên quan Trường luôn nhận được các phản hồi tích cực về tính phù hợp của </w:t>
      </w:r>
      <w:r w:rsidRPr="003B708A">
        <w:rPr>
          <w:rFonts w:eastAsia="Arial"/>
          <w:color w:val="000000" w:themeColor="text1"/>
          <w:lang w:val="vi-VN"/>
        </w:rPr>
        <w:t>môi trường, sức khỏe, an toàn</w:t>
      </w:r>
      <w:r w:rsidRPr="003B708A">
        <w:rPr>
          <w:color w:val="000000" w:themeColor="text1"/>
        </w:rPr>
        <w:t>.</w:t>
      </w:r>
      <w:r w:rsidRPr="003B708A">
        <w:rPr>
          <w:color w:val="000000" w:themeColor="text1"/>
          <w:lang w:val="vi-VN"/>
        </w:rPr>
        <w:t xml:space="preserve"> </w:t>
      </w:r>
      <w:r w:rsidRPr="003B708A">
        <w:rPr>
          <w:color w:val="000000" w:themeColor="text1"/>
        </w:rPr>
        <w:t>Với các ý kiến đóng góp</w:t>
      </w:r>
      <w:r w:rsidRPr="003B708A">
        <w:rPr>
          <w:color w:val="000000" w:themeColor="text1"/>
          <w:lang w:val="vi-VN"/>
        </w:rPr>
        <w:t>, Nhà trường cũng đã thực hiện các biện pháp cải tiến và nâng cao chất lượng về môi trường và cảnh quan trong Nhà trường [</w:t>
      </w:r>
      <w:hyperlink r:id="rId147">
        <w:r w:rsidR="3987AE33" w:rsidRPr="003B708A">
          <w:rPr>
            <w:rStyle w:val="Hyperlink"/>
            <w:color w:val="000000" w:themeColor="text1"/>
            <w:szCs w:val="26"/>
            <w:lang w:val="vi-VN"/>
          </w:rPr>
          <w:t>H9.09.05.06</w:t>
        </w:r>
      </w:hyperlink>
      <w:r w:rsidRPr="003B708A">
        <w:rPr>
          <w:color w:val="000000" w:themeColor="text1"/>
          <w:lang w:val="vi-VN"/>
        </w:rPr>
        <w:t>].</w:t>
      </w:r>
      <w:bookmarkEnd w:id="373"/>
    </w:p>
    <w:p w14:paraId="4F84383D"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74" w:name="_Toc78785366"/>
      <w:r w:rsidRPr="003B708A">
        <w:rPr>
          <w:rFonts w:eastAsia="Arial"/>
          <w:i/>
          <w:color w:val="000000" w:themeColor="text1"/>
          <w:szCs w:val="26"/>
          <w:lang w:val="da-DK"/>
        </w:rPr>
        <w:t xml:space="preserve">2. Điểm mạnh </w:t>
      </w:r>
      <w:bookmarkEnd w:id="374"/>
    </w:p>
    <w:p w14:paraId="1E6E57A6" w14:textId="77777777" w:rsidR="004C7444" w:rsidRPr="003B708A" w:rsidRDefault="004C7444" w:rsidP="002136FB">
      <w:pPr>
        <w:widowControl w:val="0"/>
        <w:spacing w:after="0" w:line="320" w:lineRule="exact"/>
        <w:ind w:firstLine="720"/>
        <w:rPr>
          <w:rFonts w:eastAsia="Arial"/>
          <w:color w:val="000000" w:themeColor="text1"/>
          <w:szCs w:val="26"/>
          <w:lang w:val="vi-VN"/>
        </w:rPr>
      </w:pPr>
      <w:bookmarkStart w:id="375" w:name="_Toc78785367"/>
      <w:bookmarkStart w:id="376" w:name="_Hlk78131235"/>
      <w:r w:rsidRPr="003B708A">
        <w:rPr>
          <w:rFonts w:eastAsia="Arial"/>
          <w:color w:val="000000" w:themeColor="text1"/>
          <w:szCs w:val="26"/>
        </w:rPr>
        <w:t xml:space="preserve">- </w:t>
      </w:r>
      <w:r w:rsidRPr="003B708A">
        <w:rPr>
          <w:rFonts w:eastAsia="Arial"/>
          <w:color w:val="000000" w:themeColor="text1"/>
          <w:szCs w:val="26"/>
          <w:lang w:val="vi-VN"/>
        </w:rPr>
        <w:t>Nhà trường có diện tích sử dụng, cơ sở hạ tầng được xây dựng theo qui định tiêu chuẩn xây dựng trường đại học hiện hành (TCVN: 3981-1985).</w:t>
      </w:r>
      <w:bookmarkEnd w:id="375"/>
    </w:p>
    <w:p w14:paraId="0A254CD5" w14:textId="77777777" w:rsidR="004C7444" w:rsidRPr="003B708A" w:rsidRDefault="004C7444" w:rsidP="002136FB">
      <w:pPr>
        <w:widowControl w:val="0"/>
        <w:spacing w:after="0" w:line="320" w:lineRule="exact"/>
        <w:ind w:firstLine="720"/>
        <w:rPr>
          <w:rFonts w:eastAsia="Arial"/>
          <w:color w:val="000000" w:themeColor="text1"/>
          <w:szCs w:val="26"/>
          <w:lang w:val="vi-VN"/>
        </w:rPr>
      </w:pPr>
      <w:bookmarkStart w:id="377" w:name="_Toc78785368"/>
      <w:r w:rsidRPr="003B708A">
        <w:rPr>
          <w:rFonts w:eastAsia="Arial"/>
          <w:color w:val="000000" w:themeColor="text1"/>
          <w:szCs w:val="26"/>
        </w:rPr>
        <w:t>- Nhà t</w:t>
      </w:r>
      <w:r w:rsidRPr="003B708A">
        <w:rPr>
          <w:rFonts w:eastAsia="Arial"/>
          <w:color w:val="000000" w:themeColor="text1"/>
          <w:szCs w:val="26"/>
          <w:lang w:val="vi-VN"/>
        </w:rPr>
        <w: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bookmarkEnd w:id="377"/>
    </w:p>
    <w:p w14:paraId="54012C78" w14:textId="77777777" w:rsidR="004C7444" w:rsidRPr="003B708A" w:rsidRDefault="004C7444" w:rsidP="002136FB">
      <w:pPr>
        <w:widowControl w:val="0"/>
        <w:spacing w:after="0" w:line="320" w:lineRule="exact"/>
        <w:ind w:firstLine="720"/>
        <w:rPr>
          <w:rFonts w:eastAsia="Arial"/>
          <w:color w:val="000000" w:themeColor="text1"/>
          <w:szCs w:val="26"/>
        </w:rPr>
      </w:pPr>
      <w:bookmarkStart w:id="378" w:name="_14ykbeg" w:colFirst="0" w:colLast="0"/>
      <w:bookmarkStart w:id="379" w:name="_Toc78785369"/>
      <w:bookmarkEnd w:id="378"/>
      <w:r w:rsidRPr="003B708A">
        <w:rPr>
          <w:rFonts w:eastAsia="Arial"/>
          <w:color w:val="000000" w:themeColor="text1"/>
          <w:szCs w:val="26"/>
        </w:rPr>
        <w:t>- Trạm y</w:t>
      </w:r>
      <w:r w:rsidRPr="003B708A">
        <w:rPr>
          <w:rFonts w:eastAsia="Arial"/>
          <w:color w:val="000000" w:themeColor="text1"/>
          <w:szCs w:val="26"/>
          <w:lang w:val="vi-VN"/>
        </w:rPr>
        <w:t xml:space="preserve"> tế</w:t>
      </w:r>
      <w:r w:rsidRPr="003B708A">
        <w:rPr>
          <w:rFonts w:eastAsia="Arial"/>
          <w:color w:val="000000" w:themeColor="text1"/>
          <w:szCs w:val="26"/>
        </w:rPr>
        <w:t xml:space="preserve"> của Trường</w:t>
      </w:r>
      <w:r w:rsidRPr="003B708A">
        <w:rPr>
          <w:rFonts w:eastAsia="Arial"/>
          <w:color w:val="000000" w:themeColor="text1"/>
          <w:szCs w:val="26"/>
          <w:lang w:val="vi-VN"/>
        </w:rPr>
        <w:t xml:space="preserve"> đảm bảo về cơ sở vật chất, thiết bị y tế và nhân lực đáp </w:t>
      </w:r>
      <w:r w:rsidRPr="003B708A">
        <w:rPr>
          <w:rFonts w:eastAsia="Arial"/>
          <w:color w:val="000000" w:themeColor="text1"/>
          <w:szCs w:val="26"/>
          <w:lang w:val="vi-VN"/>
        </w:rPr>
        <w:lastRenderedPageBreak/>
        <w:t xml:space="preserve">ứng yêu cầu về chăm sóc sức khoẻ cho </w:t>
      </w:r>
      <w:r w:rsidRPr="003B708A">
        <w:rPr>
          <w:rFonts w:eastAsia="Arial"/>
          <w:color w:val="000000" w:themeColor="text1"/>
          <w:szCs w:val="26"/>
        </w:rPr>
        <w:t>GV</w:t>
      </w:r>
      <w:r w:rsidRPr="003B708A">
        <w:rPr>
          <w:rFonts w:eastAsia="Arial"/>
          <w:color w:val="000000" w:themeColor="text1"/>
          <w:szCs w:val="26"/>
          <w:lang w:val="vi-VN"/>
        </w:rPr>
        <w:t xml:space="preserve"> và </w:t>
      </w:r>
      <w:r w:rsidRPr="003B708A">
        <w:rPr>
          <w:rFonts w:eastAsia="Arial"/>
          <w:color w:val="000000" w:themeColor="text1"/>
          <w:szCs w:val="26"/>
        </w:rPr>
        <w:t>SV</w:t>
      </w:r>
      <w:r w:rsidRPr="003B708A">
        <w:rPr>
          <w:rFonts w:eastAsia="Arial"/>
          <w:color w:val="000000" w:themeColor="text1"/>
          <w:szCs w:val="26"/>
          <w:lang w:val="vi-VN"/>
        </w:rPr>
        <w:t xml:space="preserve"> ngành </w:t>
      </w:r>
      <w:r w:rsidRPr="003B708A">
        <w:rPr>
          <w:rFonts w:eastAsia="Arial"/>
          <w:color w:val="000000" w:themeColor="text1"/>
          <w:szCs w:val="26"/>
          <w:lang w:val="da-DK"/>
        </w:rPr>
        <w:t>GDQP-AN</w:t>
      </w:r>
      <w:r w:rsidRPr="003B708A">
        <w:rPr>
          <w:rFonts w:eastAsia="Arial"/>
          <w:color w:val="000000" w:themeColor="text1"/>
          <w:szCs w:val="26"/>
        </w:rPr>
        <w:t xml:space="preserve"> nói riêng và toàn trường nói chung.</w:t>
      </w:r>
      <w:bookmarkEnd w:id="379"/>
    </w:p>
    <w:p w14:paraId="4C13CE10"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80" w:name="_Toc78785370"/>
      <w:bookmarkEnd w:id="376"/>
      <w:r w:rsidRPr="003B708A">
        <w:rPr>
          <w:rFonts w:eastAsia="Arial"/>
          <w:i/>
          <w:color w:val="000000" w:themeColor="text1"/>
          <w:szCs w:val="26"/>
          <w:lang w:val="da-DK"/>
        </w:rPr>
        <w:t xml:space="preserve">3. Điểm tồn tại </w:t>
      </w:r>
      <w:bookmarkEnd w:id="380"/>
    </w:p>
    <w:p w14:paraId="2ED506D1" w14:textId="77777777" w:rsidR="004C7444" w:rsidRPr="003B708A" w:rsidRDefault="004C7444" w:rsidP="002136FB">
      <w:pPr>
        <w:widowControl w:val="0"/>
        <w:spacing w:after="0" w:line="320" w:lineRule="exact"/>
        <w:ind w:firstLine="720"/>
        <w:rPr>
          <w:rFonts w:eastAsia="Arial"/>
          <w:color w:val="000000" w:themeColor="text1"/>
          <w:szCs w:val="26"/>
          <w:lang w:val="vi-VN"/>
        </w:rPr>
      </w:pPr>
      <w:bookmarkStart w:id="381" w:name="_Toc78785371"/>
      <w:bookmarkStart w:id="382" w:name="_Hlk78131290"/>
      <w:r w:rsidRPr="003B708A">
        <w:rPr>
          <w:rFonts w:eastAsia="Arial"/>
          <w:color w:val="000000" w:themeColor="text1"/>
          <w:szCs w:val="26"/>
          <w:lang w:val="vi-VN"/>
        </w:rPr>
        <w:t xml:space="preserve">Các </w:t>
      </w:r>
      <w:r w:rsidRPr="003B708A">
        <w:rPr>
          <w:rFonts w:eastAsia="Arial"/>
          <w:color w:val="000000" w:themeColor="text1"/>
          <w:szCs w:val="26"/>
        </w:rPr>
        <w:t xml:space="preserve">chương trình tập huấn, tuyên truyền, giáo dục sức khỏe </w:t>
      </w:r>
      <w:r w:rsidRPr="003B708A">
        <w:rPr>
          <w:rFonts w:eastAsia="Arial"/>
          <w:color w:val="000000" w:themeColor="text1"/>
          <w:szCs w:val="26"/>
          <w:lang w:val="vi-VN"/>
        </w:rPr>
        <w:t xml:space="preserve">chưa </w:t>
      </w:r>
      <w:r w:rsidRPr="003B708A">
        <w:rPr>
          <w:rFonts w:eastAsia="Arial"/>
          <w:color w:val="000000" w:themeColor="text1"/>
          <w:szCs w:val="26"/>
        </w:rPr>
        <w:t xml:space="preserve">riêng biệt hơn với nhu cầu </w:t>
      </w:r>
      <w:r w:rsidRPr="003B708A">
        <w:rPr>
          <w:rFonts w:eastAsia="Arial"/>
          <w:color w:val="000000" w:themeColor="text1"/>
          <w:szCs w:val="26"/>
          <w:lang w:val="vi-VN"/>
        </w:rPr>
        <w:t>đặc thù của người khuyết tật.</w:t>
      </w:r>
      <w:bookmarkEnd w:id="381"/>
    </w:p>
    <w:p w14:paraId="3D7352F2" w14:textId="77777777" w:rsidR="004C7444" w:rsidRPr="003B708A" w:rsidRDefault="004C7444" w:rsidP="002136FB">
      <w:pPr>
        <w:widowControl w:val="0"/>
        <w:spacing w:after="0" w:line="320" w:lineRule="exact"/>
        <w:ind w:firstLine="720"/>
        <w:rPr>
          <w:rFonts w:eastAsia="Arial"/>
          <w:i/>
          <w:color w:val="000000" w:themeColor="text1"/>
          <w:szCs w:val="26"/>
          <w:lang w:val="da-DK"/>
        </w:rPr>
      </w:pPr>
      <w:bookmarkStart w:id="383" w:name="_Toc78785372"/>
      <w:bookmarkEnd w:id="382"/>
      <w:r w:rsidRPr="003B708A">
        <w:rPr>
          <w:rFonts w:eastAsia="Arial"/>
          <w:i/>
          <w:color w:val="000000" w:themeColor="text1"/>
          <w:szCs w:val="26"/>
          <w:lang w:val="da-DK"/>
        </w:rPr>
        <w:t xml:space="preserve">4. Kế hoạch hành động </w:t>
      </w:r>
      <w:bookmarkEnd w:id="38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5"/>
        <w:gridCol w:w="900"/>
        <w:gridCol w:w="3489"/>
        <w:gridCol w:w="1551"/>
        <w:gridCol w:w="1107"/>
        <w:gridCol w:w="1390"/>
      </w:tblGrid>
      <w:tr w:rsidR="00C93DD2" w:rsidRPr="003B708A" w14:paraId="7779BE54" w14:textId="77777777" w:rsidTr="002136FB">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0C41F1A6" w14:textId="77777777" w:rsidR="004C7444" w:rsidRPr="003B708A" w:rsidRDefault="004C7444" w:rsidP="002136FB">
            <w:pPr>
              <w:widowControl w:val="0"/>
              <w:spacing w:after="0" w:line="240" w:lineRule="exact"/>
              <w:ind w:firstLine="0"/>
              <w:jc w:val="center"/>
              <w:rPr>
                <w:color w:val="000000" w:themeColor="text1"/>
                <w:szCs w:val="26"/>
              </w:rPr>
            </w:pPr>
            <w:r w:rsidRPr="003B708A">
              <w:rPr>
                <w:b/>
                <w:bCs/>
                <w:color w:val="000000" w:themeColor="text1"/>
                <w:szCs w:val="26"/>
              </w:rPr>
              <w:t>TT</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58E017B7" w14:textId="77777777" w:rsidR="004C7444" w:rsidRPr="003B708A" w:rsidRDefault="004C7444" w:rsidP="002136FB">
            <w:pPr>
              <w:widowControl w:val="0"/>
              <w:spacing w:after="0" w:line="240" w:lineRule="exact"/>
              <w:ind w:firstLine="0"/>
              <w:jc w:val="center"/>
              <w:rPr>
                <w:color w:val="000000" w:themeColor="text1"/>
                <w:szCs w:val="26"/>
              </w:rPr>
            </w:pPr>
            <w:r w:rsidRPr="003B708A">
              <w:rPr>
                <w:b/>
                <w:bCs/>
                <w:color w:val="000000" w:themeColor="text1"/>
                <w:szCs w:val="26"/>
              </w:rPr>
              <w:t>Mục tiêu</w:t>
            </w:r>
          </w:p>
        </w:tc>
        <w:tc>
          <w:tcPr>
            <w:tcW w:w="3489" w:type="dxa"/>
            <w:vMerge w:val="restart"/>
            <w:tcBorders>
              <w:top w:val="single" w:sz="4" w:space="0" w:color="auto"/>
              <w:left w:val="single" w:sz="4" w:space="0" w:color="auto"/>
              <w:bottom w:val="single" w:sz="4" w:space="0" w:color="auto"/>
              <w:right w:val="single" w:sz="4" w:space="0" w:color="auto"/>
            </w:tcBorders>
            <w:vAlign w:val="center"/>
          </w:tcPr>
          <w:p w14:paraId="27FA99FA" w14:textId="77777777" w:rsidR="004C7444" w:rsidRPr="003B708A" w:rsidRDefault="004C7444" w:rsidP="002136FB">
            <w:pPr>
              <w:widowControl w:val="0"/>
              <w:spacing w:after="0" w:line="240" w:lineRule="exact"/>
              <w:ind w:firstLine="0"/>
              <w:jc w:val="center"/>
              <w:rPr>
                <w:color w:val="000000" w:themeColor="text1"/>
                <w:szCs w:val="26"/>
              </w:rPr>
            </w:pPr>
            <w:r w:rsidRPr="003B708A">
              <w:rPr>
                <w:b/>
                <w:bCs/>
                <w:color w:val="000000" w:themeColor="text1"/>
                <w:szCs w:val="26"/>
              </w:rPr>
              <w:t>Nội dung</w:t>
            </w:r>
          </w:p>
        </w:tc>
        <w:tc>
          <w:tcPr>
            <w:tcW w:w="1551" w:type="dxa"/>
            <w:vMerge w:val="restart"/>
            <w:tcBorders>
              <w:top w:val="single" w:sz="4" w:space="0" w:color="auto"/>
              <w:left w:val="single" w:sz="4" w:space="0" w:color="auto"/>
              <w:bottom w:val="single" w:sz="4" w:space="0" w:color="auto"/>
              <w:right w:val="single" w:sz="4" w:space="0" w:color="auto"/>
            </w:tcBorders>
            <w:vAlign w:val="center"/>
          </w:tcPr>
          <w:p w14:paraId="53F1E522" w14:textId="77777777" w:rsidR="004C7444" w:rsidRPr="003B708A" w:rsidRDefault="004C7444" w:rsidP="002136FB">
            <w:pPr>
              <w:widowControl w:val="0"/>
              <w:spacing w:after="0" w:line="240" w:lineRule="exact"/>
              <w:ind w:firstLine="0"/>
              <w:jc w:val="center"/>
              <w:rPr>
                <w:color w:val="000000" w:themeColor="text1"/>
                <w:szCs w:val="26"/>
              </w:rPr>
            </w:pPr>
            <w:r w:rsidRPr="003B708A">
              <w:rPr>
                <w:b/>
                <w:bCs/>
                <w:color w:val="000000" w:themeColor="text1"/>
                <w:szCs w:val="26"/>
              </w:rPr>
              <w:t>Đơn vị,</w:t>
            </w:r>
            <w:r w:rsidRPr="003B708A">
              <w:rPr>
                <w:b/>
                <w:bCs/>
                <w:color w:val="000000" w:themeColor="text1"/>
                <w:szCs w:val="26"/>
              </w:rPr>
              <w:br/>
              <w:t>người thực</w:t>
            </w:r>
            <w:r w:rsidRPr="003B708A">
              <w:rPr>
                <w:b/>
                <w:bCs/>
                <w:color w:val="000000" w:themeColor="text1"/>
                <w:szCs w:val="26"/>
              </w:rPr>
              <w:br/>
              <w:t>hiện</w:t>
            </w:r>
          </w:p>
        </w:tc>
        <w:tc>
          <w:tcPr>
            <w:tcW w:w="2497" w:type="dxa"/>
            <w:gridSpan w:val="2"/>
            <w:tcBorders>
              <w:top w:val="single" w:sz="4" w:space="0" w:color="auto"/>
              <w:left w:val="single" w:sz="4" w:space="0" w:color="auto"/>
              <w:bottom w:val="single" w:sz="4" w:space="0" w:color="auto"/>
              <w:right w:val="single" w:sz="4" w:space="0" w:color="auto"/>
            </w:tcBorders>
            <w:vAlign w:val="center"/>
          </w:tcPr>
          <w:p w14:paraId="01F036FA" w14:textId="77777777" w:rsidR="004C7444" w:rsidRPr="003B708A" w:rsidRDefault="004C7444" w:rsidP="002136FB">
            <w:pPr>
              <w:widowControl w:val="0"/>
              <w:spacing w:after="0" w:line="240" w:lineRule="exact"/>
              <w:ind w:firstLine="0"/>
              <w:jc w:val="center"/>
              <w:rPr>
                <w:color w:val="000000" w:themeColor="text1"/>
                <w:szCs w:val="26"/>
              </w:rPr>
            </w:pPr>
            <w:r w:rsidRPr="003B708A">
              <w:rPr>
                <w:b/>
                <w:bCs/>
                <w:color w:val="000000" w:themeColor="text1"/>
                <w:szCs w:val="26"/>
              </w:rPr>
              <w:t>Thời gian thực hiện</w:t>
            </w:r>
          </w:p>
        </w:tc>
      </w:tr>
      <w:tr w:rsidR="00C93DD2" w:rsidRPr="003B708A" w14:paraId="613A7525" w14:textId="77777777" w:rsidTr="002136FB">
        <w:trPr>
          <w:trHeight w:val="20"/>
          <w:jc w:val="center"/>
        </w:trPr>
        <w:tc>
          <w:tcPr>
            <w:tcW w:w="625" w:type="dxa"/>
            <w:vMerge/>
            <w:tcBorders>
              <w:top w:val="single" w:sz="4" w:space="0" w:color="auto"/>
              <w:left w:val="single" w:sz="4" w:space="0" w:color="auto"/>
              <w:bottom w:val="single" w:sz="4" w:space="0" w:color="auto"/>
              <w:right w:val="single" w:sz="4" w:space="0" w:color="auto"/>
            </w:tcBorders>
            <w:vAlign w:val="center"/>
          </w:tcPr>
          <w:p w14:paraId="14878E7D" w14:textId="77777777" w:rsidR="004C7444" w:rsidRPr="003B708A" w:rsidRDefault="004C7444" w:rsidP="002136FB">
            <w:pPr>
              <w:widowControl w:val="0"/>
              <w:spacing w:after="0" w:line="240" w:lineRule="exact"/>
              <w:jc w:val="center"/>
              <w:rPr>
                <w:color w:val="000000" w:themeColor="text1"/>
                <w:szCs w:val="26"/>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2F720018" w14:textId="77777777" w:rsidR="004C7444" w:rsidRPr="003B708A" w:rsidRDefault="004C7444" w:rsidP="002136FB">
            <w:pPr>
              <w:widowControl w:val="0"/>
              <w:spacing w:after="0" w:line="240" w:lineRule="exact"/>
              <w:jc w:val="center"/>
              <w:rPr>
                <w:color w:val="000000" w:themeColor="text1"/>
                <w:szCs w:val="26"/>
              </w:rPr>
            </w:pPr>
          </w:p>
        </w:tc>
        <w:tc>
          <w:tcPr>
            <w:tcW w:w="3489" w:type="dxa"/>
            <w:vMerge/>
            <w:tcBorders>
              <w:top w:val="single" w:sz="4" w:space="0" w:color="auto"/>
              <w:left w:val="single" w:sz="4" w:space="0" w:color="auto"/>
              <w:bottom w:val="single" w:sz="4" w:space="0" w:color="auto"/>
              <w:right w:val="single" w:sz="4" w:space="0" w:color="auto"/>
            </w:tcBorders>
            <w:vAlign w:val="center"/>
          </w:tcPr>
          <w:p w14:paraId="437A526A" w14:textId="77777777" w:rsidR="004C7444" w:rsidRPr="003B708A" w:rsidRDefault="004C7444" w:rsidP="002136FB">
            <w:pPr>
              <w:widowControl w:val="0"/>
              <w:spacing w:after="0" w:line="240" w:lineRule="exact"/>
              <w:jc w:val="center"/>
              <w:rPr>
                <w:color w:val="000000" w:themeColor="text1"/>
                <w:szCs w:val="26"/>
              </w:rPr>
            </w:pPr>
          </w:p>
        </w:tc>
        <w:tc>
          <w:tcPr>
            <w:tcW w:w="1551" w:type="dxa"/>
            <w:vMerge/>
            <w:tcBorders>
              <w:top w:val="single" w:sz="4" w:space="0" w:color="auto"/>
              <w:left w:val="single" w:sz="4" w:space="0" w:color="auto"/>
              <w:bottom w:val="single" w:sz="4" w:space="0" w:color="auto"/>
              <w:right w:val="single" w:sz="4" w:space="0" w:color="auto"/>
            </w:tcBorders>
            <w:vAlign w:val="center"/>
          </w:tcPr>
          <w:p w14:paraId="46B8811A" w14:textId="77777777" w:rsidR="004C7444" w:rsidRPr="003B708A" w:rsidRDefault="004C7444" w:rsidP="002136FB">
            <w:pPr>
              <w:widowControl w:val="0"/>
              <w:spacing w:after="0" w:line="240" w:lineRule="exact"/>
              <w:jc w:val="center"/>
              <w:rPr>
                <w:color w:val="000000" w:themeColor="text1"/>
                <w:szCs w:val="26"/>
              </w:rPr>
            </w:pPr>
          </w:p>
        </w:tc>
        <w:tc>
          <w:tcPr>
            <w:tcW w:w="1107" w:type="dxa"/>
            <w:tcBorders>
              <w:top w:val="single" w:sz="4" w:space="0" w:color="auto"/>
              <w:left w:val="single" w:sz="4" w:space="0" w:color="auto"/>
              <w:bottom w:val="single" w:sz="4" w:space="0" w:color="auto"/>
              <w:right w:val="single" w:sz="4" w:space="0" w:color="auto"/>
            </w:tcBorders>
            <w:vAlign w:val="center"/>
          </w:tcPr>
          <w:p w14:paraId="2F3D9F0F" w14:textId="77777777" w:rsidR="004C7444" w:rsidRPr="003B708A" w:rsidRDefault="004C7444" w:rsidP="002136FB">
            <w:pPr>
              <w:widowControl w:val="0"/>
              <w:spacing w:after="0" w:line="240" w:lineRule="exact"/>
              <w:ind w:firstLine="0"/>
              <w:jc w:val="center"/>
              <w:rPr>
                <w:b/>
                <w:color w:val="000000" w:themeColor="text1"/>
                <w:szCs w:val="26"/>
              </w:rPr>
            </w:pPr>
            <w:r w:rsidRPr="003B708A">
              <w:rPr>
                <w:b/>
                <w:color w:val="000000" w:themeColor="text1"/>
                <w:szCs w:val="26"/>
              </w:rPr>
              <w:t>Bắt đầu</w:t>
            </w:r>
          </w:p>
        </w:tc>
        <w:tc>
          <w:tcPr>
            <w:tcW w:w="1390" w:type="dxa"/>
            <w:tcBorders>
              <w:top w:val="single" w:sz="4" w:space="0" w:color="auto"/>
              <w:left w:val="single" w:sz="4" w:space="0" w:color="auto"/>
              <w:bottom w:val="single" w:sz="4" w:space="0" w:color="auto"/>
              <w:right w:val="single" w:sz="4" w:space="0" w:color="auto"/>
            </w:tcBorders>
            <w:vAlign w:val="center"/>
          </w:tcPr>
          <w:p w14:paraId="6A0BC967" w14:textId="77777777" w:rsidR="004C7444" w:rsidRPr="003B708A" w:rsidRDefault="004C7444" w:rsidP="002136FB">
            <w:pPr>
              <w:widowControl w:val="0"/>
              <w:spacing w:after="0" w:line="240" w:lineRule="exact"/>
              <w:ind w:firstLine="0"/>
              <w:jc w:val="center"/>
              <w:rPr>
                <w:b/>
                <w:color w:val="000000" w:themeColor="text1"/>
                <w:szCs w:val="26"/>
              </w:rPr>
            </w:pPr>
            <w:r w:rsidRPr="003B708A">
              <w:rPr>
                <w:b/>
                <w:color w:val="000000" w:themeColor="text1"/>
                <w:szCs w:val="26"/>
              </w:rPr>
              <w:t>Hoàn thành</w:t>
            </w:r>
          </w:p>
        </w:tc>
      </w:tr>
      <w:tr w:rsidR="00C93DD2" w:rsidRPr="003B708A" w14:paraId="34F899EE" w14:textId="77777777" w:rsidTr="002136FB">
        <w:trPr>
          <w:trHeight w:val="20"/>
          <w:jc w:val="center"/>
        </w:trPr>
        <w:tc>
          <w:tcPr>
            <w:tcW w:w="625" w:type="dxa"/>
            <w:tcBorders>
              <w:top w:val="single" w:sz="4" w:space="0" w:color="auto"/>
              <w:left w:val="single" w:sz="4" w:space="0" w:color="auto"/>
              <w:bottom w:val="single" w:sz="6" w:space="0" w:color="auto"/>
              <w:right w:val="single" w:sz="4" w:space="0" w:color="auto"/>
            </w:tcBorders>
            <w:vAlign w:val="center"/>
          </w:tcPr>
          <w:p w14:paraId="1AACE888" w14:textId="2E813392" w:rsidR="004C7444" w:rsidRPr="003B708A" w:rsidRDefault="002136FB" w:rsidP="002136FB">
            <w:pPr>
              <w:widowControl w:val="0"/>
              <w:spacing w:after="0" w:line="240" w:lineRule="exact"/>
              <w:ind w:firstLine="0"/>
              <w:rPr>
                <w:color w:val="000000" w:themeColor="text1"/>
                <w:szCs w:val="26"/>
              </w:rPr>
            </w:pPr>
            <w:r w:rsidRPr="003B708A">
              <w:rPr>
                <w:color w:val="000000" w:themeColor="text1"/>
                <w:szCs w:val="26"/>
              </w:rPr>
              <w:t>1</w:t>
            </w:r>
          </w:p>
        </w:tc>
        <w:tc>
          <w:tcPr>
            <w:tcW w:w="900" w:type="dxa"/>
            <w:tcBorders>
              <w:top w:val="single" w:sz="4" w:space="0" w:color="auto"/>
              <w:left w:val="single" w:sz="4" w:space="0" w:color="auto"/>
              <w:bottom w:val="single" w:sz="6" w:space="0" w:color="auto"/>
              <w:right w:val="single" w:sz="4" w:space="0" w:color="auto"/>
            </w:tcBorders>
            <w:vAlign w:val="center"/>
          </w:tcPr>
          <w:p w14:paraId="766165F2" w14:textId="77777777" w:rsidR="004C7444" w:rsidRPr="003B708A" w:rsidRDefault="004C7444" w:rsidP="002136FB">
            <w:pPr>
              <w:widowControl w:val="0"/>
              <w:spacing w:after="0" w:line="240" w:lineRule="exact"/>
              <w:ind w:firstLine="0"/>
              <w:rPr>
                <w:color w:val="000000" w:themeColor="text1"/>
                <w:szCs w:val="26"/>
              </w:rPr>
            </w:pPr>
            <w:r w:rsidRPr="003B708A">
              <w:rPr>
                <w:color w:val="000000" w:themeColor="text1"/>
                <w:szCs w:val="26"/>
              </w:rPr>
              <w:t>Khắc phục</w:t>
            </w:r>
            <w:r w:rsidRPr="003B708A">
              <w:rPr>
                <w:color w:val="000000" w:themeColor="text1"/>
                <w:szCs w:val="26"/>
              </w:rPr>
              <w:br/>
              <w:t>điểm tồn tại</w:t>
            </w:r>
          </w:p>
        </w:tc>
        <w:tc>
          <w:tcPr>
            <w:tcW w:w="3489" w:type="dxa"/>
            <w:tcBorders>
              <w:top w:val="single" w:sz="4" w:space="0" w:color="auto"/>
              <w:left w:val="single" w:sz="4" w:space="0" w:color="auto"/>
              <w:bottom w:val="single" w:sz="4" w:space="0" w:color="auto"/>
              <w:right w:val="single" w:sz="4" w:space="0" w:color="auto"/>
            </w:tcBorders>
            <w:vAlign w:val="center"/>
          </w:tcPr>
          <w:p w14:paraId="1190EC21" w14:textId="77777777" w:rsidR="004C7444" w:rsidRPr="003B708A" w:rsidRDefault="004C7444" w:rsidP="002136FB">
            <w:pPr>
              <w:widowControl w:val="0"/>
              <w:spacing w:after="0" w:line="240" w:lineRule="exact"/>
              <w:ind w:firstLine="0"/>
              <w:rPr>
                <w:color w:val="000000" w:themeColor="text1"/>
                <w:szCs w:val="26"/>
              </w:rPr>
            </w:pPr>
            <w:r w:rsidRPr="003B708A">
              <w:rPr>
                <w:rFonts w:eastAsia="Arial"/>
                <w:color w:val="000000" w:themeColor="text1"/>
                <w:szCs w:val="26"/>
                <w:lang w:val="vi-VN"/>
              </w:rPr>
              <w:t xml:space="preserve">Các </w:t>
            </w:r>
            <w:r w:rsidRPr="003B708A">
              <w:rPr>
                <w:rFonts w:eastAsia="Arial"/>
                <w:color w:val="000000" w:themeColor="text1"/>
                <w:szCs w:val="26"/>
              </w:rPr>
              <w:t xml:space="preserve">chương trình tập huấn, tuyên truyền, giáo dục sức khỏe cần lưu ý, riêng biệt hơn với nhu cầu </w:t>
            </w:r>
            <w:r w:rsidRPr="003B708A">
              <w:rPr>
                <w:rFonts w:eastAsia="Arial"/>
                <w:color w:val="000000" w:themeColor="text1"/>
                <w:szCs w:val="26"/>
                <w:lang w:val="vi-VN"/>
              </w:rPr>
              <w:t>đặc thù của người khuyết tật.</w:t>
            </w:r>
          </w:p>
        </w:tc>
        <w:tc>
          <w:tcPr>
            <w:tcW w:w="1551" w:type="dxa"/>
            <w:tcBorders>
              <w:top w:val="single" w:sz="4" w:space="0" w:color="auto"/>
              <w:left w:val="single" w:sz="4" w:space="0" w:color="auto"/>
              <w:bottom w:val="single" w:sz="4" w:space="0" w:color="auto"/>
              <w:right w:val="single" w:sz="4" w:space="0" w:color="auto"/>
            </w:tcBorders>
            <w:vAlign w:val="center"/>
          </w:tcPr>
          <w:p w14:paraId="7FBF6129" w14:textId="77777777" w:rsidR="004C7444" w:rsidRPr="003B708A" w:rsidRDefault="004C7444" w:rsidP="002136FB">
            <w:pPr>
              <w:widowControl w:val="0"/>
              <w:spacing w:after="0" w:line="240" w:lineRule="exact"/>
              <w:ind w:firstLine="0"/>
              <w:rPr>
                <w:color w:val="000000" w:themeColor="text1"/>
                <w:szCs w:val="26"/>
              </w:rPr>
            </w:pPr>
            <w:r w:rsidRPr="003B708A">
              <w:rPr>
                <w:rFonts w:eastAsia="Arial"/>
                <w:color w:val="000000" w:themeColor="text1"/>
                <w:szCs w:val="26"/>
              </w:rPr>
              <w:t>Trạm y tế</w:t>
            </w:r>
          </w:p>
        </w:tc>
        <w:tc>
          <w:tcPr>
            <w:tcW w:w="1107" w:type="dxa"/>
            <w:tcBorders>
              <w:top w:val="single" w:sz="4" w:space="0" w:color="auto"/>
              <w:left w:val="single" w:sz="4" w:space="0" w:color="auto"/>
              <w:bottom w:val="single" w:sz="4" w:space="0" w:color="auto"/>
              <w:right w:val="single" w:sz="4" w:space="0" w:color="auto"/>
            </w:tcBorders>
            <w:vAlign w:val="center"/>
          </w:tcPr>
          <w:p w14:paraId="6BFF646B" w14:textId="77777777" w:rsidR="004C7444" w:rsidRPr="003B708A" w:rsidRDefault="004C7444" w:rsidP="002136FB">
            <w:pPr>
              <w:widowControl w:val="0"/>
              <w:spacing w:after="0" w:line="240" w:lineRule="exact"/>
              <w:ind w:firstLine="0"/>
              <w:rPr>
                <w:color w:val="000000" w:themeColor="text1"/>
                <w:szCs w:val="26"/>
              </w:rPr>
            </w:pPr>
            <w:r w:rsidRPr="003B708A">
              <w:rPr>
                <w:color w:val="000000" w:themeColor="text1"/>
                <w:szCs w:val="26"/>
              </w:rPr>
              <w:t>Hằng năm</w:t>
            </w:r>
          </w:p>
        </w:tc>
        <w:tc>
          <w:tcPr>
            <w:tcW w:w="1390" w:type="dxa"/>
            <w:tcBorders>
              <w:top w:val="single" w:sz="4" w:space="0" w:color="auto"/>
              <w:left w:val="single" w:sz="4" w:space="0" w:color="auto"/>
              <w:bottom w:val="single" w:sz="4" w:space="0" w:color="auto"/>
              <w:right w:val="single" w:sz="4" w:space="0" w:color="auto"/>
            </w:tcBorders>
            <w:vAlign w:val="center"/>
          </w:tcPr>
          <w:p w14:paraId="3FBC46E5" w14:textId="77777777" w:rsidR="004C7444" w:rsidRPr="003B708A" w:rsidRDefault="004C7444" w:rsidP="002136FB">
            <w:pPr>
              <w:widowControl w:val="0"/>
              <w:spacing w:after="0" w:line="240" w:lineRule="exact"/>
              <w:ind w:firstLine="0"/>
              <w:rPr>
                <w:color w:val="000000" w:themeColor="text1"/>
                <w:szCs w:val="26"/>
              </w:rPr>
            </w:pPr>
            <w:r w:rsidRPr="003B708A">
              <w:rPr>
                <w:color w:val="000000" w:themeColor="text1"/>
                <w:szCs w:val="26"/>
              </w:rPr>
              <w:t>Hằng năm</w:t>
            </w:r>
          </w:p>
        </w:tc>
      </w:tr>
      <w:tr w:rsidR="00C93DD2" w:rsidRPr="003B708A" w14:paraId="3A4A4E24" w14:textId="77777777" w:rsidTr="002136FB">
        <w:trPr>
          <w:trHeight w:val="20"/>
          <w:jc w:val="center"/>
        </w:trPr>
        <w:tc>
          <w:tcPr>
            <w:tcW w:w="625" w:type="dxa"/>
            <w:tcBorders>
              <w:top w:val="single" w:sz="4" w:space="0" w:color="auto"/>
              <w:left w:val="single" w:sz="4" w:space="0" w:color="auto"/>
              <w:bottom w:val="single" w:sz="4" w:space="0" w:color="auto"/>
              <w:right w:val="single" w:sz="4" w:space="0" w:color="auto"/>
            </w:tcBorders>
            <w:vAlign w:val="center"/>
          </w:tcPr>
          <w:p w14:paraId="40361807" w14:textId="2D2A270D" w:rsidR="004C7444" w:rsidRPr="003B708A" w:rsidRDefault="002136FB" w:rsidP="002136FB">
            <w:pPr>
              <w:widowControl w:val="0"/>
              <w:spacing w:after="0" w:line="240" w:lineRule="exact"/>
              <w:ind w:firstLine="0"/>
              <w:rPr>
                <w:color w:val="000000" w:themeColor="text1"/>
                <w:szCs w:val="26"/>
              </w:rPr>
            </w:pPr>
            <w:r w:rsidRPr="003B708A">
              <w:rPr>
                <w:color w:val="000000" w:themeColor="text1"/>
                <w:szCs w:val="26"/>
              </w:rPr>
              <w:t>2</w:t>
            </w:r>
          </w:p>
        </w:tc>
        <w:tc>
          <w:tcPr>
            <w:tcW w:w="900" w:type="dxa"/>
            <w:tcBorders>
              <w:top w:val="single" w:sz="4" w:space="0" w:color="auto"/>
              <w:left w:val="single" w:sz="4" w:space="0" w:color="auto"/>
              <w:bottom w:val="single" w:sz="4" w:space="0" w:color="auto"/>
              <w:right w:val="single" w:sz="4" w:space="0" w:color="auto"/>
            </w:tcBorders>
            <w:vAlign w:val="center"/>
          </w:tcPr>
          <w:p w14:paraId="764492D7" w14:textId="77777777" w:rsidR="004C7444" w:rsidRPr="003B708A" w:rsidRDefault="004C7444" w:rsidP="002136FB">
            <w:pPr>
              <w:widowControl w:val="0"/>
              <w:spacing w:after="0" w:line="240" w:lineRule="exact"/>
              <w:ind w:firstLine="0"/>
              <w:rPr>
                <w:color w:val="000000" w:themeColor="text1"/>
                <w:szCs w:val="26"/>
              </w:rPr>
            </w:pPr>
            <w:r w:rsidRPr="003B708A">
              <w:rPr>
                <w:color w:val="000000" w:themeColor="text1"/>
                <w:szCs w:val="26"/>
              </w:rPr>
              <w:t>Phát huy</w:t>
            </w:r>
            <w:r w:rsidRPr="003B708A">
              <w:rPr>
                <w:color w:val="000000" w:themeColor="text1"/>
                <w:szCs w:val="26"/>
              </w:rPr>
              <w:br/>
              <w:t>điểm mạnh</w:t>
            </w:r>
          </w:p>
        </w:tc>
        <w:tc>
          <w:tcPr>
            <w:tcW w:w="3489" w:type="dxa"/>
            <w:tcBorders>
              <w:top w:val="single" w:sz="4" w:space="0" w:color="auto"/>
              <w:left w:val="single" w:sz="4" w:space="0" w:color="auto"/>
              <w:bottom w:val="single" w:sz="4" w:space="0" w:color="auto"/>
              <w:right w:val="single" w:sz="4" w:space="0" w:color="auto"/>
            </w:tcBorders>
            <w:vAlign w:val="center"/>
          </w:tcPr>
          <w:p w14:paraId="3FC23B31" w14:textId="77777777" w:rsidR="004C7444" w:rsidRPr="003B708A" w:rsidRDefault="004C7444" w:rsidP="002136FB">
            <w:pPr>
              <w:widowControl w:val="0"/>
              <w:shd w:val="clear" w:color="auto" w:fill="FFFFFF" w:themeFill="background1"/>
              <w:tabs>
                <w:tab w:val="left" w:pos="700"/>
                <w:tab w:val="left" w:pos="5040"/>
              </w:tabs>
              <w:spacing w:after="0" w:line="240" w:lineRule="exact"/>
              <w:ind w:firstLine="0"/>
              <w:rPr>
                <w:color w:val="000000" w:themeColor="text1"/>
                <w:szCs w:val="26"/>
              </w:rPr>
            </w:pPr>
            <w:r w:rsidRPr="003B708A">
              <w:rPr>
                <w:rFonts w:eastAsia="Arial"/>
                <w:color w:val="000000" w:themeColor="text1"/>
                <w:szCs w:val="26"/>
                <w:lang w:val="vi-VN"/>
              </w:rPr>
              <w:t>Tiếp tục thực hiện và triển khai các tiêu chuẩn về môi trường an ninh, trật tự, an toàn và chăm sóc sức khỏe.</w:t>
            </w:r>
          </w:p>
        </w:tc>
        <w:tc>
          <w:tcPr>
            <w:tcW w:w="1551" w:type="dxa"/>
            <w:tcBorders>
              <w:top w:val="single" w:sz="4" w:space="0" w:color="auto"/>
              <w:left w:val="single" w:sz="4" w:space="0" w:color="auto"/>
              <w:bottom w:val="single" w:sz="4" w:space="0" w:color="auto"/>
              <w:right w:val="single" w:sz="4" w:space="0" w:color="auto"/>
            </w:tcBorders>
            <w:vAlign w:val="center"/>
          </w:tcPr>
          <w:p w14:paraId="19658EA9" w14:textId="77777777" w:rsidR="004C7444" w:rsidRPr="003B708A" w:rsidRDefault="004C7444" w:rsidP="002136FB">
            <w:pPr>
              <w:widowControl w:val="0"/>
              <w:spacing w:after="0" w:line="240" w:lineRule="exact"/>
              <w:ind w:firstLine="0"/>
              <w:rPr>
                <w:color w:val="000000" w:themeColor="text1"/>
                <w:szCs w:val="26"/>
              </w:rPr>
            </w:pPr>
            <w:r w:rsidRPr="003B708A">
              <w:rPr>
                <w:rFonts w:eastAsia="Arial"/>
                <w:color w:val="000000" w:themeColor="text1"/>
                <w:szCs w:val="26"/>
              </w:rPr>
              <w:t xml:space="preserve">Trạm y tế, </w:t>
            </w:r>
            <w:r w:rsidRPr="003B708A">
              <w:rPr>
                <w:rFonts w:eastAsia="Arial"/>
                <w:color w:val="000000" w:themeColor="text1"/>
                <w:szCs w:val="26"/>
                <w:lang w:val="vi-VN"/>
              </w:rPr>
              <w:t xml:space="preserve">Phòng QT </w:t>
            </w:r>
            <w:r w:rsidRPr="003B708A">
              <w:rPr>
                <w:rFonts w:eastAsia="Arial"/>
                <w:color w:val="000000" w:themeColor="text1"/>
                <w:szCs w:val="26"/>
                <w:u w:color="FF0000"/>
                <w:lang w:val="vi-VN"/>
              </w:rPr>
              <w:t>&amp;</w:t>
            </w:r>
            <w:r w:rsidRPr="003B708A">
              <w:rPr>
                <w:rFonts w:eastAsia="Arial"/>
                <w:color w:val="000000" w:themeColor="text1"/>
                <w:szCs w:val="26"/>
                <w:lang w:val="vi-VN"/>
              </w:rPr>
              <w:t xml:space="preserve"> ĐT</w:t>
            </w:r>
            <w:r w:rsidRPr="003B708A">
              <w:rPr>
                <w:rFonts w:eastAsia="Arial"/>
                <w:color w:val="000000" w:themeColor="text1"/>
                <w:szCs w:val="26"/>
              </w:rPr>
              <w:t>, Phòng CTCTHSSV</w:t>
            </w:r>
          </w:p>
        </w:tc>
        <w:tc>
          <w:tcPr>
            <w:tcW w:w="1107" w:type="dxa"/>
            <w:tcBorders>
              <w:top w:val="single" w:sz="4" w:space="0" w:color="auto"/>
              <w:left w:val="single" w:sz="4" w:space="0" w:color="auto"/>
              <w:bottom w:val="single" w:sz="4" w:space="0" w:color="auto"/>
              <w:right w:val="single" w:sz="4" w:space="0" w:color="auto"/>
            </w:tcBorders>
            <w:vAlign w:val="center"/>
          </w:tcPr>
          <w:p w14:paraId="681EA449" w14:textId="77777777" w:rsidR="004C7444" w:rsidRPr="003B708A" w:rsidRDefault="004C7444" w:rsidP="002136FB">
            <w:pPr>
              <w:widowControl w:val="0"/>
              <w:spacing w:after="0" w:line="240" w:lineRule="exact"/>
              <w:ind w:firstLine="0"/>
              <w:rPr>
                <w:color w:val="000000" w:themeColor="text1"/>
                <w:szCs w:val="26"/>
              </w:rPr>
            </w:pPr>
            <w:r w:rsidRPr="003B708A">
              <w:rPr>
                <w:color w:val="000000" w:themeColor="text1"/>
                <w:szCs w:val="26"/>
              </w:rPr>
              <w:t>Hằng năm</w:t>
            </w:r>
          </w:p>
        </w:tc>
        <w:tc>
          <w:tcPr>
            <w:tcW w:w="1390" w:type="dxa"/>
            <w:tcBorders>
              <w:top w:val="single" w:sz="4" w:space="0" w:color="auto"/>
              <w:left w:val="single" w:sz="4" w:space="0" w:color="auto"/>
              <w:bottom w:val="single" w:sz="4" w:space="0" w:color="auto"/>
              <w:right w:val="single" w:sz="4" w:space="0" w:color="auto"/>
            </w:tcBorders>
            <w:vAlign w:val="center"/>
          </w:tcPr>
          <w:p w14:paraId="7A917BE1" w14:textId="77777777" w:rsidR="004C7444" w:rsidRPr="003B708A" w:rsidRDefault="004C7444" w:rsidP="002136FB">
            <w:pPr>
              <w:widowControl w:val="0"/>
              <w:spacing w:after="0" w:line="240" w:lineRule="exact"/>
              <w:ind w:firstLine="0"/>
              <w:rPr>
                <w:color w:val="000000" w:themeColor="text1"/>
                <w:szCs w:val="26"/>
              </w:rPr>
            </w:pPr>
            <w:r w:rsidRPr="003B708A">
              <w:rPr>
                <w:color w:val="000000" w:themeColor="text1"/>
                <w:szCs w:val="26"/>
              </w:rPr>
              <w:t>Hằng năm</w:t>
            </w:r>
          </w:p>
        </w:tc>
      </w:tr>
    </w:tbl>
    <w:p w14:paraId="67F166D3" w14:textId="69369088" w:rsidR="007A186B" w:rsidRPr="003B708A" w:rsidRDefault="007A186B" w:rsidP="002136FB">
      <w:pPr>
        <w:widowControl w:val="0"/>
        <w:pBdr>
          <w:top w:val="nil"/>
          <w:left w:val="nil"/>
          <w:bottom w:val="nil"/>
          <w:right w:val="nil"/>
          <w:between w:val="nil"/>
        </w:pBdr>
        <w:spacing w:before="240" w:after="0" w:line="320" w:lineRule="exact"/>
        <w:ind w:firstLine="720"/>
        <w:rPr>
          <w:i/>
          <w:color w:val="000000" w:themeColor="text1"/>
          <w:szCs w:val="26"/>
        </w:rPr>
      </w:pPr>
      <w:bookmarkStart w:id="384" w:name="_Toc78785402"/>
      <w:r w:rsidRPr="003B708A">
        <w:rPr>
          <w:i/>
          <w:color w:val="000000" w:themeColor="text1"/>
          <w:szCs w:val="26"/>
        </w:rPr>
        <w:t>5. Tự đánh giá</w:t>
      </w:r>
      <w:r w:rsidR="005B36BE" w:rsidRPr="003B708A">
        <w:rPr>
          <w:i/>
          <w:color w:val="000000" w:themeColor="text1"/>
          <w:szCs w:val="26"/>
        </w:rPr>
        <w:t xml:space="preserve">: </w:t>
      </w:r>
      <w:r w:rsidR="005B36BE" w:rsidRPr="003B708A">
        <w:rPr>
          <w:iCs/>
          <w:color w:val="000000" w:themeColor="text1"/>
          <w:szCs w:val="26"/>
        </w:rPr>
        <w:t>Đạt 5/7 điểm</w:t>
      </w:r>
    </w:p>
    <w:p w14:paraId="77C1D459" w14:textId="77777777" w:rsidR="004C7444" w:rsidRPr="003B708A" w:rsidRDefault="004C7444" w:rsidP="002136FB">
      <w:pPr>
        <w:widowControl w:val="0"/>
        <w:spacing w:after="0" w:line="320" w:lineRule="exact"/>
        <w:outlineLvl w:val="2"/>
        <w:rPr>
          <w:color w:val="000000" w:themeColor="text1"/>
          <w:szCs w:val="26"/>
        </w:rPr>
      </w:pPr>
      <w:bookmarkStart w:id="385" w:name="_Toc136438814"/>
      <w:r w:rsidRPr="003B708A">
        <w:rPr>
          <w:b/>
          <w:color w:val="000000" w:themeColor="text1"/>
          <w:szCs w:val="26"/>
          <w:u w:color="FF0000"/>
        </w:rPr>
        <w:t>Kết luận</w:t>
      </w:r>
      <w:r w:rsidRPr="003B708A">
        <w:rPr>
          <w:b/>
          <w:color w:val="000000" w:themeColor="text1"/>
          <w:szCs w:val="26"/>
        </w:rPr>
        <w:t xml:space="preserve"> về Tiêu chuẩn 9</w:t>
      </w:r>
      <w:bookmarkEnd w:id="384"/>
      <w:bookmarkEnd w:id="385"/>
    </w:p>
    <w:p w14:paraId="61FC500B" w14:textId="77777777" w:rsidR="004C7444" w:rsidRPr="003B708A" w:rsidRDefault="004C7444" w:rsidP="002136FB">
      <w:pPr>
        <w:widowControl w:val="0"/>
        <w:spacing w:after="0" w:line="320" w:lineRule="exact"/>
        <w:ind w:firstLine="720"/>
        <w:rPr>
          <w:color w:val="000000" w:themeColor="text1"/>
          <w:szCs w:val="26"/>
        </w:rPr>
      </w:pPr>
      <w:bookmarkStart w:id="386" w:name="_Toc78785403"/>
      <w:r w:rsidRPr="003B708A">
        <w:rPr>
          <w:color w:val="000000" w:themeColor="text1"/>
          <w:szCs w:val="26"/>
        </w:rPr>
        <w:t xml:space="preserve">Điểm mạnh là Nhà trường đã đảm bảo các điều kiện về cơ sở vật chất và trang thiết bị đáp ứng tốt nhu cầu giảng dạy và học tập phục vụ CTĐT </w:t>
      </w:r>
      <w:r w:rsidRPr="003B708A">
        <w:rPr>
          <w:rFonts w:eastAsia="Arial"/>
          <w:color w:val="000000" w:themeColor="text1"/>
          <w:szCs w:val="26"/>
          <w:lang w:val="vi-VN"/>
        </w:rPr>
        <w:t xml:space="preserve">ngành </w:t>
      </w:r>
      <w:r w:rsidRPr="003B708A">
        <w:rPr>
          <w:rFonts w:eastAsia="Arial"/>
          <w:color w:val="000000" w:themeColor="text1"/>
          <w:szCs w:val="26"/>
          <w:lang w:val="da-DK"/>
        </w:rPr>
        <w:t xml:space="preserve">GDQP-AN </w:t>
      </w:r>
      <w:r w:rsidRPr="003B708A">
        <w:rPr>
          <w:color w:val="000000" w:themeColor="text1"/>
          <w:szCs w:val="26"/>
        </w:rPr>
        <w:t xml:space="preserve">bao gồm hệ thống phòng làm việc, phòng học và các phòng chức năng với đầy đủ các trang thiết bị. Thư viện và các nguồn học liệu, hệ thống CNTT, hạ tầng trực tuyến, phòng thí nghiệm, thực hành và trang thiết bị phù hợp, được cập nhật để hỗ trợ các hoạt động đào tạo và NCKH. Bên cạnh đó, Nhà trường và Khoa đã hình thành và xác định cụ thể các điều kiện về môi trường, sức khỏe, an toàn nhằm hỗ trợ và đảm bảo các hoạt động đào tạo và NCKH, đáp ứng nhu cầu của giảng viên và người học, đạt được các mục tiêu đề ra của Nhà trường nói chung và </w:t>
      </w:r>
      <w:r w:rsidRPr="003B708A">
        <w:rPr>
          <w:rFonts w:eastAsia="Arial"/>
          <w:color w:val="000000" w:themeColor="text1"/>
          <w:szCs w:val="26"/>
          <w:lang w:val="vi-VN"/>
        </w:rPr>
        <w:t xml:space="preserve">ngành </w:t>
      </w:r>
      <w:r w:rsidRPr="003B708A">
        <w:rPr>
          <w:color w:val="000000" w:themeColor="text1"/>
          <w:szCs w:val="26"/>
          <w:lang w:val="da-DK"/>
        </w:rPr>
        <w:t>GDQP-AN</w:t>
      </w:r>
      <w:r w:rsidRPr="003B708A">
        <w:rPr>
          <w:color w:val="000000" w:themeColor="text1"/>
          <w:szCs w:val="26"/>
        </w:rPr>
        <w:t xml:space="preserve"> </w:t>
      </w:r>
      <w:bookmarkEnd w:id="386"/>
      <w:r w:rsidRPr="003B708A">
        <w:rPr>
          <w:color w:val="000000" w:themeColor="text1"/>
          <w:szCs w:val="26"/>
        </w:rPr>
        <w:t>nói riêng.</w:t>
      </w:r>
    </w:p>
    <w:p w14:paraId="27979DA0" w14:textId="3D6D7A41" w:rsidR="004C7444" w:rsidRPr="003B708A" w:rsidRDefault="004C7444" w:rsidP="002136FB">
      <w:pPr>
        <w:widowControl w:val="0"/>
        <w:spacing w:after="0" w:line="320" w:lineRule="exact"/>
        <w:ind w:firstLine="720"/>
        <w:rPr>
          <w:color w:val="000000" w:themeColor="text1"/>
          <w:szCs w:val="26"/>
        </w:rPr>
      </w:pPr>
      <w:r w:rsidRPr="003B708A">
        <w:rPr>
          <w:color w:val="000000" w:themeColor="text1"/>
          <w:szCs w:val="26"/>
        </w:rPr>
        <w:t xml:space="preserve">Điểm tồn tại đó là hệ thống thao trường, bãi tập, một số cơ sở vật chất phục vụ cho việc học tập, rèn luyện kiến thức, kỹ năng quân sự cho sinh viên ngành GDQP_AN còn thiếu; một số máy tính phục vụ cho dạy học chưa được thay thế kịp thời. Đồng thời, Nhà trường cần quan tâm đến việc bố trí các không gian sinh hoạt chuyên môn, seminar cho bộ môn và các phòng thực hành giảng dạy cho sinh viên sư phạm. </w:t>
      </w:r>
    </w:p>
    <w:p w14:paraId="1ABEB948" w14:textId="77777777" w:rsidR="009D0BC2" w:rsidRPr="003B708A" w:rsidRDefault="00A050CE" w:rsidP="009D0BC2">
      <w:pPr>
        <w:pStyle w:val="Heading2"/>
        <w:jc w:val="center"/>
        <w:rPr>
          <w:color w:val="000000" w:themeColor="text1"/>
          <w:lang w:val="vi-VN"/>
        </w:rPr>
      </w:pPr>
      <w:bookmarkStart w:id="387" w:name="_Toc136438815"/>
      <w:r w:rsidRPr="003B708A">
        <w:rPr>
          <w:color w:val="000000" w:themeColor="text1"/>
          <w:lang w:val="vi-VN"/>
        </w:rPr>
        <w:t>Tiêu chuẩn 10.</w:t>
      </w:r>
      <w:bookmarkEnd w:id="279"/>
    </w:p>
    <w:p w14:paraId="0A8AD187" w14:textId="21D6C6F1" w:rsidR="000A6934" w:rsidRPr="003B708A" w:rsidRDefault="009D0BC2" w:rsidP="009D0BC2">
      <w:pPr>
        <w:pStyle w:val="Heading2"/>
        <w:jc w:val="center"/>
        <w:rPr>
          <w:color w:val="000000" w:themeColor="text1"/>
        </w:rPr>
      </w:pPr>
      <w:bookmarkStart w:id="388" w:name="_Toc119231677"/>
      <w:bookmarkStart w:id="389" w:name="_Toc124179832"/>
      <w:r w:rsidRPr="003B708A">
        <w:rPr>
          <w:color w:val="000000" w:themeColor="text1"/>
        </w:rPr>
        <w:t>NÂNG CAO CHẤT LƯỢNG</w:t>
      </w:r>
      <w:bookmarkEnd w:id="387"/>
    </w:p>
    <w:p w14:paraId="7189F1AF" w14:textId="77777777" w:rsidR="00C617A6" w:rsidRPr="003B708A" w:rsidRDefault="00A050CE" w:rsidP="00C617A6">
      <w:pPr>
        <w:pStyle w:val="Heading2"/>
        <w:spacing w:line="320" w:lineRule="exact"/>
        <w:rPr>
          <w:color w:val="000000" w:themeColor="text1"/>
        </w:rPr>
      </w:pPr>
      <w:bookmarkStart w:id="390" w:name="_Toc136438816"/>
      <w:bookmarkEnd w:id="280"/>
      <w:bookmarkEnd w:id="388"/>
      <w:bookmarkEnd w:id="389"/>
      <w:r w:rsidRPr="003B708A">
        <w:rPr>
          <w:color w:val="000000" w:themeColor="text1"/>
        </w:rPr>
        <w:t>Mở đầu</w:t>
      </w:r>
      <w:bookmarkStart w:id="391" w:name="_Toc115299702"/>
      <w:bookmarkStart w:id="392" w:name="_Toc124717231"/>
      <w:bookmarkStart w:id="393" w:name="_Hlk55501799"/>
      <w:bookmarkEnd w:id="390"/>
    </w:p>
    <w:p w14:paraId="2016B785" w14:textId="7EF75522" w:rsidR="009F5A3C" w:rsidRPr="003B708A" w:rsidRDefault="009F5A3C" w:rsidP="00C617A6">
      <w:pPr>
        <w:pStyle w:val="Heading2"/>
        <w:spacing w:line="320" w:lineRule="exact"/>
        <w:rPr>
          <w:b w:val="0"/>
          <w:color w:val="000000" w:themeColor="text1"/>
        </w:rPr>
      </w:pPr>
      <w:r w:rsidRPr="003B708A">
        <w:rPr>
          <w:rFonts w:eastAsia="Calibri"/>
          <w:b w:val="0"/>
          <w:color w:val="000000" w:themeColor="text1"/>
          <w:lang w:val="vi-VN"/>
        </w:rPr>
        <w:t>Chất lượng đào tạo là một nội dung cơ bản thể hiện uy tín và quyết định sự tồn tại, phát triển của một cơ sở đào tạo</w:t>
      </w:r>
      <w:r w:rsidRPr="003B708A">
        <w:rPr>
          <w:rFonts w:eastAsia="Calibri"/>
          <w:b w:val="0"/>
          <w:color w:val="000000" w:themeColor="text1"/>
        </w:rPr>
        <w:t>. K</w:t>
      </w:r>
      <w:r w:rsidRPr="003B708A">
        <w:rPr>
          <w:rFonts w:eastAsia="Calibri"/>
          <w:b w:val="0"/>
          <w:color w:val="000000" w:themeColor="text1"/>
          <w:lang w:val="vi-VN"/>
        </w:rPr>
        <w:t xml:space="preserve">hông ngừng nâng cao chất lượng được xem là nhiệm vụ quan trọng nhất </w:t>
      </w:r>
      <w:r w:rsidRPr="003B708A">
        <w:rPr>
          <w:rFonts w:eastAsia="Calibri"/>
          <w:b w:val="0"/>
          <w:color w:val="000000" w:themeColor="text1"/>
        </w:rPr>
        <w:t>mà</w:t>
      </w:r>
      <w:r w:rsidRPr="003B708A">
        <w:rPr>
          <w:rFonts w:eastAsia="Calibri"/>
          <w:b w:val="0"/>
          <w:color w:val="000000" w:themeColor="text1"/>
          <w:lang w:val="vi-VN"/>
        </w:rPr>
        <w:t xml:space="preserve"> </w:t>
      </w:r>
      <w:r w:rsidRPr="003B708A">
        <w:rPr>
          <w:rFonts w:eastAsia="Calibri"/>
          <w:b w:val="0"/>
          <w:color w:val="000000" w:themeColor="text1"/>
          <w:lang w:val="en-SG"/>
        </w:rPr>
        <w:t>N</w:t>
      </w:r>
      <w:r w:rsidRPr="003B708A">
        <w:rPr>
          <w:rFonts w:eastAsia="Calibri"/>
          <w:b w:val="0"/>
          <w:color w:val="000000" w:themeColor="text1"/>
          <w:lang w:val="vi-VN"/>
        </w:rPr>
        <w:t xml:space="preserve">hà trường, </w:t>
      </w:r>
      <w:r w:rsidRPr="003B708A">
        <w:rPr>
          <w:rFonts w:eastAsia="Arial"/>
          <w:b w:val="0"/>
          <w:color w:val="000000" w:themeColor="text1"/>
          <w:lang w:val="da-DK" w:eastAsia="vi-VN"/>
        </w:rPr>
        <w:t xml:space="preserve">ngành </w:t>
      </w:r>
      <w:r w:rsidRPr="003B708A">
        <w:rPr>
          <w:rFonts w:eastAsia="Calibri"/>
          <w:b w:val="0"/>
          <w:color w:val="000000" w:themeColor="text1"/>
        </w:rPr>
        <w:t>Giáo dục Quốc phòng-An ninh</w:t>
      </w:r>
      <w:r w:rsidRPr="003B708A">
        <w:rPr>
          <w:b w:val="0"/>
          <w:color w:val="000000" w:themeColor="text1"/>
        </w:rPr>
        <w:t xml:space="preserve"> </w:t>
      </w:r>
      <w:r w:rsidRPr="003B708A">
        <w:rPr>
          <w:rFonts w:eastAsia="Calibri"/>
          <w:b w:val="0"/>
          <w:color w:val="000000" w:themeColor="text1"/>
          <w:lang w:val="vi-VN"/>
        </w:rPr>
        <w:t xml:space="preserve">cũng như các ngành đào tạo cần chú trọng. </w:t>
      </w:r>
      <w:r w:rsidRPr="003B708A">
        <w:rPr>
          <w:b w:val="0"/>
          <w:color w:val="000000" w:themeColor="text1"/>
        </w:rPr>
        <w:t xml:space="preserve">Sự tin tưởng của NH và của các bên liên quan khác đối với Nhà trường được xây dựng và duy trì thông qua các hoạt động đảm bảo và cải tiến chất lượng của Trường và của CTĐT. Các hoạt động này giúp đảm bảo rằng CTDH </w:t>
      </w:r>
      <w:r w:rsidRPr="003B708A">
        <w:rPr>
          <w:rFonts w:eastAsia="Arial"/>
          <w:b w:val="0"/>
          <w:color w:val="000000" w:themeColor="text1"/>
          <w:lang w:val="da-DK" w:eastAsia="vi-VN"/>
        </w:rPr>
        <w:t xml:space="preserve">ngành </w:t>
      </w:r>
      <w:r w:rsidRPr="003B708A">
        <w:rPr>
          <w:rFonts w:eastAsia="Calibri"/>
          <w:b w:val="0"/>
          <w:color w:val="000000" w:themeColor="text1"/>
        </w:rPr>
        <w:lastRenderedPageBreak/>
        <w:t xml:space="preserve">Giáo dục Quốc phòng-An </w:t>
      </w:r>
      <w:r w:rsidRPr="003B708A">
        <w:rPr>
          <w:b w:val="0"/>
          <w:color w:val="000000" w:themeColor="text1"/>
        </w:rPr>
        <w:t xml:space="preserve">được thiết kế tốt, được theo dõi thường xuyên và định kỳ rà soát, qua đó đảm bảo tính cập nhật và phù hợp với CĐR. Tất cả các thông tin phản hồi và nhu cầu của các bên liên quan thu nhận được đều được Khoa sử dụng làm căn cứ để thiết kế và phát triển CTDH </w:t>
      </w:r>
      <w:r w:rsidRPr="003B708A">
        <w:rPr>
          <w:rFonts w:eastAsia="Arial"/>
          <w:b w:val="0"/>
          <w:color w:val="000000" w:themeColor="text1"/>
          <w:lang w:val="da-DK" w:eastAsia="vi-VN"/>
        </w:rPr>
        <w:t xml:space="preserve">ngành </w:t>
      </w:r>
      <w:r w:rsidRPr="003B708A">
        <w:rPr>
          <w:rFonts w:eastAsia="Calibri"/>
          <w:b w:val="0"/>
          <w:color w:val="000000" w:themeColor="text1"/>
        </w:rPr>
        <w:t>Giáo dục Quốc phòng-An ninh</w:t>
      </w:r>
      <w:r w:rsidRPr="003B708A">
        <w:rPr>
          <w:b w:val="0"/>
          <w:color w:val="000000" w:themeColor="text1"/>
        </w:rPr>
        <w:t>. 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p>
    <w:p w14:paraId="228B2D5A" w14:textId="77777777" w:rsidR="009F5A3C" w:rsidRPr="003B708A" w:rsidRDefault="009F5A3C" w:rsidP="00C617A6">
      <w:pPr>
        <w:spacing w:before="0" w:after="120" w:line="320" w:lineRule="exact"/>
        <w:ind w:right="-20" w:firstLine="720"/>
        <w:rPr>
          <w:color w:val="000000" w:themeColor="text1"/>
          <w:szCs w:val="26"/>
        </w:rPr>
      </w:pPr>
      <w:r w:rsidRPr="003B708A">
        <w:rPr>
          <w:color w:val="000000" w:themeColor="text1"/>
          <w:szCs w:val="26"/>
        </w:rPr>
        <w:t>Tiêu chí 10.1 Thông tin phản hồi và nhu cầu của các bên liên quan được sử dụng làm căn cứ để thiết kế và phát triển chương trình dạy học.</w:t>
      </w:r>
    </w:p>
    <w:p w14:paraId="5057ACD6" w14:textId="77777777" w:rsidR="009F5A3C" w:rsidRPr="003B708A" w:rsidRDefault="009F5A3C" w:rsidP="00C617A6">
      <w:pPr>
        <w:spacing w:before="0" w:after="120" w:line="320" w:lineRule="exact"/>
        <w:ind w:firstLine="720"/>
        <w:rPr>
          <w:i/>
          <w:color w:val="000000" w:themeColor="text1"/>
          <w:szCs w:val="26"/>
        </w:rPr>
      </w:pPr>
      <w:r w:rsidRPr="003B708A">
        <w:rPr>
          <w:i/>
          <w:color w:val="000000" w:themeColor="text1"/>
          <w:szCs w:val="26"/>
        </w:rPr>
        <w:t>1. Mô tả hiện trạng</w:t>
      </w:r>
    </w:p>
    <w:p w14:paraId="4E8E7119" w14:textId="77777777" w:rsidR="009F5A3C" w:rsidRPr="003B708A" w:rsidRDefault="009F5A3C" w:rsidP="009F5A3C">
      <w:pPr>
        <w:widowControl w:val="0"/>
        <w:suppressLineNumbers/>
        <w:spacing w:before="120" w:after="120" w:line="340" w:lineRule="exact"/>
        <w:ind w:firstLine="0"/>
        <w:rPr>
          <w:color w:val="000000" w:themeColor="text1"/>
          <w:szCs w:val="26"/>
        </w:rPr>
      </w:pPr>
      <w:r w:rsidRPr="003B708A">
        <w:rPr>
          <w:color w:val="000000" w:themeColor="text1"/>
          <w:szCs w:val="26"/>
        </w:rPr>
        <w:tab/>
        <w:t>Nhà trường có hệ thống thu thập thông tin từ các bên liên quan, trong đó có thu thập thông tin về nhu cầu nguồn nhân lực và phản hồi từ các bên liên quan (gồm chuyên gia, cán bộ quản lý, GV, NV, NH, nhà sử dụng lao động và cựu NH,…) khi thiết kế và phát triển CTDH. Việc thu thập thông tin phản hồi từ các bên liên quan của Trường Đại học Vinh có tính hệ thống từ sự phân nhiệm các đơn vị chủ trì thực hiện, đơn vị phối hợp đến quy trình, phương pháp, công cụ thu thập và xử lý kết quả đến việc phân tích đánh giá đến việc sử dụng kết quả để thiết kế và phát triển CTDH và được thể hiện cụ thể như sau:</w:t>
      </w:r>
    </w:p>
    <w:p w14:paraId="4995A060" w14:textId="77777777" w:rsidR="009F5A3C" w:rsidRPr="003B708A" w:rsidRDefault="009F5A3C" w:rsidP="00C617A6">
      <w:pPr>
        <w:spacing w:before="0" w:after="120" w:line="340" w:lineRule="exact"/>
        <w:ind w:right="20" w:firstLine="720"/>
        <w:rPr>
          <w:color w:val="000000" w:themeColor="text1"/>
          <w:szCs w:val="26"/>
        </w:rPr>
      </w:pPr>
      <w:r w:rsidRPr="003B708A">
        <w:rPr>
          <w:color w:val="000000" w:themeColor="text1"/>
          <w:szCs w:val="26"/>
        </w:rPr>
        <w:t>1. Nhà trường đã ban hành các văn bản quy định chức năng nhiệm vụ của các đơn vị trong trường, trong đó có giao nhiệm vụ quy định rõ quy trình thực hiện việc thu thập thông tin phản hồi từ các bên liên quan: Trường đã giao Trung tâm ĐBCL chủ trì và phối hợp với các đơn vị liên quan (tùy từng đối tượng khảo sát) như: Các Khoa/Viện đào tạo; Phòng đào tạo; Trung tâm DV, HTSV&amp;QHDN; Phòng CTCT&amp;HSSV; Viện NC&amp;ĐTTT và các đơn vị có liên quan khác để thực hiện thiết kế quy trình, nội dung và tổ chức thu thập ý kiến phản hồi và nhu cầu của các bên liên quan (</w:t>
      </w:r>
      <w:r w:rsidRPr="003B708A">
        <w:rPr>
          <w:i/>
          <w:color w:val="000000" w:themeColor="text1"/>
          <w:szCs w:val="26"/>
        </w:rPr>
        <w:t>trong đó có</w:t>
      </w:r>
      <w:r w:rsidRPr="003B708A">
        <w:rPr>
          <w:i/>
          <w:color w:val="000000" w:themeColor="text1"/>
          <w:szCs w:val="26"/>
          <w:lang w:val="vi-VN"/>
        </w:rPr>
        <w:t xml:space="preserve"> thu thập thông tin về nhu cầu nguồn nhân lực</w:t>
      </w:r>
      <w:r w:rsidRPr="003B708A">
        <w:rPr>
          <w:i/>
          <w:color w:val="000000" w:themeColor="text1"/>
          <w:szCs w:val="26"/>
        </w:rPr>
        <w:t xml:space="preserve"> các bên liên quan</w:t>
      </w:r>
      <w:r w:rsidRPr="003B708A">
        <w:rPr>
          <w:color w:val="000000" w:themeColor="text1"/>
          <w:szCs w:val="26"/>
        </w:rPr>
        <w:t>) khi thiết kế và phát triển CTDH [H10.10.01.01].</w:t>
      </w:r>
    </w:p>
    <w:p w14:paraId="0C3669FB" w14:textId="77777777" w:rsidR="009F5A3C" w:rsidRPr="003B708A" w:rsidRDefault="009F5A3C" w:rsidP="00C617A6">
      <w:pPr>
        <w:spacing w:before="0" w:after="120" w:line="340" w:lineRule="exact"/>
        <w:ind w:right="20" w:firstLine="720"/>
        <w:rPr>
          <w:i/>
          <w:color w:val="000000" w:themeColor="text1"/>
          <w:szCs w:val="26"/>
        </w:rPr>
      </w:pPr>
      <w:r w:rsidRPr="003B708A">
        <w:rPr>
          <w:color w:val="000000" w:themeColor="text1"/>
          <w:szCs w:val="26"/>
        </w:rPr>
        <w:t xml:space="preserve">2. Nhà trường có quy định/quy trình </w:t>
      </w:r>
      <w:r w:rsidRPr="003B708A">
        <w:rPr>
          <w:color w:val="000000" w:themeColor="text1"/>
          <w:szCs w:val="26"/>
          <w:lang w:val="en-GB"/>
        </w:rPr>
        <w:t xml:space="preserve">về việc thu thập thông tin phản hồi từ các bên liên quan để thiết kế và phát triển CTDH được ban hành trong: </w:t>
      </w:r>
      <w:r w:rsidRPr="003B708A">
        <w:rPr>
          <w:color w:val="000000" w:themeColor="text1"/>
          <w:szCs w:val="26"/>
        </w:rPr>
        <w:t>Quy trình xây dựng và phát triển CTĐT (trong đó có quy trình khảo sát các bên liên quan) [H10.10.01.02].</w:t>
      </w:r>
    </w:p>
    <w:p w14:paraId="1E8C7344"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3. Ngoài ra việc khảo sát các biên liên quan còn được quy định trong: </w:t>
      </w:r>
      <w:r w:rsidRPr="003B708A">
        <w:rPr>
          <w:rFonts w:eastAsia="Calibri"/>
          <w:color w:val="000000" w:themeColor="text1"/>
          <w:szCs w:val="26"/>
        </w:rPr>
        <w:t>Quy định tạm thời công tác lấy ý kiến phản hồi từ người học về cán bộ, viên chức và các hoạt động của Trường Đại học Vinh (</w:t>
      </w:r>
      <w:r w:rsidRPr="003B708A">
        <w:rPr>
          <w:color w:val="000000" w:themeColor="text1"/>
          <w:szCs w:val="26"/>
          <w:lang w:val="en-GB"/>
        </w:rPr>
        <w:t xml:space="preserve">Số 1307/QĐ-ĐHV ngày 01/11/2016); </w:t>
      </w:r>
      <w:r w:rsidRPr="003B708A">
        <w:rPr>
          <w:rFonts w:eastAsia="Calibri"/>
          <w:color w:val="000000" w:themeColor="text1"/>
          <w:szCs w:val="26"/>
        </w:rPr>
        <w:t>Quy định về hoạt động lấy ý kiến phản hồi từ các bên liên quan của Trường Đại học Vinh (</w:t>
      </w:r>
      <w:r w:rsidRPr="003B708A">
        <w:rPr>
          <w:color w:val="000000" w:themeColor="text1"/>
          <w:szCs w:val="26"/>
          <w:lang w:val="en-GB"/>
        </w:rPr>
        <w:t xml:space="preserve">Số 2786/QĐ-ĐHV ngày 31/10/2022) </w:t>
      </w:r>
      <w:r w:rsidRPr="003B708A">
        <w:rPr>
          <w:color w:val="000000" w:themeColor="text1"/>
          <w:szCs w:val="26"/>
        </w:rPr>
        <w:t>[H10.10.01.03].</w:t>
      </w:r>
    </w:p>
    <w:p w14:paraId="0D2EAA35" w14:textId="05BB0600" w:rsidR="009F5A3C" w:rsidRPr="003B708A" w:rsidRDefault="009F5A3C" w:rsidP="009F5A3C">
      <w:pPr>
        <w:widowControl w:val="0"/>
        <w:shd w:val="clear" w:color="auto" w:fill="FFFFFF"/>
        <w:tabs>
          <w:tab w:val="left" w:pos="312"/>
        </w:tabs>
        <w:spacing w:before="0" w:after="0" w:line="340" w:lineRule="exact"/>
        <w:ind w:firstLine="0"/>
        <w:contextualSpacing/>
        <w:rPr>
          <w:color w:val="000000" w:themeColor="text1"/>
          <w:szCs w:val="26"/>
          <w:lang w:val="vi-VN"/>
        </w:rPr>
      </w:pPr>
      <w:r w:rsidRPr="003B708A">
        <w:rPr>
          <w:color w:val="000000" w:themeColor="text1"/>
          <w:szCs w:val="26"/>
        </w:rPr>
        <w:tab/>
      </w:r>
      <w:r w:rsidRPr="003B708A">
        <w:rPr>
          <w:color w:val="000000" w:themeColor="text1"/>
          <w:szCs w:val="26"/>
        </w:rPr>
        <w:tab/>
        <w:t xml:space="preserve">4. </w:t>
      </w:r>
      <w:r w:rsidRPr="003B708A">
        <w:rPr>
          <w:color w:val="000000" w:themeColor="text1"/>
          <w:szCs w:val="26"/>
          <w:lang w:val="en-GB"/>
        </w:rPr>
        <w:t>B</w:t>
      </w:r>
      <w:r w:rsidRPr="003B708A">
        <w:rPr>
          <w:color w:val="000000" w:themeColor="text1"/>
          <w:szCs w:val="26"/>
          <w:lang w:val="vi-VN"/>
        </w:rPr>
        <w:t xml:space="preserve">ộ công cụ khảo sát </w:t>
      </w:r>
      <w:r w:rsidRPr="003B708A">
        <w:rPr>
          <w:color w:val="000000" w:themeColor="text1"/>
          <w:szCs w:val="26"/>
        </w:rPr>
        <w:t xml:space="preserve">bao </w:t>
      </w:r>
      <w:r w:rsidRPr="003B708A">
        <w:rPr>
          <w:color w:val="000000" w:themeColor="text1"/>
          <w:szCs w:val="26"/>
          <w:lang w:val="vi-VN"/>
        </w:rPr>
        <w:t xml:space="preserve">gồm: (i) </w:t>
      </w:r>
      <w:r w:rsidRPr="003B708A">
        <w:rPr>
          <w:color w:val="000000" w:themeColor="text1"/>
          <w:szCs w:val="26"/>
          <w:lang w:val="en-GB"/>
        </w:rPr>
        <w:t>Bộ phiếu khảo sát; (ii) nội dung khảo sát</w:t>
      </w:r>
      <w:r w:rsidRPr="003B708A">
        <w:rPr>
          <w:color w:val="000000" w:themeColor="text1"/>
          <w:szCs w:val="26"/>
          <w:lang w:val="vi-VN"/>
        </w:rPr>
        <w:t xml:space="preserve">; </w:t>
      </w:r>
      <w:r w:rsidRPr="003B708A">
        <w:rPr>
          <w:color w:val="000000" w:themeColor="text1"/>
          <w:szCs w:val="26"/>
          <w:lang w:val="en-GB"/>
        </w:rPr>
        <w:t xml:space="preserve">(iii) Đối tượng khảo sát: NH, cựu NH, nhà tuyển dụng, GV, các chuyên gia và CB quản </w:t>
      </w:r>
      <w:r w:rsidRPr="003B708A">
        <w:rPr>
          <w:color w:val="000000" w:themeColor="text1"/>
          <w:szCs w:val="26"/>
          <w:lang w:val="en-GB"/>
        </w:rPr>
        <w:lastRenderedPageBreak/>
        <w:t>lý phục vụ cho xây dựng và phát triển CTDH</w:t>
      </w:r>
      <w:r w:rsidRPr="003B708A">
        <w:rPr>
          <w:color w:val="000000" w:themeColor="text1"/>
          <w:szCs w:val="26"/>
          <w:lang w:val="vi-VN"/>
        </w:rPr>
        <w:t xml:space="preserve">; </w:t>
      </w:r>
      <w:r w:rsidRPr="003B708A">
        <w:rPr>
          <w:color w:val="000000" w:themeColor="text1"/>
          <w:szCs w:val="26"/>
          <w:lang w:val="en-GB"/>
        </w:rPr>
        <w:t xml:space="preserve">(iv) Hình thức khảo sát:  thông qua phần mềm khảo sát trực tuyến, phát phiếu trực tiếp, phỏng vấn, tọa đàm, tổ chức các hội nghị, hội thảo, tọa đàm; thảo luận nhóm gửi phiếu khảo sát trực tiếp, </w:t>
      </w:r>
      <w:r w:rsidRPr="003B708A">
        <w:rPr>
          <w:bCs/>
          <w:color w:val="000000" w:themeColor="text1"/>
          <w:szCs w:val="26"/>
          <w:lang w:val="pt-BR" w:eastAsia="x-none"/>
        </w:rPr>
        <w:t xml:space="preserve">thông qua các báo cáo của các đơn vị liên quan và Khoa </w:t>
      </w:r>
      <w:r w:rsidRPr="003B708A">
        <w:rPr>
          <w:rFonts w:eastAsia="Calibri"/>
          <w:color w:val="000000" w:themeColor="text1"/>
          <w:szCs w:val="26"/>
        </w:rPr>
        <w:t>Giáo dục Quốc phòng</w:t>
      </w:r>
      <w:r w:rsidRPr="003B708A">
        <w:rPr>
          <w:color w:val="000000" w:themeColor="text1"/>
          <w:szCs w:val="26"/>
        </w:rPr>
        <w:t xml:space="preserve"> [H10.10.01.04]. </w:t>
      </w:r>
    </w:p>
    <w:p w14:paraId="52447710" w14:textId="77777777" w:rsidR="009F5A3C" w:rsidRPr="003B708A" w:rsidRDefault="009F5A3C" w:rsidP="00C617A6">
      <w:pPr>
        <w:spacing w:before="0" w:after="120" w:line="340" w:lineRule="exact"/>
        <w:ind w:firstLine="720"/>
        <w:rPr>
          <w:i/>
          <w:color w:val="000000" w:themeColor="text1"/>
          <w:szCs w:val="26"/>
        </w:rPr>
      </w:pPr>
      <w:r w:rsidRPr="003B708A">
        <w:rPr>
          <w:i/>
          <w:color w:val="000000" w:themeColor="text1"/>
          <w:szCs w:val="26"/>
        </w:rPr>
        <w:t>Các quy trình thiết kế và phát triển CTDH bao gồm:</w:t>
      </w:r>
    </w:p>
    <w:p w14:paraId="2798896A"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Quy trình lấy ý kiến phản hồi các bên liên quan, Quy trình xây dựng CĐR, Quy trình xây dựng CTĐT, Quy trình thẩm định và ban hành CTĐT, Quy trình cập nhật và tổ chức đánh giá, phát triển CTĐT. Theo Quy trình, </w:t>
      </w:r>
      <w:r w:rsidRPr="003B708A">
        <w:rPr>
          <w:i/>
          <w:color w:val="000000" w:themeColor="text1"/>
          <w:szCs w:val="26"/>
        </w:rPr>
        <w:t>việc khảo sát lấy ý kiến phản hồi để xây dựng CĐR và CTĐT/CTDH</w:t>
      </w:r>
      <w:r w:rsidRPr="003B708A">
        <w:rPr>
          <w:color w:val="000000" w:themeColor="text1"/>
          <w:szCs w:val="26"/>
        </w:rPr>
        <w:t xml:space="preserve"> được xác định với các bước: Thành lập tổ soạn thảo xây dựng CĐR/CTĐT; Xây dựng dự thảo CĐR/CTĐT; Tổ chức khảo sát thu thập thông tin các bên liên quan; Hoàn thiện Dự thảo CĐR/CTĐT; Hoàn thiện phê duyệt và công bố CĐR/CTĐT. Trong đó có bước 3 là tổ chức khảo sát thu thập thông tin các bên liên quan. Ở bước này tổ soạn thảo thực hiện các nội dung sau: </w:t>
      </w:r>
    </w:p>
    <w:p w14:paraId="21DC70DD" w14:textId="77777777"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ab/>
        <w:t>1. Thiết kế phiếu khảo sát các bên liên quan (có tham khảo mẫu phiếu khảo sát ở phần phụ lục).</w:t>
      </w:r>
    </w:p>
    <w:p w14:paraId="20E2A175" w14:textId="77777777"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ab/>
        <w:t>2. Lập kế hoạch, xác định các đối tượng, dự toán kinh phí khảo sát, tổ chức thảo luận, xin ý kiến chuyên gia về các công việc cần làm để thu thập thông tin nhằm hoàn thiện CĐR/CTĐT.</w:t>
      </w:r>
    </w:p>
    <w:p w14:paraId="3158D0CF" w14:textId="77777777"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ab/>
        <w:t>3. Tổ chức khảo sát thu thập thông tin:</w:t>
      </w:r>
    </w:p>
    <w:p w14:paraId="374F5DBB" w14:textId="77777777"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ab/>
        <w:t>- Tổ soạn thảo tập huấn cho cán bộ thực hiện khảo sát.</w:t>
      </w:r>
    </w:p>
    <w:p w14:paraId="7ACBA22D" w14:textId="77777777"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ab/>
        <w:t>- Tổ chức khảo sát các bên liên quan.</w:t>
      </w:r>
    </w:p>
    <w:p w14:paraId="711990FB" w14:textId="77777777"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ab/>
        <w:t>- Xử lý số liệu khảo sát [H10.10.01.02].</w:t>
      </w:r>
    </w:p>
    <w:p w14:paraId="7CDBD81A" w14:textId="77777777"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ab/>
        <w:t xml:space="preserve">Sản phẩm của bước này là </w:t>
      </w:r>
      <w:r w:rsidRPr="003B708A">
        <w:rPr>
          <w:b/>
          <w:i/>
          <w:color w:val="000000" w:themeColor="text1"/>
          <w:szCs w:val="26"/>
        </w:rPr>
        <w:t>Phiếu khảo sát thu thập thông tin</w:t>
      </w:r>
      <w:r w:rsidRPr="003B708A">
        <w:rPr>
          <w:color w:val="000000" w:themeColor="text1"/>
          <w:szCs w:val="26"/>
        </w:rPr>
        <w:t xml:space="preserve"> và </w:t>
      </w:r>
      <w:r w:rsidRPr="003B708A">
        <w:rPr>
          <w:b/>
          <w:i/>
          <w:color w:val="000000" w:themeColor="text1"/>
          <w:szCs w:val="26"/>
        </w:rPr>
        <w:t>Bảng tổng hợp kết quả khảo sát thu thập thông tin của các bên liên quan</w:t>
      </w:r>
      <w:r w:rsidRPr="003B708A">
        <w:rPr>
          <w:color w:val="000000" w:themeColor="text1"/>
          <w:szCs w:val="26"/>
        </w:rPr>
        <w:t>.</w:t>
      </w:r>
    </w:p>
    <w:p w14:paraId="18FE6571" w14:textId="77777777" w:rsidR="009F5A3C" w:rsidRPr="003B708A" w:rsidRDefault="009F5A3C" w:rsidP="00C617A6">
      <w:pPr>
        <w:spacing w:before="0" w:after="120" w:line="340" w:lineRule="exact"/>
        <w:ind w:firstLine="720"/>
        <w:rPr>
          <w:color w:val="000000" w:themeColor="text1"/>
          <w:szCs w:val="26"/>
        </w:rPr>
      </w:pPr>
      <w:bookmarkStart w:id="394" w:name="_heading=h.nmf14n" w:colFirst="0" w:colLast="0"/>
      <w:bookmarkEnd w:id="394"/>
      <w:r w:rsidRPr="003B708A">
        <w:rPr>
          <w:color w:val="000000" w:themeColor="text1"/>
          <w:szCs w:val="26"/>
        </w:rPr>
        <w:t>Để tổ chức và triển khai thực hiện việc khảo sát. Nhà trường đã xây dựng kế hoạch khảo sát với các nội dung: Xác định mục đích của cuộc khảo sát, trong đó mục đích của từng loại; xác định phạm vi và đối tượng khảo sát; yêu cầu của việc khảo sát; công cụ khảo sát; tài liệu viện dẫn; nội dung khảo sát; quy trình với từng khảo sát. Công cụ khảo sát được xây dựng và được ấn định thành các biểu mẫu cụ thể, phục vụ cho từng loại hình khảo sát, do vậy thông tin thu được có thể sử dụng để đối sánh giữa các năm [H10.10.01.02] [H10.10.01.04].</w:t>
      </w:r>
    </w:p>
    <w:p w14:paraId="72866D99" w14:textId="3625F8AF" w:rsidR="009F5A3C" w:rsidRPr="003B708A" w:rsidRDefault="009F5A3C" w:rsidP="00C617A6">
      <w:pPr>
        <w:spacing w:before="0" w:after="0" w:line="340" w:lineRule="exact"/>
        <w:ind w:firstLine="720"/>
        <w:rPr>
          <w:rFonts w:eastAsia="Calibri"/>
          <w:color w:val="000000" w:themeColor="text1"/>
          <w:szCs w:val="26"/>
        </w:rPr>
      </w:pPr>
      <w:r w:rsidRPr="003B708A">
        <w:rPr>
          <w:rFonts w:eastAsia="Calibri"/>
          <w:color w:val="000000" w:themeColor="text1"/>
          <w:szCs w:val="26"/>
        </w:rPr>
        <w:t>D</w:t>
      </w:r>
      <w:r w:rsidRPr="003B708A">
        <w:rPr>
          <w:rFonts w:eastAsia="Calibri"/>
          <w:color w:val="000000" w:themeColor="text1"/>
          <w:szCs w:val="26"/>
          <w:lang w:val="vi-VN"/>
        </w:rPr>
        <w:t xml:space="preserve">ựa trên kế hoạch chung của </w:t>
      </w:r>
      <w:r w:rsidRPr="003B708A">
        <w:rPr>
          <w:rFonts w:eastAsia="Calibri"/>
          <w:color w:val="000000" w:themeColor="text1"/>
          <w:szCs w:val="26"/>
        </w:rPr>
        <w:t xml:space="preserve">Nhà </w:t>
      </w:r>
      <w:r w:rsidRPr="003B708A">
        <w:rPr>
          <w:rFonts w:eastAsia="Calibri"/>
          <w:color w:val="000000" w:themeColor="text1"/>
          <w:szCs w:val="26"/>
          <w:lang w:val="vi-VN"/>
        </w:rPr>
        <w:t xml:space="preserve">trường, </w:t>
      </w:r>
      <w:r w:rsidRPr="003B708A">
        <w:rPr>
          <w:bCs/>
          <w:color w:val="000000" w:themeColor="text1"/>
          <w:szCs w:val="26"/>
          <w:lang w:val="pt-BR" w:eastAsia="x-none"/>
        </w:rPr>
        <w:t xml:space="preserve">Khoa </w:t>
      </w:r>
      <w:r w:rsidRPr="003B708A">
        <w:rPr>
          <w:rFonts w:eastAsia="Calibri"/>
          <w:color w:val="000000" w:themeColor="text1"/>
          <w:szCs w:val="26"/>
        </w:rPr>
        <w:t>Giáo dục Quốc phòng</w:t>
      </w:r>
      <w:r w:rsidRPr="003B708A">
        <w:rPr>
          <w:color w:val="000000" w:themeColor="text1"/>
          <w:szCs w:val="26"/>
        </w:rPr>
        <w:t xml:space="preserve"> </w:t>
      </w:r>
      <w:r w:rsidRPr="003B708A">
        <w:rPr>
          <w:rFonts w:eastAsia="Calibri"/>
          <w:color w:val="000000" w:themeColor="text1"/>
          <w:szCs w:val="26"/>
          <w:lang w:val="vi-VN"/>
        </w:rPr>
        <w:t xml:space="preserve">thu thập thông tin, minh chứng để </w:t>
      </w:r>
      <w:r w:rsidRPr="003B708A">
        <w:rPr>
          <w:rFonts w:eastAsia="Calibri"/>
          <w:color w:val="000000" w:themeColor="text1"/>
          <w:szCs w:val="26"/>
        </w:rPr>
        <w:t xml:space="preserve">xây dựng </w:t>
      </w:r>
      <w:r w:rsidRPr="003B708A">
        <w:rPr>
          <w:rFonts w:eastAsia="Calibri"/>
          <w:color w:val="000000" w:themeColor="text1"/>
          <w:szCs w:val="26"/>
          <w:lang w:val="vi-VN"/>
        </w:rPr>
        <w:t xml:space="preserve">dự thảo CĐR và CTĐT. Tiếp theo, </w:t>
      </w:r>
      <w:r w:rsidRPr="003B708A">
        <w:rPr>
          <w:bCs/>
          <w:color w:val="000000" w:themeColor="text1"/>
          <w:szCs w:val="26"/>
          <w:lang w:val="pt-BR" w:eastAsia="x-none"/>
        </w:rPr>
        <w:t xml:space="preserve">Khoa </w:t>
      </w:r>
      <w:r w:rsidRPr="003B708A">
        <w:rPr>
          <w:rFonts w:eastAsia="Calibri"/>
          <w:color w:val="000000" w:themeColor="text1"/>
          <w:szCs w:val="26"/>
        </w:rPr>
        <w:t>Giáo dục Quốc phòng</w:t>
      </w:r>
      <w:r w:rsidRPr="003B708A">
        <w:rPr>
          <w:color w:val="000000" w:themeColor="text1"/>
          <w:szCs w:val="26"/>
        </w:rPr>
        <w:t xml:space="preserve"> </w:t>
      </w:r>
      <w:r w:rsidRPr="003B708A">
        <w:rPr>
          <w:rFonts w:eastAsia="Calibri"/>
          <w:color w:val="000000" w:themeColor="text1"/>
          <w:szCs w:val="26"/>
          <w:lang w:val="vi-VN"/>
        </w:rPr>
        <w:t>tổ chức các cuộc họp để lấy ý kiến của các giảng viên trong Khoa nhằm hoàn thiện bản dự thảo CĐR và CTĐT</w:t>
      </w:r>
      <w:r w:rsidRPr="003B708A">
        <w:rPr>
          <w:rFonts w:eastAsia="Calibri"/>
          <w:color w:val="000000" w:themeColor="text1"/>
          <w:szCs w:val="26"/>
        </w:rPr>
        <w:t xml:space="preserve"> </w:t>
      </w:r>
      <w:r w:rsidRPr="003B708A">
        <w:rPr>
          <w:rFonts w:eastAsia="Calibri"/>
          <w:bCs/>
          <w:color w:val="000000" w:themeColor="text1"/>
          <w:szCs w:val="26"/>
          <w:lang w:val="vi-VN"/>
        </w:rPr>
        <w:t>[H1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5</w:t>
      </w:r>
      <w:r w:rsidRPr="003B708A">
        <w:rPr>
          <w:rFonts w:eastAsia="Calibri"/>
          <w:bCs/>
          <w:color w:val="000000" w:themeColor="text1"/>
          <w:szCs w:val="26"/>
          <w:lang w:val="vi-VN"/>
        </w:rPr>
        <w:t>]</w:t>
      </w:r>
      <w:r w:rsidRPr="003B708A">
        <w:rPr>
          <w:rFonts w:eastAsia="Calibri"/>
          <w:color w:val="000000" w:themeColor="text1"/>
          <w:szCs w:val="26"/>
          <w:lang w:val="vi-VN"/>
        </w:rPr>
        <w:t xml:space="preserve">. Trên cơ sở đó, Khoa tổ chức Hội thảo khoa học lấy ý kiến của các bên liên quan (các chuyên gia, </w:t>
      </w:r>
      <w:r w:rsidRPr="003B708A">
        <w:rPr>
          <w:color w:val="000000" w:themeColor="text1"/>
          <w:szCs w:val="26"/>
        </w:rPr>
        <w:t>nhà sử dụng lao động</w:t>
      </w:r>
      <w:r w:rsidRPr="003B708A">
        <w:rPr>
          <w:rFonts w:eastAsia="Calibri"/>
          <w:color w:val="000000" w:themeColor="text1"/>
          <w:szCs w:val="26"/>
          <w:lang w:val="vi-VN"/>
        </w:rPr>
        <w:t>, cựu NH</w:t>
      </w:r>
      <w:r w:rsidRPr="003B708A">
        <w:rPr>
          <w:rFonts w:eastAsia="Calibri"/>
          <w:color w:val="000000" w:themeColor="text1"/>
          <w:szCs w:val="26"/>
        </w:rPr>
        <w:t>,…</w:t>
      </w:r>
      <w:r w:rsidRPr="003B708A">
        <w:rPr>
          <w:rFonts w:eastAsia="Calibri"/>
          <w:color w:val="000000" w:themeColor="text1"/>
          <w:szCs w:val="26"/>
          <w:lang w:val="vi-VN"/>
        </w:rPr>
        <w:t>)</w:t>
      </w:r>
      <w:r w:rsidRPr="003B708A">
        <w:rPr>
          <w:rFonts w:eastAsia="Calibri"/>
          <w:color w:val="000000" w:themeColor="text1"/>
          <w:szCs w:val="26"/>
        </w:rPr>
        <w:t xml:space="preserve"> </w:t>
      </w:r>
      <w:r w:rsidRPr="003B708A">
        <w:rPr>
          <w:rFonts w:eastAsia="Calibri"/>
          <w:bCs/>
          <w:color w:val="000000" w:themeColor="text1"/>
          <w:szCs w:val="26"/>
          <w:lang w:val="vi-VN"/>
        </w:rPr>
        <w:t>[H1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4</w:t>
      </w:r>
      <w:r w:rsidRPr="003B708A">
        <w:rPr>
          <w:rFonts w:eastAsia="Calibri"/>
          <w:bCs/>
          <w:color w:val="000000" w:themeColor="text1"/>
          <w:szCs w:val="26"/>
          <w:lang w:val="vi-VN"/>
        </w:rPr>
        <w:t>]</w:t>
      </w:r>
      <w:r w:rsidRPr="003B708A">
        <w:rPr>
          <w:rFonts w:eastAsia="Calibri"/>
          <w:color w:val="000000" w:themeColor="text1"/>
          <w:szCs w:val="26"/>
          <w:lang w:val="vi-VN"/>
        </w:rPr>
        <w:t xml:space="preserve">. Tiếp đó, Khoa họp hoàn thiện nội dung và gửi về Ban rà </w:t>
      </w:r>
      <w:r w:rsidRPr="003B708A">
        <w:rPr>
          <w:rFonts w:eastAsia="Calibri"/>
          <w:color w:val="000000" w:themeColor="text1"/>
          <w:szCs w:val="26"/>
          <w:lang w:val="vi-VN"/>
        </w:rPr>
        <w:lastRenderedPageBreak/>
        <w:t xml:space="preserve">soát, điều chỉnh CTĐT. Ban rà soát, điều chỉnh thảo luận những nội dung cần sửa đổi mục tiêu, CĐR và CTĐT trên cơ sở ý kiến đề nghị từ Khoa, hoàn thiện để dự thảo những nội dung cần sửa đổi, cập nhật mục tiêu, CĐR và CTĐT để trình Hội đồng khoa học và đào tạo xem xét thông qua. Hội đồng khoa học và đào tạo xem xét, thông qua nội dung sửa đổi, cập nhật mục tiêu, CĐR và CTĐT và trình Hiệu trưởng ban hành mục tiêu, CĐR và CTĐT </w:t>
      </w:r>
      <w:r w:rsidRPr="003B708A">
        <w:rPr>
          <w:rFonts w:eastAsia="Calibri"/>
          <w:color w:val="000000" w:themeColor="text1"/>
          <w:szCs w:val="26"/>
        </w:rPr>
        <w:t xml:space="preserve">đã được </w:t>
      </w:r>
      <w:r w:rsidRPr="003B708A">
        <w:rPr>
          <w:rFonts w:eastAsia="Calibri"/>
          <w:color w:val="000000" w:themeColor="text1"/>
          <w:szCs w:val="26"/>
          <w:lang w:val="vi-VN"/>
        </w:rPr>
        <w:t>sửa đổi, bổ sung.</w:t>
      </w:r>
      <w:r w:rsidRPr="003B708A">
        <w:rPr>
          <w:rFonts w:eastAsia="Calibri"/>
          <w:color w:val="000000" w:themeColor="text1"/>
          <w:szCs w:val="26"/>
        </w:rPr>
        <w:t xml:space="preserve"> </w:t>
      </w:r>
    </w:p>
    <w:p w14:paraId="2A2786B6" w14:textId="77777777" w:rsidR="009F5A3C" w:rsidRPr="003B708A" w:rsidRDefault="009F5A3C" w:rsidP="00C617A6">
      <w:pPr>
        <w:spacing w:before="0" w:after="160" w:line="340" w:lineRule="exact"/>
        <w:ind w:firstLine="720"/>
        <w:rPr>
          <w:color w:val="000000" w:themeColor="text1"/>
          <w:szCs w:val="26"/>
        </w:rPr>
      </w:pPr>
      <w:r w:rsidRPr="003B708A">
        <w:rPr>
          <w:rFonts w:eastAsia="Calibri"/>
          <w:color w:val="000000" w:themeColor="text1"/>
          <w:szCs w:val="26"/>
        </w:rPr>
        <w:t xml:space="preserve">Trong chu kỳ đánh giá (từ năm 2019-2023), CTDH trình độ đại học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 của Trường Đại học Vinh có các phiên bản 2017 (</w:t>
      </w:r>
      <w:r w:rsidRPr="003B708A">
        <w:rPr>
          <w:bCs/>
          <w:color w:val="000000" w:themeColor="text1"/>
          <w:szCs w:val="26"/>
        </w:rPr>
        <w:t>s</w:t>
      </w:r>
      <w:r w:rsidRPr="003B708A">
        <w:rPr>
          <w:bCs/>
          <w:i/>
          <w:color w:val="000000" w:themeColor="text1"/>
          <w:szCs w:val="26"/>
        </w:rPr>
        <w:t>ố 747/QĐ-ĐHV ngày 27/4/2017</w:t>
      </w:r>
      <w:r w:rsidRPr="003B708A">
        <w:rPr>
          <w:bCs/>
          <w:color w:val="000000" w:themeColor="text1"/>
          <w:szCs w:val="26"/>
        </w:rPr>
        <w:t>)</w:t>
      </w:r>
      <w:r w:rsidRPr="003B708A">
        <w:rPr>
          <w:color w:val="000000" w:themeColor="text1"/>
          <w:szCs w:val="26"/>
        </w:rPr>
        <w:t xml:space="preserve"> </w:t>
      </w:r>
      <w:r w:rsidRPr="003B708A">
        <w:rPr>
          <w:rFonts w:eastAsia="Calibri"/>
          <w:bCs/>
          <w:color w:val="000000" w:themeColor="text1"/>
          <w:szCs w:val="26"/>
          <w:lang w:val="vi-VN"/>
        </w:rPr>
        <w:t>[H1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6</w:t>
      </w:r>
      <w:r w:rsidRPr="003B708A">
        <w:rPr>
          <w:rFonts w:eastAsia="Calibri"/>
          <w:bCs/>
          <w:color w:val="000000" w:themeColor="text1"/>
          <w:szCs w:val="26"/>
          <w:lang w:val="vi-VN"/>
        </w:rPr>
        <w:t>]</w:t>
      </w:r>
      <w:r w:rsidRPr="003B708A">
        <w:rPr>
          <w:rFonts w:eastAsia="Calibri"/>
          <w:color w:val="000000" w:themeColor="text1"/>
          <w:szCs w:val="26"/>
        </w:rPr>
        <w:t>, phiên bản 2019 (</w:t>
      </w:r>
      <w:r w:rsidRPr="003B708A">
        <w:rPr>
          <w:i/>
          <w:color w:val="000000" w:themeColor="text1"/>
          <w:szCs w:val="26"/>
        </w:rPr>
        <w:t>số</w:t>
      </w:r>
      <w:r w:rsidRPr="003B708A">
        <w:rPr>
          <w:i/>
          <w:color w:val="000000" w:themeColor="text1"/>
          <w:szCs w:val="26"/>
          <w:lang w:val="vi-VN"/>
        </w:rPr>
        <w:t xml:space="preserve"> 2381</w:t>
      </w:r>
      <w:r w:rsidRPr="003B708A">
        <w:rPr>
          <w:i/>
          <w:color w:val="000000" w:themeColor="text1"/>
          <w:szCs w:val="26"/>
        </w:rPr>
        <w:t>/QĐ-ĐHV ngày 04/</w:t>
      </w:r>
      <w:r w:rsidRPr="003B708A">
        <w:rPr>
          <w:i/>
          <w:color w:val="000000" w:themeColor="text1"/>
          <w:szCs w:val="26"/>
          <w:lang w:val="vi-VN"/>
        </w:rPr>
        <w:t>09</w:t>
      </w:r>
      <w:r w:rsidRPr="003B708A">
        <w:rPr>
          <w:i/>
          <w:color w:val="000000" w:themeColor="text1"/>
          <w:szCs w:val="26"/>
        </w:rPr>
        <w:t>/201</w:t>
      </w:r>
      <w:r w:rsidRPr="003B708A">
        <w:rPr>
          <w:i/>
          <w:color w:val="000000" w:themeColor="text1"/>
          <w:szCs w:val="26"/>
          <w:lang w:val="vi-VN"/>
        </w:rPr>
        <w:t>9</w:t>
      </w:r>
      <w:r w:rsidRPr="003B708A">
        <w:rPr>
          <w:color w:val="000000" w:themeColor="text1"/>
          <w:szCs w:val="26"/>
        </w:rPr>
        <w:t xml:space="preserve">) </w:t>
      </w:r>
      <w:r w:rsidRPr="003B708A">
        <w:rPr>
          <w:rFonts w:eastAsia="Calibri"/>
          <w:bCs/>
          <w:color w:val="000000" w:themeColor="text1"/>
          <w:szCs w:val="26"/>
          <w:lang w:val="vi-VN"/>
        </w:rPr>
        <w:t>[H1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7</w:t>
      </w:r>
      <w:r w:rsidRPr="003B708A">
        <w:rPr>
          <w:rFonts w:eastAsia="Calibri"/>
          <w:bCs/>
          <w:color w:val="000000" w:themeColor="text1"/>
          <w:szCs w:val="26"/>
          <w:lang w:val="vi-VN"/>
        </w:rPr>
        <w:t>]</w:t>
      </w:r>
      <w:r w:rsidRPr="003B708A">
        <w:rPr>
          <w:rFonts w:eastAsia="Calibri"/>
          <w:bCs/>
          <w:color w:val="000000" w:themeColor="text1"/>
          <w:szCs w:val="26"/>
        </w:rPr>
        <w:t xml:space="preserve"> </w:t>
      </w:r>
      <w:r w:rsidRPr="003B708A">
        <w:rPr>
          <w:color w:val="000000" w:themeColor="text1"/>
          <w:szCs w:val="26"/>
        </w:rPr>
        <w:t xml:space="preserve"> </w:t>
      </w:r>
      <w:r w:rsidRPr="003B708A">
        <w:rPr>
          <w:rFonts w:eastAsia="Calibri"/>
          <w:color w:val="000000" w:themeColor="text1"/>
          <w:szCs w:val="26"/>
        </w:rPr>
        <w:t>và phiên bản 2021 (</w:t>
      </w:r>
      <w:r w:rsidRPr="003B708A">
        <w:rPr>
          <w:bCs/>
          <w:i/>
          <w:color w:val="000000" w:themeColor="text1"/>
          <w:szCs w:val="26"/>
        </w:rPr>
        <w:t>số</w:t>
      </w:r>
      <w:r w:rsidRPr="003B708A">
        <w:rPr>
          <w:bCs/>
          <w:i/>
          <w:color w:val="000000" w:themeColor="text1"/>
          <w:szCs w:val="26"/>
          <w:lang w:val="vi-VN"/>
        </w:rPr>
        <w:t xml:space="preserve"> 2033</w:t>
      </w:r>
      <w:r w:rsidRPr="003B708A">
        <w:rPr>
          <w:bCs/>
          <w:i/>
          <w:color w:val="000000" w:themeColor="text1"/>
          <w:szCs w:val="26"/>
        </w:rPr>
        <w:t xml:space="preserve">/QĐ-ĐHV ngày </w:t>
      </w:r>
      <w:r w:rsidRPr="003B708A">
        <w:rPr>
          <w:bCs/>
          <w:i/>
          <w:color w:val="000000" w:themeColor="text1"/>
          <w:szCs w:val="26"/>
          <w:lang w:val="vi-VN"/>
        </w:rPr>
        <w:t>10/09</w:t>
      </w:r>
      <w:r w:rsidRPr="003B708A">
        <w:rPr>
          <w:bCs/>
          <w:i/>
          <w:color w:val="000000" w:themeColor="text1"/>
          <w:szCs w:val="26"/>
        </w:rPr>
        <w:t>/2021</w:t>
      </w:r>
      <w:r w:rsidRPr="003B708A">
        <w:rPr>
          <w:bCs/>
          <w:color w:val="000000" w:themeColor="text1"/>
          <w:szCs w:val="26"/>
        </w:rPr>
        <w:t>)</w:t>
      </w:r>
      <w:r w:rsidRPr="003B708A">
        <w:rPr>
          <w:rFonts w:eastAsia="Calibri"/>
          <w:color w:val="000000" w:themeColor="text1"/>
          <w:szCs w:val="26"/>
        </w:rPr>
        <w:t xml:space="preserve"> </w:t>
      </w:r>
      <w:r w:rsidRPr="003B708A">
        <w:rPr>
          <w:rFonts w:eastAsia="Calibri"/>
          <w:bCs/>
          <w:color w:val="000000" w:themeColor="text1"/>
          <w:szCs w:val="26"/>
          <w:lang w:val="vi-VN"/>
        </w:rPr>
        <w:t>[H1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8</w:t>
      </w:r>
      <w:r w:rsidRPr="003B708A">
        <w:rPr>
          <w:rFonts w:eastAsia="Calibri"/>
          <w:bCs/>
          <w:color w:val="000000" w:themeColor="text1"/>
          <w:szCs w:val="26"/>
          <w:lang w:val="vi-VN"/>
        </w:rPr>
        <w:t>]</w:t>
      </w:r>
      <w:r w:rsidRPr="003B708A">
        <w:rPr>
          <w:rFonts w:eastAsia="Calibri"/>
          <w:color w:val="000000" w:themeColor="text1"/>
          <w:szCs w:val="26"/>
        </w:rPr>
        <w:t>.</w:t>
      </w:r>
    </w:p>
    <w:p w14:paraId="4967BEF8" w14:textId="77777777" w:rsidR="009F5A3C" w:rsidRPr="003B708A" w:rsidRDefault="009F5A3C" w:rsidP="00C617A6">
      <w:pPr>
        <w:spacing w:before="0" w:after="0" w:line="340" w:lineRule="exact"/>
        <w:ind w:firstLine="720"/>
        <w:rPr>
          <w:rFonts w:eastAsia="Calibri"/>
          <w:color w:val="000000" w:themeColor="text1"/>
          <w:szCs w:val="26"/>
          <w:lang w:val="pt-BR"/>
        </w:rPr>
      </w:pPr>
      <w:r w:rsidRPr="003B708A">
        <w:rPr>
          <w:rFonts w:eastAsia="Calibri"/>
          <w:color w:val="000000" w:themeColor="text1"/>
          <w:szCs w:val="26"/>
          <w:lang w:val="pt-BR"/>
        </w:rPr>
        <w:t xml:space="preserve">Trong CTĐT được ban hành </w:t>
      </w:r>
      <w:r w:rsidRPr="003B708A">
        <w:rPr>
          <w:rFonts w:eastAsia="Calibri"/>
          <w:color w:val="000000" w:themeColor="text1"/>
          <w:szCs w:val="26"/>
          <w:lang w:val="vi-VN"/>
        </w:rPr>
        <w:t>kèm theo “</w:t>
      </w:r>
      <w:r w:rsidRPr="003B708A">
        <w:rPr>
          <w:rFonts w:eastAsia="Calibri"/>
          <w:bCs/>
          <w:color w:val="000000" w:themeColor="text1"/>
          <w:szCs w:val="26"/>
          <w:lang w:val="vi-VN"/>
        </w:rPr>
        <w:t>Quyết định ban hành chương trình giáo dục đại học tiếp cận CDIO theo hệ thống tín chỉ</w:t>
      </w:r>
      <w:r w:rsidRPr="003B708A">
        <w:rPr>
          <w:rFonts w:eastAsia="Calibri"/>
          <w:color w:val="000000" w:themeColor="text1"/>
          <w:szCs w:val="26"/>
          <w:lang w:val="vi-VN"/>
        </w:rPr>
        <w:t>”</w:t>
      </w:r>
      <w:r w:rsidRPr="003B708A">
        <w:rPr>
          <w:rFonts w:eastAsia="Calibri"/>
          <w:color w:val="000000" w:themeColor="text1"/>
          <w:szCs w:val="26"/>
        </w:rPr>
        <w:t xml:space="preserve"> ,…</w:t>
      </w:r>
      <w:r w:rsidRPr="003B708A">
        <w:rPr>
          <w:rFonts w:eastAsia="Calibri"/>
          <w:color w:val="000000" w:themeColor="text1"/>
          <w:szCs w:val="26"/>
          <w:lang w:val="pt-BR"/>
        </w:rPr>
        <w:t xml:space="preserve"> thì có thể thấy những ý kiến phản hồi từ các bên liên quan (</w:t>
      </w:r>
      <w:r w:rsidRPr="003B708A">
        <w:rPr>
          <w:rFonts w:eastAsia="Calibri"/>
          <w:i/>
          <w:color w:val="000000" w:themeColor="text1"/>
          <w:szCs w:val="26"/>
          <w:lang w:val="pt-BR"/>
        </w:rPr>
        <w:t xml:space="preserve">có </w:t>
      </w:r>
      <w:r w:rsidRPr="003B708A">
        <w:rPr>
          <w:i/>
          <w:color w:val="000000" w:themeColor="text1"/>
          <w:szCs w:val="26"/>
          <w:lang w:val="vi-VN"/>
        </w:rPr>
        <w:t>thu thập thông tin về nhu cầu nguồn nhân lực</w:t>
      </w:r>
      <w:r w:rsidRPr="003B708A">
        <w:rPr>
          <w:color w:val="000000" w:themeColor="text1"/>
          <w:szCs w:val="26"/>
        </w:rPr>
        <w:t>)</w:t>
      </w:r>
      <w:r w:rsidRPr="003B708A">
        <w:rPr>
          <w:rFonts w:eastAsia="Calibri"/>
          <w:color w:val="000000" w:themeColor="text1"/>
          <w:szCs w:val="26"/>
          <w:lang w:val="pt-BR"/>
        </w:rPr>
        <w:t xml:space="preserve"> đã được phân tích, sử dụng để </w:t>
      </w:r>
      <w:r w:rsidRPr="003B708A">
        <w:rPr>
          <w:rFonts w:eastAsia="Calibri"/>
          <w:color w:val="000000" w:themeColor="text1"/>
          <w:szCs w:val="26"/>
          <w:lang w:val="vi-VN"/>
        </w:rPr>
        <w:t>xây dựng/</w:t>
      </w:r>
      <w:r w:rsidRPr="003B708A">
        <w:rPr>
          <w:rFonts w:eastAsia="Calibri"/>
          <w:color w:val="000000" w:themeColor="text1"/>
          <w:szCs w:val="26"/>
          <w:lang w:val="pt-BR"/>
        </w:rPr>
        <w:t xml:space="preserve">phát triển CTDH </w:t>
      </w:r>
      <w:r w:rsidRPr="003B708A">
        <w:rPr>
          <w:rFonts w:eastAsia="Calibri"/>
          <w:bCs/>
          <w:color w:val="000000" w:themeColor="text1"/>
          <w:szCs w:val="26"/>
          <w:lang w:val="vi-VN"/>
        </w:rPr>
        <w:t>[H1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6</w:t>
      </w:r>
      <w:r w:rsidRPr="003B708A">
        <w:rPr>
          <w:rFonts w:eastAsia="Calibri"/>
          <w:bCs/>
          <w:color w:val="000000" w:themeColor="text1"/>
          <w:szCs w:val="26"/>
          <w:lang w:val="vi-VN"/>
        </w:rPr>
        <w:t>] [H1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7</w:t>
      </w:r>
      <w:r w:rsidRPr="003B708A">
        <w:rPr>
          <w:rFonts w:eastAsia="Calibri"/>
          <w:bCs/>
          <w:color w:val="000000" w:themeColor="text1"/>
          <w:szCs w:val="26"/>
          <w:lang w:val="vi-VN"/>
        </w:rPr>
        <w:t>]</w:t>
      </w:r>
      <w:r w:rsidRPr="003B708A">
        <w:rPr>
          <w:rFonts w:eastAsia="Calibri"/>
          <w:bCs/>
          <w:color w:val="000000" w:themeColor="text1"/>
          <w:szCs w:val="26"/>
        </w:rPr>
        <w:t xml:space="preserve"> </w:t>
      </w:r>
      <w:r w:rsidRPr="003B708A">
        <w:rPr>
          <w:rFonts w:eastAsia="Calibri"/>
          <w:bCs/>
          <w:color w:val="000000" w:themeColor="text1"/>
          <w:szCs w:val="26"/>
          <w:lang w:val="vi-VN"/>
        </w:rPr>
        <w:t>[H1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8</w:t>
      </w:r>
      <w:r w:rsidRPr="003B708A">
        <w:rPr>
          <w:rFonts w:eastAsia="Calibri"/>
          <w:bCs/>
          <w:color w:val="000000" w:themeColor="text1"/>
          <w:szCs w:val="26"/>
          <w:lang w:val="vi-VN"/>
        </w:rPr>
        <w:t>]</w:t>
      </w:r>
      <w:r w:rsidRPr="003B708A">
        <w:rPr>
          <w:rFonts w:eastAsia="Calibri"/>
          <w:color w:val="000000" w:themeColor="text1"/>
          <w:szCs w:val="26"/>
          <w:lang w:val="pt-BR"/>
        </w:rPr>
        <w:t xml:space="preserve">.  </w:t>
      </w:r>
    </w:p>
    <w:p w14:paraId="2C161B8B" w14:textId="77777777" w:rsidR="009F5A3C" w:rsidRPr="003B708A" w:rsidRDefault="009F5A3C" w:rsidP="00C617A6">
      <w:pPr>
        <w:spacing w:before="0" w:after="0" w:line="340" w:lineRule="exact"/>
        <w:ind w:firstLine="720"/>
        <w:rPr>
          <w:rFonts w:eastAsia="Calibri"/>
          <w:color w:val="000000" w:themeColor="text1"/>
          <w:szCs w:val="26"/>
        </w:rPr>
      </w:pPr>
      <w:r w:rsidRPr="003B708A">
        <w:rPr>
          <w:rFonts w:eastAsia="Calibri"/>
          <w:color w:val="000000" w:themeColor="text1"/>
          <w:szCs w:val="26"/>
        </w:rPr>
        <w:t xml:space="preserve">Hệ thống thu thập thông tin phản hồi từ phía các bên liên quan được tiến hành vào 2 giai đoạn: </w:t>
      </w:r>
    </w:p>
    <w:p w14:paraId="672B691A" w14:textId="77777777" w:rsidR="009F5A3C" w:rsidRPr="003B708A" w:rsidRDefault="009F5A3C" w:rsidP="00C617A6">
      <w:pPr>
        <w:spacing w:before="0" w:after="0" w:line="340" w:lineRule="exact"/>
        <w:ind w:firstLine="720"/>
        <w:rPr>
          <w:rFonts w:eastAsia="Calibri"/>
          <w:color w:val="000000" w:themeColor="text1"/>
          <w:szCs w:val="26"/>
        </w:rPr>
      </w:pPr>
      <w:r w:rsidRPr="003B708A">
        <w:rPr>
          <w:rFonts w:eastAsia="Calibri"/>
          <w:color w:val="000000" w:themeColor="text1"/>
          <w:szCs w:val="26"/>
        </w:rPr>
        <w:t>1) Giai đoạn xây dựng và phát triển một CTĐT mới;</w:t>
      </w:r>
    </w:p>
    <w:p w14:paraId="076C00D6" w14:textId="77777777" w:rsidR="009F5A3C" w:rsidRPr="003B708A" w:rsidRDefault="009F5A3C" w:rsidP="00C617A6">
      <w:pPr>
        <w:spacing w:before="0" w:after="0" w:line="340" w:lineRule="exact"/>
        <w:ind w:firstLine="720"/>
        <w:rPr>
          <w:rFonts w:eastAsia="Calibri"/>
          <w:color w:val="000000" w:themeColor="text1"/>
          <w:szCs w:val="26"/>
        </w:rPr>
      </w:pPr>
      <w:r w:rsidRPr="003B708A">
        <w:rPr>
          <w:rFonts w:eastAsia="Calibri"/>
          <w:color w:val="000000" w:themeColor="text1"/>
          <w:szCs w:val="26"/>
        </w:rPr>
        <w:t>2) Giai đoạn rà soát, cập nhật, cải tiến CTĐT. Cụ thể:</w:t>
      </w:r>
    </w:p>
    <w:p w14:paraId="5568C4EB" w14:textId="336A18BA" w:rsidR="009F5A3C" w:rsidRPr="003B708A" w:rsidRDefault="009F5A3C" w:rsidP="00C617A6">
      <w:pPr>
        <w:spacing w:before="0" w:after="0" w:line="340" w:lineRule="exact"/>
        <w:ind w:firstLine="720"/>
        <w:rPr>
          <w:rFonts w:eastAsia="Calibri"/>
          <w:color w:val="000000" w:themeColor="text1"/>
          <w:szCs w:val="26"/>
        </w:rPr>
      </w:pPr>
      <w:r w:rsidRPr="003B708A">
        <w:rPr>
          <w:rFonts w:eastAsia="Calibri"/>
          <w:i/>
          <w:color w:val="000000" w:themeColor="text1"/>
          <w:szCs w:val="26"/>
        </w:rPr>
        <w:t>Khi xây dựng CTĐT</w:t>
      </w:r>
      <w:r w:rsidRPr="003B708A">
        <w:rPr>
          <w:rFonts w:eastAsia="Calibri"/>
          <w:color w:val="000000" w:themeColor="text1"/>
          <w:szCs w:val="26"/>
        </w:rPr>
        <w:t xml:space="preserve">: Nhà trường đã ban hành quy định/quy trình [H10.10.01.02] và các văn bản hướng dẫn việc xây dựng và phát triển chương trình đào tạo [H10.10.01.09]. </w:t>
      </w:r>
      <w:r w:rsidRPr="003B708A">
        <w:rPr>
          <w:rFonts w:eastAsia="Calibri"/>
          <w:color w:val="000000" w:themeColor="text1"/>
          <w:szCs w:val="26"/>
          <w:lang w:val="vi-VN"/>
        </w:rPr>
        <w:t xml:space="preserve">Từ năm 2017, Nhà trường đã triển khai xây dựng và áp dụng CTĐT đại học hệ chính quy ngành </w:t>
      </w:r>
      <w:r w:rsidRPr="003B708A">
        <w:rPr>
          <w:rFonts w:eastAsia="Calibri"/>
          <w:color w:val="000000" w:themeColor="text1"/>
          <w:szCs w:val="26"/>
        </w:rPr>
        <w:t xml:space="preserve">Giáo dục Quốc phòng-An ninh </w:t>
      </w:r>
      <w:r w:rsidRPr="003B708A">
        <w:rPr>
          <w:rFonts w:eastAsia="Calibri"/>
          <w:color w:val="000000" w:themeColor="text1"/>
          <w:szCs w:val="26"/>
          <w:lang w:val="vi-VN"/>
        </w:rPr>
        <w:t>theo tiếp cận CDIO</w:t>
      </w:r>
      <w:r w:rsidRPr="003B708A">
        <w:rPr>
          <w:rFonts w:eastAsia="Calibri"/>
          <w:color w:val="000000" w:themeColor="text1"/>
          <w:szCs w:val="26"/>
        </w:rPr>
        <w:t xml:space="preserve"> (áp dụng từ khóa 58) </w:t>
      </w:r>
      <w:r w:rsidRPr="003B708A">
        <w:rPr>
          <w:rFonts w:eastAsia="Calibri"/>
          <w:bCs/>
          <w:color w:val="000000" w:themeColor="text1"/>
          <w:szCs w:val="26"/>
          <w:lang w:val="vi-VN"/>
        </w:rPr>
        <w:t>[H1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6</w:t>
      </w:r>
      <w:r w:rsidRPr="003B708A">
        <w:rPr>
          <w:rFonts w:eastAsia="Calibri"/>
          <w:bCs/>
          <w:color w:val="000000" w:themeColor="text1"/>
          <w:szCs w:val="26"/>
          <w:lang w:val="vi-VN"/>
        </w:rPr>
        <w:t>]</w:t>
      </w:r>
      <w:r w:rsidRPr="003B708A">
        <w:rPr>
          <w:rFonts w:eastAsia="Calibri"/>
          <w:color w:val="000000" w:themeColor="text1"/>
          <w:szCs w:val="26"/>
          <w:lang w:val="vi-VN"/>
        </w:rPr>
        <w:t>.</w:t>
      </w:r>
      <w:r w:rsidRPr="003B708A">
        <w:rPr>
          <w:rFonts w:eastAsia="Calibri"/>
          <w:color w:val="000000" w:themeColor="text1"/>
          <w:szCs w:val="26"/>
        </w:rPr>
        <w:t xml:space="preserve"> Khi xây dựng CTDH, </w:t>
      </w:r>
      <w:r w:rsidRPr="003B708A">
        <w:rPr>
          <w:bCs/>
          <w:color w:val="000000" w:themeColor="text1"/>
          <w:szCs w:val="26"/>
          <w:lang w:val="pt-BR" w:eastAsia="x-none"/>
        </w:rPr>
        <w:t xml:space="preserve">Khoa </w:t>
      </w:r>
      <w:r w:rsidRPr="003B708A">
        <w:rPr>
          <w:rFonts w:eastAsia="Calibri"/>
          <w:color w:val="000000" w:themeColor="text1"/>
          <w:szCs w:val="26"/>
        </w:rPr>
        <w:t>Giáo dục Quốc phòng</w:t>
      </w:r>
      <w:r w:rsidRPr="003B708A">
        <w:rPr>
          <w:color w:val="000000" w:themeColor="text1"/>
          <w:szCs w:val="26"/>
        </w:rPr>
        <w:t xml:space="preserve"> </w:t>
      </w:r>
      <w:r w:rsidRPr="003B708A">
        <w:rPr>
          <w:rFonts w:eastAsia="Calibri"/>
          <w:color w:val="000000" w:themeColor="text1"/>
          <w:szCs w:val="26"/>
        </w:rPr>
        <w:t>tiến hành các loại khảo sát: (i) Khảo sát, xác định nhu cầu nhân lực trình độ đại học theo ngành đào tạo; (ii) Khảo sát nhu cầu của các bên liên quan đối với người tốt nghiệp về khối lượng kiến thức tối thiểu và yêu cầu về năng lực NH đạt được sau khi tốt nghiệp; tổ chức lấy ý kiến của: GV, cán bộ quản lý trong và ngoài trường, NH, cựu NH, các nhà khoa học, đại diện đơn vị sử dụng lao động liên quan về CTĐT. Khi xây dựng, phát CTĐT, ngoài các thành phần nhà tuyển dụng, cựu NH,… ý kiến đóng góp của thành phần GV đóng vai trò rất quan trọng [H10.10.01.02] [H10.10.01.04] [H10.10.01.05].</w:t>
      </w:r>
    </w:p>
    <w:p w14:paraId="2F574789" w14:textId="77777777" w:rsidR="009F5A3C" w:rsidRPr="003B708A" w:rsidRDefault="009F5A3C" w:rsidP="00C617A6">
      <w:pPr>
        <w:spacing w:before="0" w:after="0" w:line="340" w:lineRule="exact"/>
        <w:ind w:firstLine="720"/>
        <w:rPr>
          <w:rFonts w:eastAsia="Calibri"/>
          <w:color w:val="000000" w:themeColor="text1"/>
          <w:szCs w:val="26"/>
        </w:rPr>
      </w:pPr>
      <w:r w:rsidRPr="003B708A">
        <w:rPr>
          <w:rFonts w:eastAsia="Calibri"/>
          <w:i/>
          <w:color w:val="000000" w:themeColor="text1"/>
          <w:szCs w:val="26"/>
        </w:rPr>
        <w:t xml:space="preserve">Về việc rà soát, đánh giá, cập nhật </w:t>
      </w:r>
      <w:r w:rsidRPr="003B708A">
        <w:rPr>
          <w:rFonts w:eastAsia="Calibri"/>
          <w:color w:val="000000" w:themeColor="text1"/>
          <w:szCs w:val="26"/>
        </w:rPr>
        <w:t>CTĐT</w:t>
      </w:r>
      <w:r w:rsidRPr="003B708A">
        <w:rPr>
          <w:rFonts w:eastAsia="Calibri"/>
          <w:i/>
          <w:color w:val="000000" w:themeColor="text1"/>
          <w:szCs w:val="26"/>
        </w:rPr>
        <w:t xml:space="preserve">: </w:t>
      </w:r>
      <w:r w:rsidRPr="003B708A">
        <w:rPr>
          <w:rFonts w:eastAsia="Calibri"/>
          <w:color w:val="000000" w:themeColor="text1"/>
          <w:szCs w:val="26"/>
        </w:rPr>
        <w:t xml:space="preserve">Nhà trường thực hiện theo đúng quy trình phát triển CTĐT [H10.10.01.02] và đã ban hành các văn bản hướng dẫn việc rà soát, chỉnh sửa và cập nhật chương trình đào tạo [H10.10.01.10]. Năm 2021, Nhà trường </w:t>
      </w:r>
      <w:r w:rsidRPr="003B708A">
        <w:rPr>
          <w:rFonts w:eastAsia="Calibri"/>
          <w:color w:val="000000" w:themeColor="text1"/>
          <w:szCs w:val="26"/>
          <w:lang w:val="vi-VN"/>
        </w:rPr>
        <w:t xml:space="preserve">triển khai </w:t>
      </w:r>
      <w:r w:rsidRPr="003B708A">
        <w:rPr>
          <w:rFonts w:eastAsia="Calibri"/>
          <w:color w:val="000000" w:themeColor="text1"/>
          <w:szCs w:val="26"/>
        </w:rPr>
        <w:t>rà soát và cập nhật</w:t>
      </w:r>
      <w:r w:rsidRPr="003B708A">
        <w:rPr>
          <w:rFonts w:eastAsia="Calibri"/>
          <w:color w:val="000000" w:themeColor="text1"/>
          <w:szCs w:val="26"/>
          <w:lang w:val="vi-VN"/>
        </w:rPr>
        <w:t xml:space="preserve"> CTĐT đại học hệ chính quy ngành </w:t>
      </w:r>
      <w:r w:rsidRPr="003B708A">
        <w:rPr>
          <w:rFonts w:eastAsia="Calibri"/>
          <w:color w:val="000000" w:themeColor="text1"/>
          <w:szCs w:val="26"/>
        </w:rPr>
        <w:t xml:space="preserve">Giáo dục Quốc phòng-An ninh </w:t>
      </w:r>
      <w:r w:rsidRPr="003B708A">
        <w:rPr>
          <w:rFonts w:eastAsia="Calibri"/>
          <w:color w:val="000000" w:themeColor="text1"/>
          <w:szCs w:val="26"/>
          <w:lang w:val="vi-VN"/>
        </w:rPr>
        <w:t>theo tiếp cận CDIO</w:t>
      </w:r>
      <w:r w:rsidRPr="003B708A">
        <w:rPr>
          <w:rFonts w:eastAsia="Calibri"/>
          <w:color w:val="000000" w:themeColor="text1"/>
          <w:szCs w:val="26"/>
        </w:rPr>
        <w:t xml:space="preserve"> (áp dụng từ khóa 62) </w:t>
      </w:r>
      <w:r w:rsidRPr="003B708A">
        <w:rPr>
          <w:rFonts w:eastAsia="Calibri"/>
          <w:bCs/>
          <w:color w:val="000000" w:themeColor="text1"/>
          <w:szCs w:val="26"/>
          <w:lang w:val="vi-VN"/>
        </w:rPr>
        <w:t>[H1</w:t>
      </w:r>
      <w:r w:rsidRPr="003B708A">
        <w:rPr>
          <w:rFonts w:eastAsia="Calibri"/>
          <w:bCs/>
          <w:color w:val="000000" w:themeColor="text1"/>
          <w:szCs w:val="26"/>
        </w:rPr>
        <w:t>0</w:t>
      </w:r>
      <w:r w:rsidRPr="003B708A">
        <w:rPr>
          <w:rFonts w:eastAsia="Calibri"/>
          <w:bCs/>
          <w:color w:val="000000" w:themeColor="text1"/>
          <w:szCs w:val="26"/>
          <w:lang w:val="vi-VN"/>
        </w:rPr>
        <w:t>.10.10.0</w:t>
      </w:r>
      <w:r w:rsidRPr="003B708A">
        <w:rPr>
          <w:rFonts w:eastAsia="Calibri"/>
          <w:bCs/>
          <w:color w:val="000000" w:themeColor="text1"/>
          <w:szCs w:val="26"/>
        </w:rPr>
        <w:t>8</w:t>
      </w:r>
      <w:r w:rsidRPr="003B708A">
        <w:rPr>
          <w:rFonts w:eastAsia="Calibri"/>
          <w:bCs/>
          <w:color w:val="000000" w:themeColor="text1"/>
          <w:szCs w:val="26"/>
          <w:lang w:val="vi-VN"/>
        </w:rPr>
        <w:t>]</w:t>
      </w:r>
      <w:r w:rsidRPr="003B708A">
        <w:rPr>
          <w:rFonts w:eastAsia="Calibri"/>
          <w:color w:val="000000" w:themeColor="text1"/>
          <w:szCs w:val="26"/>
        </w:rPr>
        <w:t xml:space="preserve">. Trong quá trình rà soát và cập nhật CTĐT, hàng năm Nhà trường đều tiến hành khảo sát ý kiến GV, sinh viên, NTD về CTĐT và CĐR nhằm rà soát, đánh giá, cập nhật CTĐT và CĐR cho phù hợp với mục tiêu đào tạo của Nhà trường [H10.10.01.04] [H10.10.01.05]. </w:t>
      </w:r>
      <w:r w:rsidRPr="003B708A">
        <w:rPr>
          <w:rFonts w:eastAsia="Calibri"/>
          <w:color w:val="000000" w:themeColor="text1"/>
          <w:szCs w:val="26"/>
          <w:lang w:val="vi-VN"/>
        </w:rPr>
        <w:t>Năm 2021</w:t>
      </w:r>
      <w:r w:rsidRPr="003B708A">
        <w:rPr>
          <w:rFonts w:eastAsia="Calibri"/>
          <w:color w:val="000000" w:themeColor="text1"/>
          <w:szCs w:val="26"/>
        </w:rPr>
        <w:t>,</w:t>
      </w:r>
      <w:r w:rsidRPr="003B708A">
        <w:rPr>
          <w:rFonts w:eastAsia="Calibri"/>
          <w:color w:val="000000" w:themeColor="text1"/>
          <w:szCs w:val="26"/>
          <w:lang w:val="vi-VN"/>
        </w:rPr>
        <w:t xml:space="preserve"> </w:t>
      </w:r>
      <w:r w:rsidRPr="003B708A">
        <w:rPr>
          <w:rFonts w:eastAsia="Calibri"/>
          <w:color w:val="000000" w:themeColor="text1"/>
          <w:szCs w:val="26"/>
        </w:rPr>
        <w:lastRenderedPageBreak/>
        <w:t xml:space="preserve">Khoa thực hiện khảo sát các bên liên quan </w:t>
      </w:r>
      <w:r w:rsidRPr="003B708A">
        <w:rPr>
          <w:rFonts w:eastAsia="Calibri"/>
          <w:color w:val="000000" w:themeColor="text1"/>
          <w:szCs w:val="26"/>
          <w:lang w:val="vi-VN"/>
        </w:rPr>
        <w:t xml:space="preserve">và nhận được nhiều ý kiến phản hồi của </w:t>
      </w:r>
      <w:r w:rsidRPr="003B708A">
        <w:rPr>
          <w:rFonts w:eastAsia="Calibri"/>
          <w:color w:val="000000" w:themeColor="text1"/>
          <w:szCs w:val="26"/>
        </w:rPr>
        <w:t>12</w:t>
      </w:r>
      <w:r w:rsidRPr="003B708A">
        <w:rPr>
          <w:rFonts w:eastAsia="Calibri"/>
          <w:color w:val="000000" w:themeColor="text1"/>
          <w:szCs w:val="26"/>
          <w:lang w:val="vi-VN"/>
        </w:rPr>
        <w:t xml:space="preserve"> nhà tuyển dụng, lãnh đạo quản lý; </w:t>
      </w:r>
      <w:r w:rsidRPr="003B708A">
        <w:rPr>
          <w:rFonts w:eastAsia="Calibri"/>
          <w:color w:val="000000" w:themeColor="text1"/>
          <w:szCs w:val="26"/>
        </w:rPr>
        <w:t>21</w:t>
      </w:r>
      <w:r w:rsidRPr="003B708A">
        <w:rPr>
          <w:rFonts w:eastAsia="Calibri"/>
          <w:color w:val="000000" w:themeColor="text1"/>
          <w:szCs w:val="26"/>
          <w:lang w:val="vi-VN"/>
        </w:rPr>
        <w:t xml:space="preserve"> giảng viên, nhà khoa hoc, chuyên gia; </w:t>
      </w:r>
      <w:r w:rsidRPr="003B708A">
        <w:rPr>
          <w:rFonts w:eastAsia="Calibri"/>
          <w:color w:val="000000" w:themeColor="text1"/>
          <w:szCs w:val="26"/>
        </w:rPr>
        <w:t>11</w:t>
      </w:r>
      <w:r w:rsidRPr="003B708A">
        <w:rPr>
          <w:rFonts w:eastAsia="Calibri"/>
          <w:color w:val="000000" w:themeColor="text1"/>
          <w:szCs w:val="26"/>
          <w:lang w:val="vi-VN"/>
        </w:rPr>
        <w:t xml:space="preserve"> cựu sinh viên; </w:t>
      </w:r>
      <w:r w:rsidRPr="003B708A">
        <w:rPr>
          <w:rFonts w:eastAsia="Calibri"/>
          <w:color w:val="000000" w:themeColor="text1"/>
          <w:szCs w:val="26"/>
        </w:rPr>
        <w:t>46</w:t>
      </w:r>
      <w:r w:rsidRPr="003B708A">
        <w:rPr>
          <w:rFonts w:eastAsia="Calibri"/>
          <w:color w:val="000000" w:themeColor="text1"/>
          <w:szCs w:val="26"/>
          <w:lang w:val="vi-VN"/>
        </w:rPr>
        <w:t xml:space="preserve"> sinh viên.</w:t>
      </w:r>
      <w:r w:rsidRPr="003B708A">
        <w:rPr>
          <w:rFonts w:eastAsia="Calibri"/>
          <w:color w:val="000000" w:themeColor="text1"/>
          <w:szCs w:val="26"/>
        </w:rPr>
        <w:t xml:space="preserve"> Tất cả các ý kiến phản hồi đều được Khoa phân tích và sử dụng để cải tiến CTDH ngành Giáo dục Quốc phòng-An ninh.</w:t>
      </w:r>
    </w:p>
    <w:p w14:paraId="42601648"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Ngoài ra, theo định kỳ năm học. Nhà trường đã thực hiện các hoạt động khảo sát khác như: Khảo sát NH về hoạt động giảng dạy của GV; khảo sát NH sắp tốt nghiệp về khóa học; khảo sát người học tốt nghiệp; Khảo sát cựu sinh viên về CTĐT; khảo sát Giảng viên về CTĐT và hoạt động đào tạo; Đánh giá của Nhà tuyển dụng về sinh viên tốt nghiệp và chương trình đào tạo [H10.10.01.03] [H10.10.01.11]. Trong đó có nội dung khảo sát về chất lượng học phần và khảo sát cựu sinh viên về CTĐT,… cũng là căn cứ để Nhà trường và Khoa phân tích và sử dụng để </w:t>
      </w:r>
      <w:r w:rsidRPr="003B708A">
        <w:rPr>
          <w:rFonts w:eastAsia="Calibri"/>
          <w:color w:val="000000" w:themeColor="text1"/>
          <w:szCs w:val="26"/>
        </w:rPr>
        <w:t>rà soát, chỉnh sửa và cập nhật CTĐT.</w:t>
      </w:r>
    </w:p>
    <w:p w14:paraId="7B4394E1" w14:textId="572C62CB"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 </w:t>
      </w:r>
      <w:r w:rsidR="00C617A6" w:rsidRPr="003B708A">
        <w:rPr>
          <w:color w:val="000000" w:themeColor="text1"/>
          <w:szCs w:val="26"/>
        </w:rPr>
        <w:tab/>
      </w:r>
      <w:r w:rsidRPr="003B708A">
        <w:rPr>
          <w:color w:val="000000" w:themeColor="text1"/>
          <w:szCs w:val="26"/>
        </w:rPr>
        <w:t xml:space="preserve">Theo nhóm đối tượng, gồm: Sinh viên, cựu sinh viên, nhà tuyển dụng, GV, các chuyên gia và CB quản lý phục vụ cho xây dựng và phát triển CTDH. Tùy thuộc vào mục tiêu và đối tượng được lấy ý kiến, Nhà trường đã tổ chức khảo sát các bên liên quan với nhiều hình thức khác nhau như khảo sát online, phát phiếu trực tiếp, phỏng vấn, tọa đàm, thảo luận nhóm… cố gắng hướng đến đảm bảo tính đại diện và tính khách quan của thông tin. Cụ thể: </w:t>
      </w:r>
      <w:r w:rsidRPr="003B708A">
        <w:rPr>
          <w:bCs/>
          <w:color w:val="000000" w:themeColor="text1"/>
          <w:szCs w:val="26"/>
          <w:lang w:val="pt-BR" w:eastAsia="x-none"/>
        </w:rPr>
        <w:t xml:space="preserve">Khoa </w:t>
      </w:r>
      <w:r w:rsidRPr="003B708A">
        <w:rPr>
          <w:rFonts w:eastAsia="Calibri"/>
          <w:color w:val="000000" w:themeColor="text1"/>
          <w:szCs w:val="26"/>
        </w:rPr>
        <w:t>Giáo dục Quốc phòng</w:t>
      </w:r>
      <w:r w:rsidRPr="003B708A">
        <w:rPr>
          <w:color w:val="000000" w:themeColor="text1"/>
          <w:szCs w:val="26"/>
        </w:rPr>
        <w:t xml:space="preserve"> đã phối hợp với  Phòng Đào tạo, TT.ĐBCL, Viện NC&amp;ĐTTT và các đơn vị liên quan tổ chức khảo sát bằng phần mềm cho các bên liên quan như CB-GV-NV, sinh viên, cựu sinh viên, Nhà tuyển dụng. Ngoài ra, Nhà trường và Khoa còn thực hiện bằng nhiều hình thức khác như:</w:t>
      </w:r>
    </w:p>
    <w:p w14:paraId="6AB37BF0"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Phối hợp với Trung tâm DV, HTSV&amp;QHDN tổ chức nhiều hội thảo nghề nghiệp cũng như hội chợ việc làm, đại diện của nhiều doanh nghiệp đã tham gia các hội thảo, hội chợ và cung cấp nhiều thông tin phản hồi về yêu cầu của thị trường lao động cũng như chất lượng NH, về CTĐT/CTDH,…. Khoa còn trực tiếp lấy ý kiến của các nhà tuyển dụng thông qua việc tổ chức NH đi kiến tập, thực tập tại các doanh nghiệp, phỏng vấn trực tiếp các đơn vị sử dụng lao động về chất lượng cựu NH của Khoa hiện đang làm việc tại các đơn vị này. Nhiều cựu sinh viên của Khoa cũng đã có nhiều đóng góp ý kiến giá trị cho việc xây dựng, cải tiến CTĐT/CTDH của Khoa.</w:t>
      </w:r>
    </w:p>
    <w:p w14:paraId="02A69E4D" w14:textId="3C20D7F8"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    </w:t>
      </w:r>
      <w:r w:rsidRPr="003B708A">
        <w:rPr>
          <w:color w:val="000000" w:themeColor="text1"/>
          <w:szCs w:val="26"/>
        </w:rPr>
        <w:tab/>
      </w:r>
      <w:r w:rsidRPr="003B708A">
        <w:rPr>
          <w:i/>
          <w:color w:val="000000" w:themeColor="text1"/>
          <w:szCs w:val="26"/>
        </w:rPr>
        <w:t xml:space="preserve">Thông tin phản hồi và nhu cầu của các bên liên quan sau khi được thu thập, xử lý, được </w:t>
      </w:r>
      <w:r w:rsidRPr="003B708A">
        <w:rPr>
          <w:bCs/>
          <w:i/>
          <w:color w:val="000000" w:themeColor="text1"/>
          <w:szCs w:val="26"/>
          <w:lang w:val="pt-BR" w:eastAsia="x-none"/>
        </w:rPr>
        <w:t xml:space="preserve">Khoa </w:t>
      </w:r>
      <w:r w:rsidRPr="003B708A">
        <w:rPr>
          <w:rFonts w:eastAsia="Calibri"/>
          <w:i/>
          <w:color w:val="000000" w:themeColor="text1"/>
          <w:szCs w:val="26"/>
        </w:rPr>
        <w:t>Giáo dục Quốc phòng</w:t>
      </w:r>
      <w:r w:rsidRPr="003B708A">
        <w:rPr>
          <w:i/>
          <w:color w:val="000000" w:themeColor="text1"/>
          <w:szCs w:val="26"/>
        </w:rPr>
        <w:t xml:space="preserve"> sử dụng để thiết kế và phát triển hoặc (điều chỉnh, cập nhật) CTDH kịp thời</w:t>
      </w:r>
      <w:r w:rsidRPr="003B708A">
        <w:rPr>
          <w:color w:val="000000" w:themeColor="text1"/>
          <w:szCs w:val="26"/>
        </w:rPr>
        <w:t xml:space="preserve">. </w:t>
      </w:r>
    </w:p>
    <w:p w14:paraId="4D13A9F7" w14:textId="29852C63"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Sau khi </w:t>
      </w:r>
      <w:r w:rsidRPr="003B708A">
        <w:rPr>
          <w:color w:val="000000" w:themeColor="text1"/>
          <w:szCs w:val="26"/>
          <w:lang w:val="vi-VN"/>
        </w:rPr>
        <w:t>thu thập thông tin phản hồi từ các bên liên quan</w:t>
      </w:r>
      <w:r w:rsidRPr="003B708A">
        <w:rPr>
          <w:color w:val="000000" w:themeColor="text1"/>
          <w:szCs w:val="26"/>
        </w:rPr>
        <w:t xml:space="preserve">. Nhà trường và </w:t>
      </w:r>
      <w:r w:rsidRPr="003B708A">
        <w:rPr>
          <w:bCs/>
          <w:color w:val="000000" w:themeColor="text1"/>
          <w:szCs w:val="26"/>
          <w:lang w:val="pt-BR" w:eastAsia="x-none"/>
        </w:rPr>
        <w:t xml:space="preserve">Khoa </w:t>
      </w:r>
      <w:r w:rsidRPr="003B708A">
        <w:rPr>
          <w:rFonts w:eastAsia="Calibri"/>
          <w:color w:val="000000" w:themeColor="text1"/>
          <w:szCs w:val="26"/>
        </w:rPr>
        <w:t>Giáo dục Quốc phòng</w:t>
      </w:r>
      <w:r w:rsidRPr="003B708A">
        <w:rPr>
          <w:color w:val="000000" w:themeColor="text1"/>
          <w:szCs w:val="26"/>
        </w:rPr>
        <w:t xml:space="preserve"> đã sử dụng để thiết kế và phát triển hoặc (điều chỉnh, cập nhật) CTDH kịp thời. Kết quả của việc thực hiện xây dựng, cập nhật, đánh giá CTĐT và CĐR trong 5 năm giai đoạn đánh giá là CTĐT </w:t>
      </w:r>
      <w:r w:rsidRPr="003B708A">
        <w:rPr>
          <w:rFonts w:eastAsia="Calibri"/>
          <w:color w:val="000000" w:themeColor="text1"/>
          <w:szCs w:val="26"/>
        </w:rPr>
        <w:t>nghành Giáo dục Quốc phòng-An ninh</w:t>
      </w:r>
      <w:r w:rsidRPr="003B708A">
        <w:rPr>
          <w:color w:val="000000" w:themeColor="text1"/>
          <w:szCs w:val="26"/>
        </w:rPr>
        <w:t xml:space="preserve"> đã qua đợt xây dựng chương trình giáo dục trình độ đại học tiếp cận CDIO năm 2017 [H10.10.01.03], rà soát năm 2019 [H10.10.01.07] và rà soát điều chỉnh lớn vào năm 2021 [H10.10.01.08]. Các điều chỉnh cụ thể như:  </w:t>
      </w:r>
    </w:p>
    <w:p w14:paraId="066C5934"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lastRenderedPageBreak/>
        <w:t>+ Rút gọn theo hướng tinh lọc các CĐR của CTĐT  năm 2017, 2019 từ 17 CĐR cấp độ 2 và 73 CĐR cấp độ 3 xuống còn xuống 9 CĐR cấp độ 2 và 27 CĐR cấp độ 3 vào năm 2021.</w:t>
      </w:r>
    </w:p>
    <w:p w14:paraId="05A6DCA9" w14:textId="77777777" w:rsidR="009F5A3C" w:rsidRPr="003B708A" w:rsidRDefault="009F5A3C" w:rsidP="00C617A6">
      <w:pPr>
        <w:spacing w:before="0" w:after="120" w:line="340" w:lineRule="exact"/>
        <w:ind w:firstLine="720"/>
        <w:rPr>
          <w:rFonts w:eastAsia="Calibri"/>
          <w:color w:val="000000" w:themeColor="text1"/>
          <w:szCs w:val="26"/>
        </w:rPr>
      </w:pPr>
      <w:r w:rsidRPr="003B708A">
        <w:rPr>
          <w:color w:val="000000" w:themeColor="text1"/>
          <w:szCs w:val="26"/>
        </w:rPr>
        <w:t>+</w:t>
      </w:r>
      <w:r w:rsidRPr="003B708A">
        <w:rPr>
          <w:rFonts w:eastAsia="Calibri"/>
          <w:color w:val="000000" w:themeColor="text1"/>
          <w:szCs w:val="26"/>
        </w:rPr>
        <w:t xml:space="preserve"> Cải tiến giảm số tín chỉ năm 2017, 2019 từ 132 tín chỉ (41 học phần) xuống còn 126 tín chỉ (38 học phần) vào năm 2021. </w:t>
      </w:r>
    </w:p>
    <w:p w14:paraId="6D6BFEC8" w14:textId="77777777" w:rsidR="009F5A3C" w:rsidRPr="003B708A" w:rsidRDefault="009F5A3C" w:rsidP="00C617A6">
      <w:pPr>
        <w:spacing w:before="0" w:after="120" w:line="340" w:lineRule="exact"/>
        <w:ind w:firstLine="720"/>
        <w:rPr>
          <w:rFonts w:eastAsia="Calibri"/>
          <w:color w:val="000000" w:themeColor="text1"/>
          <w:szCs w:val="26"/>
        </w:rPr>
      </w:pPr>
      <w:r w:rsidRPr="003B708A">
        <w:rPr>
          <w:rFonts w:eastAsia="Calibri"/>
          <w:color w:val="000000" w:themeColor="text1"/>
          <w:szCs w:val="26"/>
        </w:rPr>
        <w:t xml:space="preserve">+ Bổ sung 7 môn học sang học phần dự án bao gồm </w:t>
      </w:r>
      <w:r w:rsidRPr="003B708A">
        <w:rPr>
          <w:rFonts w:eastAsia="Calibri"/>
          <w:color w:val="000000" w:themeColor="text1"/>
          <w:szCs w:val="26"/>
          <w:shd w:val="clear" w:color="auto" w:fill="FFFFFF"/>
        </w:rPr>
        <w:t>(</w:t>
      </w:r>
      <w:r w:rsidRPr="003B708A">
        <w:rPr>
          <w:rFonts w:eastAsia="Calibri"/>
          <w:i/>
          <w:color w:val="000000" w:themeColor="text1"/>
          <w:szCs w:val="26"/>
          <w:shd w:val="clear" w:color="auto" w:fill="FFFFFF"/>
        </w:rPr>
        <w:t>Nhập môn ngành sư phạm; Lịch sử chiến tranh và nghệ thuật quân sự; Xây dựng, bảo vệ chủ quyền lãnh thổ, biên giới quốc gia và biển đảo Việt Nam; Ứng dụng ICT trong giáo dục; Đường lối quân sự; Lý luận, phương pháp dạy học Giáo dục quốc phòng và an ninh và thực tế phổ thông; Hiểu biết chung về quân, binh chủng</w:t>
      </w:r>
      <w:r w:rsidRPr="003B708A">
        <w:rPr>
          <w:rFonts w:eastAsia="Calibri"/>
          <w:color w:val="000000" w:themeColor="text1"/>
          <w:szCs w:val="26"/>
          <w:shd w:val="clear" w:color="auto" w:fill="FFFFFF"/>
        </w:rPr>
        <w:t>)</w:t>
      </w:r>
      <w:r w:rsidRPr="003B708A">
        <w:rPr>
          <w:rFonts w:eastAsia="Calibri"/>
          <w:color w:val="000000" w:themeColor="text1"/>
          <w:szCs w:val="26"/>
        </w:rPr>
        <w:t>.</w:t>
      </w:r>
    </w:p>
    <w:p w14:paraId="631A321E" w14:textId="77777777" w:rsidR="009F5A3C" w:rsidRPr="003B708A" w:rsidRDefault="009F5A3C" w:rsidP="00C617A6">
      <w:pPr>
        <w:spacing w:before="0" w:after="120" w:line="340" w:lineRule="exact"/>
        <w:ind w:firstLine="720"/>
        <w:rPr>
          <w:color w:val="000000" w:themeColor="text1"/>
          <w:szCs w:val="26"/>
        </w:rPr>
      </w:pPr>
      <w:r w:rsidRPr="003B708A">
        <w:rPr>
          <w:rFonts w:eastAsia="Calibri"/>
          <w:color w:val="000000" w:themeColor="text1"/>
          <w:szCs w:val="26"/>
        </w:rPr>
        <w:t>+</w:t>
      </w:r>
      <w:r w:rsidRPr="003B708A">
        <w:rPr>
          <w:color w:val="000000" w:themeColor="text1"/>
          <w:szCs w:val="26"/>
        </w:rPr>
        <w:t xml:space="preserve"> Điều chỉnh các HP từ khối kiến thức bắt buộc sang khối kiến thức tự chọn hoặc ngược lại. </w:t>
      </w:r>
    </w:p>
    <w:p w14:paraId="7F01A5A7"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Bỏ bớt một số HP không còn phù hợp và thêm mới các HP nhằm đáp ứng nhu cầu của người sử dụng lao động trong thời hội nhập toàn cầu.</w:t>
      </w:r>
    </w:p>
    <w:p w14:paraId="7D3CE210"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lang w:val="fr-FR"/>
        </w:rPr>
        <w:t>+ Phân nhiệm CĐR CTĐT cho các học phần, tăng tính gắn kết nội dung dạy học của một số học phần với mục tiêu học phần và CĐR học phần.</w:t>
      </w:r>
    </w:p>
    <w:p w14:paraId="23B97D52"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lang w:val="fr-FR"/>
        </w:rPr>
        <w:t>+ Bổ sung đầy đủ các rubric đánh giá, qua đó đã cập nhật các yêu cầu về nội dung và hình thức nhằm tăng tính logic giữa CĐR CTĐT, đa dạng hình thức tổ chức dạy học, thể hiện nổi bật các hoạt động dạy học tích cực, phát huy năng lực người học thông qua làm việc nhóm, học tập trải nghiệm, học tập bằng phương pháp đồ án, dự án ; CTĐT được tăng thời lượng thực hành, thực tập nghề…,</w:t>
      </w:r>
    </w:p>
    <w:p w14:paraId="1E096FDC"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Sự cải tiến và cập nhật một số thay đổi CTĐT </w:t>
      </w:r>
      <w:r w:rsidRPr="003B708A">
        <w:rPr>
          <w:rFonts w:eastAsia="Calibri"/>
          <w:color w:val="000000" w:themeColor="text1"/>
          <w:szCs w:val="26"/>
        </w:rPr>
        <w:t xml:space="preserve">nghành Giáo dục Quốc phòng-An ninh </w:t>
      </w:r>
      <w:r w:rsidRPr="003B708A">
        <w:rPr>
          <w:color w:val="000000" w:themeColor="text1"/>
          <w:szCs w:val="26"/>
        </w:rPr>
        <w:t xml:space="preserve">giữa các năm 2017, 2019 và 2021 sau khi thu thập thông tin và phản hồi các bên liên quan được thể hiện qua bảng đối sánh CTDH [H10.10.01.12]. </w:t>
      </w:r>
    </w:p>
    <w:p w14:paraId="6B14FFD2" w14:textId="23579F43"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Năm 2023, Nhà trường ban hành Bộ chuẩn ĐBCL CTĐT phiên bản 1.0 [H10.10.01.13], trong đó có hướng dẫn cụ thể về xây dựng mục tiêu CTĐT, xây dựng CĐR, xây dựng và phát triển CTDH dựa trên CĐR, thiết kế đề cương chi tiết học phần, xây dựng các </w:t>
      </w:r>
      <w:r w:rsidRPr="003B708A">
        <w:rPr>
          <w:color w:val="000000" w:themeColor="text1"/>
          <w:lang w:val="fr-FR"/>
        </w:rPr>
        <w:t>rubric đánh giá</w:t>
      </w:r>
      <w:r w:rsidRPr="003B708A">
        <w:rPr>
          <w:color w:val="000000" w:themeColor="text1"/>
          <w:szCs w:val="26"/>
        </w:rPr>
        <w:t xml:space="preserve"> người học theo CĐR,…Trên cơ sở đó, hiện nay Khoa </w:t>
      </w:r>
      <w:r w:rsidRPr="003B708A">
        <w:rPr>
          <w:rFonts w:eastAsia="Calibri"/>
          <w:color w:val="000000" w:themeColor="text1"/>
          <w:szCs w:val="26"/>
        </w:rPr>
        <w:t>Giáo dục Quốc phòng đang rà soát và cải tiến CTDH ngành Giáo dục Quốc phòng-An ninh theo quy định và hướng dẫn mới đã được ban hành.</w:t>
      </w:r>
    </w:p>
    <w:p w14:paraId="1FA6FE46" w14:textId="041AAD42" w:rsidR="009F5A3C" w:rsidRPr="003B708A" w:rsidRDefault="009F5A3C" w:rsidP="009F5A3C">
      <w:pPr>
        <w:spacing w:before="0" w:after="120" w:line="340" w:lineRule="exact"/>
        <w:ind w:firstLine="0"/>
        <w:rPr>
          <w:i/>
          <w:color w:val="000000" w:themeColor="text1"/>
          <w:szCs w:val="26"/>
        </w:rPr>
      </w:pPr>
      <w:r w:rsidRPr="003B708A">
        <w:rPr>
          <w:i/>
          <w:color w:val="000000" w:themeColor="text1"/>
          <w:szCs w:val="26"/>
        </w:rPr>
        <w:t> </w:t>
      </w:r>
      <w:r w:rsidR="00C617A6" w:rsidRPr="003B708A">
        <w:rPr>
          <w:i/>
          <w:color w:val="000000" w:themeColor="text1"/>
          <w:szCs w:val="26"/>
        </w:rPr>
        <w:tab/>
      </w:r>
      <w:r w:rsidRPr="003B708A">
        <w:rPr>
          <w:i/>
          <w:color w:val="000000" w:themeColor="text1"/>
          <w:szCs w:val="26"/>
        </w:rPr>
        <w:t>2. Điểm mạnh</w:t>
      </w:r>
    </w:p>
    <w:p w14:paraId="647574F5"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Nhà trường có hệ thống thu thập ý kiến các bên liên quan với các quy trình và biểu mẫu khảo sát luôn được cải tiến giúp thu thập đầy đủ các dữ liệu cần thiết, khoa học và tin cậy làm căn cứ để Khoa thiết kế và phát triển CTĐT.</w:t>
      </w:r>
    </w:p>
    <w:p w14:paraId="0914B752"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w:t>
      </w:r>
      <w:r w:rsidRPr="003B708A">
        <w:rPr>
          <w:color w:val="000000" w:themeColor="text1"/>
          <w:szCs w:val="26"/>
        </w:rPr>
        <w:lastRenderedPageBreak/>
        <w:t>được; các quy trình, biểu mẫu khảo sát được cải tiến qua các năm nhằm giúp công tác thu thập thông tin phản hồi hiệu quả hơn.</w:t>
      </w:r>
    </w:p>
    <w:p w14:paraId="7AC96FDF"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Có tổng hợp và phân tích các kết quả từ các khảo sát ý kiến các BLQ về CĐR, đối sánh các CTDH, ý kiến đóng góp của các BLQ về CTDH, các kết quả thẩm định; có theo dõi tình trạng sửa đổi CĐR và CTDH.</w:t>
      </w:r>
    </w:p>
    <w:p w14:paraId="1CD5A8DD" w14:textId="77777777" w:rsidR="009F5A3C" w:rsidRPr="003B708A" w:rsidRDefault="009F5A3C" w:rsidP="00C617A6">
      <w:pPr>
        <w:spacing w:before="0" w:after="120" w:line="340" w:lineRule="exact"/>
        <w:ind w:firstLine="720"/>
        <w:rPr>
          <w:i/>
          <w:color w:val="000000" w:themeColor="text1"/>
          <w:szCs w:val="26"/>
        </w:rPr>
      </w:pPr>
      <w:r w:rsidRPr="003B708A">
        <w:rPr>
          <w:i/>
          <w:color w:val="000000" w:themeColor="text1"/>
          <w:szCs w:val="26"/>
        </w:rPr>
        <w:t> 3. Điểm tồn tại</w:t>
      </w:r>
    </w:p>
    <w:p w14:paraId="4BBBDAA9"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Một số sinh viên còn chưa xem trọng việc tham gia trả lời khảo sát, mặc dù Trường đã tuyên truyền và nhắc nhở ,... Mặt khác, việc tiếp cận nhà tuyển dụng chưa được thuận lợi nên số lượng ý kiến khảo sát từ đối tượng này chưa đa dạng và chưa được nhiều.</w:t>
      </w:r>
    </w:p>
    <w:p w14:paraId="00C05DF7" w14:textId="77777777" w:rsidR="009F5A3C" w:rsidRPr="003B708A" w:rsidRDefault="009F5A3C" w:rsidP="009F5A3C">
      <w:pPr>
        <w:spacing w:before="0" w:after="120" w:line="340" w:lineRule="exact"/>
        <w:ind w:firstLine="0"/>
        <w:rPr>
          <w:i/>
          <w:color w:val="000000" w:themeColor="text1"/>
          <w:szCs w:val="26"/>
        </w:rPr>
      </w:pPr>
      <w:r w:rsidRPr="003B708A">
        <w:rPr>
          <w:i/>
          <w:color w:val="000000" w:themeColor="text1"/>
          <w:szCs w:val="26"/>
        </w:rPr>
        <w:t> </w:t>
      </w:r>
      <w:r w:rsidRPr="003B708A">
        <w:rPr>
          <w:i/>
          <w:color w:val="000000" w:themeColor="text1"/>
          <w:szCs w:val="26"/>
        </w:rPr>
        <w:tab/>
        <w:t>4. Kế hoạch hành động</w:t>
      </w:r>
    </w:p>
    <w:tbl>
      <w:tblPr>
        <w:tblStyle w:val="TableGrid18"/>
        <w:tblW w:w="9350" w:type="dxa"/>
        <w:tblLook w:val="04A0" w:firstRow="1" w:lastRow="0" w:firstColumn="1" w:lastColumn="0" w:noHBand="0" w:noVBand="1"/>
      </w:tblPr>
      <w:tblGrid>
        <w:gridCol w:w="564"/>
        <w:gridCol w:w="1032"/>
        <w:gridCol w:w="3841"/>
        <w:gridCol w:w="1578"/>
        <w:gridCol w:w="1350"/>
        <w:gridCol w:w="985"/>
      </w:tblGrid>
      <w:tr w:rsidR="009F5A3C" w:rsidRPr="003B708A" w14:paraId="01D29477" w14:textId="77777777" w:rsidTr="009F5A3C">
        <w:tc>
          <w:tcPr>
            <w:tcW w:w="564" w:type="dxa"/>
            <w:vAlign w:val="center"/>
          </w:tcPr>
          <w:p w14:paraId="6EE174AA" w14:textId="77777777" w:rsidR="009F5A3C" w:rsidRPr="003B708A" w:rsidRDefault="009F5A3C" w:rsidP="00C617A6">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TT</w:t>
            </w:r>
          </w:p>
        </w:tc>
        <w:tc>
          <w:tcPr>
            <w:tcW w:w="1032" w:type="dxa"/>
            <w:vAlign w:val="center"/>
          </w:tcPr>
          <w:p w14:paraId="5A4596D8" w14:textId="77777777" w:rsidR="009F5A3C" w:rsidRPr="003B708A" w:rsidRDefault="009F5A3C" w:rsidP="00C617A6">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Mục tiêu</w:t>
            </w:r>
          </w:p>
        </w:tc>
        <w:tc>
          <w:tcPr>
            <w:tcW w:w="3841" w:type="dxa"/>
            <w:vAlign w:val="center"/>
          </w:tcPr>
          <w:p w14:paraId="3AB8AFDD" w14:textId="77777777" w:rsidR="009F5A3C" w:rsidRPr="003B708A" w:rsidRDefault="009F5A3C" w:rsidP="00C617A6">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Nội dung</w:t>
            </w:r>
          </w:p>
        </w:tc>
        <w:tc>
          <w:tcPr>
            <w:tcW w:w="1578" w:type="dxa"/>
            <w:vAlign w:val="center"/>
          </w:tcPr>
          <w:p w14:paraId="5A3F917E" w14:textId="77777777" w:rsidR="009F5A3C" w:rsidRPr="003B708A" w:rsidRDefault="009F5A3C" w:rsidP="00C617A6">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Đơn vị thực hiện</w:t>
            </w:r>
          </w:p>
        </w:tc>
        <w:tc>
          <w:tcPr>
            <w:tcW w:w="1350" w:type="dxa"/>
            <w:vAlign w:val="center"/>
          </w:tcPr>
          <w:p w14:paraId="53BD714E" w14:textId="77777777" w:rsidR="009F5A3C" w:rsidRPr="003B708A" w:rsidRDefault="009F5A3C" w:rsidP="00C617A6">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Thời gian thực hiện</w:t>
            </w:r>
          </w:p>
        </w:tc>
        <w:tc>
          <w:tcPr>
            <w:tcW w:w="985" w:type="dxa"/>
          </w:tcPr>
          <w:p w14:paraId="25B091B5" w14:textId="77777777" w:rsidR="009F5A3C" w:rsidRPr="003B708A" w:rsidRDefault="009F5A3C" w:rsidP="00C617A6">
            <w:pPr>
              <w:spacing w:before="0" w:after="0" w:line="240" w:lineRule="exact"/>
              <w:ind w:firstLine="0"/>
              <w:jc w:val="center"/>
              <w:rPr>
                <w:rFonts w:eastAsia="Calibri"/>
                <w:b/>
                <w:noProof/>
                <w:color w:val="000000" w:themeColor="text1"/>
                <w:szCs w:val="26"/>
              </w:rPr>
            </w:pPr>
            <w:r w:rsidRPr="003B708A">
              <w:rPr>
                <w:rFonts w:eastAsia="Calibri"/>
                <w:b/>
                <w:noProof/>
                <w:color w:val="000000" w:themeColor="text1"/>
                <w:szCs w:val="26"/>
              </w:rPr>
              <w:t>Ghi chú</w:t>
            </w:r>
          </w:p>
        </w:tc>
      </w:tr>
      <w:tr w:rsidR="009F5A3C" w:rsidRPr="003B708A" w14:paraId="51A3B5A3" w14:textId="77777777" w:rsidTr="009F5A3C">
        <w:tc>
          <w:tcPr>
            <w:tcW w:w="564" w:type="dxa"/>
          </w:tcPr>
          <w:p w14:paraId="06964631" w14:textId="77777777" w:rsidR="009F5A3C" w:rsidRPr="003B708A" w:rsidRDefault="009F5A3C" w:rsidP="00C617A6">
            <w:pPr>
              <w:spacing w:before="0" w:after="0" w:line="240" w:lineRule="exact"/>
              <w:ind w:firstLine="0"/>
              <w:rPr>
                <w:rFonts w:eastAsia="Calibri"/>
                <w:bCs/>
                <w:noProof/>
                <w:color w:val="000000" w:themeColor="text1"/>
                <w:szCs w:val="26"/>
              </w:rPr>
            </w:pPr>
            <w:r w:rsidRPr="003B708A">
              <w:rPr>
                <w:rFonts w:eastAsia="Calibri"/>
                <w:bCs/>
                <w:noProof/>
                <w:color w:val="000000" w:themeColor="text1"/>
                <w:szCs w:val="26"/>
              </w:rPr>
              <w:t>1</w:t>
            </w:r>
          </w:p>
        </w:tc>
        <w:tc>
          <w:tcPr>
            <w:tcW w:w="1032" w:type="dxa"/>
          </w:tcPr>
          <w:p w14:paraId="4E0F78AE" w14:textId="77777777" w:rsidR="009F5A3C" w:rsidRPr="003B708A" w:rsidRDefault="009F5A3C" w:rsidP="00C617A6">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 xml:space="preserve">Khắc phục </w:t>
            </w:r>
            <w:r w:rsidRPr="003B708A">
              <w:rPr>
                <w:rFonts w:eastAsia="Calibri"/>
                <w:bCs/>
                <w:noProof/>
                <w:color w:val="000000" w:themeColor="text1"/>
                <w:szCs w:val="26"/>
              </w:rPr>
              <w:t xml:space="preserve">điểm </w:t>
            </w:r>
            <w:r w:rsidRPr="003B708A">
              <w:rPr>
                <w:rFonts w:eastAsia="Calibri"/>
                <w:bCs/>
                <w:noProof/>
                <w:color w:val="000000" w:themeColor="text1"/>
                <w:szCs w:val="26"/>
                <w:lang w:val="vi-VN"/>
              </w:rPr>
              <w:t>tồn tại</w:t>
            </w:r>
          </w:p>
        </w:tc>
        <w:tc>
          <w:tcPr>
            <w:tcW w:w="3841" w:type="dxa"/>
            <w:vAlign w:val="center"/>
          </w:tcPr>
          <w:p w14:paraId="4295827E" w14:textId="77777777" w:rsidR="009F5A3C" w:rsidRPr="003B708A" w:rsidRDefault="009F5A3C" w:rsidP="00C617A6">
            <w:pPr>
              <w:spacing w:before="0" w:after="0" w:line="240" w:lineRule="exact"/>
              <w:ind w:firstLine="0"/>
              <w:rPr>
                <w:rFonts w:eastAsia="Calibri"/>
                <w:color w:val="000000" w:themeColor="text1"/>
                <w:szCs w:val="26"/>
              </w:rPr>
            </w:pPr>
            <w:r w:rsidRPr="003B708A">
              <w:rPr>
                <w:rFonts w:eastAsia="Calibri"/>
                <w:color w:val="000000" w:themeColor="text1"/>
                <w:szCs w:val="26"/>
              </w:rPr>
              <w:t xml:space="preserve">Từ năm 2024, TT.ĐBCL, Phòng ĐT và </w:t>
            </w:r>
            <w:r w:rsidRPr="003B708A">
              <w:rPr>
                <w:bCs/>
                <w:color w:val="000000" w:themeColor="text1"/>
                <w:szCs w:val="26"/>
                <w:lang w:val="pt-BR" w:eastAsia="x-none"/>
              </w:rPr>
              <w:t xml:space="preserve">Khoa </w:t>
            </w:r>
            <w:r w:rsidRPr="003B708A">
              <w:rPr>
                <w:rFonts w:eastAsia="Calibri"/>
                <w:color w:val="000000" w:themeColor="text1"/>
                <w:szCs w:val="26"/>
              </w:rPr>
              <w:t>GD QP-AN/Phòng ĐT có kế hoạch kiểm soát số lượng sinh viên tham gia trả lời khảo sát. Tăng cường các kênh khảo sát ý kiến nhà tuyển dụng, tăng số lượng và chọn lọc đối tượng khảo sát nhằm tăng hiệu quả của các phiếu khảo sát.</w:t>
            </w:r>
          </w:p>
        </w:tc>
        <w:tc>
          <w:tcPr>
            <w:tcW w:w="1578" w:type="dxa"/>
            <w:vAlign w:val="center"/>
          </w:tcPr>
          <w:p w14:paraId="7CBBFDC7" w14:textId="77777777" w:rsidR="009F5A3C" w:rsidRPr="003B708A" w:rsidRDefault="009F5A3C" w:rsidP="00C617A6">
            <w:pPr>
              <w:spacing w:before="0" w:after="0" w:line="240" w:lineRule="exact"/>
              <w:ind w:firstLine="0"/>
              <w:rPr>
                <w:rFonts w:eastAsia="Calibri"/>
                <w:color w:val="000000" w:themeColor="text1"/>
                <w:szCs w:val="26"/>
              </w:rPr>
            </w:pPr>
            <w:r w:rsidRPr="003B708A">
              <w:rPr>
                <w:bCs/>
                <w:color w:val="000000" w:themeColor="text1"/>
                <w:szCs w:val="26"/>
                <w:lang w:val="pt-BR" w:eastAsia="x-none"/>
              </w:rPr>
              <w:t xml:space="preserve">Khoa </w:t>
            </w:r>
            <w:r w:rsidRPr="003B708A">
              <w:rPr>
                <w:rFonts w:eastAsia="Calibri"/>
                <w:color w:val="000000" w:themeColor="text1"/>
                <w:szCs w:val="26"/>
              </w:rPr>
              <w:t>GD QP-AN/Phòng ĐT</w:t>
            </w:r>
          </w:p>
        </w:tc>
        <w:tc>
          <w:tcPr>
            <w:tcW w:w="1350" w:type="dxa"/>
            <w:vAlign w:val="center"/>
          </w:tcPr>
          <w:p w14:paraId="5303AB9C" w14:textId="77777777" w:rsidR="009F5A3C" w:rsidRPr="003B708A" w:rsidRDefault="009F5A3C" w:rsidP="00C617A6">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985" w:type="dxa"/>
          </w:tcPr>
          <w:p w14:paraId="4EDB644D" w14:textId="77777777" w:rsidR="009F5A3C" w:rsidRPr="003B708A" w:rsidRDefault="009F5A3C" w:rsidP="00C617A6">
            <w:pPr>
              <w:spacing w:before="0" w:after="0" w:line="240" w:lineRule="exact"/>
              <w:ind w:firstLine="0"/>
              <w:rPr>
                <w:rFonts w:eastAsia="Calibri"/>
                <w:color w:val="000000" w:themeColor="text1"/>
                <w:szCs w:val="26"/>
              </w:rPr>
            </w:pPr>
          </w:p>
        </w:tc>
      </w:tr>
      <w:tr w:rsidR="009F5A3C" w:rsidRPr="003B708A" w14:paraId="423F4B53" w14:textId="77777777" w:rsidTr="009F5A3C">
        <w:tc>
          <w:tcPr>
            <w:tcW w:w="564" w:type="dxa"/>
          </w:tcPr>
          <w:p w14:paraId="107C1BFD" w14:textId="77777777" w:rsidR="009F5A3C" w:rsidRPr="003B708A" w:rsidRDefault="009F5A3C" w:rsidP="00C617A6">
            <w:pPr>
              <w:spacing w:before="0" w:after="0" w:line="240" w:lineRule="exact"/>
              <w:ind w:firstLine="0"/>
              <w:rPr>
                <w:rFonts w:eastAsia="Calibri"/>
                <w:bCs/>
                <w:noProof/>
                <w:color w:val="000000" w:themeColor="text1"/>
                <w:szCs w:val="26"/>
                <w:lang w:val="vi-VN"/>
              </w:rPr>
            </w:pPr>
            <w:r w:rsidRPr="003B708A">
              <w:rPr>
                <w:rFonts w:eastAsia="Calibri"/>
                <w:bCs/>
                <w:noProof/>
                <w:color w:val="000000" w:themeColor="text1"/>
                <w:szCs w:val="26"/>
                <w:lang w:val="vi-VN"/>
              </w:rPr>
              <w:t>2</w:t>
            </w:r>
          </w:p>
        </w:tc>
        <w:tc>
          <w:tcPr>
            <w:tcW w:w="1032" w:type="dxa"/>
          </w:tcPr>
          <w:p w14:paraId="044A705C" w14:textId="77777777" w:rsidR="009F5A3C" w:rsidRPr="003B708A" w:rsidRDefault="009F5A3C" w:rsidP="00C617A6">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Phát huy điểm mạnh</w:t>
            </w:r>
          </w:p>
        </w:tc>
        <w:tc>
          <w:tcPr>
            <w:tcW w:w="3841" w:type="dxa"/>
            <w:vAlign w:val="center"/>
          </w:tcPr>
          <w:p w14:paraId="36C53CC9" w14:textId="77777777" w:rsidR="009F5A3C" w:rsidRPr="003B708A" w:rsidRDefault="009F5A3C" w:rsidP="00C617A6">
            <w:pPr>
              <w:spacing w:before="0" w:after="0" w:line="240" w:lineRule="exact"/>
              <w:ind w:firstLine="0"/>
              <w:rPr>
                <w:rFonts w:eastAsia="Calibri"/>
                <w:color w:val="000000" w:themeColor="text1"/>
                <w:szCs w:val="26"/>
              </w:rPr>
            </w:pPr>
            <w:r w:rsidRPr="003B708A">
              <w:rPr>
                <w:rFonts w:eastAsia="Calibri"/>
                <w:color w:val="000000" w:themeColor="text1"/>
                <w:szCs w:val="26"/>
              </w:rPr>
              <w:t>- Hàng năm ký thêm thỏa thuận hợp tác với các đơn vị sử dụng lao động, bổ sung vào kênh thông tin phản hồi</w:t>
            </w:r>
          </w:p>
          <w:p w14:paraId="47B9A9CF" w14:textId="77777777" w:rsidR="009F5A3C" w:rsidRPr="003B708A" w:rsidRDefault="009F5A3C" w:rsidP="00C617A6">
            <w:pPr>
              <w:spacing w:before="0" w:after="0" w:line="240" w:lineRule="exact"/>
              <w:ind w:firstLine="0"/>
              <w:rPr>
                <w:rFonts w:eastAsia="Calibri"/>
                <w:color w:val="000000" w:themeColor="text1"/>
                <w:szCs w:val="26"/>
              </w:rPr>
            </w:pPr>
            <w:r w:rsidRPr="003B708A">
              <w:rPr>
                <w:rFonts w:eastAsia="Calibri"/>
                <w:color w:val="000000" w:themeColor="text1"/>
                <w:szCs w:val="26"/>
              </w:rPr>
              <w:t>- Sử dụng nhiều kênh thu thập thông tin phản hồi từ các NTD như: mời tham gia hội thảo, bảng hỏi trực tuyến...</w:t>
            </w:r>
          </w:p>
          <w:p w14:paraId="38B44C48" w14:textId="77777777" w:rsidR="009F5A3C" w:rsidRPr="003B708A" w:rsidRDefault="009F5A3C" w:rsidP="00C617A6">
            <w:pPr>
              <w:spacing w:before="0" w:after="0" w:line="240" w:lineRule="exact"/>
              <w:ind w:firstLine="0"/>
              <w:rPr>
                <w:rFonts w:eastAsia="Calibri"/>
                <w:color w:val="000000" w:themeColor="text1"/>
                <w:szCs w:val="26"/>
              </w:rPr>
            </w:pPr>
            <w:r w:rsidRPr="003B708A">
              <w:rPr>
                <w:rFonts w:eastAsia="Calibri"/>
                <w:color w:val="000000" w:themeColor="text1"/>
                <w:szCs w:val="26"/>
              </w:rPr>
              <w:t>-</w:t>
            </w:r>
            <w:r w:rsidRPr="003B708A">
              <w:rPr>
                <w:color w:val="000000" w:themeColor="text1"/>
                <w:szCs w:val="26"/>
              </w:rPr>
              <w:t xml:space="preserve"> </w:t>
            </w:r>
            <w:r w:rsidRPr="003B708A">
              <w:rPr>
                <w:rFonts w:eastAsia="Calibri"/>
                <w:color w:val="000000" w:themeColor="text1"/>
                <w:szCs w:val="26"/>
              </w:rPr>
              <w:t>Phân tích sâu hơn các kết quả từ các khảo sát ý kiến các BLQ về CĐR, và mở rộng đối sánh rộng hơn các CTDH.</w:t>
            </w:r>
          </w:p>
        </w:tc>
        <w:tc>
          <w:tcPr>
            <w:tcW w:w="1578" w:type="dxa"/>
            <w:vAlign w:val="center"/>
          </w:tcPr>
          <w:p w14:paraId="77DF3713" w14:textId="77777777" w:rsidR="009F5A3C" w:rsidRPr="003B708A" w:rsidRDefault="009F5A3C" w:rsidP="00C617A6">
            <w:pPr>
              <w:spacing w:before="0" w:after="0" w:line="240" w:lineRule="exact"/>
              <w:ind w:firstLine="0"/>
              <w:rPr>
                <w:rFonts w:eastAsia="Calibri"/>
                <w:color w:val="000000" w:themeColor="text1"/>
                <w:szCs w:val="26"/>
              </w:rPr>
            </w:pPr>
            <w:r w:rsidRPr="003B708A">
              <w:rPr>
                <w:bCs/>
                <w:color w:val="000000" w:themeColor="text1"/>
                <w:szCs w:val="26"/>
                <w:lang w:val="pt-BR" w:eastAsia="x-none"/>
              </w:rPr>
              <w:t xml:space="preserve">Khoa </w:t>
            </w:r>
            <w:r w:rsidRPr="003B708A">
              <w:rPr>
                <w:rFonts w:eastAsia="Calibri"/>
                <w:color w:val="000000" w:themeColor="text1"/>
                <w:szCs w:val="26"/>
              </w:rPr>
              <w:t xml:space="preserve">GD QP-AN/Phòng ĐT </w:t>
            </w:r>
          </w:p>
        </w:tc>
        <w:tc>
          <w:tcPr>
            <w:tcW w:w="1350" w:type="dxa"/>
            <w:vAlign w:val="center"/>
          </w:tcPr>
          <w:p w14:paraId="4950DAB3" w14:textId="77777777" w:rsidR="009F5A3C" w:rsidRPr="003B708A" w:rsidRDefault="009F5A3C" w:rsidP="00C617A6">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985" w:type="dxa"/>
          </w:tcPr>
          <w:p w14:paraId="3DE2D62D" w14:textId="77777777" w:rsidR="009F5A3C" w:rsidRPr="003B708A" w:rsidRDefault="009F5A3C" w:rsidP="00C617A6">
            <w:pPr>
              <w:spacing w:before="0" w:after="0" w:line="240" w:lineRule="exact"/>
              <w:ind w:firstLine="0"/>
              <w:rPr>
                <w:rFonts w:eastAsia="Calibri"/>
                <w:color w:val="000000" w:themeColor="text1"/>
                <w:szCs w:val="26"/>
              </w:rPr>
            </w:pPr>
          </w:p>
        </w:tc>
      </w:tr>
    </w:tbl>
    <w:p w14:paraId="113973DD" w14:textId="14A15A70" w:rsidR="009F5A3C" w:rsidRPr="003B708A" w:rsidRDefault="009F5A3C" w:rsidP="009F5A3C">
      <w:pPr>
        <w:spacing w:before="0" w:after="120" w:line="320" w:lineRule="exact"/>
        <w:ind w:firstLine="0"/>
        <w:rPr>
          <w:color w:val="000000" w:themeColor="text1"/>
          <w:szCs w:val="26"/>
        </w:rPr>
      </w:pPr>
      <w:r w:rsidRPr="003B708A">
        <w:rPr>
          <w:i/>
          <w:color w:val="000000" w:themeColor="text1"/>
          <w:szCs w:val="26"/>
        </w:rPr>
        <w:t> </w:t>
      </w:r>
      <w:r w:rsidR="00C617A6" w:rsidRPr="003B708A">
        <w:rPr>
          <w:i/>
          <w:color w:val="000000" w:themeColor="text1"/>
          <w:szCs w:val="26"/>
        </w:rPr>
        <w:tab/>
      </w:r>
      <w:r w:rsidRPr="003B708A">
        <w:rPr>
          <w:i/>
          <w:color w:val="000000" w:themeColor="text1"/>
          <w:szCs w:val="26"/>
        </w:rPr>
        <w:t>5. Tự đánh giá:</w:t>
      </w:r>
      <w:r w:rsidRPr="003B708A">
        <w:rPr>
          <w:b/>
          <w:color w:val="000000" w:themeColor="text1"/>
          <w:szCs w:val="26"/>
        </w:rPr>
        <w:t xml:space="preserve"> </w:t>
      </w:r>
      <w:r w:rsidRPr="003B708A">
        <w:rPr>
          <w:color w:val="000000" w:themeColor="text1"/>
          <w:szCs w:val="26"/>
        </w:rPr>
        <w:t>Đạt 5/7</w:t>
      </w:r>
    </w:p>
    <w:p w14:paraId="641EAE6A" w14:textId="77777777" w:rsidR="009F5A3C" w:rsidRPr="003B708A" w:rsidRDefault="009F5A3C" w:rsidP="00C617A6">
      <w:pPr>
        <w:spacing w:before="0" w:after="120" w:line="320" w:lineRule="exact"/>
        <w:ind w:right="-20" w:firstLine="720"/>
        <w:rPr>
          <w:color w:val="000000" w:themeColor="text1"/>
          <w:szCs w:val="26"/>
        </w:rPr>
      </w:pPr>
      <w:r w:rsidRPr="003B708A">
        <w:rPr>
          <w:color w:val="000000" w:themeColor="text1"/>
          <w:szCs w:val="26"/>
        </w:rPr>
        <w:t>Tiêu chí 10.2: Việc thiết kế và phát triển chương trình dạy học được thiết lập, được đánh giá và cải tiến</w:t>
      </w:r>
    </w:p>
    <w:p w14:paraId="0815FD24" w14:textId="77777777" w:rsidR="009F5A3C" w:rsidRPr="003B708A" w:rsidRDefault="009F5A3C" w:rsidP="00C617A6">
      <w:pPr>
        <w:spacing w:before="0" w:after="120" w:line="320" w:lineRule="exact"/>
        <w:ind w:firstLine="720"/>
        <w:rPr>
          <w:i/>
          <w:color w:val="000000" w:themeColor="text1"/>
          <w:szCs w:val="26"/>
        </w:rPr>
      </w:pPr>
      <w:r w:rsidRPr="003B708A">
        <w:rPr>
          <w:i/>
          <w:color w:val="000000" w:themeColor="text1"/>
          <w:szCs w:val="26"/>
        </w:rPr>
        <w:t>1. Mô tả hiện trạng</w:t>
      </w:r>
    </w:p>
    <w:p w14:paraId="4E9CFF61"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Thực hiện theo </w:t>
      </w:r>
      <w:r w:rsidRPr="003B708A">
        <w:rPr>
          <w:color w:val="000000" w:themeColor="text1"/>
          <w:szCs w:val="26"/>
          <w14:ligatures w14:val="standardContextual"/>
        </w:rPr>
        <w:t xml:space="preserve">Thông tư 07/2015/TT-BGDĐT ngày 16/4/2015; Thông tư 17/2021/TT-BGDĐT ngày 22/6/2021 [H10.10.02.01]. </w:t>
      </w:r>
      <w:r w:rsidRPr="003B708A">
        <w:rPr>
          <w:color w:val="000000" w:themeColor="text1"/>
          <w:szCs w:val="26"/>
        </w:rPr>
        <w:t xml:space="preserve">Trường Đại học Vinh, </w:t>
      </w:r>
      <w:r w:rsidRPr="003B708A">
        <w:rPr>
          <w:rFonts w:eastAsia="Arial"/>
          <w:color w:val="000000" w:themeColor="text1"/>
          <w:szCs w:val="26"/>
          <w:lang w:val="da-DK" w:eastAsia="vi-VN"/>
        </w:rPr>
        <w:t>Phòng ĐT</w:t>
      </w:r>
      <w:r w:rsidRPr="003B708A">
        <w:rPr>
          <w:color w:val="000000" w:themeColor="text1"/>
          <w:szCs w:val="26"/>
        </w:rPr>
        <w:t xml:space="preserve"> đã phối hợp với các đơn vị có liên quan tiến hành thiết kế và phát triển CTDH/CTĐT phù hợp với quy định của pháp luật và đáp ứng nhu cầu của xã hội.</w:t>
      </w:r>
    </w:p>
    <w:p w14:paraId="77FE1A01" w14:textId="77777777" w:rsidR="009F5A3C" w:rsidRPr="003B708A" w:rsidRDefault="009F5A3C" w:rsidP="00C617A6">
      <w:pPr>
        <w:spacing w:before="0" w:after="160" w:line="340" w:lineRule="exact"/>
        <w:ind w:firstLine="720"/>
        <w:rPr>
          <w:color w:val="000000" w:themeColor="text1"/>
          <w:szCs w:val="26"/>
        </w:rPr>
      </w:pPr>
      <w:r w:rsidRPr="003B708A">
        <w:rPr>
          <w:rFonts w:eastAsia="Calibri"/>
          <w:color w:val="000000" w:themeColor="text1"/>
          <w:szCs w:val="26"/>
        </w:rPr>
        <w:t xml:space="preserve">Trong chu kỳ đánh giá (từ năm 2019-2023), CTDH trình độ đại học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 của Trường Đại học Vinh có các phiên bản 2017 (</w:t>
      </w:r>
      <w:r w:rsidRPr="003B708A">
        <w:rPr>
          <w:bCs/>
          <w:color w:val="000000" w:themeColor="text1"/>
          <w:szCs w:val="26"/>
        </w:rPr>
        <w:t>s</w:t>
      </w:r>
      <w:r w:rsidRPr="003B708A">
        <w:rPr>
          <w:bCs/>
          <w:i/>
          <w:color w:val="000000" w:themeColor="text1"/>
          <w:szCs w:val="26"/>
        </w:rPr>
        <w:t>ố 747/QĐ-</w:t>
      </w:r>
      <w:r w:rsidRPr="003B708A">
        <w:rPr>
          <w:bCs/>
          <w:i/>
          <w:color w:val="000000" w:themeColor="text1"/>
          <w:szCs w:val="26"/>
        </w:rPr>
        <w:lastRenderedPageBreak/>
        <w:t>ĐHV ngày 27/4/2017</w:t>
      </w:r>
      <w:r w:rsidRPr="003B708A">
        <w:rPr>
          <w:bCs/>
          <w:color w:val="000000" w:themeColor="text1"/>
          <w:szCs w:val="26"/>
        </w:rPr>
        <w:t>)</w:t>
      </w:r>
      <w:r w:rsidRPr="003B708A">
        <w:rPr>
          <w:color w:val="000000" w:themeColor="text1"/>
          <w:szCs w:val="26"/>
        </w:rPr>
        <w:t xml:space="preserve"> </w:t>
      </w:r>
      <w:r w:rsidRPr="003B708A">
        <w:rPr>
          <w:rFonts w:eastAsia="Calibri"/>
          <w:bCs/>
          <w:color w:val="000000" w:themeColor="text1"/>
          <w:szCs w:val="26"/>
          <w:lang w:val="vi-VN"/>
        </w:rPr>
        <w:t>[</w:t>
      </w:r>
      <w:r w:rsidRPr="003B708A">
        <w:rPr>
          <w:color w:val="000000" w:themeColor="text1"/>
          <w:szCs w:val="26"/>
          <w14:ligatures w14:val="standardContextual"/>
        </w:rPr>
        <w:t>H10.10.02.02</w:t>
      </w:r>
      <w:r w:rsidRPr="003B708A">
        <w:rPr>
          <w:rFonts w:eastAsia="Calibri"/>
          <w:bCs/>
          <w:color w:val="000000" w:themeColor="text1"/>
          <w:szCs w:val="26"/>
          <w:lang w:val="vi-VN"/>
        </w:rPr>
        <w:t>]</w:t>
      </w:r>
      <w:r w:rsidRPr="003B708A">
        <w:rPr>
          <w:rFonts w:eastAsia="Calibri"/>
          <w:color w:val="000000" w:themeColor="text1"/>
          <w:szCs w:val="26"/>
        </w:rPr>
        <w:t>, phiên bản 2019 (</w:t>
      </w:r>
      <w:r w:rsidRPr="003B708A">
        <w:rPr>
          <w:i/>
          <w:color w:val="000000" w:themeColor="text1"/>
          <w:szCs w:val="26"/>
        </w:rPr>
        <w:t>số</w:t>
      </w:r>
      <w:r w:rsidRPr="003B708A">
        <w:rPr>
          <w:i/>
          <w:color w:val="000000" w:themeColor="text1"/>
          <w:szCs w:val="26"/>
          <w:lang w:val="vi-VN"/>
        </w:rPr>
        <w:t xml:space="preserve"> 2381</w:t>
      </w:r>
      <w:r w:rsidRPr="003B708A">
        <w:rPr>
          <w:i/>
          <w:color w:val="000000" w:themeColor="text1"/>
          <w:szCs w:val="26"/>
        </w:rPr>
        <w:t>/QĐ-ĐHV ngày 04/</w:t>
      </w:r>
      <w:r w:rsidRPr="003B708A">
        <w:rPr>
          <w:i/>
          <w:color w:val="000000" w:themeColor="text1"/>
          <w:szCs w:val="26"/>
          <w:lang w:val="vi-VN"/>
        </w:rPr>
        <w:t>09</w:t>
      </w:r>
      <w:r w:rsidRPr="003B708A">
        <w:rPr>
          <w:i/>
          <w:color w:val="000000" w:themeColor="text1"/>
          <w:szCs w:val="26"/>
        </w:rPr>
        <w:t>/201</w:t>
      </w:r>
      <w:r w:rsidRPr="003B708A">
        <w:rPr>
          <w:i/>
          <w:color w:val="000000" w:themeColor="text1"/>
          <w:szCs w:val="26"/>
          <w:lang w:val="vi-VN"/>
        </w:rPr>
        <w:t>9</w:t>
      </w:r>
      <w:r w:rsidRPr="003B708A">
        <w:rPr>
          <w:color w:val="000000" w:themeColor="text1"/>
          <w:szCs w:val="26"/>
        </w:rPr>
        <w:t xml:space="preserve">) </w:t>
      </w:r>
      <w:r w:rsidRPr="003B708A">
        <w:rPr>
          <w:rFonts w:eastAsia="Calibri"/>
          <w:bCs/>
          <w:color w:val="000000" w:themeColor="text1"/>
          <w:szCs w:val="26"/>
          <w:lang w:val="vi-VN"/>
        </w:rPr>
        <w:t>[</w:t>
      </w:r>
      <w:r w:rsidRPr="003B708A">
        <w:rPr>
          <w:color w:val="000000" w:themeColor="text1"/>
          <w:szCs w:val="26"/>
          <w14:ligatures w14:val="standardContextual"/>
        </w:rPr>
        <w:t>H10.10.02.03</w:t>
      </w:r>
      <w:r w:rsidRPr="003B708A">
        <w:rPr>
          <w:rFonts w:eastAsia="Calibri"/>
          <w:bCs/>
          <w:color w:val="000000" w:themeColor="text1"/>
          <w:szCs w:val="26"/>
          <w:lang w:val="vi-VN"/>
        </w:rPr>
        <w:t>]</w:t>
      </w:r>
      <w:r w:rsidRPr="003B708A">
        <w:rPr>
          <w:rFonts w:eastAsia="Calibri"/>
          <w:bCs/>
          <w:color w:val="000000" w:themeColor="text1"/>
          <w:szCs w:val="26"/>
        </w:rPr>
        <w:t xml:space="preserve"> </w:t>
      </w:r>
      <w:r w:rsidRPr="003B708A">
        <w:rPr>
          <w:color w:val="000000" w:themeColor="text1"/>
          <w:szCs w:val="26"/>
        </w:rPr>
        <w:t xml:space="preserve"> </w:t>
      </w:r>
      <w:r w:rsidRPr="003B708A">
        <w:rPr>
          <w:rFonts w:eastAsia="Calibri"/>
          <w:color w:val="000000" w:themeColor="text1"/>
          <w:szCs w:val="26"/>
        </w:rPr>
        <w:t>và phiên bản 2021 (</w:t>
      </w:r>
      <w:r w:rsidRPr="003B708A">
        <w:rPr>
          <w:bCs/>
          <w:i/>
          <w:color w:val="000000" w:themeColor="text1"/>
          <w:szCs w:val="26"/>
        </w:rPr>
        <w:t>số</w:t>
      </w:r>
      <w:r w:rsidRPr="003B708A">
        <w:rPr>
          <w:bCs/>
          <w:i/>
          <w:color w:val="000000" w:themeColor="text1"/>
          <w:szCs w:val="26"/>
          <w:lang w:val="vi-VN"/>
        </w:rPr>
        <w:t xml:space="preserve"> 2033</w:t>
      </w:r>
      <w:r w:rsidRPr="003B708A">
        <w:rPr>
          <w:bCs/>
          <w:i/>
          <w:color w:val="000000" w:themeColor="text1"/>
          <w:szCs w:val="26"/>
        </w:rPr>
        <w:t xml:space="preserve">/QĐ-ĐHV ngày </w:t>
      </w:r>
      <w:r w:rsidRPr="003B708A">
        <w:rPr>
          <w:bCs/>
          <w:i/>
          <w:color w:val="000000" w:themeColor="text1"/>
          <w:szCs w:val="26"/>
          <w:lang w:val="vi-VN"/>
        </w:rPr>
        <w:t>10/09</w:t>
      </w:r>
      <w:r w:rsidRPr="003B708A">
        <w:rPr>
          <w:bCs/>
          <w:i/>
          <w:color w:val="000000" w:themeColor="text1"/>
          <w:szCs w:val="26"/>
        </w:rPr>
        <w:t>/2021</w:t>
      </w:r>
      <w:r w:rsidRPr="003B708A">
        <w:rPr>
          <w:bCs/>
          <w:color w:val="000000" w:themeColor="text1"/>
          <w:szCs w:val="26"/>
        </w:rPr>
        <w:t>)</w:t>
      </w:r>
      <w:r w:rsidRPr="003B708A">
        <w:rPr>
          <w:rFonts w:eastAsia="Calibri"/>
          <w:color w:val="000000" w:themeColor="text1"/>
          <w:szCs w:val="26"/>
        </w:rPr>
        <w:t xml:space="preserve"> </w:t>
      </w:r>
      <w:r w:rsidRPr="003B708A">
        <w:rPr>
          <w:rFonts w:eastAsia="Calibri"/>
          <w:bCs/>
          <w:color w:val="000000" w:themeColor="text1"/>
          <w:szCs w:val="26"/>
          <w:lang w:val="vi-VN"/>
        </w:rPr>
        <w:t>[</w:t>
      </w:r>
      <w:r w:rsidRPr="003B708A">
        <w:rPr>
          <w:color w:val="000000" w:themeColor="text1"/>
          <w:szCs w:val="26"/>
          <w14:ligatures w14:val="standardContextual"/>
        </w:rPr>
        <w:t>H10.10.02.04</w:t>
      </w:r>
      <w:r w:rsidRPr="003B708A">
        <w:rPr>
          <w:rFonts w:eastAsia="Calibri"/>
          <w:bCs/>
          <w:color w:val="000000" w:themeColor="text1"/>
          <w:szCs w:val="26"/>
          <w:lang w:val="vi-VN"/>
        </w:rPr>
        <w:t>]</w:t>
      </w:r>
      <w:r w:rsidRPr="003B708A">
        <w:rPr>
          <w:rFonts w:eastAsia="Calibri"/>
          <w:color w:val="000000" w:themeColor="text1"/>
          <w:szCs w:val="26"/>
        </w:rPr>
        <w:t>.</w:t>
      </w:r>
    </w:p>
    <w:p w14:paraId="6A389C89"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 Năm 2017, khi tiến hành xây dựng và rà soát, chỉnh sửa, cập nhật CTĐT trình độ đại học theo chuẩn CDIO. Trường đã ban hành các văn bản hướng dẫn và tổ chức các buổi tập huấn chi tiết để phổ biến và hướng dẫn quy trình xây dựng và phát triển CTDH/CTĐT theo tiêu chuẩn mới phù hợp với xu thế. Sau đó, trường triển khai cho các đơn vị liên quan thực hiện [H10.10.02.05]. Trên cơ sở đó, Trường đã ban hành chương trình đào tạo  đại học hệ chính quy tiếp cận CDIO theo hệ thống tín chỉ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w:t>
      </w:r>
      <w:r w:rsidRPr="003B708A">
        <w:rPr>
          <w:rFonts w:eastAsia="Calibri"/>
          <w:color w:val="000000" w:themeColor="text1"/>
          <w:szCs w:val="26"/>
        </w:rPr>
        <w:t>(</w:t>
      </w:r>
      <w:r w:rsidRPr="003B708A">
        <w:rPr>
          <w:bCs/>
          <w:color w:val="000000" w:themeColor="text1"/>
          <w:szCs w:val="26"/>
        </w:rPr>
        <w:t>s</w:t>
      </w:r>
      <w:r w:rsidRPr="003B708A">
        <w:rPr>
          <w:bCs/>
          <w:i/>
          <w:color w:val="000000" w:themeColor="text1"/>
          <w:szCs w:val="26"/>
        </w:rPr>
        <w:t>ố 747/QĐ-ĐHV ngày 27/4/2017</w:t>
      </w:r>
      <w:r w:rsidRPr="003B708A">
        <w:rPr>
          <w:color w:val="000000" w:themeColor="text1"/>
          <w:szCs w:val="26"/>
        </w:rPr>
        <w:t xml:space="preserve">) và được đưa vào giảng dạy, được rà soát định kỳ theo kế hoạch của Nhà trường [H10.10.02.02]. </w:t>
      </w:r>
    </w:p>
    <w:p w14:paraId="18DA1D7F"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Để thiết kế một CTDH mới và rà soát, phát triển CTDH đó khi vận hành trong quá trình đào tạo một cách đồng bộ, có kiểm soát. Năm 2019, Nhà trường ban hành quy định về quy trình xây dựng và phát triển chương trình đào tạo trình độ đại học (</w:t>
      </w:r>
      <w:r w:rsidRPr="003B708A">
        <w:rPr>
          <w:i/>
          <w:color w:val="000000" w:themeColor="text1"/>
          <w:szCs w:val="26"/>
        </w:rPr>
        <w:t>số 2382/QĐ-ĐHV ngày 4/9/2019</w:t>
      </w:r>
      <w:r w:rsidRPr="003B708A">
        <w:rPr>
          <w:color w:val="000000" w:themeColor="text1"/>
          <w:szCs w:val="26"/>
        </w:rPr>
        <w:t xml:space="preserve">), gồm 2 phần: (1) Quy trình thiết kế và (2) quy trình phát triển [H10.10.02.06]. Theo đó, </w:t>
      </w:r>
      <w:r w:rsidRPr="003B708A">
        <w:rPr>
          <w:i/>
          <w:color w:val="000000" w:themeColor="text1"/>
          <w:szCs w:val="26"/>
        </w:rPr>
        <w:t>quy trình thiết kế</w:t>
      </w:r>
      <w:r w:rsidRPr="003B708A">
        <w:rPr>
          <w:color w:val="000000" w:themeColor="text1"/>
          <w:szCs w:val="26"/>
        </w:rPr>
        <w:t xml:space="preserve"> CTDH/CTĐT gồm 7 bước và </w:t>
      </w:r>
      <w:r w:rsidRPr="003B708A">
        <w:rPr>
          <w:i/>
          <w:color w:val="000000" w:themeColor="text1"/>
          <w:szCs w:val="26"/>
        </w:rPr>
        <w:t>quy trình phát triển</w:t>
      </w:r>
      <w:r w:rsidRPr="003B708A">
        <w:rPr>
          <w:color w:val="000000" w:themeColor="text1"/>
          <w:szCs w:val="26"/>
        </w:rPr>
        <w:t xml:space="preserve"> CTDH gồm 5 bước.</w:t>
      </w:r>
    </w:p>
    <w:p w14:paraId="02AA4FEE" w14:textId="77777777" w:rsidR="009F5A3C" w:rsidRPr="003B708A" w:rsidRDefault="009F5A3C" w:rsidP="00B4453D">
      <w:pPr>
        <w:numPr>
          <w:ilvl w:val="0"/>
          <w:numId w:val="20"/>
        </w:numPr>
        <w:spacing w:before="0" w:after="120" w:line="340" w:lineRule="exact"/>
        <w:contextualSpacing/>
        <w:jc w:val="left"/>
        <w:rPr>
          <w:i/>
          <w:color w:val="000000" w:themeColor="text1"/>
          <w:szCs w:val="26"/>
        </w:rPr>
      </w:pPr>
      <w:r w:rsidRPr="003B708A">
        <w:rPr>
          <w:i/>
          <w:color w:val="000000" w:themeColor="text1"/>
          <w:szCs w:val="26"/>
        </w:rPr>
        <w:t>Quy trình xây dựng (quy trình thiết kế) CTDH/CTĐT gồm 7 bước như sau:</w:t>
      </w:r>
    </w:p>
    <w:p w14:paraId="5AC9192D" w14:textId="77777777" w:rsidR="009F5A3C" w:rsidRPr="003B708A" w:rsidRDefault="009F5A3C" w:rsidP="00C617A6">
      <w:pPr>
        <w:spacing w:before="0" w:after="120" w:line="340" w:lineRule="exact"/>
        <w:ind w:firstLine="720"/>
        <w:rPr>
          <w:color w:val="000000" w:themeColor="text1"/>
          <w:szCs w:val="26"/>
          <w:lang w:val="x-none" w:eastAsia="x-none"/>
        </w:rPr>
      </w:pPr>
      <w:r w:rsidRPr="003B708A">
        <w:rPr>
          <w:b/>
          <w:color w:val="000000" w:themeColor="text1"/>
          <w:szCs w:val="26"/>
        </w:rPr>
        <w:t>Bước 1:</w:t>
      </w:r>
      <w:r w:rsidRPr="003B708A">
        <w:rPr>
          <w:color w:val="000000" w:themeColor="text1"/>
          <w:szCs w:val="26"/>
        </w:rPr>
        <w:t xml:space="preserve"> Thành lập nhóm xây dựng, nghiên cứu CTDH/CTĐT (</w:t>
      </w:r>
      <w:r w:rsidRPr="003B708A">
        <w:rPr>
          <w:color w:val="000000" w:themeColor="text1"/>
          <w:szCs w:val="26"/>
          <w:lang w:val="x-none" w:eastAsia="x-none"/>
        </w:rPr>
        <w:t>mục tiêu, CĐR, tổ chức thực thực hiện, đánh giá, cải tiến chất lượng, các hướng phát triển chương trình....)</w:t>
      </w:r>
    </w:p>
    <w:p w14:paraId="6FD7CAA2"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2:</w:t>
      </w:r>
      <w:r w:rsidRPr="003B708A">
        <w:rPr>
          <w:color w:val="000000" w:themeColor="text1"/>
          <w:szCs w:val="26"/>
          <w:lang w:eastAsia="x-none"/>
        </w:rPr>
        <w:t xml:space="preserve"> Xây dựng dự thảo CTDH/CTĐT lần 1</w:t>
      </w:r>
    </w:p>
    <w:p w14:paraId="4485A04A"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3:</w:t>
      </w:r>
      <w:r w:rsidRPr="003B708A">
        <w:rPr>
          <w:color w:val="000000" w:themeColor="text1"/>
          <w:szCs w:val="26"/>
          <w:lang w:eastAsia="x-none"/>
        </w:rPr>
        <w:t xml:space="preserve"> Triển khai khảo sát lấy ý kiến các bên liên quan</w:t>
      </w:r>
    </w:p>
    <w:p w14:paraId="5562FF0A"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4:</w:t>
      </w:r>
      <w:r w:rsidRPr="003B708A">
        <w:rPr>
          <w:color w:val="000000" w:themeColor="text1"/>
          <w:szCs w:val="26"/>
          <w:lang w:eastAsia="x-none"/>
        </w:rPr>
        <w:t xml:space="preserve"> Hoàn thiện CTDH/CTĐT lần thứ nhất</w:t>
      </w:r>
    </w:p>
    <w:p w14:paraId="51DEF966"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5:</w:t>
      </w:r>
      <w:r w:rsidRPr="003B708A">
        <w:rPr>
          <w:color w:val="000000" w:themeColor="text1"/>
          <w:szCs w:val="26"/>
          <w:lang w:eastAsia="x-none"/>
        </w:rPr>
        <w:t xml:space="preserve"> Tổ chức xây dựng CĐR và đề cương chi tiết các học phần của Dự thảo CTDH/CTĐT lần thứ 2</w:t>
      </w:r>
    </w:p>
    <w:p w14:paraId="7212A4EE"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6:</w:t>
      </w:r>
      <w:r w:rsidRPr="003B708A">
        <w:rPr>
          <w:color w:val="000000" w:themeColor="text1"/>
          <w:szCs w:val="26"/>
          <w:lang w:eastAsia="x-none"/>
        </w:rPr>
        <w:t xml:space="preserve"> Tổ chức hội thảo hoàn thiện Dự thảo CTDH/CTĐT lần thứ 2</w:t>
      </w:r>
    </w:p>
    <w:p w14:paraId="504E275C"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7:</w:t>
      </w:r>
      <w:r w:rsidRPr="003B708A">
        <w:rPr>
          <w:color w:val="000000" w:themeColor="text1"/>
          <w:szCs w:val="26"/>
          <w:lang w:eastAsia="x-none"/>
        </w:rPr>
        <w:t xml:space="preserve"> Hoàn thiện phê duyệt và công bố CTDH/CTĐT</w:t>
      </w:r>
    </w:p>
    <w:p w14:paraId="6148D9A6" w14:textId="77777777" w:rsidR="009F5A3C" w:rsidRPr="003B708A" w:rsidRDefault="009F5A3C" w:rsidP="009F5A3C">
      <w:pPr>
        <w:spacing w:before="0" w:after="120" w:line="340" w:lineRule="exact"/>
        <w:ind w:firstLine="0"/>
        <w:rPr>
          <w:i/>
          <w:color w:val="000000" w:themeColor="text1"/>
          <w:szCs w:val="26"/>
          <w:lang w:eastAsia="x-none"/>
        </w:rPr>
      </w:pPr>
      <w:r w:rsidRPr="003B708A">
        <w:rPr>
          <w:i/>
          <w:color w:val="000000" w:themeColor="text1"/>
          <w:szCs w:val="26"/>
          <w:lang w:eastAsia="x-none"/>
        </w:rPr>
        <w:t>(2) Quy trình phát triển CTDH/CTĐT gồm 5 bước sau:</w:t>
      </w:r>
    </w:p>
    <w:p w14:paraId="42D29E5B"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1:</w:t>
      </w:r>
      <w:r w:rsidRPr="003B708A">
        <w:rPr>
          <w:color w:val="000000" w:themeColor="text1"/>
          <w:szCs w:val="26"/>
          <w:lang w:eastAsia="x-none"/>
        </w:rPr>
        <w:t xml:space="preserve"> Lập kế hoạch cập nhật, đánh giá CTDH/CTĐT</w:t>
      </w:r>
    </w:p>
    <w:p w14:paraId="2511D5DD"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2:</w:t>
      </w:r>
      <w:r w:rsidRPr="003B708A">
        <w:rPr>
          <w:color w:val="000000" w:themeColor="text1"/>
          <w:szCs w:val="26"/>
          <w:lang w:eastAsia="x-none"/>
        </w:rPr>
        <w:t xml:space="preserve"> Thu thập thông tin, minh chứng liên quan đến sự cần thiết phải cập nhật CTDH/CTĐT</w:t>
      </w:r>
    </w:p>
    <w:p w14:paraId="384639BB"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3:</w:t>
      </w:r>
      <w:r w:rsidRPr="003B708A">
        <w:rPr>
          <w:color w:val="000000" w:themeColor="text1"/>
          <w:szCs w:val="26"/>
          <w:lang w:eastAsia="x-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w:t>
      </w:r>
    </w:p>
    <w:p w14:paraId="7921887B"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lastRenderedPageBreak/>
        <w:t>Bước 4:</w:t>
      </w:r>
      <w:r w:rsidRPr="003B708A">
        <w:rPr>
          <w:color w:val="000000" w:themeColor="text1"/>
          <w:szCs w:val="26"/>
          <w:lang w:eastAsia="x-none"/>
        </w:rPr>
        <w:t xml:space="preserve"> Dự thảo những nội dung cần sửa đổi, cập nhật CTDH/CTĐT và trình Hội đồng khoa học và đào tạo xem xét thông qua</w:t>
      </w:r>
    </w:p>
    <w:p w14:paraId="167DD6D0" w14:textId="77777777" w:rsidR="009F5A3C" w:rsidRPr="003B708A" w:rsidRDefault="009F5A3C" w:rsidP="00C617A6">
      <w:pPr>
        <w:spacing w:before="0" w:after="120" w:line="340" w:lineRule="exact"/>
        <w:ind w:firstLine="720"/>
        <w:rPr>
          <w:color w:val="000000" w:themeColor="text1"/>
          <w:szCs w:val="26"/>
          <w:lang w:eastAsia="x-none"/>
        </w:rPr>
      </w:pPr>
      <w:r w:rsidRPr="003B708A">
        <w:rPr>
          <w:b/>
          <w:color w:val="000000" w:themeColor="text1"/>
          <w:szCs w:val="26"/>
          <w:lang w:eastAsia="x-none"/>
        </w:rPr>
        <w:t>Bước 5:</w:t>
      </w:r>
      <w:r w:rsidRPr="003B708A">
        <w:rPr>
          <w:color w:val="000000" w:themeColor="text1"/>
          <w:szCs w:val="26"/>
          <w:lang w:eastAsia="x-none"/>
        </w:rPr>
        <w:t xml:space="preserve"> Hội đồng khoa học và đào tạo xem xét, thông qua nội dung sửa đổi, cập nhật CTDH/CTĐT và trình Hiệu trưởng ban hành CTDH/CTĐT sửa đổi, bổ sung.</w:t>
      </w:r>
    </w:p>
    <w:p w14:paraId="74A6B46A" w14:textId="29E8A7EB" w:rsidR="009F5A3C" w:rsidRPr="003B708A" w:rsidRDefault="009F5A3C" w:rsidP="00C617A6">
      <w:pPr>
        <w:spacing w:before="0" w:after="120" w:line="340" w:lineRule="exact"/>
        <w:ind w:firstLine="720"/>
        <w:rPr>
          <w:color w:val="000000" w:themeColor="text1"/>
          <w:szCs w:val="26"/>
          <w:lang w:eastAsia="x-none"/>
        </w:rPr>
      </w:pPr>
      <w:r w:rsidRPr="003B708A">
        <w:rPr>
          <w:color w:val="000000" w:themeColor="text1"/>
          <w:szCs w:val="26"/>
        </w:rPr>
        <w:t xml:space="preserve">Trong quy trình thiết kế và phát triển CTDH/CTĐT có quy định yêu cầu về việc rà soát nội dung chương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Pr="003B708A">
        <w:rPr>
          <w:rFonts w:eastAsia="Calibri"/>
          <w:color w:val="000000" w:themeColor="text1"/>
          <w:szCs w:val="26"/>
          <w:lang w:val="da-DK"/>
        </w:rPr>
        <w:t xml:space="preserve">Khoa </w:t>
      </w:r>
      <w:r w:rsidRPr="003B708A">
        <w:rPr>
          <w:rFonts w:eastAsia="Calibri"/>
          <w:color w:val="000000" w:themeColor="text1"/>
          <w:szCs w:val="26"/>
        </w:rPr>
        <w:t>Giáo dục Quốc phòng</w:t>
      </w:r>
      <w:r w:rsidRPr="003B708A">
        <w:rPr>
          <w:color w:val="000000" w:themeColor="text1"/>
          <w:szCs w:val="26"/>
        </w:rPr>
        <w:t xml:space="preserve"> hoặc họp ngành </w:t>
      </w:r>
      <w:r w:rsidRPr="003B708A">
        <w:rPr>
          <w:rFonts w:eastAsia="Calibri"/>
          <w:color w:val="000000" w:themeColor="text1"/>
          <w:szCs w:val="26"/>
        </w:rPr>
        <w:t>Giáo dục Quốc phòng-An ninh</w:t>
      </w:r>
      <w:r w:rsidRPr="003B708A">
        <w:rPr>
          <w:bCs/>
          <w:color w:val="000000" w:themeColor="text1"/>
          <w:szCs w:val="26"/>
        </w:rPr>
        <w:t>.</w:t>
      </w:r>
      <w:r w:rsidRPr="003B708A">
        <w:rPr>
          <w:color w:val="000000" w:themeColor="text1"/>
          <w:szCs w:val="26"/>
        </w:rPr>
        <w:t xml:space="preserve"> Do vậy, việc rà soát quy trình cũng mới chỉ thực hiện qua các cuộc họp của Nhà trường và </w:t>
      </w:r>
      <w:r w:rsidRPr="003B708A">
        <w:rPr>
          <w:rFonts w:eastAsia="Calibri"/>
          <w:color w:val="000000" w:themeColor="text1"/>
          <w:szCs w:val="26"/>
          <w:lang w:val="da-DK"/>
        </w:rPr>
        <w:t xml:space="preserve">Khoa </w:t>
      </w:r>
      <w:r w:rsidRPr="003B708A">
        <w:rPr>
          <w:rFonts w:eastAsia="Calibri"/>
          <w:color w:val="000000" w:themeColor="text1"/>
          <w:szCs w:val="26"/>
        </w:rPr>
        <w:t>Giáo dục Quốc phòng</w:t>
      </w:r>
      <w:r w:rsidRPr="003B708A">
        <w:rPr>
          <w:rFonts w:eastAsia="Calibri"/>
          <w:color w:val="000000" w:themeColor="text1"/>
          <w:szCs w:val="26"/>
          <w:lang w:val="da-DK"/>
        </w:rPr>
        <w:t>.</w:t>
      </w:r>
      <w:r w:rsidRPr="003B708A">
        <w:rPr>
          <w:color w:val="000000" w:themeColor="text1"/>
          <w:szCs w:val="26"/>
        </w:rPr>
        <w:t xml:space="preserve"> Quy trình chính thức mới được xây được ban hành vào năm 2019 nên việc ban hành các văn bản hướng dẫn thực hiện rà soát, đánh giá sẽ được thực hiện vào định kỳ theo kế hoạch của Nhà trường vào các năm tiếp theo.</w:t>
      </w:r>
      <w:r w:rsidRPr="003B708A">
        <w:rPr>
          <w:color w:val="000000" w:themeColor="text1"/>
          <w:szCs w:val="26"/>
          <w:lang w:eastAsia="x-none"/>
        </w:rPr>
        <w:t xml:space="preserve"> Quy trình thiết kế và phát triển CTDH/CTĐT và các biểu mẫu đính kèm luôn được rà soát và đánh giá.</w:t>
      </w:r>
    </w:p>
    <w:p w14:paraId="3A6431F5" w14:textId="77777777" w:rsidR="009F5A3C" w:rsidRPr="003B708A" w:rsidRDefault="009F5A3C" w:rsidP="00C617A6">
      <w:pPr>
        <w:spacing w:before="0" w:after="120" w:line="340" w:lineRule="exact"/>
        <w:ind w:firstLine="720"/>
        <w:rPr>
          <w:color w:val="000000" w:themeColor="text1"/>
          <w:szCs w:val="26"/>
        </w:rPr>
      </w:pPr>
      <w:r w:rsidRPr="003B708A">
        <w:rPr>
          <w:i/>
          <w:color w:val="000000" w:themeColor="text1"/>
          <w:szCs w:val="26"/>
        </w:rPr>
        <w:t>Thực hiện rà soát và đánh giá quy trình:</w:t>
      </w:r>
      <w:r w:rsidRPr="003B708A">
        <w:rPr>
          <w:color w:val="000000" w:themeColor="text1"/>
          <w:szCs w:val="26"/>
        </w:rPr>
        <w:t xml:space="preserve"> Hàng năm, Nhà trường thông báo cho các đơn vị về việc cập nhật các quy trình nghiệp vụ, các biểu mẫu cho phù hợp. Trong đó, Quy trình</w:t>
      </w:r>
      <w:r w:rsidRPr="003B708A">
        <w:rPr>
          <w:b/>
          <w:color w:val="000000" w:themeColor="text1"/>
          <w:szCs w:val="26"/>
        </w:rPr>
        <w:t xml:space="preserve"> </w:t>
      </w:r>
      <w:r w:rsidRPr="003B708A">
        <w:rPr>
          <w:color w:val="000000" w:themeColor="text1"/>
          <w:szCs w:val="26"/>
        </w:rPr>
        <w:t>Xây dựng, thẩm định và ban hành CTĐT và CĐR cũng được rà soát, cập nhật. Các đơn vị lập sổ theo dõi sửa đổi tài liệu, hồ sơ để nhận biết phiên bản mới nhất đang được sử dụng.</w:t>
      </w:r>
    </w:p>
    <w:p w14:paraId="30DD49C3" w14:textId="35791335" w:rsidR="009F5A3C" w:rsidRPr="003B708A" w:rsidRDefault="009F5A3C" w:rsidP="00C617A6">
      <w:pPr>
        <w:spacing w:before="0" w:after="120" w:line="340" w:lineRule="exact"/>
        <w:ind w:firstLine="720"/>
        <w:rPr>
          <w:color w:val="000000" w:themeColor="text1"/>
          <w:szCs w:val="26"/>
        </w:rPr>
      </w:pPr>
      <w:r w:rsidRPr="003B708A">
        <w:rPr>
          <w:i/>
          <w:color w:val="000000" w:themeColor="text1"/>
          <w:szCs w:val="26"/>
        </w:rPr>
        <w:t>Rà soát và đánh giá việc thiết kế và phát triển CTDH:</w:t>
      </w:r>
      <w:r w:rsidRPr="003B708A">
        <w:rPr>
          <w:color w:val="000000" w:themeColor="text1"/>
          <w:szCs w:val="26"/>
        </w:rPr>
        <w:t xml:space="preserve"> CTDH năm 2017 ngành </w:t>
      </w:r>
      <w:r w:rsidRPr="003B708A">
        <w:rPr>
          <w:rFonts w:eastAsia="Calibri"/>
          <w:color w:val="000000" w:themeColor="text1"/>
          <w:szCs w:val="26"/>
        </w:rPr>
        <w:t>Giáo dục Quốc phòng-An ninh</w:t>
      </w:r>
      <w:r w:rsidRPr="003B708A">
        <w:rPr>
          <w:color w:val="000000" w:themeColor="text1"/>
          <w:szCs w:val="26"/>
        </w:rPr>
        <w:t xml:space="preserve"> khi được ban hành, Nhà trường và Khoa </w:t>
      </w:r>
      <w:r w:rsidRPr="003B708A">
        <w:rPr>
          <w:rFonts w:eastAsia="Calibri"/>
          <w:color w:val="000000" w:themeColor="text1"/>
          <w:szCs w:val="26"/>
        </w:rPr>
        <w:t>Giáo dục Quốc phòng</w:t>
      </w:r>
      <w:r w:rsidRPr="003B708A">
        <w:rPr>
          <w:color w:val="000000" w:themeColor="text1"/>
          <w:szCs w:val="26"/>
        </w:rPr>
        <w:t xml:space="preserve"> tiến hành rà soát và đánh giá từng năm (để có những cải tiến nhỏ) và chu kỳ 2 năm (để có những cập nhật, cải tiến lớn). Việc rà soát, đánh giá được thực hiện thường xuyên thông qua các cuộc họp chuyên môn của tổ bộ môn, của Khoa và giao ban đào tạo của Nhà trường; qua trao đổi qua email, qua các cuộc đối thoại của Khoa với NH, cựu NH và nhà tuyển dụng,… [H10.10.02.07]. Sau đó, Nhà trường đã ban hành các văn bản hướng dẫn các đơn vị rà soát, cập nhật CTDH/CTĐT [H10.10.02.05].</w:t>
      </w:r>
    </w:p>
    <w:p w14:paraId="34639BCD" w14:textId="77777777" w:rsidR="009F5A3C" w:rsidRPr="003B708A" w:rsidRDefault="009F5A3C" w:rsidP="00C617A6">
      <w:pPr>
        <w:spacing w:before="0" w:after="120" w:line="340" w:lineRule="exact"/>
        <w:ind w:firstLine="720"/>
        <w:rPr>
          <w:i/>
          <w:color w:val="000000" w:themeColor="text1"/>
          <w:szCs w:val="26"/>
        </w:rPr>
      </w:pPr>
      <w:r w:rsidRPr="003B708A">
        <w:rPr>
          <w:i/>
          <w:color w:val="000000" w:themeColor="text1"/>
          <w:szCs w:val="26"/>
        </w:rPr>
        <w:t>Sau khi rà soát, đánh giá quy trình thiết kế và phát triển CTDH, Nhà trường và Khoa thực hiện cải tiến quy trình thiết kế và phát triển CTDH.</w:t>
      </w:r>
    </w:p>
    <w:p w14:paraId="6C5CD8C4" w14:textId="08295CA0" w:rsidR="009F5A3C" w:rsidRPr="003B708A" w:rsidRDefault="009F5A3C" w:rsidP="00C617A6">
      <w:pPr>
        <w:spacing w:before="0" w:after="120" w:line="340" w:lineRule="exact"/>
        <w:ind w:firstLine="720"/>
        <w:rPr>
          <w:color w:val="000000" w:themeColor="text1"/>
          <w:szCs w:val="26"/>
        </w:rPr>
      </w:pPr>
      <w:r w:rsidRPr="003B708A">
        <w:rPr>
          <w:i/>
          <w:color w:val="000000" w:themeColor="text1"/>
          <w:szCs w:val="26"/>
        </w:rPr>
        <w:t>Cải tiến quy trình:</w:t>
      </w:r>
      <w:r w:rsidRPr="003B708A">
        <w:rPr>
          <w:color w:val="000000" w:themeColor="text1"/>
          <w:szCs w:val="26"/>
        </w:rPr>
        <w:t xml:space="preserve"> Quy trình xây dựng, điều chỉnh và công bố CĐR và Quy trình xây dựng, điều chỉnh, thẩm định và ban ban hành CTĐT và các biểu mẫu đính kèm được cải tiến định kỳ cho phù hợp với các văn bản pháp quy được ban hành mới của Bộ GD&amp;ĐT và phù hợp với các yêu cầu của bộ tiêu chuẩn kiểm định chất lượng CTĐT. Qua quá trình</w:t>
      </w:r>
      <w:r w:rsidRPr="003B708A">
        <w:rPr>
          <w:b/>
          <w:color w:val="000000" w:themeColor="text1"/>
          <w:szCs w:val="26"/>
        </w:rPr>
        <w:t xml:space="preserve"> </w:t>
      </w:r>
      <w:r w:rsidRPr="003B708A">
        <w:rPr>
          <w:color w:val="000000" w:themeColor="text1"/>
          <w:szCs w:val="26"/>
        </w:rPr>
        <w:t>rà soát</w:t>
      </w:r>
      <w:r w:rsidRPr="003B708A">
        <w:rPr>
          <w:b/>
          <w:color w:val="000000" w:themeColor="text1"/>
          <w:szCs w:val="26"/>
        </w:rPr>
        <w:t xml:space="preserve"> </w:t>
      </w:r>
      <w:r w:rsidRPr="003B708A">
        <w:rPr>
          <w:color w:val="000000" w:themeColor="text1"/>
          <w:szCs w:val="26"/>
        </w:rPr>
        <w:t xml:space="preserve">quy trình và biểu mẫu, Nhà trường đã có những điều chỉnh cải tiến quy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Pr="003B708A">
        <w:rPr>
          <w:rFonts w:eastAsia="Calibri"/>
          <w:color w:val="000000" w:themeColor="text1"/>
          <w:szCs w:val="26"/>
          <w:lang w:val="da-DK"/>
        </w:rPr>
        <w:t xml:space="preserve">Khoa </w:t>
      </w:r>
      <w:r w:rsidRPr="003B708A">
        <w:rPr>
          <w:rFonts w:eastAsia="Calibri"/>
          <w:color w:val="000000" w:themeColor="text1"/>
          <w:szCs w:val="26"/>
        </w:rPr>
        <w:t>Giáo dục Quốc phòng</w:t>
      </w:r>
      <w:r w:rsidRPr="003B708A">
        <w:rPr>
          <w:color w:val="000000" w:themeColor="text1"/>
          <w:szCs w:val="26"/>
        </w:rPr>
        <w:t xml:space="preserve"> hoặc họp ngành </w:t>
      </w:r>
      <w:r w:rsidRPr="003B708A">
        <w:rPr>
          <w:rFonts w:eastAsia="Calibri"/>
          <w:color w:val="000000" w:themeColor="text1"/>
          <w:szCs w:val="26"/>
        </w:rPr>
        <w:t>Giáo dục Quốc phòng-</w:t>
      </w:r>
      <w:r w:rsidRPr="003B708A">
        <w:rPr>
          <w:rFonts w:eastAsia="Calibri"/>
          <w:color w:val="000000" w:themeColor="text1"/>
          <w:szCs w:val="26"/>
        </w:rPr>
        <w:lastRenderedPageBreak/>
        <w:t>An ninh</w:t>
      </w:r>
      <w:r w:rsidRPr="003B708A">
        <w:rPr>
          <w:bCs/>
          <w:color w:val="000000" w:themeColor="text1"/>
          <w:szCs w:val="26"/>
        </w:rPr>
        <w:t>.</w:t>
      </w:r>
      <w:r w:rsidRPr="003B708A">
        <w:rPr>
          <w:color w:val="000000" w:themeColor="text1"/>
          <w:szCs w:val="26"/>
        </w:rPr>
        <w:t xml:space="preserve"> Năm 2019, việc cải tiến quy trình đã được thể hiện qua việc Nhà trường đã chính thức ban hành quy định về quy trình xây dựng và phát triển chương trình đào tạo trình độ đại học (</w:t>
      </w:r>
      <w:r w:rsidRPr="003B708A">
        <w:rPr>
          <w:i/>
          <w:color w:val="000000" w:themeColor="text1"/>
          <w:szCs w:val="26"/>
        </w:rPr>
        <w:t>số 2382/QĐ-ĐHV ngày 4/9/2019</w:t>
      </w:r>
      <w:r w:rsidRPr="003B708A">
        <w:rPr>
          <w:color w:val="000000" w:themeColor="text1"/>
          <w:szCs w:val="26"/>
        </w:rPr>
        <w:t>) [H10.10.02.06], trong</w:t>
      </w:r>
      <w:r w:rsidRPr="003B708A">
        <w:rPr>
          <w:color w:val="000000" w:themeColor="text1"/>
          <w:spacing w:val="-6"/>
          <w:szCs w:val="26"/>
        </w:rPr>
        <w:t xml:space="preserve"> </w:t>
      </w:r>
      <w:r w:rsidRPr="003B708A">
        <w:rPr>
          <w:color w:val="000000" w:themeColor="text1"/>
          <w:szCs w:val="26"/>
        </w:rPr>
        <w:t>đó</w:t>
      </w:r>
      <w:r w:rsidRPr="003B708A">
        <w:rPr>
          <w:color w:val="000000" w:themeColor="text1"/>
          <w:spacing w:val="-7"/>
          <w:szCs w:val="26"/>
        </w:rPr>
        <w:t xml:space="preserve"> </w:t>
      </w:r>
      <w:r w:rsidRPr="003B708A">
        <w:rPr>
          <w:color w:val="000000" w:themeColor="text1"/>
          <w:szCs w:val="26"/>
        </w:rPr>
        <w:t>có</w:t>
      </w:r>
      <w:r w:rsidRPr="003B708A">
        <w:rPr>
          <w:color w:val="000000" w:themeColor="text1"/>
          <w:spacing w:val="-5"/>
          <w:szCs w:val="26"/>
        </w:rPr>
        <w:t xml:space="preserve"> </w:t>
      </w:r>
      <w:r w:rsidRPr="003B708A">
        <w:rPr>
          <w:color w:val="000000" w:themeColor="text1"/>
          <w:szCs w:val="26"/>
        </w:rPr>
        <w:t>CTDH</w:t>
      </w:r>
      <w:r w:rsidRPr="003B708A">
        <w:rPr>
          <w:color w:val="000000" w:themeColor="text1"/>
          <w:spacing w:val="-7"/>
          <w:szCs w:val="26"/>
        </w:rPr>
        <w:t xml:space="preserve"> </w:t>
      </w:r>
      <w:r w:rsidRPr="003B708A">
        <w:rPr>
          <w:color w:val="000000" w:themeColor="text1"/>
          <w:szCs w:val="26"/>
        </w:rPr>
        <w:t>được</w:t>
      </w:r>
      <w:r w:rsidRPr="003B708A">
        <w:rPr>
          <w:color w:val="000000" w:themeColor="text1"/>
          <w:spacing w:val="-6"/>
          <w:szCs w:val="26"/>
        </w:rPr>
        <w:t xml:space="preserve"> </w:t>
      </w:r>
      <w:r w:rsidRPr="003B708A">
        <w:rPr>
          <w:color w:val="000000" w:themeColor="text1"/>
          <w:szCs w:val="26"/>
        </w:rPr>
        <w:t>chuẩn</w:t>
      </w:r>
      <w:r w:rsidRPr="003B708A">
        <w:rPr>
          <w:color w:val="000000" w:themeColor="text1"/>
          <w:spacing w:val="-8"/>
          <w:szCs w:val="26"/>
        </w:rPr>
        <w:t xml:space="preserve"> </w:t>
      </w:r>
      <w:r w:rsidRPr="003B708A">
        <w:rPr>
          <w:color w:val="000000" w:themeColor="text1"/>
          <w:szCs w:val="26"/>
        </w:rPr>
        <w:t>hóa</w:t>
      </w:r>
      <w:r w:rsidRPr="003B708A">
        <w:rPr>
          <w:color w:val="000000" w:themeColor="text1"/>
          <w:spacing w:val="-9"/>
          <w:szCs w:val="26"/>
        </w:rPr>
        <w:t xml:space="preserve"> </w:t>
      </w:r>
      <w:r w:rsidRPr="003B708A">
        <w:rPr>
          <w:color w:val="000000" w:themeColor="text1"/>
          <w:szCs w:val="26"/>
        </w:rPr>
        <w:t>giúp</w:t>
      </w:r>
      <w:r w:rsidRPr="003B708A">
        <w:rPr>
          <w:color w:val="000000" w:themeColor="text1"/>
          <w:spacing w:val="-8"/>
          <w:szCs w:val="26"/>
        </w:rPr>
        <w:t xml:space="preserve"> </w:t>
      </w:r>
      <w:r w:rsidRPr="003B708A">
        <w:rPr>
          <w:color w:val="000000" w:themeColor="text1"/>
          <w:szCs w:val="26"/>
        </w:rPr>
        <w:t>cho</w:t>
      </w:r>
      <w:r w:rsidRPr="003B708A">
        <w:rPr>
          <w:color w:val="000000" w:themeColor="text1"/>
          <w:spacing w:val="-6"/>
          <w:szCs w:val="26"/>
        </w:rPr>
        <w:t xml:space="preserve"> </w:t>
      </w:r>
      <w:r w:rsidRPr="003B708A">
        <w:rPr>
          <w:rFonts w:eastAsia="Calibri"/>
          <w:color w:val="000000" w:themeColor="text1"/>
          <w:szCs w:val="26"/>
          <w:lang w:val="da-DK"/>
        </w:rPr>
        <w:t xml:space="preserve">Khoa </w:t>
      </w:r>
      <w:r w:rsidRPr="003B708A">
        <w:rPr>
          <w:rFonts w:eastAsia="Calibri"/>
          <w:color w:val="000000" w:themeColor="text1"/>
          <w:szCs w:val="26"/>
        </w:rPr>
        <w:t>Giáo dục Quốc phòng</w:t>
      </w:r>
      <w:r w:rsidRPr="003B708A">
        <w:rPr>
          <w:color w:val="000000" w:themeColor="text1"/>
          <w:szCs w:val="26"/>
        </w:rPr>
        <w:t xml:space="preserve"> chủ</w:t>
      </w:r>
      <w:r w:rsidRPr="003B708A">
        <w:rPr>
          <w:color w:val="000000" w:themeColor="text1"/>
          <w:spacing w:val="-6"/>
          <w:szCs w:val="26"/>
        </w:rPr>
        <w:t xml:space="preserve"> </w:t>
      </w:r>
      <w:r w:rsidRPr="003B708A">
        <w:rPr>
          <w:color w:val="000000" w:themeColor="text1"/>
          <w:szCs w:val="26"/>
        </w:rPr>
        <w:t>động hơn trong việc thiết kế và phát triển</w:t>
      </w:r>
      <w:r w:rsidRPr="003B708A">
        <w:rPr>
          <w:color w:val="000000" w:themeColor="text1"/>
          <w:spacing w:val="-1"/>
          <w:szCs w:val="26"/>
        </w:rPr>
        <w:t xml:space="preserve"> </w:t>
      </w:r>
      <w:r w:rsidRPr="003B708A">
        <w:rPr>
          <w:color w:val="000000" w:themeColor="text1"/>
          <w:szCs w:val="26"/>
        </w:rPr>
        <w:t xml:space="preserve">CTĐT. </w:t>
      </w:r>
    </w:p>
    <w:p w14:paraId="40F4DA7A" w14:textId="77777777" w:rsidR="009F5A3C" w:rsidRPr="003B708A" w:rsidRDefault="009F5A3C" w:rsidP="00C617A6">
      <w:pPr>
        <w:spacing w:before="0" w:after="0" w:line="340" w:lineRule="exact"/>
        <w:ind w:firstLine="720"/>
        <w:rPr>
          <w:color w:val="000000" w:themeColor="text1"/>
          <w:szCs w:val="26"/>
        </w:rPr>
      </w:pPr>
      <w:r w:rsidRPr="003B708A">
        <w:rPr>
          <w:color w:val="000000" w:themeColor="text1"/>
          <w:szCs w:val="26"/>
        </w:rPr>
        <w:t xml:space="preserve">Năm 2023, Nhà trường đã rà soát lại quy trình xây dựng CTĐT và có cải tiến lại quy trình được quy định trong </w:t>
      </w:r>
      <w:r w:rsidRPr="003B708A">
        <w:rPr>
          <w:b/>
          <w:i/>
          <w:color w:val="000000" w:themeColor="text1"/>
          <w:szCs w:val="26"/>
        </w:rPr>
        <w:t>Bộ chuẩn ĐBCL chương trình đào tạo phiên bản 1.0</w:t>
      </w:r>
      <w:r w:rsidRPr="003B708A">
        <w:rPr>
          <w:color w:val="000000" w:themeColor="text1"/>
          <w:szCs w:val="26"/>
        </w:rPr>
        <w:t xml:space="preserve"> (</w:t>
      </w:r>
      <w:r w:rsidRPr="003B708A">
        <w:rPr>
          <w:i/>
          <w:iCs/>
          <w:color w:val="000000" w:themeColor="text1"/>
          <w:szCs w:val="26"/>
        </w:rPr>
        <w:t>Số 2596/QĐ-ĐHV ngày 01/10/2023</w:t>
      </w:r>
      <w:r w:rsidRPr="003B708A">
        <w:rPr>
          <w:color w:val="000000" w:themeColor="text1"/>
          <w:szCs w:val="26"/>
        </w:rPr>
        <w:t xml:space="preserve">) [H10.10.02.08], trong đó các quy trình hướng dẫn các bước cụ thể, chi tiết hơn: </w:t>
      </w:r>
    </w:p>
    <w:p w14:paraId="0C6E5D27" w14:textId="77777777" w:rsidR="009F5A3C" w:rsidRPr="003B708A" w:rsidRDefault="009F5A3C" w:rsidP="00C617A6">
      <w:pPr>
        <w:spacing w:before="0" w:after="0" w:line="340" w:lineRule="exact"/>
        <w:ind w:firstLine="720"/>
        <w:rPr>
          <w:color w:val="000000" w:themeColor="text1"/>
          <w:szCs w:val="26"/>
        </w:rPr>
      </w:pPr>
      <w:r w:rsidRPr="003B708A">
        <w:rPr>
          <w:color w:val="000000" w:themeColor="text1"/>
          <w:szCs w:val="26"/>
        </w:rPr>
        <w:t xml:space="preserve">+ Xây dựng mục tiêu CTĐT  phù hợp với sứ mạng tầm nhìn, với mục tiêu giáo dục đại học (3 bước). </w:t>
      </w:r>
    </w:p>
    <w:p w14:paraId="00F86B0D" w14:textId="77777777" w:rsidR="009F5A3C" w:rsidRPr="003B708A" w:rsidRDefault="009F5A3C" w:rsidP="00C617A6">
      <w:pPr>
        <w:spacing w:before="0" w:after="0" w:line="340" w:lineRule="exact"/>
        <w:ind w:firstLine="720"/>
        <w:rPr>
          <w:color w:val="000000" w:themeColor="text1"/>
          <w:szCs w:val="26"/>
        </w:rPr>
      </w:pPr>
      <w:r w:rsidRPr="003B708A">
        <w:rPr>
          <w:color w:val="000000" w:themeColor="text1"/>
          <w:szCs w:val="26"/>
        </w:rPr>
        <w:t>+ Xây dựng CĐR phù hợp với sứ mạng tầm nhìn, phù hợp với mục tiêu của</w:t>
      </w:r>
      <w:r w:rsidRPr="003B708A">
        <w:rPr>
          <w:b/>
          <w:bCs/>
          <w:color w:val="000000" w:themeColor="text1"/>
          <w:szCs w:val="26"/>
        </w:rPr>
        <w:t xml:space="preserve"> </w:t>
      </w:r>
      <w:r w:rsidRPr="003B708A">
        <w:rPr>
          <w:color w:val="000000" w:themeColor="text1"/>
          <w:szCs w:val="26"/>
        </w:rPr>
        <w:t>CTĐT và được đối sánh với đề cương CDIO, đối sánh với khung năng lực quốc gia 1982 và chuẩn nghề nghiệp  (nếu có) và (gồm 7 bước) thể hiện mức độ quan trọng trong việc xây dựng CĐR để làm cơ sở cho việc xây dựng CTDH.</w:t>
      </w:r>
    </w:p>
    <w:p w14:paraId="552F88F2" w14:textId="77777777" w:rsidR="009F5A3C" w:rsidRPr="003B708A" w:rsidRDefault="009F5A3C" w:rsidP="00C617A6">
      <w:pPr>
        <w:spacing w:before="0" w:after="0" w:line="340" w:lineRule="exact"/>
        <w:ind w:firstLine="720"/>
        <w:rPr>
          <w:color w:val="000000" w:themeColor="text1"/>
          <w:szCs w:val="26"/>
        </w:rPr>
      </w:pPr>
      <w:r w:rsidRPr="003B708A">
        <w:rPr>
          <w:color w:val="000000" w:themeColor="text1"/>
          <w:szCs w:val="26"/>
        </w:rPr>
        <w:t xml:space="preserve">+ Xây dựng và phát triển CTDH dựa trên CĐR </w:t>
      </w:r>
      <w:r w:rsidRPr="003B708A">
        <w:rPr>
          <w:color w:val="000000" w:themeColor="text1"/>
          <w:szCs w:val="26"/>
          <w:lang w:val="vi-VN"/>
        </w:rPr>
        <w:t>theo mô hình tương thích kiến tạo, quy trình thiết kế ngược và mô hình CFB</w:t>
      </w:r>
      <w:r w:rsidRPr="003B708A">
        <w:rPr>
          <w:color w:val="000000" w:themeColor="text1"/>
          <w:szCs w:val="26"/>
        </w:rPr>
        <w:t xml:space="preserve">. </w:t>
      </w:r>
    </w:p>
    <w:p w14:paraId="1BA580BD"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 Xây dựng bảng phân nhiệm cho PLO cho các CLO của học phần được thiết kế chi tiết hơn đến các CLO của từng chương trong học phần. </w:t>
      </w:r>
    </w:p>
    <w:p w14:paraId="374882EA" w14:textId="77777777" w:rsidR="009F5A3C" w:rsidRPr="003B708A" w:rsidRDefault="009F5A3C" w:rsidP="00C617A6">
      <w:pPr>
        <w:spacing w:before="0" w:after="0" w:line="340" w:lineRule="exact"/>
        <w:ind w:firstLine="720"/>
        <w:rPr>
          <w:color w:val="000000" w:themeColor="text1"/>
          <w:szCs w:val="26"/>
        </w:rPr>
      </w:pPr>
      <w:r w:rsidRPr="003B708A">
        <w:rPr>
          <w:color w:val="000000" w:themeColor="text1"/>
          <w:szCs w:val="26"/>
        </w:rPr>
        <w:t xml:space="preserve">+ Thiết kế đề cương chi tiết học phần có đầy đủ thông tin về ma trận đề thi, rubric đánh giá theo CĐR và kế hoạch dạy học được thiết kế theo 03 giai đoạn (Pre-class, During class, Post class).  </w:t>
      </w:r>
    </w:p>
    <w:p w14:paraId="73D323F2" w14:textId="77777777" w:rsidR="009F5A3C" w:rsidRPr="003B708A" w:rsidRDefault="009F5A3C" w:rsidP="00C617A6">
      <w:pPr>
        <w:spacing w:before="0" w:after="0" w:line="340" w:lineRule="exact"/>
        <w:ind w:firstLine="720"/>
        <w:rPr>
          <w:color w:val="000000" w:themeColor="text1"/>
          <w:szCs w:val="26"/>
        </w:rPr>
      </w:pPr>
      <w:r w:rsidRPr="003B708A">
        <w:rPr>
          <w:color w:val="000000" w:themeColor="text1"/>
          <w:szCs w:val="26"/>
        </w:rPr>
        <w:t xml:space="preserve">+ Xây dựng các </w:t>
      </w:r>
      <w:r w:rsidRPr="003B708A">
        <w:rPr>
          <w:color w:val="000000" w:themeColor="text1"/>
          <w:lang w:val="fr-FR"/>
        </w:rPr>
        <w:t>rubric đánh giá</w:t>
      </w:r>
      <w:r w:rsidRPr="003B708A">
        <w:rPr>
          <w:color w:val="000000" w:themeColor="text1"/>
          <w:szCs w:val="26"/>
        </w:rPr>
        <w:t xml:space="preserve"> người học theo CĐR và được thiết kế chi tiết hơn qua kết quả đánh giá bao gồm điểm số và </w:t>
      </w:r>
      <w:r w:rsidRPr="003B708A">
        <w:rPr>
          <w:i/>
          <w:color w:val="000000" w:themeColor="text1"/>
          <w:szCs w:val="26"/>
        </w:rPr>
        <w:t>điểm năng lực</w:t>
      </w:r>
      <w:r w:rsidRPr="003B708A">
        <w:rPr>
          <w:color w:val="000000" w:themeColor="text1"/>
          <w:szCs w:val="26"/>
        </w:rPr>
        <w:t xml:space="preserve"> của CĐR [H10.10.02.08].</w:t>
      </w:r>
    </w:p>
    <w:p w14:paraId="0616EC0F"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Trên cơ sở quy trình đã được ban hành. Từ năm 2021 đến nay, Nhà trường tiếp tục ban hành các văn bản hướng dẫn rà soát, điều chỉnh, hoàn thiện mục tiêu, CĐR chương trình đào tạo trình độ đại học theo tiếp cận CDIO [H10.10.02.09]. </w:t>
      </w:r>
    </w:p>
    <w:p w14:paraId="386AB9B7" w14:textId="77777777" w:rsidR="009F5A3C" w:rsidRPr="003B708A" w:rsidRDefault="009F5A3C" w:rsidP="00C617A6">
      <w:pPr>
        <w:spacing w:before="0" w:after="120" w:line="340" w:lineRule="exact"/>
        <w:ind w:firstLine="720"/>
        <w:rPr>
          <w:i/>
          <w:color w:val="000000" w:themeColor="text1"/>
          <w:szCs w:val="26"/>
        </w:rPr>
      </w:pPr>
      <w:r w:rsidRPr="003B708A">
        <w:rPr>
          <w:i/>
          <w:color w:val="000000" w:themeColor="text1"/>
          <w:szCs w:val="26"/>
        </w:rPr>
        <w:t xml:space="preserve">Cải tiến CTDH: </w:t>
      </w:r>
    </w:p>
    <w:p w14:paraId="71637925"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(i) </w:t>
      </w:r>
      <w:r w:rsidRPr="003B708A">
        <w:rPr>
          <w:rFonts w:eastAsia="Calibri"/>
          <w:color w:val="000000" w:themeColor="text1"/>
          <w:szCs w:val="26"/>
        </w:rPr>
        <w:t xml:space="preserve">Kể từ năm 2017, </w:t>
      </w:r>
      <w:r w:rsidRPr="003B708A">
        <w:rPr>
          <w:color w:val="000000" w:themeColor="text1"/>
          <w:szCs w:val="26"/>
        </w:rPr>
        <w:t xml:space="preserve">Nhà trường đã ban hành chương trình đào tạo trình độ đại học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 của Trường Đại học Vinh (</w:t>
      </w:r>
      <w:r w:rsidRPr="003B708A">
        <w:rPr>
          <w:bCs/>
          <w:color w:val="000000" w:themeColor="text1"/>
          <w:szCs w:val="26"/>
        </w:rPr>
        <w:t>s</w:t>
      </w:r>
      <w:r w:rsidRPr="003B708A">
        <w:rPr>
          <w:bCs/>
          <w:i/>
          <w:color w:val="000000" w:themeColor="text1"/>
          <w:szCs w:val="26"/>
        </w:rPr>
        <w:t>ố 747/QĐ-ĐHV ngày 27/4/2017</w:t>
      </w:r>
      <w:r w:rsidRPr="003B708A">
        <w:rPr>
          <w:bCs/>
          <w:color w:val="000000" w:themeColor="text1"/>
          <w:szCs w:val="26"/>
        </w:rPr>
        <w:t>), rà soát năm 2019 (</w:t>
      </w:r>
      <w:r w:rsidRPr="003B708A">
        <w:rPr>
          <w:i/>
          <w:color w:val="000000" w:themeColor="text1"/>
          <w:szCs w:val="26"/>
        </w:rPr>
        <w:t>số</w:t>
      </w:r>
      <w:r w:rsidRPr="003B708A">
        <w:rPr>
          <w:i/>
          <w:color w:val="000000" w:themeColor="text1"/>
          <w:szCs w:val="26"/>
          <w:lang w:val="vi-VN"/>
        </w:rPr>
        <w:t xml:space="preserve"> 2381</w:t>
      </w:r>
      <w:r w:rsidRPr="003B708A">
        <w:rPr>
          <w:i/>
          <w:color w:val="000000" w:themeColor="text1"/>
          <w:szCs w:val="26"/>
        </w:rPr>
        <w:t>/QĐ-ĐHV ngày 04/</w:t>
      </w:r>
      <w:r w:rsidRPr="003B708A">
        <w:rPr>
          <w:i/>
          <w:color w:val="000000" w:themeColor="text1"/>
          <w:szCs w:val="26"/>
          <w:lang w:val="vi-VN"/>
        </w:rPr>
        <w:t>09</w:t>
      </w:r>
      <w:r w:rsidRPr="003B708A">
        <w:rPr>
          <w:i/>
          <w:color w:val="000000" w:themeColor="text1"/>
          <w:szCs w:val="26"/>
        </w:rPr>
        <w:t>/201</w:t>
      </w:r>
      <w:r w:rsidRPr="003B708A">
        <w:rPr>
          <w:i/>
          <w:color w:val="000000" w:themeColor="text1"/>
          <w:szCs w:val="26"/>
          <w:lang w:val="vi-VN"/>
        </w:rPr>
        <w:t>9</w:t>
      </w:r>
      <w:r w:rsidRPr="003B708A">
        <w:rPr>
          <w:i/>
          <w:color w:val="000000" w:themeColor="text1"/>
          <w:szCs w:val="26"/>
        </w:rPr>
        <w:t xml:space="preserve">)  </w:t>
      </w:r>
      <w:r w:rsidRPr="003B708A">
        <w:rPr>
          <w:color w:val="000000" w:themeColor="text1"/>
          <w:szCs w:val="26"/>
        </w:rPr>
        <w:t xml:space="preserve">và cập nhật hoàn thiện vào năm 2021 </w:t>
      </w:r>
      <w:r w:rsidRPr="003B708A">
        <w:rPr>
          <w:rFonts w:eastAsia="Calibri"/>
          <w:color w:val="000000" w:themeColor="text1"/>
          <w:szCs w:val="26"/>
        </w:rPr>
        <w:t>(</w:t>
      </w:r>
      <w:r w:rsidRPr="003B708A">
        <w:rPr>
          <w:bCs/>
          <w:i/>
          <w:color w:val="000000" w:themeColor="text1"/>
          <w:szCs w:val="26"/>
        </w:rPr>
        <w:t>số</w:t>
      </w:r>
      <w:r w:rsidRPr="003B708A">
        <w:rPr>
          <w:bCs/>
          <w:i/>
          <w:color w:val="000000" w:themeColor="text1"/>
          <w:szCs w:val="26"/>
          <w:lang w:val="vi-VN"/>
        </w:rPr>
        <w:t xml:space="preserve"> 2033</w:t>
      </w:r>
      <w:r w:rsidRPr="003B708A">
        <w:rPr>
          <w:bCs/>
          <w:i/>
          <w:color w:val="000000" w:themeColor="text1"/>
          <w:szCs w:val="26"/>
        </w:rPr>
        <w:t xml:space="preserve">/QĐ-ĐHV ngày </w:t>
      </w:r>
      <w:r w:rsidRPr="003B708A">
        <w:rPr>
          <w:bCs/>
          <w:i/>
          <w:color w:val="000000" w:themeColor="text1"/>
          <w:szCs w:val="26"/>
          <w:lang w:val="vi-VN"/>
        </w:rPr>
        <w:t>10/09</w:t>
      </w:r>
      <w:r w:rsidRPr="003B708A">
        <w:rPr>
          <w:bCs/>
          <w:i/>
          <w:color w:val="000000" w:themeColor="text1"/>
          <w:szCs w:val="26"/>
        </w:rPr>
        <w:t>/2021</w:t>
      </w:r>
      <w:r w:rsidRPr="003B708A">
        <w:rPr>
          <w:bCs/>
          <w:color w:val="000000" w:themeColor="text1"/>
          <w:szCs w:val="26"/>
        </w:rPr>
        <w:t>)</w:t>
      </w:r>
      <w:r w:rsidRPr="003B708A">
        <w:rPr>
          <w:color w:val="000000" w:themeColor="text1"/>
          <w:szCs w:val="26"/>
        </w:rPr>
        <w:t xml:space="preserve">, trong đó đã có những cập nhật thay đổi như đã </w:t>
      </w:r>
      <w:r w:rsidRPr="003B708A">
        <w:rPr>
          <w:b/>
          <w:i/>
          <w:color w:val="000000" w:themeColor="text1"/>
          <w:szCs w:val="26"/>
        </w:rPr>
        <w:t>mô tả ở tiêu chí 10.1</w:t>
      </w:r>
      <w:r w:rsidRPr="003B708A">
        <w:rPr>
          <w:color w:val="000000" w:themeColor="text1"/>
          <w:szCs w:val="26"/>
        </w:rPr>
        <w:t xml:space="preserve">. So với phiên bản năm 2017, 2019, thì năm 2021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thay đổi một số môn học, tăng một số môn thực tập, kỹ năng mềm, bổ sung một số học phần dự án. Năm 2021, CĐR đã được rút gọn theo hướng tinh lọc so với năm 2017, 2019, Bảng phân nhiệm cho PLO cho các học phần được thiết kế chi tiết hơn đến từng chương trong học phần. </w:t>
      </w:r>
    </w:p>
    <w:p w14:paraId="102B6E37"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(ii) Việc cập nhật định kỳ hàng năm: Tất cả các CTĐT và CĐR, các ĐCCT môn học, các kế hoạch giảng dạy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Hiệu trưởng </w:t>
      </w:r>
      <w:r w:rsidRPr="003B708A">
        <w:rPr>
          <w:color w:val="000000" w:themeColor="text1"/>
          <w:szCs w:val="26"/>
        </w:rPr>
        <w:lastRenderedPageBreak/>
        <w:t xml:space="preserve">phê duyệt, ký ban hành và được định kỳ bổ sung hàng năm với các điều chỉnh nhỏ (điều chỉnh chương, mục; cập nhật nội dung mới thay cho những nội dung không còn phù hợp, ...).  </w:t>
      </w:r>
    </w:p>
    <w:p w14:paraId="6D2FEB80"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(iii) điều chỉnh giữa kỳ, CTĐT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bổ sung, điều chỉnh cập nhật theo định kỳ, phù hợp với hướng dẫn chung của Nhà trường, mỗi lần điều chỉnh đều tính đến các yếu tố như: cập nhật có kế thừa, thay đổi theo quy trình mà không làm xáo trộn đến lựa chọn HP của NH. HP thay thế hoặc bổ sung phải có sự tương thích với những HP trong chương trình nhằm đảm bảo quyền lợi cho NH [H10.10.02.02] [H10.10.02.03] [H10.10.02.04]. </w:t>
      </w:r>
    </w:p>
    <w:p w14:paraId="626A7E31" w14:textId="659DCDB9" w:rsidR="009F5A3C" w:rsidRPr="003B708A" w:rsidRDefault="009F5A3C" w:rsidP="00C617A6">
      <w:pPr>
        <w:spacing w:before="0" w:after="120" w:line="340" w:lineRule="exact"/>
        <w:ind w:firstLine="720"/>
        <w:rPr>
          <w:rFonts w:eastAsia="Calibri"/>
          <w:color w:val="000000" w:themeColor="text1"/>
          <w:szCs w:val="26"/>
        </w:rPr>
      </w:pPr>
      <w:r w:rsidRPr="003B708A">
        <w:rPr>
          <w:color w:val="000000" w:themeColor="text1"/>
          <w:szCs w:val="26"/>
        </w:rPr>
        <w:t xml:space="preserve">Sự cải tiến CTDH trình độ đại học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được thể hiện qua bảng đối sánh CTDH giữa các năm 2017, 2019, 2021 [H10.10.02.10]. </w:t>
      </w:r>
      <w:r w:rsidRPr="003B708A">
        <w:rPr>
          <w:rFonts w:eastAsia="Calibri"/>
          <w:color w:val="000000" w:themeColor="text1"/>
          <w:szCs w:val="26"/>
          <w:lang w:val="da-DK"/>
        </w:rPr>
        <w:t xml:space="preserve">Khoa </w:t>
      </w:r>
      <w:r w:rsidRPr="003B708A">
        <w:rPr>
          <w:rFonts w:eastAsia="Calibri"/>
          <w:color w:val="000000" w:themeColor="text1"/>
          <w:szCs w:val="26"/>
        </w:rPr>
        <w:t>Giáo dục Quốc phòng</w:t>
      </w:r>
      <w:r w:rsidRPr="003B708A">
        <w:rPr>
          <w:color w:val="000000" w:themeColor="text1"/>
          <w:szCs w:val="26"/>
        </w:rPr>
        <w:t xml:space="preserve"> đã cập nhật những thay đổi và thông báo phiên bản mới trên website của Khoa và của Nhà trường [H10.10.02.11].</w:t>
      </w:r>
      <w:r w:rsidRPr="003B708A">
        <w:rPr>
          <w:b/>
          <w:color w:val="000000" w:themeColor="text1"/>
          <w:szCs w:val="26"/>
        </w:rPr>
        <w:t xml:space="preserve"> </w:t>
      </w:r>
    </w:p>
    <w:p w14:paraId="2A77FED6" w14:textId="531B22E2" w:rsidR="009F5A3C" w:rsidRPr="003B708A" w:rsidRDefault="009F5A3C" w:rsidP="00C617A6">
      <w:pPr>
        <w:spacing w:before="0" w:after="120" w:line="340" w:lineRule="exact"/>
        <w:ind w:firstLine="720"/>
        <w:rPr>
          <w:color w:val="000000" w:themeColor="text1"/>
          <w:szCs w:val="26"/>
        </w:rPr>
      </w:pPr>
      <w:r w:rsidRPr="003B708A">
        <w:rPr>
          <w:rFonts w:eastAsia="Calibri"/>
          <w:color w:val="000000" w:themeColor="text1"/>
          <w:szCs w:val="26"/>
          <w:lang w:val="da-DK"/>
        </w:rPr>
        <w:t xml:space="preserve">Khoa </w:t>
      </w:r>
      <w:r w:rsidRPr="003B708A">
        <w:rPr>
          <w:rFonts w:eastAsia="Calibri"/>
          <w:color w:val="000000" w:themeColor="text1"/>
          <w:szCs w:val="26"/>
        </w:rPr>
        <w:t>Giáo dục Quốc phòng</w:t>
      </w:r>
      <w:r w:rsidRPr="003B708A">
        <w:rPr>
          <w:rFonts w:eastAsia="Calibri"/>
          <w:color w:val="000000" w:themeColor="text1"/>
          <w:szCs w:val="26"/>
          <w:lang w:val="da-DK"/>
        </w:rPr>
        <w:t xml:space="preserve">,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đã thực hiện cải tiến CTDH, đã có những hiệu chỉnh, cập nhật liên tục theo yêu cầu của xã hội và có tham khảo các CTĐT tiên tiến. Vì vậy, khi xây dựng CTĐT trình độ đại học của </w:t>
      </w:r>
      <w:r w:rsidRPr="003B708A">
        <w:rPr>
          <w:rFonts w:eastAsia="Arial"/>
          <w:color w:val="000000" w:themeColor="text1"/>
          <w:szCs w:val="26"/>
          <w:lang w:val="da-DK"/>
        </w:rPr>
        <w:t xml:space="preserve">ngành </w:t>
      </w:r>
      <w:r w:rsidRPr="003B708A">
        <w:rPr>
          <w:rFonts w:eastAsia="Calibri"/>
          <w:color w:val="000000" w:themeColor="text1"/>
          <w:szCs w:val="26"/>
        </w:rPr>
        <w:t>Giáo dục Quốc phòng-An ninh</w:t>
      </w:r>
      <w:r w:rsidRPr="003B708A">
        <w:rPr>
          <w:color w:val="000000" w:themeColor="text1"/>
          <w:szCs w:val="26"/>
        </w:rPr>
        <w:t xml:space="preserve"> và áp dụng từ các khóa năm 2017, 2019, 2021 cho đến nay mang tính hợp lý, phù hợp hơn với yêu cầu của các bên liên quan và với CTĐT của các cơ sở giáo dục đại học. </w:t>
      </w:r>
      <w:bookmarkStart w:id="395" w:name="_heading=h.37m2jsg" w:colFirst="0" w:colLast="0"/>
      <w:bookmarkStart w:id="396" w:name="_heading=h.2lwamvv" w:colFirst="0" w:colLast="0"/>
      <w:bookmarkEnd w:id="395"/>
      <w:bookmarkEnd w:id="396"/>
    </w:p>
    <w:p w14:paraId="587813D5" w14:textId="77777777" w:rsidR="009F5A3C" w:rsidRPr="003B708A" w:rsidRDefault="009F5A3C" w:rsidP="00C617A6">
      <w:pPr>
        <w:spacing w:before="0" w:after="120" w:line="340" w:lineRule="exact"/>
        <w:ind w:firstLine="720"/>
        <w:rPr>
          <w:i/>
          <w:color w:val="000000" w:themeColor="text1"/>
          <w:szCs w:val="26"/>
        </w:rPr>
      </w:pPr>
      <w:r w:rsidRPr="003B708A">
        <w:rPr>
          <w:i/>
          <w:color w:val="000000" w:themeColor="text1"/>
          <w:szCs w:val="26"/>
        </w:rPr>
        <w:t>2. Điểm mạnh</w:t>
      </w:r>
    </w:p>
    <w:p w14:paraId="119DC625" w14:textId="77777777"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Nhà trường ban Quy trình xây dựng, điều chỉnh và công bố CĐR và Quy trình xây dựng, điều chỉnh, thẩm định và ban ban hành CTĐT được cải tiến hàng năm với các bước xây dựng, rà soát, cập nhật, kèm theo các biểu mẫu hướng dẫn rõ ràng. Việc thiết kế và phát triển CTDH của các Khoa/Viện được kiểm tra, kiểm soát chặt chẽ và thống nhất.</w:t>
      </w:r>
    </w:p>
    <w:p w14:paraId="6CC74544" w14:textId="3C7FFEF2" w:rsidR="009F5A3C" w:rsidRPr="003B708A" w:rsidRDefault="009F5A3C" w:rsidP="00C617A6">
      <w:pPr>
        <w:spacing w:before="0" w:after="120" w:line="340" w:lineRule="exact"/>
        <w:ind w:firstLine="720"/>
        <w:rPr>
          <w:color w:val="000000" w:themeColor="text1"/>
          <w:szCs w:val="26"/>
        </w:rPr>
      </w:pPr>
      <w:r w:rsidRPr="003B708A">
        <w:rPr>
          <w:color w:val="000000" w:themeColor="text1"/>
          <w:szCs w:val="26"/>
        </w:rPr>
        <w:t xml:space="preserve">Nhà trường và </w:t>
      </w:r>
      <w:r w:rsidRPr="003B708A">
        <w:rPr>
          <w:rFonts w:eastAsia="Calibri"/>
          <w:color w:val="000000" w:themeColor="text1"/>
          <w:szCs w:val="26"/>
          <w:lang w:val="da-DK"/>
        </w:rPr>
        <w:t xml:space="preserve">Khoa </w:t>
      </w:r>
      <w:r w:rsidRPr="003B708A">
        <w:rPr>
          <w:rFonts w:eastAsia="Calibri"/>
          <w:color w:val="000000" w:themeColor="text1"/>
          <w:szCs w:val="26"/>
        </w:rPr>
        <w:t>Giáo dục Quốc phòng</w:t>
      </w:r>
      <w:r w:rsidRPr="003B708A">
        <w:rPr>
          <w:color w:val="000000" w:themeColor="text1"/>
          <w:szCs w:val="26"/>
        </w:rPr>
        <w:t xml:space="preserve"> tuân thủ quy trình PDCA trong việc thiết kế và phát triển CTDH. Vì vậy CTDH trình độ đại học</w:t>
      </w:r>
      <w:r w:rsidRPr="003B708A">
        <w:rPr>
          <w:rFonts w:eastAsia="Arial"/>
          <w:color w:val="000000" w:themeColor="text1"/>
          <w:szCs w:val="26"/>
          <w:lang w:val="da-DK"/>
        </w:rPr>
        <w:t xml:space="preserve"> ngành </w:t>
      </w:r>
      <w:r w:rsidRPr="003B708A">
        <w:rPr>
          <w:rFonts w:eastAsia="Calibri"/>
          <w:color w:val="000000" w:themeColor="text1"/>
          <w:szCs w:val="26"/>
        </w:rPr>
        <w:t>Giáo dục Quốc phòng-An ninh</w:t>
      </w:r>
      <w:r w:rsidRPr="003B708A">
        <w:rPr>
          <w:color w:val="000000" w:themeColor="text1"/>
          <w:szCs w:val="26"/>
        </w:rPr>
        <w:t xml:space="preserve"> sau khi được thiết lập, thường xuyên được rà soát, đánh giá và cải tiến trên cơ sở tham khảo ý kiến đóng góp của các bên liên quan.</w:t>
      </w:r>
    </w:p>
    <w:p w14:paraId="33B93B03" w14:textId="43FA1417" w:rsidR="009F5A3C" w:rsidRPr="003B708A" w:rsidRDefault="009F5A3C" w:rsidP="009F5A3C">
      <w:pPr>
        <w:spacing w:before="0" w:after="120" w:line="340" w:lineRule="exact"/>
        <w:ind w:firstLine="0"/>
        <w:rPr>
          <w:i/>
          <w:color w:val="000000" w:themeColor="text1"/>
          <w:szCs w:val="26"/>
        </w:rPr>
      </w:pPr>
      <w:r w:rsidRPr="003B708A">
        <w:rPr>
          <w:i/>
          <w:color w:val="000000" w:themeColor="text1"/>
          <w:szCs w:val="26"/>
        </w:rPr>
        <w:t> </w:t>
      </w:r>
      <w:r w:rsidR="00C617A6" w:rsidRPr="003B708A">
        <w:rPr>
          <w:i/>
          <w:color w:val="000000" w:themeColor="text1"/>
          <w:szCs w:val="26"/>
        </w:rPr>
        <w:tab/>
      </w:r>
      <w:r w:rsidRPr="003B708A">
        <w:rPr>
          <w:i/>
          <w:color w:val="000000" w:themeColor="text1"/>
          <w:szCs w:val="26"/>
        </w:rPr>
        <w:t>3. Điểm tồn tại</w:t>
      </w:r>
    </w:p>
    <w:p w14:paraId="6419BEED" w14:textId="77777777" w:rsidR="009F5A3C" w:rsidRPr="003B708A" w:rsidRDefault="009F5A3C" w:rsidP="009F5A3C">
      <w:pPr>
        <w:spacing w:before="0" w:after="120" w:line="340" w:lineRule="exact"/>
        <w:ind w:firstLine="0"/>
        <w:rPr>
          <w:color w:val="000000" w:themeColor="text1"/>
          <w:szCs w:val="26"/>
        </w:rPr>
      </w:pPr>
      <w:r w:rsidRPr="003B708A">
        <w:rPr>
          <w:color w:val="000000" w:themeColor="text1"/>
          <w:szCs w:val="26"/>
        </w:rPr>
        <w:t>Hình thức lấy ý kiến phản hồi của các bên liên quan về quy trình thiết kế và phát triển</w:t>
      </w:r>
      <w:r w:rsidRPr="003B708A">
        <w:rPr>
          <w:color w:val="000000" w:themeColor="text1"/>
          <w:spacing w:val="-15"/>
          <w:szCs w:val="26"/>
        </w:rPr>
        <w:t xml:space="preserve"> </w:t>
      </w:r>
      <w:r w:rsidRPr="003B708A">
        <w:rPr>
          <w:color w:val="000000" w:themeColor="text1"/>
          <w:szCs w:val="26"/>
        </w:rPr>
        <w:t>CTDH</w:t>
      </w:r>
      <w:r w:rsidRPr="003B708A">
        <w:rPr>
          <w:color w:val="000000" w:themeColor="text1"/>
          <w:spacing w:val="-14"/>
          <w:szCs w:val="26"/>
        </w:rPr>
        <w:t xml:space="preserve"> </w:t>
      </w:r>
      <w:r w:rsidRPr="003B708A">
        <w:rPr>
          <w:color w:val="000000" w:themeColor="text1"/>
          <w:szCs w:val="26"/>
        </w:rPr>
        <w:t>chưa</w:t>
      </w:r>
      <w:r w:rsidRPr="003B708A">
        <w:rPr>
          <w:color w:val="000000" w:themeColor="text1"/>
          <w:spacing w:val="-14"/>
          <w:szCs w:val="26"/>
        </w:rPr>
        <w:t xml:space="preserve"> </w:t>
      </w:r>
      <w:r w:rsidRPr="003B708A">
        <w:rPr>
          <w:color w:val="000000" w:themeColor="text1"/>
          <w:szCs w:val="26"/>
        </w:rPr>
        <w:t>đa</w:t>
      </w:r>
      <w:r w:rsidRPr="003B708A">
        <w:rPr>
          <w:color w:val="000000" w:themeColor="text1"/>
          <w:spacing w:val="-11"/>
          <w:szCs w:val="26"/>
        </w:rPr>
        <w:t xml:space="preserve"> </w:t>
      </w:r>
      <w:r w:rsidRPr="003B708A">
        <w:rPr>
          <w:color w:val="000000" w:themeColor="text1"/>
          <w:szCs w:val="26"/>
        </w:rPr>
        <w:t>dạng.</w:t>
      </w:r>
    </w:p>
    <w:p w14:paraId="4ABE65F6" w14:textId="77777777" w:rsidR="009F5A3C" w:rsidRPr="003B708A" w:rsidRDefault="009F5A3C" w:rsidP="00C617A6">
      <w:pPr>
        <w:spacing w:before="0" w:after="120" w:line="340" w:lineRule="exact"/>
        <w:ind w:firstLine="720"/>
        <w:rPr>
          <w:i/>
          <w:color w:val="000000" w:themeColor="text1"/>
          <w:szCs w:val="26"/>
        </w:rPr>
      </w:pPr>
      <w:r w:rsidRPr="003B708A">
        <w:rPr>
          <w:i/>
          <w:color w:val="000000" w:themeColor="text1"/>
          <w:szCs w:val="26"/>
        </w:rPr>
        <w:t>4. Kế hoạch hành động</w:t>
      </w:r>
    </w:p>
    <w:tbl>
      <w:tblPr>
        <w:tblStyle w:val="TableGrid141"/>
        <w:tblW w:w="9288" w:type="dxa"/>
        <w:tblLook w:val="04A0" w:firstRow="1" w:lastRow="0" w:firstColumn="1" w:lastColumn="0" w:noHBand="0" w:noVBand="1"/>
      </w:tblPr>
      <w:tblGrid>
        <w:gridCol w:w="564"/>
        <w:gridCol w:w="1046"/>
        <w:gridCol w:w="3718"/>
        <w:gridCol w:w="1350"/>
        <w:gridCol w:w="1802"/>
        <w:gridCol w:w="808"/>
      </w:tblGrid>
      <w:tr w:rsidR="009F5A3C" w:rsidRPr="003B708A" w14:paraId="15CB7585" w14:textId="77777777" w:rsidTr="009F5A3C">
        <w:tc>
          <w:tcPr>
            <w:tcW w:w="564" w:type="dxa"/>
            <w:vAlign w:val="center"/>
          </w:tcPr>
          <w:p w14:paraId="055A5C5F" w14:textId="77777777" w:rsidR="009F5A3C" w:rsidRPr="003B708A" w:rsidRDefault="009F5A3C" w:rsidP="00C617A6">
            <w:pPr>
              <w:spacing w:before="0" w:after="120" w:line="240" w:lineRule="exact"/>
              <w:ind w:firstLine="0"/>
              <w:jc w:val="center"/>
              <w:rPr>
                <w:rFonts w:ascii="Times New Roman" w:hAnsi="Times New Roman"/>
                <w:b/>
                <w:color w:val="000000" w:themeColor="text1"/>
                <w:szCs w:val="26"/>
                <w:lang w:val="vi-VN"/>
              </w:rPr>
            </w:pPr>
            <w:r w:rsidRPr="003B708A">
              <w:rPr>
                <w:rFonts w:ascii="Times New Roman" w:hAnsi="Times New Roman"/>
                <w:b/>
                <w:color w:val="000000" w:themeColor="text1"/>
                <w:szCs w:val="26"/>
                <w:lang w:val="vi-VN"/>
              </w:rPr>
              <w:t>TT</w:t>
            </w:r>
          </w:p>
        </w:tc>
        <w:tc>
          <w:tcPr>
            <w:tcW w:w="1046" w:type="dxa"/>
            <w:vAlign w:val="center"/>
          </w:tcPr>
          <w:p w14:paraId="76965F5B" w14:textId="77777777" w:rsidR="009F5A3C" w:rsidRPr="003B708A" w:rsidRDefault="009F5A3C" w:rsidP="00C617A6">
            <w:pPr>
              <w:spacing w:before="0" w:after="120" w:line="240" w:lineRule="exact"/>
              <w:ind w:firstLine="0"/>
              <w:jc w:val="center"/>
              <w:rPr>
                <w:rFonts w:ascii="Times New Roman" w:hAnsi="Times New Roman"/>
                <w:b/>
                <w:color w:val="000000" w:themeColor="text1"/>
                <w:szCs w:val="26"/>
                <w:lang w:val="vi-VN"/>
              </w:rPr>
            </w:pPr>
            <w:r w:rsidRPr="003B708A">
              <w:rPr>
                <w:rFonts w:ascii="Times New Roman" w:hAnsi="Times New Roman"/>
                <w:b/>
                <w:color w:val="000000" w:themeColor="text1"/>
                <w:szCs w:val="26"/>
                <w:lang w:val="vi-VN"/>
              </w:rPr>
              <w:t>Mục tiêu</w:t>
            </w:r>
          </w:p>
        </w:tc>
        <w:tc>
          <w:tcPr>
            <w:tcW w:w="3718" w:type="dxa"/>
            <w:vAlign w:val="center"/>
          </w:tcPr>
          <w:p w14:paraId="01D524C4" w14:textId="77777777" w:rsidR="009F5A3C" w:rsidRPr="003B708A" w:rsidRDefault="009F5A3C" w:rsidP="00C617A6">
            <w:pPr>
              <w:spacing w:before="0" w:after="120" w:line="240" w:lineRule="exact"/>
              <w:ind w:firstLine="0"/>
              <w:jc w:val="center"/>
              <w:rPr>
                <w:rFonts w:ascii="Times New Roman" w:hAnsi="Times New Roman"/>
                <w:b/>
                <w:color w:val="000000" w:themeColor="text1"/>
                <w:szCs w:val="26"/>
                <w:lang w:val="vi-VN"/>
              </w:rPr>
            </w:pPr>
            <w:r w:rsidRPr="003B708A">
              <w:rPr>
                <w:rFonts w:ascii="Times New Roman" w:hAnsi="Times New Roman"/>
                <w:b/>
                <w:color w:val="000000" w:themeColor="text1"/>
                <w:szCs w:val="26"/>
                <w:lang w:val="vi-VN"/>
              </w:rPr>
              <w:t>Nội dung</w:t>
            </w:r>
          </w:p>
        </w:tc>
        <w:tc>
          <w:tcPr>
            <w:tcW w:w="1350" w:type="dxa"/>
            <w:vAlign w:val="center"/>
          </w:tcPr>
          <w:p w14:paraId="68F02CAC" w14:textId="77777777" w:rsidR="009F5A3C" w:rsidRPr="003B708A" w:rsidRDefault="009F5A3C" w:rsidP="00C617A6">
            <w:pPr>
              <w:spacing w:before="0" w:after="120" w:line="240" w:lineRule="exact"/>
              <w:ind w:firstLine="0"/>
              <w:jc w:val="center"/>
              <w:rPr>
                <w:rFonts w:ascii="Times New Roman" w:hAnsi="Times New Roman"/>
                <w:b/>
                <w:color w:val="000000" w:themeColor="text1"/>
                <w:szCs w:val="26"/>
                <w:lang w:val="vi-VN"/>
              </w:rPr>
            </w:pPr>
            <w:r w:rsidRPr="003B708A">
              <w:rPr>
                <w:rFonts w:ascii="Times New Roman" w:eastAsia="Calibri" w:hAnsi="Times New Roman"/>
                <w:b/>
                <w:color w:val="000000" w:themeColor="text1"/>
                <w:w w:val="105"/>
                <w:szCs w:val="26"/>
              </w:rPr>
              <w:t>Đơn vị, người thực hiện</w:t>
            </w:r>
          </w:p>
        </w:tc>
        <w:tc>
          <w:tcPr>
            <w:tcW w:w="1802" w:type="dxa"/>
            <w:vAlign w:val="center"/>
          </w:tcPr>
          <w:p w14:paraId="60EEA88A" w14:textId="77777777" w:rsidR="009F5A3C" w:rsidRPr="003B708A" w:rsidRDefault="009F5A3C" w:rsidP="00C617A6">
            <w:pPr>
              <w:spacing w:before="0" w:after="120" w:line="240" w:lineRule="exact"/>
              <w:ind w:firstLine="0"/>
              <w:jc w:val="center"/>
              <w:rPr>
                <w:rFonts w:ascii="Times New Roman" w:hAnsi="Times New Roman"/>
                <w:b/>
                <w:color w:val="000000" w:themeColor="text1"/>
                <w:szCs w:val="26"/>
                <w:lang w:val="vi-VN"/>
              </w:rPr>
            </w:pPr>
            <w:r w:rsidRPr="003B708A">
              <w:rPr>
                <w:rFonts w:ascii="Times New Roman" w:eastAsia="Calibri" w:hAnsi="Times New Roman"/>
                <w:b/>
                <w:color w:val="000000" w:themeColor="text1"/>
                <w:w w:val="105"/>
                <w:szCs w:val="26"/>
              </w:rPr>
              <w:t>Thời gian thực hiện hoặc hoàn thành</w:t>
            </w:r>
          </w:p>
        </w:tc>
        <w:tc>
          <w:tcPr>
            <w:tcW w:w="808" w:type="dxa"/>
            <w:vAlign w:val="center"/>
          </w:tcPr>
          <w:p w14:paraId="3EC48FBF" w14:textId="77777777" w:rsidR="009F5A3C" w:rsidRPr="003B708A" w:rsidRDefault="009F5A3C" w:rsidP="00C617A6">
            <w:pPr>
              <w:spacing w:before="0" w:after="120" w:line="240" w:lineRule="exact"/>
              <w:ind w:firstLine="0"/>
              <w:jc w:val="center"/>
              <w:rPr>
                <w:rFonts w:ascii="Times New Roman" w:hAnsi="Times New Roman"/>
                <w:b/>
                <w:color w:val="000000" w:themeColor="text1"/>
                <w:szCs w:val="26"/>
                <w:lang w:val="vi-VN"/>
              </w:rPr>
            </w:pPr>
            <w:r w:rsidRPr="003B708A">
              <w:rPr>
                <w:rFonts w:ascii="Times New Roman" w:eastAsia="Calibri" w:hAnsi="Times New Roman"/>
                <w:b/>
                <w:color w:val="000000" w:themeColor="text1"/>
                <w:w w:val="105"/>
                <w:szCs w:val="26"/>
              </w:rPr>
              <w:t>Ghi chú</w:t>
            </w:r>
          </w:p>
        </w:tc>
      </w:tr>
      <w:tr w:rsidR="009F5A3C" w:rsidRPr="003B708A" w14:paraId="2C9DB6A1" w14:textId="77777777" w:rsidTr="009F5A3C">
        <w:tc>
          <w:tcPr>
            <w:tcW w:w="564" w:type="dxa"/>
          </w:tcPr>
          <w:p w14:paraId="39682EB5" w14:textId="77777777" w:rsidR="009F5A3C" w:rsidRPr="003B708A" w:rsidRDefault="009F5A3C" w:rsidP="00C617A6">
            <w:pPr>
              <w:spacing w:before="0" w:after="120" w:line="240" w:lineRule="exact"/>
              <w:ind w:firstLine="0"/>
              <w:rPr>
                <w:rFonts w:ascii="Times New Roman" w:hAnsi="Times New Roman"/>
                <w:bCs/>
                <w:color w:val="000000" w:themeColor="text1"/>
                <w:szCs w:val="26"/>
              </w:rPr>
            </w:pPr>
            <w:r w:rsidRPr="003B708A">
              <w:rPr>
                <w:rFonts w:ascii="Times New Roman" w:hAnsi="Times New Roman"/>
                <w:bCs/>
                <w:color w:val="000000" w:themeColor="text1"/>
                <w:szCs w:val="26"/>
              </w:rPr>
              <w:lastRenderedPageBreak/>
              <w:t>1</w:t>
            </w:r>
          </w:p>
        </w:tc>
        <w:tc>
          <w:tcPr>
            <w:tcW w:w="1046" w:type="dxa"/>
          </w:tcPr>
          <w:p w14:paraId="6CD4A2DA" w14:textId="77777777" w:rsidR="009F5A3C" w:rsidRPr="003B708A" w:rsidRDefault="009F5A3C" w:rsidP="00C617A6">
            <w:pPr>
              <w:spacing w:before="0" w:after="120" w:line="240" w:lineRule="exact"/>
              <w:ind w:firstLine="0"/>
              <w:rPr>
                <w:rFonts w:ascii="Times New Roman" w:hAnsi="Times New Roman"/>
                <w:bCs/>
                <w:color w:val="000000" w:themeColor="text1"/>
                <w:szCs w:val="26"/>
                <w:lang w:val="vi-VN"/>
              </w:rPr>
            </w:pPr>
            <w:r w:rsidRPr="003B708A">
              <w:rPr>
                <w:rFonts w:ascii="Times New Roman" w:hAnsi="Times New Roman"/>
                <w:bCs/>
                <w:color w:val="000000" w:themeColor="text1"/>
                <w:szCs w:val="26"/>
                <w:lang w:val="vi-VN"/>
              </w:rPr>
              <w:t xml:space="preserve">Khắc phục </w:t>
            </w:r>
            <w:r w:rsidRPr="003B708A">
              <w:rPr>
                <w:rFonts w:ascii="Times New Roman" w:hAnsi="Times New Roman"/>
                <w:bCs/>
                <w:color w:val="000000" w:themeColor="text1"/>
                <w:szCs w:val="26"/>
              </w:rPr>
              <w:t xml:space="preserve">điểm </w:t>
            </w:r>
            <w:r w:rsidRPr="003B708A">
              <w:rPr>
                <w:rFonts w:ascii="Times New Roman" w:hAnsi="Times New Roman"/>
                <w:bCs/>
                <w:color w:val="000000" w:themeColor="text1"/>
                <w:szCs w:val="26"/>
                <w:lang w:val="vi-VN"/>
              </w:rPr>
              <w:t>tồn tại</w:t>
            </w:r>
          </w:p>
        </w:tc>
        <w:tc>
          <w:tcPr>
            <w:tcW w:w="3718" w:type="dxa"/>
            <w:vAlign w:val="center"/>
          </w:tcPr>
          <w:p w14:paraId="347881E1" w14:textId="0B8FC143" w:rsidR="009F5A3C" w:rsidRPr="003B708A" w:rsidRDefault="009F5A3C" w:rsidP="002F4C47">
            <w:pPr>
              <w:spacing w:before="0" w:after="120" w:line="240" w:lineRule="exact"/>
              <w:ind w:firstLine="0"/>
              <w:rPr>
                <w:rFonts w:ascii="Times New Roman" w:hAnsi="Times New Roman"/>
                <w:color w:val="000000" w:themeColor="text1"/>
                <w:szCs w:val="26"/>
              </w:rPr>
            </w:pPr>
            <w:r w:rsidRPr="003B708A">
              <w:rPr>
                <w:rFonts w:ascii="Times New Roman" w:hAnsi="Times New Roman"/>
                <w:color w:val="000000" w:themeColor="text1"/>
                <w:szCs w:val="26"/>
              </w:rPr>
              <w:t xml:space="preserve">Từ năm 2024, TT.ĐBCL, Phòng ĐT, </w:t>
            </w:r>
            <w:r w:rsidRPr="003B708A">
              <w:rPr>
                <w:rFonts w:ascii="Times New Roman" w:eastAsia="Calibri" w:hAnsi="Times New Roman"/>
                <w:color w:val="000000" w:themeColor="text1"/>
                <w:szCs w:val="26"/>
                <w:lang w:val="da-DK"/>
              </w:rPr>
              <w:t xml:space="preserve">Khoa </w:t>
            </w:r>
            <w:r w:rsidRPr="003B708A">
              <w:rPr>
                <w:rFonts w:ascii="Times New Roman" w:eastAsia="Calibri" w:hAnsi="Times New Roman"/>
                <w:color w:val="000000" w:themeColor="text1"/>
                <w:szCs w:val="26"/>
              </w:rPr>
              <w:t>Giáo dục Quốc phòng</w:t>
            </w:r>
            <w:r w:rsidRPr="003B708A">
              <w:rPr>
                <w:rFonts w:ascii="Times New Roman" w:hAnsi="Times New Roman"/>
                <w:color w:val="000000" w:themeColor="text1"/>
                <w:szCs w:val="26"/>
              </w:rPr>
              <w:t xml:space="preserve"> phối hợp với  TT CNTT sử dụng công nghệ web để khảo sát online lấy ý kiến các Chuyên gia, cán bộ quản lý, GV, NH, Nhà tuyển dụng về quy trình thiết kế và phát triển CTDH. Cần đa dạng đối tượng và hình lấy ý kiến phản hồi của các bên liên quan về quy trình thiết kế và phát triển CTDH. Tăng cường các kênh khảo sát ý kiến nhà tuyển dụng, tăng số lượng và chọn lọc đối tượng khảo sát nhằm tăng hiệu quả của các phiếu khảo sát.</w:t>
            </w:r>
          </w:p>
        </w:tc>
        <w:tc>
          <w:tcPr>
            <w:tcW w:w="1350" w:type="dxa"/>
            <w:vAlign w:val="center"/>
          </w:tcPr>
          <w:p w14:paraId="0E1B51CF" w14:textId="77777777" w:rsidR="009F5A3C" w:rsidRPr="003B708A" w:rsidRDefault="009F5A3C" w:rsidP="00C617A6">
            <w:pPr>
              <w:spacing w:before="0" w:after="120" w:line="240" w:lineRule="exact"/>
              <w:ind w:firstLine="0"/>
              <w:rPr>
                <w:rFonts w:ascii="Times New Roman" w:hAnsi="Times New Roman"/>
                <w:color w:val="000000" w:themeColor="text1"/>
                <w:szCs w:val="26"/>
              </w:rPr>
            </w:pPr>
            <w:r w:rsidRPr="003B708A">
              <w:rPr>
                <w:rFonts w:ascii="Times New Roman" w:eastAsia="Calibri" w:hAnsi="Times New Roman"/>
                <w:color w:val="000000" w:themeColor="text1"/>
                <w:szCs w:val="26"/>
                <w:lang w:val="da-DK"/>
              </w:rPr>
              <w:t>Khoa GD QP-AN</w:t>
            </w:r>
            <w:r w:rsidRPr="003B708A">
              <w:rPr>
                <w:rFonts w:ascii="Times New Roman" w:hAnsi="Times New Roman"/>
                <w:color w:val="000000" w:themeColor="text1"/>
                <w:szCs w:val="26"/>
              </w:rPr>
              <w:t xml:space="preserve"> /Phòng ĐT </w:t>
            </w:r>
          </w:p>
        </w:tc>
        <w:tc>
          <w:tcPr>
            <w:tcW w:w="1802" w:type="dxa"/>
            <w:vAlign w:val="center"/>
          </w:tcPr>
          <w:p w14:paraId="491E2719" w14:textId="77777777" w:rsidR="009F5A3C" w:rsidRPr="003B708A" w:rsidRDefault="009F5A3C" w:rsidP="00C617A6">
            <w:pPr>
              <w:spacing w:before="0" w:after="120" w:line="240" w:lineRule="exact"/>
              <w:ind w:firstLine="0"/>
              <w:jc w:val="center"/>
              <w:rPr>
                <w:rFonts w:ascii="Times New Roman" w:hAnsi="Times New Roman"/>
                <w:color w:val="000000" w:themeColor="text1"/>
                <w:szCs w:val="26"/>
              </w:rPr>
            </w:pPr>
            <w:r w:rsidRPr="003B708A">
              <w:rPr>
                <w:rFonts w:ascii="Times New Roman" w:hAnsi="Times New Roman"/>
                <w:color w:val="000000" w:themeColor="text1"/>
                <w:szCs w:val="26"/>
              </w:rPr>
              <w:t>Năm 2024</w:t>
            </w:r>
          </w:p>
        </w:tc>
        <w:tc>
          <w:tcPr>
            <w:tcW w:w="808" w:type="dxa"/>
          </w:tcPr>
          <w:p w14:paraId="24CECD10" w14:textId="77777777" w:rsidR="009F5A3C" w:rsidRPr="003B708A" w:rsidRDefault="009F5A3C" w:rsidP="00C617A6">
            <w:pPr>
              <w:spacing w:before="0" w:after="120" w:line="240" w:lineRule="exact"/>
              <w:ind w:firstLine="0"/>
              <w:jc w:val="center"/>
              <w:rPr>
                <w:rFonts w:ascii="Times New Roman" w:hAnsi="Times New Roman"/>
                <w:color w:val="000000" w:themeColor="text1"/>
                <w:szCs w:val="26"/>
              </w:rPr>
            </w:pPr>
          </w:p>
        </w:tc>
      </w:tr>
      <w:tr w:rsidR="009F5A3C" w:rsidRPr="003B708A" w14:paraId="6A4B90E8" w14:textId="77777777" w:rsidTr="009F5A3C">
        <w:tc>
          <w:tcPr>
            <w:tcW w:w="564" w:type="dxa"/>
          </w:tcPr>
          <w:p w14:paraId="397413D5" w14:textId="77777777" w:rsidR="009F5A3C" w:rsidRPr="003B708A" w:rsidRDefault="009F5A3C" w:rsidP="00C617A6">
            <w:pPr>
              <w:spacing w:before="0" w:after="120" w:line="240" w:lineRule="exact"/>
              <w:ind w:firstLine="0"/>
              <w:rPr>
                <w:rFonts w:ascii="Times New Roman" w:hAnsi="Times New Roman"/>
                <w:bCs/>
                <w:color w:val="000000" w:themeColor="text1"/>
                <w:szCs w:val="26"/>
                <w:lang w:val="vi-VN"/>
              </w:rPr>
            </w:pPr>
            <w:r w:rsidRPr="003B708A">
              <w:rPr>
                <w:rFonts w:ascii="Times New Roman" w:hAnsi="Times New Roman"/>
                <w:bCs/>
                <w:color w:val="000000" w:themeColor="text1"/>
                <w:szCs w:val="26"/>
                <w:lang w:val="vi-VN"/>
              </w:rPr>
              <w:t>2</w:t>
            </w:r>
          </w:p>
        </w:tc>
        <w:tc>
          <w:tcPr>
            <w:tcW w:w="1046" w:type="dxa"/>
          </w:tcPr>
          <w:p w14:paraId="3529A7F3" w14:textId="77777777" w:rsidR="009F5A3C" w:rsidRPr="003B708A" w:rsidRDefault="009F5A3C" w:rsidP="00C617A6">
            <w:pPr>
              <w:spacing w:before="0" w:after="120" w:line="240" w:lineRule="exact"/>
              <w:ind w:firstLine="0"/>
              <w:rPr>
                <w:rFonts w:ascii="Times New Roman" w:hAnsi="Times New Roman"/>
                <w:bCs/>
                <w:color w:val="000000" w:themeColor="text1"/>
                <w:szCs w:val="26"/>
                <w:lang w:val="vi-VN"/>
              </w:rPr>
            </w:pPr>
            <w:r w:rsidRPr="003B708A">
              <w:rPr>
                <w:rFonts w:ascii="Times New Roman" w:hAnsi="Times New Roman"/>
                <w:bCs/>
                <w:color w:val="000000" w:themeColor="text1"/>
                <w:szCs w:val="26"/>
                <w:lang w:val="vi-VN"/>
              </w:rPr>
              <w:t>Phát huy điểm mạnh</w:t>
            </w:r>
          </w:p>
        </w:tc>
        <w:tc>
          <w:tcPr>
            <w:tcW w:w="3718" w:type="dxa"/>
            <w:vAlign w:val="center"/>
          </w:tcPr>
          <w:p w14:paraId="1A1CD964" w14:textId="77777777" w:rsidR="009F5A3C" w:rsidRPr="003B708A" w:rsidRDefault="009F5A3C" w:rsidP="00C617A6">
            <w:pPr>
              <w:spacing w:before="0" w:after="120" w:line="240" w:lineRule="exact"/>
              <w:ind w:firstLine="0"/>
              <w:rPr>
                <w:rFonts w:ascii="Times New Roman" w:hAnsi="Times New Roman"/>
                <w:color w:val="000000" w:themeColor="text1"/>
                <w:szCs w:val="26"/>
              </w:rPr>
            </w:pPr>
            <w:r w:rsidRPr="003B708A">
              <w:rPr>
                <w:rFonts w:ascii="Times New Roman" w:hAnsi="Times New Roman"/>
                <w:color w:val="000000" w:themeColor="text1"/>
                <w:szCs w:val="26"/>
              </w:rPr>
              <w:t xml:space="preserve">Rà soát thường xuyên và cải tiến Quy trình xây dựng, điều chỉnh và công bố CĐR và Quy trình xây dựng, điều chỉnh, thẩm định và ban ban hành CTĐT. Rà soát, cập nhật, kèm theo các biểu mẫu hướng dẫn rõ ràng. </w:t>
            </w:r>
          </w:p>
          <w:p w14:paraId="5FCC8913" w14:textId="3AA0679C" w:rsidR="009F5A3C" w:rsidRPr="003B708A" w:rsidRDefault="009F5A3C" w:rsidP="002F4C47">
            <w:pPr>
              <w:spacing w:before="0" w:after="120" w:line="240" w:lineRule="exact"/>
              <w:ind w:firstLine="0"/>
              <w:rPr>
                <w:rFonts w:ascii="Times New Roman" w:hAnsi="Times New Roman"/>
                <w:color w:val="000000" w:themeColor="text1"/>
                <w:szCs w:val="26"/>
              </w:rPr>
            </w:pPr>
            <w:r w:rsidRPr="003B708A">
              <w:rPr>
                <w:rFonts w:ascii="Times New Roman" w:hAnsi="Times New Roman"/>
                <w:color w:val="000000" w:themeColor="text1"/>
                <w:szCs w:val="26"/>
              </w:rPr>
              <w:t xml:space="preserve">Nhà trường và </w:t>
            </w:r>
            <w:r w:rsidRPr="003B708A">
              <w:rPr>
                <w:rFonts w:ascii="Times New Roman" w:eastAsia="Calibri" w:hAnsi="Times New Roman"/>
                <w:color w:val="000000" w:themeColor="text1"/>
                <w:szCs w:val="26"/>
                <w:lang w:val="da-DK"/>
              </w:rPr>
              <w:t xml:space="preserve">Khoa </w:t>
            </w:r>
            <w:r w:rsidRPr="003B708A">
              <w:rPr>
                <w:rFonts w:ascii="Times New Roman" w:eastAsia="Calibri" w:hAnsi="Times New Roman"/>
                <w:color w:val="000000" w:themeColor="text1"/>
                <w:szCs w:val="26"/>
              </w:rPr>
              <w:t>Giáo dục Quốc phòng</w:t>
            </w:r>
            <w:r w:rsidRPr="003B708A">
              <w:rPr>
                <w:rFonts w:ascii="Times New Roman" w:hAnsi="Times New Roman"/>
                <w:color w:val="000000" w:themeColor="text1"/>
                <w:szCs w:val="26"/>
              </w:rPr>
              <w:t xml:space="preserve"> cần tuân thủ quy trình PDCA trong việc thiết kế và phát triển CTDH. Vì vậy CTDH trình độ đại học</w:t>
            </w:r>
            <w:r w:rsidRPr="003B708A">
              <w:rPr>
                <w:rFonts w:ascii="Times New Roman" w:eastAsia="Arial" w:hAnsi="Times New Roman"/>
                <w:color w:val="000000" w:themeColor="text1"/>
                <w:szCs w:val="26"/>
                <w:lang w:val="da-DK"/>
              </w:rPr>
              <w:t xml:space="preserve"> ngành </w:t>
            </w:r>
            <w:r w:rsidRPr="003B708A">
              <w:rPr>
                <w:rFonts w:ascii="Times New Roman" w:eastAsia="Calibri" w:hAnsi="Times New Roman"/>
                <w:color w:val="000000" w:themeColor="text1"/>
                <w:szCs w:val="26"/>
              </w:rPr>
              <w:t>Giáo dục Quốc phòng-An ninh</w:t>
            </w:r>
            <w:r w:rsidRPr="003B708A">
              <w:rPr>
                <w:rFonts w:ascii="Times New Roman" w:hAnsi="Times New Roman"/>
                <w:color w:val="000000" w:themeColor="text1"/>
                <w:szCs w:val="26"/>
              </w:rPr>
              <w:t xml:space="preserve"> sau khi được thiết lập, thường xuyên được rà soát, đánh giá và cải tiến trên cơ sở tham khảo ý kiến đóng góp của các bên liên quan.</w:t>
            </w:r>
          </w:p>
        </w:tc>
        <w:tc>
          <w:tcPr>
            <w:tcW w:w="1350" w:type="dxa"/>
            <w:vAlign w:val="center"/>
          </w:tcPr>
          <w:p w14:paraId="44B37D23" w14:textId="174AA3EB" w:rsidR="009F5A3C" w:rsidRPr="003B708A" w:rsidRDefault="002F4C47" w:rsidP="002F4C47">
            <w:pPr>
              <w:spacing w:before="0" w:after="120" w:line="240" w:lineRule="exact"/>
              <w:ind w:firstLine="0"/>
              <w:rPr>
                <w:rFonts w:ascii="Times New Roman" w:hAnsi="Times New Roman"/>
                <w:color w:val="000000" w:themeColor="text1"/>
                <w:szCs w:val="26"/>
              </w:rPr>
            </w:pPr>
            <w:r w:rsidRPr="003B708A">
              <w:rPr>
                <w:rFonts w:ascii="Times New Roman" w:eastAsia="Calibri" w:hAnsi="Times New Roman"/>
                <w:color w:val="000000" w:themeColor="text1"/>
                <w:szCs w:val="26"/>
                <w:lang w:val="da-DK"/>
              </w:rPr>
              <w:t>Khoa GD</w:t>
            </w:r>
            <w:r w:rsidR="009F5A3C" w:rsidRPr="003B708A">
              <w:rPr>
                <w:rFonts w:ascii="Times New Roman" w:eastAsia="Calibri" w:hAnsi="Times New Roman"/>
                <w:color w:val="000000" w:themeColor="text1"/>
                <w:szCs w:val="26"/>
                <w:lang w:val="da-DK"/>
              </w:rPr>
              <w:t>QP</w:t>
            </w:r>
            <w:r w:rsidR="009F5A3C" w:rsidRPr="003B708A">
              <w:rPr>
                <w:rFonts w:ascii="Times New Roman" w:hAnsi="Times New Roman"/>
                <w:color w:val="000000" w:themeColor="text1"/>
                <w:szCs w:val="26"/>
              </w:rPr>
              <w:t xml:space="preserve"> /Phòng ĐT</w:t>
            </w:r>
          </w:p>
        </w:tc>
        <w:tc>
          <w:tcPr>
            <w:tcW w:w="1802" w:type="dxa"/>
            <w:vAlign w:val="center"/>
          </w:tcPr>
          <w:p w14:paraId="34D47C63" w14:textId="77777777" w:rsidR="009F5A3C" w:rsidRPr="003B708A" w:rsidRDefault="009F5A3C" w:rsidP="00C617A6">
            <w:pPr>
              <w:spacing w:before="0" w:after="120" w:line="240" w:lineRule="exact"/>
              <w:ind w:firstLine="0"/>
              <w:jc w:val="center"/>
              <w:rPr>
                <w:rFonts w:ascii="Times New Roman" w:hAnsi="Times New Roman"/>
                <w:color w:val="000000" w:themeColor="text1"/>
                <w:szCs w:val="26"/>
              </w:rPr>
            </w:pPr>
            <w:r w:rsidRPr="003B708A">
              <w:rPr>
                <w:rFonts w:ascii="Times New Roman" w:hAnsi="Times New Roman"/>
                <w:color w:val="000000" w:themeColor="text1"/>
                <w:szCs w:val="26"/>
              </w:rPr>
              <w:t>Năm 2024</w:t>
            </w:r>
          </w:p>
        </w:tc>
        <w:tc>
          <w:tcPr>
            <w:tcW w:w="808" w:type="dxa"/>
          </w:tcPr>
          <w:p w14:paraId="56B49F2E" w14:textId="77777777" w:rsidR="009F5A3C" w:rsidRPr="003B708A" w:rsidRDefault="009F5A3C" w:rsidP="00C617A6">
            <w:pPr>
              <w:spacing w:before="0" w:after="120" w:line="240" w:lineRule="exact"/>
              <w:ind w:firstLine="0"/>
              <w:jc w:val="center"/>
              <w:rPr>
                <w:rFonts w:ascii="Times New Roman" w:hAnsi="Times New Roman"/>
                <w:color w:val="000000" w:themeColor="text1"/>
                <w:szCs w:val="26"/>
              </w:rPr>
            </w:pPr>
          </w:p>
        </w:tc>
      </w:tr>
    </w:tbl>
    <w:p w14:paraId="70031561" w14:textId="77777777" w:rsidR="009F5A3C" w:rsidRPr="003B708A" w:rsidRDefault="009F5A3C" w:rsidP="00C617A6">
      <w:pPr>
        <w:widowControl w:val="0"/>
        <w:spacing w:before="0" w:after="0" w:line="320" w:lineRule="exact"/>
        <w:ind w:firstLine="720"/>
        <w:jc w:val="left"/>
        <w:outlineLvl w:val="2"/>
        <w:rPr>
          <w:rFonts w:eastAsia="Calibri"/>
          <w:b/>
          <w:bCs/>
          <w:color w:val="000000" w:themeColor="text1"/>
          <w:szCs w:val="26"/>
          <w:lang w:val="pt-BR"/>
        </w:rPr>
      </w:pPr>
      <w:bookmarkStart w:id="397" w:name="_Toc162428747"/>
      <w:bookmarkStart w:id="398" w:name="_Toc162512541"/>
      <w:r w:rsidRPr="003B708A">
        <w:rPr>
          <w:i/>
          <w:color w:val="000000" w:themeColor="text1"/>
          <w:szCs w:val="26"/>
        </w:rPr>
        <w:t>5. Tự đánh giá:</w:t>
      </w:r>
      <w:r w:rsidRPr="003B708A">
        <w:rPr>
          <w:b/>
          <w:color w:val="000000" w:themeColor="text1"/>
          <w:szCs w:val="26"/>
        </w:rPr>
        <w:t xml:space="preserve"> </w:t>
      </w:r>
      <w:r w:rsidRPr="003B708A">
        <w:rPr>
          <w:color w:val="000000" w:themeColor="text1"/>
          <w:szCs w:val="26"/>
        </w:rPr>
        <w:t>Đạt 5/7</w:t>
      </w:r>
      <w:bookmarkEnd w:id="397"/>
      <w:bookmarkEnd w:id="398"/>
    </w:p>
    <w:p w14:paraId="4158292B" w14:textId="77777777" w:rsidR="009F5A3C" w:rsidRPr="003B708A" w:rsidRDefault="009F5A3C" w:rsidP="00C617A6">
      <w:pPr>
        <w:spacing w:before="0" w:after="120" w:line="320" w:lineRule="exact"/>
        <w:ind w:right="-20" w:firstLine="720"/>
        <w:rPr>
          <w:color w:val="000000" w:themeColor="text1"/>
          <w:szCs w:val="26"/>
        </w:rPr>
      </w:pPr>
      <w:r w:rsidRPr="003B708A">
        <w:rPr>
          <w:color w:val="000000" w:themeColor="text1"/>
          <w:szCs w:val="26"/>
        </w:rPr>
        <w:t>Tiêu chí 10.3. Quá trình dạy và học, việc đánh giá kết quả học tập của người học được rà soát và đánh giá thường xuyên để đảm bảo sự tương thích và phù hợp với chuẩn đầu ra</w:t>
      </w:r>
    </w:p>
    <w:p w14:paraId="6E302512" w14:textId="77777777" w:rsidR="009F5A3C" w:rsidRPr="003B708A" w:rsidRDefault="009F5A3C" w:rsidP="00C617A6">
      <w:pPr>
        <w:spacing w:before="0" w:after="120" w:line="320" w:lineRule="exact"/>
        <w:ind w:firstLine="720"/>
        <w:rPr>
          <w:i/>
          <w:color w:val="000000" w:themeColor="text1"/>
          <w:szCs w:val="26"/>
        </w:rPr>
      </w:pPr>
      <w:r w:rsidRPr="003B708A">
        <w:rPr>
          <w:i/>
          <w:color w:val="000000" w:themeColor="text1"/>
          <w:szCs w:val="26"/>
        </w:rPr>
        <w:t>1. Mô tả hiện trạng</w:t>
      </w:r>
    </w:p>
    <w:p w14:paraId="738A5E4C" w14:textId="77777777" w:rsidR="003816B8" w:rsidRPr="003816B8" w:rsidRDefault="003816B8" w:rsidP="003816B8">
      <w:pPr>
        <w:spacing w:before="0" w:after="120" w:line="320" w:lineRule="exact"/>
        <w:ind w:firstLine="720"/>
        <w:rPr>
          <w:color w:val="000000" w:themeColor="text1"/>
          <w:szCs w:val="26"/>
        </w:rPr>
      </w:pPr>
      <w:r w:rsidRPr="003816B8">
        <w:rPr>
          <w:i/>
          <w:color w:val="000000" w:themeColor="text1"/>
          <w:szCs w:val="26"/>
        </w:rPr>
        <w:t>Nhà trường có các 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 của CTĐT và của HP</w:t>
      </w:r>
      <w:r w:rsidRPr="003816B8">
        <w:rPr>
          <w:color w:val="000000" w:themeColor="text1"/>
          <w:szCs w:val="26"/>
        </w:rPr>
        <w:t xml:space="preserve">. </w:t>
      </w:r>
    </w:p>
    <w:p w14:paraId="1E507A74" w14:textId="77777777" w:rsidR="003816B8" w:rsidRPr="003816B8" w:rsidRDefault="003816B8" w:rsidP="003816B8">
      <w:pPr>
        <w:spacing w:before="0" w:after="120" w:line="320" w:lineRule="exact"/>
        <w:ind w:firstLine="720"/>
        <w:rPr>
          <w:rFonts w:eastAsiaTheme="minorHAnsi"/>
          <w:color w:val="000000" w:themeColor="text1"/>
          <w:kern w:val="2"/>
          <w:szCs w:val="26"/>
          <w14:ligatures w14:val="standardContextual"/>
        </w:rPr>
      </w:pPr>
      <w:r w:rsidRPr="003816B8">
        <w:rPr>
          <w:color w:val="000000" w:themeColor="text1"/>
          <w:szCs w:val="26"/>
        </w:rPr>
        <w:t xml:space="preserve">Các quy định này thể hiện trong quy định về chức năng, nhiệm vụ của các đơn vị </w:t>
      </w:r>
      <w:r w:rsidRPr="003816B8">
        <w:rPr>
          <w:rFonts w:eastAsiaTheme="minorHAnsi"/>
          <w:kern w:val="2"/>
          <w:szCs w:val="26"/>
          <w14:ligatures w14:val="standardContextual"/>
        </w:rPr>
        <w:t>thuộc và trực thuộc trường Đại học Vinh</w:t>
      </w:r>
      <w:r w:rsidRPr="003816B8">
        <w:rPr>
          <w:rFonts w:eastAsiaTheme="minorHAnsi"/>
          <w:color w:val="000000" w:themeColor="text1"/>
          <w:kern w:val="2"/>
          <w:szCs w:val="26"/>
          <w14:ligatures w14:val="standardContextual"/>
        </w:rPr>
        <w:t xml:space="preserve"> [H10.10.03.01]; </w:t>
      </w:r>
      <w:r w:rsidRPr="003816B8">
        <w:rPr>
          <w:rFonts w:eastAsia="Calibri"/>
          <w:szCs w:val="26"/>
          <w:lang w:val="en-GB"/>
        </w:rPr>
        <w:t>Quy định về công tác đánh giá và quản lý kết quả học tập trong đào tạo tiếp cận CDIO theo hệ thống tín chỉ (</w:t>
      </w:r>
      <w:r w:rsidRPr="003816B8">
        <w:rPr>
          <w:rFonts w:eastAsia="Calibri"/>
          <w:i/>
          <w:szCs w:val="26"/>
          <w:lang w:val="en-GB"/>
        </w:rPr>
        <w:t>Số 1262/QĐ-ĐHV Ngày 13/11/2017</w:t>
      </w:r>
      <w:r w:rsidRPr="003816B8">
        <w:rPr>
          <w:rFonts w:eastAsia="Calibri"/>
          <w:szCs w:val="26"/>
          <w:lang w:val="en-GB"/>
        </w:rPr>
        <w:t>)</w:t>
      </w:r>
      <w:r w:rsidRPr="003816B8">
        <w:rPr>
          <w:rFonts w:eastAsiaTheme="minorHAnsi"/>
          <w:color w:val="000000" w:themeColor="text1"/>
          <w:kern w:val="2"/>
          <w:szCs w:val="26"/>
          <w14:ligatures w14:val="standardContextual"/>
        </w:rPr>
        <w:t xml:space="preserve">, </w:t>
      </w:r>
      <w:r w:rsidRPr="003816B8">
        <w:rPr>
          <w:rFonts w:eastAsia="Calibri"/>
          <w:szCs w:val="26"/>
        </w:rPr>
        <w:t>Quy định đào tạo trình độ đại học (</w:t>
      </w:r>
      <w:r w:rsidRPr="003816B8">
        <w:rPr>
          <w:rFonts w:eastAsia="Calibri"/>
          <w:i/>
          <w:szCs w:val="26"/>
        </w:rPr>
        <w:t>Số 2018/QĐ-ĐHV ngày 09/9/2021</w:t>
      </w:r>
      <w:r w:rsidRPr="003816B8">
        <w:rPr>
          <w:rFonts w:eastAsia="Calibri"/>
          <w:szCs w:val="26"/>
        </w:rPr>
        <w:t xml:space="preserve">), </w:t>
      </w:r>
      <w:r w:rsidRPr="003816B8">
        <w:rPr>
          <w:rFonts w:eastAsiaTheme="minorHAnsi"/>
          <w:color w:val="000000" w:themeColor="text1"/>
          <w:kern w:val="2"/>
          <w:szCs w:val="26"/>
          <w14:ligatures w14:val="standardContextual"/>
        </w:rPr>
        <w:t>Quy định về đánh giá và quản lý kết quả học tập trong đào tạo trình độ đại học hệ chính quy và đào tạo trình độ thạc sĩ (</w:t>
      </w:r>
      <w:r w:rsidRPr="003816B8">
        <w:rPr>
          <w:rFonts w:eastAsia="Calibri"/>
          <w:i/>
          <w:szCs w:val="26"/>
        </w:rPr>
        <w:t>Số 3662/QĐ-ĐHV, ngày 29/12/2023</w:t>
      </w:r>
      <w:r w:rsidRPr="003816B8">
        <w:rPr>
          <w:rFonts w:eastAsia="Calibri"/>
          <w:szCs w:val="26"/>
        </w:rPr>
        <w:t>)</w:t>
      </w:r>
      <w:r w:rsidRPr="003816B8">
        <w:rPr>
          <w:rFonts w:eastAsiaTheme="minorHAnsi"/>
          <w:color w:val="000000" w:themeColor="text1"/>
          <w:kern w:val="2"/>
          <w:szCs w:val="26"/>
          <w14:ligatures w14:val="standardContextual"/>
        </w:rPr>
        <w:t>,… [H10.10.03.02]</w:t>
      </w:r>
      <w:r w:rsidRPr="003816B8">
        <w:rPr>
          <w:color w:val="000000" w:themeColor="text1"/>
          <w:szCs w:val="26"/>
        </w:rPr>
        <w:t xml:space="preserve">; </w:t>
      </w:r>
      <w:r w:rsidRPr="003816B8">
        <w:rPr>
          <w:szCs w:val="26"/>
        </w:rPr>
        <w:t xml:space="preserve">Quy định về hình thức tổ chức dạy và học trường đại học Vinh </w:t>
      </w:r>
      <w:r w:rsidRPr="003816B8">
        <w:rPr>
          <w:rFonts w:eastAsiaTheme="minorHAnsi"/>
          <w:color w:val="000000" w:themeColor="text1"/>
          <w:kern w:val="2"/>
          <w:szCs w:val="26"/>
          <w14:ligatures w14:val="standardContextual"/>
        </w:rPr>
        <w:t>[H10.10.03.03].</w:t>
      </w:r>
    </w:p>
    <w:p w14:paraId="10767CE6" w14:textId="77777777" w:rsidR="003816B8" w:rsidRPr="003816B8" w:rsidRDefault="003816B8" w:rsidP="003816B8">
      <w:pPr>
        <w:spacing w:before="0" w:after="160" w:line="320" w:lineRule="exact"/>
        <w:ind w:firstLine="720"/>
        <w:rPr>
          <w:rFonts w:eastAsiaTheme="minorHAnsi"/>
          <w:kern w:val="2"/>
          <w:szCs w:val="26"/>
          <w14:ligatures w14:val="standardContextual"/>
        </w:rPr>
      </w:pPr>
      <w:r w:rsidRPr="003816B8">
        <w:rPr>
          <w:rFonts w:eastAsiaTheme="minorHAnsi"/>
          <w:kern w:val="2"/>
          <w:szCs w:val="26"/>
          <w14:ligatures w14:val="standardContextual"/>
        </w:rPr>
        <w:lastRenderedPageBreak/>
        <w:t xml:space="preserve">Việc kiểm tra đánh giá kết quả học tập của người học còn được quy định rõ trong đề cương học phần, chỉ rõ hình thức, thời gian và trọng số của từng loại điểm cho từng lần kiểm tra, đánh giá. Các lần kiểm tra, đánh giá trong một học kỳ bao gồm: tham dự giờ học, đánh giá thường xuyên, đánh giá giữa kỳ và đánh giá cuối kỳ </w:t>
      </w:r>
      <w:r w:rsidRPr="003816B8">
        <w:rPr>
          <w:rFonts w:eastAsiaTheme="minorHAnsi"/>
          <w:color w:val="000000" w:themeColor="text1"/>
          <w:kern w:val="2"/>
          <w:szCs w:val="26"/>
          <w14:ligatures w14:val="standardContextual"/>
        </w:rPr>
        <w:t>[H10.10.03.04]</w:t>
      </w:r>
      <w:r w:rsidRPr="003816B8">
        <w:rPr>
          <w:rFonts w:eastAsiaTheme="minorHAnsi"/>
          <w:kern w:val="2"/>
          <w:szCs w:val="26"/>
          <w14:ligatures w14:val="standardContextual"/>
        </w:rPr>
        <w:t xml:space="preserve">. Các hình thức kiểm tra đánh giá cho mỗi học phần được đa dạng hoá theo yêu cầu và sự chủ động của giảng viên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Sinh viên năm cuối ngành </w:t>
      </w:r>
      <w:r w:rsidRPr="003816B8">
        <w:rPr>
          <w:rFonts w:eastAsia="Calibri"/>
          <w:kern w:val="2"/>
          <w:szCs w:val="26"/>
          <w14:ligatures w14:val="standardContextual"/>
        </w:rPr>
        <w:t>Giáo dục Quốc phòng-An ninh</w:t>
      </w:r>
      <w:r w:rsidRPr="003816B8">
        <w:rPr>
          <w:rFonts w:eastAsiaTheme="minorHAnsi"/>
          <w:kern w:val="2"/>
          <w:szCs w:val="26"/>
          <w14:ligatures w14:val="standardContextual"/>
        </w:rPr>
        <w:t xml:space="preserve"> được thực hiện tự đánh giá để kiểm tra năng lực tích lũy kiến thức và kỹ năng theo CĐR [H10.10.03.04].</w:t>
      </w:r>
    </w:p>
    <w:p w14:paraId="2CA24558" w14:textId="77777777" w:rsidR="003816B8" w:rsidRPr="003816B8" w:rsidRDefault="003816B8" w:rsidP="003816B8">
      <w:pPr>
        <w:widowControl w:val="0"/>
        <w:spacing w:line="320" w:lineRule="exact"/>
        <w:rPr>
          <w:szCs w:val="26"/>
        </w:rPr>
      </w:pPr>
      <w:r w:rsidRPr="003816B8">
        <w:rPr>
          <w:szCs w:val="26"/>
        </w:rPr>
        <w:t xml:space="preserve">Để đánh giá quá trình dạy học của giảng viên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r w:rsidRPr="003816B8">
        <w:rPr>
          <w:rFonts w:eastAsiaTheme="minorHAnsi"/>
          <w:color w:val="000000" w:themeColor="text1"/>
          <w:kern w:val="2"/>
          <w:szCs w:val="26"/>
          <w14:ligatures w14:val="standardContextual"/>
        </w:rPr>
        <w:t>[H10.10.03.05]</w:t>
      </w:r>
      <w:r w:rsidRPr="003816B8">
        <w:rPr>
          <w:szCs w:val="26"/>
        </w:rPr>
        <w:t xml:space="preserve">. </w:t>
      </w:r>
    </w:p>
    <w:p w14:paraId="684B06E0" w14:textId="77777777" w:rsidR="003816B8" w:rsidRPr="003816B8" w:rsidRDefault="003816B8" w:rsidP="003816B8">
      <w:pPr>
        <w:widowControl w:val="0"/>
        <w:spacing w:line="320" w:lineRule="exact"/>
        <w:rPr>
          <w:szCs w:val="26"/>
        </w:rPr>
      </w:pPr>
      <w:r w:rsidRPr="003816B8">
        <w:rPr>
          <w:szCs w:val="26"/>
        </w:rPr>
        <w:t xml:space="preserve">Ngoài ra việc đánh giá quá trình dạy học, đánh giá chất lượng giảng viên còn được quy định trong </w:t>
      </w:r>
      <w:r w:rsidRPr="003816B8">
        <w:rPr>
          <w:rFonts w:eastAsia="Calibri"/>
          <w:szCs w:val="26"/>
        </w:rPr>
        <w:t xml:space="preserve">Quy định về hoạt động lấy ý kiến phản hồi từ các bên liên quan </w:t>
      </w:r>
      <w:r w:rsidRPr="003816B8">
        <w:rPr>
          <w:rFonts w:eastAsiaTheme="minorHAnsi"/>
          <w:color w:val="000000" w:themeColor="text1"/>
          <w:kern w:val="2"/>
          <w:szCs w:val="26"/>
          <w14:ligatures w14:val="standardContextual"/>
        </w:rPr>
        <w:t>[H10.10.03.06]</w:t>
      </w:r>
      <w:r w:rsidRPr="003816B8">
        <w:rPr>
          <w:szCs w:val="26"/>
        </w:rPr>
        <w:t>.</w:t>
      </w:r>
    </w:p>
    <w:p w14:paraId="2153AB46" w14:textId="77777777" w:rsidR="003816B8" w:rsidRPr="003816B8" w:rsidRDefault="003816B8" w:rsidP="003816B8">
      <w:pPr>
        <w:spacing w:before="120" w:after="120" w:line="320" w:lineRule="exact"/>
        <w:rPr>
          <w:b/>
          <w:bCs/>
          <w:szCs w:val="26"/>
        </w:rPr>
      </w:pPr>
      <w:r w:rsidRPr="003816B8">
        <w:rPr>
          <w:szCs w:val="26"/>
        </w:rPr>
        <w:t xml:space="preserve">Việc giám sát hoạt động dạy và học về mặt giờ giấc và tiến độ dạy học được Nhà trường giao cho </w:t>
      </w:r>
      <w:r w:rsidRPr="003816B8">
        <w:rPr>
          <w:szCs w:val="26"/>
          <w:lang w:val="vi"/>
        </w:rPr>
        <w:t>Phòng Thanh tra</w:t>
      </w:r>
      <w:r w:rsidRPr="003816B8">
        <w:rPr>
          <w:szCs w:val="26"/>
        </w:rPr>
        <w:t xml:space="preserve"> - Pháp chế thực hiện dựa vào việc sử dụng phần mềm Hệ thống giám sát giảng dạy và kế hoạch thanh tra hàng năm</w:t>
      </w:r>
      <w:r w:rsidRPr="003816B8">
        <w:rPr>
          <w:color w:val="FF0000"/>
          <w:szCs w:val="26"/>
        </w:rPr>
        <w:t xml:space="preserve"> </w:t>
      </w:r>
      <w:r w:rsidRPr="003816B8">
        <w:rPr>
          <w:rFonts w:eastAsiaTheme="minorHAnsi"/>
          <w:color w:val="000000" w:themeColor="text1"/>
          <w:kern w:val="2"/>
          <w:szCs w:val="26"/>
          <w14:ligatures w14:val="standardContextual"/>
        </w:rPr>
        <w:t>[H10.10.03.05]</w:t>
      </w:r>
      <w:r w:rsidRPr="003816B8">
        <w:rPr>
          <w:bCs/>
          <w:color w:val="000000" w:themeColor="text1"/>
          <w:szCs w:val="26"/>
        </w:rPr>
        <w:t xml:space="preserve"> [H10.10.03.07]</w:t>
      </w:r>
      <w:r w:rsidRPr="003816B8">
        <w:rPr>
          <w:b/>
          <w:bCs/>
          <w:szCs w:val="26"/>
        </w:rPr>
        <w:t>.</w:t>
      </w:r>
      <w:r w:rsidRPr="003816B8">
        <w:rPr>
          <w:szCs w:val="26"/>
        </w:rPr>
        <w:t xml:space="preserve"> Ngoài ra, một hệ thống camera được lắp đặt trong tất cả các phòng học, các phòng thí nghiệm thực hành đã hỗ trợ tích cực cho việc giám sát hoạt động dạy học đang diễn ra trong lớp </w:t>
      </w:r>
      <w:r w:rsidRPr="003816B8">
        <w:rPr>
          <w:bCs/>
          <w:color w:val="000000" w:themeColor="text1"/>
          <w:szCs w:val="26"/>
        </w:rPr>
        <w:t>[H10.10.03.08].</w:t>
      </w:r>
    </w:p>
    <w:p w14:paraId="21DE657D" w14:textId="77777777" w:rsidR="003816B8" w:rsidRPr="003816B8" w:rsidRDefault="003816B8" w:rsidP="003816B8">
      <w:pPr>
        <w:spacing w:before="120" w:after="120" w:line="320" w:lineRule="exact"/>
        <w:rPr>
          <w:i/>
          <w:color w:val="000000" w:themeColor="text1"/>
          <w:szCs w:val="26"/>
        </w:rPr>
      </w:pPr>
      <w:r w:rsidRPr="003816B8">
        <w:rPr>
          <w:i/>
          <w:color w:val="000000" w:themeColor="text1"/>
          <w:szCs w:val="26"/>
        </w:rPr>
        <w:t xml:space="preserve">Nhà trường và </w:t>
      </w:r>
      <w:r w:rsidRPr="003816B8">
        <w:rPr>
          <w:i/>
          <w:szCs w:val="26"/>
        </w:rPr>
        <w:t>Phòng Đào tạo,</w:t>
      </w:r>
      <w:r w:rsidRPr="003816B8">
        <w:rPr>
          <w:color w:val="FF0000"/>
          <w:szCs w:val="26"/>
        </w:rPr>
        <w:t xml:space="preserve"> </w:t>
      </w:r>
      <w:r w:rsidRPr="003816B8">
        <w:rPr>
          <w:rFonts w:eastAsiaTheme="minorHAnsi"/>
          <w:bCs/>
          <w:i/>
          <w:color w:val="000000" w:themeColor="text1"/>
          <w:kern w:val="2"/>
          <w:szCs w:val="26"/>
          <w:lang w:val="pt-BR" w:eastAsia="x-none"/>
          <w14:ligatures w14:val="standardContextual"/>
        </w:rPr>
        <w:t xml:space="preserve">Khoa </w:t>
      </w:r>
      <w:r w:rsidRPr="003816B8">
        <w:rPr>
          <w:rFonts w:eastAsia="Calibri"/>
          <w:i/>
          <w:color w:val="000000" w:themeColor="text1"/>
          <w:kern w:val="2"/>
          <w:szCs w:val="26"/>
          <w14:ligatures w14:val="standardContextual"/>
        </w:rPr>
        <w:t>Giáo dục Quốc phòng</w:t>
      </w:r>
      <w:r w:rsidRPr="003816B8">
        <w:rPr>
          <w:i/>
          <w:szCs w:val="26"/>
        </w:rPr>
        <w:t xml:space="preserve"> </w:t>
      </w:r>
      <w:r w:rsidRPr="003816B8">
        <w:rPr>
          <w:i/>
          <w:color w:val="000000" w:themeColor="text1"/>
          <w:szCs w:val="26"/>
        </w:rPr>
        <w:t>thường xuyên triển khai rà soát, đánh giá việc sử dụng các phương pháp dạy và học, phương pháp đánh giá kết quả học tập của NH trong CTĐT để đảm bảo sự tương thích và phù hợp với CĐR.</w:t>
      </w:r>
    </w:p>
    <w:p w14:paraId="6BE823B4" w14:textId="77777777" w:rsidR="003816B8" w:rsidRPr="003816B8" w:rsidRDefault="003816B8" w:rsidP="003816B8">
      <w:pPr>
        <w:spacing w:before="120" w:after="120" w:line="320" w:lineRule="exact"/>
        <w:rPr>
          <w:bCs/>
          <w:color w:val="000000" w:themeColor="text1"/>
          <w:szCs w:val="26"/>
        </w:rPr>
      </w:pPr>
      <w:r w:rsidRPr="003816B8">
        <w:rPr>
          <w:color w:val="000000" w:themeColor="text1"/>
          <w:szCs w:val="26"/>
        </w:rPr>
        <w:t xml:space="preserve">Hằng năm, </w:t>
      </w:r>
      <w:r w:rsidRPr="003816B8">
        <w:rPr>
          <w:rFonts w:eastAsiaTheme="minorHAnsi"/>
          <w:bCs/>
          <w:color w:val="000000" w:themeColor="text1"/>
          <w:kern w:val="2"/>
          <w:szCs w:val="26"/>
          <w:lang w:val="pt-BR" w:eastAsia="x-none"/>
          <w14:ligatures w14:val="standardContextual"/>
        </w:rPr>
        <w:t xml:space="preserve">Khoa </w:t>
      </w:r>
      <w:r w:rsidRPr="003816B8">
        <w:rPr>
          <w:rFonts w:eastAsia="Calibri"/>
          <w:color w:val="000000" w:themeColor="text1"/>
          <w:kern w:val="2"/>
          <w:szCs w:val="26"/>
          <w14:ligatures w14:val="standardContextual"/>
        </w:rPr>
        <w:t>Giáo dục Quốc phòng</w:t>
      </w:r>
      <w:r w:rsidRPr="003816B8">
        <w:rPr>
          <w:color w:val="000000" w:themeColor="text1"/>
          <w:szCs w:val="26"/>
        </w:rPr>
        <w:t xml:space="preserve"> xây dựng kế hoạch và tổ chức thực hiện trao đổi chuyên môn nhằm rà soát, đánh giá công tác dạy và học của GV và </w:t>
      </w:r>
      <w:r w:rsidRPr="003816B8">
        <w:rPr>
          <w:rFonts w:eastAsiaTheme="minorHAnsi"/>
          <w:kern w:val="2"/>
          <w:szCs w:val="26"/>
          <w14:ligatures w14:val="standardContextual"/>
        </w:rPr>
        <w:t>sinh viên</w:t>
      </w:r>
      <w:r w:rsidRPr="003816B8">
        <w:rPr>
          <w:color w:val="000000" w:themeColor="text1"/>
          <w:szCs w:val="26"/>
        </w:rPr>
        <w:t xml:space="preserve">. Qua các biên bản về việc trao đổi, cho thấy công tác này đã được thực hiện thường xuyên ở từng học kỳ tại </w:t>
      </w:r>
      <w:r w:rsidRPr="003816B8">
        <w:rPr>
          <w:rFonts w:eastAsiaTheme="minorHAnsi"/>
          <w:bCs/>
          <w:color w:val="000000" w:themeColor="text1"/>
          <w:kern w:val="2"/>
          <w:szCs w:val="26"/>
          <w:lang w:val="pt-BR" w:eastAsia="x-none"/>
          <w14:ligatures w14:val="standardContextual"/>
        </w:rPr>
        <w:t xml:space="preserve">Khoa </w:t>
      </w:r>
      <w:r w:rsidRPr="003816B8">
        <w:rPr>
          <w:rFonts w:eastAsia="Calibri"/>
          <w:color w:val="000000" w:themeColor="text1"/>
          <w:kern w:val="2"/>
          <w:szCs w:val="26"/>
          <w14:ligatures w14:val="standardContextual"/>
        </w:rPr>
        <w:t>Giáo dục Quốc phòng</w:t>
      </w:r>
      <w:r w:rsidRPr="003816B8">
        <w:rPr>
          <w:color w:val="000000" w:themeColor="text1"/>
          <w:szCs w:val="26"/>
        </w:rPr>
        <w:t xml:space="preserve"> và những ý kiến đóng góp thực sự hữu ích cho GV khi thực hiện đề cương HP ở cả mặt nội dung, phương pháp giảng dạy, kỹ năng thực hiện bài giảng để hướng đến CĐR của HP và của ngành học </w:t>
      </w:r>
      <w:r w:rsidRPr="003816B8">
        <w:rPr>
          <w:bCs/>
          <w:color w:val="000000" w:themeColor="text1"/>
          <w:szCs w:val="26"/>
        </w:rPr>
        <w:t>[H10.10.03.09].</w:t>
      </w:r>
      <w:r w:rsidRPr="003816B8">
        <w:rPr>
          <w:color w:val="000000" w:themeColor="text1"/>
          <w:szCs w:val="26"/>
        </w:rPr>
        <w:t xml:space="preserve"> </w:t>
      </w:r>
      <w:r w:rsidRPr="003816B8">
        <w:rPr>
          <w:rFonts w:eastAsiaTheme="minorHAnsi"/>
          <w:bCs/>
          <w:color w:val="000000" w:themeColor="text1"/>
          <w:kern w:val="2"/>
          <w:szCs w:val="26"/>
          <w:lang w:val="pt-BR" w:eastAsia="x-none"/>
          <w14:ligatures w14:val="standardContextual"/>
        </w:rPr>
        <w:t xml:space="preserve">Khoa </w:t>
      </w:r>
      <w:r w:rsidRPr="003816B8">
        <w:rPr>
          <w:rFonts w:eastAsia="Calibri"/>
          <w:color w:val="000000" w:themeColor="text1"/>
          <w:kern w:val="2"/>
          <w:szCs w:val="26"/>
          <w14:ligatures w14:val="standardContextual"/>
        </w:rPr>
        <w:t>Giáo dục Quốc phòng</w:t>
      </w:r>
      <w:r w:rsidRPr="003816B8">
        <w:rPr>
          <w:color w:val="000000" w:themeColor="text1"/>
          <w:szCs w:val="26"/>
        </w:rPr>
        <w:t xml:space="preserve"> cũng tổ chức các buổi sinh hoạt chuyên môn, seminar, hội thảo khoa học về việc đổi mới phương pháp dạy học nhằm đạt CĐR môn học và ngành học</w:t>
      </w:r>
      <w:r w:rsidRPr="003816B8">
        <w:rPr>
          <w:bCs/>
          <w:color w:val="000000" w:themeColor="text1"/>
          <w:szCs w:val="26"/>
        </w:rPr>
        <w:t xml:space="preserve">. </w:t>
      </w:r>
      <w:r w:rsidRPr="003816B8">
        <w:rPr>
          <w:kern w:val="2"/>
          <w:szCs w:val="26"/>
          <w14:ligatures w14:val="standardContextual"/>
        </w:rPr>
        <w:t xml:space="preserve">Ngoài ra, Hàng năm, Nhà trường tổ chức hội giảng cho GV toàn trường để đánh giá chất </w:t>
      </w:r>
      <w:r w:rsidRPr="003816B8">
        <w:rPr>
          <w:kern w:val="2"/>
          <w:szCs w:val="26"/>
          <w14:ligatures w14:val="standardContextual"/>
        </w:rPr>
        <w:lastRenderedPageBreak/>
        <w:t>lượng giảng viên trong toàn trường [H10.10.03.10].</w:t>
      </w:r>
      <w:r w:rsidRPr="003816B8">
        <w:rPr>
          <w:bCs/>
          <w:color w:val="000000" w:themeColor="text1"/>
          <w:szCs w:val="26"/>
        </w:rPr>
        <w:t xml:space="preserve"> Đồng thời, </w:t>
      </w:r>
      <w:r w:rsidRPr="003816B8">
        <w:rPr>
          <w:szCs w:val="26"/>
        </w:rPr>
        <w:t>nhà trường còn ban hành các văn bản hướng dẫn triển khai trong quá trình dạy và học [H10.10.03.11].</w:t>
      </w:r>
    </w:p>
    <w:p w14:paraId="43AEB28B" w14:textId="77777777" w:rsidR="003816B8" w:rsidRPr="003816B8" w:rsidRDefault="003816B8" w:rsidP="003816B8">
      <w:pPr>
        <w:spacing w:before="0" w:after="0" w:line="320" w:lineRule="exact"/>
        <w:ind w:firstLine="720"/>
        <w:rPr>
          <w:rFonts w:eastAsia="Calibri"/>
          <w:szCs w:val="26"/>
        </w:rPr>
      </w:pPr>
      <w:r w:rsidRPr="003816B8">
        <w:rPr>
          <w:szCs w:val="26"/>
        </w:rPr>
        <w:t xml:space="preserve">Để đo lường mức độ đạt CĐR của NH, Nhà trường đã thiết kế lại các Quy trình xây dựng và công bố CĐR; Quy trình xây dựng và ban ban hành CTĐT; Quy trình thẩm định và ban hành CTĐT (đối với ngành xây dựng mới); Quy trình tổ chức, cập nhật và đánh giá, phát triển CTĐT [H10.10.03.12]. </w:t>
      </w:r>
    </w:p>
    <w:p w14:paraId="2004459B" w14:textId="77777777" w:rsidR="003816B8" w:rsidRPr="003816B8" w:rsidRDefault="003816B8" w:rsidP="003816B8">
      <w:pPr>
        <w:widowControl w:val="0"/>
        <w:spacing w:line="320" w:lineRule="exact"/>
        <w:rPr>
          <w:szCs w:val="26"/>
        </w:rPr>
      </w:pPr>
      <w:r w:rsidRPr="003816B8">
        <w:rPr>
          <w:szCs w:val="26"/>
        </w:rPr>
        <w:t>Cơ sở dữ liệu theo dõi quá trình học tập của NH trong học tập và rèn luyện, theo dõi tỷ lệ chậm tiến độ, thôi học, tốt nghiệp được quản lý tập trung trên phần mềm quản lý đào tạo (CMC, Trí Nam) [H10.10</w:t>
      </w:r>
      <w:r w:rsidRPr="003816B8">
        <w:rPr>
          <w:rFonts w:eastAsia="Calibri"/>
          <w:spacing w:val="-2"/>
          <w:w w:val="105"/>
          <w:szCs w:val="26"/>
          <w:lang w:val="vi-VN"/>
        </w:rPr>
        <w:t>.03.</w:t>
      </w:r>
      <w:r w:rsidRPr="003816B8">
        <w:rPr>
          <w:rFonts w:eastAsia="Calibri"/>
          <w:spacing w:val="-2"/>
          <w:w w:val="105"/>
          <w:szCs w:val="26"/>
        </w:rPr>
        <w:t>05</w:t>
      </w:r>
      <w:r w:rsidRPr="003816B8">
        <w:rPr>
          <w:szCs w:val="26"/>
        </w:rPr>
        <w:t xml:space="preserve">],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w:t>
      </w:r>
      <w:r w:rsidRPr="003816B8">
        <w:rPr>
          <w:rFonts w:eastAsiaTheme="minorHAnsi"/>
          <w:kern w:val="2"/>
          <w:szCs w:val="26"/>
          <w14:ligatures w14:val="standardContextual"/>
        </w:rPr>
        <w:t>sinh viên</w:t>
      </w:r>
      <w:r w:rsidRPr="003816B8">
        <w:rPr>
          <w:szCs w:val="26"/>
        </w:rPr>
        <w:t xml:space="preserve"> được cung cấp tài khoản cá nhân để truy cập vào hệ thống bất kỳ lúc nào để nắm rõ các thông tin cần thiết [H10.10</w:t>
      </w:r>
      <w:r w:rsidRPr="003816B8">
        <w:rPr>
          <w:rFonts w:eastAsia="Calibri"/>
          <w:spacing w:val="-2"/>
          <w:w w:val="105"/>
          <w:szCs w:val="26"/>
          <w:lang w:val="vi-VN"/>
        </w:rPr>
        <w:t>.03.</w:t>
      </w:r>
      <w:r w:rsidRPr="003816B8">
        <w:rPr>
          <w:rFonts w:eastAsia="Calibri"/>
          <w:spacing w:val="-2"/>
          <w:w w:val="105"/>
          <w:szCs w:val="26"/>
        </w:rPr>
        <w:t>05</w:t>
      </w:r>
      <w:r w:rsidRPr="003816B8">
        <w:rPr>
          <w:szCs w:val="26"/>
        </w:rPr>
        <w:t>]. Kết thúc mỗi năm học, Phòng Đào tạo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quản lí giám sát bằng hồ sơ điểm học tập [</w:t>
      </w:r>
      <w:r w:rsidRPr="003816B8">
        <w:rPr>
          <w:rFonts w:eastAsia="Calibri"/>
          <w:spacing w:val="-2"/>
          <w:w w:val="105"/>
          <w:szCs w:val="26"/>
          <w:lang w:val="vi-VN"/>
        </w:rPr>
        <w:t>H8.08.03.1</w:t>
      </w:r>
      <w:r w:rsidRPr="003816B8">
        <w:rPr>
          <w:rFonts w:eastAsia="Calibri"/>
          <w:spacing w:val="-2"/>
          <w:w w:val="105"/>
          <w:szCs w:val="26"/>
        </w:rPr>
        <w:t>3</w:t>
      </w:r>
      <w:r w:rsidRPr="003816B8">
        <w:rPr>
          <w:szCs w:val="26"/>
        </w:rPr>
        <w:t>].</w:t>
      </w:r>
    </w:p>
    <w:p w14:paraId="5EEF0D3E" w14:textId="77777777" w:rsidR="003816B8" w:rsidRPr="003816B8" w:rsidRDefault="003816B8" w:rsidP="003816B8">
      <w:pPr>
        <w:spacing w:before="120" w:after="120" w:line="320" w:lineRule="exact"/>
        <w:rPr>
          <w:bCs/>
          <w:color w:val="000000" w:themeColor="text1"/>
          <w:szCs w:val="26"/>
        </w:rPr>
      </w:pPr>
      <w:r w:rsidRPr="003816B8">
        <w:rPr>
          <w:szCs w:val="26"/>
        </w:rPr>
        <w:t xml:space="preserve">Qua các kết quả đánh giá việc đạt CĐR, tiến hành thống kê các kết quả học tập của </w:t>
      </w:r>
      <w:r w:rsidRPr="003816B8">
        <w:rPr>
          <w:rFonts w:eastAsiaTheme="minorHAnsi"/>
          <w:kern w:val="2"/>
          <w:szCs w:val="26"/>
          <w14:ligatures w14:val="standardContextual"/>
        </w:rPr>
        <w:t>sinh viên</w:t>
      </w:r>
      <w:r w:rsidRPr="003816B8">
        <w:rPr>
          <w:szCs w:val="26"/>
        </w:rPr>
        <w:t xml:space="preserve"> qua từng học kỳ và cuối mỗi năm học </w:t>
      </w:r>
      <w:r w:rsidRPr="003816B8">
        <w:rPr>
          <w:bCs/>
          <w:color w:val="000000" w:themeColor="text1"/>
          <w:szCs w:val="26"/>
        </w:rPr>
        <w:t>[H10.10.03.13]</w:t>
      </w:r>
      <w:r w:rsidRPr="003816B8">
        <w:rPr>
          <w:szCs w:val="26"/>
        </w:rPr>
        <w:t xml:space="preserve">, </w:t>
      </w:r>
      <w:r w:rsidRPr="003816B8">
        <w:rPr>
          <w:rFonts w:eastAsiaTheme="minorHAnsi"/>
          <w:bCs/>
          <w:color w:val="000000" w:themeColor="text1"/>
          <w:kern w:val="2"/>
          <w:szCs w:val="26"/>
          <w:lang w:val="pt-BR" w:eastAsia="x-none"/>
          <w14:ligatures w14:val="standardContextual"/>
        </w:rPr>
        <w:t xml:space="preserve">Khoa </w:t>
      </w:r>
      <w:r w:rsidRPr="003816B8">
        <w:rPr>
          <w:rFonts w:eastAsia="Calibri"/>
          <w:color w:val="000000" w:themeColor="text1"/>
          <w:kern w:val="2"/>
          <w:szCs w:val="26"/>
          <w14:ligatures w14:val="standardContextual"/>
        </w:rPr>
        <w:t>Giáo dục Quốc phòng</w:t>
      </w:r>
      <w:r w:rsidRPr="003816B8">
        <w:rPr>
          <w:color w:val="000000" w:themeColor="text1"/>
          <w:szCs w:val="26"/>
        </w:rPr>
        <w:t xml:space="preserve"> </w:t>
      </w:r>
      <w:r w:rsidRPr="003816B8">
        <w:rPr>
          <w:szCs w:val="26"/>
        </w:rPr>
        <w:t xml:space="preserve">có kế hoạch điều chỉnh các phương pháp dạy học, phương pháp kiểm tra, đánh giá để đảm bảo sự tương thích và phù hợp với CĐR </w:t>
      </w:r>
      <w:r w:rsidRPr="003816B8">
        <w:rPr>
          <w:bCs/>
          <w:color w:val="000000" w:themeColor="text1"/>
          <w:szCs w:val="26"/>
        </w:rPr>
        <w:t>[H10.10.03.09].</w:t>
      </w:r>
    </w:p>
    <w:p w14:paraId="13DBFDBC" w14:textId="77777777" w:rsidR="003816B8" w:rsidRPr="003816B8" w:rsidRDefault="003816B8" w:rsidP="003816B8">
      <w:pPr>
        <w:spacing w:before="120" w:after="120" w:line="320" w:lineRule="exact"/>
        <w:rPr>
          <w:b/>
          <w:bCs/>
          <w:szCs w:val="26"/>
        </w:rPr>
      </w:pPr>
      <w:r w:rsidRPr="003816B8">
        <w:rPr>
          <w:szCs w:val="26"/>
        </w:rPr>
        <w:t xml:space="preserve">Điểm thi được công bố công khai trên Website của Phòng Đào tạo, hệ thống E-learning, vì vậy mọi sai sót đều được </w:t>
      </w:r>
      <w:r w:rsidRPr="003816B8">
        <w:rPr>
          <w:rFonts w:eastAsiaTheme="minorHAnsi"/>
          <w:kern w:val="2"/>
          <w:szCs w:val="26"/>
          <w14:ligatures w14:val="standardContextual"/>
        </w:rPr>
        <w:t>sinh viên</w:t>
      </w:r>
      <w:r w:rsidRPr="003816B8">
        <w:rPr>
          <w:szCs w:val="26"/>
        </w:rPr>
        <w:t xml:space="preserve"> phát hiện kịp </w:t>
      </w:r>
      <w:r w:rsidRPr="003816B8">
        <w:rPr>
          <w:bCs/>
          <w:szCs w:val="26"/>
        </w:rPr>
        <w:t>thời</w:t>
      </w:r>
      <w:r w:rsidRPr="003816B8">
        <w:rPr>
          <w:b/>
          <w:bCs/>
          <w:szCs w:val="26"/>
        </w:rPr>
        <w:t xml:space="preserve"> </w:t>
      </w:r>
      <w:r w:rsidRPr="003816B8">
        <w:rPr>
          <w:bCs/>
          <w:color w:val="000000" w:themeColor="text1"/>
          <w:szCs w:val="26"/>
        </w:rPr>
        <w:t>[H10.10.03.14].</w:t>
      </w:r>
      <w:r w:rsidRPr="003816B8">
        <w:rPr>
          <w:color w:val="000000" w:themeColor="text1"/>
          <w:szCs w:val="26"/>
        </w:rPr>
        <w:t xml:space="preserve"> </w:t>
      </w:r>
      <w:r w:rsidRPr="003816B8">
        <w:rPr>
          <w:szCs w:val="26"/>
        </w:rPr>
        <w:t xml:space="preserve">BGH đã ban hành chính sách về điều chỉnh điểm: hạn chế sửa điểm quá trình, mọi sự thay đổi điểm quá trình phải trình BGH phê duyệt, … Tất cả GV đều phải công bố điểm quá trình cho </w:t>
      </w:r>
      <w:r w:rsidRPr="003816B8">
        <w:rPr>
          <w:rFonts w:eastAsiaTheme="minorHAnsi"/>
          <w:kern w:val="2"/>
          <w:szCs w:val="26"/>
          <w14:ligatures w14:val="standardContextual"/>
        </w:rPr>
        <w:t>sinh viên</w:t>
      </w:r>
      <w:r w:rsidRPr="003816B8">
        <w:rPr>
          <w:szCs w:val="26"/>
        </w:rPr>
        <w:t xml:space="preserve"> biết vào buổi học cuối việc này đã giúp cho Nhà trường rà soát chặt chẽ tính chính xác, công bằng các kết quả kiểm tra và thi </w:t>
      </w:r>
      <w:r w:rsidRPr="003816B8">
        <w:rPr>
          <w:bCs/>
          <w:color w:val="000000" w:themeColor="text1"/>
          <w:szCs w:val="26"/>
        </w:rPr>
        <w:t>[H10.10.03.14].</w:t>
      </w:r>
    </w:p>
    <w:p w14:paraId="79A1D296" w14:textId="77777777" w:rsidR="003816B8" w:rsidRPr="003816B8" w:rsidRDefault="003816B8" w:rsidP="003816B8">
      <w:pPr>
        <w:spacing w:before="120" w:after="120" w:line="320" w:lineRule="exact"/>
        <w:rPr>
          <w:szCs w:val="26"/>
        </w:rPr>
      </w:pPr>
      <w:r w:rsidRPr="003816B8">
        <w:rPr>
          <w:szCs w:val="26"/>
        </w:rPr>
        <w:t xml:space="preserve">Bên cạnh việc rà soát kết quả thi sau mỗi đợt thi, </w:t>
      </w:r>
      <w:r w:rsidRPr="003816B8">
        <w:rPr>
          <w:szCs w:val="26"/>
          <w:lang w:val="vi"/>
        </w:rPr>
        <w:t>Phòng Thanh tra</w:t>
      </w:r>
      <w:r w:rsidRPr="003816B8">
        <w:rPr>
          <w:szCs w:val="26"/>
        </w:rPr>
        <w:t xml:space="preserve"> - Pháp chế định kỳ mỗi năm đều lên kế hoạch thanh kiểm tra kết quả đánh giá người học, kiểm tra kết quả xét công nhận tốt nghiệp. Việc xét tốt nghiệp được thực hiện bởi phần mềm, vì vậy, để đảm bảo tính chính xác, công bằng cho người học </w:t>
      </w:r>
      <w:r w:rsidRPr="003816B8">
        <w:rPr>
          <w:bCs/>
          <w:color w:val="000000" w:themeColor="text1"/>
          <w:szCs w:val="26"/>
        </w:rPr>
        <w:t>[H10.10.03.07] [H10.10.03.15].</w:t>
      </w:r>
    </w:p>
    <w:p w14:paraId="5018B4A9" w14:textId="77777777" w:rsidR="003816B8" w:rsidRPr="003816B8" w:rsidRDefault="003816B8" w:rsidP="003816B8">
      <w:pPr>
        <w:spacing w:before="120" w:after="120" w:line="320" w:lineRule="exact"/>
        <w:rPr>
          <w:color w:val="000000" w:themeColor="text1"/>
          <w:szCs w:val="26"/>
        </w:rPr>
      </w:pPr>
      <w:r w:rsidRPr="003816B8">
        <w:rPr>
          <w:szCs w:val="26"/>
        </w:rPr>
        <w:t xml:space="preserve">Hằng năm, Nhà trường tổ chức lấy ý kiến phản hồi của GV, </w:t>
      </w:r>
      <w:r w:rsidRPr="003816B8">
        <w:rPr>
          <w:rFonts w:eastAsiaTheme="minorHAnsi"/>
          <w:kern w:val="2"/>
          <w:szCs w:val="26"/>
          <w14:ligatures w14:val="standardContextual"/>
        </w:rPr>
        <w:t>sinh viên</w:t>
      </w:r>
      <w:r w:rsidRPr="003816B8">
        <w:rPr>
          <w:szCs w:val="26"/>
        </w:rPr>
        <w:t xml:space="preserve"> và các bên liên quan về quá trình dạy - học và đánh giá kết quả học tập của </w:t>
      </w:r>
      <w:r w:rsidRPr="003816B8">
        <w:rPr>
          <w:rFonts w:eastAsiaTheme="minorHAnsi"/>
          <w:kern w:val="2"/>
          <w:szCs w:val="26"/>
          <w14:ligatures w14:val="standardContextual"/>
        </w:rPr>
        <w:t>sinh viên</w:t>
      </w:r>
      <w:r w:rsidRPr="003816B8">
        <w:rPr>
          <w:szCs w:val="26"/>
        </w:rPr>
        <w:t xml:space="preserve">. Tất cả các kết quả khảo sát được Nhà trường và </w:t>
      </w:r>
      <w:r w:rsidRPr="003816B8">
        <w:rPr>
          <w:rFonts w:eastAsiaTheme="minorHAnsi"/>
          <w:bCs/>
          <w:color w:val="000000" w:themeColor="text1"/>
          <w:kern w:val="2"/>
          <w:szCs w:val="26"/>
          <w:lang w:val="pt-BR" w:eastAsia="x-none"/>
          <w14:ligatures w14:val="standardContextual"/>
        </w:rPr>
        <w:t xml:space="preserve">Khoa </w:t>
      </w:r>
      <w:r w:rsidRPr="003816B8">
        <w:rPr>
          <w:rFonts w:eastAsia="Calibri"/>
          <w:color w:val="000000" w:themeColor="text1"/>
          <w:kern w:val="2"/>
          <w:szCs w:val="26"/>
          <w14:ligatures w14:val="standardContextual"/>
        </w:rPr>
        <w:t>Giáo dục Quốc phòng</w:t>
      </w:r>
      <w:r w:rsidRPr="003816B8">
        <w:rPr>
          <w:color w:val="000000" w:themeColor="text1"/>
          <w:szCs w:val="26"/>
        </w:rPr>
        <w:t xml:space="preserve"> </w:t>
      </w:r>
      <w:r w:rsidRPr="003816B8">
        <w:rPr>
          <w:szCs w:val="26"/>
        </w:rPr>
        <w:t xml:space="preserve">sử dụng để cải tiến chất lượng </w:t>
      </w:r>
      <w:r w:rsidRPr="003816B8">
        <w:rPr>
          <w:rFonts w:eastAsiaTheme="minorHAnsi"/>
          <w:color w:val="000000" w:themeColor="text1"/>
          <w:kern w:val="2"/>
          <w:szCs w:val="26"/>
          <w14:ligatures w14:val="standardContextual"/>
        </w:rPr>
        <w:t>[H10.10.03.06]</w:t>
      </w:r>
      <w:r w:rsidRPr="003816B8">
        <w:rPr>
          <w:bCs/>
          <w:color w:val="000000" w:themeColor="text1"/>
          <w:szCs w:val="26"/>
        </w:rPr>
        <w:t xml:space="preserve"> [H10.10.03.16]</w:t>
      </w:r>
      <w:r w:rsidRPr="003816B8">
        <w:rPr>
          <w:color w:val="000000" w:themeColor="text1"/>
          <w:szCs w:val="26"/>
        </w:rPr>
        <w:t>.</w:t>
      </w:r>
      <w:bookmarkStart w:id="399" w:name="_GoBack"/>
      <w:bookmarkEnd w:id="399"/>
    </w:p>
    <w:p w14:paraId="5ED78E16" w14:textId="77777777" w:rsidR="003816B8" w:rsidRPr="003816B8" w:rsidRDefault="003816B8" w:rsidP="003816B8">
      <w:pPr>
        <w:spacing w:before="0" w:after="160" w:line="320" w:lineRule="exact"/>
        <w:ind w:firstLine="720"/>
        <w:rPr>
          <w:rFonts w:eastAsiaTheme="minorHAnsi"/>
          <w:i/>
          <w:kern w:val="2"/>
          <w:szCs w:val="26"/>
          <w14:ligatures w14:val="standardContextual"/>
        </w:rPr>
      </w:pPr>
      <w:r w:rsidRPr="003816B8">
        <w:rPr>
          <w:rFonts w:eastAsiaTheme="minorHAnsi"/>
          <w:i/>
          <w:kern w:val="2"/>
          <w:szCs w:val="26"/>
          <w14:ligatures w14:val="standardContextual"/>
        </w:rPr>
        <w:t xml:space="preserve">2. Điểm mạnh </w:t>
      </w:r>
    </w:p>
    <w:p w14:paraId="0E72C1E7" w14:textId="77777777" w:rsidR="003816B8" w:rsidRPr="003816B8" w:rsidRDefault="003816B8" w:rsidP="003816B8">
      <w:pPr>
        <w:spacing w:before="0" w:after="120" w:line="320" w:lineRule="exact"/>
        <w:ind w:firstLine="720"/>
        <w:rPr>
          <w:szCs w:val="26"/>
          <w:lang w:val="pt-BR"/>
        </w:rPr>
      </w:pPr>
      <w:r w:rsidRPr="003816B8">
        <w:rPr>
          <w:szCs w:val="26"/>
          <w:lang w:val="pt-BR"/>
        </w:rPr>
        <w:t xml:space="preserve">Nhà trường có </w:t>
      </w:r>
      <w:r w:rsidRPr="003816B8">
        <w:rPr>
          <w:color w:val="000000" w:themeColor="text1"/>
          <w:szCs w:val="26"/>
        </w:rPr>
        <w:t xml:space="preserve">quy định về việc rà soát, đánh giá thường xuyên quá trình dạy học; việc đánh giá kết quả hoạt động của NH, các phương pháp dạy và học, phương pháp </w:t>
      </w:r>
      <w:r w:rsidRPr="003816B8">
        <w:rPr>
          <w:color w:val="000000" w:themeColor="text1"/>
          <w:szCs w:val="26"/>
        </w:rPr>
        <w:lastRenderedPageBreak/>
        <w:t>đánh giá kết quả học tập của NH trong tất cả các CTĐT đang triển khai để đảm bảo sự tương thích với CĐR.</w:t>
      </w:r>
    </w:p>
    <w:p w14:paraId="63858193" w14:textId="77777777" w:rsidR="003816B8" w:rsidRPr="003816B8" w:rsidRDefault="003816B8" w:rsidP="003816B8">
      <w:pPr>
        <w:spacing w:before="0" w:after="160" w:line="320" w:lineRule="exact"/>
        <w:ind w:firstLine="720"/>
        <w:rPr>
          <w:rFonts w:eastAsiaTheme="minorHAnsi"/>
          <w:i/>
          <w:kern w:val="2"/>
          <w:szCs w:val="26"/>
          <w14:ligatures w14:val="standardContextual"/>
        </w:rPr>
      </w:pPr>
      <w:r w:rsidRPr="003816B8">
        <w:rPr>
          <w:rFonts w:eastAsiaTheme="minorHAnsi"/>
          <w:i/>
          <w:kern w:val="2"/>
          <w:szCs w:val="26"/>
          <w14:ligatures w14:val="standardContextual"/>
        </w:rPr>
        <w:t xml:space="preserve">3. Điểm tồn tại </w:t>
      </w:r>
    </w:p>
    <w:p w14:paraId="13C8C942" w14:textId="77777777" w:rsidR="003816B8" w:rsidRPr="003816B8" w:rsidRDefault="003816B8" w:rsidP="003816B8">
      <w:pPr>
        <w:spacing w:before="0" w:after="160" w:line="320" w:lineRule="exact"/>
        <w:ind w:firstLine="720"/>
        <w:rPr>
          <w:rFonts w:eastAsiaTheme="minorHAnsi"/>
          <w:kern w:val="2"/>
          <w:szCs w:val="26"/>
          <w14:ligatures w14:val="standardContextual"/>
        </w:rPr>
      </w:pPr>
      <w:r w:rsidRPr="003816B8">
        <w:rPr>
          <w:color w:val="000000" w:themeColor="text1"/>
          <w:szCs w:val="26"/>
        </w:rPr>
        <w:t>Việc triển khai rà soát, đánh giá việc sử dụng các phương pháp dạy và học, phương pháp đánh giá kết quả học tập của NH chưa được thực hiện một cách đồng bộ.</w:t>
      </w:r>
    </w:p>
    <w:tbl>
      <w:tblPr>
        <w:tblStyle w:val="TableGrid2101"/>
        <w:tblW w:w="9288" w:type="dxa"/>
        <w:tblLook w:val="04A0" w:firstRow="1" w:lastRow="0" w:firstColumn="1" w:lastColumn="0" w:noHBand="0" w:noVBand="1"/>
      </w:tblPr>
      <w:tblGrid>
        <w:gridCol w:w="599"/>
        <w:gridCol w:w="1116"/>
        <w:gridCol w:w="3990"/>
        <w:gridCol w:w="1632"/>
        <w:gridCol w:w="1951"/>
      </w:tblGrid>
      <w:tr w:rsidR="003816B8" w:rsidRPr="003816B8" w14:paraId="20205302" w14:textId="77777777" w:rsidTr="00767615">
        <w:tc>
          <w:tcPr>
            <w:tcW w:w="604" w:type="dxa"/>
            <w:vAlign w:val="center"/>
          </w:tcPr>
          <w:p w14:paraId="18DDAF30" w14:textId="77777777" w:rsidR="003816B8" w:rsidRPr="003816B8" w:rsidRDefault="003816B8" w:rsidP="003816B8">
            <w:pPr>
              <w:widowControl w:val="0"/>
              <w:spacing w:before="0" w:after="0" w:line="240" w:lineRule="exact"/>
              <w:ind w:firstLine="0"/>
              <w:jc w:val="center"/>
              <w:rPr>
                <w:rFonts w:eastAsia="Calibri"/>
                <w:b/>
                <w:noProof/>
                <w:szCs w:val="26"/>
                <w:lang w:val="vi-VN"/>
              </w:rPr>
            </w:pPr>
            <w:r w:rsidRPr="003816B8">
              <w:rPr>
                <w:rFonts w:eastAsia="Calibri"/>
                <w:b/>
                <w:noProof/>
                <w:szCs w:val="26"/>
                <w:lang w:val="vi-VN"/>
              </w:rPr>
              <w:t>TT</w:t>
            </w:r>
          </w:p>
        </w:tc>
        <w:tc>
          <w:tcPr>
            <w:tcW w:w="1155" w:type="dxa"/>
            <w:vAlign w:val="center"/>
          </w:tcPr>
          <w:p w14:paraId="0B967F7C" w14:textId="77777777" w:rsidR="003816B8" w:rsidRPr="003816B8" w:rsidRDefault="003816B8" w:rsidP="003816B8">
            <w:pPr>
              <w:widowControl w:val="0"/>
              <w:spacing w:before="0" w:after="0" w:line="240" w:lineRule="exact"/>
              <w:ind w:firstLine="0"/>
              <w:jc w:val="center"/>
              <w:rPr>
                <w:rFonts w:eastAsia="Calibri"/>
                <w:b/>
                <w:noProof/>
                <w:szCs w:val="26"/>
                <w:lang w:val="vi-VN"/>
              </w:rPr>
            </w:pPr>
            <w:r w:rsidRPr="003816B8">
              <w:rPr>
                <w:rFonts w:eastAsia="Calibri"/>
                <w:b/>
                <w:noProof/>
                <w:szCs w:val="26"/>
                <w:lang w:val="vi-VN"/>
              </w:rPr>
              <w:t>Mục tiêu</w:t>
            </w:r>
          </w:p>
        </w:tc>
        <w:tc>
          <w:tcPr>
            <w:tcW w:w="4350" w:type="dxa"/>
            <w:vAlign w:val="center"/>
          </w:tcPr>
          <w:p w14:paraId="27A5709F" w14:textId="77777777" w:rsidR="003816B8" w:rsidRPr="003816B8" w:rsidRDefault="003816B8" w:rsidP="003816B8">
            <w:pPr>
              <w:widowControl w:val="0"/>
              <w:spacing w:before="0" w:after="0" w:line="240" w:lineRule="exact"/>
              <w:ind w:firstLine="0"/>
              <w:jc w:val="center"/>
              <w:rPr>
                <w:rFonts w:eastAsia="Calibri"/>
                <w:b/>
                <w:noProof/>
                <w:szCs w:val="26"/>
                <w:lang w:val="vi-VN"/>
              </w:rPr>
            </w:pPr>
            <w:r w:rsidRPr="003816B8">
              <w:rPr>
                <w:rFonts w:eastAsia="Calibri"/>
                <w:b/>
                <w:noProof/>
                <w:szCs w:val="26"/>
                <w:lang w:val="vi-VN"/>
              </w:rPr>
              <w:t>Nội dung</w:t>
            </w:r>
          </w:p>
        </w:tc>
        <w:tc>
          <w:tcPr>
            <w:tcW w:w="1097" w:type="dxa"/>
            <w:vAlign w:val="center"/>
          </w:tcPr>
          <w:p w14:paraId="10DE3C90" w14:textId="77777777" w:rsidR="003816B8" w:rsidRPr="003816B8" w:rsidRDefault="003816B8" w:rsidP="003816B8">
            <w:pPr>
              <w:widowControl w:val="0"/>
              <w:spacing w:before="0" w:after="0" w:line="240" w:lineRule="exact"/>
              <w:ind w:firstLine="0"/>
              <w:jc w:val="center"/>
              <w:rPr>
                <w:rFonts w:eastAsia="Calibri"/>
                <w:b/>
                <w:noProof/>
                <w:szCs w:val="26"/>
                <w:lang w:val="vi-VN"/>
              </w:rPr>
            </w:pPr>
            <w:r w:rsidRPr="003816B8">
              <w:rPr>
                <w:rFonts w:eastAsia="Calibri"/>
                <w:b/>
                <w:noProof/>
                <w:szCs w:val="26"/>
                <w:lang w:val="vi-VN"/>
              </w:rPr>
              <w:t>Đơn vị thực hiện</w:t>
            </w:r>
          </w:p>
        </w:tc>
        <w:tc>
          <w:tcPr>
            <w:tcW w:w="2082" w:type="dxa"/>
            <w:vAlign w:val="center"/>
          </w:tcPr>
          <w:p w14:paraId="38C607A7" w14:textId="77777777" w:rsidR="003816B8" w:rsidRPr="003816B8" w:rsidRDefault="003816B8" w:rsidP="003816B8">
            <w:pPr>
              <w:widowControl w:val="0"/>
              <w:spacing w:before="0" w:after="0" w:line="240" w:lineRule="exact"/>
              <w:ind w:firstLine="0"/>
              <w:jc w:val="center"/>
              <w:rPr>
                <w:rFonts w:eastAsia="Calibri"/>
                <w:b/>
                <w:noProof/>
                <w:szCs w:val="26"/>
                <w:lang w:val="vi-VN"/>
              </w:rPr>
            </w:pPr>
            <w:r w:rsidRPr="003816B8">
              <w:rPr>
                <w:b/>
                <w:bCs/>
                <w:szCs w:val="26"/>
              </w:rPr>
              <w:t>Thời gian thực hiện hoặc hoàn thành</w:t>
            </w:r>
          </w:p>
        </w:tc>
      </w:tr>
      <w:tr w:rsidR="003816B8" w:rsidRPr="003816B8" w14:paraId="615FB56F" w14:textId="77777777" w:rsidTr="00767615">
        <w:tc>
          <w:tcPr>
            <w:tcW w:w="604" w:type="dxa"/>
          </w:tcPr>
          <w:p w14:paraId="131D3631" w14:textId="77777777" w:rsidR="003816B8" w:rsidRPr="003816B8" w:rsidRDefault="003816B8" w:rsidP="003816B8">
            <w:pPr>
              <w:widowControl w:val="0"/>
              <w:spacing w:before="0" w:after="0" w:line="240" w:lineRule="exact"/>
              <w:ind w:firstLine="0"/>
              <w:rPr>
                <w:rFonts w:eastAsia="Calibri"/>
                <w:bCs/>
                <w:noProof/>
                <w:szCs w:val="26"/>
              </w:rPr>
            </w:pPr>
            <w:r w:rsidRPr="003816B8">
              <w:rPr>
                <w:rFonts w:eastAsia="Calibri"/>
                <w:bCs/>
                <w:noProof/>
                <w:szCs w:val="26"/>
              </w:rPr>
              <w:t>1</w:t>
            </w:r>
          </w:p>
        </w:tc>
        <w:tc>
          <w:tcPr>
            <w:tcW w:w="1155" w:type="dxa"/>
          </w:tcPr>
          <w:p w14:paraId="62B4ADB2" w14:textId="77777777" w:rsidR="003816B8" w:rsidRPr="003816B8" w:rsidRDefault="003816B8" w:rsidP="003816B8">
            <w:pPr>
              <w:widowControl w:val="0"/>
              <w:spacing w:before="0" w:after="0" w:line="240" w:lineRule="exact"/>
              <w:ind w:firstLine="0"/>
              <w:jc w:val="center"/>
              <w:rPr>
                <w:rFonts w:eastAsia="Calibri"/>
                <w:bCs/>
                <w:noProof/>
                <w:szCs w:val="26"/>
                <w:lang w:val="vi-VN"/>
              </w:rPr>
            </w:pPr>
            <w:r w:rsidRPr="003816B8">
              <w:rPr>
                <w:rFonts w:eastAsia="Calibri"/>
                <w:bCs/>
                <w:noProof/>
                <w:szCs w:val="26"/>
                <w:lang w:val="vi-VN"/>
              </w:rPr>
              <w:t>Khắc phục</w:t>
            </w:r>
            <w:r w:rsidRPr="003816B8">
              <w:rPr>
                <w:rFonts w:eastAsia="Calibri"/>
                <w:bCs/>
                <w:noProof/>
                <w:szCs w:val="26"/>
              </w:rPr>
              <w:t xml:space="preserve"> điểm</w:t>
            </w:r>
            <w:r w:rsidRPr="003816B8">
              <w:rPr>
                <w:rFonts w:eastAsia="Calibri"/>
                <w:bCs/>
                <w:noProof/>
                <w:szCs w:val="26"/>
                <w:lang w:val="vi-VN"/>
              </w:rPr>
              <w:t xml:space="preserve"> tồn tại</w:t>
            </w:r>
          </w:p>
        </w:tc>
        <w:tc>
          <w:tcPr>
            <w:tcW w:w="4350" w:type="dxa"/>
            <w:vAlign w:val="center"/>
          </w:tcPr>
          <w:p w14:paraId="487872D6" w14:textId="77777777" w:rsidR="003816B8" w:rsidRPr="003816B8" w:rsidRDefault="003816B8" w:rsidP="003816B8">
            <w:pPr>
              <w:widowControl w:val="0"/>
              <w:spacing w:before="0" w:after="0" w:line="240" w:lineRule="exact"/>
              <w:ind w:firstLine="0"/>
              <w:rPr>
                <w:rFonts w:eastAsia="Calibri"/>
                <w:szCs w:val="26"/>
                <w:lang w:val="vi-VN"/>
              </w:rPr>
            </w:pPr>
            <w:r w:rsidRPr="003816B8">
              <w:rPr>
                <w:rFonts w:eastAsia="Calibri"/>
                <w:szCs w:val="26"/>
                <w:lang w:val="vi-VN"/>
              </w:rPr>
              <w:t>Từ năm 202</w:t>
            </w:r>
            <w:r w:rsidRPr="003816B8">
              <w:rPr>
                <w:rFonts w:eastAsia="Calibri"/>
                <w:szCs w:val="26"/>
              </w:rPr>
              <w:t>4</w:t>
            </w:r>
            <w:r w:rsidRPr="003816B8">
              <w:rPr>
                <w:rFonts w:eastAsia="Calibri"/>
                <w:szCs w:val="26"/>
                <w:lang w:val="vi-VN"/>
              </w:rPr>
              <w:t>. Khoa và các Bộ môn sẽ</w:t>
            </w:r>
            <w:r w:rsidRPr="003816B8">
              <w:rPr>
                <w:color w:val="000000" w:themeColor="text1"/>
                <w:szCs w:val="26"/>
              </w:rPr>
              <w:t xml:space="preserve"> triển khai rà soát, đánh giá việc sử dụng các phương pháp dạy và học, phương pháp đánh giá kết quả học tập của NH một cách đồng bộ hơn.</w:t>
            </w:r>
            <w:r w:rsidRPr="003816B8">
              <w:rPr>
                <w:rFonts w:eastAsia="Calibri"/>
                <w:szCs w:val="26"/>
                <w:lang w:val="vi-VN"/>
              </w:rPr>
              <w:t xml:space="preserve"> để từ đó có biện pháp kiểm soát và cải tiến kịp thời.</w:t>
            </w:r>
          </w:p>
        </w:tc>
        <w:tc>
          <w:tcPr>
            <w:tcW w:w="1097" w:type="dxa"/>
            <w:vAlign w:val="center"/>
          </w:tcPr>
          <w:p w14:paraId="4FDA482B" w14:textId="77777777" w:rsidR="003816B8" w:rsidRPr="003816B8" w:rsidRDefault="003816B8" w:rsidP="003816B8">
            <w:pPr>
              <w:widowControl w:val="0"/>
              <w:spacing w:before="0" w:after="0" w:line="240" w:lineRule="exact"/>
              <w:ind w:firstLine="0"/>
              <w:rPr>
                <w:bCs/>
                <w:szCs w:val="26"/>
                <w:lang w:val="pt-BR" w:eastAsia="x-none"/>
              </w:rPr>
            </w:pPr>
            <w:r w:rsidRPr="003816B8">
              <w:rPr>
                <w:bCs/>
                <w:szCs w:val="26"/>
                <w:lang w:val="pt-BR" w:eastAsia="x-none"/>
              </w:rPr>
              <w:t>Khoa GDQP</w:t>
            </w:r>
            <w:r w:rsidRPr="003816B8">
              <w:rPr>
                <w:rFonts w:eastAsia="Calibri"/>
                <w:szCs w:val="26"/>
              </w:rPr>
              <w:t>/Trung tâm ĐBCL</w:t>
            </w:r>
          </w:p>
        </w:tc>
        <w:tc>
          <w:tcPr>
            <w:tcW w:w="2082" w:type="dxa"/>
            <w:vAlign w:val="center"/>
          </w:tcPr>
          <w:p w14:paraId="040F7DF4" w14:textId="77777777" w:rsidR="003816B8" w:rsidRPr="003816B8" w:rsidRDefault="003816B8" w:rsidP="003816B8">
            <w:pPr>
              <w:widowControl w:val="0"/>
              <w:spacing w:before="0" w:after="0" w:line="240" w:lineRule="exact"/>
              <w:ind w:firstLine="0"/>
              <w:rPr>
                <w:rFonts w:eastAsia="Calibri"/>
                <w:szCs w:val="26"/>
              </w:rPr>
            </w:pPr>
            <w:r w:rsidRPr="003816B8">
              <w:rPr>
                <w:rFonts w:eastAsia="Calibri"/>
                <w:szCs w:val="26"/>
              </w:rPr>
              <w:t>Năm 2024</w:t>
            </w:r>
          </w:p>
        </w:tc>
      </w:tr>
      <w:tr w:rsidR="003816B8" w:rsidRPr="003816B8" w14:paraId="0FAF2236" w14:textId="77777777" w:rsidTr="00767615">
        <w:tc>
          <w:tcPr>
            <w:tcW w:w="604" w:type="dxa"/>
          </w:tcPr>
          <w:p w14:paraId="2FC03B37" w14:textId="77777777" w:rsidR="003816B8" w:rsidRPr="003816B8" w:rsidRDefault="003816B8" w:rsidP="003816B8">
            <w:pPr>
              <w:widowControl w:val="0"/>
              <w:spacing w:before="0" w:after="0" w:line="240" w:lineRule="exact"/>
              <w:ind w:firstLine="0"/>
              <w:rPr>
                <w:rFonts w:eastAsia="Calibri"/>
                <w:bCs/>
                <w:noProof/>
                <w:szCs w:val="26"/>
                <w:lang w:val="vi-VN"/>
              </w:rPr>
            </w:pPr>
            <w:r w:rsidRPr="003816B8">
              <w:rPr>
                <w:rFonts w:eastAsia="Calibri"/>
                <w:bCs/>
                <w:noProof/>
                <w:szCs w:val="26"/>
                <w:lang w:val="vi-VN"/>
              </w:rPr>
              <w:t>2</w:t>
            </w:r>
          </w:p>
        </w:tc>
        <w:tc>
          <w:tcPr>
            <w:tcW w:w="1155" w:type="dxa"/>
          </w:tcPr>
          <w:p w14:paraId="7CAC894A" w14:textId="77777777" w:rsidR="003816B8" w:rsidRPr="003816B8" w:rsidRDefault="003816B8" w:rsidP="003816B8">
            <w:pPr>
              <w:widowControl w:val="0"/>
              <w:spacing w:before="0" w:after="0" w:line="240" w:lineRule="exact"/>
              <w:ind w:firstLine="0"/>
              <w:jc w:val="center"/>
              <w:rPr>
                <w:rFonts w:eastAsia="Calibri"/>
                <w:bCs/>
                <w:noProof/>
                <w:szCs w:val="26"/>
                <w:lang w:val="vi-VN"/>
              </w:rPr>
            </w:pPr>
            <w:r w:rsidRPr="003816B8">
              <w:rPr>
                <w:rFonts w:eastAsia="Calibri"/>
                <w:bCs/>
                <w:noProof/>
                <w:szCs w:val="26"/>
                <w:lang w:val="vi-VN"/>
              </w:rPr>
              <w:t>Phát huy điểm mạnh</w:t>
            </w:r>
          </w:p>
        </w:tc>
        <w:tc>
          <w:tcPr>
            <w:tcW w:w="4350" w:type="dxa"/>
            <w:vAlign w:val="center"/>
          </w:tcPr>
          <w:p w14:paraId="021BD3B2" w14:textId="77777777" w:rsidR="003816B8" w:rsidRPr="003816B8" w:rsidRDefault="003816B8" w:rsidP="003816B8">
            <w:pPr>
              <w:widowControl w:val="0"/>
              <w:spacing w:before="0" w:after="0" w:line="240" w:lineRule="exact"/>
              <w:ind w:firstLine="0"/>
              <w:rPr>
                <w:rFonts w:eastAsia="Calibri"/>
                <w:szCs w:val="26"/>
                <w:lang w:val="vi-VN"/>
              </w:rPr>
            </w:pPr>
            <w:r w:rsidRPr="003816B8">
              <w:rPr>
                <w:rFonts w:eastAsia="Calibri"/>
                <w:szCs w:val="26"/>
                <w:lang w:val="vi-VN"/>
              </w:rPr>
              <w:t>Tăng cường rà soát, đánh giá các quy định về chất lượng quá trình dạy, học và đánh giá kết quả học tập của NH.</w:t>
            </w:r>
          </w:p>
        </w:tc>
        <w:tc>
          <w:tcPr>
            <w:tcW w:w="1097" w:type="dxa"/>
            <w:vAlign w:val="center"/>
          </w:tcPr>
          <w:p w14:paraId="0095183A" w14:textId="77777777" w:rsidR="003816B8" w:rsidRPr="003816B8" w:rsidRDefault="003816B8" w:rsidP="003816B8">
            <w:pPr>
              <w:widowControl w:val="0"/>
              <w:spacing w:before="0" w:after="0" w:line="240" w:lineRule="exact"/>
              <w:ind w:firstLine="0"/>
              <w:rPr>
                <w:rFonts w:eastAsia="Calibri"/>
                <w:szCs w:val="26"/>
              </w:rPr>
            </w:pPr>
            <w:r w:rsidRPr="003816B8">
              <w:rPr>
                <w:bCs/>
                <w:szCs w:val="26"/>
                <w:lang w:val="pt-BR" w:eastAsia="x-none"/>
              </w:rPr>
              <w:t>Khoa GDQP</w:t>
            </w:r>
            <w:r w:rsidRPr="003816B8">
              <w:rPr>
                <w:rFonts w:eastAsia="Calibri"/>
                <w:szCs w:val="26"/>
              </w:rPr>
              <w:t xml:space="preserve"> / Trung tâm ĐBCL</w:t>
            </w:r>
          </w:p>
        </w:tc>
        <w:tc>
          <w:tcPr>
            <w:tcW w:w="2082" w:type="dxa"/>
            <w:vAlign w:val="center"/>
          </w:tcPr>
          <w:p w14:paraId="72CF2443" w14:textId="77777777" w:rsidR="003816B8" w:rsidRPr="003816B8" w:rsidRDefault="003816B8" w:rsidP="003816B8">
            <w:pPr>
              <w:widowControl w:val="0"/>
              <w:spacing w:before="0" w:after="0" w:line="240" w:lineRule="exact"/>
              <w:ind w:firstLine="0"/>
              <w:rPr>
                <w:rFonts w:eastAsia="Calibri"/>
                <w:szCs w:val="26"/>
              </w:rPr>
            </w:pPr>
            <w:r w:rsidRPr="003816B8">
              <w:rPr>
                <w:rFonts w:eastAsia="Calibri"/>
                <w:szCs w:val="26"/>
              </w:rPr>
              <w:t>Năm 2024</w:t>
            </w:r>
          </w:p>
        </w:tc>
      </w:tr>
    </w:tbl>
    <w:p w14:paraId="4A460C2D" w14:textId="77777777" w:rsidR="009F5A3C" w:rsidRPr="003B708A" w:rsidRDefault="009F5A3C" w:rsidP="009F5A3C">
      <w:pPr>
        <w:spacing w:before="0" w:after="120" w:line="320" w:lineRule="exact"/>
        <w:ind w:right="-20" w:firstLine="0"/>
        <w:rPr>
          <w:color w:val="000000" w:themeColor="text1"/>
          <w:szCs w:val="26"/>
        </w:rPr>
      </w:pPr>
      <w:r w:rsidRPr="003B708A">
        <w:rPr>
          <w:i/>
          <w:color w:val="000000" w:themeColor="text1"/>
          <w:szCs w:val="26"/>
        </w:rPr>
        <w:t> </w:t>
      </w:r>
      <w:r w:rsidRPr="003B708A">
        <w:rPr>
          <w:i/>
          <w:color w:val="000000" w:themeColor="text1"/>
          <w:szCs w:val="26"/>
        </w:rPr>
        <w:tab/>
        <w:t xml:space="preserve">5. Tự đánh giá: </w:t>
      </w:r>
      <w:r w:rsidRPr="003B708A">
        <w:rPr>
          <w:color w:val="000000" w:themeColor="text1"/>
          <w:szCs w:val="26"/>
        </w:rPr>
        <w:t>Đạt (5/7)</w:t>
      </w:r>
    </w:p>
    <w:p w14:paraId="7C4DF109" w14:textId="77777777" w:rsidR="009F5A3C" w:rsidRPr="003B708A" w:rsidRDefault="009F5A3C" w:rsidP="00C617A6">
      <w:pPr>
        <w:spacing w:before="0" w:after="120" w:line="320" w:lineRule="exact"/>
        <w:ind w:firstLine="720"/>
        <w:rPr>
          <w:color w:val="000000" w:themeColor="text1"/>
          <w:szCs w:val="26"/>
        </w:rPr>
      </w:pPr>
      <w:r w:rsidRPr="003B708A">
        <w:rPr>
          <w:color w:val="000000" w:themeColor="text1"/>
          <w:szCs w:val="26"/>
        </w:rPr>
        <w:t>Tiêu chí 10.4. Các kết quả nghiên cứu khoa học được sử dụng để cải tiến việc dạy và học</w:t>
      </w:r>
    </w:p>
    <w:p w14:paraId="5524EC8A" w14:textId="77777777" w:rsidR="009F5A3C" w:rsidRPr="003B708A" w:rsidRDefault="009F5A3C" w:rsidP="00C617A6">
      <w:pPr>
        <w:spacing w:before="0" w:after="120" w:line="320" w:lineRule="exact"/>
        <w:ind w:right="20" w:firstLine="720"/>
        <w:rPr>
          <w:i/>
          <w:color w:val="000000" w:themeColor="text1"/>
          <w:szCs w:val="26"/>
        </w:rPr>
      </w:pPr>
      <w:r w:rsidRPr="003B708A">
        <w:rPr>
          <w:i/>
          <w:color w:val="000000" w:themeColor="text1"/>
          <w:szCs w:val="26"/>
        </w:rPr>
        <w:t>1. Mô tả hiện trạng</w:t>
      </w:r>
    </w:p>
    <w:p w14:paraId="04935728" w14:textId="77777777" w:rsidR="009F5A3C" w:rsidRPr="003B708A" w:rsidRDefault="009F5A3C" w:rsidP="009F5A3C">
      <w:pPr>
        <w:spacing w:before="0" w:after="120" w:line="320" w:lineRule="exact"/>
        <w:ind w:firstLine="0"/>
        <w:rPr>
          <w:color w:val="000000" w:themeColor="text1"/>
          <w:szCs w:val="26"/>
          <w:lang w:val="vi-VN"/>
        </w:rPr>
      </w:pPr>
      <w:r w:rsidRPr="003B708A">
        <w:rPr>
          <w:color w:val="000000" w:themeColor="text1"/>
          <w:szCs w:val="26"/>
        </w:rPr>
        <w:tab/>
      </w:r>
      <w:r w:rsidRPr="003B708A">
        <w:rPr>
          <w:rFonts w:eastAsia="Calibri"/>
          <w:color w:val="000000" w:themeColor="text1"/>
          <w:spacing w:val="-2"/>
          <w:szCs w:val="26"/>
          <w:lang w:val="vi-VN"/>
        </w:rPr>
        <w:t xml:space="preserve">Bên cạnh hoạt động dạy và học, NCKH là một trong những nhiệm vụ trọng tâm cơ bản </w:t>
      </w:r>
      <w:r w:rsidRPr="003B708A">
        <w:rPr>
          <w:rFonts w:eastAsia="Calibri"/>
          <w:color w:val="000000" w:themeColor="text1"/>
          <w:spacing w:val="-2"/>
          <w:szCs w:val="26"/>
          <w:lang w:val="de-DE"/>
        </w:rPr>
        <w:t xml:space="preserve">và quan trọng trong trường Đại học, </w:t>
      </w:r>
      <w:r w:rsidRPr="003B708A">
        <w:rPr>
          <w:rFonts w:eastAsia="Calibri"/>
          <w:color w:val="000000" w:themeColor="text1"/>
          <w:spacing w:val="-2"/>
          <w:szCs w:val="26"/>
          <w:lang w:val="vi-VN"/>
        </w:rPr>
        <w:t xml:space="preserve">nhằm nâng cao chất lượng đào tạo. NCKH giúp giảng viên </w:t>
      </w:r>
      <w:r w:rsidRPr="003B708A">
        <w:rPr>
          <w:color w:val="000000" w:themeColor="text1"/>
          <w:szCs w:val="26"/>
          <w:lang w:val="vi-VN"/>
        </w:rPr>
        <w:t xml:space="preserve">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w:t>
      </w:r>
      <w:r w:rsidRPr="003B708A">
        <w:rPr>
          <w:rFonts w:eastAsia="Calibri"/>
          <w:color w:val="000000" w:themeColor="text1"/>
          <w:szCs w:val="26"/>
          <w:lang w:val="de-DE"/>
        </w:rPr>
        <w:t xml:space="preserve">thực hiện theo quy định và hướng dẫn của BGD&amp;ĐT về lĩnh vực NCKH như: </w:t>
      </w:r>
      <w:r w:rsidRPr="003B708A">
        <w:rPr>
          <w:rFonts w:eastAsia="Calibri"/>
          <w:i/>
          <w:color w:val="000000" w:themeColor="text1"/>
          <w:szCs w:val="26"/>
          <w:lang w:val="de-DE"/>
        </w:rPr>
        <w:t>Thông tư số 22/2011/TT-BGDĐT ngày 30/5/2011 ban hành Quy định về hoạt động KHCN trong cơ sở GDĐH</w:t>
      </w:r>
      <w:r w:rsidRPr="003B708A">
        <w:rPr>
          <w:rFonts w:eastAsia="Calibri"/>
          <w:i/>
          <w:color w:val="000000" w:themeColor="text1"/>
          <w:szCs w:val="26"/>
          <w:lang w:val="vi"/>
        </w:rPr>
        <w:t>; Thông tư số 11/2016/</w:t>
      </w:r>
      <w:r w:rsidRPr="003B708A">
        <w:rPr>
          <w:rFonts w:eastAsia="Calibri"/>
          <w:i/>
          <w:color w:val="000000" w:themeColor="text1"/>
          <w:szCs w:val="26"/>
          <w:lang w:val="de-DE"/>
        </w:rPr>
        <w:t xml:space="preserve">TT-BGDĐT </w:t>
      </w:r>
      <w:r w:rsidRPr="003B708A">
        <w:rPr>
          <w:rFonts w:eastAsia="Calibri"/>
          <w:i/>
          <w:color w:val="000000" w:themeColor="text1"/>
          <w:szCs w:val="26"/>
          <w:lang w:val="vi"/>
        </w:rPr>
        <w:t>ngày 11/4/2016 Quy định về quản lí đề tài KHCN cấp Bộ</w:t>
      </w:r>
      <w:r w:rsidRPr="003B708A">
        <w:rPr>
          <w:rFonts w:eastAsia="Calibri"/>
          <w:i/>
          <w:color w:val="000000" w:themeColor="text1"/>
          <w:szCs w:val="26"/>
          <w:lang w:val="de-DE"/>
        </w:rPr>
        <w:t xml:space="preserve">; Thông tư số 19/2012/TT-BGDĐT ngày 1/6/2012 ban hành Quy định về hoạt động NCKH của SV trong các cơ sở GDĐH; Thông tư số 26/2021/TT-BGDĐT, ngày 17/9/2021 Quy định về </w:t>
      </w:r>
      <w:r w:rsidRPr="003B708A">
        <w:rPr>
          <w:rFonts w:eastAsia="Calibri"/>
          <w:i/>
          <w:color w:val="000000" w:themeColor="text1"/>
          <w:szCs w:val="26"/>
          <w:lang w:val="vi"/>
        </w:rPr>
        <w:t>hoạt động NCKH của SV trong cơ sở GDĐH</w:t>
      </w:r>
      <w:r w:rsidRPr="003B708A">
        <w:rPr>
          <w:rFonts w:eastAsia="Calibri"/>
          <w:color w:val="000000" w:themeColor="text1"/>
          <w:szCs w:val="26"/>
          <w:lang w:val="vi-VN"/>
        </w:rPr>
        <w:t xml:space="preserve"> [H10.10.04.01].</w:t>
      </w:r>
      <w:r w:rsidRPr="003B708A">
        <w:rPr>
          <w:rFonts w:eastAsia="Calibri"/>
          <w:color w:val="000000" w:themeColor="text1"/>
          <w:szCs w:val="26"/>
          <w:lang w:val="de-DE"/>
        </w:rPr>
        <w:t xml:space="preserve"> </w:t>
      </w:r>
      <w:r w:rsidRPr="003B708A">
        <w:rPr>
          <w:color w:val="000000" w:themeColor="text1"/>
          <w:szCs w:val="26"/>
          <w:lang w:val="vi-VN"/>
        </w:rPr>
        <w:t>Nhà trường đã ban hành các quy định</w:t>
      </w:r>
      <w:r w:rsidRPr="003B708A">
        <w:rPr>
          <w:color w:val="000000" w:themeColor="text1"/>
          <w:szCs w:val="26"/>
          <w:lang w:val="de-DE"/>
        </w:rPr>
        <w:t>, quy chế</w:t>
      </w:r>
      <w:r w:rsidRPr="003B708A">
        <w:rPr>
          <w:color w:val="000000" w:themeColor="text1"/>
          <w:szCs w:val="26"/>
          <w:lang w:val="vi-VN"/>
        </w:rPr>
        <w:t xml:space="preserve">, chính sách khuyến khích công tác NCKH của giảng viên và người học </w:t>
      </w:r>
      <w:r w:rsidRPr="003B708A">
        <w:rPr>
          <w:color w:val="000000" w:themeColor="text1"/>
          <w:szCs w:val="26"/>
          <w:lang w:val="de-DE"/>
        </w:rPr>
        <w:t xml:space="preserve">[H10.10.04.02] </w:t>
      </w:r>
      <w:r w:rsidRPr="003B708A">
        <w:rPr>
          <w:color w:val="000000" w:themeColor="text1"/>
          <w:szCs w:val="26"/>
          <w:lang w:val="vi-VN"/>
        </w:rPr>
        <w:t xml:space="preserve">và </w:t>
      </w:r>
      <w:r w:rsidRPr="003B708A">
        <w:rPr>
          <w:color w:val="000000" w:themeColor="text1"/>
          <w:szCs w:val="26"/>
          <w:lang w:val="de-DE"/>
        </w:rPr>
        <w:t xml:space="preserve">các </w:t>
      </w:r>
      <w:r w:rsidRPr="003B708A">
        <w:rPr>
          <w:color w:val="000000" w:themeColor="text1"/>
          <w:szCs w:val="26"/>
          <w:lang w:val="vi-VN"/>
        </w:rPr>
        <w:t xml:space="preserve">văn bản hướng dẫn </w:t>
      </w:r>
      <w:r w:rsidRPr="003B708A">
        <w:rPr>
          <w:color w:val="000000" w:themeColor="text1"/>
          <w:szCs w:val="26"/>
          <w:lang w:val="de-DE"/>
        </w:rPr>
        <w:t xml:space="preserve">triển khai thực hiện triển khai thực hiện đề tài KHCN, trong đó có các đề tài </w:t>
      </w:r>
      <w:r w:rsidRPr="003B708A">
        <w:rPr>
          <w:color w:val="000000" w:themeColor="text1"/>
          <w:szCs w:val="26"/>
          <w:lang w:val="vi-VN"/>
        </w:rPr>
        <w:t xml:space="preserve">có chất lượng tốt để phục vụ việc dạy và học </w:t>
      </w:r>
      <w:r w:rsidRPr="003B708A">
        <w:rPr>
          <w:color w:val="000000" w:themeColor="text1"/>
          <w:szCs w:val="26"/>
          <w:lang w:val="de-DE"/>
        </w:rPr>
        <w:t>[H10.10.04.03].</w:t>
      </w:r>
    </w:p>
    <w:p w14:paraId="23835806" w14:textId="72143D3A" w:rsidR="009F5A3C" w:rsidRPr="003B708A" w:rsidRDefault="009F5A3C" w:rsidP="00C617A6">
      <w:pPr>
        <w:spacing w:before="0" w:after="120" w:line="320" w:lineRule="exact"/>
        <w:ind w:firstLine="720"/>
        <w:rPr>
          <w:color w:val="000000" w:themeColor="text1"/>
          <w:szCs w:val="26"/>
          <w:lang w:val="vi-VN"/>
        </w:rPr>
      </w:pPr>
      <w:r w:rsidRPr="003B708A">
        <w:rPr>
          <w:color w:val="000000" w:themeColor="text1"/>
          <w:szCs w:val="26"/>
          <w:lang w:val="vi-VN"/>
        </w:rPr>
        <w:t xml:space="preserve">Hằng năm,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VN"/>
        </w:rPr>
        <w:t xml:space="preserve"> đã xây dựng kế hoạch công tác NCKH đối với đội ngũ CBGV và sinh viên của Khoa thông qua </w:t>
      </w:r>
      <w:r w:rsidRPr="003B708A">
        <w:rPr>
          <w:rFonts w:eastAsia="Calibri"/>
          <w:color w:val="000000" w:themeColor="text1"/>
          <w:szCs w:val="26"/>
          <w:lang w:val="vi-VN"/>
        </w:rPr>
        <w:t xml:space="preserve">kế hoạch năm học. Trong bản kế hoạch năm học, các giảng viên luôn đề ra những mục tiêu nghiên cứu khoa học cụ </w:t>
      </w:r>
      <w:r w:rsidRPr="003B708A">
        <w:rPr>
          <w:rFonts w:eastAsia="Calibri"/>
          <w:color w:val="000000" w:themeColor="text1"/>
          <w:szCs w:val="26"/>
          <w:lang w:val="vi-VN"/>
        </w:rPr>
        <w:lastRenderedPageBreak/>
        <w:t>thể như tham gia đề tài, dự án, viết bài báo, hướng dẫn sinh viên nghiên cứu khoa học,…</w:t>
      </w:r>
      <w:r w:rsidRPr="003B708A">
        <w:rPr>
          <w:color w:val="000000" w:themeColor="text1"/>
          <w:szCs w:val="26"/>
          <w:lang w:val="vi-VN"/>
        </w:rPr>
        <w:t xml:space="preserve">, </w:t>
      </w:r>
      <w:r w:rsidRPr="003B708A">
        <w:rPr>
          <w:i/>
          <w:color w:val="000000" w:themeColor="text1"/>
          <w:szCs w:val="26"/>
          <w:lang w:val="vi-VN"/>
        </w:rPr>
        <w:t>trong đó có các đề tài NCKH liên quan đến việc dạy và học</w:t>
      </w:r>
      <w:r w:rsidRPr="003B708A">
        <w:rPr>
          <w:i/>
          <w:color w:val="000000" w:themeColor="text1"/>
          <w:szCs w:val="26"/>
        </w:rPr>
        <w:t xml:space="preserve">. </w:t>
      </w:r>
      <w:r w:rsidRPr="003B708A">
        <w:rPr>
          <w:color w:val="000000" w:themeColor="text1"/>
          <w:lang w:val="vi-VN"/>
        </w:rPr>
        <w:t xml:space="preserve">Nhà trường và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lang w:val="vi-VN"/>
        </w:rPr>
        <w:t xml:space="preserve"> thường xuyên tổ chức các hội nghị, hội thảo khoa học và các đề tài nghiên cứu về nâng cao chất lượng phương pháp giảng dạy và khơi dậy tinh thần NCKH của giảng viên và người học trong toàn trường, như các hội thảo cấp Trưởng tập huấn về xây dựng và phát triển chương trình đào tạo theo tiếp cận CDIO, Hội nghị trao đổi kinh nghiệm đổi mới nội dung, phương pháp giảng dạy và đánh giá tiếp cận CDIO của </w:t>
      </w:r>
      <w:r w:rsidRPr="003B708A">
        <w:rPr>
          <w:color w:val="000000" w:themeColor="text1"/>
        </w:rPr>
        <w:t>Khoa</w:t>
      </w:r>
      <w:r w:rsidRPr="003B708A">
        <w:rPr>
          <w:color w:val="000000" w:themeColor="text1"/>
          <w:lang w:val="vi-VN"/>
        </w:rPr>
        <w:t xml:space="preserve">, bộ môn có buổi seminar trao đổi kinh nghiệm giảng dạy  </w:t>
      </w:r>
      <w:r w:rsidRPr="003B708A">
        <w:rPr>
          <w:color w:val="000000" w:themeColor="text1"/>
          <w:szCs w:val="26"/>
          <w:lang w:val="vi-VN"/>
        </w:rPr>
        <w:t xml:space="preserve">[H10.10.04.04]. </w:t>
      </w:r>
      <w:r w:rsidRPr="003B708A">
        <w:rPr>
          <w:rFonts w:eastAsia="Calibri"/>
          <w:color w:val="000000" w:themeColor="text1"/>
          <w:szCs w:val="26"/>
          <w:lang w:val="vi-VN"/>
        </w:rPr>
        <w:t xml:space="preserve">Hàng năm, </w:t>
      </w:r>
      <w:r w:rsidRPr="003B708A">
        <w:rPr>
          <w:color w:val="000000" w:themeColor="text1"/>
          <w:szCs w:val="26"/>
          <w:lang w:val="vi-VN"/>
        </w:rPr>
        <w:t xml:space="preserve">hoạt động NCKH của GV và </w:t>
      </w:r>
      <w:r w:rsidRPr="003B708A">
        <w:rPr>
          <w:color w:val="000000" w:themeColor="text1"/>
          <w:szCs w:val="26"/>
        </w:rPr>
        <w:t>sinh viên</w:t>
      </w:r>
      <w:r w:rsidRPr="003B708A">
        <w:rPr>
          <w:color w:val="000000" w:themeColor="text1"/>
          <w:szCs w:val="26"/>
          <w:lang w:val="vi-VN"/>
        </w:rPr>
        <w:t xml:space="preserve"> của Nhà trường và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VN"/>
        </w:rPr>
        <w:t xml:space="preserve"> được triển khai thực hiện dưới nhiều hình thức phong phú đa dạng khác nhau: Chủ trì, tham gia các đề tài cấp Bộ, cấp Tỉnh/thành, cấp Trường; viết bài đăng trên các tạp chí chuyên ngành trong và ngoài nước; biên soạn giáo trình, tài liệu tham khảo, tài liệu học tập cho NH; hướng dẫn sinh viên NCKH;…</w:t>
      </w:r>
      <w:r w:rsidRPr="003B708A">
        <w:rPr>
          <w:rFonts w:eastAsia="Calibri"/>
          <w:color w:val="000000" w:themeColor="text1"/>
          <w:szCs w:val="26"/>
          <w:lang w:val="vi-VN"/>
        </w:rPr>
        <w:t xml:space="preserve"> Giảng viên </w:t>
      </w:r>
      <w:r w:rsidRPr="003B708A">
        <w:rPr>
          <w:color w:val="000000" w:themeColor="text1"/>
          <w:szCs w:val="26"/>
        </w:rPr>
        <w:t xml:space="preserve">Khoa </w:t>
      </w:r>
      <w:r w:rsidRPr="003B708A">
        <w:rPr>
          <w:rFonts w:eastAsia="Calibri"/>
          <w:color w:val="000000" w:themeColor="text1"/>
          <w:szCs w:val="26"/>
        </w:rPr>
        <w:t>Giáo dục Quốc phòng</w:t>
      </w:r>
      <w:r w:rsidRPr="003B708A">
        <w:rPr>
          <w:rFonts w:eastAsia="Calibri"/>
          <w:color w:val="000000" w:themeColor="text1"/>
          <w:szCs w:val="26"/>
          <w:lang w:val="vi-VN"/>
        </w:rPr>
        <w:t xml:space="preserve"> luôn tích cực tham gia viết bài cho các hội nghị, hội thảo trong nước về lĩnh vực chuyên môn; tổ chức hội nghị sinh viên nghiên cứu khoa học và tổ chức hội thảo quốc tế nhằm nâng cao tinh thần học hỏi giao lưu giữa các GV cũng như người học trong toàn Khoa với những giảng viên, chuyên gia từ các cơ sở đào tạo trong và ngoài nước. </w:t>
      </w:r>
      <w:r w:rsidRPr="003B708A">
        <w:rPr>
          <w:rFonts w:eastAsia="Calibri"/>
          <w:color w:val="000000" w:themeColor="text1"/>
          <w:spacing w:val="-2"/>
          <w:szCs w:val="26"/>
          <w:lang w:val="vi-VN"/>
        </w:rPr>
        <w:t xml:space="preserve">Các công trình nghiên cứu đề tài các cấp của đội ngũ cán bộ luôn gắn với việc dạy và học. Các hoạt động NCKH được giám sát chất lượng bởi Hội đồng khoa học và đào tạo của Khoa, Trường. Số lượng đề tài các cấp, giáo trình, sách tham khảo và các báo cáo khoa học đăng trên Tạp chí Khoa học chuyên ngành ngày càng tăng. </w:t>
      </w:r>
      <w:r w:rsidRPr="003B708A">
        <w:rPr>
          <w:color w:val="000000" w:themeColor="text1"/>
          <w:szCs w:val="26"/>
          <w:lang w:val="vi-VN"/>
        </w:rPr>
        <w:t xml:space="preserve">Các sản phẩm NCKH của Khoa là các báo cáo khoa học, các kỷ yếu hội thảo khoa học và nhiều bài báo khoa học được công bố ở trong nước. Nhiều báo cáo khoa học, bài báo khoa học đã trở thành tài liệu tham khảo hữu ích cho việc giảng dạy và học tập các HP. </w:t>
      </w:r>
      <w:r w:rsidRPr="003B708A">
        <w:rPr>
          <w:rFonts w:eastAsia="Calibri"/>
          <w:color w:val="000000" w:themeColor="text1"/>
          <w:szCs w:val="26"/>
          <w:lang w:val="vi-VN"/>
        </w:rPr>
        <w:t>Kết quả và sản phẩm của các công trình NCKH sau khi nghiệm thu và công bố được vận dụng trong thực tế tùy theo từng chuyên môn, lĩnh vực liên quan</w:t>
      </w:r>
      <w:r w:rsidRPr="003B708A">
        <w:rPr>
          <w:color w:val="000000" w:themeColor="text1"/>
          <w:szCs w:val="26"/>
          <w:lang w:val="vi-VN"/>
        </w:rPr>
        <w:t xml:space="preserve"> [H10.10.04.05]</w:t>
      </w:r>
      <w:r w:rsidRPr="003B708A">
        <w:rPr>
          <w:color w:val="000000" w:themeColor="text1"/>
          <w:szCs w:val="26"/>
        </w:rPr>
        <w:t xml:space="preserve"> </w:t>
      </w:r>
      <w:r w:rsidRPr="003B708A">
        <w:rPr>
          <w:color w:val="000000" w:themeColor="text1"/>
          <w:szCs w:val="26"/>
          <w:lang w:val="vi-VN"/>
        </w:rPr>
        <w:t>[H10.10.04.06].</w:t>
      </w:r>
    </w:p>
    <w:p w14:paraId="00D4A464" w14:textId="23217E4D" w:rsidR="009F5A3C" w:rsidRPr="003B708A" w:rsidRDefault="009F5A3C" w:rsidP="00C617A6">
      <w:pPr>
        <w:autoSpaceDE w:val="0"/>
        <w:autoSpaceDN w:val="0"/>
        <w:spacing w:before="0" w:after="0" w:line="320" w:lineRule="exact"/>
        <w:ind w:firstLine="720"/>
        <w:rPr>
          <w:color w:val="000000" w:themeColor="text1"/>
          <w:spacing w:val="2"/>
          <w:szCs w:val="26"/>
          <w:lang w:val="vi-VN"/>
        </w:rPr>
      </w:pPr>
      <w:bookmarkStart w:id="400" w:name="_Toc119231977"/>
      <w:bookmarkStart w:id="401" w:name="_Toc124228599"/>
      <w:r w:rsidRPr="003B708A">
        <w:rPr>
          <w:color w:val="000000" w:themeColor="text1"/>
          <w:spacing w:val="2"/>
          <w:szCs w:val="26"/>
          <w:lang w:val="vi-VN"/>
        </w:rPr>
        <w:t xml:space="preserve">Số lượng và các loại hình nghiên cứu của GV của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pacing w:val="2"/>
          <w:szCs w:val="26"/>
          <w:lang w:val="vi-VN"/>
        </w:rPr>
        <w:t xml:space="preserve"> trong 5 năm học vừa qua thống kê cụ thể như sau:</w:t>
      </w:r>
      <w:bookmarkEnd w:id="400"/>
      <w:bookmarkEnd w:id="401"/>
    </w:p>
    <w:p w14:paraId="78B34B5E" w14:textId="77777777" w:rsidR="009F5A3C" w:rsidRPr="003B708A" w:rsidRDefault="009F5A3C" w:rsidP="009F5A3C">
      <w:pPr>
        <w:widowControl w:val="0"/>
        <w:spacing w:before="0" w:after="0" w:line="320" w:lineRule="exact"/>
        <w:ind w:firstLine="0"/>
        <w:jc w:val="center"/>
        <w:outlineLvl w:val="3"/>
        <w:rPr>
          <w:bCs/>
          <w:i/>
          <w:iCs/>
          <w:color w:val="000000" w:themeColor="text1"/>
          <w:szCs w:val="26"/>
          <w:lang w:val="vi-VN"/>
        </w:rPr>
      </w:pPr>
      <w:bookmarkStart w:id="402" w:name="_Toc531100457"/>
      <w:bookmarkStart w:id="403" w:name="_Toc26221432"/>
      <w:bookmarkStart w:id="404" w:name="_Toc51918594"/>
      <w:bookmarkStart w:id="405" w:name="_Toc87346784"/>
      <w:bookmarkStart w:id="406" w:name="_Toc87346900"/>
      <w:bookmarkStart w:id="407" w:name="_Toc87348703"/>
      <w:bookmarkStart w:id="408" w:name="_Hlk80885778"/>
      <w:r w:rsidRPr="003B708A">
        <w:rPr>
          <w:bCs/>
          <w:i/>
          <w:iCs/>
          <w:color w:val="000000" w:themeColor="text1"/>
          <w:szCs w:val="26"/>
          <w:lang w:val="vi-VN"/>
        </w:rPr>
        <w:t>Bảng 10.4.</w:t>
      </w:r>
      <w:bookmarkEnd w:id="402"/>
      <w:r w:rsidRPr="003B708A">
        <w:rPr>
          <w:bCs/>
          <w:i/>
          <w:iCs/>
          <w:color w:val="000000" w:themeColor="text1"/>
          <w:szCs w:val="26"/>
        </w:rPr>
        <w:t xml:space="preserve">1. </w:t>
      </w:r>
      <w:r w:rsidRPr="003B708A">
        <w:rPr>
          <w:bCs/>
          <w:i/>
          <w:iCs/>
          <w:color w:val="000000" w:themeColor="text1"/>
          <w:szCs w:val="26"/>
          <w:lang w:val="vi-VN"/>
        </w:rPr>
        <w:t>Số lượng đề tài NCKH và chuyển giao khoa học</w:t>
      </w:r>
      <w:r w:rsidRPr="003B708A">
        <w:rPr>
          <w:bCs/>
          <w:i/>
          <w:iCs/>
          <w:color w:val="000000" w:themeColor="text1"/>
          <w:szCs w:val="26"/>
          <w:lang w:val="vi-VN"/>
        </w:rPr>
        <w:br/>
        <w:t>công nghệ của đơn vị thực hiện CTÐT được nghiệm thu trong 5 nãm gần đây</w:t>
      </w:r>
      <w:bookmarkEnd w:id="403"/>
      <w:bookmarkEnd w:id="404"/>
      <w:bookmarkEnd w:id="405"/>
      <w:bookmarkEnd w:id="406"/>
      <w:bookmarkEnd w:id="407"/>
    </w:p>
    <w:tbl>
      <w:tblPr>
        <w:tblW w:w="9175" w:type="dxa"/>
        <w:jc w:val="center"/>
        <w:tblLayout w:type="fixed"/>
        <w:tblLook w:val="01E0" w:firstRow="1" w:lastRow="1" w:firstColumn="1" w:lastColumn="1" w:noHBand="0" w:noVBand="0"/>
      </w:tblPr>
      <w:tblGrid>
        <w:gridCol w:w="805"/>
        <w:gridCol w:w="2070"/>
        <w:gridCol w:w="720"/>
        <w:gridCol w:w="900"/>
        <w:gridCol w:w="810"/>
        <w:gridCol w:w="900"/>
        <w:gridCol w:w="810"/>
        <w:gridCol w:w="990"/>
        <w:gridCol w:w="1170"/>
      </w:tblGrid>
      <w:tr w:rsidR="009F5A3C" w:rsidRPr="003B708A" w14:paraId="34ADF7B2" w14:textId="77777777" w:rsidTr="009F5A3C">
        <w:trPr>
          <w:trHeight w:val="305"/>
          <w:jc w:val="center"/>
        </w:trPr>
        <w:tc>
          <w:tcPr>
            <w:tcW w:w="805"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115F5A73" w14:textId="77777777" w:rsidR="009F5A3C" w:rsidRPr="003B708A" w:rsidRDefault="009F5A3C" w:rsidP="00C617A6">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TT</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121DB231" w14:textId="77777777" w:rsidR="009F5A3C" w:rsidRPr="003B708A" w:rsidRDefault="009F5A3C" w:rsidP="00C617A6">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Phân loại đề tài</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1849AF0F" w14:textId="77777777" w:rsidR="009F5A3C" w:rsidRPr="003B708A" w:rsidRDefault="009F5A3C" w:rsidP="00C617A6">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Hệ</w:t>
            </w:r>
            <w:r w:rsidRPr="003B708A">
              <w:rPr>
                <w:b/>
                <w:color w:val="000000" w:themeColor="text1"/>
                <w:sz w:val="24"/>
                <w:szCs w:val="24"/>
                <w:lang w:val="pt-BR"/>
              </w:rPr>
              <w:br/>
              <w:t xml:space="preserve"> số**</w:t>
            </w:r>
          </w:p>
        </w:tc>
        <w:tc>
          <w:tcPr>
            <w:tcW w:w="5580" w:type="dxa"/>
            <w:gridSpan w:val="6"/>
            <w:tcBorders>
              <w:top w:val="single" w:sz="4" w:space="0" w:color="auto"/>
              <w:left w:val="single" w:sz="4" w:space="0" w:color="auto"/>
              <w:bottom w:val="single" w:sz="4" w:space="0" w:color="auto"/>
              <w:right w:val="single" w:sz="4" w:space="0" w:color="auto"/>
            </w:tcBorders>
            <w:shd w:val="clear" w:color="auto" w:fill="E2EFD9"/>
            <w:vAlign w:val="center"/>
          </w:tcPr>
          <w:p w14:paraId="5DCDA133" w14:textId="77777777" w:rsidR="009F5A3C" w:rsidRPr="003B708A" w:rsidRDefault="009F5A3C" w:rsidP="00C617A6">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Số lượng</w:t>
            </w:r>
          </w:p>
        </w:tc>
      </w:tr>
      <w:tr w:rsidR="008B3548" w:rsidRPr="003B708A" w14:paraId="0E95952B" w14:textId="77777777" w:rsidTr="00A010C3">
        <w:trPr>
          <w:trHeight w:val="133"/>
          <w:jc w:val="center"/>
        </w:trPr>
        <w:tc>
          <w:tcPr>
            <w:tcW w:w="805" w:type="dxa"/>
            <w:vMerge/>
            <w:tcBorders>
              <w:top w:val="single" w:sz="4" w:space="0" w:color="auto"/>
              <w:left w:val="single" w:sz="4" w:space="0" w:color="auto"/>
              <w:bottom w:val="single" w:sz="4" w:space="0" w:color="auto"/>
              <w:right w:val="single" w:sz="4" w:space="0" w:color="auto"/>
            </w:tcBorders>
            <w:shd w:val="clear" w:color="auto" w:fill="E2EFD9"/>
          </w:tcPr>
          <w:p w14:paraId="11043D29" w14:textId="77777777" w:rsidR="008B3548" w:rsidRPr="003B708A" w:rsidRDefault="008B3548" w:rsidP="008B3548">
            <w:pPr>
              <w:widowControl w:val="0"/>
              <w:spacing w:after="0" w:line="240" w:lineRule="exact"/>
              <w:ind w:firstLine="0"/>
              <w:jc w:val="center"/>
              <w:rPr>
                <w:color w:val="000000" w:themeColor="text1"/>
                <w:sz w:val="24"/>
                <w:szCs w:val="24"/>
                <w:lang w:val="pt-BR"/>
              </w:rPr>
            </w:pPr>
          </w:p>
        </w:tc>
        <w:tc>
          <w:tcPr>
            <w:tcW w:w="2070" w:type="dxa"/>
            <w:vMerge/>
            <w:tcBorders>
              <w:top w:val="single" w:sz="4" w:space="0" w:color="auto"/>
              <w:left w:val="single" w:sz="4" w:space="0" w:color="auto"/>
              <w:bottom w:val="single" w:sz="4" w:space="0" w:color="auto"/>
              <w:right w:val="single" w:sz="4" w:space="0" w:color="auto"/>
            </w:tcBorders>
            <w:shd w:val="clear" w:color="auto" w:fill="E2EFD9"/>
          </w:tcPr>
          <w:p w14:paraId="6AAB0B09" w14:textId="77777777" w:rsidR="008B3548" w:rsidRPr="003B708A" w:rsidRDefault="008B3548" w:rsidP="008B3548">
            <w:pPr>
              <w:widowControl w:val="0"/>
              <w:spacing w:after="0" w:line="240" w:lineRule="exact"/>
              <w:ind w:firstLine="0"/>
              <w:jc w:val="center"/>
              <w:rPr>
                <w:color w:val="000000" w:themeColor="text1"/>
                <w:sz w:val="24"/>
                <w:szCs w:val="24"/>
                <w:lang w:val="pt-BR"/>
              </w:rPr>
            </w:pPr>
          </w:p>
        </w:tc>
        <w:tc>
          <w:tcPr>
            <w:tcW w:w="720"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3ED33A80" w14:textId="77777777" w:rsidR="008B3548" w:rsidRPr="003B708A" w:rsidRDefault="008B3548" w:rsidP="008B3548">
            <w:pPr>
              <w:widowControl w:val="0"/>
              <w:spacing w:after="0" w:line="240" w:lineRule="exact"/>
              <w:ind w:firstLine="0"/>
              <w:jc w:val="center"/>
              <w:rPr>
                <w:color w:val="000000" w:themeColor="text1"/>
                <w:sz w:val="24"/>
                <w:szCs w:val="24"/>
                <w:lang w:val="pt-BR"/>
              </w:rPr>
            </w:pPr>
          </w:p>
        </w:tc>
        <w:tc>
          <w:tcPr>
            <w:tcW w:w="900" w:type="dxa"/>
            <w:tcBorders>
              <w:top w:val="single" w:sz="4" w:space="0" w:color="auto"/>
              <w:left w:val="single" w:sz="4" w:space="0" w:color="auto"/>
              <w:bottom w:val="single" w:sz="4" w:space="0" w:color="auto"/>
              <w:right w:val="single" w:sz="4" w:space="0" w:color="auto"/>
            </w:tcBorders>
            <w:shd w:val="clear" w:color="auto" w:fill="C5E0B3"/>
            <w:vAlign w:val="center"/>
          </w:tcPr>
          <w:p w14:paraId="48781F5C" w14:textId="23AADD2D" w:rsidR="008B3548" w:rsidRPr="003B708A" w:rsidRDefault="008B3548" w:rsidP="008B3548">
            <w:pPr>
              <w:widowControl w:val="0"/>
              <w:spacing w:after="0" w:line="240" w:lineRule="exact"/>
              <w:ind w:firstLine="0"/>
              <w:jc w:val="center"/>
              <w:rPr>
                <w:color w:val="000000" w:themeColor="text1"/>
                <w:sz w:val="24"/>
                <w:szCs w:val="24"/>
              </w:rPr>
            </w:pPr>
            <w:r w:rsidRPr="003B708A">
              <w:rPr>
                <w:b/>
                <w:color w:val="000000" w:themeColor="text1"/>
                <w:sz w:val="24"/>
                <w:szCs w:val="24"/>
                <w:lang w:val="pt-BR"/>
              </w:rPr>
              <w:t>2019</w:t>
            </w:r>
          </w:p>
        </w:tc>
        <w:tc>
          <w:tcPr>
            <w:tcW w:w="810" w:type="dxa"/>
            <w:tcBorders>
              <w:top w:val="single" w:sz="4" w:space="0" w:color="auto"/>
              <w:left w:val="single" w:sz="4" w:space="0" w:color="auto"/>
              <w:bottom w:val="single" w:sz="4" w:space="0" w:color="auto"/>
              <w:right w:val="single" w:sz="4" w:space="0" w:color="auto"/>
            </w:tcBorders>
            <w:shd w:val="clear" w:color="auto" w:fill="C5E0B3"/>
            <w:vAlign w:val="center"/>
          </w:tcPr>
          <w:p w14:paraId="4357E49D" w14:textId="6CF3BA4C" w:rsidR="008B3548" w:rsidRPr="003B708A" w:rsidRDefault="008B3548" w:rsidP="008B3548">
            <w:pPr>
              <w:widowControl w:val="0"/>
              <w:spacing w:after="0" w:line="240" w:lineRule="exact"/>
              <w:ind w:firstLine="0"/>
              <w:jc w:val="center"/>
              <w:rPr>
                <w:color w:val="000000" w:themeColor="text1"/>
                <w:sz w:val="24"/>
                <w:szCs w:val="24"/>
              </w:rPr>
            </w:pPr>
            <w:r w:rsidRPr="003B708A">
              <w:rPr>
                <w:b/>
                <w:color w:val="000000" w:themeColor="text1"/>
                <w:sz w:val="24"/>
                <w:szCs w:val="24"/>
                <w:lang w:val="pt-BR"/>
              </w:rPr>
              <w:t>2020</w:t>
            </w:r>
          </w:p>
        </w:tc>
        <w:tc>
          <w:tcPr>
            <w:tcW w:w="900" w:type="dxa"/>
            <w:tcBorders>
              <w:top w:val="single" w:sz="4" w:space="0" w:color="auto"/>
              <w:left w:val="single" w:sz="4" w:space="0" w:color="auto"/>
              <w:bottom w:val="single" w:sz="4" w:space="0" w:color="auto"/>
              <w:right w:val="single" w:sz="4" w:space="0" w:color="auto"/>
            </w:tcBorders>
            <w:shd w:val="clear" w:color="auto" w:fill="C5E0B3"/>
            <w:vAlign w:val="center"/>
          </w:tcPr>
          <w:p w14:paraId="1DEA2CDC" w14:textId="5D3EE33A" w:rsidR="008B3548" w:rsidRPr="003B708A" w:rsidRDefault="008B3548" w:rsidP="008B3548">
            <w:pPr>
              <w:widowControl w:val="0"/>
              <w:spacing w:after="0" w:line="240" w:lineRule="exact"/>
              <w:ind w:firstLine="0"/>
              <w:jc w:val="center"/>
              <w:rPr>
                <w:color w:val="000000" w:themeColor="text1"/>
                <w:sz w:val="24"/>
                <w:szCs w:val="24"/>
              </w:rPr>
            </w:pPr>
            <w:r w:rsidRPr="003B708A">
              <w:rPr>
                <w:b/>
                <w:color w:val="000000" w:themeColor="text1"/>
                <w:sz w:val="24"/>
                <w:szCs w:val="24"/>
                <w:lang w:val="pt-BR"/>
              </w:rPr>
              <w:t>2021</w:t>
            </w:r>
          </w:p>
        </w:tc>
        <w:tc>
          <w:tcPr>
            <w:tcW w:w="810" w:type="dxa"/>
            <w:tcBorders>
              <w:top w:val="single" w:sz="4" w:space="0" w:color="auto"/>
              <w:left w:val="single" w:sz="4" w:space="0" w:color="auto"/>
              <w:bottom w:val="single" w:sz="4" w:space="0" w:color="auto"/>
              <w:right w:val="single" w:sz="4" w:space="0" w:color="auto"/>
            </w:tcBorders>
            <w:shd w:val="clear" w:color="auto" w:fill="C5E0B3"/>
            <w:vAlign w:val="center"/>
          </w:tcPr>
          <w:p w14:paraId="3BC7B4E3" w14:textId="50A01E62" w:rsidR="008B3548" w:rsidRPr="003B708A" w:rsidRDefault="008B3548" w:rsidP="008B3548">
            <w:pPr>
              <w:widowControl w:val="0"/>
              <w:spacing w:after="0" w:line="240" w:lineRule="exact"/>
              <w:ind w:firstLine="0"/>
              <w:jc w:val="center"/>
              <w:rPr>
                <w:color w:val="000000" w:themeColor="text1"/>
                <w:sz w:val="24"/>
                <w:szCs w:val="24"/>
              </w:rPr>
            </w:pPr>
            <w:r w:rsidRPr="003B708A">
              <w:rPr>
                <w:b/>
                <w:color w:val="000000" w:themeColor="text1"/>
                <w:sz w:val="24"/>
                <w:szCs w:val="24"/>
                <w:lang w:val="pt-BR"/>
              </w:rPr>
              <w:t>2022</w:t>
            </w:r>
          </w:p>
        </w:tc>
        <w:tc>
          <w:tcPr>
            <w:tcW w:w="990" w:type="dxa"/>
            <w:tcBorders>
              <w:top w:val="single" w:sz="4" w:space="0" w:color="auto"/>
              <w:left w:val="single" w:sz="4" w:space="0" w:color="auto"/>
              <w:bottom w:val="single" w:sz="4" w:space="0" w:color="auto"/>
              <w:right w:val="single" w:sz="4" w:space="0" w:color="auto"/>
            </w:tcBorders>
            <w:shd w:val="clear" w:color="auto" w:fill="C5E0B3"/>
            <w:vAlign w:val="center"/>
          </w:tcPr>
          <w:p w14:paraId="77732E72" w14:textId="29BA682D" w:rsidR="008B3548" w:rsidRPr="003B708A" w:rsidRDefault="008B3548" w:rsidP="008B3548">
            <w:pPr>
              <w:widowControl w:val="0"/>
              <w:spacing w:after="0" w:line="240" w:lineRule="exact"/>
              <w:ind w:firstLine="0"/>
              <w:jc w:val="center"/>
              <w:rPr>
                <w:color w:val="000000" w:themeColor="text1"/>
                <w:sz w:val="24"/>
                <w:szCs w:val="24"/>
              </w:rPr>
            </w:pPr>
            <w:r w:rsidRPr="003B708A">
              <w:rPr>
                <w:b/>
                <w:color w:val="000000" w:themeColor="text1"/>
                <w:sz w:val="24"/>
                <w:szCs w:val="24"/>
                <w:lang w:val="pt-BR"/>
              </w:rPr>
              <w:t>2023</w:t>
            </w:r>
          </w:p>
        </w:tc>
        <w:tc>
          <w:tcPr>
            <w:tcW w:w="1170" w:type="dxa"/>
            <w:tcBorders>
              <w:top w:val="single" w:sz="4" w:space="0" w:color="auto"/>
              <w:left w:val="single" w:sz="4" w:space="0" w:color="auto"/>
              <w:bottom w:val="single" w:sz="4" w:space="0" w:color="auto"/>
              <w:right w:val="single" w:sz="4" w:space="0" w:color="auto"/>
            </w:tcBorders>
            <w:shd w:val="clear" w:color="auto" w:fill="E2EFD9"/>
            <w:vAlign w:val="center"/>
          </w:tcPr>
          <w:p w14:paraId="18C9BE48"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Tổng (đã quy đổi)</w:t>
            </w:r>
          </w:p>
        </w:tc>
      </w:tr>
      <w:tr w:rsidR="008B3548" w:rsidRPr="003B708A" w14:paraId="1254B9ED" w14:textId="77777777" w:rsidTr="009F5A3C">
        <w:trPr>
          <w:trHeight w:val="133"/>
          <w:jc w:val="center"/>
        </w:trPr>
        <w:tc>
          <w:tcPr>
            <w:tcW w:w="805" w:type="dxa"/>
            <w:tcBorders>
              <w:top w:val="single" w:sz="4" w:space="0" w:color="auto"/>
              <w:left w:val="single" w:sz="4" w:space="0" w:color="auto"/>
              <w:bottom w:val="single" w:sz="4" w:space="0" w:color="auto"/>
              <w:right w:val="single" w:sz="4" w:space="0" w:color="auto"/>
            </w:tcBorders>
          </w:tcPr>
          <w:p w14:paraId="1B885144"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(1)</w:t>
            </w:r>
          </w:p>
        </w:tc>
        <w:tc>
          <w:tcPr>
            <w:tcW w:w="2070" w:type="dxa"/>
            <w:tcBorders>
              <w:top w:val="single" w:sz="4" w:space="0" w:color="auto"/>
              <w:left w:val="single" w:sz="4" w:space="0" w:color="auto"/>
              <w:bottom w:val="single" w:sz="4" w:space="0" w:color="auto"/>
              <w:right w:val="single" w:sz="4" w:space="0" w:color="auto"/>
            </w:tcBorders>
          </w:tcPr>
          <w:p w14:paraId="57A24B7C"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w:t>
            </w:r>
          </w:p>
        </w:tc>
        <w:tc>
          <w:tcPr>
            <w:tcW w:w="720" w:type="dxa"/>
            <w:tcBorders>
              <w:top w:val="single" w:sz="4" w:space="0" w:color="auto"/>
              <w:left w:val="single" w:sz="4" w:space="0" w:color="auto"/>
              <w:bottom w:val="single" w:sz="4" w:space="0" w:color="auto"/>
              <w:right w:val="single" w:sz="4" w:space="0" w:color="auto"/>
            </w:tcBorders>
            <w:vAlign w:val="center"/>
          </w:tcPr>
          <w:p w14:paraId="0836AD37"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(3)</w:t>
            </w:r>
          </w:p>
        </w:tc>
        <w:tc>
          <w:tcPr>
            <w:tcW w:w="900" w:type="dxa"/>
            <w:tcBorders>
              <w:top w:val="single" w:sz="4" w:space="0" w:color="auto"/>
              <w:left w:val="single" w:sz="4" w:space="0" w:color="auto"/>
              <w:bottom w:val="single" w:sz="4" w:space="0" w:color="auto"/>
              <w:right w:val="single" w:sz="4" w:space="0" w:color="auto"/>
            </w:tcBorders>
            <w:vAlign w:val="center"/>
          </w:tcPr>
          <w:p w14:paraId="349FD04D"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(4)</w:t>
            </w:r>
          </w:p>
        </w:tc>
        <w:tc>
          <w:tcPr>
            <w:tcW w:w="810" w:type="dxa"/>
            <w:tcBorders>
              <w:top w:val="single" w:sz="4" w:space="0" w:color="auto"/>
              <w:left w:val="single" w:sz="4" w:space="0" w:color="auto"/>
              <w:bottom w:val="single" w:sz="4" w:space="0" w:color="auto"/>
              <w:right w:val="single" w:sz="4" w:space="0" w:color="auto"/>
            </w:tcBorders>
            <w:vAlign w:val="center"/>
          </w:tcPr>
          <w:p w14:paraId="7206F216"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(5)</w:t>
            </w:r>
          </w:p>
        </w:tc>
        <w:tc>
          <w:tcPr>
            <w:tcW w:w="900" w:type="dxa"/>
            <w:tcBorders>
              <w:top w:val="single" w:sz="4" w:space="0" w:color="auto"/>
              <w:left w:val="single" w:sz="4" w:space="0" w:color="auto"/>
              <w:bottom w:val="single" w:sz="4" w:space="0" w:color="auto"/>
              <w:right w:val="single" w:sz="4" w:space="0" w:color="auto"/>
            </w:tcBorders>
            <w:vAlign w:val="center"/>
          </w:tcPr>
          <w:p w14:paraId="0F822736"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(6)</w:t>
            </w:r>
          </w:p>
        </w:tc>
        <w:tc>
          <w:tcPr>
            <w:tcW w:w="810" w:type="dxa"/>
            <w:tcBorders>
              <w:top w:val="single" w:sz="4" w:space="0" w:color="auto"/>
              <w:left w:val="single" w:sz="4" w:space="0" w:color="auto"/>
              <w:bottom w:val="single" w:sz="4" w:space="0" w:color="auto"/>
              <w:right w:val="single" w:sz="4" w:space="0" w:color="auto"/>
            </w:tcBorders>
            <w:vAlign w:val="center"/>
          </w:tcPr>
          <w:p w14:paraId="0F2707C8"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(7)</w:t>
            </w:r>
          </w:p>
        </w:tc>
        <w:tc>
          <w:tcPr>
            <w:tcW w:w="990" w:type="dxa"/>
            <w:tcBorders>
              <w:top w:val="single" w:sz="4" w:space="0" w:color="auto"/>
              <w:left w:val="single" w:sz="4" w:space="0" w:color="auto"/>
              <w:bottom w:val="single" w:sz="4" w:space="0" w:color="auto"/>
              <w:right w:val="single" w:sz="4" w:space="0" w:color="auto"/>
            </w:tcBorders>
            <w:vAlign w:val="center"/>
          </w:tcPr>
          <w:p w14:paraId="676229DE"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(8)</w:t>
            </w:r>
          </w:p>
        </w:tc>
        <w:tc>
          <w:tcPr>
            <w:tcW w:w="1170" w:type="dxa"/>
            <w:tcBorders>
              <w:top w:val="single" w:sz="4" w:space="0" w:color="auto"/>
              <w:left w:val="single" w:sz="4" w:space="0" w:color="auto"/>
              <w:bottom w:val="single" w:sz="4" w:space="0" w:color="auto"/>
              <w:right w:val="single" w:sz="4" w:space="0" w:color="auto"/>
            </w:tcBorders>
            <w:shd w:val="clear" w:color="auto" w:fill="E6E6E6"/>
            <w:vAlign w:val="center"/>
          </w:tcPr>
          <w:p w14:paraId="3BED1BEA"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(9)</w:t>
            </w:r>
          </w:p>
        </w:tc>
      </w:tr>
      <w:tr w:rsidR="008B3548" w:rsidRPr="003B708A" w14:paraId="6CD7D8EB" w14:textId="77777777" w:rsidTr="009F5A3C">
        <w:trPr>
          <w:jc w:val="center"/>
        </w:trPr>
        <w:tc>
          <w:tcPr>
            <w:tcW w:w="805" w:type="dxa"/>
            <w:tcBorders>
              <w:top w:val="single" w:sz="4" w:space="0" w:color="auto"/>
              <w:left w:val="single" w:sz="4" w:space="0" w:color="auto"/>
              <w:bottom w:val="single" w:sz="4" w:space="0" w:color="auto"/>
              <w:right w:val="single" w:sz="4" w:space="0" w:color="auto"/>
            </w:tcBorders>
          </w:tcPr>
          <w:p w14:paraId="576D6B60"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1</w:t>
            </w:r>
          </w:p>
        </w:tc>
        <w:tc>
          <w:tcPr>
            <w:tcW w:w="2070" w:type="dxa"/>
            <w:tcBorders>
              <w:top w:val="single" w:sz="4" w:space="0" w:color="auto"/>
              <w:left w:val="single" w:sz="4" w:space="0" w:color="auto"/>
              <w:bottom w:val="single" w:sz="4" w:space="0" w:color="auto"/>
              <w:right w:val="single" w:sz="4" w:space="0" w:color="auto"/>
            </w:tcBorders>
          </w:tcPr>
          <w:p w14:paraId="1BBD1725" w14:textId="77777777" w:rsidR="008B3548" w:rsidRPr="003B708A" w:rsidRDefault="008B3548" w:rsidP="008B3548">
            <w:pPr>
              <w:widowControl w:val="0"/>
              <w:spacing w:after="0" w:line="240" w:lineRule="exact"/>
              <w:ind w:firstLine="0"/>
              <w:rPr>
                <w:color w:val="000000" w:themeColor="text1"/>
                <w:sz w:val="24"/>
                <w:szCs w:val="24"/>
                <w:lang w:val="pt-BR"/>
              </w:rPr>
            </w:pPr>
            <w:r w:rsidRPr="003B708A">
              <w:rPr>
                <w:color w:val="000000" w:themeColor="text1"/>
                <w:sz w:val="24"/>
                <w:szCs w:val="24"/>
                <w:lang w:val="pt-BR"/>
              </w:rPr>
              <w:t>Đề tài cấp NN</w:t>
            </w:r>
          </w:p>
        </w:tc>
        <w:tc>
          <w:tcPr>
            <w:tcW w:w="720" w:type="dxa"/>
            <w:tcBorders>
              <w:top w:val="single" w:sz="4" w:space="0" w:color="auto"/>
              <w:left w:val="single" w:sz="4" w:space="0" w:color="auto"/>
              <w:bottom w:val="single" w:sz="4" w:space="0" w:color="auto"/>
              <w:right w:val="single" w:sz="4" w:space="0" w:color="auto"/>
            </w:tcBorders>
            <w:vAlign w:val="center"/>
          </w:tcPr>
          <w:p w14:paraId="402DB50B"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2,0</w:t>
            </w:r>
          </w:p>
        </w:tc>
        <w:tc>
          <w:tcPr>
            <w:tcW w:w="900" w:type="dxa"/>
            <w:tcBorders>
              <w:top w:val="single" w:sz="4" w:space="0" w:color="auto"/>
              <w:left w:val="single" w:sz="4" w:space="0" w:color="auto"/>
              <w:bottom w:val="single" w:sz="4" w:space="0" w:color="auto"/>
              <w:right w:val="single" w:sz="4" w:space="0" w:color="auto"/>
            </w:tcBorders>
            <w:vAlign w:val="center"/>
          </w:tcPr>
          <w:p w14:paraId="34872F3A"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412BA1CE"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900" w:type="dxa"/>
            <w:tcBorders>
              <w:top w:val="single" w:sz="4" w:space="0" w:color="auto"/>
              <w:left w:val="single" w:sz="4" w:space="0" w:color="auto"/>
              <w:bottom w:val="single" w:sz="4" w:space="0" w:color="auto"/>
              <w:right w:val="single" w:sz="4" w:space="0" w:color="auto"/>
            </w:tcBorders>
            <w:vAlign w:val="center"/>
          </w:tcPr>
          <w:p w14:paraId="41EB3E97"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78CD1020"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990" w:type="dxa"/>
            <w:tcBorders>
              <w:top w:val="single" w:sz="4" w:space="0" w:color="auto"/>
              <w:left w:val="single" w:sz="4" w:space="0" w:color="auto"/>
              <w:bottom w:val="single" w:sz="4" w:space="0" w:color="auto"/>
              <w:right w:val="single" w:sz="4" w:space="0" w:color="auto"/>
            </w:tcBorders>
            <w:vAlign w:val="center"/>
          </w:tcPr>
          <w:p w14:paraId="6DF0A3B1"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1170" w:type="dxa"/>
            <w:tcBorders>
              <w:top w:val="single" w:sz="4" w:space="0" w:color="auto"/>
              <w:left w:val="single" w:sz="4" w:space="0" w:color="auto"/>
              <w:bottom w:val="single" w:sz="4" w:space="0" w:color="auto"/>
              <w:right w:val="single" w:sz="4" w:space="0" w:color="auto"/>
            </w:tcBorders>
            <w:shd w:val="clear" w:color="auto" w:fill="E6E6E6"/>
            <w:vAlign w:val="center"/>
          </w:tcPr>
          <w:p w14:paraId="43C4B81C"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r>
      <w:tr w:rsidR="008B3548" w:rsidRPr="003B708A" w14:paraId="58FDD389" w14:textId="77777777" w:rsidTr="009F5A3C">
        <w:trPr>
          <w:jc w:val="center"/>
        </w:trPr>
        <w:tc>
          <w:tcPr>
            <w:tcW w:w="805" w:type="dxa"/>
            <w:tcBorders>
              <w:top w:val="single" w:sz="4" w:space="0" w:color="auto"/>
              <w:left w:val="single" w:sz="4" w:space="0" w:color="auto"/>
              <w:bottom w:val="single" w:sz="4" w:space="0" w:color="auto"/>
              <w:right w:val="single" w:sz="4" w:space="0" w:color="auto"/>
            </w:tcBorders>
          </w:tcPr>
          <w:p w14:paraId="2FA9ABE7"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w:t>
            </w:r>
          </w:p>
        </w:tc>
        <w:tc>
          <w:tcPr>
            <w:tcW w:w="2070" w:type="dxa"/>
            <w:tcBorders>
              <w:top w:val="single" w:sz="4" w:space="0" w:color="auto"/>
              <w:left w:val="single" w:sz="4" w:space="0" w:color="auto"/>
              <w:bottom w:val="single" w:sz="4" w:space="0" w:color="auto"/>
              <w:right w:val="single" w:sz="4" w:space="0" w:color="auto"/>
            </w:tcBorders>
          </w:tcPr>
          <w:p w14:paraId="1B349290" w14:textId="77777777" w:rsidR="008B3548" w:rsidRPr="003B708A" w:rsidRDefault="008B3548" w:rsidP="008B3548">
            <w:pPr>
              <w:widowControl w:val="0"/>
              <w:spacing w:after="0" w:line="240" w:lineRule="exact"/>
              <w:ind w:firstLine="0"/>
              <w:rPr>
                <w:color w:val="000000" w:themeColor="text1"/>
                <w:sz w:val="24"/>
                <w:szCs w:val="24"/>
                <w:lang w:val="pt-BR"/>
              </w:rPr>
            </w:pPr>
            <w:r w:rsidRPr="003B708A">
              <w:rPr>
                <w:color w:val="000000" w:themeColor="text1"/>
                <w:sz w:val="24"/>
                <w:szCs w:val="24"/>
                <w:lang w:val="pt-BR"/>
              </w:rPr>
              <w:t>Đề tài cấp Bộ*</w:t>
            </w:r>
          </w:p>
        </w:tc>
        <w:tc>
          <w:tcPr>
            <w:tcW w:w="720" w:type="dxa"/>
            <w:tcBorders>
              <w:top w:val="single" w:sz="4" w:space="0" w:color="auto"/>
              <w:left w:val="single" w:sz="4" w:space="0" w:color="auto"/>
              <w:bottom w:val="single" w:sz="4" w:space="0" w:color="auto"/>
              <w:right w:val="single" w:sz="4" w:space="0" w:color="auto"/>
            </w:tcBorders>
            <w:vAlign w:val="center"/>
          </w:tcPr>
          <w:p w14:paraId="4AE76964"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1,0</w:t>
            </w:r>
          </w:p>
        </w:tc>
        <w:tc>
          <w:tcPr>
            <w:tcW w:w="900" w:type="dxa"/>
            <w:tcBorders>
              <w:top w:val="single" w:sz="4" w:space="0" w:color="auto"/>
              <w:left w:val="single" w:sz="4" w:space="0" w:color="auto"/>
              <w:bottom w:val="single" w:sz="4" w:space="0" w:color="auto"/>
              <w:right w:val="single" w:sz="4" w:space="0" w:color="auto"/>
            </w:tcBorders>
            <w:vAlign w:val="center"/>
          </w:tcPr>
          <w:p w14:paraId="2AC2FB52"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1530320A"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C546A"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0F3F5BD9"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990" w:type="dxa"/>
            <w:tcBorders>
              <w:top w:val="single" w:sz="4" w:space="0" w:color="auto"/>
              <w:left w:val="single" w:sz="4" w:space="0" w:color="auto"/>
              <w:bottom w:val="single" w:sz="4" w:space="0" w:color="auto"/>
              <w:right w:val="single" w:sz="4" w:space="0" w:color="auto"/>
            </w:tcBorders>
            <w:vAlign w:val="center"/>
          </w:tcPr>
          <w:p w14:paraId="0CB358B2"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1170" w:type="dxa"/>
            <w:tcBorders>
              <w:top w:val="single" w:sz="4" w:space="0" w:color="auto"/>
              <w:left w:val="single" w:sz="4" w:space="0" w:color="auto"/>
              <w:bottom w:val="single" w:sz="4" w:space="0" w:color="auto"/>
              <w:right w:val="single" w:sz="4" w:space="0" w:color="auto"/>
            </w:tcBorders>
            <w:shd w:val="clear" w:color="auto" w:fill="E6E6E6"/>
            <w:vAlign w:val="center"/>
          </w:tcPr>
          <w:p w14:paraId="575E555E"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r>
      <w:tr w:rsidR="008B3548" w:rsidRPr="003B708A" w14:paraId="388E3EB9" w14:textId="77777777" w:rsidTr="009F5A3C">
        <w:trPr>
          <w:jc w:val="center"/>
        </w:trPr>
        <w:tc>
          <w:tcPr>
            <w:tcW w:w="805" w:type="dxa"/>
            <w:tcBorders>
              <w:top w:val="single" w:sz="4" w:space="0" w:color="auto"/>
              <w:left w:val="single" w:sz="4" w:space="0" w:color="auto"/>
              <w:bottom w:val="single" w:sz="4" w:space="0" w:color="auto"/>
              <w:right w:val="single" w:sz="4" w:space="0" w:color="auto"/>
            </w:tcBorders>
          </w:tcPr>
          <w:p w14:paraId="1CA90730"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3</w:t>
            </w:r>
          </w:p>
        </w:tc>
        <w:tc>
          <w:tcPr>
            <w:tcW w:w="2070" w:type="dxa"/>
            <w:tcBorders>
              <w:top w:val="single" w:sz="4" w:space="0" w:color="auto"/>
              <w:left w:val="single" w:sz="4" w:space="0" w:color="auto"/>
              <w:bottom w:val="single" w:sz="4" w:space="0" w:color="auto"/>
              <w:right w:val="single" w:sz="4" w:space="0" w:color="auto"/>
            </w:tcBorders>
          </w:tcPr>
          <w:p w14:paraId="1B857CCE" w14:textId="77777777" w:rsidR="008B3548" w:rsidRPr="003B708A" w:rsidRDefault="008B3548" w:rsidP="008B3548">
            <w:pPr>
              <w:widowControl w:val="0"/>
              <w:spacing w:after="0" w:line="240" w:lineRule="exact"/>
              <w:ind w:firstLine="0"/>
              <w:rPr>
                <w:color w:val="000000" w:themeColor="text1"/>
                <w:sz w:val="24"/>
                <w:szCs w:val="24"/>
                <w:lang w:val="pt-BR"/>
              </w:rPr>
            </w:pPr>
            <w:r w:rsidRPr="003B708A">
              <w:rPr>
                <w:color w:val="000000" w:themeColor="text1"/>
                <w:sz w:val="24"/>
                <w:szCs w:val="24"/>
                <w:lang w:val="pt-BR"/>
              </w:rPr>
              <w:t>Đề tài cấp trường</w:t>
            </w:r>
          </w:p>
        </w:tc>
        <w:tc>
          <w:tcPr>
            <w:tcW w:w="720" w:type="dxa"/>
            <w:tcBorders>
              <w:top w:val="single" w:sz="4" w:space="0" w:color="auto"/>
              <w:left w:val="single" w:sz="4" w:space="0" w:color="auto"/>
              <w:bottom w:val="single" w:sz="4" w:space="0" w:color="auto"/>
              <w:right w:val="single" w:sz="4" w:space="0" w:color="auto"/>
            </w:tcBorders>
            <w:vAlign w:val="center"/>
          </w:tcPr>
          <w:p w14:paraId="6B119F6F"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0,5</w:t>
            </w:r>
          </w:p>
        </w:tc>
        <w:tc>
          <w:tcPr>
            <w:tcW w:w="900" w:type="dxa"/>
            <w:tcBorders>
              <w:top w:val="single" w:sz="4" w:space="0" w:color="auto"/>
              <w:left w:val="single" w:sz="4" w:space="0" w:color="auto"/>
              <w:bottom w:val="single" w:sz="4" w:space="0" w:color="auto"/>
              <w:right w:val="single" w:sz="4" w:space="0" w:color="auto"/>
            </w:tcBorders>
            <w:vAlign w:val="center"/>
          </w:tcPr>
          <w:p w14:paraId="1E1E52CC"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1</w:t>
            </w:r>
          </w:p>
        </w:tc>
        <w:tc>
          <w:tcPr>
            <w:tcW w:w="810" w:type="dxa"/>
            <w:tcBorders>
              <w:top w:val="single" w:sz="4" w:space="0" w:color="auto"/>
              <w:left w:val="single" w:sz="4" w:space="0" w:color="auto"/>
              <w:bottom w:val="single" w:sz="4" w:space="0" w:color="auto"/>
              <w:right w:val="single" w:sz="4" w:space="0" w:color="auto"/>
            </w:tcBorders>
            <w:vAlign w:val="center"/>
          </w:tcPr>
          <w:p w14:paraId="0C5B1E20"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1</w:t>
            </w:r>
          </w:p>
        </w:tc>
        <w:tc>
          <w:tcPr>
            <w:tcW w:w="900" w:type="dxa"/>
            <w:tcBorders>
              <w:top w:val="single" w:sz="4" w:space="0" w:color="auto"/>
              <w:left w:val="single" w:sz="4" w:space="0" w:color="auto"/>
              <w:bottom w:val="single" w:sz="4" w:space="0" w:color="auto"/>
              <w:right w:val="single" w:sz="4" w:space="0" w:color="auto"/>
            </w:tcBorders>
            <w:vAlign w:val="center"/>
          </w:tcPr>
          <w:p w14:paraId="1E9F6614"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1</w:t>
            </w:r>
          </w:p>
        </w:tc>
        <w:tc>
          <w:tcPr>
            <w:tcW w:w="810" w:type="dxa"/>
            <w:tcBorders>
              <w:top w:val="single" w:sz="4" w:space="0" w:color="auto"/>
              <w:left w:val="single" w:sz="4" w:space="0" w:color="auto"/>
              <w:bottom w:val="single" w:sz="4" w:space="0" w:color="auto"/>
              <w:right w:val="single" w:sz="4" w:space="0" w:color="auto"/>
            </w:tcBorders>
            <w:vAlign w:val="center"/>
          </w:tcPr>
          <w:p w14:paraId="641BC66F"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1</w:t>
            </w:r>
          </w:p>
        </w:tc>
        <w:tc>
          <w:tcPr>
            <w:tcW w:w="990" w:type="dxa"/>
            <w:tcBorders>
              <w:top w:val="single" w:sz="4" w:space="0" w:color="auto"/>
              <w:left w:val="single" w:sz="4" w:space="0" w:color="auto"/>
              <w:bottom w:val="single" w:sz="4" w:space="0" w:color="auto"/>
              <w:right w:val="single" w:sz="4" w:space="0" w:color="auto"/>
            </w:tcBorders>
            <w:vAlign w:val="center"/>
          </w:tcPr>
          <w:p w14:paraId="189880DF"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0</w:t>
            </w:r>
          </w:p>
        </w:tc>
        <w:tc>
          <w:tcPr>
            <w:tcW w:w="1170" w:type="dxa"/>
            <w:tcBorders>
              <w:top w:val="single" w:sz="4" w:space="0" w:color="auto"/>
              <w:left w:val="single" w:sz="4" w:space="0" w:color="auto"/>
              <w:bottom w:val="single" w:sz="4" w:space="0" w:color="auto"/>
              <w:right w:val="single" w:sz="4" w:space="0" w:color="auto"/>
            </w:tcBorders>
            <w:shd w:val="clear" w:color="auto" w:fill="E6E6E6"/>
            <w:vAlign w:val="center"/>
          </w:tcPr>
          <w:p w14:paraId="2D9497BF" w14:textId="77777777" w:rsidR="008B3548" w:rsidRPr="003B708A" w:rsidRDefault="008B3548" w:rsidP="008B3548">
            <w:pPr>
              <w:widowControl w:val="0"/>
              <w:spacing w:after="0" w:line="240" w:lineRule="exact"/>
              <w:ind w:firstLine="0"/>
              <w:jc w:val="center"/>
              <w:rPr>
                <w:color w:val="000000" w:themeColor="text1"/>
                <w:sz w:val="24"/>
                <w:szCs w:val="24"/>
                <w:lang w:val="pt-BR"/>
              </w:rPr>
            </w:pPr>
            <w:r w:rsidRPr="003B708A">
              <w:rPr>
                <w:color w:val="000000" w:themeColor="text1"/>
                <w:sz w:val="24"/>
                <w:szCs w:val="24"/>
                <w:lang w:val="pt-BR"/>
              </w:rPr>
              <w:t>2,0</w:t>
            </w:r>
          </w:p>
        </w:tc>
      </w:tr>
      <w:tr w:rsidR="008B3548" w:rsidRPr="003B708A" w14:paraId="2ED61BDD" w14:textId="77777777" w:rsidTr="009F5A3C">
        <w:trPr>
          <w:jc w:val="center"/>
        </w:trPr>
        <w:tc>
          <w:tcPr>
            <w:tcW w:w="805" w:type="dxa"/>
            <w:tcBorders>
              <w:top w:val="single" w:sz="4" w:space="0" w:color="auto"/>
              <w:left w:val="single" w:sz="4" w:space="0" w:color="auto"/>
              <w:bottom w:val="single" w:sz="4" w:space="0" w:color="auto"/>
              <w:right w:val="single" w:sz="4" w:space="0" w:color="auto"/>
            </w:tcBorders>
          </w:tcPr>
          <w:p w14:paraId="44090BDC" w14:textId="77777777" w:rsidR="008B3548" w:rsidRPr="003B708A" w:rsidRDefault="008B3548" w:rsidP="008B3548">
            <w:pPr>
              <w:widowControl w:val="0"/>
              <w:spacing w:after="0" w:line="240" w:lineRule="exact"/>
              <w:ind w:firstLine="0"/>
              <w:jc w:val="center"/>
              <w:rPr>
                <w:b/>
                <w:color w:val="000000" w:themeColor="text1"/>
                <w:sz w:val="24"/>
                <w:szCs w:val="24"/>
                <w:lang w:val="pt-BR"/>
              </w:rPr>
            </w:pPr>
          </w:p>
        </w:tc>
        <w:tc>
          <w:tcPr>
            <w:tcW w:w="2070" w:type="dxa"/>
            <w:tcBorders>
              <w:top w:val="single" w:sz="4" w:space="0" w:color="auto"/>
              <w:left w:val="single" w:sz="4" w:space="0" w:color="auto"/>
              <w:bottom w:val="single" w:sz="4" w:space="0" w:color="auto"/>
              <w:right w:val="single" w:sz="4" w:space="0" w:color="auto"/>
            </w:tcBorders>
            <w:shd w:val="clear" w:color="auto" w:fill="E6E6E6"/>
          </w:tcPr>
          <w:p w14:paraId="2A18C9CB" w14:textId="77777777" w:rsidR="008B3548" w:rsidRPr="003B708A" w:rsidRDefault="008B3548" w:rsidP="008B3548">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Tổng</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1402468B" w14:textId="77777777" w:rsidR="008B3548" w:rsidRPr="003B708A" w:rsidRDefault="008B3548" w:rsidP="008B3548">
            <w:pPr>
              <w:widowControl w:val="0"/>
              <w:spacing w:after="0" w:line="240" w:lineRule="exact"/>
              <w:ind w:firstLine="0"/>
              <w:jc w:val="center"/>
              <w:rPr>
                <w:b/>
                <w:color w:val="000000" w:themeColor="text1"/>
                <w:sz w:val="24"/>
                <w:szCs w:val="24"/>
                <w:lang w:val="pt-BR"/>
              </w:rPr>
            </w:pPr>
          </w:p>
        </w:tc>
        <w:tc>
          <w:tcPr>
            <w:tcW w:w="900" w:type="dxa"/>
            <w:tcBorders>
              <w:top w:val="single" w:sz="4" w:space="0" w:color="auto"/>
              <w:left w:val="single" w:sz="4" w:space="0" w:color="auto"/>
              <w:bottom w:val="single" w:sz="4" w:space="0" w:color="auto"/>
              <w:right w:val="single" w:sz="4" w:space="0" w:color="auto"/>
            </w:tcBorders>
            <w:shd w:val="clear" w:color="auto" w:fill="E6E6E6"/>
            <w:vAlign w:val="center"/>
          </w:tcPr>
          <w:p w14:paraId="3658F526" w14:textId="77777777" w:rsidR="008B3548" w:rsidRPr="003B708A" w:rsidRDefault="008B3548" w:rsidP="008B3548">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0DC1848E" w14:textId="77777777" w:rsidR="008B3548" w:rsidRPr="003B708A" w:rsidRDefault="008B3548" w:rsidP="008B3548">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1</w:t>
            </w:r>
          </w:p>
        </w:tc>
        <w:tc>
          <w:tcPr>
            <w:tcW w:w="900" w:type="dxa"/>
            <w:tcBorders>
              <w:top w:val="single" w:sz="4" w:space="0" w:color="auto"/>
              <w:left w:val="single" w:sz="4" w:space="0" w:color="auto"/>
              <w:bottom w:val="single" w:sz="4" w:space="0" w:color="auto"/>
              <w:right w:val="single" w:sz="4" w:space="0" w:color="auto"/>
            </w:tcBorders>
            <w:shd w:val="clear" w:color="auto" w:fill="E6E6E6"/>
            <w:vAlign w:val="center"/>
          </w:tcPr>
          <w:p w14:paraId="5406F594" w14:textId="77777777" w:rsidR="008B3548" w:rsidRPr="003B708A" w:rsidRDefault="008B3548" w:rsidP="008B3548">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2A081F3C" w14:textId="77777777" w:rsidR="008B3548" w:rsidRPr="003B708A" w:rsidRDefault="008B3548" w:rsidP="008B3548">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1</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14A30CED" w14:textId="77777777" w:rsidR="008B3548" w:rsidRPr="003B708A" w:rsidRDefault="008B3548" w:rsidP="008B3548">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0</w:t>
            </w:r>
          </w:p>
        </w:tc>
        <w:tc>
          <w:tcPr>
            <w:tcW w:w="1170" w:type="dxa"/>
            <w:tcBorders>
              <w:top w:val="single" w:sz="4" w:space="0" w:color="auto"/>
              <w:left w:val="single" w:sz="4" w:space="0" w:color="auto"/>
              <w:bottom w:val="single" w:sz="4" w:space="0" w:color="auto"/>
              <w:right w:val="single" w:sz="4" w:space="0" w:color="auto"/>
            </w:tcBorders>
            <w:shd w:val="clear" w:color="auto" w:fill="E6E6E6"/>
            <w:vAlign w:val="center"/>
          </w:tcPr>
          <w:p w14:paraId="4E33A88E" w14:textId="77777777" w:rsidR="008B3548" w:rsidRPr="003B708A" w:rsidRDefault="008B3548" w:rsidP="008B3548">
            <w:pPr>
              <w:widowControl w:val="0"/>
              <w:spacing w:after="0" w:line="240" w:lineRule="exact"/>
              <w:ind w:firstLine="0"/>
              <w:jc w:val="center"/>
              <w:rPr>
                <w:b/>
                <w:color w:val="000000" w:themeColor="text1"/>
                <w:sz w:val="24"/>
                <w:szCs w:val="24"/>
                <w:lang w:val="pt-BR"/>
              </w:rPr>
            </w:pPr>
            <w:r w:rsidRPr="003B708A">
              <w:rPr>
                <w:b/>
                <w:color w:val="000000" w:themeColor="text1"/>
                <w:sz w:val="24"/>
                <w:szCs w:val="24"/>
                <w:lang w:val="pt-BR"/>
              </w:rPr>
              <w:t>2,0</w:t>
            </w:r>
          </w:p>
        </w:tc>
      </w:tr>
    </w:tbl>
    <w:bookmarkEnd w:id="408"/>
    <w:p w14:paraId="66F7C3AD" w14:textId="77777777" w:rsidR="009F5A3C" w:rsidRPr="003B708A" w:rsidRDefault="009F5A3C" w:rsidP="00C617A6">
      <w:pPr>
        <w:widowControl w:val="0"/>
        <w:spacing w:before="240" w:after="0" w:line="320" w:lineRule="exact"/>
        <w:ind w:firstLine="720"/>
        <w:rPr>
          <w:color w:val="000000" w:themeColor="text1"/>
          <w:sz w:val="24"/>
          <w:szCs w:val="24"/>
          <w:lang w:val="pt-BR"/>
        </w:rPr>
      </w:pPr>
      <w:r w:rsidRPr="003B708A">
        <w:rPr>
          <w:color w:val="000000" w:themeColor="text1"/>
          <w:sz w:val="24"/>
          <w:szCs w:val="24"/>
          <w:lang w:val="pt-BR"/>
        </w:rPr>
        <w:t>Cách tính: Cột 9 = cột 3*(cột 4 + cột 5 + cột 6 + cột 7 + cột 8)</w:t>
      </w:r>
    </w:p>
    <w:p w14:paraId="4A1AAE3F" w14:textId="77777777" w:rsidR="009F5A3C" w:rsidRPr="003B708A" w:rsidRDefault="009F5A3C" w:rsidP="00C617A6">
      <w:pPr>
        <w:widowControl w:val="0"/>
        <w:spacing w:after="0" w:line="320" w:lineRule="exact"/>
        <w:ind w:firstLine="720"/>
        <w:rPr>
          <w:i/>
          <w:iCs/>
          <w:color w:val="000000" w:themeColor="text1"/>
          <w:sz w:val="24"/>
          <w:szCs w:val="24"/>
          <w:lang w:val="pt-BR"/>
        </w:rPr>
      </w:pPr>
      <w:r w:rsidRPr="003B708A">
        <w:rPr>
          <w:i/>
          <w:iCs/>
          <w:color w:val="000000" w:themeColor="text1"/>
          <w:sz w:val="24"/>
          <w:szCs w:val="24"/>
          <w:lang w:val="pt-BR"/>
        </w:rPr>
        <w:t xml:space="preserve">* </w:t>
      </w:r>
      <w:r w:rsidRPr="003B708A">
        <w:rPr>
          <w:i/>
          <w:iCs/>
          <w:color w:val="000000" w:themeColor="text1"/>
          <w:sz w:val="24"/>
          <w:szCs w:val="24"/>
          <w:lang w:val="pt-BR"/>
        </w:rPr>
        <w:tab/>
        <w:t>Bao gồm đề tài cấp Bộ hoặc tương đương, đề tài nhánh cấp Nhà nước.</w:t>
      </w:r>
    </w:p>
    <w:p w14:paraId="7C9B7E06" w14:textId="77777777" w:rsidR="009F5A3C" w:rsidRPr="003B708A" w:rsidRDefault="009F5A3C" w:rsidP="00C617A6">
      <w:pPr>
        <w:widowControl w:val="0"/>
        <w:spacing w:after="0" w:line="320" w:lineRule="exact"/>
        <w:ind w:firstLine="720"/>
        <w:rPr>
          <w:i/>
          <w:iCs/>
          <w:color w:val="000000" w:themeColor="text1"/>
          <w:sz w:val="24"/>
          <w:szCs w:val="24"/>
          <w:lang w:val="pt-BR"/>
        </w:rPr>
      </w:pPr>
      <w:r w:rsidRPr="003B708A">
        <w:rPr>
          <w:i/>
          <w:iCs/>
          <w:color w:val="000000" w:themeColor="text1"/>
          <w:sz w:val="24"/>
          <w:szCs w:val="24"/>
          <w:lang w:val="pt-BR"/>
        </w:rPr>
        <w:t xml:space="preserve">** </w:t>
      </w:r>
      <w:r w:rsidRPr="003B708A">
        <w:rPr>
          <w:i/>
          <w:iCs/>
          <w:color w:val="000000" w:themeColor="text1"/>
          <w:sz w:val="24"/>
          <w:szCs w:val="24"/>
          <w:lang w:val="pt-BR"/>
        </w:rPr>
        <w:tab/>
        <w:t>Hệ số quy đổi: Dựa trên nguyên tắc tính điểm công trình của Hội đồng chức danh giáo sư Nhà nước (có điều chỉnh).</w:t>
      </w:r>
    </w:p>
    <w:p w14:paraId="743EB5E5" w14:textId="77777777" w:rsidR="009F5A3C" w:rsidRPr="003B708A" w:rsidRDefault="009F5A3C" w:rsidP="00C617A6">
      <w:pPr>
        <w:widowControl w:val="0"/>
        <w:spacing w:after="0" w:line="320" w:lineRule="exact"/>
        <w:ind w:firstLine="720"/>
        <w:rPr>
          <w:color w:val="000000" w:themeColor="text1"/>
          <w:sz w:val="24"/>
          <w:szCs w:val="24"/>
          <w:lang w:val="pt-BR"/>
        </w:rPr>
      </w:pPr>
      <w:r w:rsidRPr="003B708A">
        <w:rPr>
          <w:color w:val="000000" w:themeColor="text1"/>
          <w:sz w:val="24"/>
          <w:szCs w:val="24"/>
          <w:lang w:val="pt-BR"/>
        </w:rPr>
        <w:lastRenderedPageBreak/>
        <w:t>Tổng số đề tài quy đổi: 2,0</w:t>
      </w:r>
    </w:p>
    <w:p w14:paraId="24D50D00" w14:textId="77777777" w:rsidR="009F5A3C" w:rsidRPr="003B708A" w:rsidRDefault="009F5A3C" w:rsidP="009F5A3C">
      <w:pPr>
        <w:widowControl w:val="0"/>
        <w:spacing w:before="0" w:after="0" w:line="360" w:lineRule="auto"/>
        <w:ind w:firstLine="0"/>
        <w:jc w:val="center"/>
        <w:rPr>
          <w:rFonts w:eastAsia="Calibri"/>
          <w:bCs/>
          <w:i/>
          <w:color w:val="000000" w:themeColor="text1"/>
          <w:szCs w:val="26"/>
          <w:lang w:val="da-DK"/>
        </w:rPr>
      </w:pPr>
      <w:r w:rsidRPr="003B708A">
        <w:rPr>
          <w:rFonts w:eastAsia="Calibri"/>
          <w:bCs/>
          <w:i/>
          <w:color w:val="000000" w:themeColor="text1"/>
          <w:szCs w:val="26"/>
          <w:lang w:val="da-DK"/>
        </w:rPr>
        <w:t>Bảng 10.4.2. Số lượng bào báo của cán bộ ngành GDQP-AN đăng trong 5 năm gần đây</w:t>
      </w:r>
    </w:p>
    <w:tbl>
      <w:tblPr>
        <w:tblW w:w="10128" w:type="dxa"/>
        <w:jc w:val="center"/>
        <w:tblLayout w:type="fixed"/>
        <w:tblLook w:val="01E0" w:firstRow="1" w:lastRow="1" w:firstColumn="1" w:lastColumn="1" w:noHBand="0" w:noVBand="0"/>
      </w:tblPr>
      <w:tblGrid>
        <w:gridCol w:w="630"/>
        <w:gridCol w:w="3193"/>
        <w:gridCol w:w="851"/>
        <w:gridCol w:w="850"/>
        <w:gridCol w:w="850"/>
        <w:gridCol w:w="851"/>
        <w:gridCol w:w="850"/>
        <w:gridCol w:w="851"/>
        <w:gridCol w:w="1171"/>
        <w:gridCol w:w="31"/>
      </w:tblGrid>
      <w:tr w:rsidR="009F5A3C" w:rsidRPr="003B708A" w14:paraId="189D1BE6" w14:textId="77777777" w:rsidTr="009F5A3C">
        <w:trPr>
          <w:trHeight w:val="293"/>
          <w:tblHeader/>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14:paraId="1C6087C1" w14:textId="77777777" w:rsidR="009F5A3C" w:rsidRPr="003B708A" w:rsidRDefault="009F5A3C" w:rsidP="00040D6F">
            <w:pPr>
              <w:widowControl w:val="0"/>
              <w:spacing w:before="0" w:after="0" w:line="240" w:lineRule="exact"/>
              <w:ind w:firstLine="0"/>
              <w:rPr>
                <w:b/>
                <w:color w:val="000000" w:themeColor="text1"/>
                <w:sz w:val="24"/>
                <w:szCs w:val="24"/>
                <w:lang w:val="pt-BR"/>
              </w:rPr>
            </w:pPr>
            <w:r w:rsidRPr="003B708A">
              <w:rPr>
                <w:b/>
                <w:color w:val="000000" w:themeColor="text1"/>
                <w:sz w:val="24"/>
                <w:szCs w:val="24"/>
                <w:lang w:val="pt-BR"/>
              </w:rPr>
              <w:t>TT</w:t>
            </w:r>
          </w:p>
        </w:tc>
        <w:tc>
          <w:tcPr>
            <w:tcW w:w="319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14:paraId="3E44A6EB" w14:textId="77777777" w:rsidR="009F5A3C" w:rsidRPr="003B708A" w:rsidRDefault="009F5A3C" w:rsidP="00040D6F">
            <w:pPr>
              <w:widowControl w:val="0"/>
              <w:spacing w:before="0" w:after="0" w:line="240" w:lineRule="exact"/>
              <w:ind w:firstLine="0"/>
              <w:jc w:val="center"/>
              <w:rPr>
                <w:b/>
                <w:color w:val="000000" w:themeColor="text1"/>
                <w:sz w:val="24"/>
                <w:szCs w:val="24"/>
                <w:lang w:val="pt-BR"/>
              </w:rPr>
            </w:pPr>
            <w:r w:rsidRPr="003B708A">
              <w:rPr>
                <w:b/>
                <w:color w:val="000000" w:themeColor="text1"/>
                <w:sz w:val="24"/>
                <w:szCs w:val="24"/>
                <w:lang w:val="pt-BR"/>
              </w:rPr>
              <w:t>Phân loại tạp chí</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5E0B3"/>
          </w:tcPr>
          <w:p w14:paraId="6AC45ADD" w14:textId="77777777" w:rsidR="009F5A3C" w:rsidRPr="003B708A" w:rsidRDefault="009F5A3C" w:rsidP="00040D6F">
            <w:pPr>
              <w:widowControl w:val="0"/>
              <w:spacing w:before="0" w:after="0" w:line="240" w:lineRule="exact"/>
              <w:ind w:firstLine="0"/>
              <w:jc w:val="center"/>
              <w:rPr>
                <w:b/>
                <w:color w:val="000000" w:themeColor="text1"/>
                <w:sz w:val="24"/>
                <w:szCs w:val="24"/>
                <w:lang w:val="pt-BR"/>
              </w:rPr>
            </w:pPr>
          </w:p>
          <w:p w14:paraId="09DEB3CB" w14:textId="77777777" w:rsidR="009F5A3C" w:rsidRPr="003B708A" w:rsidRDefault="009F5A3C" w:rsidP="00040D6F">
            <w:pPr>
              <w:widowControl w:val="0"/>
              <w:spacing w:before="0" w:after="0" w:line="240" w:lineRule="exact"/>
              <w:ind w:firstLine="0"/>
              <w:jc w:val="center"/>
              <w:rPr>
                <w:b/>
                <w:color w:val="000000" w:themeColor="text1"/>
                <w:sz w:val="24"/>
                <w:szCs w:val="24"/>
                <w:lang w:val="pt-BR"/>
              </w:rPr>
            </w:pPr>
            <w:r w:rsidRPr="003B708A">
              <w:rPr>
                <w:b/>
                <w:color w:val="000000" w:themeColor="text1"/>
                <w:sz w:val="24"/>
                <w:szCs w:val="24"/>
                <w:lang w:val="pt-BR"/>
              </w:rPr>
              <w:t>Hệ</w:t>
            </w:r>
            <w:r w:rsidRPr="003B708A">
              <w:rPr>
                <w:b/>
                <w:color w:val="000000" w:themeColor="text1"/>
                <w:sz w:val="24"/>
                <w:szCs w:val="24"/>
                <w:lang w:val="pt-BR"/>
              </w:rPr>
              <w:br/>
              <w:t xml:space="preserve"> số**</w:t>
            </w:r>
          </w:p>
        </w:tc>
        <w:tc>
          <w:tcPr>
            <w:tcW w:w="5454" w:type="dxa"/>
            <w:gridSpan w:val="7"/>
            <w:tcBorders>
              <w:top w:val="single" w:sz="4" w:space="0" w:color="auto"/>
              <w:left w:val="single" w:sz="4" w:space="0" w:color="auto"/>
              <w:bottom w:val="single" w:sz="4" w:space="0" w:color="auto"/>
              <w:right w:val="single" w:sz="4" w:space="0" w:color="auto"/>
            </w:tcBorders>
            <w:shd w:val="clear" w:color="auto" w:fill="C5E0B3"/>
            <w:vAlign w:val="center"/>
          </w:tcPr>
          <w:p w14:paraId="3FA42E9D" w14:textId="77777777" w:rsidR="009F5A3C" w:rsidRPr="003B708A" w:rsidRDefault="009F5A3C" w:rsidP="00040D6F">
            <w:pPr>
              <w:widowControl w:val="0"/>
              <w:spacing w:before="0" w:after="0" w:line="240" w:lineRule="exact"/>
              <w:ind w:firstLine="0"/>
              <w:jc w:val="center"/>
              <w:rPr>
                <w:b/>
                <w:color w:val="000000" w:themeColor="text1"/>
                <w:sz w:val="24"/>
                <w:szCs w:val="24"/>
                <w:lang w:val="pt-BR"/>
              </w:rPr>
            </w:pPr>
            <w:r w:rsidRPr="003B708A">
              <w:rPr>
                <w:b/>
                <w:color w:val="000000" w:themeColor="text1"/>
                <w:sz w:val="24"/>
                <w:szCs w:val="24"/>
                <w:lang w:val="pt-BR"/>
              </w:rPr>
              <w:t>Số lượng</w:t>
            </w:r>
          </w:p>
        </w:tc>
      </w:tr>
      <w:tr w:rsidR="008B3548" w:rsidRPr="003B708A" w14:paraId="118F0705" w14:textId="77777777" w:rsidTr="009F5A3C">
        <w:trPr>
          <w:gridAfter w:val="1"/>
          <w:wAfter w:w="31" w:type="dxa"/>
          <w:trHeight w:val="128"/>
          <w:tblHeader/>
          <w:jc w:val="center"/>
        </w:trPr>
        <w:tc>
          <w:tcPr>
            <w:tcW w:w="630" w:type="dxa"/>
            <w:vMerge/>
            <w:shd w:val="clear" w:color="auto" w:fill="C5E0B3"/>
          </w:tcPr>
          <w:p w14:paraId="5E43F861" w14:textId="77777777" w:rsidR="008B3548" w:rsidRPr="003B708A" w:rsidRDefault="008B3548" w:rsidP="008B3548">
            <w:pPr>
              <w:widowControl w:val="0"/>
              <w:spacing w:before="0" w:after="0" w:line="240" w:lineRule="exact"/>
              <w:ind w:firstLine="0"/>
              <w:rPr>
                <w:b/>
                <w:color w:val="000000" w:themeColor="text1"/>
                <w:sz w:val="24"/>
                <w:szCs w:val="24"/>
                <w:lang w:val="pt-BR"/>
              </w:rPr>
            </w:pPr>
          </w:p>
        </w:tc>
        <w:tc>
          <w:tcPr>
            <w:tcW w:w="3193" w:type="dxa"/>
            <w:vMerge/>
            <w:shd w:val="clear" w:color="auto" w:fill="C5E0B3"/>
          </w:tcPr>
          <w:p w14:paraId="709C996C" w14:textId="77777777" w:rsidR="008B3548" w:rsidRPr="003B708A" w:rsidRDefault="008B3548" w:rsidP="008B3548">
            <w:pPr>
              <w:widowControl w:val="0"/>
              <w:spacing w:before="0" w:after="0" w:line="240" w:lineRule="exact"/>
              <w:ind w:firstLine="0"/>
              <w:rPr>
                <w:b/>
                <w:color w:val="000000" w:themeColor="text1"/>
                <w:sz w:val="24"/>
                <w:szCs w:val="24"/>
                <w:lang w:val="pt-BR"/>
              </w:rPr>
            </w:pPr>
          </w:p>
        </w:tc>
        <w:tc>
          <w:tcPr>
            <w:tcW w:w="851" w:type="dxa"/>
            <w:vMerge/>
            <w:shd w:val="clear" w:color="auto" w:fill="C5E0B3"/>
          </w:tcPr>
          <w:p w14:paraId="42B6AB90" w14:textId="77777777" w:rsidR="008B3548" w:rsidRPr="003B708A" w:rsidRDefault="008B3548" w:rsidP="008B3548">
            <w:pPr>
              <w:widowControl w:val="0"/>
              <w:spacing w:before="0" w:after="0" w:line="240" w:lineRule="exact"/>
              <w:ind w:firstLine="0"/>
              <w:jc w:val="center"/>
              <w:rPr>
                <w:b/>
                <w:color w:val="000000" w:themeColor="text1"/>
                <w:sz w:val="24"/>
                <w:szCs w:val="24"/>
                <w:lang w:val="pt-BR"/>
              </w:rPr>
            </w:pPr>
          </w:p>
        </w:tc>
        <w:tc>
          <w:tcPr>
            <w:tcW w:w="850" w:type="dxa"/>
            <w:tcBorders>
              <w:top w:val="single" w:sz="4" w:space="0" w:color="auto"/>
              <w:left w:val="single" w:sz="4" w:space="0" w:color="auto"/>
              <w:bottom w:val="single" w:sz="4" w:space="0" w:color="auto"/>
              <w:right w:val="single" w:sz="4" w:space="0" w:color="auto"/>
            </w:tcBorders>
            <w:shd w:val="clear" w:color="auto" w:fill="C5E0B3"/>
            <w:vAlign w:val="center"/>
          </w:tcPr>
          <w:p w14:paraId="74E0795E" w14:textId="6905C474" w:rsidR="008B3548" w:rsidRPr="003B708A" w:rsidRDefault="008B3548" w:rsidP="008B3548">
            <w:pPr>
              <w:widowControl w:val="0"/>
              <w:spacing w:before="0" w:after="0" w:line="240" w:lineRule="exact"/>
              <w:ind w:firstLine="0"/>
              <w:jc w:val="center"/>
              <w:rPr>
                <w:b/>
                <w:color w:val="000000" w:themeColor="text1"/>
                <w:sz w:val="24"/>
                <w:szCs w:val="24"/>
                <w:lang w:val="pt-BR"/>
              </w:rPr>
            </w:pPr>
            <w:r w:rsidRPr="003B708A">
              <w:rPr>
                <w:b/>
                <w:color w:val="000000" w:themeColor="text1"/>
                <w:sz w:val="24"/>
                <w:szCs w:val="24"/>
                <w:lang w:val="pt-BR"/>
              </w:rPr>
              <w:t>2019</w:t>
            </w:r>
          </w:p>
        </w:tc>
        <w:tc>
          <w:tcPr>
            <w:tcW w:w="850" w:type="dxa"/>
            <w:tcBorders>
              <w:top w:val="single" w:sz="4" w:space="0" w:color="auto"/>
              <w:left w:val="single" w:sz="4" w:space="0" w:color="auto"/>
              <w:bottom w:val="single" w:sz="4" w:space="0" w:color="auto"/>
              <w:right w:val="single" w:sz="4" w:space="0" w:color="auto"/>
            </w:tcBorders>
            <w:shd w:val="clear" w:color="auto" w:fill="C5E0B3"/>
            <w:vAlign w:val="center"/>
          </w:tcPr>
          <w:p w14:paraId="629D04FB" w14:textId="1D4E8975" w:rsidR="008B3548" w:rsidRPr="003B708A" w:rsidRDefault="008B3548" w:rsidP="008B3548">
            <w:pPr>
              <w:widowControl w:val="0"/>
              <w:spacing w:before="0" w:after="0" w:line="240" w:lineRule="exact"/>
              <w:ind w:firstLine="0"/>
              <w:jc w:val="center"/>
              <w:rPr>
                <w:b/>
                <w:color w:val="000000" w:themeColor="text1"/>
                <w:sz w:val="24"/>
                <w:szCs w:val="24"/>
                <w:lang w:val="pt-BR"/>
              </w:rPr>
            </w:pPr>
            <w:r w:rsidRPr="003B708A">
              <w:rPr>
                <w:b/>
                <w:color w:val="000000" w:themeColor="text1"/>
                <w:sz w:val="24"/>
                <w:szCs w:val="24"/>
                <w:lang w:val="pt-BR"/>
              </w:rPr>
              <w:t>2020</w:t>
            </w:r>
          </w:p>
        </w:tc>
        <w:tc>
          <w:tcPr>
            <w:tcW w:w="851" w:type="dxa"/>
            <w:tcBorders>
              <w:top w:val="single" w:sz="4" w:space="0" w:color="auto"/>
              <w:left w:val="single" w:sz="4" w:space="0" w:color="auto"/>
              <w:bottom w:val="single" w:sz="4" w:space="0" w:color="auto"/>
              <w:right w:val="single" w:sz="4" w:space="0" w:color="auto"/>
            </w:tcBorders>
            <w:shd w:val="clear" w:color="auto" w:fill="C5E0B3"/>
            <w:vAlign w:val="center"/>
          </w:tcPr>
          <w:p w14:paraId="3CD4F883" w14:textId="68FC15E2" w:rsidR="008B3548" w:rsidRPr="003B708A" w:rsidRDefault="008B3548" w:rsidP="008B3548">
            <w:pPr>
              <w:widowControl w:val="0"/>
              <w:spacing w:before="0" w:after="0" w:line="240" w:lineRule="exact"/>
              <w:ind w:firstLine="0"/>
              <w:jc w:val="center"/>
              <w:rPr>
                <w:b/>
                <w:color w:val="000000" w:themeColor="text1"/>
                <w:sz w:val="24"/>
                <w:szCs w:val="24"/>
                <w:lang w:val="pt-BR"/>
              </w:rPr>
            </w:pPr>
            <w:r w:rsidRPr="003B708A">
              <w:rPr>
                <w:b/>
                <w:color w:val="000000" w:themeColor="text1"/>
                <w:sz w:val="24"/>
                <w:szCs w:val="24"/>
                <w:lang w:val="pt-BR"/>
              </w:rPr>
              <w:t>2021</w:t>
            </w:r>
          </w:p>
        </w:tc>
        <w:tc>
          <w:tcPr>
            <w:tcW w:w="850" w:type="dxa"/>
            <w:tcBorders>
              <w:top w:val="single" w:sz="4" w:space="0" w:color="auto"/>
              <w:left w:val="single" w:sz="4" w:space="0" w:color="auto"/>
              <w:bottom w:val="single" w:sz="4" w:space="0" w:color="auto"/>
              <w:right w:val="single" w:sz="4" w:space="0" w:color="auto"/>
            </w:tcBorders>
            <w:shd w:val="clear" w:color="auto" w:fill="C5E0B3"/>
            <w:vAlign w:val="center"/>
          </w:tcPr>
          <w:p w14:paraId="514E7F92" w14:textId="2C4267C3" w:rsidR="008B3548" w:rsidRPr="003B708A" w:rsidRDefault="008B3548" w:rsidP="008B3548">
            <w:pPr>
              <w:widowControl w:val="0"/>
              <w:spacing w:before="0" w:after="0" w:line="240" w:lineRule="exact"/>
              <w:ind w:firstLine="0"/>
              <w:jc w:val="center"/>
              <w:rPr>
                <w:b/>
                <w:color w:val="000000" w:themeColor="text1"/>
                <w:sz w:val="24"/>
                <w:szCs w:val="24"/>
                <w:lang w:val="pt-BR"/>
              </w:rPr>
            </w:pPr>
            <w:r w:rsidRPr="003B708A">
              <w:rPr>
                <w:b/>
                <w:color w:val="000000" w:themeColor="text1"/>
                <w:sz w:val="24"/>
                <w:szCs w:val="24"/>
                <w:lang w:val="pt-BR"/>
              </w:rPr>
              <w:t>2022</w:t>
            </w:r>
          </w:p>
        </w:tc>
        <w:tc>
          <w:tcPr>
            <w:tcW w:w="851" w:type="dxa"/>
            <w:tcBorders>
              <w:top w:val="single" w:sz="4" w:space="0" w:color="auto"/>
              <w:left w:val="single" w:sz="4" w:space="0" w:color="auto"/>
              <w:bottom w:val="single" w:sz="4" w:space="0" w:color="auto"/>
              <w:right w:val="single" w:sz="4" w:space="0" w:color="auto"/>
            </w:tcBorders>
            <w:shd w:val="clear" w:color="auto" w:fill="C5E0B3"/>
            <w:vAlign w:val="center"/>
          </w:tcPr>
          <w:p w14:paraId="4B80F6E7" w14:textId="53291998" w:rsidR="008B3548" w:rsidRPr="003B708A" w:rsidRDefault="008B3548" w:rsidP="008B3548">
            <w:pPr>
              <w:widowControl w:val="0"/>
              <w:spacing w:before="0" w:after="0" w:line="240" w:lineRule="exact"/>
              <w:ind w:firstLine="0"/>
              <w:jc w:val="center"/>
              <w:rPr>
                <w:b/>
                <w:color w:val="000000" w:themeColor="text1"/>
                <w:sz w:val="24"/>
                <w:szCs w:val="24"/>
                <w:lang w:val="pt-BR"/>
              </w:rPr>
            </w:pPr>
            <w:r w:rsidRPr="003B708A">
              <w:rPr>
                <w:b/>
                <w:color w:val="000000" w:themeColor="text1"/>
                <w:sz w:val="24"/>
                <w:szCs w:val="24"/>
                <w:lang w:val="pt-BR"/>
              </w:rPr>
              <w:t>2023</w:t>
            </w:r>
          </w:p>
        </w:tc>
        <w:tc>
          <w:tcPr>
            <w:tcW w:w="1171" w:type="dxa"/>
            <w:tcBorders>
              <w:top w:val="single" w:sz="4" w:space="0" w:color="auto"/>
              <w:left w:val="single" w:sz="4" w:space="0" w:color="auto"/>
              <w:bottom w:val="single" w:sz="4" w:space="0" w:color="auto"/>
              <w:right w:val="single" w:sz="4" w:space="0" w:color="auto"/>
            </w:tcBorders>
            <w:shd w:val="clear" w:color="auto" w:fill="C5E0B3"/>
          </w:tcPr>
          <w:p w14:paraId="2D8CE737" w14:textId="77777777" w:rsidR="008B3548" w:rsidRPr="003B708A" w:rsidRDefault="008B3548" w:rsidP="008B3548">
            <w:pPr>
              <w:widowControl w:val="0"/>
              <w:spacing w:before="0" w:after="0" w:line="240" w:lineRule="exact"/>
              <w:ind w:firstLine="0"/>
              <w:jc w:val="center"/>
              <w:rPr>
                <w:b/>
                <w:color w:val="000000" w:themeColor="text1"/>
                <w:sz w:val="24"/>
                <w:szCs w:val="24"/>
                <w:lang w:val="pt-BR"/>
              </w:rPr>
            </w:pPr>
            <w:r w:rsidRPr="003B708A">
              <w:rPr>
                <w:b/>
                <w:color w:val="000000" w:themeColor="text1"/>
                <w:sz w:val="24"/>
                <w:szCs w:val="24"/>
                <w:lang w:val="pt-BR"/>
              </w:rPr>
              <w:t>Tổng (đã quy đổi)</w:t>
            </w:r>
          </w:p>
        </w:tc>
      </w:tr>
      <w:tr w:rsidR="008B3548" w:rsidRPr="003B708A" w14:paraId="2DE44151" w14:textId="77777777" w:rsidTr="009F5A3C">
        <w:trPr>
          <w:gridAfter w:val="1"/>
          <w:wAfter w:w="31" w:type="dxa"/>
          <w:trHeight w:val="261"/>
          <w:jc w:val="center"/>
        </w:trPr>
        <w:tc>
          <w:tcPr>
            <w:tcW w:w="630" w:type="dxa"/>
            <w:tcBorders>
              <w:top w:val="single" w:sz="4" w:space="0" w:color="auto"/>
              <w:left w:val="single" w:sz="4" w:space="0" w:color="auto"/>
              <w:bottom w:val="single" w:sz="4" w:space="0" w:color="auto"/>
              <w:right w:val="single" w:sz="4" w:space="0" w:color="auto"/>
            </w:tcBorders>
            <w:vAlign w:val="center"/>
          </w:tcPr>
          <w:p w14:paraId="370CFCB8" w14:textId="77777777" w:rsidR="008B3548" w:rsidRPr="003B708A" w:rsidRDefault="008B3548" w:rsidP="008B3548">
            <w:pPr>
              <w:widowControl w:val="0"/>
              <w:spacing w:before="0" w:after="0" w:line="240" w:lineRule="exact"/>
              <w:ind w:firstLine="0"/>
              <w:jc w:val="center"/>
              <w:rPr>
                <w:color w:val="000000" w:themeColor="text1"/>
                <w:sz w:val="24"/>
                <w:szCs w:val="24"/>
                <w:lang w:val="pt-BR"/>
              </w:rPr>
            </w:pPr>
            <w:r w:rsidRPr="003B708A">
              <w:rPr>
                <w:color w:val="000000" w:themeColor="text1"/>
                <w:sz w:val="24"/>
                <w:szCs w:val="24"/>
                <w:lang w:val="pt-BR"/>
              </w:rPr>
              <w:t>1</w:t>
            </w:r>
          </w:p>
        </w:tc>
        <w:tc>
          <w:tcPr>
            <w:tcW w:w="3193" w:type="dxa"/>
            <w:tcBorders>
              <w:top w:val="single" w:sz="4" w:space="0" w:color="auto"/>
              <w:left w:val="single" w:sz="4" w:space="0" w:color="auto"/>
              <w:bottom w:val="single" w:sz="4" w:space="0" w:color="auto"/>
              <w:right w:val="single" w:sz="4" w:space="0" w:color="auto"/>
            </w:tcBorders>
            <w:vAlign w:val="center"/>
          </w:tcPr>
          <w:p w14:paraId="0847F7A3" w14:textId="77777777" w:rsidR="008B3548" w:rsidRPr="003B708A" w:rsidRDefault="008B3548" w:rsidP="008B3548">
            <w:pPr>
              <w:widowControl w:val="0"/>
              <w:spacing w:before="0" w:after="0" w:line="240" w:lineRule="exact"/>
              <w:ind w:firstLine="0"/>
              <w:rPr>
                <w:color w:val="000000" w:themeColor="text1"/>
                <w:sz w:val="24"/>
                <w:szCs w:val="24"/>
                <w:lang w:val="pt-BR"/>
              </w:rPr>
            </w:pPr>
            <w:r w:rsidRPr="003B708A">
              <w:rPr>
                <w:color w:val="000000" w:themeColor="text1"/>
                <w:sz w:val="24"/>
                <w:szCs w:val="24"/>
                <w:lang w:val="pt-BR"/>
              </w:rPr>
              <w:t>Tạp chí khoa học quốc tế</w:t>
            </w:r>
          </w:p>
        </w:tc>
        <w:tc>
          <w:tcPr>
            <w:tcW w:w="851" w:type="dxa"/>
            <w:tcBorders>
              <w:top w:val="single" w:sz="4" w:space="0" w:color="auto"/>
              <w:left w:val="single" w:sz="4" w:space="0" w:color="auto"/>
              <w:bottom w:val="single" w:sz="4" w:space="0" w:color="auto"/>
              <w:right w:val="single" w:sz="4" w:space="0" w:color="auto"/>
            </w:tcBorders>
            <w:vAlign w:val="center"/>
          </w:tcPr>
          <w:p w14:paraId="4BF3E50E" w14:textId="77777777" w:rsidR="008B3548" w:rsidRPr="003B708A" w:rsidRDefault="008B3548" w:rsidP="008B3548">
            <w:pPr>
              <w:widowControl w:val="0"/>
              <w:spacing w:before="0" w:after="0" w:line="240" w:lineRule="exact"/>
              <w:ind w:firstLine="0"/>
              <w:jc w:val="center"/>
              <w:rPr>
                <w:color w:val="000000" w:themeColor="text1"/>
                <w:sz w:val="24"/>
                <w:szCs w:val="24"/>
                <w:lang w:val="pt-BR"/>
              </w:rPr>
            </w:pPr>
            <w:r w:rsidRPr="003B708A">
              <w:rPr>
                <w:color w:val="000000" w:themeColor="text1"/>
                <w:sz w:val="24"/>
                <w:szCs w:val="24"/>
                <w:lang w:val="pt-BR"/>
              </w:rPr>
              <w:t>1,5</w:t>
            </w:r>
          </w:p>
        </w:tc>
        <w:tc>
          <w:tcPr>
            <w:tcW w:w="850" w:type="dxa"/>
            <w:tcBorders>
              <w:top w:val="single" w:sz="4" w:space="0" w:color="auto"/>
              <w:left w:val="single" w:sz="4" w:space="0" w:color="auto"/>
              <w:bottom w:val="single" w:sz="4" w:space="0" w:color="auto"/>
              <w:right w:val="single" w:sz="4" w:space="0" w:color="auto"/>
            </w:tcBorders>
            <w:vAlign w:val="center"/>
          </w:tcPr>
          <w:p w14:paraId="66A736CE"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37EE6C2E"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50B8F767"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62F80A53"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lang w:val="vi-VN"/>
              </w:rPr>
              <w:t>0</w:t>
            </w:r>
          </w:p>
        </w:tc>
        <w:tc>
          <w:tcPr>
            <w:tcW w:w="851" w:type="dxa"/>
            <w:tcBorders>
              <w:top w:val="single" w:sz="4" w:space="0" w:color="auto"/>
              <w:left w:val="single" w:sz="4" w:space="0" w:color="auto"/>
              <w:bottom w:val="single" w:sz="4" w:space="0" w:color="auto"/>
              <w:right w:val="single" w:sz="4" w:space="0" w:color="auto"/>
            </w:tcBorders>
            <w:vAlign w:val="center"/>
          </w:tcPr>
          <w:p w14:paraId="60B0FF2C"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c>
          <w:tcPr>
            <w:tcW w:w="1171" w:type="dxa"/>
            <w:tcBorders>
              <w:top w:val="single" w:sz="4" w:space="0" w:color="auto"/>
              <w:left w:val="single" w:sz="4" w:space="0" w:color="auto"/>
              <w:bottom w:val="single" w:sz="4" w:space="0" w:color="auto"/>
              <w:right w:val="single" w:sz="4" w:space="0" w:color="auto"/>
            </w:tcBorders>
            <w:shd w:val="clear" w:color="auto" w:fill="E6E6E6"/>
            <w:vAlign w:val="center"/>
          </w:tcPr>
          <w:p w14:paraId="013A1FD8"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r>
      <w:tr w:rsidR="008B3548" w:rsidRPr="003B708A" w14:paraId="1868B28E" w14:textId="77777777" w:rsidTr="009F5A3C">
        <w:trPr>
          <w:gridAfter w:val="1"/>
          <w:wAfter w:w="31" w:type="dxa"/>
          <w:trHeight w:val="303"/>
          <w:jc w:val="center"/>
        </w:trPr>
        <w:tc>
          <w:tcPr>
            <w:tcW w:w="630" w:type="dxa"/>
            <w:tcBorders>
              <w:top w:val="single" w:sz="4" w:space="0" w:color="auto"/>
              <w:left w:val="single" w:sz="4" w:space="0" w:color="auto"/>
              <w:bottom w:val="single" w:sz="4" w:space="0" w:color="auto"/>
              <w:right w:val="single" w:sz="4" w:space="0" w:color="auto"/>
            </w:tcBorders>
            <w:vAlign w:val="center"/>
          </w:tcPr>
          <w:p w14:paraId="28AA7B79" w14:textId="77777777" w:rsidR="008B3548" w:rsidRPr="003B708A" w:rsidRDefault="008B3548" w:rsidP="008B3548">
            <w:pPr>
              <w:widowControl w:val="0"/>
              <w:spacing w:before="0" w:after="0" w:line="240" w:lineRule="exact"/>
              <w:ind w:firstLine="0"/>
              <w:jc w:val="center"/>
              <w:rPr>
                <w:color w:val="000000" w:themeColor="text1"/>
                <w:sz w:val="24"/>
                <w:szCs w:val="24"/>
                <w:lang w:val="pt-BR"/>
              </w:rPr>
            </w:pPr>
            <w:r w:rsidRPr="003B708A">
              <w:rPr>
                <w:color w:val="000000" w:themeColor="text1"/>
                <w:sz w:val="24"/>
                <w:szCs w:val="24"/>
                <w:lang w:val="pt-BR"/>
              </w:rPr>
              <w:t>2</w:t>
            </w:r>
          </w:p>
        </w:tc>
        <w:tc>
          <w:tcPr>
            <w:tcW w:w="3193" w:type="dxa"/>
            <w:tcBorders>
              <w:top w:val="single" w:sz="4" w:space="0" w:color="auto"/>
              <w:left w:val="single" w:sz="4" w:space="0" w:color="auto"/>
              <w:bottom w:val="single" w:sz="4" w:space="0" w:color="auto"/>
              <w:right w:val="single" w:sz="4" w:space="0" w:color="auto"/>
            </w:tcBorders>
            <w:vAlign w:val="center"/>
          </w:tcPr>
          <w:p w14:paraId="2F4F9508" w14:textId="77777777" w:rsidR="008B3548" w:rsidRPr="003B708A" w:rsidRDefault="008B3548" w:rsidP="008B3548">
            <w:pPr>
              <w:widowControl w:val="0"/>
              <w:spacing w:before="0" w:after="0" w:line="240" w:lineRule="exact"/>
              <w:ind w:firstLine="0"/>
              <w:rPr>
                <w:color w:val="000000" w:themeColor="text1"/>
                <w:sz w:val="24"/>
                <w:szCs w:val="24"/>
                <w:lang w:val="pt-BR"/>
              </w:rPr>
            </w:pPr>
            <w:r w:rsidRPr="003B708A">
              <w:rPr>
                <w:color w:val="000000" w:themeColor="text1"/>
                <w:sz w:val="24"/>
                <w:szCs w:val="24"/>
                <w:lang w:val="pt-BR"/>
              </w:rPr>
              <w:t>Tạp chí khoa học cấp Ngành trong nước</w:t>
            </w:r>
          </w:p>
        </w:tc>
        <w:tc>
          <w:tcPr>
            <w:tcW w:w="851" w:type="dxa"/>
            <w:tcBorders>
              <w:top w:val="single" w:sz="4" w:space="0" w:color="auto"/>
              <w:left w:val="single" w:sz="4" w:space="0" w:color="auto"/>
              <w:bottom w:val="single" w:sz="4" w:space="0" w:color="auto"/>
              <w:right w:val="single" w:sz="4" w:space="0" w:color="auto"/>
            </w:tcBorders>
            <w:vAlign w:val="center"/>
          </w:tcPr>
          <w:p w14:paraId="1B151B5A" w14:textId="77777777" w:rsidR="008B3548" w:rsidRPr="003B708A" w:rsidRDefault="008B3548" w:rsidP="008B3548">
            <w:pPr>
              <w:widowControl w:val="0"/>
              <w:spacing w:before="0" w:after="0" w:line="240" w:lineRule="exact"/>
              <w:ind w:firstLine="0"/>
              <w:jc w:val="center"/>
              <w:rPr>
                <w:color w:val="000000" w:themeColor="text1"/>
                <w:sz w:val="24"/>
                <w:szCs w:val="24"/>
                <w:lang w:val="pt-BR"/>
              </w:rPr>
            </w:pPr>
            <w:r w:rsidRPr="003B708A">
              <w:rPr>
                <w:color w:val="000000" w:themeColor="text1"/>
                <w:sz w:val="24"/>
                <w:szCs w:val="24"/>
                <w:lang w:val="pt-BR"/>
              </w:rPr>
              <w:t>1,0</w:t>
            </w:r>
          </w:p>
        </w:tc>
        <w:tc>
          <w:tcPr>
            <w:tcW w:w="850" w:type="dxa"/>
            <w:tcBorders>
              <w:top w:val="single" w:sz="4" w:space="0" w:color="auto"/>
              <w:left w:val="single" w:sz="4" w:space="0" w:color="auto"/>
              <w:bottom w:val="single" w:sz="4" w:space="0" w:color="auto"/>
              <w:right w:val="single" w:sz="4" w:space="0" w:color="auto"/>
            </w:tcBorders>
            <w:vAlign w:val="center"/>
          </w:tcPr>
          <w:p w14:paraId="13C719D0"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9</w:t>
            </w:r>
          </w:p>
        </w:tc>
        <w:tc>
          <w:tcPr>
            <w:tcW w:w="850" w:type="dxa"/>
            <w:tcBorders>
              <w:top w:val="single" w:sz="4" w:space="0" w:color="auto"/>
              <w:left w:val="single" w:sz="4" w:space="0" w:color="auto"/>
              <w:bottom w:val="single" w:sz="4" w:space="0" w:color="auto"/>
              <w:right w:val="single" w:sz="4" w:space="0" w:color="auto"/>
            </w:tcBorders>
            <w:vAlign w:val="center"/>
          </w:tcPr>
          <w:p w14:paraId="5835EEAE" w14:textId="77777777" w:rsidR="008B3548" w:rsidRPr="003B708A" w:rsidRDefault="008B3548" w:rsidP="008B3548">
            <w:pPr>
              <w:widowControl w:val="0"/>
              <w:spacing w:before="0" w:after="0" w:line="240" w:lineRule="exact"/>
              <w:ind w:firstLine="0"/>
              <w:jc w:val="center"/>
              <w:rPr>
                <w:color w:val="000000" w:themeColor="text1"/>
                <w:sz w:val="24"/>
                <w:szCs w:val="24"/>
                <w:lang w:val="vi-VN"/>
              </w:rPr>
            </w:pPr>
            <w:r w:rsidRPr="003B708A">
              <w:rPr>
                <w:color w:val="000000" w:themeColor="text1"/>
                <w:sz w:val="24"/>
                <w:szCs w:val="24"/>
                <w:lang w:val="vi-VN"/>
              </w:rPr>
              <w:t>8</w:t>
            </w:r>
          </w:p>
        </w:tc>
        <w:tc>
          <w:tcPr>
            <w:tcW w:w="851" w:type="dxa"/>
            <w:tcBorders>
              <w:top w:val="single" w:sz="4" w:space="0" w:color="auto"/>
              <w:left w:val="single" w:sz="4" w:space="0" w:color="auto"/>
              <w:bottom w:val="single" w:sz="4" w:space="0" w:color="auto"/>
              <w:right w:val="single" w:sz="4" w:space="0" w:color="auto"/>
            </w:tcBorders>
            <w:vAlign w:val="center"/>
          </w:tcPr>
          <w:p w14:paraId="28126E8E"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627F794"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14:paraId="2651D93C"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lang w:val="vi-VN"/>
              </w:rPr>
              <w:t>1</w:t>
            </w:r>
            <w:r w:rsidRPr="003B708A">
              <w:rPr>
                <w:color w:val="000000" w:themeColor="text1"/>
                <w:sz w:val="24"/>
                <w:szCs w:val="24"/>
              </w:rPr>
              <w:t>5</w:t>
            </w:r>
          </w:p>
        </w:tc>
        <w:tc>
          <w:tcPr>
            <w:tcW w:w="1171" w:type="dxa"/>
            <w:tcBorders>
              <w:top w:val="single" w:sz="4" w:space="0" w:color="auto"/>
              <w:left w:val="single" w:sz="4" w:space="0" w:color="auto"/>
              <w:bottom w:val="single" w:sz="4" w:space="0" w:color="auto"/>
              <w:right w:val="single" w:sz="4" w:space="0" w:color="auto"/>
            </w:tcBorders>
            <w:shd w:val="clear" w:color="auto" w:fill="E6E6E6"/>
            <w:vAlign w:val="center"/>
          </w:tcPr>
          <w:p w14:paraId="2D079EED"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58</w:t>
            </w:r>
          </w:p>
        </w:tc>
      </w:tr>
      <w:tr w:rsidR="008B3548" w:rsidRPr="003B708A" w14:paraId="79F611C1" w14:textId="77777777" w:rsidTr="009F5A3C">
        <w:trPr>
          <w:gridAfter w:val="1"/>
          <w:wAfter w:w="31" w:type="dxa"/>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0396BDDE" w14:textId="77777777" w:rsidR="008B3548" w:rsidRPr="003B708A" w:rsidRDefault="008B3548" w:rsidP="008B3548">
            <w:pPr>
              <w:widowControl w:val="0"/>
              <w:spacing w:before="0" w:after="0" w:line="240" w:lineRule="exact"/>
              <w:ind w:firstLine="0"/>
              <w:jc w:val="center"/>
              <w:rPr>
                <w:color w:val="000000" w:themeColor="text1"/>
                <w:sz w:val="24"/>
                <w:szCs w:val="24"/>
                <w:lang w:val="pt-BR"/>
              </w:rPr>
            </w:pPr>
            <w:r w:rsidRPr="003B708A">
              <w:rPr>
                <w:color w:val="000000" w:themeColor="text1"/>
                <w:sz w:val="24"/>
                <w:szCs w:val="24"/>
                <w:lang w:val="pt-BR"/>
              </w:rPr>
              <w:t>3</w:t>
            </w:r>
          </w:p>
        </w:tc>
        <w:tc>
          <w:tcPr>
            <w:tcW w:w="3193" w:type="dxa"/>
            <w:tcBorders>
              <w:top w:val="single" w:sz="4" w:space="0" w:color="auto"/>
              <w:left w:val="single" w:sz="4" w:space="0" w:color="auto"/>
              <w:bottom w:val="single" w:sz="4" w:space="0" w:color="auto"/>
              <w:right w:val="single" w:sz="4" w:space="0" w:color="auto"/>
            </w:tcBorders>
            <w:vAlign w:val="center"/>
          </w:tcPr>
          <w:p w14:paraId="48FE9DAD" w14:textId="77777777" w:rsidR="008B3548" w:rsidRPr="003B708A" w:rsidRDefault="008B3548" w:rsidP="008B3548">
            <w:pPr>
              <w:widowControl w:val="0"/>
              <w:spacing w:before="0" w:after="0" w:line="240" w:lineRule="exact"/>
              <w:ind w:firstLine="0"/>
              <w:rPr>
                <w:color w:val="000000" w:themeColor="text1"/>
                <w:spacing w:val="-14"/>
                <w:sz w:val="24"/>
                <w:szCs w:val="24"/>
              </w:rPr>
            </w:pPr>
            <w:r w:rsidRPr="003B708A">
              <w:rPr>
                <w:color w:val="000000" w:themeColor="text1"/>
                <w:sz w:val="24"/>
                <w:szCs w:val="24"/>
              </w:rPr>
              <w:t>Tạp chí/tập san cấp Trường</w:t>
            </w:r>
          </w:p>
        </w:tc>
        <w:tc>
          <w:tcPr>
            <w:tcW w:w="851" w:type="dxa"/>
            <w:tcBorders>
              <w:top w:val="single" w:sz="4" w:space="0" w:color="auto"/>
              <w:left w:val="single" w:sz="4" w:space="0" w:color="auto"/>
              <w:bottom w:val="single" w:sz="4" w:space="0" w:color="auto"/>
              <w:right w:val="single" w:sz="4" w:space="0" w:color="auto"/>
            </w:tcBorders>
            <w:vAlign w:val="center"/>
          </w:tcPr>
          <w:p w14:paraId="6AF3E03E" w14:textId="77777777" w:rsidR="008B3548" w:rsidRPr="003B708A" w:rsidRDefault="008B3548" w:rsidP="008B3548">
            <w:pPr>
              <w:widowControl w:val="0"/>
              <w:spacing w:before="0" w:after="0" w:line="240" w:lineRule="exact"/>
              <w:ind w:firstLine="0"/>
              <w:jc w:val="center"/>
              <w:rPr>
                <w:color w:val="000000" w:themeColor="text1"/>
                <w:sz w:val="24"/>
                <w:szCs w:val="24"/>
                <w:lang w:val="pt-BR"/>
              </w:rPr>
            </w:pPr>
            <w:r w:rsidRPr="003B708A">
              <w:rPr>
                <w:color w:val="000000" w:themeColor="text1"/>
                <w:sz w:val="24"/>
                <w:szCs w:val="24"/>
                <w:lang w:val="pt-BR"/>
              </w:rPr>
              <w:t>0,5</w:t>
            </w:r>
          </w:p>
        </w:tc>
        <w:tc>
          <w:tcPr>
            <w:tcW w:w="850" w:type="dxa"/>
            <w:tcBorders>
              <w:top w:val="single" w:sz="4" w:space="0" w:color="auto"/>
              <w:left w:val="single" w:sz="4" w:space="0" w:color="auto"/>
              <w:bottom w:val="single" w:sz="4" w:space="0" w:color="auto"/>
              <w:right w:val="single" w:sz="4" w:space="0" w:color="auto"/>
            </w:tcBorders>
            <w:vAlign w:val="center"/>
          </w:tcPr>
          <w:p w14:paraId="28EEA808"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66B0F7F9"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2E25E6B9"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7F1103D2"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4ACC8D78"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c>
          <w:tcPr>
            <w:tcW w:w="1171" w:type="dxa"/>
            <w:tcBorders>
              <w:top w:val="single" w:sz="4" w:space="0" w:color="auto"/>
              <w:left w:val="single" w:sz="4" w:space="0" w:color="auto"/>
              <w:bottom w:val="single" w:sz="4" w:space="0" w:color="auto"/>
              <w:right w:val="single" w:sz="4" w:space="0" w:color="auto"/>
            </w:tcBorders>
            <w:shd w:val="clear" w:color="auto" w:fill="E6E6E6"/>
            <w:vAlign w:val="center"/>
          </w:tcPr>
          <w:p w14:paraId="245C09F0" w14:textId="77777777" w:rsidR="008B3548" w:rsidRPr="003B708A" w:rsidRDefault="008B3548" w:rsidP="008B3548">
            <w:pPr>
              <w:widowControl w:val="0"/>
              <w:spacing w:before="0" w:after="0" w:line="240" w:lineRule="exact"/>
              <w:ind w:firstLine="0"/>
              <w:jc w:val="center"/>
              <w:rPr>
                <w:color w:val="000000" w:themeColor="text1"/>
                <w:sz w:val="24"/>
                <w:szCs w:val="24"/>
              </w:rPr>
            </w:pPr>
            <w:r w:rsidRPr="003B708A">
              <w:rPr>
                <w:color w:val="000000" w:themeColor="text1"/>
                <w:sz w:val="24"/>
                <w:szCs w:val="24"/>
              </w:rPr>
              <w:t>0</w:t>
            </w:r>
          </w:p>
        </w:tc>
      </w:tr>
      <w:tr w:rsidR="008B3548" w:rsidRPr="003B708A" w14:paraId="37A0BA14" w14:textId="77777777" w:rsidTr="009F5A3C">
        <w:trPr>
          <w:gridAfter w:val="1"/>
          <w:wAfter w:w="31" w:type="dxa"/>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70140395" w14:textId="77777777" w:rsidR="008B3548" w:rsidRPr="003B708A" w:rsidRDefault="008B3548" w:rsidP="008B3548">
            <w:pPr>
              <w:widowControl w:val="0"/>
              <w:spacing w:before="0" w:after="0" w:line="240" w:lineRule="exact"/>
              <w:ind w:firstLine="0"/>
              <w:rPr>
                <w:color w:val="000000" w:themeColor="text1"/>
                <w:sz w:val="24"/>
                <w:szCs w:val="24"/>
                <w:lang w:val="pt-BR"/>
              </w:rPr>
            </w:pPr>
          </w:p>
        </w:tc>
        <w:tc>
          <w:tcPr>
            <w:tcW w:w="3193" w:type="dxa"/>
            <w:tcBorders>
              <w:top w:val="single" w:sz="4" w:space="0" w:color="auto"/>
              <w:left w:val="single" w:sz="4" w:space="0" w:color="auto"/>
              <w:bottom w:val="single" w:sz="4" w:space="0" w:color="auto"/>
              <w:right w:val="single" w:sz="4" w:space="0" w:color="auto"/>
            </w:tcBorders>
            <w:shd w:val="clear" w:color="auto" w:fill="E6E6E6"/>
            <w:vAlign w:val="center"/>
          </w:tcPr>
          <w:p w14:paraId="4ADA6FAD" w14:textId="77777777" w:rsidR="008B3548" w:rsidRPr="003B708A" w:rsidRDefault="008B3548" w:rsidP="008B3548">
            <w:pPr>
              <w:widowControl w:val="0"/>
              <w:spacing w:before="0" w:after="0" w:line="240" w:lineRule="exact"/>
              <w:ind w:firstLine="0"/>
              <w:rPr>
                <w:b/>
                <w:color w:val="000000" w:themeColor="text1"/>
                <w:sz w:val="24"/>
                <w:szCs w:val="24"/>
                <w:lang w:val="pt-BR"/>
              </w:rPr>
            </w:pPr>
            <w:r w:rsidRPr="003B708A">
              <w:rPr>
                <w:b/>
                <w:color w:val="000000" w:themeColor="text1"/>
                <w:sz w:val="24"/>
                <w:szCs w:val="24"/>
                <w:lang w:val="pt-BR"/>
              </w:rPr>
              <w:t>Tổng</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38FB2620" w14:textId="77777777" w:rsidR="008B3548" w:rsidRPr="003B708A" w:rsidRDefault="008B3548" w:rsidP="008B3548">
            <w:pPr>
              <w:widowControl w:val="0"/>
              <w:spacing w:before="0" w:after="0" w:line="240" w:lineRule="exact"/>
              <w:ind w:firstLine="0"/>
              <w:jc w:val="center"/>
              <w:rPr>
                <w:b/>
                <w:color w:val="000000" w:themeColor="text1"/>
                <w:sz w:val="24"/>
                <w:szCs w:val="24"/>
                <w:lang w:val="pt-BR"/>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5F27125" w14:textId="77777777" w:rsidR="008B3548" w:rsidRPr="003B708A" w:rsidRDefault="008B3548" w:rsidP="008B3548">
            <w:pPr>
              <w:widowControl w:val="0"/>
              <w:spacing w:before="0" w:after="0" w:line="240" w:lineRule="exact"/>
              <w:ind w:firstLine="0"/>
              <w:jc w:val="center"/>
              <w:rPr>
                <w:b/>
                <w:color w:val="000000" w:themeColor="text1"/>
                <w:sz w:val="24"/>
                <w:szCs w:val="24"/>
              </w:rPr>
            </w:pPr>
            <w:r w:rsidRPr="003B708A">
              <w:rPr>
                <w:b/>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0EB51EA" w14:textId="77777777" w:rsidR="008B3548" w:rsidRPr="003B708A" w:rsidRDefault="008B3548" w:rsidP="008B3548">
            <w:pPr>
              <w:widowControl w:val="0"/>
              <w:spacing w:before="0" w:after="0" w:line="240" w:lineRule="exact"/>
              <w:ind w:firstLine="0"/>
              <w:jc w:val="center"/>
              <w:rPr>
                <w:b/>
                <w:color w:val="000000" w:themeColor="text1"/>
                <w:sz w:val="24"/>
                <w:szCs w:val="24"/>
              </w:rPr>
            </w:pPr>
            <w:r w:rsidRPr="003B708A">
              <w:rPr>
                <w:b/>
                <w:color w:val="000000" w:themeColor="text1"/>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2EB23DB3" w14:textId="77777777" w:rsidR="008B3548" w:rsidRPr="003B708A" w:rsidRDefault="008B3548" w:rsidP="008B3548">
            <w:pPr>
              <w:widowControl w:val="0"/>
              <w:spacing w:before="0" w:after="0" w:line="240" w:lineRule="exact"/>
              <w:ind w:firstLine="0"/>
              <w:jc w:val="center"/>
              <w:rPr>
                <w:b/>
                <w:color w:val="000000" w:themeColor="text1"/>
                <w:sz w:val="24"/>
                <w:szCs w:val="24"/>
              </w:rPr>
            </w:pPr>
            <w:r w:rsidRPr="003B708A">
              <w:rPr>
                <w:b/>
                <w:color w:val="000000" w:themeColor="text1"/>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6F5BEA4" w14:textId="77777777" w:rsidR="008B3548" w:rsidRPr="003B708A" w:rsidRDefault="008B3548" w:rsidP="008B3548">
            <w:pPr>
              <w:widowControl w:val="0"/>
              <w:spacing w:before="0" w:after="0" w:line="240" w:lineRule="exact"/>
              <w:ind w:firstLine="0"/>
              <w:jc w:val="center"/>
              <w:rPr>
                <w:b/>
                <w:color w:val="000000" w:themeColor="text1"/>
                <w:sz w:val="24"/>
                <w:szCs w:val="24"/>
              </w:rPr>
            </w:pPr>
            <w:r w:rsidRPr="003B708A">
              <w:rPr>
                <w:b/>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1C9F5F6A" w14:textId="77777777" w:rsidR="008B3548" w:rsidRPr="003B708A" w:rsidRDefault="008B3548" w:rsidP="008B3548">
            <w:pPr>
              <w:widowControl w:val="0"/>
              <w:spacing w:before="0" w:after="0" w:line="240" w:lineRule="exact"/>
              <w:ind w:firstLine="0"/>
              <w:jc w:val="center"/>
              <w:rPr>
                <w:b/>
                <w:color w:val="000000" w:themeColor="text1"/>
                <w:sz w:val="24"/>
                <w:szCs w:val="24"/>
              </w:rPr>
            </w:pPr>
            <w:r w:rsidRPr="003B708A">
              <w:rPr>
                <w:b/>
                <w:color w:val="000000" w:themeColor="text1"/>
                <w:sz w:val="24"/>
                <w:szCs w:val="24"/>
              </w:rPr>
              <w:t>19</w:t>
            </w:r>
          </w:p>
        </w:tc>
        <w:tc>
          <w:tcPr>
            <w:tcW w:w="1171" w:type="dxa"/>
            <w:tcBorders>
              <w:top w:val="single" w:sz="4" w:space="0" w:color="auto"/>
              <w:left w:val="single" w:sz="4" w:space="0" w:color="auto"/>
              <w:bottom w:val="single" w:sz="4" w:space="0" w:color="auto"/>
              <w:right w:val="single" w:sz="4" w:space="0" w:color="auto"/>
            </w:tcBorders>
            <w:shd w:val="clear" w:color="auto" w:fill="E6E6E6"/>
            <w:vAlign w:val="center"/>
          </w:tcPr>
          <w:p w14:paraId="291C2413" w14:textId="77777777" w:rsidR="008B3548" w:rsidRPr="003B708A" w:rsidRDefault="008B3548" w:rsidP="008B3548">
            <w:pPr>
              <w:widowControl w:val="0"/>
              <w:spacing w:before="0" w:after="0" w:line="240" w:lineRule="exact"/>
              <w:ind w:firstLine="0"/>
              <w:jc w:val="center"/>
              <w:rPr>
                <w:b/>
                <w:color w:val="000000" w:themeColor="text1"/>
                <w:sz w:val="24"/>
                <w:szCs w:val="24"/>
              </w:rPr>
            </w:pPr>
            <w:r w:rsidRPr="003B708A">
              <w:rPr>
                <w:b/>
                <w:color w:val="000000" w:themeColor="text1"/>
                <w:sz w:val="24"/>
                <w:szCs w:val="24"/>
              </w:rPr>
              <w:t>58</w:t>
            </w:r>
          </w:p>
        </w:tc>
      </w:tr>
    </w:tbl>
    <w:p w14:paraId="2C0F6E8E" w14:textId="77777777" w:rsidR="009F5A3C" w:rsidRPr="003B708A" w:rsidRDefault="009F5A3C" w:rsidP="003A3699">
      <w:pPr>
        <w:widowControl w:val="0"/>
        <w:spacing w:before="0" w:after="0" w:line="320" w:lineRule="exact"/>
        <w:ind w:firstLine="720"/>
        <w:rPr>
          <w:color w:val="000000" w:themeColor="text1"/>
          <w:szCs w:val="26"/>
        </w:rPr>
      </w:pPr>
      <w:r w:rsidRPr="003B708A">
        <w:rPr>
          <w:color w:val="000000" w:themeColor="text1"/>
          <w:szCs w:val="26"/>
        </w:rPr>
        <w:t>**Hệ số quy đổi: Dựa trên nguyên tắc tính điểm công trình của Hội đồng chức danh giáo sư Nhà nước (có điều chỉnh).</w:t>
      </w:r>
    </w:p>
    <w:p w14:paraId="6710F688" w14:textId="77777777" w:rsidR="009F5A3C" w:rsidRPr="003B708A" w:rsidRDefault="009F5A3C" w:rsidP="003A3699">
      <w:pPr>
        <w:widowControl w:val="0"/>
        <w:spacing w:before="0" w:after="0" w:line="320" w:lineRule="exact"/>
        <w:ind w:firstLine="720"/>
        <w:rPr>
          <w:color w:val="000000" w:themeColor="text1"/>
        </w:rPr>
      </w:pPr>
      <w:r w:rsidRPr="003B708A">
        <w:rPr>
          <w:color w:val="000000" w:themeColor="text1"/>
        </w:rPr>
        <w:t xml:space="preserve">Tổng số bài đăng tạp chí (quy đổi): </w:t>
      </w:r>
      <w:r w:rsidRPr="003B708A">
        <w:rPr>
          <w:b/>
          <w:bCs/>
          <w:color w:val="000000" w:themeColor="text1"/>
        </w:rPr>
        <w:t>58</w:t>
      </w:r>
    </w:p>
    <w:p w14:paraId="10CE9B0C" w14:textId="77777777" w:rsidR="009F5A3C" w:rsidRPr="003B708A" w:rsidRDefault="009F5A3C" w:rsidP="003A3699">
      <w:pPr>
        <w:widowControl w:val="0"/>
        <w:spacing w:before="0" w:after="0" w:line="320" w:lineRule="exact"/>
        <w:ind w:firstLine="720"/>
        <w:rPr>
          <w:b/>
          <w:bCs/>
          <w:color w:val="000000" w:themeColor="text1"/>
        </w:rPr>
      </w:pPr>
      <w:r w:rsidRPr="003B708A">
        <w:rPr>
          <w:color w:val="000000" w:themeColor="text1"/>
        </w:rPr>
        <w:t>Tỷ số bài đăng tạp chí (quy đổi) trên cán bộ cơ hữu: 3,4</w:t>
      </w:r>
    </w:p>
    <w:p w14:paraId="611ED474" w14:textId="4232BEC9" w:rsidR="009F5A3C" w:rsidRPr="003B708A" w:rsidRDefault="009F5A3C" w:rsidP="003A3699">
      <w:pPr>
        <w:spacing w:before="0" w:after="120" w:line="320" w:lineRule="exact"/>
        <w:ind w:firstLine="720"/>
        <w:rPr>
          <w:color w:val="000000" w:themeColor="text1"/>
          <w:szCs w:val="26"/>
          <w:lang w:val="vi-VN"/>
        </w:rPr>
      </w:pPr>
      <w:bookmarkStart w:id="409" w:name="_heading=h.111kx3o" w:colFirst="0" w:colLast="0"/>
      <w:bookmarkEnd w:id="409"/>
      <w:r w:rsidRPr="003B708A">
        <w:rPr>
          <w:color w:val="000000" w:themeColor="text1"/>
          <w:szCs w:val="26"/>
          <w:lang w:val="vi-VN"/>
        </w:rPr>
        <w:t xml:space="preserve">Các đề tài NCKH của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VN"/>
        </w:rPr>
        <w:t xml:space="preserve"> có tính ứng dụng thực tế cao và đã góp phần đáng kể vào quá trình dạy và học của Khoa. Hầu hết các đề tài NCKH của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VN"/>
        </w:rPr>
        <w:t xml:space="preserve"> đều gắn kết chặt chẽ với các nhiệm vụ đào tạo. Do vậy, kết quả nghiên cứu của các đề tài khoa học của Khoa đều được ứng dụng vào giảng dạy các học phần lý thuyết cũng như các học phần thực hành, thực tập thực tế của sinh viên</w:t>
      </w:r>
      <w:r w:rsidRPr="003B708A">
        <w:rPr>
          <w:color w:val="000000" w:themeColor="text1"/>
          <w:szCs w:val="26"/>
        </w:rPr>
        <w:t xml:space="preserve"> </w:t>
      </w:r>
      <w:r w:rsidRPr="003B708A">
        <w:rPr>
          <w:color w:val="000000" w:themeColor="text1"/>
          <w:szCs w:val="26"/>
          <w:lang w:val="vi-VN"/>
        </w:rPr>
        <w:t>[H10.10.04.07].</w:t>
      </w:r>
    </w:p>
    <w:p w14:paraId="76C94FB6" w14:textId="4D89559A" w:rsidR="009F5A3C" w:rsidRPr="003B708A" w:rsidRDefault="009F5A3C" w:rsidP="003A3699">
      <w:pPr>
        <w:spacing w:before="0" w:after="120" w:line="320" w:lineRule="exact"/>
        <w:ind w:firstLine="720"/>
        <w:rPr>
          <w:color w:val="000000" w:themeColor="text1"/>
          <w:szCs w:val="26"/>
          <w:lang w:val="vi-VN"/>
        </w:rPr>
      </w:pPr>
      <w:r w:rsidRPr="003B708A">
        <w:rPr>
          <w:color w:val="000000" w:themeColor="text1"/>
          <w:szCs w:val="26"/>
          <w:lang w:val="vi-VN"/>
        </w:rPr>
        <w:t xml:space="preserve">Các kết quả NCKH được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VN"/>
        </w:rPr>
        <w:t xml:space="preserve"> áp dụng và chuyển tải thành các nội dung, các chuyên đề giảng dạy trên lớp hoặc thông qua một số hình thức khác như tổ chức seminar, hội thảo, ngoại khóa, cập nhật bổ sung nội dung các HP trong quá trình đào tạo, hướng dẫn sin</w:t>
      </w:r>
      <w:r w:rsidRPr="003B708A">
        <w:rPr>
          <w:color w:val="000000" w:themeColor="text1"/>
          <w:szCs w:val="26"/>
        </w:rPr>
        <w:t>h viên</w:t>
      </w:r>
      <w:r w:rsidRPr="003B708A">
        <w:rPr>
          <w:color w:val="000000" w:themeColor="text1"/>
          <w:szCs w:val="26"/>
          <w:lang w:val="vi-VN"/>
        </w:rPr>
        <w:t xml:space="preserve"> làm NCKH. Một số các đề tài NCKH tiêu biểu của CB-GV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VN"/>
        </w:rPr>
        <w:t xml:space="preserve"> được ứng dụng trong hoạt động dạy và học trong những năm gần đây</w:t>
      </w:r>
      <w:r w:rsidRPr="003B708A">
        <w:rPr>
          <w:color w:val="000000" w:themeColor="text1"/>
          <w:szCs w:val="26"/>
        </w:rPr>
        <w:t xml:space="preserve"> được thể hiện ở bảng biểu thống kê </w:t>
      </w:r>
      <w:r w:rsidRPr="003B708A">
        <w:rPr>
          <w:color w:val="000000" w:themeColor="text1"/>
          <w:szCs w:val="26"/>
          <w:lang w:val="vi-VN"/>
        </w:rPr>
        <w:t xml:space="preserve">[H10.10.04.08]. Hầu hết các đề tài NCKH của </w:t>
      </w:r>
      <w:r w:rsidR="000F3184" w:rsidRPr="003B708A">
        <w:rPr>
          <w:color w:val="000000" w:themeColor="text1"/>
          <w:szCs w:val="26"/>
        </w:rPr>
        <w:t xml:space="preserve">ngành </w:t>
      </w:r>
      <w:r w:rsidRPr="003B708A">
        <w:rPr>
          <w:rFonts w:eastAsia="Calibri"/>
          <w:color w:val="000000" w:themeColor="text1"/>
          <w:szCs w:val="26"/>
        </w:rPr>
        <w:t>Giáo dục Quốc phòng-An ninh</w:t>
      </w:r>
      <w:r w:rsidRPr="003B708A">
        <w:rPr>
          <w:color w:val="000000" w:themeColor="text1"/>
          <w:szCs w:val="26"/>
          <w:lang w:val="vi-VN"/>
        </w:rPr>
        <w:t xml:space="preserve"> đều có liên quan trực tiếp đến nội dung hoặc phương pháp dạy và học ngành học</w:t>
      </w:r>
      <w:r w:rsidRPr="003B708A">
        <w:rPr>
          <w:rFonts w:eastAsia="Calibri"/>
          <w:color w:val="000000" w:themeColor="text1"/>
          <w:szCs w:val="26"/>
          <w:lang w:val="vi-VN"/>
        </w:rPr>
        <w:t xml:space="preserve"> </w:t>
      </w:r>
      <w:r w:rsidRPr="003B708A">
        <w:rPr>
          <w:color w:val="000000" w:themeColor="text1"/>
          <w:szCs w:val="26"/>
          <w:lang w:val="vi-VN"/>
        </w:rPr>
        <w:t>[H10.10.04.0</w:t>
      </w:r>
      <w:r w:rsidRPr="003B708A">
        <w:rPr>
          <w:color w:val="000000" w:themeColor="text1"/>
          <w:szCs w:val="26"/>
        </w:rPr>
        <w:t>9</w:t>
      </w:r>
      <w:r w:rsidRPr="003B708A">
        <w:rPr>
          <w:color w:val="000000" w:themeColor="text1"/>
          <w:szCs w:val="26"/>
          <w:lang w:val="vi-VN"/>
        </w:rPr>
        <w:t>].</w:t>
      </w:r>
      <w:bookmarkStart w:id="410" w:name="_heading=h.3l18frh" w:colFirst="0" w:colLast="0"/>
      <w:bookmarkEnd w:id="410"/>
    </w:p>
    <w:p w14:paraId="2403F6B3" w14:textId="095CF644" w:rsidR="009F5A3C" w:rsidRPr="003B708A" w:rsidRDefault="009F5A3C" w:rsidP="009F5A3C">
      <w:pPr>
        <w:spacing w:before="0" w:after="120" w:line="320" w:lineRule="exact"/>
        <w:ind w:firstLine="0"/>
        <w:rPr>
          <w:color w:val="000000" w:themeColor="text1"/>
          <w:szCs w:val="26"/>
          <w:lang w:val="vi-VN"/>
        </w:rPr>
      </w:pPr>
      <w:r w:rsidRPr="003B708A">
        <w:rPr>
          <w:color w:val="000000" w:themeColor="text1"/>
          <w:szCs w:val="26"/>
          <w:lang w:val="vi-VN"/>
        </w:rPr>
        <w:t> </w:t>
      </w:r>
      <w:r w:rsidR="003A3699" w:rsidRPr="003B708A">
        <w:rPr>
          <w:color w:val="000000" w:themeColor="text1"/>
          <w:szCs w:val="26"/>
          <w:lang w:val="vi-VN"/>
        </w:rPr>
        <w:tab/>
      </w:r>
      <w:r w:rsidRPr="003B708A">
        <w:rPr>
          <w:color w:val="000000" w:themeColor="text1"/>
          <w:szCs w:val="26"/>
          <w:lang w:val="vi-VN"/>
        </w:rPr>
        <w:t xml:space="preserve">Ngoài ra, NCKH của sinh viên cũng được Khoa đặc biệt quan tâm. </w:t>
      </w:r>
      <w:r w:rsidRPr="003B708A">
        <w:rPr>
          <w:color w:val="000000" w:themeColor="text1"/>
          <w:spacing w:val="-4"/>
          <w:szCs w:val="26"/>
          <w:lang w:val="vi"/>
        </w:rPr>
        <w:t xml:space="preserve">Nhiều bài báo khoa học, luận văn </w:t>
      </w:r>
      <w:r w:rsidRPr="003B708A">
        <w:rPr>
          <w:color w:val="000000" w:themeColor="text1"/>
          <w:spacing w:val="-4"/>
          <w:szCs w:val="26"/>
        </w:rPr>
        <w:t xml:space="preserve">tốt nghiệp </w:t>
      </w:r>
      <w:r w:rsidRPr="003B708A">
        <w:rPr>
          <w:color w:val="000000" w:themeColor="text1"/>
          <w:spacing w:val="-4"/>
          <w:szCs w:val="26"/>
          <w:lang w:val="vi"/>
        </w:rPr>
        <w:t xml:space="preserve">là sản phẩm của các đề tài NCKH của GV và </w:t>
      </w:r>
      <w:r w:rsidRPr="003B708A">
        <w:rPr>
          <w:color w:val="000000" w:themeColor="text1"/>
          <w:spacing w:val="-4"/>
          <w:szCs w:val="26"/>
        </w:rPr>
        <w:t>sinh viên</w:t>
      </w:r>
      <w:r w:rsidRPr="003B708A">
        <w:rPr>
          <w:color w:val="000000" w:themeColor="text1"/>
          <w:spacing w:val="-4"/>
          <w:szCs w:val="26"/>
          <w:lang w:val="vi-VN"/>
        </w:rPr>
        <w:t>,</w:t>
      </w:r>
      <w:r w:rsidRPr="003B708A">
        <w:rPr>
          <w:color w:val="000000" w:themeColor="text1"/>
          <w:spacing w:val="-4"/>
          <w:szCs w:val="26"/>
          <w:lang w:val="vi"/>
        </w:rPr>
        <w:t xml:space="preserve"> </w:t>
      </w:r>
      <w:r w:rsidRPr="003B708A">
        <w:rPr>
          <w:color w:val="000000" w:themeColor="text1"/>
          <w:szCs w:val="26"/>
          <w:lang w:val="vi-VN"/>
        </w:rPr>
        <w:t xml:space="preserve">nhiều đề tài NCKH của sinh viên có tính ứng dụng cao. Trong 5 năm gần đây, Sinh viên của </w:t>
      </w:r>
      <w:r w:rsidRPr="003B708A">
        <w:rPr>
          <w:rFonts w:eastAsia="Calibri"/>
          <w:color w:val="000000" w:themeColor="text1"/>
          <w:szCs w:val="26"/>
          <w:lang w:val="vi-VN"/>
        </w:rPr>
        <w:t xml:space="preserve">nghành </w:t>
      </w:r>
      <w:r w:rsidRPr="003B708A">
        <w:rPr>
          <w:rFonts w:eastAsia="Calibri"/>
          <w:color w:val="000000" w:themeColor="text1"/>
          <w:szCs w:val="26"/>
        </w:rPr>
        <w:t>Giáo dục Quốc phòng-An ninh</w:t>
      </w:r>
      <w:r w:rsidRPr="003B708A">
        <w:rPr>
          <w:rFonts w:eastAsia="Calibri"/>
          <w:color w:val="000000" w:themeColor="text1"/>
          <w:szCs w:val="26"/>
          <w:lang w:val="vi-VN"/>
        </w:rPr>
        <w:t xml:space="preserve"> </w:t>
      </w:r>
      <w:r w:rsidRPr="003B708A">
        <w:rPr>
          <w:color w:val="000000" w:themeColor="text1"/>
          <w:szCs w:val="26"/>
          <w:lang w:val="vi-VN"/>
        </w:rPr>
        <w:t>đã tham gia nghiên cứu và viết đăng ký thực hiện một số đề tài NCKH cấp trường và có các bài báo khoa học được chọn đăng trên các Tạp chí, Kỷ yếu Hội thảo chuyên ngành có uy tín. Các đề tài nghiên cứu khoa học của sinh viên đều gắn với ngành học, hoặc gắn với một số HP cụ thể trong CTĐT [H10.10.04.10]</w:t>
      </w:r>
      <w:r w:rsidRPr="003B708A">
        <w:rPr>
          <w:color w:val="000000" w:themeColor="text1"/>
          <w:szCs w:val="26"/>
        </w:rPr>
        <w:t xml:space="preserve"> </w:t>
      </w:r>
      <w:r w:rsidRPr="003B708A">
        <w:rPr>
          <w:color w:val="000000" w:themeColor="text1"/>
          <w:szCs w:val="26"/>
          <w:lang w:val="vi-VN"/>
        </w:rPr>
        <w:t>[H10.10.04.11].</w:t>
      </w:r>
    </w:p>
    <w:p w14:paraId="471BF4FD" w14:textId="67873F6B" w:rsidR="009F5A3C" w:rsidRPr="003B708A" w:rsidRDefault="009F5A3C" w:rsidP="003A3699">
      <w:pPr>
        <w:spacing w:before="0" w:after="120" w:line="320" w:lineRule="exact"/>
        <w:ind w:firstLine="720"/>
        <w:rPr>
          <w:color w:val="000000" w:themeColor="text1"/>
          <w:szCs w:val="26"/>
        </w:rPr>
      </w:pPr>
      <w:r w:rsidRPr="003B708A">
        <w:rPr>
          <w:color w:val="000000" w:themeColor="text1"/>
          <w:szCs w:val="26"/>
          <w:lang w:val="vi-VN"/>
        </w:rPr>
        <w:t xml:space="preserve">Các kết quả NCKH của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VN"/>
        </w:rPr>
        <w:t xml:space="preserve"> đã được sử dụng để cải tiến hoạt động giảng dạy của GV và hoạt động học tập của sinh viên một cách có hiệu quả. Thông qua việc được tham gia nghiên cứu khoa học cùng các CB-GV, sinh viên đã có kỹ năng NCKH tốt và có thêm trải nghiệm thực tế. Nhiều công bố quốc tế của CB, GV trong Khoa, kết quả đề tài nghiên cứu khoa học của GV là sản phẩm của các bài học </w:t>
      </w:r>
      <w:r w:rsidRPr="003B708A">
        <w:rPr>
          <w:color w:val="000000" w:themeColor="text1"/>
          <w:szCs w:val="26"/>
          <w:lang w:val="vi-VN"/>
        </w:rPr>
        <w:lastRenderedPageBreak/>
        <w:t xml:space="preserve">thực hành mà GV hướng dẫn sinh viên tiến hành các thực nghiệm. Khi thực hiện các đề tài NCKH, GV trong Khoa thường huy động một lực lượng sinh viên tham gia, qua đó không chỉ giúp sinh viên nắm vững kiến thức đã học, mà còn thực hành việc nghiên cứu khoa học thuộc lĩnh vực chuyên môn. Ngoài ra, việc cải tiến hoạt động giảng dạy còn thể hiện ở việc cải tiến CTĐT thông qua các đề cương chi tiết </w:t>
      </w:r>
      <w:r w:rsidRPr="003B708A">
        <w:rPr>
          <w:color w:val="000000" w:themeColor="text1"/>
          <w:szCs w:val="26"/>
        </w:rPr>
        <w:t xml:space="preserve">học phần </w:t>
      </w:r>
      <w:r w:rsidRPr="003B708A">
        <w:rPr>
          <w:rFonts w:eastAsia="Calibri"/>
          <w:color w:val="000000" w:themeColor="text1"/>
          <w:szCs w:val="26"/>
          <w:lang w:val="vi-VN"/>
        </w:rPr>
        <w:t xml:space="preserve">nghành </w:t>
      </w:r>
      <w:r w:rsidRPr="003B708A">
        <w:rPr>
          <w:rFonts w:eastAsia="Calibri"/>
          <w:color w:val="000000" w:themeColor="text1"/>
          <w:szCs w:val="26"/>
        </w:rPr>
        <w:t>Giáo dục Quốc phòng-An ninh</w:t>
      </w:r>
      <w:r w:rsidRPr="003B708A">
        <w:rPr>
          <w:color w:val="000000" w:themeColor="text1"/>
          <w:szCs w:val="26"/>
          <w:lang w:val="vi-VN"/>
        </w:rPr>
        <w:t xml:space="preserve"> [H10.10.04.12].</w:t>
      </w:r>
    </w:p>
    <w:p w14:paraId="16925E16" w14:textId="77777777" w:rsidR="009F5A3C" w:rsidRPr="003B708A" w:rsidRDefault="009F5A3C" w:rsidP="009F5A3C">
      <w:pPr>
        <w:spacing w:before="0" w:after="120" w:line="320" w:lineRule="exact"/>
        <w:ind w:firstLine="0"/>
        <w:rPr>
          <w:rFonts w:eastAsia="Calibri"/>
          <w:bCs/>
          <w:i/>
          <w:iCs/>
          <w:color w:val="000000" w:themeColor="text1"/>
          <w:szCs w:val="26"/>
          <w:lang w:val="nl-NL"/>
          <w14:ligatures w14:val="standardContextual"/>
        </w:rPr>
      </w:pPr>
      <w:r w:rsidRPr="003B708A">
        <w:rPr>
          <w:color w:val="000000" w:themeColor="text1"/>
          <w:szCs w:val="26"/>
        </w:rPr>
        <w:tab/>
        <w:t xml:space="preserve">  </w:t>
      </w:r>
      <w:r w:rsidRPr="003B708A">
        <w:rPr>
          <w:rFonts w:eastAsia="Calibri"/>
          <w:bCs/>
          <w:i/>
          <w:iCs/>
          <w:color w:val="000000" w:themeColor="text1"/>
          <w:szCs w:val="26"/>
          <w:lang w:val="nl-NL"/>
          <w14:ligatures w14:val="standardContextual"/>
        </w:rPr>
        <w:t>2. Điểm mạnh</w:t>
      </w:r>
    </w:p>
    <w:p w14:paraId="0830331C" w14:textId="182313E8" w:rsidR="009F5A3C" w:rsidRPr="003B708A" w:rsidRDefault="009F5A3C" w:rsidP="00A010C3">
      <w:pPr>
        <w:widowControl w:val="0"/>
        <w:spacing w:before="0" w:after="0" w:line="320" w:lineRule="exact"/>
        <w:ind w:firstLine="720"/>
        <w:rPr>
          <w:rFonts w:eastAsia="Calibri"/>
          <w:color w:val="000000" w:themeColor="text1"/>
          <w:szCs w:val="26"/>
          <w:lang w:val="nl-NL"/>
          <w14:ligatures w14:val="standardContextual"/>
        </w:rPr>
      </w:pPr>
      <w:bookmarkStart w:id="411" w:name="_Toc78785615"/>
      <w:bookmarkStart w:id="412" w:name="_Hlk78131636"/>
      <w:r w:rsidRPr="003B708A">
        <w:rPr>
          <w:rFonts w:eastAsia="Calibri"/>
          <w:color w:val="000000" w:themeColor="text1"/>
          <w:szCs w:val="26"/>
          <w:lang w:val="nl-NL"/>
          <w14:ligatures w14:val="standardContextual"/>
        </w:rPr>
        <w:t xml:space="preserve">- </w:t>
      </w:r>
      <w:r w:rsidRPr="003B708A">
        <w:rPr>
          <w:color w:val="000000" w:themeColor="text1"/>
          <w:szCs w:val="26"/>
        </w:rPr>
        <w:t xml:space="preserve">Khoa </w:t>
      </w:r>
      <w:r w:rsidRPr="003B708A">
        <w:rPr>
          <w:rFonts w:eastAsia="Calibri"/>
          <w:color w:val="000000" w:themeColor="text1"/>
          <w:szCs w:val="26"/>
        </w:rPr>
        <w:t>Giáo dục Quốc phòng</w:t>
      </w:r>
      <w:r w:rsidRPr="003B708A">
        <w:rPr>
          <w:rFonts w:eastAsia="Calibri"/>
          <w:color w:val="000000" w:themeColor="text1"/>
          <w:szCs w:val="26"/>
          <w:lang w:val="nl-NL"/>
          <w14:ligatures w14:val="standardContextual"/>
        </w:rPr>
        <w:t xml:space="preserve"> có đội ngũ giảng viên có năng lực và tích cực tham gia NCKH, có cơ chế khuyến khích sự tham gia của giảng viên cũng như NH phát huy tinh thần sáng tạo, say mê nghiên cứu khoa học theo hướng ứng dụng, phục vụ công tác dạy và học </w:t>
      </w:r>
      <w:r w:rsidRPr="003B708A">
        <w:rPr>
          <w:rFonts w:eastAsia="Calibri"/>
          <w:color w:val="000000" w:themeColor="text1"/>
          <w:szCs w:val="26"/>
        </w:rPr>
        <w:t>nghành Giáo dục Quốc phòng-An ninh</w:t>
      </w:r>
      <w:r w:rsidRPr="003B708A">
        <w:rPr>
          <w:rFonts w:eastAsia="Calibri"/>
          <w:color w:val="000000" w:themeColor="text1"/>
          <w:szCs w:val="26"/>
          <w:lang w:val="nl-NL"/>
          <w14:ligatures w14:val="standardContextual"/>
        </w:rPr>
        <w:t>. Số lượng các công trình nghiên cứu khoa học được công bố trên các tạp chí có xu hướng năm sau cao hơn năm trước.</w:t>
      </w:r>
      <w:bookmarkEnd w:id="411"/>
      <w:r w:rsidRPr="003B708A">
        <w:rPr>
          <w:rFonts w:eastAsia="Calibri"/>
          <w:color w:val="000000" w:themeColor="text1"/>
          <w:szCs w:val="26"/>
          <w:lang w:val="nl-NL"/>
          <w14:ligatures w14:val="standardContextual"/>
        </w:rPr>
        <w:t xml:space="preserve"> </w:t>
      </w:r>
    </w:p>
    <w:p w14:paraId="3C2566BB" w14:textId="77777777" w:rsidR="009F5A3C" w:rsidRPr="003B708A" w:rsidRDefault="009F5A3C" w:rsidP="00A010C3">
      <w:pPr>
        <w:widowControl w:val="0"/>
        <w:spacing w:before="0" w:after="0" w:line="320" w:lineRule="exact"/>
        <w:ind w:firstLine="720"/>
        <w:rPr>
          <w:rFonts w:eastAsia="Calibri"/>
          <w:color w:val="000000" w:themeColor="text1"/>
          <w:szCs w:val="26"/>
          <w:lang w:val="nl-NL"/>
          <w14:ligatures w14:val="standardContextual"/>
        </w:rPr>
      </w:pPr>
      <w:bookmarkStart w:id="413" w:name="_Toc78785616"/>
      <w:r w:rsidRPr="003B708A">
        <w:rPr>
          <w:rFonts w:eastAsia="Calibri"/>
          <w:color w:val="000000" w:themeColor="text1"/>
          <w:szCs w:val="26"/>
          <w:lang w:val="nl-NL"/>
          <w14:ligatures w14:val="standardContextual"/>
        </w:rPr>
        <w:t>- Hầu hết các đề tài nghiên cứu khoa học đều gắn kết chặt chẽ với các nhiệm vụ đào tạo và có ý nghĩa thực tiễn; kết quả nghiên cứu của một số đề tài khoa học được ứng dụng vào việc giảng dạy.</w:t>
      </w:r>
      <w:bookmarkEnd w:id="413"/>
    </w:p>
    <w:p w14:paraId="01E2D833" w14:textId="77777777" w:rsidR="009F5A3C" w:rsidRPr="003B708A" w:rsidRDefault="009F5A3C" w:rsidP="003A3699">
      <w:pPr>
        <w:widowControl w:val="0"/>
        <w:spacing w:before="120" w:after="0" w:line="320" w:lineRule="exact"/>
        <w:ind w:firstLine="720"/>
        <w:rPr>
          <w:rFonts w:eastAsia="Calibri"/>
          <w:bCs/>
          <w:i/>
          <w:iCs/>
          <w:color w:val="000000" w:themeColor="text1"/>
          <w:szCs w:val="26"/>
          <w:lang w:val="nl-NL"/>
          <w14:ligatures w14:val="standardContextual"/>
        </w:rPr>
      </w:pPr>
      <w:bookmarkStart w:id="414" w:name="_Toc78785617"/>
      <w:bookmarkEnd w:id="412"/>
      <w:r w:rsidRPr="003B708A">
        <w:rPr>
          <w:rFonts w:eastAsia="Calibri"/>
          <w:bCs/>
          <w:i/>
          <w:iCs/>
          <w:color w:val="000000" w:themeColor="text1"/>
          <w:szCs w:val="26"/>
          <w:lang w:val="nl-NL"/>
          <w14:ligatures w14:val="standardContextual"/>
        </w:rPr>
        <w:t>3. Điểm tồn tại</w:t>
      </w:r>
      <w:bookmarkEnd w:id="414"/>
    </w:p>
    <w:p w14:paraId="768CBBD8" w14:textId="77777777" w:rsidR="009F5A3C" w:rsidRPr="003B708A" w:rsidRDefault="009F5A3C" w:rsidP="003A3699">
      <w:pPr>
        <w:widowControl w:val="0"/>
        <w:spacing w:before="0" w:after="0" w:line="320" w:lineRule="exact"/>
        <w:ind w:firstLine="720"/>
        <w:rPr>
          <w:rFonts w:eastAsia="Calibri"/>
          <w:color w:val="000000" w:themeColor="text1"/>
          <w:szCs w:val="26"/>
          <w:lang w:val="vi-VN"/>
          <w14:ligatures w14:val="standardContextual"/>
        </w:rPr>
      </w:pPr>
      <w:bookmarkStart w:id="415" w:name="_Toc78785618"/>
      <w:r w:rsidRPr="003B708A">
        <w:rPr>
          <w:rFonts w:eastAsia="Calibri"/>
          <w:color w:val="000000" w:themeColor="text1"/>
          <w:szCs w:val="26"/>
          <w:lang w:val="nl-NL"/>
          <w14:ligatures w14:val="standardContextual"/>
        </w:rPr>
        <w:t>Hoạt động NCKH của sinh viên chưa được triển khai đồng đều, chưa có kế hoạch chiến lược cụ thể. Đề tài cấp Bộ, cấp tỉnh còn ít.</w:t>
      </w:r>
      <w:bookmarkEnd w:id="415"/>
      <w:r w:rsidRPr="003B708A">
        <w:rPr>
          <w:rFonts w:eastAsia="Calibri"/>
          <w:color w:val="000000" w:themeColor="text1"/>
          <w:szCs w:val="26"/>
          <w:lang w:val="nl-NL"/>
          <w14:ligatures w14:val="standardContextual"/>
        </w:rPr>
        <w:t xml:space="preserve"> </w:t>
      </w:r>
      <w:bookmarkStart w:id="416" w:name="_Toc78785620"/>
      <w:r w:rsidRPr="003B708A">
        <w:rPr>
          <w:rFonts w:eastAsia="Calibri"/>
          <w:color w:val="000000" w:themeColor="text1"/>
          <w:szCs w:val="26"/>
          <w:lang w:val="nl-NL"/>
          <w14:ligatures w14:val="standardContextual"/>
        </w:rPr>
        <w:t>Chính vì vậy, sự đóng góp của NCKH cho hoạt động dạy và học chưa bao phủ đầy đủ các lĩnh vực của ngành nghề.</w:t>
      </w:r>
      <w:bookmarkEnd w:id="416"/>
    </w:p>
    <w:p w14:paraId="100F4AD4" w14:textId="77777777" w:rsidR="009F5A3C" w:rsidRPr="003B708A" w:rsidRDefault="009F5A3C" w:rsidP="003A3699">
      <w:pPr>
        <w:widowControl w:val="0"/>
        <w:spacing w:before="120" w:after="0" w:line="320" w:lineRule="exact"/>
        <w:ind w:firstLine="720"/>
        <w:rPr>
          <w:rFonts w:eastAsia="Calibri"/>
          <w:bCs/>
          <w:i/>
          <w:iCs/>
          <w:color w:val="000000" w:themeColor="text1"/>
          <w:szCs w:val="26"/>
          <w:lang w:val="nl-NL"/>
          <w14:ligatures w14:val="standardContextual"/>
        </w:rPr>
      </w:pPr>
      <w:bookmarkStart w:id="417" w:name="_Toc78785621"/>
      <w:r w:rsidRPr="003B708A">
        <w:rPr>
          <w:rFonts w:eastAsia="Calibri"/>
          <w:bCs/>
          <w:i/>
          <w:iCs/>
          <w:color w:val="000000" w:themeColor="text1"/>
          <w:szCs w:val="26"/>
          <w:lang w:val="nl-NL"/>
          <w14:ligatures w14:val="standardContextual"/>
        </w:rPr>
        <w:t>4. Kế hoạch hành động</w:t>
      </w:r>
      <w:bookmarkEnd w:id="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13"/>
        <w:gridCol w:w="3239"/>
        <w:gridCol w:w="1794"/>
        <w:gridCol w:w="1725"/>
        <w:gridCol w:w="851"/>
      </w:tblGrid>
      <w:tr w:rsidR="009F5A3C" w:rsidRPr="003B708A" w14:paraId="63E09B87" w14:textId="77777777" w:rsidTr="009F5A3C">
        <w:trPr>
          <w:jc w:val="center"/>
        </w:trPr>
        <w:tc>
          <w:tcPr>
            <w:tcW w:w="312" w:type="pct"/>
            <w:vAlign w:val="center"/>
          </w:tcPr>
          <w:p w14:paraId="35B66D13" w14:textId="77777777" w:rsidR="009F5A3C" w:rsidRPr="003B708A" w:rsidRDefault="009F5A3C" w:rsidP="003A3699">
            <w:pPr>
              <w:widowControl w:val="0"/>
              <w:spacing w:before="0" w:after="0" w:line="240" w:lineRule="exact"/>
              <w:ind w:firstLine="0"/>
              <w:jc w:val="center"/>
              <w:rPr>
                <w:rFonts w:eastAsia="Calibri"/>
                <w:b/>
                <w:color w:val="000000" w:themeColor="text1"/>
                <w:szCs w:val="26"/>
                <w14:ligatures w14:val="standardContextual"/>
              </w:rPr>
            </w:pPr>
            <w:bookmarkStart w:id="418" w:name="_Toc78785622"/>
            <w:r w:rsidRPr="003B708A">
              <w:rPr>
                <w:rFonts w:eastAsia="Calibri"/>
                <w:b/>
                <w:color w:val="000000" w:themeColor="text1"/>
                <w:szCs w:val="26"/>
                <w14:ligatures w14:val="standardContextual"/>
              </w:rPr>
              <w:t>TT</w:t>
            </w:r>
            <w:bookmarkEnd w:id="418"/>
          </w:p>
        </w:tc>
        <w:tc>
          <w:tcPr>
            <w:tcW w:w="502" w:type="pct"/>
            <w:vAlign w:val="center"/>
          </w:tcPr>
          <w:p w14:paraId="32834560" w14:textId="77777777" w:rsidR="009F5A3C" w:rsidRPr="003B708A" w:rsidRDefault="009F5A3C" w:rsidP="003A3699">
            <w:pPr>
              <w:widowControl w:val="0"/>
              <w:spacing w:before="0" w:after="0" w:line="240" w:lineRule="exact"/>
              <w:ind w:firstLine="0"/>
              <w:jc w:val="center"/>
              <w:rPr>
                <w:rFonts w:eastAsia="Calibri"/>
                <w:b/>
                <w:color w:val="000000" w:themeColor="text1"/>
                <w:szCs w:val="26"/>
                <w14:ligatures w14:val="standardContextual"/>
              </w:rPr>
            </w:pPr>
            <w:bookmarkStart w:id="419" w:name="_Toc78785623"/>
            <w:r w:rsidRPr="003B708A">
              <w:rPr>
                <w:rFonts w:eastAsia="Calibri"/>
                <w:b/>
                <w:color w:val="000000" w:themeColor="text1"/>
                <w:szCs w:val="26"/>
                <w14:ligatures w14:val="standardContextual"/>
              </w:rPr>
              <w:t>Mục tiêu</w:t>
            </w:r>
            <w:bookmarkEnd w:id="419"/>
          </w:p>
        </w:tc>
        <w:tc>
          <w:tcPr>
            <w:tcW w:w="1782" w:type="pct"/>
            <w:vAlign w:val="center"/>
          </w:tcPr>
          <w:p w14:paraId="710934AF" w14:textId="77777777" w:rsidR="009F5A3C" w:rsidRPr="003B708A" w:rsidRDefault="009F5A3C" w:rsidP="003A3699">
            <w:pPr>
              <w:widowControl w:val="0"/>
              <w:spacing w:before="0" w:after="0" w:line="240" w:lineRule="exact"/>
              <w:ind w:firstLine="0"/>
              <w:jc w:val="center"/>
              <w:rPr>
                <w:rFonts w:eastAsia="Calibri"/>
                <w:b/>
                <w:color w:val="000000" w:themeColor="text1"/>
                <w:szCs w:val="26"/>
                <w14:ligatures w14:val="standardContextual"/>
              </w:rPr>
            </w:pPr>
            <w:bookmarkStart w:id="420" w:name="_Toc78785624"/>
            <w:r w:rsidRPr="003B708A">
              <w:rPr>
                <w:rFonts w:eastAsia="Calibri"/>
                <w:b/>
                <w:color w:val="000000" w:themeColor="text1"/>
                <w:szCs w:val="26"/>
                <w14:ligatures w14:val="standardContextual"/>
              </w:rPr>
              <w:t>Nội dung</w:t>
            </w:r>
            <w:bookmarkEnd w:id="420"/>
          </w:p>
        </w:tc>
        <w:tc>
          <w:tcPr>
            <w:tcW w:w="987" w:type="pct"/>
            <w:vAlign w:val="center"/>
          </w:tcPr>
          <w:p w14:paraId="0937225A" w14:textId="77777777" w:rsidR="009F5A3C" w:rsidRPr="003B708A" w:rsidRDefault="009F5A3C" w:rsidP="003A3699">
            <w:pPr>
              <w:widowControl w:val="0"/>
              <w:spacing w:before="0" w:after="0" w:line="240" w:lineRule="exact"/>
              <w:ind w:firstLine="0"/>
              <w:jc w:val="center"/>
              <w:rPr>
                <w:rFonts w:eastAsia="Calibri"/>
                <w:b/>
                <w:color w:val="000000" w:themeColor="text1"/>
                <w:szCs w:val="26"/>
                <w14:ligatures w14:val="standardContextual"/>
              </w:rPr>
            </w:pPr>
            <w:bookmarkStart w:id="421" w:name="_Toc78785625"/>
            <w:r w:rsidRPr="003B708A">
              <w:rPr>
                <w:rFonts w:eastAsia="Calibri"/>
                <w:b/>
                <w:color w:val="000000" w:themeColor="text1"/>
                <w:szCs w:val="26"/>
                <w14:ligatures w14:val="standardContextual"/>
              </w:rPr>
              <w:t>Đơn vị/người thực hiện</w:t>
            </w:r>
            <w:bookmarkEnd w:id="421"/>
          </w:p>
        </w:tc>
        <w:tc>
          <w:tcPr>
            <w:tcW w:w="949" w:type="pct"/>
            <w:vAlign w:val="center"/>
          </w:tcPr>
          <w:p w14:paraId="232D8514" w14:textId="77777777" w:rsidR="009F5A3C" w:rsidRPr="003B708A" w:rsidRDefault="009F5A3C" w:rsidP="003A3699">
            <w:pPr>
              <w:widowControl w:val="0"/>
              <w:spacing w:before="0" w:after="0" w:line="240" w:lineRule="exact"/>
              <w:ind w:firstLine="0"/>
              <w:jc w:val="center"/>
              <w:rPr>
                <w:rFonts w:eastAsia="Calibri"/>
                <w:b/>
                <w:color w:val="000000" w:themeColor="text1"/>
                <w:szCs w:val="26"/>
                <w14:ligatures w14:val="standardContextual"/>
              </w:rPr>
            </w:pPr>
            <w:bookmarkStart w:id="422" w:name="_Toc78785626"/>
            <w:r w:rsidRPr="003B708A">
              <w:rPr>
                <w:rFonts w:eastAsia="Calibri"/>
                <w:b/>
                <w:color w:val="000000" w:themeColor="text1"/>
                <w:szCs w:val="26"/>
                <w14:ligatures w14:val="standardContextual"/>
              </w:rPr>
              <w:t>Thời gian</w:t>
            </w:r>
            <w:bookmarkEnd w:id="422"/>
          </w:p>
          <w:p w14:paraId="24571474" w14:textId="77777777" w:rsidR="009F5A3C" w:rsidRPr="003B708A" w:rsidRDefault="009F5A3C" w:rsidP="003A3699">
            <w:pPr>
              <w:widowControl w:val="0"/>
              <w:spacing w:before="0" w:after="0" w:line="240" w:lineRule="exact"/>
              <w:ind w:firstLine="0"/>
              <w:jc w:val="center"/>
              <w:rPr>
                <w:rFonts w:eastAsia="Calibri"/>
                <w:b/>
                <w:color w:val="000000" w:themeColor="text1"/>
                <w:szCs w:val="26"/>
                <w14:ligatures w14:val="standardContextual"/>
              </w:rPr>
            </w:pPr>
            <w:bookmarkStart w:id="423" w:name="_Toc78785627"/>
            <w:r w:rsidRPr="003B708A">
              <w:rPr>
                <w:rFonts w:eastAsia="Calibri"/>
                <w:b/>
                <w:color w:val="000000" w:themeColor="text1"/>
                <w:szCs w:val="26"/>
                <w14:ligatures w14:val="standardContextual"/>
              </w:rPr>
              <w:t>thực hiện/</w:t>
            </w:r>
            <w:bookmarkEnd w:id="423"/>
          </w:p>
          <w:p w14:paraId="3BB864DB" w14:textId="77777777" w:rsidR="009F5A3C" w:rsidRPr="003B708A" w:rsidRDefault="009F5A3C" w:rsidP="003A3699">
            <w:pPr>
              <w:widowControl w:val="0"/>
              <w:spacing w:before="0" w:after="0" w:line="240" w:lineRule="exact"/>
              <w:ind w:firstLine="0"/>
              <w:jc w:val="center"/>
              <w:rPr>
                <w:rFonts w:eastAsia="Calibri"/>
                <w:b/>
                <w:color w:val="000000" w:themeColor="text1"/>
                <w:szCs w:val="26"/>
                <w14:ligatures w14:val="standardContextual"/>
              </w:rPr>
            </w:pPr>
            <w:bookmarkStart w:id="424" w:name="_Toc78785628"/>
            <w:r w:rsidRPr="003B708A">
              <w:rPr>
                <w:rFonts w:eastAsia="Calibri"/>
                <w:b/>
                <w:color w:val="000000" w:themeColor="text1"/>
                <w:szCs w:val="26"/>
                <w14:ligatures w14:val="standardContextual"/>
              </w:rPr>
              <w:t>hoàn thành</w:t>
            </w:r>
            <w:bookmarkEnd w:id="424"/>
          </w:p>
        </w:tc>
        <w:tc>
          <w:tcPr>
            <w:tcW w:w="468" w:type="pct"/>
            <w:vAlign w:val="center"/>
          </w:tcPr>
          <w:p w14:paraId="2C0200AC" w14:textId="77777777" w:rsidR="009F5A3C" w:rsidRPr="003B708A" w:rsidRDefault="009F5A3C" w:rsidP="003A3699">
            <w:pPr>
              <w:widowControl w:val="0"/>
              <w:spacing w:before="0" w:after="0" w:line="240" w:lineRule="exact"/>
              <w:ind w:firstLine="0"/>
              <w:jc w:val="center"/>
              <w:rPr>
                <w:rFonts w:eastAsia="Calibri"/>
                <w:b/>
                <w:color w:val="000000" w:themeColor="text1"/>
                <w:szCs w:val="26"/>
                <w14:ligatures w14:val="standardContextual"/>
              </w:rPr>
            </w:pPr>
            <w:bookmarkStart w:id="425" w:name="_Toc78785629"/>
            <w:r w:rsidRPr="003B708A">
              <w:rPr>
                <w:rFonts w:eastAsia="Calibri"/>
                <w:b/>
                <w:color w:val="000000" w:themeColor="text1"/>
                <w:szCs w:val="26"/>
                <w14:ligatures w14:val="standardContextual"/>
              </w:rPr>
              <w:t>Ghi chú</w:t>
            </w:r>
            <w:bookmarkEnd w:id="425"/>
          </w:p>
        </w:tc>
      </w:tr>
      <w:tr w:rsidR="009F5A3C" w:rsidRPr="003B708A" w14:paraId="7E7C9E24" w14:textId="77777777" w:rsidTr="009F5A3C">
        <w:trPr>
          <w:jc w:val="center"/>
        </w:trPr>
        <w:tc>
          <w:tcPr>
            <w:tcW w:w="312" w:type="pct"/>
            <w:vAlign w:val="center"/>
          </w:tcPr>
          <w:p w14:paraId="3ABB6A1A" w14:textId="77777777" w:rsidR="009F5A3C" w:rsidRPr="003B708A" w:rsidRDefault="009F5A3C" w:rsidP="003A3699">
            <w:pPr>
              <w:widowControl w:val="0"/>
              <w:spacing w:before="0" w:after="0" w:line="240" w:lineRule="exact"/>
              <w:ind w:firstLine="0"/>
              <w:jc w:val="center"/>
              <w:rPr>
                <w:rFonts w:eastAsia="Calibri"/>
                <w:color w:val="000000" w:themeColor="text1"/>
                <w:szCs w:val="26"/>
                <w14:ligatures w14:val="standardContextual"/>
              </w:rPr>
            </w:pPr>
            <w:bookmarkStart w:id="426" w:name="_Toc78785630"/>
            <w:r w:rsidRPr="003B708A">
              <w:rPr>
                <w:rFonts w:eastAsia="Calibri"/>
                <w:color w:val="000000" w:themeColor="text1"/>
                <w:szCs w:val="26"/>
                <w14:ligatures w14:val="standardContextual"/>
              </w:rPr>
              <w:t>1</w:t>
            </w:r>
            <w:bookmarkEnd w:id="426"/>
          </w:p>
        </w:tc>
        <w:tc>
          <w:tcPr>
            <w:tcW w:w="502" w:type="pct"/>
            <w:vAlign w:val="center"/>
          </w:tcPr>
          <w:p w14:paraId="42E23C0A"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bookmarkStart w:id="427" w:name="_Toc78785631"/>
            <w:r w:rsidRPr="003B708A">
              <w:rPr>
                <w:rFonts w:eastAsia="Calibri"/>
                <w:color w:val="000000" w:themeColor="text1"/>
                <w:szCs w:val="26"/>
                <w14:ligatures w14:val="standardContextual"/>
              </w:rPr>
              <w:t>Khắc phục điểm tồn tại</w:t>
            </w:r>
            <w:bookmarkEnd w:id="427"/>
          </w:p>
        </w:tc>
        <w:tc>
          <w:tcPr>
            <w:tcW w:w="1782" w:type="pct"/>
            <w:vAlign w:val="center"/>
          </w:tcPr>
          <w:p w14:paraId="7C26283E"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bookmarkStart w:id="428" w:name="_Toc78785632"/>
            <w:r w:rsidRPr="003B708A">
              <w:rPr>
                <w:rFonts w:eastAsia="Calibri"/>
                <w:color w:val="000000" w:themeColor="text1"/>
                <w:szCs w:val="26"/>
                <w14:ligatures w14:val="standardContextual"/>
              </w:rPr>
              <w:t>- Hình thành các nhóm nghiên cứu theo từng lĩnh vực thuộc ngành đào tạo để tìm kiếm các đề tài NCKH các cấp.</w:t>
            </w:r>
            <w:bookmarkEnd w:id="428"/>
          </w:p>
          <w:p w14:paraId="5EE2BFD8"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r w:rsidRPr="003B708A">
              <w:rPr>
                <w:rFonts w:eastAsia="Calibri"/>
                <w:color w:val="000000" w:themeColor="text1"/>
                <w:szCs w:val="26"/>
                <w14:ligatures w14:val="standardContextual"/>
              </w:rPr>
              <w:t>- Xây dựng chiến lược phát triển hoạt động Người học NCKH</w:t>
            </w:r>
          </w:p>
        </w:tc>
        <w:tc>
          <w:tcPr>
            <w:tcW w:w="987" w:type="pct"/>
            <w:vAlign w:val="center"/>
          </w:tcPr>
          <w:p w14:paraId="3BE69BE8"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r w:rsidRPr="003B708A">
              <w:rPr>
                <w:rFonts w:eastAsia="Calibri"/>
                <w:color w:val="000000" w:themeColor="text1"/>
                <w:szCs w:val="26"/>
                <w14:ligatures w14:val="standardContextual"/>
              </w:rPr>
              <w:t>- Trường Đại học Vinh,</w:t>
            </w:r>
          </w:p>
          <w:p w14:paraId="18F7F657"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r w:rsidRPr="003B708A">
              <w:rPr>
                <w:rFonts w:eastAsia="Calibri"/>
                <w:color w:val="000000" w:themeColor="text1"/>
                <w:szCs w:val="26"/>
                <w14:ligatures w14:val="standardContextual"/>
              </w:rPr>
              <w:t xml:space="preserve">- </w:t>
            </w:r>
            <w:r w:rsidRPr="003B708A">
              <w:rPr>
                <w:color w:val="000000" w:themeColor="text1"/>
                <w:szCs w:val="26"/>
              </w:rPr>
              <w:t xml:space="preserve">Khoa </w:t>
            </w:r>
            <w:r w:rsidRPr="003B708A">
              <w:rPr>
                <w:rFonts w:eastAsia="Calibri"/>
                <w:color w:val="000000" w:themeColor="text1"/>
                <w:szCs w:val="26"/>
              </w:rPr>
              <w:t>GD QP-AN</w:t>
            </w:r>
          </w:p>
        </w:tc>
        <w:tc>
          <w:tcPr>
            <w:tcW w:w="949" w:type="pct"/>
            <w:vAlign w:val="center"/>
          </w:tcPr>
          <w:p w14:paraId="7BB22006" w14:textId="77777777" w:rsidR="009F5A3C" w:rsidRPr="003B708A" w:rsidRDefault="009F5A3C" w:rsidP="003A3699">
            <w:pPr>
              <w:widowControl w:val="0"/>
              <w:spacing w:before="0" w:after="0" w:line="240" w:lineRule="exact"/>
              <w:ind w:firstLine="0"/>
              <w:jc w:val="center"/>
              <w:rPr>
                <w:rFonts w:eastAsia="Calibri"/>
                <w:color w:val="000000" w:themeColor="text1"/>
                <w:szCs w:val="26"/>
                <w14:ligatures w14:val="standardContextual"/>
              </w:rPr>
            </w:pPr>
            <w:r w:rsidRPr="003B708A">
              <w:rPr>
                <w:rFonts w:eastAsia="Calibri"/>
                <w:color w:val="000000" w:themeColor="text1"/>
                <w:szCs w:val="26"/>
                <w14:ligatures w14:val="standardContextual"/>
              </w:rPr>
              <w:t>Năm 2024</w:t>
            </w:r>
          </w:p>
        </w:tc>
        <w:tc>
          <w:tcPr>
            <w:tcW w:w="468" w:type="pct"/>
            <w:vAlign w:val="center"/>
          </w:tcPr>
          <w:p w14:paraId="7B837DC3"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p>
        </w:tc>
      </w:tr>
      <w:tr w:rsidR="009F5A3C" w:rsidRPr="003B708A" w14:paraId="7580847F" w14:textId="77777777" w:rsidTr="009F5A3C">
        <w:trPr>
          <w:jc w:val="center"/>
        </w:trPr>
        <w:tc>
          <w:tcPr>
            <w:tcW w:w="312" w:type="pct"/>
            <w:vAlign w:val="center"/>
          </w:tcPr>
          <w:p w14:paraId="0DCBD879" w14:textId="77777777" w:rsidR="009F5A3C" w:rsidRPr="003B708A" w:rsidRDefault="009F5A3C" w:rsidP="003A3699">
            <w:pPr>
              <w:widowControl w:val="0"/>
              <w:spacing w:before="0" w:after="0" w:line="240" w:lineRule="exact"/>
              <w:ind w:firstLine="0"/>
              <w:jc w:val="center"/>
              <w:rPr>
                <w:rFonts w:eastAsia="Calibri"/>
                <w:color w:val="000000" w:themeColor="text1"/>
                <w:szCs w:val="26"/>
                <w14:ligatures w14:val="standardContextual"/>
              </w:rPr>
            </w:pPr>
            <w:bookmarkStart w:id="429" w:name="_Toc78785635"/>
            <w:r w:rsidRPr="003B708A">
              <w:rPr>
                <w:rFonts w:eastAsia="Calibri"/>
                <w:color w:val="000000" w:themeColor="text1"/>
                <w:szCs w:val="26"/>
                <w14:ligatures w14:val="standardContextual"/>
              </w:rPr>
              <w:t>2</w:t>
            </w:r>
            <w:bookmarkEnd w:id="429"/>
          </w:p>
        </w:tc>
        <w:tc>
          <w:tcPr>
            <w:tcW w:w="502" w:type="pct"/>
            <w:vAlign w:val="center"/>
          </w:tcPr>
          <w:p w14:paraId="603C4424"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bookmarkStart w:id="430" w:name="_Toc78785636"/>
            <w:r w:rsidRPr="003B708A">
              <w:rPr>
                <w:rFonts w:eastAsia="Calibri"/>
                <w:color w:val="000000" w:themeColor="text1"/>
                <w:szCs w:val="26"/>
                <w14:ligatures w14:val="standardContextual"/>
              </w:rPr>
              <w:t>Phát huy điểm mạnh</w:t>
            </w:r>
            <w:bookmarkEnd w:id="430"/>
          </w:p>
        </w:tc>
        <w:tc>
          <w:tcPr>
            <w:tcW w:w="1782" w:type="pct"/>
            <w:vAlign w:val="center"/>
          </w:tcPr>
          <w:p w14:paraId="030EFD09"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bookmarkStart w:id="431" w:name="_Toc78785637"/>
            <w:bookmarkStart w:id="432" w:name="_Hlk78131657"/>
            <w:r w:rsidRPr="003B708A">
              <w:rPr>
                <w:rFonts w:eastAsia="Calibri"/>
                <w:color w:val="000000" w:themeColor="text1"/>
                <w:szCs w:val="26"/>
                <w14:ligatures w14:val="standardContextual"/>
              </w:rPr>
              <w:t xml:space="preserve">- Tiếp tục khuyến khích, tạo động lực trong NCKH đối với các NCKH (viết </w:t>
            </w:r>
            <w:r w:rsidRPr="003B708A">
              <w:rPr>
                <w:rFonts w:eastAsia="Calibri"/>
                <w:color w:val="000000" w:themeColor="text1"/>
                <w:szCs w:val="26"/>
                <w:u w:color="FF0000"/>
                <w14:ligatures w14:val="standardContextual"/>
              </w:rPr>
              <w:t>bài đăng tạp</w:t>
            </w:r>
            <w:r w:rsidRPr="003B708A">
              <w:rPr>
                <w:rFonts w:eastAsia="Calibri"/>
                <w:color w:val="000000" w:themeColor="text1"/>
                <w:szCs w:val="26"/>
                <w14:ligatures w14:val="standardContextual"/>
              </w:rPr>
              <w:t xml:space="preserve"> chí Quốc tế có chỉ số WoS/Scopus, hội thảo khoa học bằng tiếng Anh)</w:t>
            </w:r>
            <w:bookmarkEnd w:id="431"/>
          </w:p>
          <w:p w14:paraId="710E0195"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bookmarkStart w:id="433" w:name="_Toc78785638"/>
            <w:r w:rsidRPr="003B708A">
              <w:rPr>
                <w:rFonts w:eastAsia="Calibri"/>
                <w:color w:val="000000" w:themeColor="text1"/>
                <w:szCs w:val="26"/>
                <w14:ligatures w14:val="standardContextual"/>
              </w:rPr>
              <w:t>- Tăng cường các nghiên cứu ứng dụng, gắn với thực tiễn của địa phương.</w:t>
            </w:r>
            <w:bookmarkEnd w:id="432"/>
            <w:bookmarkEnd w:id="433"/>
          </w:p>
        </w:tc>
        <w:tc>
          <w:tcPr>
            <w:tcW w:w="987" w:type="pct"/>
            <w:vAlign w:val="center"/>
          </w:tcPr>
          <w:p w14:paraId="415F9DA1"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r w:rsidRPr="003B708A">
              <w:rPr>
                <w:rFonts w:eastAsia="Calibri"/>
                <w:color w:val="000000" w:themeColor="text1"/>
                <w:szCs w:val="26"/>
                <w14:ligatures w14:val="standardContextual"/>
              </w:rPr>
              <w:t>- Trường Đại học Vinh,</w:t>
            </w:r>
          </w:p>
          <w:p w14:paraId="0C2EF4A5"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r w:rsidRPr="003B708A">
              <w:rPr>
                <w:rFonts w:eastAsia="Calibri"/>
                <w:color w:val="000000" w:themeColor="text1"/>
                <w:szCs w:val="26"/>
                <w14:ligatures w14:val="standardContextual"/>
              </w:rPr>
              <w:t xml:space="preserve">- </w:t>
            </w:r>
            <w:r w:rsidRPr="003B708A">
              <w:rPr>
                <w:color w:val="000000" w:themeColor="text1"/>
                <w:szCs w:val="26"/>
              </w:rPr>
              <w:t xml:space="preserve">Khoa </w:t>
            </w:r>
            <w:r w:rsidRPr="003B708A">
              <w:rPr>
                <w:rFonts w:eastAsia="Calibri"/>
                <w:color w:val="000000" w:themeColor="text1"/>
                <w:szCs w:val="26"/>
              </w:rPr>
              <w:t>GD QP-AN</w:t>
            </w:r>
          </w:p>
        </w:tc>
        <w:tc>
          <w:tcPr>
            <w:tcW w:w="949" w:type="pct"/>
            <w:vAlign w:val="center"/>
          </w:tcPr>
          <w:p w14:paraId="006C188A" w14:textId="77777777" w:rsidR="009F5A3C" w:rsidRPr="003B708A" w:rsidRDefault="009F5A3C" w:rsidP="003A3699">
            <w:pPr>
              <w:widowControl w:val="0"/>
              <w:spacing w:before="0" w:after="0" w:line="240" w:lineRule="exact"/>
              <w:ind w:firstLine="0"/>
              <w:jc w:val="center"/>
              <w:rPr>
                <w:rFonts w:eastAsia="Calibri"/>
                <w:color w:val="000000" w:themeColor="text1"/>
                <w:szCs w:val="26"/>
                <w14:ligatures w14:val="standardContextual"/>
              </w:rPr>
            </w:pPr>
            <w:bookmarkStart w:id="434" w:name="_Toc78785641"/>
            <w:r w:rsidRPr="003B708A">
              <w:rPr>
                <w:rFonts w:eastAsia="Calibri"/>
                <w:color w:val="000000" w:themeColor="text1"/>
                <w:szCs w:val="26"/>
                <w14:ligatures w14:val="standardContextual"/>
              </w:rPr>
              <w:t>Hàng năm</w:t>
            </w:r>
            <w:bookmarkEnd w:id="434"/>
          </w:p>
        </w:tc>
        <w:tc>
          <w:tcPr>
            <w:tcW w:w="468" w:type="pct"/>
            <w:vAlign w:val="center"/>
          </w:tcPr>
          <w:p w14:paraId="4DF61B42" w14:textId="77777777" w:rsidR="009F5A3C" w:rsidRPr="003B708A" w:rsidRDefault="009F5A3C" w:rsidP="003A3699">
            <w:pPr>
              <w:widowControl w:val="0"/>
              <w:spacing w:before="0" w:after="0" w:line="240" w:lineRule="exact"/>
              <w:ind w:firstLine="0"/>
              <w:rPr>
                <w:rFonts w:eastAsia="Calibri"/>
                <w:color w:val="000000" w:themeColor="text1"/>
                <w:szCs w:val="26"/>
                <w14:ligatures w14:val="standardContextual"/>
              </w:rPr>
            </w:pPr>
          </w:p>
        </w:tc>
      </w:tr>
    </w:tbl>
    <w:p w14:paraId="5E67F96A" w14:textId="77777777" w:rsidR="009F5A3C" w:rsidRPr="003B708A" w:rsidRDefault="009F5A3C" w:rsidP="003A3699">
      <w:pPr>
        <w:spacing w:before="0" w:after="120" w:line="320" w:lineRule="exact"/>
        <w:ind w:firstLine="720"/>
        <w:rPr>
          <w:b/>
          <w:color w:val="000000" w:themeColor="text1"/>
          <w:szCs w:val="26"/>
        </w:rPr>
      </w:pPr>
      <w:r w:rsidRPr="003B708A">
        <w:rPr>
          <w:i/>
          <w:color w:val="000000" w:themeColor="text1"/>
          <w:szCs w:val="26"/>
        </w:rPr>
        <w:t>5. Tự đánh giá:</w:t>
      </w:r>
      <w:r w:rsidRPr="003B708A">
        <w:rPr>
          <w:b/>
          <w:color w:val="000000" w:themeColor="text1"/>
          <w:szCs w:val="26"/>
        </w:rPr>
        <w:t xml:space="preserve"> </w:t>
      </w:r>
      <w:r w:rsidRPr="003B708A">
        <w:rPr>
          <w:bCs/>
          <w:i/>
          <w:iCs/>
          <w:color w:val="000000" w:themeColor="text1"/>
          <w:szCs w:val="26"/>
        </w:rPr>
        <w:t>Đạt (4/7)</w:t>
      </w:r>
    </w:p>
    <w:p w14:paraId="55D84C52" w14:textId="77777777" w:rsidR="009F5A3C" w:rsidRPr="003B708A" w:rsidRDefault="009F5A3C" w:rsidP="003A3699">
      <w:pPr>
        <w:spacing w:before="0" w:after="120" w:line="320" w:lineRule="exact"/>
        <w:ind w:right="-20" w:firstLine="720"/>
        <w:rPr>
          <w:color w:val="000000" w:themeColor="text1"/>
          <w:szCs w:val="26"/>
        </w:rPr>
      </w:pPr>
      <w:r w:rsidRPr="003B708A">
        <w:rPr>
          <w:color w:val="000000" w:themeColor="text1"/>
          <w:szCs w:val="26"/>
        </w:rPr>
        <w:t>Tiêu chí 10.5 Chất lượng các dịch vụ hỗ trợ và tiện ích (tại thư viện, phòng thí nghiệm, hệ thống công nghệ thông tin và các dịch vụ hỗ trợ khác) được đánh giá và cải tiến</w:t>
      </w:r>
    </w:p>
    <w:p w14:paraId="65F4C672" w14:textId="77777777" w:rsidR="009F5A3C" w:rsidRPr="003B708A" w:rsidRDefault="009F5A3C" w:rsidP="003A3699">
      <w:pPr>
        <w:spacing w:before="0" w:after="120" w:line="320" w:lineRule="exact"/>
        <w:ind w:firstLine="720"/>
        <w:rPr>
          <w:i/>
          <w:color w:val="000000" w:themeColor="text1"/>
          <w:szCs w:val="26"/>
        </w:rPr>
      </w:pPr>
      <w:r w:rsidRPr="003B708A">
        <w:rPr>
          <w:i/>
          <w:color w:val="000000" w:themeColor="text1"/>
          <w:szCs w:val="26"/>
        </w:rPr>
        <w:t>1. Mô tả hiện trạng</w:t>
      </w:r>
    </w:p>
    <w:p w14:paraId="7A6DE963"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lastRenderedPageBreak/>
        <w:t xml:space="preserve">Hệ thống ĐBCL nội bộ (IQA) của Đại học Vinh được thiết kế, xây dựng, và phát triển nhằm hướng đến liên tục đánh giá, đo lường, kiểm soát, duy trì và cải thiện chất lượng của mọi hoạt động chính yếu của nhà trường như đào tạo, NCKH, trong đó có chất lượng các dịch vụ hỗ trợ của thư viện, phòng thí nghiệm, hệ thống CNTT và các dịch vụ hỗ trợ khác để thực hiện CTĐT. Qua Mô hình hệ thống ĐBCL bên trong của Đại học Vinh được </w:t>
      </w:r>
      <w:r w:rsidRPr="003B708A">
        <w:rPr>
          <w:i/>
          <w:color w:val="000000" w:themeColor="text1"/>
          <w:szCs w:val="26"/>
          <w:lang w:val="da-DK"/>
        </w:rPr>
        <w:t>thể hiện qua hình 10.5.1</w:t>
      </w:r>
      <w:r w:rsidRPr="003B708A">
        <w:rPr>
          <w:color w:val="000000" w:themeColor="text1"/>
          <w:szCs w:val="26"/>
          <w:lang w:val="da-DK"/>
        </w:rPr>
        <w:t xml:space="preserve"> dưới đây cho thấy, công cụ đánh giá 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[H10.10.05.01]. </w:t>
      </w:r>
    </w:p>
    <w:p w14:paraId="659F8355" w14:textId="77777777" w:rsidR="009F5A3C" w:rsidRPr="003B708A" w:rsidRDefault="009F5A3C" w:rsidP="009F5A3C">
      <w:pPr>
        <w:spacing w:before="0" w:after="0" w:line="320" w:lineRule="exact"/>
        <w:ind w:firstLine="0"/>
        <w:jc w:val="center"/>
        <w:rPr>
          <w:i/>
          <w:color w:val="000000" w:themeColor="text1"/>
          <w:szCs w:val="26"/>
          <w:lang w:val="da-DK"/>
        </w:rPr>
      </w:pPr>
      <w:r w:rsidRPr="003B708A">
        <w:rPr>
          <w:i/>
          <w:color w:val="000000" w:themeColor="text1"/>
          <w:szCs w:val="26"/>
          <w:lang w:val="da-DK"/>
        </w:rPr>
        <w:t>Hình 10.5.1.</w:t>
      </w:r>
      <w:r w:rsidRPr="003B708A">
        <w:rPr>
          <w:color w:val="000000" w:themeColor="text1"/>
          <w:szCs w:val="26"/>
          <w:lang w:val="da-DK"/>
        </w:rPr>
        <w:t xml:space="preserve"> </w:t>
      </w:r>
      <w:r w:rsidRPr="003B708A">
        <w:rPr>
          <w:i/>
          <w:color w:val="000000" w:themeColor="text1"/>
          <w:szCs w:val="26"/>
          <w:lang w:val="da-DK"/>
        </w:rPr>
        <w:t>Mô hình hệ thống ĐBCL bên trong của Đại học Vinh</w:t>
      </w:r>
    </w:p>
    <w:p w14:paraId="337E4433" w14:textId="77777777" w:rsidR="009F5A3C" w:rsidRPr="003B708A" w:rsidRDefault="009F5A3C" w:rsidP="009F5A3C">
      <w:pPr>
        <w:spacing w:before="0" w:after="120" w:line="360" w:lineRule="exact"/>
        <w:ind w:firstLine="0"/>
        <w:rPr>
          <w:color w:val="000000" w:themeColor="text1"/>
          <w:szCs w:val="26"/>
          <w:lang w:val="da-DK"/>
        </w:rPr>
      </w:pPr>
      <w:r w:rsidRPr="003B708A">
        <w:rPr>
          <w:rFonts w:eastAsia="Calibri"/>
          <w:b/>
          <w:noProof/>
          <w:color w:val="000000" w:themeColor="text1"/>
          <w:szCs w:val="26"/>
        </w:rPr>
        <w:drawing>
          <wp:anchor distT="0" distB="0" distL="114300" distR="114300" simplePos="0" relativeHeight="251750400" behindDoc="0" locked="0" layoutInCell="1" allowOverlap="1" wp14:anchorId="7A4D54F4" wp14:editId="3E0A3A68">
            <wp:simplePos x="0" y="0"/>
            <wp:positionH relativeFrom="margin">
              <wp:posOffset>253365</wp:posOffset>
            </wp:positionH>
            <wp:positionV relativeFrom="paragraph">
              <wp:posOffset>299720</wp:posOffset>
            </wp:positionV>
            <wp:extent cx="5340350" cy="39052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4035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B16B9"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 [H10.10.05.02], Quy định về hoạt động lấy ý kiến phản hồi các bên liên quan [H10.10.05.03], các kế hoạch đánh giá nội bộ và đánh giá ngoài, các quy trình ISO, Sổ tay Đảm bảo chất lượng [H10.10.05.04], các Quy định về chức năng nhiệm vụ của các đơn vị [H10.10.05.01], …</w:t>
      </w:r>
    </w:p>
    <w:p w14:paraId="5A73618A"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Nhà trường đã ban hành Quy trình khảo sát ý kiến các bên liên quan với các biểu mẫu rõ ràng để khảo sát ý kiến NH, CB-GV-NV và các bên liên quan khác để đánh giá chất lượng các dịch vụ hỗ trợ của thư viện, phòng thí nghiệm, hệ thống công nghệ thông tin và các dịch vụ hỗ trợ khác  [H10.10.05.03].</w:t>
      </w:r>
    </w:p>
    <w:p w14:paraId="1771DD07"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lastRenderedPageBreak/>
        <w:t>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các dịch vụ hỗ trợ tiện ích thông qua kế hoạch năm học, kế hoạch đảm bảo chất lượng năm học [H10.10.05.05], kế hoạch khảo sát các bên liên quan [H10.10.05.06] và triển khai tới các đơn vị chức năng có liên quan để tiến hành thực hiện.</w:t>
      </w:r>
    </w:p>
    <w:p w14:paraId="06390C9E"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Tất cả các đơn vị trong toàn trường (trong đó có thư viện, các Khoa/Viện, Trung tâm công nghệ thông tin, Phòng CTCT-HSSV, Phòng ĐT,…)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học vào cuối năm học [H10.10.05.07].</w:t>
      </w:r>
    </w:p>
    <w:p w14:paraId="55A5D048"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Việc đánh giá mức độ đáp ứng của các dịch vụ hỗ trợ được thực hiện bởi Trung tâm ĐBCL, Phòng CTCT-HSSV, Phòng ĐT,…, và các đơn vị có liên quan:</w:t>
      </w:r>
    </w:p>
    <w:p w14:paraId="55342D8D"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 xml:space="preserve">- Thông qua việc lấy ý kiến NH và CB-GV-NV </w:t>
      </w:r>
      <w:r w:rsidRPr="003B708A">
        <w:rPr>
          <w:rFonts w:eastAsia="Calibri"/>
          <w:iCs/>
          <w:color w:val="000000" w:themeColor="text1"/>
          <w:szCs w:val="26"/>
          <w:lang w:val="da-DK"/>
        </w:rPr>
        <w:t xml:space="preserve">như: </w:t>
      </w:r>
      <w:r w:rsidRPr="003B708A">
        <w:rPr>
          <w:color w:val="000000" w:themeColor="text1"/>
          <w:szCs w:val="26"/>
          <w:lang w:val="da-DK"/>
        </w:rPr>
        <w:t>(1) khảo sát ý kiến NH về hoạt động giảng dạy của GV; (2) khảo sát ý kiến NH về các hoạt động Nhà trường; (3) khảo sát sự hài lòng của NH về các đơn vị hành chính và chất lượng đội ngũ NV hỗ trợ , (4) khảo sát ý kiến NH cuối khóa về các hoạt động của Nhà trường; (5) khảo sát ý kiến NH tốt nghiệp; (6) khảo sát ý kiến GV/NH, NTD về CTĐT và CĐR, (7) Khảo sát ý kiến của phụ huynh và học sinh…, trong đó có các nội dung về công tác phục vụ, hỗ trợ và giám sát NH (</w:t>
      </w:r>
      <w:r w:rsidRPr="003B708A">
        <w:rPr>
          <w:i/>
          <w:color w:val="000000" w:themeColor="text1"/>
          <w:szCs w:val="26"/>
          <w:lang w:val="da-DK"/>
        </w:rPr>
        <w:t>tư vấn NH, công tác sinh viên, các hoạt động đoàn thể, hoạt động ngoại khóa, …</w:t>
      </w:r>
      <w:r w:rsidRPr="003B708A">
        <w:rPr>
          <w:color w:val="000000" w:themeColor="text1"/>
          <w:szCs w:val="26"/>
          <w:lang w:val="da-DK"/>
        </w:rPr>
        <w:t xml:space="preserve">); về hoạt động kết nối và phục vụ cộng đồng;  về cơ sở vật chất Nhà trường như thư viện, phòng TN/TH, công nghệ thông tin,... [H10.10.05.08]. </w:t>
      </w:r>
    </w:p>
    <w:p w14:paraId="4DC45A6E"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 xml:space="preserve">- Hàng năm, Phòng QT&amp;ĐT thực hiện việc kiểm kê tài sản để đánh giá chất lượng các thiết bị và cơ sở vật chất có đáp ứng được yêu cầu phục vụ công tác đào tạo và NCKH của Nhà trường, trên cơ sở đó để có phương án sửa chữa, cải tạo và thay thế trang thiết bị phục vụ cán bộ, giảng viên và NH [H10.10.05.09]. </w:t>
      </w:r>
    </w:p>
    <w:p w14:paraId="00CE107F"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 Trung tâm thông tin thư viện Nguyễn Thúc Hào cũng triển khai thống kê, tổng hợp đánh giá kết quả ý kiến bạn đọc để có phương án bổ sung học liệu và cải tiến hoạt động hỗ trợ cho người đọc [H10.10.05.10].</w:t>
      </w:r>
    </w:p>
    <w:p w14:paraId="7C5B8624"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 xml:space="preserve">- Ngoài ra, hàng năm, Nhà trường còn thực hiện tự đánh giá CSGD và các chương trình đào tạo theo kế hoạch và mời các Trung tâm Kiểm định chất lượng giáo dục về đánh giá ngoài để kiểm định, đánh giá hệ thống chất lượng Nhà trường, trong báo cáo Đánh giá ngoài của Đoàn đánh giá ngoài có đánh giá mức độ đáp ứng của các dịch vụ hỗ trợ NH [H10.10.05.11]. </w:t>
      </w:r>
    </w:p>
    <w:p w14:paraId="5E360126"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 Phòng Thanh tra - Pháp chế</w:t>
      </w:r>
      <w:r w:rsidRPr="003B708A">
        <w:rPr>
          <w:i/>
          <w:color w:val="000000" w:themeColor="text1"/>
          <w:szCs w:val="26"/>
          <w:lang w:val="da-DK"/>
        </w:rPr>
        <w:t xml:space="preserve">  </w:t>
      </w:r>
      <w:r w:rsidRPr="003B708A">
        <w:rPr>
          <w:color w:val="000000" w:themeColor="text1"/>
          <w:szCs w:val="26"/>
          <w:lang w:val="da-DK"/>
        </w:rPr>
        <w:t>hàng ngày giám sát, đánh giá các hoạt động dạy học và cơ sở vật chất phục vụ dạy học. Tất cả các bất thường đều được ghi nhận và xử lý kịp thời [H10.10.05.12].</w:t>
      </w:r>
    </w:p>
    <w:p w14:paraId="58D6EDBD" w14:textId="77777777" w:rsidR="009F5A3C" w:rsidRPr="003B708A" w:rsidRDefault="009F5A3C" w:rsidP="009F5A3C">
      <w:pPr>
        <w:spacing w:before="0" w:after="120" w:line="320" w:lineRule="exact"/>
        <w:ind w:firstLine="0"/>
        <w:rPr>
          <w:color w:val="000000" w:themeColor="text1"/>
          <w:szCs w:val="26"/>
          <w:lang w:val="da-DK"/>
        </w:rPr>
      </w:pPr>
      <w:r w:rsidRPr="003B708A">
        <w:rPr>
          <w:color w:val="000000" w:themeColor="text1"/>
          <w:szCs w:val="26"/>
          <w:lang w:val="da-DK"/>
        </w:rPr>
        <w:lastRenderedPageBreak/>
        <w:t xml:space="preserve">    </w:t>
      </w:r>
      <w:r w:rsidRPr="003B708A">
        <w:rPr>
          <w:color w:val="000000" w:themeColor="text1"/>
          <w:szCs w:val="26"/>
          <w:lang w:val="da-DK"/>
        </w:rPr>
        <w:tab/>
        <w:t>- Ngoài ra, việc đánh giá tính hiệu quả của các dịch vụ hỗ trợ còn được thực hiện bằng nhiều kênh khác nhau:</w:t>
      </w:r>
      <w:r w:rsidRPr="003B708A">
        <w:rPr>
          <w:i/>
          <w:color w:val="000000" w:themeColor="text1"/>
          <w:szCs w:val="26"/>
          <w:lang w:val="da-DK"/>
        </w:rPr>
        <w:t xml:space="preserve"> </w:t>
      </w:r>
      <w:r w:rsidRPr="003B708A">
        <w:rPr>
          <w:color w:val="000000" w:themeColor="text1"/>
          <w:szCs w:val="26"/>
          <w:lang w:val="da-DK"/>
        </w:rPr>
        <w:t>tiếp nhận góp ý qua điện thoại, email, facebook, qua các cuộc họp giao ban (giao ban Nhà trường, giao ban Khoa,…), qua đối thoại giữa Hiệu trưởng và NH, Hội nghị dân chủ SV, Hội nghị công chức, viên chức …. Ngoài ra, tại mỗi đơn vị chức năng đều có bộ phận trực kỹ thuật mỗi ngày và tại mỗi phòng học đều có số điện thoại của bộ phận này và lãnh đạo Phòng QT&amp;ĐT tiếp nhận những ý kiến phản ánh của GV, sinh viên về những bất thường về CSVC, trang thiết bị để hỗ trợ kịp thời [H10.10.05.13].</w:t>
      </w:r>
    </w:p>
    <w:p w14:paraId="486B4AD2" w14:textId="78DEA97B" w:rsidR="009F5A3C" w:rsidRPr="003B708A" w:rsidRDefault="009F5A3C" w:rsidP="009F5A3C">
      <w:pPr>
        <w:spacing w:before="0" w:after="120" w:line="320" w:lineRule="exact"/>
        <w:ind w:firstLine="0"/>
        <w:rPr>
          <w:color w:val="000000" w:themeColor="text1"/>
          <w:szCs w:val="26"/>
        </w:rPr>
      </w:pPr>
      <w:r w:rsidRPr="003B708A">
        <w:rPr>
          <w:color w:val="000000" w:themeColor="text1"/>
          <w:szCs w:val="26"/>
          <w:lang w:val="da-DK"/>
        </w:rPr>
        <w:t xml:space="preserve">    </w:t>
      </w:r>
      <w:r w:rsidRPr="003B708A">
        <w:rPr>
          <w:color w:val="000000" w:themeColor="text1"/>
          <w:szCs w:val="26"/>
          <w:lang w:val="da-DK"/>
        </w:rPr>
        <w:tab/>
        <w:t xml:space="preserve">Ở </w:t>
      </w:r>
      <w:r w:rsidRPr="003B708A">
        <w:rPr>
          <w:color w:val="000000" w:themeColor="text1"/>
          <w:szCs w:val="26"/>
        </w:rPr>
        <w:t xml:space="preserve">Khoa </w:t>
      </w:r>
      <w:r w:rsidRPr="003B708A">
        <w:rPr>
          <w:rFonts w:eastAsia="Calibri"/>
          <w:color w:val="000000" w:themeColor="text1"/>
          <w:szCs w:val="26"/>
        </w:rPr>
        <w:t>Giáo dục Quố</w:t>
      </w:r>
      <w:r w:rsidR="00396DF7" w:rsidRPr="003B708A">
        <w:rPr>
          <w:rFonts w:eastAsia="Calibri"/>
          <w:color w:val="000000" w:themeColor="text1"/>
          <w:szCs w:val="26"/>
        </w:rPr>
        <w:t>c phòng</w:t>
      </w:r>
      <w:r w:rsidRPr="003B708A">
        <w:rPr>
          <w:color w:val="000000" w:themeColor="text1"/>
          <w:szCs w:val="26"/>
          <w:lang w:val="da-DK"/>
        </w:rPr>
        <w:t xml:space="preserve">, việc hỗ trợ NH cũng được thực hiện bởi cố vấn học tập, trợ lý đào tạo, trợ lý quản lý sinh viên, giáo viên chủ nhiệm. Lịch sinh hoạt lớp và gặp gỡ sinh viên sẽ do Khoa phối hợp với Phòng ĐT tổ chức. Trong buổi sinh hoạt lớp, GV sẽ tham dự, thông báo các thông tin cần thiết, ghi nhận những phản ánh, đóng góp ý kiến của sinh viên về tất cả các vấn đề như học tập, cơ sở vật chất, các vướng mắc… GV sẽ ghi nhận tất cả trong biên bản sinh hoạt lớp và gửi về Khoa, Phòng ĐT. </w:t>
      </w:r>
      <w:r w:rsidRPr="003B708A">
        <w:rPr>
          <w:color w:val="000000" w:themeColor="text1"/>
          <w:szCs w:val="26"/>
        </w:rPr>
        <w:t>GV hướng dẫn giữ liên lạc thường xuyên với ban cán sự lớp nhằm phát hiện và ghi nhận kịp thời tất cả những tâm tư, nguyện vọng của sinh viên, đề xuất các giải pháp với lãnh đạo khoa, nhà trường. Từ đó có thể góp phần giúp sinh viên yên tâm học tập, nỗ lực rèn luyện bản thân [H10.10.05.14] [H10.10.05.15].</w:t>
      </w:r>
    </w:p>
    <w:p w14:paraId="572227FD" w14:textId="77777777" w:rsidR="009F5A3C" w:rsidRPr="003B708A" w:rsidRDefault="009F5A3C" w:rsidP="003A3699">
      <w:pPr>
        <w:spacing w:before="0" w:after="120" w:line="320" w:lineRule="exact"/>
        <w:ind w:firstLine="720"/>
        <w:rPr>
          <w:color w:val="000000" w:themeColor="text1"/>
          <w:szCs w:val="26"/>
        </w:rPr>
      </w:pPr>
      <w:r w:rsidRPr="003B708A">
        <w:rPr>
          <w:color w:val="000000" w:themeColor="text1"/>
          <w:szCs w:val="26"/>
        </w:rPr>
        <w:t>Sau khi tiếp nhận thông tin và các kết quả khảo sát ý kiến các bên liên quan, tất cả các đơn vị thực hiện các dịch vụ hỗ trợ như Thư viện, Trung tâm CNTT, Phòng CTSV-HSSV, Phòng ĐT, Phòng QT&amp;ĐT, Đoàn Thanh niên, ... đều phải thực hiện cải tiến chất lượng các hoạt động dịch vụ hỗ trợ như nâng cấp cơ sở vật chất về hạ tầng công nghệ thông tin [H10.10.05.16], bổ sung nguồn học liệu thư viện [H10.10.05.17],.... Sau mỗi đợt đánh giá nội bộ và đánh giá ngoài của các Trung tâm Kiểm định giáo dục, Nhà trường và các đơn vị đã thực hiện đánh giá đều xây dựng kế hoạch khắc phục, cải tiến theo khuyến cáo của các đoàn đánh giá ngoài [H10.10.05.18].</w:t>
      </w:r>
    </w:p>
    <w:p w14:paraId="5464FC9C" w14:textId="77777777" w:rsidR="009F5A3C" w:rsidRPr="003B708A" w:rsidRDefault="009F5A3C" w:rsidP="003A3699">
      <w:pPr>
        <w:spacing w:before="0" w:after="120" w:line="360" w:lineRule="exact"/>
        <w:ind w:firstLine="720"/>
        <w:rPr>
          <w:i/>
          <w:color w:val="000000" w:themeColor="text1"/>
          <w:szCs w:val="26"/>
        </w:rPr>
      </w:pPr>
      <w:r w:rsidRPr="003B708A">
        <w:rPr>
          <w:i/>
          <w:color w:val="000000" w:themeColor="text1"/>
          <w:szCs w:val="26"/>
        </w:rPr>
        <w:t>2. Điểm mạnh</w:t>
      </w:r>
    </w:p>
    <w:p w14:paraId="413BD57F" w14:textId="461E47BC" w:rsidR="009F5A3C" w:rsidRPr="003B708A" w:rsidRDefault="009F5A3C" w:rsidP="009F5A3C">
      <w:pPr>
        <w:spacing w:before="0" w:after="120" w:line="340" w:lineRule="exact"/>
        <w:ind w:right="20" w:firstLine="0"/>
        <w:rPr>
          <w:color w:val="000000" w:themeColor="text1"/>
          <w:szCs w:val="26"/>
        </w:rPr>
      </w:pPr>
      <w:r w:rsidRPr="003B708A">
        <w:rPr>
          <w:b/>
          <w:i/>
          <w:color w:val="000000" w:themeColor="text1"/>
          <w:szCs w:val="26"/>
        </w:rPr>
        <w:t xml:space="preserve">    </w:t>
      </w:r>
      <w:r w:rsidRPr="003B708A">
        <w:rPr>
          <w:b/>
          <w:i/>
          <w:color w:val="000000" w:themeColor="text1"/>
          <w:szCs w:val="26"/>
        </w:rPr>
        <w:tab/>
      </w:r>
      <w:r w:rsidRPr="003B708A">
        <w:rPr>
          <w:color w:val="000000" w:themeColor="text1"/>
          <w:szCs w:val="26"/>
        </w:rPr>
        <w:t xml:space="preserve">Chất lượng các dịch vụ hỗ trợ và tiện ích tại thư viện, phòng thí nghiệm, hệ thống công nghệ thông tin và các dịch vụ hỗ trợ khác luôn được Trường, Khoa </w:t>
      </w:r>
      <w:r w:rsidRPr="003B708A">
        <w:rPr>
          <w:rFonts w:eastAsia="Calibri"/>
          <w:color w:val="000000" w:themeColor="text1"/>
          <w:szCs w:val="26"/>
        </w:rPr>
        <w:t>Giáo dục Quốc phòng</w:t>
      </w:r>
      <w:r w:rsidRPr="003B708A">
        <w:rPr>
          <w:color w:val="000000" w:themeColor="text1"/>
          <w:szCs w:val="26"/>
        </w:rPr>
        <w:t xml:space="preserve">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2F7A4766" w14:textId="77777777" w:rsidR="009F5A3C" w:rsidRPr="003B708A" w:rsidRDefault="009F5A3C" w:rsidP="003A3699">
      <w:pPr>
        <w:spacing w:before="0" w:after="120" w:line="340" w:lineRule="exact"/>
        <w:ind w:right="20" w:firstLine="720"/>
        <w:rPr>
          <w:i/>
          <w:color w:val="000000" w:themeColor="text1"/>
          <w:szCs w:val="26"/>
        </w:rPr>
      </w:pPr>
      <w:r w:rsidRPr="003B708A">
        <w:rPr>
          <w:i/>
          <w:color w:val="000000" w:themeColor="text1"/>
          <w:szCs w:val="26"/>
        </w:rPr>
        <w:t> 3. Điểm tồn tại</w:t>
      </w:r>
    </w:p>
    <w:p w14:paraId="0111DADE" w14:textId="77777777" w:rsidR="009F5A3C" w:rsidRPr="003B708A" w:rsidRDefault="009F5A3C" w:rsidP="009F5A3C">
      <w:pPr>
        <w:spacing w:before="0" w:after="120" w:line="340" w:lineRule="exact"/>
        <w:ind w:right="20" w:firstLine="0"/>
        <w:rPr>
          <w:color w:val="000000" w:themeColor="text1"/>
          <w:szCs w:val="26"/>
        </w:rPr>
      </w:pPr>
      <w:r w:rsidRPr="003B708A">
        <w:rPr>
          <w:color w:val="000000" w:themeColor="text1"/>
          <w:szCs w:val="26"/>
        </w:rPr>
        <w:tab/>
        <w:t>Dữ liệu giám sát, đánh giá quá trình thực hiện hỗ trợ và tiện ích đào tạo chưa được tập hợp theo hệ thống.</w:t>
      </w:r>
    </w:p>
    <w:p w14:paraId="25061CB7" w14:textId="4BA312D2" w:rsidR="009F5A3C" w:rsidRPr="003B708A" w:rsidRDefault="009F5A3C" w:rsidP="009F5A3C">
      <w:pPr>
        <w:spacing w:before="0" w:after="120" w:line="340" w:lineRule="exact"/>
        <w:ind w:right="20" w:firstLine="0"/>
        <w:rPr>
          <w:i/>
          <w:color w:val="000000" w:themeColor="text1"/>
          <w:szCs w:val="26"/>
        </w:rPr>
      </w:pPr>
      <w:r w:rsidRPr="003B708A">
        <w:rPr>
          <w:i/>
          <w:color w:val="000000" w:themeColor="text1"/>
          <w:szCs w:val="26"/>
        </w:rPr>
        <w:t> </w:t>
      </w:r>
      <w:r w:rsidR="003A3699" w:rsidRPr="003B708A">
        <w:rPr>
          <w:i/>
          <w:color w:val="000000" w:themeColor="text1"/>
          <w:szCs w:val="26"/>
        </w:rPr>
        <w:tab/>
      </w:r>
      <w:r w:rsidRPr="003B708A">
        <w:rPr>
          <w:i/>
          <w:color w:val="000000" w:themeColor="text1"/>
          <w:szCs w:val="26"/>
        </w:rPr>
        <w:t>4. Kế hoạch hành động</w:t>
      </w:r>
    </w:p>
    <w:tbl>
      <w:tblPr>
        <w:tblStyle w:val="TableGrid33"/>
        <w:tblW w:w="9360" w:type="dxa"/>
        <w:tblInd w:w="-5" w:type="dxa"/>
        <w:tblLook w:val="04A0" w:firstRow="1" w:lastRow="0" w:firstColumn="1" w:lastColumn="0" w:noHBand="0" w:noVBand="1"/>
      </w:tblPr>
      <w:tblGrid>
        <w:gridCol w:w="630"/>
        <w:gridCol w:w="900"/>
        <w:gridCol w:w="4140"/>
        <w:gridCol w:w="1530"/>
        <w:gridCol w:w="1440"/>
        <w:gridCol w:w="720"/>
      </w:tblGrid>
      <w:tr w:rsidR="009F5A3C" w:rsidRPr="003B708A" w14:paraId="6B1D229E" w14:textId="77777777" w:rsidTr="009F5A3C">
        <w:tc>
          <w:tcPr>
            <w:tcW w:w="630" w:type="dxa"/>
            <w:vAlign w:val="center"/>
          </w:tcPr>
          <w:p w14:paraId="76885672" w14:textId="77777777" w:rsidR="009F5A3C" w:rsidRPr="003B708A" w:rsidRDefault="009F5A3C" w:rsidP="005763EF">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TT</w:t>
            </w:r>
          </w:p>
        </w:tc>
        <w:tc>
          <w:tcPr>
            <w:tcW w:w="900" w:type="dxa"/>
            <w:vAlign w:val="center"/>
          </w:tcPr>
          <w:p w14:paraId="67694112" w14:textId="77777777" w:rsidR="009F5A3C" w:rsidRPr="003B708A" w:rsidRDefault="009F5A3C" w:rsidP="005763EF">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Mục tiêu</w:t>
            </w:r>
          </w:p>
        </w:tc>
        <w:tc>
          <w:tcPr>
            <w:tcW w:w="4140" w:type="dxa"/>
            <w:vAlign w:val="center"/>
          </w:tcPr>
          <w:p w14:paraId="4BF2361E" w14:textId="77777777" w:rsidR="009F5A3C" w:rsidRPr="003B708A" w:rsidRDefault="009F5A3C" w:rsidP="005763EF">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Nội dung</w:t>
            </w:r>
          </w:p>
        </w:tc>
        <w:tc>
          <w:tcPr>
            <w:tcW w:w="1530" w:type="dxa"/>
            <w:vAlign w:val="center"/>
          </w:tcPr>
          <w:p w14:paraId="2612E9ED" w14:textId="77777777" w:rsidR="009F5A3C" w:rsidRPr="003B708A" w:rsidRDefault="009F5A3C" w:rsidP="005763EF">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Đơn vị thực hiện</w:t>
            </w:r>
          </w:p>
        </w:tc>
        <w:tc>
          <w:tcPr>
            <w:tcW w:w="1440" w:type="dxa"/>
            <w:vAlign w:val="center"/>
          </w:tcPr>
          <w:p w14:paraId="3EA4F872" w14:textId="77777777" w:rsidR="009F5A3C" w:rsidRPr="003B708A" w:rsidRDefault="009F5A3C" w:rsidP="005763EF">
            <w:pPr>
              <w:spacing w:before="0" w:after="0" w:line="240" w:lineRule="exact"/>
              <w:ind w:firstLine="0"/>
              <w:jc w:val="center"/>
              <w:rPr>
                <w:rFonts w:eastAsia="Calibri"/>
                <w:b/>
                <w:noProof/>
                <w:color w:val="000000" w:themeColor="text1"/>
                <w:szCs w:val="26"/>
                <w:lang w:val="vi-VN"/>
              </w:rPr>
            </w:pPr>
            <w:r w:rsidRPr="003B708A">
              <w:rPr>
                <w:b/>
                <w:bCs/>
                <w:color w:val="000000" w:themeColor="text1"/>
                <w:szCs w:val="26"/>
              </w:rPr>
              <w:t>Thời gian thực hiện hoặc hoàn thành</w:t>
            </w:r>
          </w:p>
        </w:tc>
        <w:tc>
          <w:tcPr>
            <w:tcW w:w="720" w:type="dxa"/>
            <w:vAlign w:val="center"/>
          </w:tcPr>
          <w:p w14:paraId="59DC14F7" w14:textId="77777777" w:rsidR="009F5A3C" w:rsidRPr="003B708A" w:rsidRDefault="009F5A3C" w:rsidP="005763EF">
            <w:pPr>
              <w:spacing w:before="0" w:after="0" w:line="240" w:lineRule="exact"/>
              <w:ind w:firstLine="0"/>
              <w:jc w:val="center"/>
              <w:rPr>
                <w:b/>
                <w:bCs/>
                <w:color w:val="000000" w:themeColor="text1"/>
                <w:szCs w:val="26"/>
              </w:rPr>
            </w:pPr>
            <w:r w:rsidRPr="003B708A">
              <w:rPr>
                <w:b/>
                <w:bCs/>
                <w:color w:val="000000" w:themeColor="text1"/>
                <w:szCs w:val="26"/>
              </w:rPr>
              <w:t>Ghi chú</w:t>
            </w:r>
          </w:p>
        </w:tc>
      </w:tr>
      <w:tr w:rsidR="009F5A3C" w:rsidRPr="003B708A" w14:paraId="668B714E" w14:textId="77777777" w:rsidTr="009F5A3C">
        <w:tc>
          <w:tcPr>
            <w:tcW w:w="630" w:type="dxa"/>
          </w:tcPr>
          <w:p w14:paraId="57C5EDE6" w14:textId="77777777" w:rsidR="009F5A3C" w:rsidRPr="003B708A" w:rsidRDefault="009F5A3C" w:rsidP="005763EF">
            <w:pPr>
              <w:spacing w:before="0" w:after="0" w:line="240" w:lineRule="exact"/>
              <w:ind w:firstLine="0"/>
              <w:rPr>
                <w:rFonts w:eastAsia="Calibri"/>
                <w:noProof/>
                <w:color w:val="000000" w:themeColor="text1"/>
                <w:szCs w:val="26"/>
              </w:rPr>
            </w:pPr>
            <w:r w:rsidRPr="003B708A">
              <w:rPr>
                <w:rFonts w:eastAsia="Calibri"/>
                <w:noProof/>
                <w:color w:val="000000" w:themeColor="text1"/>
                <w:szCs w:val="26"/>
              </w:rPr>
              <w:lastRenderedPageBreak/>
              <w:t>1</w:t>
            </w:r>
          </w:p>
        </w:tc>
        <w:tc>
          <w:tcPr>
            <w:tcW w:w="900" w:type="dxa"/>
          </w:tcPr>
          <w:p w14:paraId="5F447CF9" w14:textId="77777777" w:rsidR="009F5A3C" w:rsidRPr="003B708A" w:rsidRDefault="009F5A3C" w:rsidP="005763EF">
            <w:pPr>
              <w:spacing w:before="0" w:after="0" w:line="240" w:lineRule="exact"/>
              <w:ind w:firstLine="0"/>
              <w:jc w:val="left"/>
              <w:rPr>
                <w:rFonts w:eastAsia="Calibri"/>
                <w:noProof/>
                <w:color w:val="000000" w:themeColor="text1"/>
                <w:szCs w:val="26"/>
                <w:lang w:val="vi-VN"/>
              </w:rPr>
            </w:pPr>
            <w:r w:rsidRPr="003B708A">
              <w:rPr>
                <w:rFonts w:eastAsia="Calibri"/>
                <w:noProof/>
                <w:color w:val="000000" w:themeColor="text1"/>
                <w:szCs w:val="26"/>
                <w:lang w:val="vi-VN"/>
              </w:rPr>
              <w:t xml:space="preserve">Khắc phục </w:t>
            </w:r>
            <w:r w:rsidRPr="003B708A">
              <w:rPr>
                <w:rFonts w:eastAsia="Calibri"/>
                <w:noProof/>
                <w:color w:val="000000" w:themeColor="text1"/>
                <w:szCs w:val="26"/>
              </w:rPr>
              <w:t xml:space="preserve">điểm </w:t>
            </w:r>
            <w:r w:rsidRPr="003B708A">
              <w:rPr>
                <w:rFonts w:eastAsia="Calibri"/>
                <w:noProof/>
                <w:color w:val="000000" w:themeColor="text1"/>
                <w:szCs w:val="26"/>
                <w:lang w:val="vi-VN"/>
              </w:rPr>
              <w:t>tồn tại</w:t>
            </w:r>
          </w:p>
        </w:tc>
        <w:tc>
          <w:tcPr>
            <w:tcW w:w="4140" w:type="dxa"/>
            <w:vAlign w:val="center"/>
          </w:tcPr>
          <w:p w14:paraId="617B564A" w14:textId="77777777" w:rsidR="009F5A3C" w:rsidRPr="003B708A" w:rsidRDefault="009F5A3C" w:rsidP="005763EF">
            <w:pPr>
              <w:spacing w:before="0" w:after="0" w:line="240" w:lineRule="exact"/>
              <w:ind w:firstLine="0"/>
              <w:rPr>
                <w:rFonts w:eastAsia="Calibri"/>
                <w:color w:val="000000" w:themeColor="text1"/>
                <w:szCs w:val="26"/>
                <w:lang w:val="vi-VN"/>
              </w:rPr>
            </w:pPr>
            <w:r w:rsidRPr="003B708A">
              <w:rPr>
                <w:rFonts w:eastAsia="Calibri"/>
                <w:color w:val="000000" w:themeColor="text1"/>
                <w:szCs w:val="26"/>
                <w:lang w:val="vi-VN"/>
              </w:rPr>
              <w:t>TT.ĐBCL phối hợp với các đơn vị chức năng sẽ tăng cường cải tiến chất lượng dịch vụ hỗ trợ và tiện ích trên cơ sở kết quả giám sát, đánh giá; đồng thời tiến hành tập hợp dữ liệu khảo sát, đánh giá chất lượng dịch vụ hỗ trợ một cách có hệ thống</w:t>
            </w:r>
          </w:p>
        </w:tc>
        <w:tc>
          <w:tcPr>
            <w:tcW w:w="1530" w:type="dxa"/>
            <w:vAlign w:val="center"/>
          </w:tcPr>
          <w:p w14:paraId="53AA3C0F" w14:textId="77777777" w:rsidR="009F5A3C" w:rsidRPr="003B708A" w:rsidRDefault="009F5A3C" w:rsidP="005763EF">
            <w:pPr>
              <w:spacing w:before="0" w:after="0" w:line="240" w:lineRule="exact"/>
              <w:ind w:firstLine="0"/>
              <w:rPr>
                <w:rFonts w:eastAsia="Arial"/>
                <w:color w:val="000000" w:themeColor="text1"/>
                <w:szCs w:val="26"/>
                <w:lang w:val="da-DK" w:eastAsia="vi-VN"/>
              </w:rPr>
            </w:pPr>
            <w:r w:rsidRPr="003B708A">
              <w:rPr>
                <w:rFonts w:eastAsia="Arial"/>
                <w:color w:val="000000" w:themeColor="text1"/>
                <w:szCs w:val="26"/>
                <w:lang w:val="da-DK" w:eastAsia="vi-VN"/>
              </w:rPr>
              <w:t>Trường ĐH Vinh</w:t>
            </w:r>
            <w:r w:rsidRPr="003B708A">
              <w:rPr>
                <w:rFonts w:eastAsia="Calibri"/>
                <w:color w:val="000000" w:themeColor="text1"/>
                <w:szCs w:val="26"/>
                <w:lang w:val="vi-VN"/>
              </w:rPr>
              <w:t>/ Trung tâm ĐBCL</w:t>
            </w:r>
          </w:p>
        </w:tc>
        <w:tc>
          <w:tcPr>
            <w:tcW w:w="1440" w:type="dxa"/>
            <w:vAlign w:val="center"/>
          </w:tcPr>
          <w:p w14:paraId="44CEE9DC" w14:textId="77777777" w:rsidR="009F5A3C" w:rsidRPr="003B708A" w:rsidRDefault="009F5A3C" w:rsidP="005763EF">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720" w:type="dxa"/>
          </w:tcPr>
          <w:p w14:paraId="50EE71AA" w14:textId="77777777" w:rsidR="009F5A3C" w:rsidRPr="003B708A" w:rsidRDefault="009F5A3C" w:rsidP="005763EF">
            <w:pPr>
              <w:spacing w:before="0" w:after="0" w:line="240" w:lineRule="exact"/>
              <w:ind w:firstLine="0"/>
              <w:rPr>
                <w:rFonts w:eastAsia="Calibri"/>
                <w:color w:val="000000" w:themeColor="text1"/>
                <w:szCs w:val="26"/>
              </w:rPr>
            </w:pPr>
          </w:p>
        </w:tc>
      </w:tr>
      <w:tr w:rsidR="009F5A3C" w:rsidRPr="003B708A" w14:paraId="5A50C990" w14:textId="77777777" w:rsidTr="009F5A3C">
        <w:tc>
          <w:tcPr>
            <w:tcW w:w="630" w:type="dxa"/>
          </w:tcPr>
          <w:p w14:paraId="0E86A26B" w14:textId="77777777" w:rsidR="009F5A3C" w:rsidRPr="003B708A" w:rsidRDefault="009F5A3C" w:rsidP="005763EF">
            <w:pPr>
              <w:spacing w:before="0" w:after="0" w:line="240" w:lineRule="exact"/>
              <w:ind w:firstLine="0"/>
              <w:rPr>
                <w:rFonts w:eastAsia="Calibri"/>
                <w:noProof/>
                <w:color w:val="000000" w:themeColor="text1"/>
                <w:szCs w:val="26"/>
                <w:lang w:val="vi-VN"/>
              </w:rPr>
            </w:pPr>
            <w:r w:rsidRPr="003B708A">
              <w:rPr>
                <w:rFonts w:eastAsia="Calibri"/>
                <w:noProof/>
                <w:color w:val="000000" w:themeColor="text1"/>
                <w:szCs w:val="26"/>
                <w:lang w:val="vi-VN"/>
              </w:rPr>
              <w:t>2</w:t>
            </w:r>
          </w:p>
        </w:tc>
        <w:tc>
          <w:tcPr>
            <w:tcW w:w="900" w:type="dxa"/>
          </w:tcPr>
          <w:p w14:paraId="5E11979E" w14:textId="77777777" w:rsidR="009F5A3C" w:rsidRPr="003B708A" w:rsidRDefault="009F5A3C" w:rsidP="005763EF">
            <w:pPr>
              <w:spacing w:before="0" w:after="0" w:line="240" w:lineRule="exact"/>
              <w:ind w:firstLine="0"/>
              <w:jc w:val="left"/>
              <w:rPr>
                <w:rFonts w:eastAsia="Calibri"/>
                <w:noProof/>
                <w:color w:val="000000" w:themeColor="text1"/>
                <w:szCs w:val="26"/>
                <w:lang w:val="vi-VN"/>
              </w:rPr>
            </w:pPr>
            <w:r w:rsidRPr="003B708A">
              <w:rPr>
                <w:rFonts w:eastAsia="Calibri"/>
                <w:noProof/>
                <w:color w:val="000000" w:themeColor="text1"/>
                <w:szCs w:val="26"/>
                <w:lang w:val="vi-VN"/>
              </w:rPr>
              <w:t>Phát huy điểm mạnh</w:t>
            </w:r>
          </w:p>
        </w:tc>
        <w:tc>
          <w:tcPr>
            <w:tcW w:w="4140" w:type="dxa"/>
            <w:vAlign w:val="center"/>
          </w:tcPr>
          <w:p w14:paraId="63F283CE" w14:textId="77777777" w:rsidR="009F5A3C" w:rsidRPr="003B708A" w:rsidRDefault="009F5A3C" w:rsidP="005763EF">
            <w:pPr>
              <w:spacing w:before="0" w:after="0" w:line="240" w:lineRule="exact"/>
              <w:ind w:firstLine="0"/>
              <w:rPr>
                <w:rFonts w:eastAsia="Calibri"/>
                <w:color w:val="000000" w:themeColor="text1"/>
                <w:szCs w:val="26"/>
                <w:lang w:val="vi-VN"/>
              </w:rPr>
            </w:pPr>
            <w:r w:rsidRPr="003B708A">
              <w:rPr>
                <w:rFonts w:eastAsia="Calibri"/>
                <w:color w:val="000000" w:themeColor="text1"/>
                <w:szCs w:val="26"/>
                <w:lang w:val="vi-VN"/>
              </w:rPr>
              <w:t xml:space="preserve">Tăng cường giám sát, đánh giá tính hiệu quả và cải tiến thông qua một hệ thống văn bản, quy định, quy trình rõ ràng. </w:t>
            </w:r>
          </w:p>
          <w:p w14:paraId="69B755E4" w14:textId="77777777" w:rsidR="009F5A3C" w:rsidRPr="003B708A" w:rsidRDefault="009F5A3C" w:rsidP="005763EF">
            <w:pPr>
              <w:spacing w:before="0" w:after="0" w:line="240" w:lineRule="exact"/>
              <w:ind w:firstLine="0"/>
              <w:rPr>
                <w:rFonts w:eastAsia="Calibri"/>
                <w:color w:val="000000" w:themeColor="text1"/>
                <w:szCs w:val="26"/>
                <w:lang w:val="vi-VN"/>
              </w:rPr>
            </w:pPr>
            <w:r w:rsidRPr="003B708A">
              <w:rPr>
                <w:rFonts w:eastAsia="Calibri"/>
                <w:color w:val="000000" w:themeColor="text1"/>
                <w:szCs w:val="26"/>
                <w:lang w:val="vi-VN"/>
              </w:rPr>
              <w:t>Thực hiện tăng số lượng và quy mô đối tượng khảo sát và có dựa trên các kết quả khảo sát để cải tiến chất lượng các dịch vụ hỗ trợ và tiện ích này.</w:t>
            </w:r>
          </w:p>
        </w:tc>
        <w:tc>
          <w:tcPr>
            <w:tcW w:w="1530" w:type="dxa"/>
            <w:vAlign w:val="center"/>
          </w:tcPr>
          <w:p w14:paraId="396706C9" w14:textId="77777777" w:rsidR="009F5A3C" w:rsidRPr="003B708A" w:rsidRDefault="009F5A3C" w:rsidP="005763EF">
            <w:pPr>
              <w:spacing w:before="0" w:after="0" w:line="240" w:lineRule="exact"/>
              <w:ind w:firstLine="0"/>
              <w:rPr>
                <w:rFonts w:eastAsia="Calibri"/>
                <w:color w:val="000000" w:themeColor="text1"/>
                <w:szCs w:val="26"/>
                <w:lang w:val="vi-VN"/>
              </w:rPr>
            </w:pPr>
            <w:r w:rsidRPr="003B708A">
              <w:rPr>
                <w:rFonts w:eastAsia="Arial"/>
                <w:color w:val="000000" w:themeColor="text1"/>
                <w:szCs w:val="26"/>
                <w:lang w:val="da-DK" w:eastAsia="vi-VN"/>
              </w:rPr>
              <w:t>Trường ĐH Vinh</w:t>
            </w:r>
            <w:r w:rsidRPr="003B708A">
              <w:rPr>
                <w:rFonts w:eastAsia="Calibri"/>
                <w:color w:val="000000" w:themeColor="text1"/>
                <w:szCs w:val="26"/>
                <w:lang w:val="vi-VN"/>
              </w:rPr>
              <w:t>/ Trung tâm ĐBCL</w:t>
            </w:r>
          </w:p>
        </w:tc>
        <w:tc>
          <w:tcPr>
            <w:tcW w:w="1440" w:type="dxa"/>
            <w:vAlign w:val="center"/>
          </w:tcPr>
          <w:p w14:paraId="407C29A2" w14:textId="77777777" w:rsidR="009F5A3C" w:rsidRPr="003B708A" w:rsidRDefault="009F5A3C" w:rsidP="005763EF">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720" w:type="dxa"/>
          </w:tcPr>
          <w:p w14:paraId="7655F2CE" w14:textId="77777777" w:rsidR="009F5A3C" w:rsidRPr="003B708A" w:rsidRDefault="009F5A3C" w:rsidP="005763EF">
            <w:pPr>
              <w:spacing w:before="0" w:after="0" w:line="240" w:lineRule="exact"/>
              <w:ind w:firstLine="0"/>
              <w:rPr>
                <w:rFonts w:eastAsia="Calibri"/>
                <w:color w:val="000000" w:themeColor="text1"/>
                <w:szCs w:val="26"/>
              </w:rPr>
            </w:pPr>
          </w:p>
        </w:tc>
      </w:tr>
    </w:tbl>
    <w:p w14:paraId="6851758C" w14:textId="77777777" w:rsidR="009F5A3C" w:rsidRPr="003B708A" w:rsidRDefault="009F5A3C" w:rsidP="003A3699">
      <w:pPr>
        <w:spacing w:before="0" w:after="120" w:line="340" w:lineRule="exact"/>
        <w:ind w:firstLine="720"/>
        <w:rPr>
          <w:color w:val="000000" w:themeColor="text1"/>
          <w:szCs w:val="26"/>
        </w:rPr>
      </w:pPr>
      <w:r w:rsidRPr="003B708A">
        <w:rPr>
          <w:i/>
          <w:color w:val="000000" w:themeColor="text1"/>
          <w:szCs w:val="26"/>
        </w:rPr>
        <w:t> 5. Tự đánh giá:</w:t>
      </w:r>
      <w:r w:rsidRPr="003B708A">
        <w:rPr>
          <w:color w:val="000000" w:themeColor="text1"/>
          <w:szCs w:val="26"/>
        </w:rPr>
        <w:t xml:space="preserve"> Đạt (5/7)</w:t>
      </w:r>
    </w:p>
    <w:p w14:paraId="18176CB4" w14:textId="77777777" w:rsidR="009F5A3C" w:rsidRPr="003B708A" w:rsidRDefault="009F5A3C" w:rsidP="003A3699">
      <w:pPr>
        <w:spacing w:before="0" w:after="120" w:line="340" w:lineRule="exact"/>
        <w:ind w:right="-20" w:firstLine="720"/>
        <w:rPr>
          <w:color w:val="000000" w:themeColor="text1"/>
          <w:szCs w:val="26"/>
        </w:rPr>
      </w:pPr>
      <w:r w:rsidRPr="003B708A">
        <w:rPr>
          <w:color w:val="000000" w:themeColor="text1"/>
          <w:szCs w:val="26"/>
        </w:rPr>
        <w:t>Tiêu chí 10.6. Cơ chế phản hồi của các bên liên quan có tính hệ thống, được đánh giá và cải tiến</w:t>
      </w:r>
    </w:p>
    <w:p w14:paraId="55B1FDFF" w14:textId="77777777" w:rsidR="009F5A3C" w:rsidRPr="003B708A" w:rsidRDefault="009F5A3C" w:rsidP="003A3699">
      <w:pPr>
        <w:spacing w:before="0" w:after="120" w:line="340" w:lineRule="exact"/>
        <w:ind w:right="20" w:firstLine="720"/>
        <w:rPr>
          <w:i/>
          <w:color w:val="000000" w:themeColor="text1"/>
          <w:szCs w:val="26"/>
        </w:rPr>
      </w:pPr>
      <w:r w:rsidRPr="003B708A">
        <w:rPr>
          <w:i/>
          <w:color w:val="000000" w:themeColor="text1"/>
          <w:szCs w:val="26"/>
        </w:rPr>
        <w:t>1. Mô tả hiện trạng</w:t>
      </w:r>
    </w:p>
    <w:p w14:paraId="2869F9DA" w14:textId="77777777" w:rsidR="009F5A3C" w:rsidRPr="003B708A" w:rsidRDefault="009F5A3C" w:rsidP="003A3699">
      <w:pPr>
        <w:spacing w:before="0" w:after="120" w:line="320" w:lineRule="exact"/>
        <w:ind w:right="20" w:firstLine="720"/>
        <w:rPr>
          <w:b/>
          <w:color w:val="000000" w:themeColor="text1"/>
          <w:szCs w:val="26"/>
          <w:lang w:val="da-DK"/>
        </w:rPr>
      </w:pPr>
      <w:r w:rsidRPr="003B708A">
        <w:rPr>
          <w:rFonts w:eastAsia="Calibri"/>
          <w:iCs/>
          <w:color w:val="000000" w:themeColor="text1"/>
          <w:szCs w:val="26"/>
          <w:lang w:val="da-DK"/>
        </w:rPr>
        <w:t>Đảm bảo chất lượng là sự cải tiến liên tục, có hệ thống, có cấu trúc đến chất lượng</w:t>
      </w:r>
      <w:r w:rsidRPr="003B708A">
        <w:rPr>
          <w:rFonts w:eastAsia="Calibri"/>
          <w:i/>
          <w:iCs/>
          <w:color w:val="000000" w:themeColor="text1"/>
          <w:szCs w:val="26"/>
          <w:lang w:val="da-DK"/>
        </w:rPr>
        <w:t xml:space="preserve"> </w:t>
      </w:r>
      <w:r w:rsidRPr="003B708A">
        <w:rPr>
          <w:rFonts w:eastAsia="Calibri"/>
          <w:iCs/>
          <w:color w:val="000000" w:themeColor="text1"/>
          <w:szCs w:val="26"/>
          <w:lang w:val="da-DK"/>
        </w:rPr>
        <w:t>trong việc duy trì và nâng cao chất lượng. Hệ thống đảm bảo chất lượng bao gồm 02 yếu</w:t>
      </w:r>
      <w:r w:rsidRPr="003B708A">
        <w:rPr>
          <w:rFonts w:eastAsia="Calibri"/>
          <w:i/>
          <w:iCs/>
          <w:color w:val="000000" w:themeColor="text1"/>
          <w:szCs w:val="26"/>
          <w:lang w:val="da-DK"/>
        </w:rPr>
        <w:t xml:space="preserve"> </w:t>
      </w:r>
      <w:r w:rsidRPr="003B708A">
        <w:rPr>
          <w:rFonts w:eastAsia="Calibri"/>
          <w:iCs/>
          <w:color w:val="000000" w:themeColor="text1"/>
          <w:szCs w:val="26"/>
          <w:lang w:val="da-DK"/>
        </w:rPr>
        <w:t>tố: Đảm bảo chất lượng bên ngoài là đề cập đến hệ thống đảm bảo chất lượng được vận</w:t>
      </w:r>
      <w:r w:rsidRPr="003B708A">
        <w:rPr>
          <w:rFonts w:eastAsia="Calibri"/>
          <w:i/>
          <w:iCs/>
          <w:color w:val="000000" w:themeColor="text1"/>
          <w:szCs w:val="26"/>
          <w:lang w:val="da-DK"/>
        </w:rPr>
        <w:t xml:space="preserve"> </w:t>
      </w:r>
      <w:r w:rsidRPr="003B708A">
        <w:rPr>
          <w:rFonts w:eastAsia="Calibri"/>
          <w:iCs/>
          <w:color w:val="000000" w:themeColor="text1"/>
          <w:szCs w:val="26"/>
          <w:lang w:val="da-DK"/>
        </w:rPr>
        <w:t>hành bởi các tổ chức ở bên ngoài các cơ sở giáo dục; Đảm bảo chất lượng bên trong đề</w:t>
      </w:r>
      <w:r w:rsidRPr="003B708A">
        <w:rPr>
          <w:rFonts w:eastAsia="Calibri"/>
          <w:i/>
          <w:iCs/>
          <w:color w:val="000000" w:themeColor="text1"/>
          <w:szCs w:val="26"/>
          <w:lang w:val="da-DK"/>
        </w:rPr>
        <w:t xml:space="preserve"> </w:t>
      </w:r>
      <w:r w:rsidRPr="003B708A">
        <w:rPr>
          <w:rFonts w:eastAsia="Calibri"/>
          <w:iCs/>
          <w:color w:val="000000" w:themeColor="text1"/>
          <w:szCs w:val="26"/>
          <w:lang w:val="da-DK"/>
        </w:rPr>
        <w:t>cập đến hệ thống đảm bảo chất lượng được thiết lập và vận hành bởi chính các cơ sở giáo</w:t>
      </w:r>
      <w:r w:rsidRPr="003B708A">
        <w:rPr>
          <w:rFonts w:eastAsia="Calibri"/>
          <w:i/>
          <w:iCs/>
          <w:color w:val="000000" w:themeColor="text1"/>
          <w:szCs w:val="26"/>
          <w:lang w:val="da-DK"/>
        </w:rPr>
        <w:t xml:space="preserve"> </w:t>
      </w:r>
      <w:r w:rsidRPr="003B708A">
        <w:rPr>
          <w:rFonts w:eastAsia="Calibri"/>
          <w:iCs/>
          <w:color w:val="000000" w:themeColor="text1"/>
          <w:szCs w:val="26"/>
          <w:lang w:val="da-DK"/>
        </w:rPr>
        <w:t>dục đại học. Nói cách khác, cơ sở giáo dục đại học đóng vai trò chính trong hệ thống đảm</w:t>
      </w:r>
      <w:r w:rsidRPr="003B708A">
        <w:rPr>
          <w:rFonts w:eastAsia="Calibri"/>
          <w:i/>
          <w:iCs/>
          <w:color w:val="000000" w:themeColor="text1"/>
          <w:szCs w:val="26"/>
          <w:lang w:val="da-DK"/>
        </w:rPr>
        <w:t xml:space="preserve"> </w:t>
      </w:r>
      <w:r w:rsidRPr="003B708A">
        <w:rPr>
          <w:rFonts w:eastAsia="Calibri"/>
          <w:iCs/>
          <w:color w:val="000000" w:themeColor="text1"/>
          <w:szCs w:val="26"/>
          <w:lang w:val="da-DK"/>
        </w:rPr>
        <w:t>bảo chất lượng bên trong. Nhưng để đảm bảo chất lượng, một trong những đòi hỏi quan</w:t>
      </w:r>
      <w:r w:rsidRPr="003B708A">
        <w:rPr>
          <w:rFonts w:eastAsia="Calibri"/>
          <w:i/>
          <w:iCs/>
          <w:color w:val="000000" w:themeColor="text1"/>
          <w:szCs w:val="26"/>
          <w:lang w:val="da-DK"/>
        </w:rPr>
        <w:t xml:space="preserve"> </w:t>
      </w:r>
      <w:r w:rsidRPr="003B708A">
        <w:rPr>
          <w:rFonts w:eastAsia="Calibri"/>
          <w:iCs/>
          <w:color w:val="000000" w:themeColor="text1"/>
          <w:szCs w:val="26"/>
          <w:lang w:val="da-DK"/>
        </w:rPr>
        <w:t>trọng là trường đại học phải xây dựng và phát triển một hệ thống đảm bảo chất lượng bên</w:t>
      </w:r>
      <w:r w:rsidRPr="003B708A">
        <w:rPr>
          <w:rFonts w:eastAsia="Calibri"/>
          <w:i/>
          <w:iCs/>
          <w:color w:val="000000" w:themeColor="text1"/>
          <w:szCs w:val="26"/>
          <w:lang w:val="da-DK"/>
        </w:rPr>
        <w:t xml:space="preserve"> </w:t>
      </w:r>
      <w:r w:rsidRPr="003B708A">
        <w:rPr>
          <w:rFonts w:eastAsia="Calibri"/>
          <w:iCs/>
          <w:color w:val="000000" w:themeColor="text1"/>
          <w:szCs w:val="26"/>
          <w:lang w:val="da-DK"/>
        </w:rPr>
        <w:t xml:space="preserve">trong (Internal Quality Assurance: IQA). </w:t>
      </w:r>
      <w:r w:rsidRPr="003B708A">
        <w:rPr>
          <w:color w:val="000000" w:themeColor="text1"/>
          <w:szCs w:val="26"/>
          <w:lang w:val="da-DK"/>
        </w:rPr>
        <w:t>Hệ thống ĐBCL bên trong là nhân tố quyết định cho thành công của công tác ĐBCL trong trường. Mọi hoạt động ĐBCL trong Nhà trường đều được thực hiện dựa trên sự hỗ trợ của hệ thống ĐBCL bên trong. Toàn bộ sự tương tác các quá trình chính trong hệ thống ĐBCL bên trong của Trường Đại học Vinh (</w:t>
      </w:r>
      <w:r w:rsidRPr="003B708A">
        <w:rPr>
          <w:b/>
          <w:i/>
          <w:color w:val="000000" w:themeColor="text1"/>
          <w:szCs w:val="26"/>
        </w:rPr>
        <w:t>thể hiện qua hình 10.5.1 ở tiêu chí 10.5</w:t>
      </w:r>
      <w:r w:rsidRPr="003B708A">
        <w:rPr>
          <w:color w:val="000000" w:themeColor="text1"/>
          <w:szCs w:val="26"/>
          <w:lang w:val="da-DK"/>
        </w:rPr>
        <w:t>) cho thấy hệ thống thu thập, lựa chọn, xử lý và sử dụng thông tin phản hồi của Nhà trường được thực hiện theo đúng trình tự và khoa học.</w:t>
      </w:r>
      <w:r w:rsidRPr="003B708A">
        <w:rPr>
          <w:b/>
          <w:color w:val="000000" w:themeColor="text1"/>
          <w:szCs w:val="26"/>
          <w:lang w:val="da-DK"/>
        </w:rPr>
        <w:t> </w:t>
      </w:r>
    </w:p>
    <w:p w14:paraId="04A2EE59" w14:textId="77777777" w:rsidR="009F5A3C" w:rsidRPr="003B708A" w:rsidRDefault="009F5A3C" w:rsidP="003A3699">
      <w:pPr>
        <w:spacing w:before="0" w:after="120" w:line="320" w:lineRule="exact"/>
        <w:ind w:right="20" w:firstLine="720"/>
        <w:rPr>
          <w:i/>
          <w:color w:val="000000" w:themeColor="text1"/>
          <w:szCs w:val="26"/>
          <w:lang w:val="da-DK"/>
        </w:rPr>
      </w:pPr>
      <w:r w:rsidRPr="003B708A">
        <w:rPr>
          <w:b/>
          <w:i/>
          <w:color w:val="000000" w:themeColor="text1"/>
          <w:szCs w:val="26"/>
          <w:lang w:val="da-DK"/>
        </w:rPr>
        <w:t>Cơ chế phản hồi của các bên liên quan của Trường Đại học Vinh có tính hệ thống</w:t>
      </w:r>
      <w:r w:rsidRPr="003B708A">
        <w:rPr>
          <w:color w:val="000000" w:themeColor="text1"/>
          <w:szCs w:val="26"/>
          <w:lang w:val="da-DK"/>
        </w:rPr>
        <w:t xml:space="preserve">: từ sự phân nhiệm đến quy trình, phương pháp, công cụ thu thập và xử lý kết quả đến việc phân tích đánh giá đến việc sử dụng kết quả để cải tiến chất lượng. </w:t>
      </w:r>
    </w:p>
    <w:p w14:paraId="799E911D" w14:textId="77777777" w:rsidR="009F5A3C" w:rsidRPr="003B708A" w:rsidRDefault="009F5A3C" w:rsidP="003A3699">
      <w:pPr>
        <w:spacing w:before="0" w:after="120" w:line="320" w:lineRule="exact"/>
        <w:ind w:firstLine="720"/>
        <w:rPr>
          <w:color w:val="000000" w:themeColor="text1"/>
          <w:szCs w:val="26"/>
          <w:lang w:val="da-DK"/>
        </w:rPr>
      </w:pPr>
      <w:r w:rsidRPr="003B708A">
        <w:rPr>
          <w:i/>
          <w:color w:val="000000" w:themeColor="text1"/>
          <w:szCs w:val="26"/>
          <w:lang w:val="da-DK"/>
        </w:rPr>
        <w:t>Nhà trường ban hành các văn bản quy định về chức năng, nhiệm vụ của đơn vị/bộ phận chịu trách nhiệm chính trong việc thu thập thông tin phản hồi của các bên liên quan:</w:t>
      </w:r>
    </w:p>
    <w:p w14:paraId="5331FBFF" w14:textId="77777777" w:rsidR="009F5A3C" w:rsidRPr="003B708A" w:rsidRDefault="009F5A3C" w:rsidP="003A3699">
      <w:pPr>
        <w:spacing w:before="0" w:after="120" w:line="320" w:lineRule="exact"/>
        <w:ind w:firstLine="720"/>
        <w:rPr>
          <w:color w:val="000000" w:themeColor="text1"/>
          <w:szCs w:val="26"/>
          <w:lang w:val="da-DK"/>
        </w:rPr>
      </w:pPr>
      <w:r w:rsidRPr="003B708A">
        <w:rPr>
          <w:rFonts w:eastAsia="Calibri"/>
          <w:iCs/>
          <w:color w:val="000000" w:themeColor="text1"/>
          <w:szCs w:val="26"/>
          <w:lang w:val="da-DK"/>
        </w:rPr>
        <w:t>Để vận hành hệ thống đảm bảo chất lượng bên trong của Trường thống nhất, liên</w:t>
      </w:r>
      <w:r w:rsidRPr="003B708A">
        <w:rPr>
          <w:rFonts w:eastAsia="Calibri"/>
          <w:i/>
          <w:color w:val="000000" w:themeColor="text1"/>
          <w:szCs w:val="26"/>
          <w:lang w:val="da-DK"/>
        </w:rPr>
        <w:t xml:space="preserve"> </w:t>
      </w:r>
      <w:r w:rsidRPr="003B708A">
        <w:rPr>
          <w:rFonts w:eastAsia="Calibri"/>
          <w:iCs/>
          <w:color w:val="000000" w:themeColor="text1"/>
          <w:szCs w:val="26"/>
          <w:lang w:val="da-DK"/>
        </w:rPr>
        <w:t>tục và đạt hiệu quả cao, ngay từ năm 2007, Hiệu trưởng Trường Đại học Vinh đã ký quyết định</w:t>
      </w:r>
      <w:r w:rsidRPr="003B708A">
        <w:rPr>
          <w:rFonts w:eastAsia="Calibri"/>
          <w:i/>
          <w:color w:val="000000" w:themeColor="text1"/>
          <w:szCs w:val="26"/>
          <w:lang w:val="da-DK"/>
        </w:rPr>
        <w:t xml:space="preserve"> </w:t>
      </w:r>
      <w:r w:rsidRPr="003B708A">
        <w:rPr>
          <w:rFonts w:eastAsia="Calibri"/>
          <w:iCs/>
          <w:color w:val="000000" w:themeColor="text1"/>
          <w:szCs w:val="26"/>
          <w:lang w:val="da-DK"/>
        </w:rPr>
        <w:t>thành lập Trung tâm ĐBCL [H10.10.06.01].</w:t>
      </w:r>
      <w:r w:rsidRPr="003B708A">
        <w:rPr>
          <w:rFonts w:eastAsia="Calibri"/>
          <w:i/>
          <w:color w:val="000000" w:themeColor="text1"/>
          <w:szCs w:val="26"/>
          <w:lang w:val="da-DK"/>
        </w:rPr>
        <w:t xml:space="preserve"> </w:t>
      </w:r>
      <w:r w:rsidRPr="003B708A">
        <w:rPr>
          <w:color w:val="000000" w:themeColor="text1"/>
          <w:szCs w:val="26"/>
          <w:lang w:val="da-DK"/>
        </w:rPr>
        <w:t xml:space="preserve">Trung tâm có chức năng điều phối, giám sát và thúc đẩy công tác ĐBCL với chức năng và nhiệm vụ rõ ràng, trong đó </w:t>
      </w:r>
      <w:r w:rsidRPr="003B708A">
        <w:rPr>
          <w:color w:val="000000" w:themeColor="text1"/>
          <w:szCs w:val="26"/>
          <w:lang w:val="da-DK"/>
        </w:rPr>
        <w:lastRenderedPageBreak/>
        <w:t xml:space="preserve">có chức năng tham mưu cho Nhà trường thực hiện công tác khảo sát, đánh giá chất lượng giáo dục trong nội bộ Nhà trường, giám sát việc sử dụng các kết quả khảo sát để cải tiến chất lượng Nhà trường. </w:t>
      </w:r>
      <w:r w:rsidRPr="003B708A">
        <w:rPr>
          <w:rFonts w:eastAsia="Calibri"/>
          <w:iCs/>
          <w:color w:val="000000" w:themeColor="text1"/>
          <w:szCs w:val="26"/>
          <w:lang w:val="da-DK"/>
        </w:rPr>
        <w:t>Đồng thời, Trung tâm tham mưu cho Nhà</w:t>
      </w:r>
      <w:r w:rsidRPr="003B708A">
        <w:rPr>
          <w:rFonts w:eastAsia="Calibri"/>
          <w:i/>
          <w:color w:val="000000" w:themeColor="text1"/>
          <w:szCs w:val="26"/>
          <w:lang w:val="da-DK"/>
        </w:rPr>
        <w:t xml:space="preserve"> </w:t>
      </w:r>
      <w:r w:rsidRPr="003B708A">
        <w:rPr>
          <w:rFonts w:eastAsia="Calibri"/>
          <w:iCs/>
          <w:color w:val="000000" w:themeColor="text1"/>
          <w:szCs w:val="26"/>
          <w:lang w:val="da-DK"/>
        </w:rPr>
        <w:t>trường xây dựng và thực hiện cơ chế phản hồi của các bên liên quan thông qua các hình</w:t>
      </w:r>
      <w:r w:rsidRPr="003B708A">
        <w:rPr>
          <w:rFonts w:eastAsia="Calibri"/>
          <w:i/>
          <w:color w:val="000000" w:themeColor="text1"/>
          <w:szCs w:val="26"/>
          <w:lang w:val="da-DK"/>
        </w:rPr>
        <w:t xml:space="preserve"> </w:t>
      </w:r>
      <w:r w:rsidRPr="003B708A">
        <w:rPr>
          <w:rFonts w:eastAsia="Calibri"/>
          <w:iCs/>
          <w:color w:val="000000" w:themeColor="text1"/>
          <w:szCs w:val="26"/>
          <w:lang w:val="da-DK"/>
        </w:rPr>
        <w:t>thức khảo sát cụ thể. Việc lấy ý kiến các bên liên quan được vận hành liên tục theo định kỳ đảm bảo tính</w:t>
      </w:r>
      <w:r w:rsidRPr="003B708A">
        <w:rPr>
          <w:rFonts w:eastAsia="Calibri"/>
          <w:i/>
          <w:color w:val="000000" w:themeColor="text1"/>
          <w:szCs w:val="26"/>
          <w:lang w:val="da-DK"/>
        </w:rPr>
        <w:t xml:space="preserve"> </w:t>
      </w:r>
      <w:r w:rsidRPr="003B708A">
        <w:rPr>
          <w:rFonts w:eastAsia="Calibri"/>
          <w:iCs/>
          <w:color w:val="000000" w:themeColor="text1"/>
          <w:szCs w:val="26"/>
          <w:lang w:val="da-DK"/>
        </w:rPr>
        <w:t>hệ thống và khoa học trong công tác đảm bảo chất lượng bên trong của Trường</w:t>
      </w:r>
      <w:r w:rsidRPr="003B708A">
        <w:rPr>
          <w:color w:val="000000" w:themeColor="text1"/>
          <w:szCs w:val="26"/>
          <w:lang w:val="da-DK"/>
        </w:rPr>
        <w:t xml:space="preserve"> [H10.10.06.01]. </w:t>
      </w:r>
    </w:p>
    <w:p w14:paraId="3F9D4638" w14:textId="77777777" w:rsidR="009F5A3C" w:rsidRPr="003B708A" w:rsidRDefault="009F5A3C" w:rsidP="003A3699">
      <w:pPr>
        <w:spacing w:before="0" w:after="120" w:line="320" w:lineRule="exact"/>
        <w:ind w:firstLine="720"/>
        <w:rPr>
          <w:color w:val="000000" w:themeColor="text1"/>
          <w:szCs w:val="26"/>
          <w:lang w:val="da-DK"/>
        </w:rPr>
      </w:pPr>
      <w:r w:rsidRPr="003B708A">
        <w:rPr>
          <w:color w:val="000000" w:themeColor="text1"/>
          <w:szCs w:val="26"/>
          <w:lang w:val="da-DK"/>
        </w:rPr>
        <w:t>Bên cạnh TT.ĐBCL là đơn vị đầu mối, Phòng CTCT&amp;HSSV, Phòng đào tạo, Phòng ĐT SĐH, Trung tâm DV, HTSV&amp;QHDN, Trung tâm CNTT-Viện NC&amp;ĐTTT,… cũng là các đơn vị chịu trách nhiệm chính lấy ý kiến các bên liên quan tùy vào mục đích, yêu cầu, đối tượng, hình thức, nội dung khảo sát [H10.10.06.02]. Ngoài ra, Nhà trường còn có một hệ thống các bộ phận ĐBCL ở từng đơn vị chức năng (Phòng/Ban/Trung tâm) và các đơn vị đào tạo (Khoa/Viện) cũng đã được thành lập là Hội đồng ĐBCL với các thành viên kiêm nhiệm là một lãnh đạo đơn vị và mạng lưới ĐBCL là các thành viên phụ trách công tác ĐBCL ở các đơn vị. Bộ phận ĐBCL ở các đơn vị đào tạo và các đơn vị chức năng có trách nhiệm tư vấn, hỗ trợ, thúc đẩy và triển khai công tác ĐBCL tại các đơn vị trong đó có công tác thu thập các ý kiến các bên liên quan</w:t>
      </w:r>
      <w:r w:rsidRPr="003B708A">
        <w:rPr>
          <w:b/>
          <w:color w:val="000000" w:themeColor="text1"/>
          <w:szCs w:val="26"/>
          <w:lang w:val="da-DK"/>
        </w:rPr>
        <w:t xml:space="preserve"> </w:t>
      </w:r>
      <w:r w:rsidRPr="003B708A">
        <w:rPr>
          <w:color w:val="000000" w:themeColor="text1"/>
          <w:szCs w:val="26"/>
          <w:lang w:val="da-DK"/>
        </w:rPr>
        <w:t xml:space="preserve">[H10.10.06.03]. </w:t>
      </w:r>
    </w:p>
    <w:p w14:paraId="0F9BB15B" w14:textId="77777777" w:rsidR="009F5A3C" w:rsidRPr="003B708A" w:rsidRDefault="009F5A3C" w:rsidP="003A3699">
      <w:pPr>
        <w:spacing w:before="0" w:after="120" w:line="320" w:lineRule="exact"/>
        <w:ind w:firstLine="720"/>
        <w:rPr>
          <w:color w:val="000000" w:themeColor="text1"/>
          <w:szCs w:val="26"/>
          <w:lang w:val="da-DK"/>
        </w:rPr>
      </w:pPr>
      <w:r w:rsidRPr="003B708A">
        <w:rPr>
          <w:i/>
          <w:color w:val="000000" w:themeColor="text1"/>
          <w:szCs w:val="26"/>
          <w:lang w:val="da-DK"/>
        </w:rPr>
        <w:t>Nhà trường còn ban hành các văn bản quy định/hướng dẫn quy trình, công cụ và phương pháp thu thập, lựa chọn, xử lý, sử dụng thông tin phản hồi của các bên liên quan. Cụ thể:</w:t>
      </w:r>
    </w:p>
    <w:p w14:paraId="62EFAFD2" w14:textId="77777777" w:rsidR="009F5A3C" w:rsidRPr="003B708A" w:rsidRDefault="009F5A3C" w:rsidP="003A3699">
      <w:pPr>
        <w:spacing w:before="0" w:after="120" w:line="320" w:lineRule="exact"/>
        <w:ind w:firstLine="720"/>
        <w:rPr>
          <w:rFonts w:eastAsia="Calibri"/>
          <w:iCs/>
          <w:color w:val="000000" w:themeColor="text1"/>
          <w:szCs w:val="26"/>
          <w:lang w:val="da-DK"/>
        </w:rPr>
      </w:pPr>
      <w:r w:rsidRPr="003B708A">
        <w:rPr>
          <w:color w:val="000000" w:themeColor="text1"/>
          <w:szCs w:val="26"/>
          <w:lang w:val="da-DK"/>
        </w:rPr>
        <w:t>Nhà trường ban hành quy định/quy trình khảo sát ý kiến các bên liên quan với các biểu mẫu rõ ràng để khảo sát đánh giá và tư vấn cải tiến chất lượng dạy học, dịch vụ hỗ trợ [H10.10.06.04] [H10.10.06.05]</w:t>
      </w:r>
      <w:r w:rsidRPr="003B708A">
        <w:rPr>
          <w:rFonts w:eastAsia="Calibri"/>
          <w:color w:val="000000" w:themeColor="text1"/>
          <w:szCs w:val="26"/>
          <w:lang w:val="da-DK"/>
        </w:rPr>
        <w:t xml:space="preserve">. </w:t>
      </w:r>
      <w:r w:rsidRPr="003B708A">
        <w:rPr>
          <w:rFonts w:eastAsia="Calibri"/>
          <w:iCs/>
          <w:color w:val="000000" w:themeColor="text1"/>
          <w:szCs w:val="26"/>
          <w:lang w:val="da-DK"/>
        </w:rPr>
        <w:t xml:space="preserve">Việc lấy ý kiến các bên liên quan được vận hành liên tục theo định kỳ đảm bảo tính hệ thống và khoa học trong công tác đảm bảo chất lượng bên trong của Trường. </w:t>
      </w:r>
    </w:p>
    <w:p w14:paraId="2038FB3C" w14:textId="77777777" w:rsidR="009F5A3C" w:rsidRPr="003B708A" w:rsidRDefault="009F5A3C" w:rsidP="003A3699">
      <w:pPr>
        <w:spacing w:before="0" w:after="120" w:line="320" w:lineRule="exact"/>
        <w:ind w:firstLine="720"/>
        <w:rPr>
          <w:rFonts w:eastAsia="Calibri"/>
          <w:iCs/>
          <w:color w:val="000000" w:themeColor="text1"/>
          <w:szCs w:val="26"/>
          <w:lang w:val="da-DK"/>
        </w:rPr>
      </w:pPr>
      <w:r w:rsidRPr="003B708A">
        <w:rPr>
          <w:rFonts w:eastAsia="Calibri"/>
          <w:i/>
          <w:iCs/>
          <w:color w:val="000000" w:themeColor="text1"/>
          <w:szCs w:val="26"/>
          <w:lang w:val="da-DK"/>
        </w:rPr>
        <w:t>Đối với sinh viên</w:t>
      </w:r>
      <w:r w:rsidRPr="003B708A">
        <w:rPr>
          <w:rFonts w:eastAsia="Calibri"/>
          <w:iCs/>
          <w:color w:val="000000" w:themeColor="text1"/>
          <w:szCs w:val="26"/>
          <w:lang w:val="da-DK"/>
        </w:rPr>
        <w:t>, vào đầu học kì/năm học, Nhà trường đã xây dựng kế hoạch khảo sát các bên liên quan, trong đó</w:t>
      </w:r>
      <w:r w:rsidRPr="003B708A">
        <w:rPr>
          <w:rFonts w:eastAsia="Calibri"/>
          <w:i/>
          <w:color w:val="000000" w:themeColor="text1"/>
          <w:szCs w:val="26"/>
          <w:lang w:val="da-DK"/>
        </w:rPr>
        <w:t xml:space="preserve"> </w:t>
      </w:r>
      <w:r w:rsidRPr="003B708A">
        <w:rPr>
          <w:rFonts w:eastAsia="Calibri"/>
          <w:iCs/>
          <w:color w:val="000000" w:themeColor="text1"/>
          <w:szCs w:val="26"/>
          <w:lang w:val="da-DK"/>
        </w:rPr>
        <w:t xml:space="preserve">nội dung khảo sát được thể hiện qua các phiếu khảo sát như: </w:t>
      </w:r>
      <w:r w:rsidRPr="003B708A">
        <w:rPr>
          <w:color w:val="000000" w:themeColor="text1"/>
          <w:szCs w:val="26"/>
          <w:lang w:val="da-DK"/>
        </w:rPr>
        <w:t>(i) khảo sát ý kiến NH về hoạt động giảng dạy của GV; (ii) khảo sát ý kiến NH về các hoạt động Nhà trường; (iii) khảo sát sự hài lòng của NH về các đơn vị hành chính và chất lượng đội ngũ NV hỗ trợ , (iv) khảo sát ý kiến NH cuối khóa về các hoạt động của Nhà trường; (v) khảo sát ý kiến NH tốt nghiệp; (vi) khảo sát ý kiến GV/NH, NTD về CTĐT và CĐR, (vii) Khảo sát ý kiến của phụ huynh và học sinh,…</w:t>
      </w:r>
      <w:r w:rsidRPr="003B708A">
        <w:rPr>
          <w:rFonts w:eastAsia="Calibri"/>
          <w:iCs/>
          <w:color w:val="000000" w:themeColor="text1"/>
          <w:szCs w:val="26"/>
          <w:lang w:val="da-DK"/>
        </w:rPr>
        <w:t xml:space="preserve"> </w:t>
      </w:r>
    </w:p>
    <w:p w14:paraId="450AEE82" w14:textId="77777777" w:rsidR="009F5A3C" w:rsidRPr="003B708A" w:rsidRDefault="009F5A3C" w:rsidP="003A3699">
      <w:pPr>
        <w:spacing w:before="0" w:after="120" w:line="320" w:lineRule="exact"/>
        <w:ind w:firstLine="720"/>
        <w:rPr>
          <w:i/>
          <w:color w:val="000000" w:themeColor="text1"/>
          <w:szCs w:val="26"/>
          <w:lang w:val="da-DK"/>
        </w:rPr>
      </w:pPr>
      <w:r w:rsidRPr="003B708A">
        <w:rPr>
          <w:i/>
          <w:iCs/>
          <w:color w:val="000000" w:themeColor="text1"/>
          <w:szCs w:val="26"/>
          <w:lang w:val="da-DK"/>
        </w:rPr>
        <w:t>Đối với học viên cao học</w:t>
      </w:r>
      <w:r w:rsidRPr="003B708A">
        <w:rPr>
          <w:iCs/>
          <w:color w:val="000000" w:themeColor="text1"/>
          <w:szCs w:val="26"/>
          <w:lang w:val="da-DK"/>
        </w:rPr>
        <w:t xml:space="preserve">, Nhà trường tiến hành khảo sát các nội dung như: Khảo sát NH về hoạt động giảng dạy của GV; khảo sát NH sắp tốt nghiệp về khóa học; khảo sát người học tốt nghiệp; Khảo sát cựu HV cao học về </w:t>
      </w:r>
      <w:r w:rsidRPr="003B708A">
        <w:rPr>
          <w:color w:val="000000" w:themeColor="text1"/>
          <w:szCs w:val="26"/>
          <w:lang w:val="da-DK"/>
        </w:rPr>
        <w:t>CTĐT và CĐR</w:t>
      </w:r>
      <w:r w:rsidRPr="003B708A">
        <w:rPr>
          <w:iCs/>
          <w:color w:val="000000" w:themeColor="text1"/>
          <w:szCs w:val="26"/>
          <w:lang w:val="da-DK"/>
        </w:rPr>
        <w:t xml:space="preserve">; khảo sát Giảng viên về CTĐT và hoạt động đào tạo sau đại học; Đánh giá của Nhà tuyển dụng về học viên cao học tốt nghiệp và chương trình đào tạo </w:t>
      </w:r>
      <w:r w:rsidRPr="003B708A">
        <w:rPr>
          <w:color w:val="000000" w:themeColor="text1"/>
          <w:szCs w:val="26"/>
          <w:lang w:val="da-DK"/>
        </w:rPr>
        <w:t>[H10.10.06.06].</w:t>
      </w:r>
    </w:p>
    <w:p w14:paraId="4F6CD687" w14:textId="77777777" w:rsidR="009F5A3C" w:rsidRPr="003B708A" w:rsidRDefault="009F5A3C" w:rsidP="009F5A3C">
      <w:pPr>
        <w:spacing w:before="0" w:after="120" w:line="320" w:lineRule="exact"/>
        <w:ind w:firstLine="0"/>
        <w:rPr>
          <w:color w:val="000000" w:themeColor="text1"/>
          <w:szCs w:val="26"/>
        </w:rPr>
      </w:pPr>
      <w:r w:rsidRPr="003B708A">
        <w:rPr>
          <w:b/>
          <w:color w:val="000000" w:themeColor="text1"/>
          <w:szCs w:val="26"/>
          <w:lang w:val="da-DK"/>
        </w:rPr>
        <w:t>    </w:t>
      </w:r>
      <w:r w:rsidRPr="003B708A">
        <w:rPr>
          <w:b/>
          <w:color w:val="000000" w:themeColor="text1"/>
          <w:szCs w:val="26"/>
          <w:lang w:val="da-DK"/>
        </w:rPr>
        <w:tab/>
      </w:r>
      <w:r w:rsidRPr="003B708A">
        <w:rPr>
          <w:i/>
          <w:color w:val="000000" w:themeColor="text1"/>
          <w:szCs w:val="26"/>
        </w:rPr>
        <w:t>Ngoài ra, Nhà trường ban hành các quy trình khác như:</w:t>
      </w:r>
    </w:p>
    <w:p w14:paraId="1D6EE910" w14:textId="77777777" w:rsidR="009F5A3C" w:rsidRPr="003B708A" w:rsidRDefault="009F5A3C" w:rsidP="003A3699">
      <w:pPr>
        <w:spacing w:before="0" w:after="120" w:line="320" w:lineRule="exact"/>
        <w:ind w:firstLine="720"/>
        <w:rPr>
          <w:color w:val="000000" w:themeColor="text1"/>
          <w:szCs w:val="26"/>
        </w:rPr>
      </w:pPr>
      <w:r w:rsidRPr="003B708A">
        <w:rPr>
          <w:color w:val="000000" w:themeColor="text1"/>
          <w:szCs w:val="26"/>
        </w:rPr>
        <w:t xml:space="preserve">Quy trình xây dựng và phát triển CTĐT bao gồm: Quy trình xây dựng CĐR; Quy trình xây dựng CTĐT; Quy trình thẩm định và ban hành CTĐT mới; Quy trình cập nhật </w:t>
      </w:r>
      <w:r w:rsidRPr="003B708A">
        <w:rPr>
          <w:color w:val="000000" w:themeColor="text1"/>
          <w:szCs w:val="26"/>
        </w:rPr>
        <w:lastRenderedPageBreak/>
        <w:t>và tổ chức đánh giá, phát triển CTĐT (</w:t>
      </w:r>
      <w:r w:rsidRPr="003B708A">
        <w:rPr>
          <w:i/>
          <w:color w:val="000000" w:themeColor="text1"/>
          <w:szCs w:val="26"/>
        </w:rPr>
        <w:t>trong đó có nhiều biểu mẫu khảo sát ý kiến các bên liên quan để xây dựng, cập nhật và cải tiến CTĐT &amp; CĐR</w:t>
      </w:r>
      <w:r w:rsidRPr="003B708A">
        <w:rPr>
          <w:color w:val="000000" w:themeColor="text1"/>
          <w:szCs w:val="26"/>
        </w:rPr>
        <w:t>) [H10.10.06.07].</w:t>
      </w:r>
    </w:p>
    <w:p w14:paraId="42EFD37E" w14:textId="77777777" w:rsidR="009F5A3C" w:rsidRPr="003B708A" w:rsidRDefault="009F5A3C" w:rsidP="003A3699">
      <w:pPr>
        <w:spacing w:before="0" w:after="120" w:line="320" w:lineRule="exact"/>
        <w:ind w:right="20" w:firstLine="720"/>
        <w:rPr>
          <w:color w:val="000000" w:themeColor="text1"/>
          <w:szCs w:val="26"/>
        </w:rPr>
      </w:pPr>
      <w:r w:rsidRPr="003B708A">
        <w:rPr>
          <w:color w:val="000000" w:themeColor="text1"/>
          <w:szCs w:val="26"/>
        </w:rPr>
        <w:t xml:space="preserve">Việc thu thập, lựa chọn, xử lý và sử dụng thông tin phản hồi được Khoa, các đơn vị liên quan và Nhà trường thực hiện đúng trình tự, khoa học. Phương pháp sử dụng đa dạng, các công cụ sử dụng có độ tin cậy, đối sánh được ý kiến của các bên liên quan để làm căn cứ cải tiến chất lượng. Các công cụ của từng khảo sát đều đã được ấn định thành các biểu mẫu cụ thể, phục vụ cho từng loại hình khảo sát, do vậy thông tin thu được có thể sử dụng để đối sánh giữa các năm. </w:t>
      </w:r>
    </w:p>
    <w:p w14:paraId="059169F6" w14:textId="77777777" w:rsidR="009F5A3C" w:rsidRPr="003B708A" w:rsidRDefault="009F5A3C" w:rsidP="003A3699">
      <w:pPr>
        <w:spacing w:before="0" w:after="120" w:line="320" w:lineRule="exact"/>
        <w:ind w:firstLine="720"/>
        <w:rPr>
          <w:color w:val="000000" w:themeColor="text1"/>
          <w:szCs w:val="26"/>
        </w:rPr>
      </w:pPr>
      <w:r w:rsidRPr="003B708A">
        <w:rPr>
          <w:i/>
          <w:color w:val="000000" w:themeColor="text1"/>
          <w:szCs w:val="26"/>
        </w:rPr>
        <w:t>Các hình thức khảo sát đa dạng và có tính hệ thống được thể hiện như</w:t>
      </w:r>
      <w:r w:rsidRPr="003B708A">
        <w:rPr>
          <w:color w:val="000000" w:themeColor="text1"/>
          <w:szCs w:val="26"/>
        </w:rPr>
        <w:t>: Khảo sát bằng phiếu hỏi giấy; Khảo sát trực tuyến qua phần mềm; trao đổi trực tiếp qua các cuộc họp giao ban, hội thảo, gặp mặt; các buổi đối thoại trực tiếp giữa lãnh đạo Khoa, Trường với NH tại các hội thảo hội nghị; ngày gặp mặt cựu NH; các báo cáo tổng hợp tại các cuộc hội thảo, hội nghị với chuyên gia; Diễn đàn trao đổi với nhà tuyển dụng tại ngày hội việc làm; các báo cáo khảo sát tại các cuộc thực tập của SV/HV thực tập tại đơn vị sử dụng lao động; các báo cáo tổng hợp của các diễn đàn của SV/HV như: (</w:t>
      </w:r>
      <w:r w:rsidRPr="003B708A">
        <w:rPr>
          <w:i/>
          <w:color w:val="000000" w:themeColor="text1"/>
          <w:szCs w:val="26"/>
        </w:rPr>
        <w:t>Hội nghị dân chủ sinh viên; Hội nghị đối thoại trực tiếp giữa Hiệu trưởng và sinh viên; Hội nghị gặp mặt giữa Khoa và NH; Hội nghị công chức, viên chức,…)</w:t>
      </w:r>
      <w:r w:rsidRPr="003B708A">
        <w:rPr>
          <w:color w:val="000000" w:themeColor="text1"/>
          <w:szCs w:val="26"/>
        </w:rPr>
        <w:t xml:space="preserve"> [H10.10.06.08]</w:t>
      </w:r>
      <w:r w:rsidRPr="003B708A">
        <w:rPr>
          <w:i/>
          <w:color w:val="000000" w:themeColor="text1"/>
          <w:szCs w:val="26"/>
        </w:rPr>
        <w:t>;</w:t>
      </w:r>
      <w:r w:rsidRPr="003B708A">
        <w:rPr>
          <w:color w:val="000000" w:themeColor="text1"/>
          <w:szCs w:val="26"/>
        </w:rPr>
        <w:t xml:space="preserve"> qua các công văn lấy ý kiến cán bộ viên chức trong trường; Khảo sát gián tiếp qua các trang thông tin mạng, điện thoại, đường dây nóng, hòm thư góp ý; ... Các công cụ sử dụng là bộ phiếu khảo sát và các phần mềm hỗ trợ, luôn có độ tin cậy cao. </w:t>
      </w:r>
    </w:p>
    <w:p w14:paraId="369AA609" w14:textId="77777777" w:rsidR="009F5A3C" w:rsidRPr="003B708A" w:rsidRDefault="009F5A3C" w:rsidP="003A3699">
      <w:pPr>
        <w:spacing w:before="0" w:after="120" w:line="320" w:lineRule="exact"/>
        <w:ind w:firstLine="720"/>
        <w:rPr>
          <w:color w:val="000000" w:themeColor="text1"/>
          <w:szCs w:val="26"/>
        </w:rPr>
      </w:pPr>
      <w:r w:rsidRPr="003B708A">
        <w:rPr>
          <w:color w:val="000000" w:themeColor="text1"/>
          <w:szCs w:val="26"/>
        </w:rPr>
        <w:t>Hệ thống khảo sát ý kiến các bên liên quan của từng đơn vị chức năng đều tiến hành khảo sát ý kiến các bên liên quan theo quy định chức năng nhiệm vụ của đơn vị để cải tiến công việc. Ví dụ: Phòng CTCT&amp;HSSV khảo sát NH về giảng viên và các hoạt động của Nhà trường; Thư viện tổ chức khảo sát ý kiến bạn đọc về nhu cầu nguồn học liệu; Trung tâm HTSV&amp;QHDN khảo sát cựu NH về việc làm; Phòng đào tạo/Phòng ĐTSĐH khảo sát về CTĐT và CĐR dành cho sinh viên/học viên cao học; Trung tâm CNTT phối hợp với các đơn vị liên quan khảo sát hình thức trực tuyến … Các thông tin thu được, Nhà trường giao trách nhiệm cho từng đơn vị chủ trì xử lý, báo cáo và lưu trữ. Về công tác quản lý, Nhà trường đã phát triển cổng thông tin nội bộ. Tại đây CB-GV-NV sẽ được cấp 1 tài khoản để truy cập thông tin liên quan cá nhân và để truyền đạt thông tin nội bộ của nhà trường đến CB-GV-NV cũng như phản ảnh đóng góp ý kiến cho Khoa, Trường một cách nhanh nhất và chính xác nhất từ đó phục vụ tốt hơn trong công việc [H10.10.06.09].</w:t>
      </w:r>
    </w:p>
    <w:p w14:paraId="65E06C6D" w14:textId="77777777" w:rsidR="009F5A3C" w:rsidRPr="003B708A" w:rsidRDefault="009F5A3C" w:rsidP="003A3699">
      <w:pPr>
        <w:spacing w:before="0" w:after="120" w:line="320" w:lineRule="exact"/>
        <w:ind w:firstLine="720"/>
        <w:rPr>
          <w:color w:val="000000" w:themeColor="text1"/>
          <w:szCs w:val="26"/>
        </w:rPr>
      </w:pPr>
      <w:r w:rsidRPr="003B708A">
        <w:rPr>
          <w:color w:val="000000" w:themeColor="text1"/>
          <w:szCs w:val="26"/>
        </w:rPr>
        <w:t>Ngoài ra, hệ thống ĐBCL của trường là một hệ thống mở, sẵn sàng lắng nghe và khuyến khích sự đóng góp ý kiến của tất cả các bên liên quan như NH, cựu NH, NTD, CB-GV-NV, các đối tác... Mọi hoạt động của trường đều nhằm đáp ứng và đáp ứng tốt yêu cầu của các bên liên quan được thiết kế, kiểm soát từ nhiều góc nhìn khác nhau. Tùy từng trường hợp cụ thể, Nhà trường sử dụng phương pháp phù hợp để đảm bảo sự tiện ích và tính khách quan trong thu thập các thông tin…</w:t>
      </w:r>
    </w:p>
    <w:p w14:paraId="6DAC8489" w14:textId="77777777" w:rsidR="009F5A3C" w:rsidRPr="003B708A" w:rsidRDefault="009F5A3C" w:rsidP="003A3699">
      <w:pPr>
        <w:spacing w:before="0" w:after="120" w:line="320" w:lineRule="exact"/>
        <w:ind w:firstLine="720"/>
        <w:rPr>
          <w:i/>
          <w:color w:val="000000" w:themeColor="text1"/>
          <w:szCs w:val="26"/>
        </w:rPr>
      </w:pPr>
      <w:r w:rsidRPr="003B708A">
        <w:rPr>
          <w:rFonts w:eastAsia="Calibri"/>
          <w:iCs/>
          <w:color w:val="000000" w:themeColor="text1"/>
          <w:szCs w:val="26"/>
        </w:rPr>
        <w:t>Nội dung và kết quả thực hiện các đợt khảo sát bao gồm:</w:t>
      </w:r>
    </w:p>
    <w:p w14:paraId="0E656E0A" w14:textId="77777777" w:rsidR="009F5A3C" w:rsidRPr="003B708A" w:rsidRDefault="009F5A3C" w:rsidP="003A3699">
      <w:pPr>
        <w:spacing w:before="0" w:after="200" w:line="320" w:lineRule="exact"/>
        <w:ind w:firstLine="720"/>
        <w:rPr>
          <w:color w:val="000000" w:themeColor="text1"/>
          <w:szCs w:val="26"/>
        </w:rPr>
      </w:pPr>
      <w:r w:rsidRPr="003B708A">
        <w:rPr>
          <w:color w:val="000000" w:themeColor="text1"/>
          <w:szCs w:val="26"/>
        </w:rPr>
        <w:lastRenderedPageBreak/>
        <w:t xml:space="preserve">+ </w:t>
      </w:r>
      <w:r w:rsidRPr="003B708A">
        <w:rPr>
          <w:color w:val="000000" w:themeColor="text1"/>
          <w:szCs w:val="26"/>
          <w:lang w:val="vi"/>
        </w:rPr>
        <w:t>Mục đích khảo sát: Khảo sát chuyên gia/nhà sử dụng lao động/</w:t>
      </w:r>
      <w:r w:rsidRPr="003B708A">
        <w:rPr>
          <w:color w:val="000000" w:themeColor="text1"/>
          <w:szCs w:val="26"/>
        </w:rPr>
        <w:t>người học</w:t>
      </w:r>
      <w:r w:rsidRPr="003B708A">
        <w:rPr>
          <w:color w:val="000000" w:themeColor="text1"/>
          <w:szCs w:val="26"/>
          <w:lang w:val="vi"/>
        </w:rPr>
        <w:t>/cựu</w:t>
      </w:r>
      <w:r w:rsidRPr="003B708A">
        <w:rPr>
          <w:color w:val="000000" w:themeColor="text1"/>
          <w:spacing w:val="-2"/>
          <w:szCs w:val="26"/>
          <w:lang w:val="vi"/>
        </w:rPr>
        <w:t xml:space="preserve"> </w:t>
      </w:r>
      <w:r w:rsidRPr="003B708A">
        <w:rPr>
          <w:color w:val="000000" w:themeColor="text1"/>
          <w:szCs w:val="26"/>
        </w:rPr>
        <w:t>người học</w:t>
      </w:r>
      <w:r w:rsidRPr="003B708A">
        <w:rPr>
          <w:color w:val="000000" w:themeColor="text1"/>
          <w:spacing w:val="-1"/>
          <w:szCs w:val="26"/>
          <w:lang w:val="vi"/>
        </w:rPr>
        <w:t xml:space="preserve"> </w:t>
      </w:r>
      <w:r w:rsidRPr="003B708A">
        <w:rPr>
          <w:color w:val="000000" w:themeColor="text1"/>
          <w:szCs w:val="26"/>
          <w:lang w:val="vi"/>
        </w:rPr>
        <w:t>với mục</w:t>
      </w:r>
      <w:r w:rsidRPr="003B708A">
        <w:rPr>
          <w:color w:val="000000" w:themeColor="text1"/>
          <w:spacing w:val="-1"/>
          <w:szCs w:val="26"/>
          <w:lang w:val="vi"/>
        </w:rPr>
        <w:t xml:space="preserve"> </w:t>
      </w:r>
      <w:r w:rsidRPr="003B708A">
        <w:rPr>
          <w:color w:val="000000" w:themeColor="text1"/>
          <w:szCs w:val="26"/>
          <w:lang w:val="vi"/>
        </w:rPr>
        <w:t>tiêu</w:t>
      </w:r>
      <w:r w:rsidRPr="003B708A">
        <w:rPr>
          <w:color w:val="000000" w:themeColor="text1"/>
          <w:spacing w:val="-1"/>
          <w:szCs w:val="26"/>
          <w:lang w:val="vi"/>
        </w:rPr>
        <w:t xml:space="preserve"> </w:t>
      </w:r>
      <w:r w:rsidRPr="003B708A">
        <w:rPr>
          <w:color w:val="000000" w:themeColor="text1"/>
          <w:szCs w:val="26"/>
          <w:lang w:val="vi"/>
        </w:rPr>
        <w:t>nâng</w:t>
      </w:r>
      <w:r w:rsidRPr="003B708A">
        <w:rPr>
          <w:color w:val="000000" w:themeColor="text1"/>
          <w:spacing w:val="-1"/>
          <w:szCs w:val="26"/>
          <w:lang w:val="vi"/>
        </w:rPr>
        <w:t xml:space="preserve"> </w:t>
      </w:r>
      <w:r w:rsidRPr="003B708A">
        <w:rPr>
          <w:color w:val="000000" w:themeColor="text1"/>
          <w:szCs w:val="26"/>
          <w:lang w:val="vi"/>
        </w:rPr>
        <w:t>cao</w:t>
      </w:r>
      <w:r w:rsidRPr="003B708A">
        <w:rPr>
          <w:color w:val="000000" w:themeColor="text1"/>
          <w:spacing w:val="-2"/>
          <w:szCs w:val="26"/>
          <w:lang w:val="vi"/>
        </w:rPr>
        <w:t xml:space="preserve"> </w:t>
      </w:r>
      <w:r w:rsidRPr="003B708A">
        <w:rPr>
          <w:color w:val="000000" w:themeColor="text1"/>
          <w:szCs w:val="26"/>
          <w:lang w:val="vi"/>
        </w:rPr>
        <w:t>chất</w:t>
      </w:r>
      <w:r w:rsidRPr="003B708A">
        <w:rPr>
          <w:color w:val="000000" w:themeColor="text1"/>
          <w:spacing w:val="1"/>
          <w:szCs w:val="26"/>
          <w:lang w:val="vi"/>
        </w:rPr>
        <w:t xml:space="preserve"> </w:t>
      </w:r>
      <w:r w:rsidRPr="003B708A">
        <w:rPr>
          <w:color w:val="000000" w:themeColor="text1"/>
          <w:szCs w:val="26"/>
          <w:lang w:val="vi"/>
        </w:rPr>
        <w:t>lượng</w:t>
      </w:r>
      <w:r w:rsidRPr="003B708A">
        <w:rPr>
          <w:color w:val="000000" w:themeColor="text1"/>
          <w:spacing w:val="-1"/>
          <w:szCs w:val="26"/>
          <w:lang w:val="vi"/>
        </w:rPr>
        <w:t xml:space="preserve"> </w:t>
      </w:r>
      <w:r w:rsidRPr="003B708A">
        <w:rPr>
          <w:color w:val="000000" w:themeColor="text1"/>
          <w:szCs w:val="26"/>
          <w:lang w:val="vi"/>
        </w:rPr>
        <w:t>CTĐT</w:t>
      </w:r>
      <w:r w:rsidRPr="003B708A">
        <w:rPr>
          <w:color w:val="000000" w:themeColor="text1"/>
          <w:szCs w:val="26"/>
        </w:rPr>
        <w:t>.</w:t>
      </w:r>
    </w:p>
    <w:p w14:paraId="643B2942" w14:textId="77777777" w:rsidR="009F5A3C" w:rsidRPr="003B708A" w:rsidRDefault="009F5A3C" w:rsidP="003A3699">
      <w:pPr>
        <w:spacing w:before="0" w:after="200" w:line="320" w:lineRule="exact"/>
        <w:ind w:firstLine="720"/>
        <w:rPr>
          <w:color w:val="000000" w:themeColor="text1"/>
          <w:szCs w:val="26"/>
        </w:rPr>
      </w:pPr>
      <w:r w:rsidRPr="003B708A">
        <w:rPr>
          <w:color w:val="000000" w:themeColor="text1"/>
          <w:szCs w:val="26"/>
        </w:rPr>
        <w:t xml:space="preserve">+ </w:t>
      </w:r>
      <w:r w:rsidRPr="003B708A">
        <w:rPr>
          <w:color w:val="000000" w:themeColor="text1"/>
          <w:szCs w:val="26"/>
          <w:lang w:val="vi"/>
        </w:rPr>
        <w:t>Đối tượng khảo sát: Tham gia khảo sát là chuyên gia/nhà sử dụng lao động/sinh</w:t>
      </w:r>
      <w:r w:rsidRPr="003B708A">
        <w:rPr>
          <w:color w:val="000000" w:themeColor="text1"/>
          <w:spacing w:val="1"/>
          <w:szCs w:val="26"/>
          <w:lang w:val="vi"/>
        </w:rPr>
        <w:t xml:space="preserve"> </w:t>
      </w:r>
      <w:r w:rsidRPr="003B708A">
        <w:rPr>
          <w:color w:val="000000" w:themeColor="text1"/>
          <w:szCs w:val="26"/>
          <w:lang w:val="vi"/>
        </w:rPr>
        <w:t>viên/cựu</w:t>
      </w:r>
      <w:r w:rsidRPr="003B708A">
        <w:rPr>
          <w:color w:val="000000" w:themeColor="text1"/>
          <w:spacing w:val="-2"/>
          <w:szCs w:val="26"/>
          <w:lang w:val="vi"/>
        </w:rPr>
        <w:t xml:space="preserve"> </w:t>
      </w:r>
      <w:r w:rsidRPr="003B708A">
        <w:rPr>
          <w:color w:val="000000" w:themeColor="text1"/>
          <w:szCs w:val="26"/>
          <w:lang w:val="vi"/>
        </w:rPr>
        <w:t>sinh</w:t>
      </w:r>
      <w:r w:rsidRPr="003B708A">
        <w:rPr>
          <w:color w:val="000000" w:themeColor="text1"/>
          <w:spacing w:val="1"/>
          <w:szCs w:val="26"/>
          <w:lang w:val="vi"/>
        </w:rPr>
        <w:t xml:space="preserve"> </w:t>
      </w:r>
      <w:r w:rsidRPr="003B708A">
        <w:rPr>
          <w:color w:val="000000" w:themeColor="text1"/>
          <w:szCs w:val="26"/>
          <w:lang w:val="vi"/>
        </w:rPr>
        <w:t>viên</w:t>
      </w:r>
      <w:r w:rsidRPr="003B708A">
        <w:rPr>
          <w:color w:val="000000" w:themeColor="text1"/>
          <w:szCs w:val="26"/>
        </w:rPr>
        <w:t>, học viên cao học, phụ huynh, học sinh.</w:t>
      </w:r>
    </w:p>
    <w:p w14:paraId="4CAAA896" w14:textId="77777777" w:rsidR="009F5A3C" w:rsidRPr="003B708A" w:rsidRDefault="009F5A3C" w:rsidP="003A3699">
      <w:pPr>
        <w:spacing w:before="0" w:after="200" w:line="320" w:lineRule="exact"/>
        <w:ind w:firstLine="720"/>
        <w:rPr>
          <w:color w:val="000000" w:themeColor="text1"/>
          <w:szCs w:val="26"/>
        </w:rPr>
      </w:pPr>
      <w:r w:rsidRPr="003B708A">
        <w:rPr>
          <w:color w:val="000000" w:themeColor="text1"/>
          <w:szCs w:val="26"/>
        </w:rPr>
        <w:t xml:space="preserve">+ </w:t>
      </w:r>
      <w:r w:rsidRPr="003B708A">
        <w:rPr>
          <w:color w:val="000000" w:themeColor="text1"/>
          <w:szCs w:val="26"/>
          <w:lang w:val="vi"/>
        </w:rPr>
        <w:t xml:space="preserve">Phạm vi khảo sát: Nhà </w:t>
      </w:r>
      <w:r w:rsidRPr="003B708A">
        <w:rPr>
          <w:color w:val="000000" w:themeColor="text1"/>
          <w:szCs w:val="26"/>
        </w:rPr>
        <w:t>sử dụng LĐ</w:t>
      </w:r>
      <w:r w:rsidRPr="003B708A">
        <w:rPr>
          <w:color w:val="000000" w:themeColor="text1"/>
          <w:szCs w:val="26"/>
          <w:lang w:val="vi"/>
        </w:rPr>
        <w:t xml:space="preserve"> trong các DN, trường học,... chuyên gia</w:t>
      </w:r>
      <w:r w:rsidRPr="003B708A">
        <w:rPr>
          <w:color w:val="000000" w:themeColor="text1"/>
          <w:spacing w:val="1"/>
          <w:szCs w:val="26"/>
          <w:lang w:val="vi"/>
        </w:rPr>
        <w:t xml:space="preserve"> </w:t>
      </w:r>
      <w:r w:rsidRPr="003B708A">
        <w:rPr>
          <w:color w:val="000000" w:themeColor="text1"/>
          <w:szCs w:val="26"/>
          <w:lang w:val="vi"/>
        </w:rPr>
        <w:t>trong</w:t>
      </w:r>
      <w:r w:rsidRPr="003B708A">
        <w:rPr>
          <w:color w:val="000000" w:themeColor="text1"/>
          <w:spacing w:val="-2"/>
          <w:szCs w:val="26"/>
          <w:lang w:val="vi"/>
        </w:rPr>
        <w:t xml:space="preserve"> </w:t>
      </w:r>
      <w:r w:rsidRPr="003B708A">
        <w:rPr>
          <w:color w:val="000000" w:themeColor="text1"/>
          <w:szCs w:val="26"/>
          <w:lang w:val="vi"/>
        </w:rPr>
        <w:t>từng lĩnh vực,</w:t>
      </w:r>
      <w:r w:rsidRPr="003B708A">
        <w:rPr>
          <w:color w:val="000000" w:themeColor="text1"/>
          <w:spacing w:val="4"/>
          <w:szCs w:val="26"/>
          <w:lang w:val="vi"/>
        </w:rPr>
        <w:t xml:space="preserve"> </w:t>
      </w:r>
      <w:r w:rsidRPr="003B708A">
        <w:rPr>
          <w:color w:val="000000" w:themeColor="text1"/>
          <w:szCs w:val="26"/>
          <w:lang w:val="vi"/>
        </w:rPr>
        <w:t>sinh</w:t>
      </w:r>
      <w:r w:rsidRPr="003B708A">
        <w:rPr>
          <w:color w:val="000000" w:themeColor="text1"/>
          <w:spacing w:val="-2"/>
          <w:szCs w:val="26"/>
          <w:lang w:val="vi"/>
        </w:rPr>
        <w:t xml:space="preserve"> </w:t>
      </w:r>
      <w:r w:rsidRPr="003B708A">
        <w:rPr>
          <w:color w:val="000000" w:themeColor="text1"/>
          <w:szCs w:val="26"/>
          <w:lang w:val="vi"/>
        </w:rPr>
        <w:t>viên</w:t>
      </w:r>
      <w:r w:rsidRPr="003B708A">
        <w:rPr>
          <w:color w:val="000000" w:themeColor="text1"/>
          <w:szCs w:val="26"/>
        </w:rPr>
        <w:t>, học viên cao học</w:t>
      </w:r>
      <w:r w:rsidRPr="003B708A">
        <w:rPr>
          <w:color w:val="000000" w:themeColor="text1"/>
          <w:spacing w:val="-2"/>
          <w:szCs w:val="26"/>
          <w:lang w:val="vi"/>
        </w:rPr>
        <w:t xml:space="preserve"> </w:t>
      </w:r>
      <w:r w:rsidRPr="003B708A">
        <w:rPr>
          <w:color w:val="000000" w:themeColor="text1"/>
          <w:szCs w:val="26"/>
          <w:lang w:val="vi"/>
        </w:rPr>
        <w:t>đang</w:t>
      </w:r>
      <w:r w:rsidRPr="003B708A">
        <w:rPr>
          <w:color w:val="000000" w:themeColor="text1"/>
          <w:spacing w:val="-1"/>
          <w:szCs w:val="26"/>
          <w:lang w:val="vi"/>
        </w:rPr>
        <w:t xml:space="preserve"> </w:t>
      </w:r>
      <w:r w:rsidRPr="003B708A">
        <w:rPr>
          <w:color w:val="000000" w:themeColor="text1"/>
          <w:szCs w:val="26"/>
          <w:lang w:val="vi"/>
        </w:rPr>
        <w:t>học</w:t>
      </w:r>
      <w:r w:rsidRPr="003B708A">
        <w:rPr>
          <w:color w:val="000000" w:themeColor="text1"/>
          <w:spacing w:val="1"/>
          <w:szCs w:val="26"/>
          <w:lang w:val="vi"/>
        </w:rPr>
        <w:t xml:space="preserve"> </w:t>
      </w:r>
      <w:r w:rsidRPr="003B708A">
        <w:rPr>
          <w:color w:val="000000" w:themeColor="text1"/>
          <w:szCs w:val="26"/>
          <w:lang w:val="vi"/>
        </w:rPr>
        <w:t>và</w:t>
      </w:r>
      <w:r w:rsidRPr="003B708A">
        <w:rPr>
          <w:color w:val="000000" w:themeColor="text1"/>
          <w:spacing w:val="-2"/>
          <w:szCs w:val="26"/>
          <w:lang w:val="vi"/>
        </w:rPr>
        <w:t xml:space="preserve"> </w:t>
      </w:r>
      <w:r w:rsidRPr="003B708A">
        <w:rPr>
          <w:color w:val="000000" w:themeColor="text1"/>
          <w:szCs w:val="26"/>
          <w:lang w:val="vi"/>
        </w:rPr>
        <w:t>cựu</w:t>
      </w:r>
      <w:r w:rsidRPr="003B708A">
        <w:rPr>
          <w:color w:val="000000" w:themeColor="text1"/>
          <w:spacing w:val="-1"/>
          <w:szCs w:val="26"/>
          <w:lang w:val="vi"/>
        </w:rPr>
        <w:t xml:space="preserve"> </w:t>
      </w:r>
      <w:r w:rsidRPr="003B708A">
        <w:rPr>
          <w:color w:val="000000" w:themeColor="text1"/>
          <w:szCs w:val="26"/>
          <w:lang w:val="vi"/>
        </w:rPr>
        <w:t>sinh</w:t>
      </w:r>
      <w:r w:rsidRPr="003B708A">
        <w:rPr>
          <w:color w:val="000000" w:themeColor="text1"/>
          <w:spacing w:val="-2"/>
          <w:szCs w:val="26"/>
          <w:lang w:val="vi"/>
        </w:rPr>
        <w:t xml:space="preserve"> </w:t>
      </w:r>
      <w:r w:rsidRPr="003B708A">
        <w:rPr>
          <w:color w:val="000000" w:themeColor="text1"/>
          <w:szCs w:val="26"/>
          <w:lang w:val="vi"/>
        </w:rPr>
        <w:t>viên</w:t>
      </w:r>
      <w:r w:rsidRPr="003B708A">
        <w:rPr>
          <w:color w:val="000000" w:themeColor="text1"/>
          <w:szCs w:val="26"/>
        </w:rPr>
        <w:t>/học viên…</w:t>
      </w:r>
    </w:p>
    <w:p w14:paraId="4A1253A4" w14:textId="77777777" w:rsidR="009F5A3C" w:rsidRPr="003B708A" w:rsidRDefault="009F5A3C" w:rsidP="003A3699">
      <w:pPr>
        <w:spacing w:before="0" w:after="200" w:line="320" w:lineRule="exact"/>
        <w:ind w:firstLine="720"/>
        <w:rPr>
          <w:color w:val="000000" w:themeColor="text1"/>
          <w:szCs w:val="26"/>
        </w:rPr>
      </w:pPr>
      <w:r w:rsidRPr="003B708A">
        <w:rPr>
          <w:color w:val="000000" w:themeColor="text1"/>
          <w:szCs w:val="26"/>
        </w:rPr>
        <w:t xml:space="preserve">+ </w:t>
      </w:r>
      <w:r w:rsidRPr="003B708A">
        <w:rPr>
          <w:color w:val="000000" w:themeColor="text1"/>
          <w:szCs w:val="26"/>
          <w:lang w:val="vi"/>
        </w:rPr>
        <w:t>Phương thức khảo sát: Phiếu khảo sát đưa ra các câu hỏi dạng thang đo, câu hỏi</w:t>
      </w:r>
      <w:r w:rsidRPr="003B708A">
        <w:rPr>
          <w:color w:val="000000" w:themeColor="text1"/>
          <w:spacing w:val="1"/>
          <w:szCs w:val="26"/>
          <w:lang w:val="vi"/>
        </w:rPr>
        <w:t xml:space="preserve"> </w:t>
      </w:r>
      <w:r w:rsidRPr="003B708A">
        <w:rPr>
          <w:color w:val="000000" w:themeColor="text1"/>
          <w:szCs w:val="26"/>
          <w:lang w:val="vi"/>
        </w:rPr>
        <w:t>ngắn,</w:t>
      </w:r>
      <w:r w:rsidRPr="003B708A">
        <w:rPr>
          <w:color w:val="000000" w:themeColor="text1"/>
          <w:spacing w:val="-2"/>
          <w:szCs w:val="26"/>
          <w:lang w:val="vi"/>
        </w:rPr>
        <w:t xml:space="preserve"> </w:t>
      </w:r>
      <w:r w:rsidRPr="003B708A">
        <w:rPr>
          <w:color w:val="000000" w:themeColor="text1"/>
          <w:szCs w:val="26"/>
          <w:lang w:val="vi"/>
        </w:rPr>
        <w:t>câu</w:t>
      </w:r>
      <w:r w:rsidRPr="003B708A">
        <w:rPr>
          <w:color w:val="000000" w:themeColor="text1"/>
          <w:spacing w:val="-1"/>
          <w:szCs w:val="26"/>
          <w:lang w:val="vi"/>
        </w:rPr>
        <w:t xml:space="preserve"> </w:t>
      </w:r>
      <w:r w:rsidRPr="003B708A">
        <w:rPr>
          <w:color w:val="000000" w:themeColor="text1"/>
          <w:szCs w:val="26"/>
          <w:lang w:val="vi"/>
        </w:rPr>
        <w:t>hỏi</w:t>
      </w:r>
      <w:r w:rsidRPr="003B708A">
        <w:rPr>
          <w:color w:val="000000" w:themeColor="text1"/>
          <w:spacing w:val="-1"/>
          <w:szCs w:val="26"/>
          <w:lang w:val="vi"/>
        </w:rPr>
        <w:t xml:space="preserve"> </w:t>
      </w:r>
      <w:r w:rsidRPr="003B708A">
        <w:rPr>
          <w:color w:val="000000" w:themeColor="text1"/>
          <w:szCs w:val="26"/>
          <w:lang w:val="vi"/>
        </w:rPr>
        <w:t>nhiều</w:t>
      </w:r>
      <w:r w:rsidRPr="003B708A">
        <w:rPr>
          <w:color w:val="000000" w:themeColor="text1"/>
          <w:spacing w:val="1"/>
          <w:szCs w:val="26"/>
          <w:lang w:val="vi"/>
        </w:rPr>
        <w:t xml:space="preserve"> </w:t>
      </w:r>
      <w:r w:rsidRPr="003B708A">
        <w:rPr>
          <w:color w:val="000000" w:themeColor="text1"/>
          <w:szCs w:val="26"/>
          <w:lang w:val="vi"/>
        </w:rPr>
        <w:t>lựa</w:t>
      </w:r>
      <w:r w:rsidRPr="003B708A">
        <w:rPr>
          <w:color w:val="000000" w:themeColor="text1"/>
          <w:spacing w:val="-1"/>
          <w:szCs w:val="26"/>
          <w:lang w:val="vi"/>
        </w:rPr>
        <w:t xml:space="preserve"> </w:t>
      </w:r>
      <w:r w:rsidRPr="003B708A">
        <w:rPr>
          <w:color w:val="000000" w:themeColor="text1"/>
          <w:szCs w:val="26"/>
          <w:lang w:val="vi"/>
        </w:rPr>
        <w:t>chọn</w:t>
      </w:r>
      <w:r w:rsidRPr="003B708A">
        <w:rPr>
          <w:color w:val="000000" w:themeColor="text1"/>
          <w:szCs w:val="26"/>
        </w:rPr>
        <w:t>…</w:t>
      </w:r>
    </w:p>
    <w:p w14:paraId="3C1F898E" w14:textId="77777777" w:rsidR="009F5A3C" w:rsidRPr="003B708A" w:rsidRDefault="009F5A3C" w:rsidP="003A3699">
      <w:pPr>
        <w:spacing w:before="0" w:after="200" w:line="320" w:lineRule="exact"/>
        <w:ind w:firstLine="720"/>
        <w:rPr>
          <w:color w:val="000000" w:themeColor="text1"/>
          <w:szCs w:val="26"/>
        </w:rPr>
      </w:pPr>
      <w:r w:rsidRPr="003B708A">
        <w:rPr>
          <w:color w:val="000000" w:themeColor="text1"/>
          <w:szCs w:val="26"/>
        </w:rPr>
        <w:t>+ Công cụ khảo sát là: Phiếu giấy, phần mềm quản lý online, khảo sát qua điện thoại,…</w:t>
      </w:r>
    </w:p>
    <w:p w14:paraId="20ECD14C" w14:textId="77777777" w:rsidR="009F5A3C" w:rsidRPr="003B708A" w:rsidRDefault="009F5A3C" w:rsidP="003A3699">
      <w:pPr>
        <w:spacing w:before="0" w:after="200" w:line="320" w:lineRule="exact"/>
        <w:ind w:firstLine="720"/>
        <w:rPr>
          <w:b/>
          <w:i/>
          <w:color w:val="000000" w:themeColor="text1"/>
          <w:szCs w:val="26"/>
          <w:lang w:val="vi"/>
        </w:rPr>
      </w:pPr>
      <w:r w:rsidRPr="003B708A">
        <w:rPr>
          <w:b/>
          <w:i/>
          <w:color w:val="000000" w:themeColor="text1"/>
          <w:szCs w:val="26"/>
          <w:lang w:val="vi"/>
        </w:rPr>
        <w:t>Cơ chế phản hồi của các bên liên</w:t>
      </w:r>
      <w:r w:rsidRPr="003B708A">
        <w:rPr>
          <w:b/>
          <w:i/>
          <w:color w:val="000000" w:themeColor="text1"/>
          <w:szCs w:val="26"/>
        </w:rPr>
        <w:t xml:space="preserve"> </w:t>
      </w:r>
      <w:r w:rsidRPr="003B708A">
        <w:rPr>
          <w:b/>
          <w:i/>
          <w:color w:val="000000" w:themeColor="text1"/>
          <w:szCs w:val="26"/>
          <w:lang w:val="vi"/>
        </w:rPr>
        <w:t>quan được đánh giá</w:t>
      </w:r>
    </w:p>
    <w:p w14:paraId="382619BD" w14:textId="5372C038" w:rsidR="009F5A3C" w:rsidRPr="003B708A" w:rsidRDefault="009F5A3C" w:rsidP="003A3699">
      <w:pPr>
        <w:spacing w:before="0" w:after="200" w:line="320" w:lineRule="exact"/>
        <w:ind w:firstLine="720"/>
        <w:rPr>
          <w:color w:val="000000" w:themeColor="text1"/>
          <w:szCs w:val="26"/>
        </w:rPr>
      </w:pPr>
      <w:r w:rsidRPr="003B708A">
        <w:rPr>
          <w:color w:val="000000" w:themeColor="text1"/>
          <w:szCs w:val="26"/>
          <w:lang w:val="vi"/>
        </w:rPr>
        <w:t xml:space="preserve">Sau khi thực hiện các hoạt động khảo sát, Nhà trường đã xem xét, </w:t>
      </w:r>
      <w:r w:rsidRPr="003B708A">
        <w:rPr>
          <w:rFonts w:eastAsia="Calibri"/>
          <w:color w:val="000000" w:themeColor="text1"/>
          <w:szCs w:val="26"/>
          <w:lang w:val="vi"/>
        </w:rPr>
        <w:t xml:space="preserve">rà soát, đánh giá tính hiệu quả của </w:t>
      </w:r>
      <w:r w:rsidRPr="003B708A">
        <w:rPr>
          <w:color w:val="000000" w:themeColor="text1"/>
          <w:szCs w:val="26"/>
          <w:lang w:val="vi"/>
        </w:rPr>
        <w:t xml:space="preserve">cơ chế phản hồi từ việc </w:t>
      </w:r>
      <w:r w:rsidRPr="003B708A">
        <w:rPr>
          <w:rFonts w:eastAsia="Calibri"/>
          <w:color w:val="000000" w:themeColor="text1"/>
          <w:szCs w:val="26"/>
          <w:lang w:val="vi"/>
        </w:rPr>
        <w:t xml:space="preserve">tổ chức thực hiện đến hình thức, nội dung khảo sát nhằm thu được kết quả phản hồi đáng tin cậy, có giá trị từ ý kiến đóng góp của các bên liên quan </w:t>
      </w:r>
      <w:r w:rsidRPr="003B708A">
        <w:rPr>
          <w:color w:val="000000" w:themeColor="text1"/>
          <w:szCs w:val="26"/>
          <w:lang w:val="vi"/>
        </w:rPr>
        <w:t>và thực hiện tiến hành tập hợp, xử lý, phân tích, tổng hợp và đánh giá sơ bộ trong các báo cáo về kết quả khảo sát bao gồm: Báo cáo về việc lấy ý kiến phản hồi của người học về hoạt động</w:t>
      </w:r>
      <w:r w:rsidRPr="003B708A">
        <w:rPr>
          <w:color w:val="000000" w:themeColor="text1"/>
          <w:spacing w:val="1"/>
          <w:szCs w:val="26"/>
          <w:lang w:val="vi"/>
        </w:rPr>
        <w:t xml:space="preserve"> </w:t>
      </w:r>
      <w:r w:rsidRPr="003B708A">
        <w:rPr>
          <w:color w:val="000000" w:themeColor="text1"/>
          <w:szCs w:val="26"/>
          <w:lang w:val="vi"/>
        </w:rPr>
        <w:t xml:space="preserve">giảng dạy của GV và các hoạt động của Nhà trường; Báo cáo khảo sát lấy ý kiến của các bên liên </w:t>
      </w:r>
      <w:r w:rsidRPr="003B708A">
        <w:rPr>
          <w:color w:val="000000" w:themeColor="text1"/>
          <w:spacing w:val="-62"/>
          <w:szCs w:val="26"/>
          <w:lang w:val="vi"/>
        </w:rPr>
        <w:t xml:space="preserve"> </w:t>
      </w:r>
      <w:r w:rsidRPr="003B708A">
        <w:rPr>
          <w:color w:val="000000" w:themeColor="text1"/>
          <w:szCs w:val="26"/>
          <w:lang w:val="vi"/>
        </w:rPr>
        <w:t>quan về CTĐT, CĐR, CTDH (qua các hội thảo, hội nghị…); Kết quả khảo sát</w:t>
      </w:r>
      <w:r w:rsidRPr="003B708A">
        <w:rPr>
          <w:color w:val="000000" w:themeColor="text1"/>
          <w:spacing w:val="1"/>
          <w:szCs w:val="26"/>
          <w:lang w:val="vi"/>
        </w:rPr>
        <w:t xml:space="preserve"> </w:t>
      </w:r>
      <w:r w:rsidRPr="003B708A">
        <w:rPr>
          <w:color w:val="000000" w:themeColor="text1"/>
          <w:szCs w:val="26"/>
          <w:lang w:val="vi"/>
        </w:rPr>
        <w:t>tình</w:t>
      </w:r>
      <w:r w:rsidRPr="003B708A">
        <w:rPr>
          <w:color w:val="000000" w:themeColor="text1"/>
          <w:spacing w:val="1"/>
          <w:szCs w:val="26"/>
          <w:lang w:val="vi"/>
        </w:rPr>
        <w:t xml:space="preserve"> </w:t>
      </w:r>
      <w:r w:rsidRPr="003B708A">
        <w:rPr>
          <w:color w:val="000000" w:themeColor="text1"/>
          <w:szCs w:val="26"/>
          <w:lang w:val="vi"/>
        </w:rPr>
        <w:t>hình</w:t>
      </w:r>
      <w:r w:rsidRPr="003B708A">
        <w:rPr>
          <w:color w:val="000000" w:themeColor="text1"/>
          <w:spacing w:val="1"/>
          <w:szCs w:val="26"/>
          <w:lang w:val="vi"/>
        </w:rPr>
        <w:t xml:space="preserve"> </w:t>
      </w:r>
      <w:r w:rsidRPr="003B708A">
        <w:rPr>
          <w:color w:val="000000" w:themeColor="text1"/>
          <w:szCs w:val="26"/>
          <w:lang w:val="vi"/>
        </w:rPr>
        <w:t>việc</w:t>
      </w:r>
      <w:r w:rsidRPr="003B708A">
        <w:rPr>
          <w:color w:val="000000" w:themeColor="text1"/>
          <w:spacing w:val="1"/>
          <w:szCs w:val="26"/>
          <w:lang w:val="vi"/>
        </w:rPr>
        <w:t xml:space="preserve"> </w:t>
      </w:r>
      <w:r w:rsidRPr="003B708A">
        <w:rPr>
          <w:color w:val="000000" w:themeColor="text1"/>
          <w:szCs w:val="26"/>
          <w:lang w:val="vi"/>
        </w:rPr>
        <w:t>làm</w:t>
      </w:r>
      <w:r w:rsidRPr="003B708A">
        <w:rPr>
          <w:color w:val="000000" w:themeColor="text1"/>
          <w:spacing w:val="1"/>
          <w:szCs w:val="26"/>
          <w:lang w:val="vi"/>
        </w:rPr>
        <w:t xml:space="preserve"> </w:t>
      </w:r>
      <w:r w:rsidRPr="003B708A">
        <w:rPr>
          <w:color w:val="000000" w:themeColor="text1"/>
          <w:szCs w:val="26"/>
          <w:lang w:val="vi"/>
        </w:rPr>
        <w:t>của</w:t>
      </w:r>
      <w:r w:rsidRPr="003B708A">
        <w:rPr>
          <w:color w:val="000000" w:themeColor="text1"/>
          <w:spacing w:val="1"/>
          <w:szCs w:val="26"/>
          <w:lang w:val="vi"/>
        </w:rPr>
        <w:t xml:space="preserve"> </w:t>
      </w:r>
      <w:r w:rsidRPr="003B708A">
        <w:rPr>
          <w:color w:val="000000" w:themeColor="text1"/>
          <w:szCs w:val="26"/>
          <w:lang w:val="vi"/>
        </w:rPr>
        <w:t>sinh</w:t>
      </w:r>
      <w:r w:rsidRPr="003B708A">
        <w:rPr>
          <w:color w:val="000000" w:themeColor="text1"/>
          <w:spacing w:val="1"/>
          <w:szCs w:val="26"/>
          <w:lang w:val="vi"/>
        </w:rPr>
        <w:t xml:space="preserve"> </w:t>
      </w:r>
      <w:r w:rsidRPr="003B708A">
        <w:rPr>
          <w:color w:val="000000" w:themeColor="text1"/>
          <w:szCs w:val="26"/>
          <w:lang w:val="vi"/>
        </w:rPr>
        <w:t>viên/học viên cao học</w:t>
      </w:r>
      <w:r w:rsidRPr="003B708A">
        <w:rPr>
          <w:color w:val="000000" w:themeColor="text1"/>
          <w:spacing w:val="1"/>
          <w:szCs w:val="26"/>
          <w:lang w:val="vi"/>
        </w:rPr>
        <w:t xml:space="preserve"> </w:t>
      </w:r>
      <w:r w:rsidRPr="003B708A">
        <w:rPr>
          <w:color w:val="000000" w:themeColor="text1"/>
          <w:szCs w:val="26"/>
          <w:lang w:val="vi"/>
        </w:rPr>
        <w:t>tốt</w:t>
      </w:r>
      <w:r w:rsidRPr="003B708A">
        <w:rPr>
          <w:color w:val="000000" w:themeColor="text1"/>
          <w:spacing w:val="1"/>
          <w:szCs w:val="26"/>
          <w:lang w:val="vi"/>
        </w:rPr>
        <w:t xml:space="preserve"> </w:t>
      </w:r>
      <w:r w:rsidRPr="003B708A">
        <w:rPr>
          <w:color w:val="000000" w:themeColor="text1"/>
          <w:szCs w:val="26"/>
          <w:lang w:val="vi"/>
        </w:rPr>
        <w:t>nghiệp</w:t>
      </w:r>
      <w:r w:rsidRPr="003B708A">
        <w:rPr>
          <w:color w:val="000000" w:themeColor="text1"/>
          <w:spacing w:val="1"/>
          <w:szCs w:val="26"/>
          <w:lang w:val="vi"/>
        </w:rPr>
        <w:t xml:space="preserve"> </w:t>
      </w:r>
      <w:r w:rsidRPr="003B708A">
        <w:rPr>
          <w:color w:val="000000" w:themeColor="text1"/>
          <w:szCs w:val="26"/>
          <w:lang w:val="vi"/>
        </w:rPr>
        <w:t>qua</w:t>
      </w:r>
      <w:r w:rsidRPr="003B708A">
        <w:rPr>
          <w:color w:val="000000" w:themeColor="text1"/>
          <w:spacing w:val="1"/>
          <w:szCs w:val="26"/>
          <w:lang w:val="vi"/>
        </w:rPr>
        <w:t xml:space="preserve"> </w:t>
      </w:r>
      <w:r w:rsidRPr="003B708A">
        <w:rPr>
          <w:color w:val="000000" w:themeColor="text1"/>
          <w:szCs w:val="26"/>
          <w:lang w:val="vi"/>
        </w:rPr>
        <w:t>các</w:t>
      </w:r>
      <w:r w:rsidRPr="003B708A">
        <w:rPr>
          <w:color w:val="000000" w:themeColor="text1"/>
          <w:spacing w:val="66"/>
          <w:szCs w:val="26"/>
          <w:lang w:val="vi"/>
        </w:rPr>
        <w:t xml:space="preserve"> </w:t>
      </w:r>
      <w:r w:rsidRPr="003B708A">
        <w:rPr>
          <w:color w:val="000000" w:themeColor="text1"/>
          <w:szCs w:val="26"/>
          <w:lang w:val="vi"/>
        </w:rPr>
        <w:t>năm,… Trên cơ sở các báo cáo đã được khảo sát</w:t>
      </w:r>
      <w:r w:rsidRPr="003B708A">
        <w:rPr>
          <w:color w:val="000000" w:themeColor="text1"/>
          <w:szCs w:val="26"/>
        </w:rPr>
        <w:t xml:space="preserve"> </w:t>
      </w:r>
      <w:r w:rsidRPr="003B708A">
        <w:rPr>
          <w:color w:val="000000" w:themeColor="text1"/>
          <w:szCs w:val="26"/>
          <w:lang w:val="vi"/>
        </w:rPr>
        <w:t xml:space="preserve">[H10.10.06.06], Tại các cuộc họp giao ban đào tạo, giao ban công tác và họp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
        </w:rPr>
        <w:t xml:space="preserve">, các ý kiến của các bên liên quan cũng được rà soát, căn cứ vào các dữ liệu của kết quả khảo sát, các đơn vị phân tích, đánh giá và đề xuất những điều chỉnh, cải tiến chất lượng. </w:t>
      </w:r>
      <w:r w:rsidRPr="003B708A">
        <w:rPr>
          <w:color w:val="000000" w:themeColor="text1"/>
          <w:szCs w:val="26"/>
        </w:rPr>
        <w:t>Các số liệu thống kê về khảo sát qua các năm đã được các đơn vị chức năng tổng hợp và đăng trên trang Ioffice của Nhà trường.</w:t>
      </w:r>
    </w:p>
    <w:p w14:paraId="28B64C4A" w14:textId="77777777" w:rsidR="009F5A3C" w:rsidRPr="003B708A" w:rsidRDefault="009F5A3C" w:rsidP="003A3699">
      <w:pPr>
        <w:spacing w:before="0" w:after="200" w:line="320" w:lineRule="exact"/>
        <w:ind w:firstLine="720"/>
        <w:rPr>
          <w:color w:val="000000" w:themeColor="text1"/>
          <w:szCs w:val="26"/>
        </w:rPr>
      </w:pPr>
      <w:r w:rsidRPr="003B708A">
        <w:rPr>
          <w:color w:val="000000" w:themeColor="text1"/>
          <w:szCs w:val="26"/>
          <w:lang w:val="vi"/>
        </w:rPr>
        <w:t>Một số kết quả đánh giá chính trong cơ chế phản hồi</w:t>
      </w:r>
      <w:r w:rsidRPr="003B708A">
        <w:rPr>
          <w:color w:val="000000" w:themeColor="text1"/>
          <w:szCs w:val="26"/>
        </w:rPr>
        <w:t>:</w:t>
      </w:r>
    </w:p>
    <w:p w14:paraId="74998A8C" w14:textId="77777777" w:rsidR="009F5A3C" w:rsidRPr="003B708A" w:rsidRDefault="009F5A3C" w:rsidP="003A3699">
      <w:pPr>
        <w:spacing w:before="0" w:after="200" w:line="320" w:lineRule="exact"/>
        <w:ind w:firstLine="720"/>
        <w:rPr>
          <w:color w:val="000000" w:themeColor="text1"/>
          <w:szCs w:val="26"/>
          <w:lang w:val="vi"/>
        </w:rPr>
      </w:pPr>
      <w:r w:rsidRPr="003B708A">
        <w:rPr>
          <w:color w:val="000000" w:themeColor="text1"/>
          <w:szCs w:val="26"/>
        </w:rPr>
        <w:t xml:space="preserve">+ </w:t>
      </w:r>
      <w:r w:rsidRPr="003B708A">
        <w:rPr>
          <w:color w:val="000000" w:themeColor="text1"/>
          <w:szCs w:val="26"/>
          <w:lang w:val="vi"/>
        </w:rPr>
        <w:t>Đối với sinh viên</w:t>
      </w:r>
      <w:r w:rsidRPr="003B708A">
        <w:rPr>
          <w:color w:val="000000" w:themeColor="text1"/>
          <w:szCs w:val="26"/>
        </w:rPr>
        <w:t>/học viên</w:t>
      </w:r>
      <w:r w:rsidRPr="003B708A">
        <w:rPr>
          <w:color w:val="000000" w:themeColor="text1"/>
          <w:szCs w:val="26"/>
          <w:lang w:val="vi"/>
        </w:rPr>
        <w:t xml:space="preserve"> và cựu sinh viên</w:t>
      </w:r>
      <w:r w:rsidRPr="003B708A">
        <w:rPr>
          <w:color w:val="000000" w:themeColor="text1"/>
          <w:szCs w:val="26"/>
        </w:rPr>
        <w:t>/cựu học viên</w:t>
      </w:r>
      <w:r w:rsidRPr="003B708A">
        <w:rPr>
          <w:color w:val="000000" w:themeColor="text1"/>
          <w:szCs w:val="26"/>
          <w:lang w:val="vi"/>
        </w:rPr>
        <w:t>: Tỷ lệ phản hồi là tương đối cao. Tuy nhiên, một bộ phận SV/HV chưa nhận thức đầy đủ về quyền lợi và trách nhiệm</w:t>
      </w:r>
      <w:r w:rsidRPr="003B708A">
        <w:rPr>
          <w:color w:val="000000" w:themeColor="text1"/>
          <w:spacing w:val="1"/>
          <w:szCs w:val="26"/>
          <w:lang w:val="vi"/>
        </w:rPr>
        <w:t xml:space="preserve"> </w:t>
      </w:r>
      <w:r w:rsidRPr="003B708A">
        <w:rPr>
          <w:color w:val="000000" w:themeColor="text1"/>
          <w:szCs w:val="26"/>
          <w:lang w:val="vi"/>
        </w:rPr>
        <w:t>của việc tham gia đóng góp ý kiến để nâng cao chất lượng hoạt động đào tạo của Nhà</w:t>
      </w:r>
      <w:r w:rsidRPr="003B708A">
        <w:rPr>
          <w:color w:val="000000" w:themeColor="text1"/>
          <w:spacing w:val="1"/>
          <w:szCs w:val="26"/>
          <w:lang w:val="vi"/>
        </w:rPr>
        <w:t xml:space="preserve"> </w:t>
      </w:r>
      <w:r w:rsidRPr="003B708A">
        <w:rPr>
          <w:color w:val="000000" w:themeColor="text1"/>
          <w:szCs w:val="26"/>
          <w:lang w:val="vi"/>
        </w:rPr>
        <w:t>Trường. Các câu trả lời đánh giá của một số SV/HV còn chung chung, chưa cụ thể.</w:t>
      </w:r>
    </w:p>
    <w:p w14:paraId="41650AA1" w14:textId="77777777" w:rsidR="009F5A3C" w:rsidRPr="003B708A" w:rsidRDefault="009F5A3C" w:rsidP="003A3699">
      <w:pPr>
        <w:spacing w:before="0" w:after="200" w:line="320" w:lineRule="exact"/>
        <w:ind w:firstLine="720"/>
        <w:rPr>
          <w:color w:val="000000" w:themeColor="text1"/>
          <w:szCs w:val="26"/>
          <w:lang w:val="vi"/>
        </w:rPr>
      </w:pPr>
      <w:r w:rsidRPr="003B708A">
        <w:rPr>
          <w:color w:val="000000" w:themeColor="text1"/>
          <w:szCs w:val="26"/>
          <w:lang w:val="vi"/>
        </w:rPr>
        <w:t>+ Đối với các chuyên gia: Ý kiến của các nhà khoa học rất quan trọng đối với</w:t>
      </w:r>
      <w:r w:rsidRPr="003B708A">
        <w:rPr>
          <w:color w:val="000000" w:themeColor="text1"/>
          <w:spacing w:val="1"/>
          <w:szCs w:val="26"/>
          <w:lang w:val="vi"/>
        </w:rPr>
        <w:t xml:space="preserve"> </w:t>
      </w:r>
      <w:r w:rsidRPr="003B708A">
        <w:rPr>
          <w:color w:val="000000" w:themeColor="text1"/>
          <w:szCs w:val="26"/>
          <w:lang w:val="vi"/>
        </w:rPr>
        <w:t>việc điều chỉnh chương trình đào tạo và mục tiêu của chương trình đào tạo. Tuy nhiên,</w:t>
      </w:r>
      <w:r w:rsidRPr="003B708A">
        <w:rPr>
          <w:color w:val="000000" w:themeColor="text1"/>
          <w:spacing w:val="-62"/>
          <w:szCs w:val="26"/>
          <w:lang w:val="vi"/>
        </w:rPr>
        <w:t xml:space="preserve">   </w:t>
      </w:r>
      <w:r w:rsidRPr="003B708A">
        <w:rPr>
          <w:color w:val="000000" w:themeColor="text1"/>
          <w:szCs w:val="26"/>
          <w:lang w:val="vi"/>
        </w:rPr>
        <w:t>số</w:t>
      </w:r>
      <w:r w:rsidRPr="003B708A">
        <w:rPr>
          <w:color w:val="000000" w:themeColor="text1"/>
          <w:spacing w:val="-2"/>
          <w:szCs w:val="26"/>
          <w:lang w:val="vi"/>
        </w:rPr>
        <w:t xml:space="preserve"> </w:t>
      </w:r>
      <w:r w:rsidRPr="003B708A">
        <w:rPr>
          <w:color w:val="000000" w:themeColor="text1"/>
          <w:szCs w:val="26"/>
          <w:lang w:val="vi"/>
        </w:rPr>
        <w:t>lượng</w:t>
      </w:r>
      <w:r w:rsidRPr="003B708A">
        <w:rPr>
          <w:color w:val="000000" w:themeColor="text1"/>
          <w:spacing w:val="-1"/>
          <w:szCs w:val="26"/>
          <w:lang w:val="vi"/>
        </w:rPr>
        <w:t xml:space="preserve"> </w:t>
      </w:r>
      <w:r w:rsidRPr="003B708A">
        <w:rPr>
          <w:color w:val="000000" w:themeColor="text1"/>
          <w:szCs w:val="26"/>
          <w:lang w:val="vi"/>
        </w:rPr>
        <w:t>các</w:t>
      </w:r>
      <w:r w:rsidRPr="003B708A">
        <w:rPr>
          <w:color w:val="000000" w:themeColor="text1"/>
          <w:spacing w:val="-1"/>
          <w:szCs w:val="26"/>
          <w:lang w:val="vi"/>
        </w:rPr>
        <w:t xml:space="preserve"> </w:t>
      </w:r>
      <w:r w:rsidRPr="003B708A">
        <w:rPr>
          <w:color w:val="000000" w:themeColor="text1"/>
          <w:szCs w:val="26"/>
          <w:lang w:val="vi"/>
        </w:rPr>
        <w:t>nhà</w:t>
      </w:r>
      <w:r w:rsidRPr="003B708A">
        <w:rPr>
          <w:color w:val="000000" w:themeColor="text1"/>
          <w:spacing w:val="-1"/>
          <w:szCs w:val="26"/>
          <w:lang w:val="vi"/>
        </w:rPr>
        <w:t xml:space="preserve"> </w:t>
      </w:r>
      <w:r w:rsidRPr="003B708A">
        <w:rPr>
          <w:color w:val="000000" w:themeColor="text1"/>
          <w:szCs w:val="26"/>
          <w:lang w:val="vi"/>
        </w:rPr>
        <w:t>khoa</w:t>
      </w:r>
      <w:r w:rsidRPr="003B708A">
        <w:rPr>
          <w:color w:val="000000" w:themeColor="text1"/>
          <w:spacing w:val="4"/>
          <w:szCs w:val="26"/>
          <w:lang w:val="vi"/>
        </w:rPr>
        <w:t xml:space="preserve"> </w:t>
      </w:r>
      <w:r w:rsidRPr="003B708A">
        <w:rPr>
          <w:color w:val="000000" w:themeColor="text1"/>
          <w:szCs w:val="26"/>
          <w:lang w:val="vi"/>
        </w:rPr>
        <w:t>học</w:t>
      </w:r>
      <w:r w:rsidRPr="003B708A">
        <w:rPr>
          <w:color w:val="000000" w:themeColor="text1"/>
          <w:spacing w:val="-1"/>
          <w:szCs w:val="26"/>
          <w:lang w:val="vi"/>
        </w:rPr>
        <w:t xml:space="preserve"> </w:t>
      </w:r>
      <w:r w:rsidRPr="003B708A">
        <w:rPr>
          <w:color w:val="000000" w:themeColor="text1"/>
          <w:szCs w:val="26"/>
          <w:lang w:val="vi"/>
        </w:rPr>
        <w:t>tham</w:t>
      </w:r>
      <w:r w:rsidRPr="003B708A">
        <w:rPr>
          <w:color w:val="000000" w:themeColor="text1"/>
          <w:spacing w:val="-4"/>
          <w:szCs w:val="26"/>
          <w:lang w:val="vi"/>
        </w:rPr>
        <w:t xml:space="preserve"> </w:t>
      </w:r>
      <w:r w:rsidRPr="003B708A">
        <w:rPr>
          <w:color w:val="000000" w:themeColor="text1"/>
          <w:szCs w:val="26"/>
          <w:lang w:val="vi"/>
        </w:rPr>
        <w:t>gia</w:t>
      </w:r>
      <w:r w:rsidRPr="003B708A">
        <w:rPr>
          <w:color w:val="000000" w:themeColor="text1"/>
          <w:spacing w:val="-1"/>
          <w:szCs w:val="26"/>
          <w:lang w:val="vi"/>
        </w:rPr>
        <w:t xml:space="preserve"> </w:t>
      </w:r>
      <w:r w:rsidRPr="003B708A">
        <w:rPr>
          <w:color w:val="000000" w:themeColor="text1"/>
          <w:szCs w:val="26"/>
          <w:lang w:val="vi"/>
        </w:rPr>
        <w:t>lấy</w:t>
      </w:r>
      <w:r w:rsidRPr="003B708A">
        <w:rPr>
          <w:color w:val="000000" w:themeColor="text1"/>
          <w:spacing w:val="-6"/>
          <w:szCs w:val="26"/>
          <w:lang w:val="vi"/>
        </w:rPr>
        <w:t xml:space="preserve"> </w:t>
      </w:r>
      <w:r w:rsidRPr="003B708A">
        <w:rPr>
          <w:color w:val="000000" w:themeColor="text1"/>
          <w:szCs w:val="26"/>
          <w:lang w:val="vi"/>
        </w:rPr>
        <w:t>ý</w:t>
      </w:r>
      <w:r w:rsidRPr="003B708A">
        <w:rPr>
          <w:color w:val="000000" w:themeColor="text1"/>
          <w:spacing w:val="1"/>
          <w:szCs w:val="26"/>
          <w:lang w:val="vi"/>
        </w:rPr>
        <w:t xml:space="preserve"> </w:t>
      </w:r>
      <w:r w:rsidRPr="003B708A">
        <w:rPr>
          <w:color w:val="000000" w:themeColor="text1"/>
          <w:szCs w:val="26"/>
          <w:lang w:val="vi"/>
        </w:rPr>
        <w:t>kiến</w:t>
      </w:r>
      <w:r w:rsidRPr="003B708A">
        <w:rPr>
          <w:color w:val="000000" w:themeColor="text1"/>
          <w:spacing w:val="1"/>
          <w:szCs w:val="26"/>
          <w:lang w:val="vi"/>
        </w:rPr>
        <w:t xml:space="preserve"> </w:t>
      </w:r>
      <w:r w:rsidRPr="003B708A">
        <w:rPr>
          <w:color w:val="000000" w:themeColor="text1"/>
          <w:szCs w:val="26"/>
          <w:lang w:val="vi"/>
        </w:rPr>
        <w:t>khảo</w:t>
      </w:r>
      <w:r w:rsidRPr="003B708A">
        <w:rPr>
          <w:color w:val="000000" w:themeColor="text1"/>
          <w:spacing w:val="-1"/>
          <w:szCs w:val="26"/>
          <w:lang w:val="vi"/>
        </w:rPr>
        <w:t xml:space="preserve"> </w:t>
      </w:r>
      <w:r w:rsidRPr="003B708A">
        <w:rPr>
          <w:color w:val="000000" w:themeColor="text1"/>
          <w:szCs w:val="26"/>
          <w:lang w:val="vi"/>
        </w:rPr>
        <w:t>sát</w:t>
      </w:r>
      <w:r w:rsidRPr="003B708A">
        <w:rPr>
          <w:color w:val="000000" w:themeColor="text1"/>
          <w:spacing w:val="-1"/>
          <w:szCs w:val="26"/>
          <w:lang w:val="vi"/>
        </w:rPr>
        <w:t xml:space="preserve"> </w:t>
      </w:r>
      <w:r w:rsidRPr="003B708A">
        <w:rPr>
          <w:color w:val="000000" w:themeColor="text1"/>
          <w:szCs w:val="26"/>
          <w:lang w:val="vi"/>
        </w:rPr>
        <w:t>vẫn</w:t>
      </w:r>
      <w:r w:rsidRPr="003B708A">
        <w:rPr>
          <w:color w:val="000000" w:themeColor="text1"/>
          <w:spacing w:val="-2"/>
          <w:szCs w:val="26"/>
          <w:lang w:val="vi"/>
        </w:rPr>
        <w:t xml:space="preserve"> </w:t>
      </w:r>
      <w:r w:rsidRPr="003B708A">
        <w:rPr>
          <w:color w:val="000000" w:themeColor="text1"/>
          <w:szCs w:val="26"/>
          <w:lang w:val="vi"/>
        </w:rPr>
        <w:t>còn</w:t>
      </w:r>
      <w:r w:rsidRPr="003B708A">
        <w:rPr>
          <w:color w:val="000000" w:themeColor="text1"/>
          <w:spacing w:val="-1"/>
          <w:szCs w:val="26"/>
          <w:lang w:val="vi"/>
        </w:rPr>
        <w:t xml:space="preserve"> </w:t>
      </w:r>
      <w:r w:rsidRPr="003B708A">
        <w:rPr>
          <w:color w:val="000000" w:themeColor="text1"/>
          <w:szCs w:val="26"/>
          <w:lang w:val="vi"/>
        </w:rPr>
        <w:t>ít.</w:t>
      </w:r>
    </w:p>
    <w:p w14:paraId="5C55A05F" w14:textId="77777777" w:rsidR="009F5A3C" w:rsidRPr="003B708A" w:rsidRDefault="009F5A3C" w:rsidP="003A3699">
      <w:pPr>
        <w:spacing w:before="0" w:after="200" w:line="320" w:lineRule="exact"/>
        <w:ind w:firstLine="720"/>
        <w:rPr>
          <w:color w:val="000000" w:themeColor="text1"/>
          <w:szCs w:val="26"/>
          <w:lang w:val="vi"/>
        </w:rPr>
      </w:pPr>
      <w:r w:rsidRPr="003B708A">
        <w:rPr>
          <w:color w:val="000000" w:themeColor="text1"/>
          <w:szCs w:val="26"/>
          <w:lang w:val="vi"/>
        </w:rPr>
        <w:t>+ Đối</w:t>
      </w:r>
      <w:r w:rsidRPr="003B708A">
        <w:rPr>
          <w:color w:val="000000" w:themeColor="text1"/>
          <w:spacing w:val="16"/>
          <w:szCs w:val="26"/>
          <w:lang w:val="vi"/>
        </w:rPr>
        <w:t xml:space="preserve"> </w:t>
      </w:r>
      <w:r w:rsidRPr="003B708A">
        <w:rPr>
          <w:color w:val="000000" w:themeColor="text1"/>
          <w:szCs w:val="26"/>
          <w:lang w:val="vi"/>
        </w:rPr>
        <w:t>với</w:t>
      </w:r>
      <w:r w:rsidRPr="003B708A">
        <w:rPr>
          <w:color w:val="000000" w:themeColor="text1"/>
          <w:spacing w:val="17"/>
          <w:szCs w:val="26"/>
          <w:lang w:val="vi"/>
        </w:rPr>
        <w:t xml:space="preserve"> </w:t>
      </w:r>
      <w:r w:rsidRPr="003B708A">
        <w:rPr>
          <w:color w:val="000000" w:themeColor="text1"/>
          <w:szCs w:val="26"/>
          <w:lang w:val="vi"/>
        </w:rPr>
        <w:t>nhà</w:t>
      </w:r>
      <w:r w:rsidRPr="003B708A">
        <w:rPr>
          <w:color w:val="000000" w:themeColor="text1"/>
          <w:spacing w:val="17"/>
          <w:szCs w:val="26"/>
          <w:lang w:val="vi"/>
        </w:rPr>
        <w:t xml:space="preserve"> </w:t>
      </w:r>
      <w:r w:rsidRPr="003B708A">
        <w:rPr>
          <w:color w:val="000000" w:themeColor="text1"/>
          <w:szCs w:val="26"/>
          <w:lang w:val="vi"/>
        </w:rPr>
        <w:t>sử</w:t>
      </w:r>
      <w:r w:rsidRPr="003B708A">
        <w:rPr>
          <w:color w:val="000000" w:themeColor="text1"/>
          <w:spacing w:val="18"/>
          <w:szCs w:val="26"/>
          <w:lang w:val="vi"/>
        </w:rPr>
        <w:t xml:space="preserve"> </w:t>
      </w:r>
      <w:r w:rsidRPr="003B708A">
        <w:rPr>
          <w:color w:val="000000" w:themeColor="text1"/>
          <w:szCs w:val="26"/>
          <w:lang w:val="vi"/>
        </w:rPr>
        <w:t>dụng</w:t>
      </w:r>
      <w:r w:rsidRPr="003B708A">
        <w:rPr>
          <w:color w:val="000000" w:themeColor="text1"/>
          <w:spacing w:val="14"/>
          <w:szCs w:val="26"/>
          <w:lang w:val="vi"/>
        </w:rPr>
        <w:t xml:space="preserve"> </w:t>
      </w:r>
      <w:r w:rsidRPr="003B708A">
        <w:rPr>
          <w:color w:val="000000" w:themeColor="text1"/>
          <w:szCs w:val="26"/>
          <w:lang w:val="vi"/>
        </w:rPr>
        <w:t>lao</w:t>
      </w:r>
      <w:r w:rsidRPr="003B708A">
        <w:rPr>
          <w:color w:val="000000" w:themeColor="text1"/>
          <w:spacing w:val="17"/>
          <w:szCs w:val="26"/>
          <w:lang w:val="vi"/>
        </w:rPr>
        <w:t xml:space="preserve"> </w:t>
      </w:r>
      <w:r w:rsidRPr="003B708A">
        <w:rPr>
          <w:color w:val="000000" w:themeColor="text1"/>
          <w:szCs w:val="26"/>
          <w:lang w:val="vi"/>
        </w:rPr>
        <w:t>động:</w:t>
      </w:r>
      <w:r w:rsidRPr="003B708A">
        <w:rPr>
          <w:color w:val="000000" w:themeColor="text1"/>
          <w:spacing w:val="17"/>
          <w:szCs w:val="26"/>
          <w:lang w:val="vi"/>
        </w:rPr>
        <w:t xml:space="preserve"> </w:t>
      </w:r>
      <w:r w:rsidRPr="003B708A">
        <w:rPr>
          <w:color w:val="000000" w:themeColor="text1"/>
          <w:szCs w:val="26"/>
          <w:lang w:val="vi"/>
        </w:rPr>
        <w:t>Ý</w:t>
      </w:r>
      <w:r w:rsidRPr="003B708A">
        <w:rPr>
          <w:color w:val="000000" w:themeColor="text1"/>
          <w:spacing w:val="17"/>
          <w:szCs w:val="26"/>
          <w:lang w:val="vi"/>
        </w:rPr>
        <w:t xml:space="preserve"> </w:t>
      </w:r>
      <w:r w:rsidRPr="003B708A">
        <w:rPr>
          <w:color w:val="000000" w:themeColor="text1"/>
          <w:szCs w:val="26"/>
          <w:lang w:val="vi"/>
        </w:rPr>
        <w:t>kiến</w:t>
      </w:r>
      <w:r w:rsidRPr="003B708A">
        <w:rPr>
          <w:color w:val="000000" w:themeColor="text1"/>
          <w:spacing w:val="16"/>
          <w:szCs w:val="26"/>
          <w:lang w:val="vi"/>
        </w:rPr>
        <w:t xml:space="preserve"> </w:t>
      </w:r>
      <w:r w:rsidRPr="003B708A">
        <w:rPr>
          <w:color w:val="000000" w:themeColor="text1"/>
          <w:szCs w:val="26"/>
          <w:lang w:val="vi"/>
        </w:rPr>
        <w:t>thu</w:t>
      </w:r>
      <w:r w:rsidRPr="003B708A">
        <w:rPr>
          <w:color w:val="000000" w:themeColor="text1"/>
          <w:spacing w:val="17"/>
          <w:szCs w:val="26"/>
          <w:lang w:val="vi"/>
        </w:rPr>
        <w:t xml:space="preserve"> </w:t>
      </w:r>
      <w:r w:rsidRPr="003B708A">
        <w:rPr>
          <w:color w:val="000000" w:themeColor="text1"/>
          <w:szCs w:val="26"/>
          <w:lang w:val="vi"/>
        </w:rPr>
        <w:t>thập</w:t>
      </w:r>
      <w:r w:rsidRPr="003B708A">
        <w:rPr>
          <w:color w:val="000000" w:themeColor="text1"/>
          <w:spacing w:val="17"/>
          <w:szCs w:val="26"/>
          <w:lang w:val="vi"/>
        </w:rPr>
        <w:t xml:space="preserve"> </w:t>
      </w:r>
      <w:r w:rsidRPr="003B708A">
        <w:rPr>
          <w:color w:val="000000" w:themeColor="text1"/>
          <w:szCs w:val="26"/>
          <w:lang w:val="vi"/>
        </w:rPr>
        <w:t>được</w:t>
      </w:r>
      <w:r w:rsidRPr="003B708A">
        <w:rPr>
          <w:color w:val="000000" w:themeColor="text1"/>
          <w:spacing w:val="17"/>
          <w:szCs w:val="26"/>
          <w:lang w:val="vi"/>
        </w:rPr>
        <w:t xml:space="preserve"> </w:t>
      </w:r>
      <w:r w:rsidRPr="003B708A">
        <w:rPr>
          <w:color w:val="000000" w:themeColor="text1"/>
          <w:szCs w:val="26"/>
          <w:lang w:val="vi"/>
        </w:rPr>
        <w:t>từ</w:t>
      </w:r>
      <w:r w:rsidRPr="003B708A">
        <w:rPr>
          <w:color w:val="000000" w:themeColor="text1"/>
          <w:spacing w:val="17"/>
          <w:szCs w:val="26"/>
          <w:lang w:val="vi"/>
        </w:rPr>
        <w:t xml:space="preserve"> </w:t>
      </w:r>
      <w:r w:rsidRPr="003B708A">
        <w:rPr>
          <w:color w:val="000000" w:themeColor="text1"/>
          <w:szCs w:val="26"/>
          <w:lang w:val="vi"/>
        </w:rPr>
        <w:t>phía</w:t>
      </w:r>
      <w:r w:rsidRPr="003B708A">
        <w:rPr>
          <w:color w:val="000000" w:themeColor="text1"/>
          <w:spacing w:val="17"/>
          <w:szCs w:val="26"/>
          <w:lang w:val="vi"/>
        </w:rPr>
        <w:t xml:space="preserve"> </w:t>
      </w:r>
      <w:r w:rsidRPr="003B708A">
        <w:rPr>
          <w:color w:val="000000" w:themeColor="text1"/>
          <w:szCs w:val="26"/>
          <w:lang w:val="vi"/>
        </w:rPr>
        <w:t>nhà</w:t>
      </w:r>
      <w:r w:rsidRPr="003B708A">
        <w:rPr>
          <w:color w:val="000000" w:themeColor="text1"/>
          <w:spacing w:val="17"/>
          <w:szCs w:val="26"/>
          <w:lang w:val="vi"/>
        </w:rPr>
        <w:t xml:space="preserve"> </w:t>
      </w:r>
      <w:r w:rsidRPr="003B708A">
        <w:rPr>
          <w:color w:val="000000" w:themeColor="text1"/>
          <w:szCs w:val="26"/>
          <w:lang w:val="vi"/>
        </w:rPr>
        <w:t>tuyển</w:t>
      </w:r>
      <w:r w:rsidRPr="003B708A">
        <w:rPr>
          <w:color w:val="000000" w:themeColor="text1"/>
          <w:spacing w:val="17"/>
          <w:szCs w:val="26"/>
          <w:lang w:val="vi"/>
        </w:rPr>
        <w:t xml:space="preserve"> </w:t>
      </w:r>
      <w:r w:rsidRPr="003B708A">
        <w:rPr>
          <w:color w:val="000000" w:themeColor="text1"/>
          <w:szCs w:val="26"/>
          <w:lang w:val="vi"/>
        </w:rPr>
        <w:t>dụng</w:t>
      </w:r>
      <w:r w:rsidRPr="003B708A">
        <w:rPr>
          <w:color w:val="000000" w:themeColor="text1"/>
          <w:spacing w:val="-63"/>
          <w:szCs w:val="26"/>
          <w:lang w:val="vi"/>
        </w:rPr>
        <w:t xml:space="preserve">       </w:t>
      </w:r>
      <w:r w:rsidRPr="003B708A">
        <w:rPr>
          <w:color w:val="000000" w:themeColor="text1"/>
          <w:szCs w:val="26"/>
          <w:lang w:val="vi"/>
        </w:rPr>
        <w:t xml:space="preserve"> có ý nghĩa rất lớn giúp cho Nhà trường trong việc điều chỉnh chương trình, nội dung</w:t>
      </w:r>
      <w:r w:rsidRPr="003B708A">
        <w:rPr>
          <w:color w:val="000000" w:themeColor="text1"/>
          <w:spacing w:val="1"/>
          <w:szCs w:val="26"/>
          <w:lang w:val="vi"/>
        </w:rPr>
        <w:t xml:space="preserve"> </w:t>
      </w:r>
      <w:r w:rsidRPr="003B708A">
        <w:rPr>
          <w:color w:val="000000" w:themeColor="text1"/>
          <w:szCs w:val="26"/>
          <w:lang w:val="vi"/>
        </w:rPr>
        <w:t xml:space="preserve">đào </w:t>
      </w:r>
      <w:r w:rsidRPr="003B708A">
        <w:rPr>
          <w:color w:val="000000" w:themeColor="text1"/>
          <w:szCs w:val="26"/>
          <w:lang w:val="vi"/>
        </w:rPr>
        <w:lastRenderedPageBreak/>
        <w:t>tạo nhằm đáp ứng được các yêu cầu của nhà tuyển dụng. Tuy nhiên, số lượng nhà</w:t>
      </w:r>
      <w:r w:rsidRPr="003B708A">
        <w:rPr>
          <w:color w:val="000000" w:themeColor="text1"/>
          <w:spacing w:val="1"/>
          <w:szCs w:val="26"/>
          <w:lang w:val="vi"/>
        </w:rPr>
        <w:t xml:space="preserve"> </w:t>
      </w:r>
      <w:r w:rsidRPr="003B708A">
        <w:rPr>
          <w:color w:val="000000" w:themeColor="text1"/>
          <w:szCs w:val="26"/>
          <w:lang w:val="vi"/>
        </w:rPr>
        <w:t>tuyển</w:t>
      </w:r>
      <w:r w:rsidRPr="003B708A">
        <w:rPr>
          <w:color w:val="000000" w:themeColor="text1"/>
          <w:spacing w:val="-2"/>
          <w:szCs w:val="26"/>
          <w:lang w:val="vi"/>
        </w:rPr>
        <w:t xml:space="preserve"> </w:t>
      </w:r>
      <w:r w:rsidRPr="003B708A">
        <w:rPr>
          <w:color w:val="000000" w:themeColor="text1"/>
          <w:szCs w:val="26"/>
          <w:lang w:val="vi"/>
        </w:rPr>
        <w:t>dụng</w:t>
      </w:r>
      <w:r w:rsidRPr="003B708A">
        <w:rPr>
          <w:color w:val="000000" w:themeColor="text1"/>
          <w:spacing w:val="1"/>
          <w:szCs w:val="26"/>
          <w:lang w:val="vi"/>
        </w:rPr>
        <w:t xml:space="preserve"> </w:t>
      </w:r>
      <w:r w:rsidRPr="003B708A">
        <w:rPr>
          <w:color w:val="000000" w:themeColor="text1"/>
          <w:szCs w:val="26"/>
          <w:lang w:val="vi"/>
        </w:rPr>
        <w:t>tham</w:t>
      </w:r>
      <w:r w:rsidRPr="003B708A">
        <w:rPr>
          <w:color w:val="000000" w:themeColor="text1"/>
          <w:spacing w:val="-3"/>
          <w:szCs w:val="26"/>
          <w:lang w:val="vi"/>
        </w:rPr>
        <w:t xml:space="preserve"> </w:t>
      </w:r>
      <w:r w:rsidRPr="003B708A">
        <w:rPr>
          <w:color w:val="000000" w:themeColor="text1"/>
          <w:szCs w:val="26"/>
          <w:lang w:val="vi"/>
        </w:rPr>
        <w:t>gia</w:t>
      </w:r>
      <w:r w:rsidRPr="003B708A">
        <w:rPr>
          <w:color w:val="000000" w:themeColor="text1"/>
          <w:spacing w:val="-1"/>
          <w:szCs w:val="26"/>
          <w:lang w:val="vi"/>
        </w:rPr>
        <w:t xml:space="preserve"> </w:t>
      </w:r>
      <w:r w:rsidRPr="003B708A">
        <w:rPr>
          <w:color w:val="000000" w:themeColor="text1"/>
          <w:szCs w:val="26"/>
          <w:lang w:val="vi"/>
        </w:rPr>
        <w:t>vào</w:t>
      </w:r>
      <w:r w:rsidRPr="003B708A">
        <w:rPr>
          <w:color w:val="000000" w:themeColor="text1"/>
          <w:spacing w:val="-1"/>
          <w:szCs w:val="26"/>
          <w:lang w:val="vi"/>
        </w:rPr>
        <w:t xml:space="preserve"> </w:t>
      </w:r>
      <w:r w:rsidRPr="003B708A">
        <w:rPr>
          <w:color w:val="000000" w:themeColor="text1"/>
          <w:szCs w:val="26"/>
          <w:lang w:val="vi"/>
        </w:rPr>
        <w:t>các</w:t>
      </w:r>
      <w:r w:rsidRPr="003B708A">
        <w:rPr>
          <w:color w:val="000000" w:themeColor="text1"/>
          <w:spacing w:val="-2"/>
          <w:szCs w:val="26"/>
          <w:lang w:val="vi"/>
        </w:rPr>
        <w:t xml:space="preserve"> </w:t>
      </w:r>
      <w:r w:rsidRPr="003B708A">
        <w:rPr>
          <w:color w:val="000000" w:themeColor="text1"/>
          <w:szCs w:val="26"/>
          <w:lang w:val="vi"/>
        </w:rPr>
        <w:t>đợt</w:t>
      </w:r>
      <w:r w:rsidRPr="003B708A">
        <w:rPr>
          <w:color w:val="000000" w:themeColor="text1"/>
          <w:spacing w:val="-1"/>
          <w:szCs w:val="26"/>
          <w:lang w:val="vi"/>
        </w:rPr>
        <w:t xml:space="preserve"> </w:t>
      </w:r>
      <w:r w:rsidRPr="003B708A">
        <w:rPr>
          <w:color w:val="000000" w:themeColor="text1"/>
          <w:szCs w:val="26"/>
          <w:lang w:val="vi"/>
        </w:rPr>
        <w:t>khảo</w:t>
      </w:r>
      <w:r w:rsidRPr="003B708A">
        <w:rPr>
          <w:color w:val="000000" w:themeColor="text1"/>
          <w:spacing w:val="-1"/>
          <w:szCs w:val="26"/>
          <w:lang w:val="vi"/>
        </w:rPr>
        <w:t xml:space="preserve"> </w:t>
      </w:r>
      <w:r w:rsidRPr="003B708A">
        <w:rPr>
          <w:color w:val="000000" w:themeColor="text1"/>
          <w:szCs w:val="26"/>
          <w:lang w:val="vi"/>
        </w:rPr>
        <w:t>sát</w:t>
      </w:r>
      <w:r w:rsidRPr="003B708A">
        <w:rPr>
          <w:color w:val="000000" w:themeColor="text1"/>
          <w:spacing w:val="-1"/>
          <w:szCs w:val="26"/>
          <w:lang w:val="vi"/>
        </w:rPr>
        <w:t xml:space="preserve"> </w:t>
      </w:r>
      <w:r w:rsidRPr="003B708A">
        <w:rPr>
          <w:color w:val="000000" w:themeColor="text1"/>
          <w:szCs w:val="26"/>
          <w:lang w:val="vi"/>
        </w:rPr>
        <w:t>là</w:t>
      </w:r>
      <w:r w:rsidRPr="003B708A">
        <w:rPr>
          <w:color w:val="000000" w:themeColor="text1"/>
          <w:spacing w:val="-1"/>
          <w:szCs w:val="26"/>
          <w:lang w:val="vi"/>
        </w:rPr>
        <w:t xml:space="preserve"> </w:t>
      </w:r>
      <w:r w:rsidRPr="003B708A">
        <w:rPr>
          <w:color w:val="000000" w:themeColor="text1"/>
          <w:szCs w:val="26"/>
          <w:lang w:val="vi"/>
        </w:rPr>
        <w:t>không</w:t>
      </w:r>
      <w:r w:rsidRPr="003B708A">
        <w:rPr>
          <w:color w:val="000000" w:themeColor="text1"/>
          <w:spacing w:val="-2"/>
          <w:szCs w:val="26"/>
          <w:lang w:val="vi"/>
        </w:rPr>
        <w:t xml:space="preserve"> </w:t>
      </w:r>
      <w:r w:rsidRPr="003B708A">
        <w:rPr>
          <w:color w:val="000000" w:themeColor="text1"/>
          <w:szCs w:val="26"/>
          <w:lang w:val="vi"/>
        </w:rPr>
        <w:t>nhiều,</w:t>
      </w:r>
      <w:r w:rsidRPr="003B708A">
        <w:rPr>
          <w:color w:val="000000" w:themeColor="text1"/>
          <w:spacing w:val="1"/>
          <w:szCs w:val="26"/>
          <w:lang w:val="vi"/>
        </w:rPr>
        <w:t xml:space="preserve"> </w:t>
      </w:r>
      <w:r w:rsidRPr="003B708A">
        <w:rPr>
          <w:color w:val="000000" w:themeColor="text1"/>
          <w:szCs w:val="26"/>
          <w:lang w:val="vi"/>
        </w:rPr>
        <w:t>tỷ</w:t>
      </w:r>
      <w:r w:rsidRPr="003B708A">
        <w:rPr>
          <w:color w:val="000000" w:themeColor="text1"/>
          <w:spacing w:val="-6"/>
          <w:szCs w:val="26"/>
          <w:lang w:val="vi"/>
        </w:rPr>
        <w:t xml:space="preserve"> </w:t>
      </w:r>
      <w:r w:rsidRPr="003B708A">
        <w:rPr>
          <w:color w:val="000000" w:themeColor="text1"/>
          <w:szCs w:val="26"/>
          <w:lang w:val="vi"/>
        </w:rPr>
        <w:t>lệ</w:t>
      </w:r>
      <w:r w:rsidRPr="003B708A">
        <w:rPr>
          <w:color w:val="000000" w:themeColor="text1"/>
          <w:spacing w:val="-1"/>
          <w:szCs w:val="26"/>
          <w:lang w:val="vi"/>
        </w:rPr>
        <w:t xml:space="preserve"> </w:t>
      </w:r>
      <w:r w:rsidRPr="003B708A">
        <w:rPr>
          <w:color w:val="000000" w:themeColor="text1"/>
          <w:szCs w:val="26"/>
          <w:lang w:val="vi"/>
        </w:rPr>
        <w:t>phản</w:t>
      </w:r>
      <w:r w:rsidRPr="003B708A">
        <w:rPr>
          <w:color w:val="000000" w:themeColor="text1"/>
          <w:spacing w:val="-1"/>
          <w:szCs w:val="26"/>
          <w:lang w:val="vi"/>
        </w:rPr>
        <w:t xml:space="preserve"> </w:t>
      </w:r>
      <w:r w:rsidRPr="003B708A">
        <w:rPr>
          <w:color w:val="000000" w:themeColor="text1"/>
          <w:szCs w:val="26"/>
          <w:lang w:val="vi"/>
        </w:rPr>
        <w:t>hồi</w:t>
      </w:r>
      <w:r w:rsidRPr="003B708A">
        <w:rPr>
          <w:color w:val="000000" w:themeColor="text1"/>
          <w:spacing w:val="-1"/>
          <w:szCs w:val="26"/>
          <w:lang w:val="vi"/>
        </w:rPr>
        <w:t xml:space="preserve"> </w:t>
      </w:r>
      <w:r w:rsidRPr="003B708A">
        <w:rPr>
          <w:color w:val="000000" w:themeColor="text1"/>
          <w:szCs w:val="26"/>
          <w:lang w:val="vi"/>
        </w:rPr>
        <w:t>không</w:t>
      </w:r>
      <w:r w:rsidRPr="003B708A">
        <w:rPr>
          <w:color w:val="000000" w:themeColor="text1"/>
          <w:spacing w:val="-2"/>
          <w:szCs w:val="26"/>
          <w:lang w:val="vi"/>
        </w:rPr>
        <w:t xml:space="preserve"> </w:t>
      </w:r>
      <w:r w:rsidRPr="003B708A">
        <w:rPr>
          <w:color w:val="000000" w:themeColor="text1"/>
          <w:szCs w:val="26"/>
          <w:lang w:val="vi"/>
        </w:rPr>
        <w:t>cao.</w:t>
      </w:r>
    </w:p>
    <w:p w14:paraId="5BF64D34" w14:textId="77777777" w:rsidR="009F5A3C" w:rsidRPr="003B708A" w:rsidRDefault="009F5A3C" w:rsidP="003A3699">
      <w:pPr>
        <w:spacing w:before="0" w:after="200" w:line="320" w:lineRule="exact"/>
        <w:ind w:firstLine="720"/>
        <w:rPr>
          <w:color w:val="000000" w:themeColor="text1"/>
          <w:szCs w:val="26"/>
          <w:lang w:val="vi"/>
        </w:rPr>
      </w:pPr>
      <w:r w:rsidRPr="003B708A">
        <w:rPr>
          <w:color w:val="000000" w:themeColor="text1"/>
          <w:szCs w:val="26"/>
          <w:lang w:val="vi"/>
        </w:rPr>
        <w:t>+ Đối với giảng viên: Các GV đã thực hiện rất nghiêm túc khi được khảo</w:t>
      </w:r>
      <w:r w:rsidRPr="003B708A">
        <w:rPr>
          <w:color w:val="000000" w:themeColor="text1"/>
          <w:spacing w:val="1"/>
          <w:szCs w:val="26"/>
          <w:lang w:val="vi"/>
        </w:rPr>
        <w:t xml:space="preserve"> </w:t>
      </w:r>
      <w:r w:rsidRPr="003B708A">
        <w:rPr>
          <w:color w:val="000000" w:themeColor="text1"/>
          <w:szCs w:val="26"/>
          <w:lang w:val="vi"/>
        </w:rPr>
        <w:t xml:space="preserve">sát. Ý kiến giảng viên giảng dạy cũng rất quan trọng trong việc điều chỉnh nội dung và </w:t>
      </w:r>
      <w:r w:rsidRPr="003B708A">
        <w:rPr>
          <w:color w:val="000000" w:themeColor="text1"/>
          <w:spacing w:val="-62"/>
          <w:szCs w:val="26"/>
          <w:lang w:val="vi"/>
        </w:rPr>
        <w:t xml:space="preserve"> </w:t>
      </w:r>
      <w:r w:rsidRPr="003B708A">
        <w:rPr>
          <w:color w:val="000000" w:themeColor="text1"/>
          <w:szCs w:val="26"/>
          <w:lang w:val="vi"/>
        </w:rPr>
        <w:t>chương</w:t>
      </w:r>
      <w:r w:rsidRPr="003B708A">
        <w:rPr>
          <w:color w:val="000000" w:themeColor="text1"/>
          <w:spacing w:val="-2"/>
          <w:szCs w:val="26"/>
          <w:lang w:val="vi"/>
        </w:rPr>
        <w:t xml:space="preserve"> </w:t>
      </w:r>
      <w:r w:rsidRPr="003B708A">
        <w:rPr>
          <w:color w:val="000000" w:themeColor="text1"/>
          <w:szCs w:val="26"/>
          <w:lang w:val="vi"/>
        </w:rPr>
        <w:t>trình</w:t>
      </w:r>
      <w:r w:rsidRPr="003B708A">
        <w:rPr>
          <w:color w:val="000000" w:themeColor="text1"/>
          <w:spacing w:val="1"/>
          <w:szCs w:val="26"/>
          <w:lang w:val="vi"/>
        </w:rPr>
        <w:t xml:space="preserve"> </w:t>
      </w:r>
      <w:r w:rsidRPr="003B708A">
        <w:rPr>
          <w:color w:val="000000" w:themeColor="text1"/>
          <w:szCs w:val="26"/>
          <w:lang w:val="vi"/>
        </w:rPr>
        <w:t>giảng</w:t>
      </w:r>
      <w:r w:rsidRPr="003B708A">
        <w:rPr>
          <w:color w:val="000000" w:themeColor="text1"/>
          <w:spacing w:val="-1"/>
          <w:szCs w:val="26"/>
          <w:lang w:val="vi"/>
        </w:rPr>
        <w:t xml:space="preserve"> </w:t>
      </w:r>
      <w:r w:rsidRPr="003B708A">
        <w:rPr>
          <w:color w:val="000000" w:themeColor="text1"/>
          <w:szCs w:val="26"/>
          <w:lang w:val="vi"/>
        </w:rPr>
        <w:t>dạy</w:t>
      </w:r>
      <w:r w:rsidRPr="003B708A">
        <w:rPr>
          <w:color w:val="000000" w:themeColor="text1"/>
          <w:szCs w:val="26"/>
        </w:rPr>
        <w:t xml:space="preserve"> </w:t>
      </w:r>
      <w:r w:rsidRPr="003B708A">
        <w:rPr>
          <w:color w:val="000000" w:themeColor="text1"/>
          <w:szCs w:val="26"/>
          <w:lang w:val="da-DK"/>
        </w:rPr>
        <w:t>[H10.10.06.06]</w:t>
      </w:r>
      <w:r w:rsidRPr="003B708A">
        <w:rPr>
          <w:color w:val="000000" w:themeColor="text1"/>
          <w:szCs w:val="26"/>
          <w:lang w:val="vi"/>
        </w:rPr>
        <w:t>.</w:t>
      </w:r>
    </w:p>
    <w:p w14:paraId="12FCA4ED" w14:textId="77777777" w:rsidR="009F5A3C" w:rsidRPr="003B708A" w:rsidRDefault="009F5A3C" w:rsidP="003A3699">
      <w:pPr>
        <w:spacing w:before="0" w:after="200" w:line="320" w:lineRule="exact"/>
        <w:ind w:firstLine="720"/>
        <w:rPr>
          <w:rFonts w:eastAsia="Calibri"/>
          <w:b/>
          <w:i/>
          <w:iCs/>
          <w:color w:val="000000" w:themeColor="text1"/>
          <w:szCs w:val="26"/>
          <w:lang w:val="vi"/>
        </w:rPr>
      </w:pPr>
      <w:r w:rsidRPr="003B708A">
        <w:rPr>
          <w:rFonts w:eastAsia="Calibri"/>
          <w:b/>
          <w:i/>
          <w:iCs/>
          <w:color w:val="000000" w:themeColor="text1"/>
          <w:szCs w:val="26"/>
          <w:lang w:val="vi"/>
        </w:rPr>
        <w:t>Cơ chế phản hồi của các bên liên quan được cải tiến</w:t>
      </w:r>
    </w:p>
    <w:p w14:paraId="014FD432" w14:textId="77777777" w:rsidR="009F5A3C" w:rsidRPr="003B708A" w:rsidRDefault="009F5A3C" w:rsidP="003A3699">
      <w:pPr>
        <w:spacing w:before="0" w:after="200" w:line="320" w:lineRule="exact"/>
        <w:ind w:firstLine="720"/>
        <w:rPr>
          <w:rFonts w:eastAsia="Calibri"/>
          <w:iCs/>
          <w:color w:val="000000" w:themeColor="text1"/>
          <w:szCs w:val="26"/>
          <w:lang w:val="vi"/>
        </w:rPr>
      </w:pPr>
      <w:r w:rsidRPr="003B708A">
        <w:rPr>
          <w:rFonts w:eastAsia="Calibri"/>
          <w:iCs/>
          <w:color w:val="000000" w:themeColor="text1"/>
          <w:szCs w:val="26"/>
          <w:lang w:val="vi"/>
        </w:rPr>
        <w:t xml:space="preserve">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w:t>
      </w:r>
      <w:r w:rsidRPr="003B708A">
        <w:rPr>
          <w:color w:val="000000" w:themeColor="text1"/>
          <w:szCs w:val="26"/>
          <w:lang w:val="vi"/>
        </w:rPr>
        <w:t>từ sự phân nhiệm đến cải tiến  quy trình, phương pháp, công cụ,</w:t>
      </w:r>
      <w:r w:rsidRPr="003B708A">
        <w:rPr>
          <w:rFonts w:eastAsia="Calibri"/>
          <w:iCs/>
          <w:color w:val="000000" w:themeColor="text1"/>
          <w:szCs w:val="26"/>
          <w:lang w:val="vi"/>
        </w:rPr>
        <w:t xml:space="preserve"> Cụ thể:</w:t>
      </w:r>
    </w:p>
    <w:p w14:paraId="6E8C2933" w14:textId="77777777" w:rsidR="009F5A3C" w:rsidRPr="003B708A" w:rsidRDefault="009F5A3C" w:rsidP="003A3699">
      <w:pPr>
        <w:spacing w:before="0" w:after="200" w:line="320" w:lineRule="exact"/>
        <w:ind w:firstLine="720"/>
        <w:rPr>
          <w:rFonts w:eastAsia="Calibri"/>
          <w:iCs/>
          <w:color w:val="000000" w:themeColor="text1"/>
          <w:szCs w:val="26"/>
          <w:lang w:val="vi"/>
        </w:rPr>
      </w:pPr>
      <w:r w:rsidRPr="003B708A">
        <w:rPr>
          <w:rFonts w:eastAsia="Calibri"/>
          <w:iCs/>
          <w:color w:val="000000" w:themeColor="text1"/>
          <w:szCs w:val="26"/>
          <w:lang w:val="vi"/>
        </w:rPr>
        <w:t>+ Về sự phân nhiệm, Việc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12157BB9" w14:textId="77777777" w:rsidR="009F5A3C" w:rsidRPr="003B708A" w:rsidRDefault="009F5A3C" w:rsidP="003A3699">
      <w:pPr>
        <w:spacing w:before="0" w:after="200" w:line="320" w:lineRule="exact"/>
        <w:ind w:firstLine="720"/>
        <w:rPr>
          <w:rFonts w:eastAsia="Calibri"/>
          <w:color w:val="000000" w:themeColor="text1"/>
          <w:szCs w:val="26"/>
          <w:lang w:val="vi"/>
        </w:rPr>
      </w:pPr>
      <w:r w:rsidRPr="003B708A">
        <w:rPr>
          <w:rFonts w:eastAsia="Calibri"/>
          <w:iCs/>
          <w:color w:val="000000" w:themeColor="text1"/>
          <w:szCs w:val="26"/>
          <w:lang w:val="vi"/>
        </w:rPr>
        <w:t>+ Về quy trình, Năm 2016, Nhà trường mới chỉ ban hành quy trình khảo sát tạm thời (</w:t>
      </w:r>
      <w:r w:rsidRPr="003B708A">
        <w:rPr>
          <w:rFonts w:eastAsia="Calibri"/>
          <w:i/>
          <w:color w:val="000000" w:themeColor="text1"/>
          <w:szCs w:val="26"/>
          <w:lang w:val="vi"/>
        </w:rPr>
        <w:t xml:space="preserve">Quy định tạm thời công tác lấy ý kiến phản hồi từ người học về cán bộ, viên chức và các hoạt động của Trường Đại học Vinh, </w:t>
      </w:r>
      <w:r w:rsidRPr="003B708A">
        <w:rPr>
          <w:i/>
          <w:color w:val="000000" w:themeColor="text1"/>
          <w:szCs w:val="26"/>
          <w:lang w:val="vi"/>
        </w:rPr>
        <w:t>số 1307/QĐ-ĐHV ngày 01/11/2016</w:t>
      </w:r>
      <w:r w:rsidRPr="003B708A">
        <w:rPr>
          <w:color w:val="000000" w:themeColor="text1"/>
          <w:szCs w:val="26"/>
          <w:lang w:val="vi"/>
        </w:rPr>
        <w:t xml:space="preserve">), do phòng CTCT&amp;HSSV soạn thảo. </w:t>
      </w:r>
      <w:r w:rsidRPr="003B708A">
        <w:rPr>
          <w:rFonts w:eastAsia="Calibri"/>
          <w:color w:val="000000" w:themeColor="text1"/>
          <w:szCs w:val="26"/>
          <w:lang w:val="vi"/>
        </w:rPr>
        <w:t>Năm 2022, việc khảo sát các bên liên quan do Trung tâm ĐBCL chủ trì và phân nhiệm đến các đơn vị có liên quan. Nhà trường cũng đã ban hành quy trình khảo sát tất cả các bên liên quan (</w:t>
      </w:r>
      <w:r w:rsidRPr="003B708A">
        <w:rPr>
          <w:rFonts w:eastAsia="Calibri"/>
          <w:i/>
          <w:color w:val="000000" w:themeColor="text1"/>
          <w:szCs w:val="26"/>
          <w:lang w:val="vi"/>
        </w:rPr>
        <w:t>Quy định về hoạt động lấy ý kiến phản hồi từ các bên liên quan của Trường Đại học Vinh, s</w:t>
      </w:r>
      <w:r w:rsidRPr="003B708A">
        <w:rPr>
          <w:i/>
          <w:color w:val="000000" w:themeColor="text1"/>
          <w:szCs w:val="26"/>
          <w:lang w:val="vi"/>
        </w:rPr>
        <w:t>ố 2786/QĐ-ĐHV ngày 31/10/2022</w:t>
      </w:r>
      <w:r w:rsidRPr="003B708A">
        <w:rPr>
          <w:color w:val="000000" w:themeColor="text1"/>
          <w:szCs w:val="26"/>
          <w:lang w:val="vi"/>
        </w:rPr>
        <w:t>), do Trung tâm ĐBCL soạn thảo</w:t>
      </w:r>
      <w:r w:rsidRPr="003B708A">
        <w:rPr>
          <w:color w:val="000000" w:themeColor="text1"/>
          <w:szCs w:val="26"/>
        </w:rPr>
        <w:t xml:space="preserve"> </w:t>
      </w:r>
      <w:r w:rsidRPr="003B708A">
        <w:rPr>
          <w:color w:val="000000" w:themeColor="text1"/>
          <w:szCs w:val="26"/>
          <w:lang w:val="da-DK"/>
        </w:rPr>
        <w:t>[H10.10.06.04]</w:t>
      </w:r>
      <w:r w:rsidRPr="003B708A">
        <w:rPr>
          <w:rFonts w:eastAsia="Calibri"/>
          <w:color w:val="000000" w:themeColor="text1"/>
          <w:szCs w:val="26"/>
          <w:lang w:val="vi"/>
        </w:rPr>
        <w:t>.</w:t>
      </w:r>
    </w:p>
    <w:p w14:paraId="5D382054" w14:textId="77777777" w:rsidR="009F5A3C" w:rsidRPr="003B708A" w:rsidRDefault="009F5A3C" w:rsidP="003A3699">
      <w:pPr>
        <w:spacing w:before="0" w:after="200" w:line="320" w:lineRule="exact"/>
        <w:ind w:firstLine="720"/>
        <w:rPr>
          <w:rFonts w:eastAsia="Calibri"/>
          <w:color w:val="000000" w:themeColor="text1"/>
          <w:szCs w:val="26"/>
          <w:lang w:val="vi"/>
        </w:rPr>
      </w:pPr>
      <w:r w:rsidRPr="003B708A">
        <w:rPr>
          <w:rFonts w:eastAsia="Calibri"/>
          <w:color w:val="000000" w:themeColor="text1"/>
          <w:szCs w:val="26"/>
          <w:lang w:val="vi"/>
        </w:rPr>
        <w:t>+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Ban giám hiệu, trưởng các đơn vị có liên quan và các giảng viên có kinh nghiệm trong hoạt động giảng dạy</w:t>
      </w:r>
      <w:r w:rsidRPr="003B708A">
        <w:rPr>
          <w:rFonts w:eastAsia="Calibri"/>
          <w:color w:val="000000" w:themeColor="text1"/>
          <w:szCs w:val="26"/>
        </w:rPr>
        <w:t xml:space="preserve"> </w:t>
      </w:r>
      <w:r w:rsidRPr="003B708A">
        <w:rPr>
          <w:color w:val="000000" w:themeColor="text1"/>
          <w:szCs w:val="26"/>
          <w:lang w:val="da-DK"/>
        </w:rPr>
        <w:t>[H10.10.06.05]</w:t>
      </w:r>
      <w:r w:rsidRPr="003B708A">
        <w:rPr>
          <w:rFonts w:eastAsia="Calibri"/>
          <w:color w:val="000000" w:themeColor="text1"/>
          <w:szCs w:val="26"/>
          <w:lang w:val="vi"/>
        </w:rPr>
        <w:t xml:space="preserve">. </w:t>
      </w:r>
    </w:p>
    <w:p w14:paraId="4D3D123A" w14:textId="77777777" w:rsidR="009F5A3C" w:rsidRPr="003B708A" w:rsidRDefault="009F5A3C" w:rsidP="003A3699">
      <w:pPr>
        <w:spacing w:before="0" w:after="200" w:line="320" w:lineRule="exact"/>
        <w:ind w:firstLine="720"/>
        <w:rPr>
          <w:rFonts w:eastAsia="Calibri"/>
          <w:color w:val="000000" w:themeColor="text1"/>
          <w:szCs w:val="26"/>
          <w:lang w:val="vi"/>
        </w:rPr>
      </w:pPr>
      <w:r w:rsidRPr="003B708A">
        <w:rPr>
          <w:rFonts w:eastAsia="Calibri"/>
          <w:color w:val="000000" w:themeColor="text1"/>
          <w:szCs w:val="26"/>
          <w:lang w:val="vi"/>
        </w:rPr>
        <w:t xml:space="preserve">+ Đối tượng khảo sát trước đây chủ yếu là sinh viên, sinh viên tốt nghiệp thì hiện nay, Đối tượng khảo sát là tất cả các bên liên quan bao gồm cả sinh viên và học viên cao học, sinh viên tốt nghiệp, cựu học viên cao học, nhà tuyển dụng và các bên liên quan khác. </w:t>
      </w:r>
    </w:p>
    <w:p w14:paraId="3AF1217F" w14:textId="77777777" w:rsidR="009F5A3C" w:rsidRPr="003B708A" w:rsidRDefault="009F5A3C" w:rsidP="003A3699">
      <w:pPr>
        <w:spacing w:before="0" w:after="200" w:line="320" w:lineRule="exact"/>
        <w:ind w:firstLine="720"/>
        <w:rPr>
          <w:rFonts w:eastAsia="Calibri"/>
          <w:iCs/>
          <w:color w:val="000000" w:themeColor="text1"/>
          <w:szCs w:val="26"/>
          <w:lang w:val="vi"/>
        </w:rPr>
      </w:pPr>
      <w:r w:rsidRPr="003B708A">
        <w:rPr>
          <w:rFonts w:eastAsia="Calibri"/>
          <w:color w:val="000000" w:themeColor="text1"/>
          <w:szCs w:val="26"/>
          <w:lang w:val="vi"/>
        </w:rPr>
        <w:t>+ Công cụ khảo sát trước đây chủ yếu là phiếu giấy thì hiện này việc khảo sát đã kết hợp phiếu giấy lẫn khảo sát trực tuyến, số lượng đối tượng khảo sát tăng lên</w:t>
      </w:r>
      <w:r w:rsidRPr="003B708A">
        <w:rPr>
          <w:rFonts w:eastAsia="Calibri"/>
          <w:iCs/>
          <w:color w:val="000000" w:themeColor="text1"/>
          <w:szCs w:val="26"/>
          <w:lang w:val="vi"/>
        </w:rPr>
        <w:t>, hoạt động lấy ý kiến khi rà soát, phát triển chương trình đào tạo đã được thực hiện với sự tham gia của nhiều bên liên quan hơn, số cuộc khảo sát qua các năm tăng lên để đáp ứng nhu cầu nâng cao chất lượng.</w:t>
      </w:r>
    </w:p>
    <w:p w14:paraId="4F9EEA97" w14:textId="5DEAECDC" w:rsidR="009F5A3C" w:rsidRPr="003B708A" w:rsidRDefault="009F5A3C" w:rsidP="003A3699">
      <w:pPr>
        <w:spacing w:before="0" w:after="200" w:line="320" w:lineRule="exact"/>
        <w:ind w:firstLine="720"/>
        <w:rPr>
          <w:rFonts w:eastAsia="Calibri"/>
          <w:iCs/>
          <w:color w:val="000000" w:themeColor="text1"/>
          <w:szCs w:val="26"/>
          <w:lang w:val="vi"/>
        </w:rPr>
      </w:pPr>
      <w:r w:rsidRPr="003B708A">
        <w:rPr>
          <w:rFonts w:eastAsia="Calibri"/>
          <w:iCs/>
          <w:color w:val="000000" w:themeColor="text1"/>
          <w:szCs w:val="26"/>
          <w:lang w:val="vi"/>
        </w:rPr>
        <w:t xml:space="preserve">+ Đối với khảo sát các bên liên quan về việc xây dựng và phát triển CTĐT trước đây mới chỉ thể hiện ở các cuộc hội thảo trao đổi thì đến 2019, Nhà trường đã ban hành </w:t>
      </w:r>
      <w:r w:rsidRPr="003B708A">
        <w:rPr>
          <w:rFonts w:eastAsia="Calibri"/>
          <w:iCs/>
          <w:color w:val="000000" w:themeColor="text1"/>
          <w:szCs w:val="26"/>
          <w:lang w:val="vi"/>
        </w:rPr>
        <w:lastRenderedPageBreak/>
        <w:t xml:space="preserve">quy trình xây dựng và phát triển CTĐT đối với trình độ đại học. Năm 2023, ban hành quy trình xây dựng và phát triển CTĐT đối với trình độ </w:t>
      </w:r>
      <w:r w:rsidR="00BC10A3" w:rsidRPr="003B708A">
        <w:rPr>
          <w:rFonts w:eastAsia="Calibri"/>
          <w:iCs/>
          <w:color w:val="000000" w:themeColor="text1"/>
          <w:szCs w:val="26"/>
        </w:rPr>
        <w:t>đại học</w:t>
      </w:r>
      <w:r w:rsidRPr="003B708A">
        <w:rPr>
          <w:rFonts w:eastAsia="Calibri"/>
          <w:iCs/>
          <w:color w:val="000000" w:themeColor="text1"/>
          <w:szCs w:val="26"/>
          <w:lang w:val="vi"/>
        </w:rPr>
        <w:t xml:space="preserve"> (</w:t>
      </w:r>
      <w:r w:rsidRPr="003B708A">
        <w:rPr>
          <w:rFonts w:eastAsia="Calibri"/>
          <w:i/>
          <w:iCs/>
          <w:color w:val="000000" w:themeColor="text1"/>
          <w:szCs w:val="26"/>
          <w:lang w:val="vi"/>
        </w:rPr>
        <w:t>trong đó có quy trình khảo sát các bên liên quan</w:t>
      </w:r>
      <w:r w:rsidRPr="003B708A">
        <w:rPr>
          <w:rFonts w:eastAsia="Calibri"/>
          <w:i/>
          <w:iCs/>
          <w:color w:val="000000" w:themeColor="text1"/>
          <w:szCs w:val="26"/>
        </w:rPr>
        <w:t>)</w:t>
      </w:r>
      <w:r w:rsidRPr="003B708A">
        <w:rPr>
          <w:rFonts w:eastAsia="Calibri"/>
          <w:i/>
          <w:iCs/>
          <w:color w:val="000000" w:themeColor="text1"/>
          <w:szCs w:val="26"/>
          <w:lang w:val="vi"/>
        </w:rPr>
        <w:t xml:space="preserve"> </w:t>
      </w:r>
      <w:r w:rsidRPr="003B708A">
        <w:rPr>
          <w:color w:val="000000" w:themeColor="text1"/>
          <w:szCs w:val="26"/>
          <w:lang w:val="da-DK"/>
        </w:rPr>
        <w:t>[H10.10.06.07].</w:t>
      </w:r>
    </w:p>
    <w:p w14:paraId="1E9A7A73" w14:textId="77777777" w:rsidR="009F5A3C" w:rsidRPr="003B708A" w:rsidRDefault="009F5A3C" w:rsidP="003A3699">
      <w:pPr>
        <w:spacing w:before="0" w:after="200" w:line="320" w:lineRule="exact"/>
        <w:ind w:firstLine="720"/>
        <w:rPr>
          <w:rFonts w:eastAsia="Calibri"/>
          <w:i/>
          <w:color w:val="000000" w:themeColor="text1"/>
          <w:szCs w:val="26"/>
          <w:lang w:val="vi"/>
        </w:rPr>
      </w:pPr>
      <w:r w:rsidRPr="003B708A">
        <w:rPr>
          <w:rFonts w:eastAsia="Calibri"/>
          <w:iCs/>
          <w:color w:val="000000" w:themeColor="text1"/>
          <w:szCs w:val="26"/>
          <w:lang w:val="vi"/>
        </w:rPr>
        <w:t>+ Mẫu phiếu và câu hỏi khảo sát cũng thay đổi định kỳ cho phù hợp với mục tiêu khảo sát và kết hợp nhiều hình thức lấy ý kiến, trong đó tăng cường các hình thức hội nghị trực tuyến, khảo sát trực tuyến...</w:t>
      </w:r>
      <w:r w:rsidRPr="003B708A">
        <w:rPr>
          <w:color w:val="000000" w:themeColor="text1"/>
          <w:szCs w:val="26"/>
          <w:lang w:val="vi"/>
        </w:rPr>
        <w:t xml:space="preserve"> [H10.10.06.05].</w:t>
      </w:r>
    </w:p>
    <w:p w14:paraId="27584E38" w14:textId="2FAD82BE" w:rsidR="009F5A3C" w:rsidRPr="003B708A" w:rsidRDefault="009F5A3C" w:rsidP="003A3699">
      <w:pPr>
        <w:spacing w:before="0" w:after="120" w:line="320" w:lineRule="exact"/>
        <w:ind w:firstLine="720"/>
        <w:rPr>
          <w:b/>
          <w:color w:val="000000" w:themeColor="text1"/>
          <w:szCs w:val="26"/>
        </w:rPr>
      </w:pPr>
      <w:r w:rsidRPr="003B708A">
        <w:rPr>
          <w:color w:val="000000" w:themeColor="text1"/>
          <w:szCs w:val="26"/>
          <w:lang w:val="vi"/>
        </w:rPr>
        <w:t xml:space="preserve">Các kết quả khảo sát ý kiến NH về hoạt động giảng dạy của GV sẽ được Nhà trường gửi đến từng GV và lãnh đạo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
        </w:rPr>
        <w:t xml:space="preserve"> biết để phát huy những mặt mạnh, cải tiến những tồn tại nhằm nâng cao chất lượng hoạt động dạy học. Những GV nào có ý kiến NH hài lòng thấp,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
        </w:rPr>
        <w:t xml:space="preserve"> tổ chức gặp mặt và trao đổi với GV về những ý kiến đóng góp của NH. Lãnh đạo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
        </w:rPr>
        <w:t xml:space="preserve"> sẽ sử dụng kết quả khảo sát này để có kế hoạch phân tiết giảng dạy, hợp đồng mời giảng, xếp loại thi đua hàng năm... [H10.10.06.10].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w:t>
      </w:r>
      <w:r w:rsidRPr="003B708A">
        <w:rPr>
          <w:color w:val="000000" w:themeColor="text1"/>
          <w:szCs w:val="26"/>
        </w:rPr>
        <w:t xml:space="preserve">Khoa </w:t>
      </w:r>
      <w:r w:rsidRPr="003B708A">
        <w:rPr>
          <w:rFonts w:eastAsia="Calibri"/>
          <w:color w:val="000000" w:themeColor="text1"/>
          <w:szCs w:val="26"/>
        </w:rPr>
        <w:t>Giáo dục Quốc phòng</w:t>
      </w:r>
      <w:r w:rsidRPr="003B708A">
        <w:rPr>
          <w:color w:val="000000" w:themeColor="text1"/>
          <w:szCs w:val="26"/>
          <w:lang w:val="vi"/>
        </w:rPr>
        <w:t xml:space="preserve"> và các đơn vị liên quan phải lập một báo cáo về việc sử dụng các kết quả khảo sát để Nhà trường cải tiến hệ thống. </w:t>
      </w:r>
      <w:r w:rsidRPr="003B708A">
        <w:rPr>
          <w:color w:val="000000" w:themeColor="text1"/>
          <w:szCs w:val="26"/>
        </w:rPr>
        <w:t xml:space="preserve">Báo cáo việc sử dụng các kết quả khảo sát ý kiến GV, NTD và cựu NH để xây dựng, điều chỉnh CTĐT và CĐR </w:t>
      </w:r>
      <w:r w:rsidRPr="003B708A">
        <w:rPr>
          <w:rFonts w:eastAsia="Calibri"/>
          <w:color w:val="000000" w:themeColor="text1"/>
          <w:szCs w:val="26"/>
          <w:lang w:val="nl-NL"/>
          <w14:ligatures w14:val="standardContextual"/>
        </w:rPr>
        <w:t xml:space="preserve">ngành </w:t>
      </w:r>
      <w:r w:rsidRPr="003B708A">
        <w:rPr>
          <w:rFonts w:eastAsia="Calibri"/>
          <w:color w:val="000000" w:themeColor="text1"/>
          <w:szCs w:val="26"/>
        </w:rPr>
        <w:t>Giáo dục Quốc phòng-An ninh</w:t>
      </w:r>
      <w:r w:rsidRPr="003B708A">
        <w:rPr>
          <w:color w:val="000000" w:themeColor="text1"/>
          <w:szCs w:val="26"/>
        </w:rPr>
        <w:t xml:space="preserve"> [H10.10.06.11].</w:t>
      </w:r>
      <w:r w:rsidRPr="003B708A">
        <w:rPr>
          <w:b/>
          <w:color w:val="000000" w:themeColor="text1"/>
          <w:szCs w:val="26"/>
        </w:rPr>
        <w:t xml:space="preserve"> </w:t>
      </w:r>
      <w:r w:rsidRPr="003B708A">
        <w:rPr>
          <w:color w:val="000000" w:themeColor="text1"/>
          <w:szCs w:val="26"/>
        </w:rPr>
        <w:t>Trong các giai đoạn điều chỉnh, cập nhật CTĐT, kết quả phản hồi của các bên liên quan được sử dụng làm căn cứ điều chỉnh khối lượng kiến thức các HP trong chương trình, điều chỉnh CĐR, ĐCCT HP, Tài liệu học tập, ....</w:t>
      </w:r>
      <w:bookmarkStart w:id="435" w:name="_heading=h.206ipza" w:colFirst="0" w:colLast="0"/>
      <w:bookmarkEnd w:id="435"/>
    </w:p>
    <w:p w14:paraId="01BD75EA" w14:textId="77777777" w:rsidR="009F5A3C" w:rsidRPr="003B708A" w:rsidRDefault="009F5A3C" w:rsidP="003A3699">
      <w:pPr>
        <w:spacing w:before="0" w:after="120" w:line="320" w:lineRule="exact"/>
        <w:ind w:firstLine="720"/>
        <w:rPr>
          <w:i/>
          <w:color w:val="000000" w:themeColor="text1"/>
          <w:szCs w:val="26"/>
        </w:rPr>
      </w:pPr>
      <w:r w:rsidRPr="003B708A">
        <w:rPr>
          <w:i/>
          <w:color w:val="000000" w:themeColor="text1"/>
          <w:szCs w:val="26"/>
        </w:rPr>
        <w:t>2. Điểm mạnh</w:t>
      </w:r>
    </w:p>
    <w:p w14:paraId="5C6154FE" w14:textId="77777777" w:rsidR="009F5A3C" w:rsidRPr="003B708A" w:rsidRDefault="009F5A3C" w:rsidP="003A3699">
      <w:pPr>
        <w:spacing w:before="0" w:after="120" w:line="320" w:lineRule="exact"/>
        <w:ind w:right="20" w:firstLine="720"/>
        <w:rPr>
          <w:rFonts w:eastAsia="Calibri"/>
          <w:color w:val="000000" w:themeColor="text1"/>
          <w:szCs w:val="26"/>
        </w:rPr>
      </w:pPr>
      <w:r w:rsidRPr="003B708A">
        <w:rPr>
          <w:rFonts w:eastAsia="Calibri"/>
          <w:iCs/>
          <w:color w:val="000000" w:themeColor="text1"/>
          <w:szCs w:val="26"/>
        </w:rPr>
        <w:t>- Có đầy đủ các văn bản quy định, hướng dẫn về cơ chế phản hồi của các bên</w:t>
      </w:r>
      <w:r w:rsidRPr="003B708A">
        <w:rPr>
          <w:rFonts w:eastAsia="Calibri"/>
          <w:i/>
          <w:color w:val="000000" w:themeColor="text1"/>
          <w:szCs w:val="26"/>
        </w:rPr>
        <w:br/>
      </w:r>
      <w:r w:rsidRPr="003B708A">
        <w:rPr>
          <w:rFonts w:eastAsia="Calibri"/>
          <w:color w:val="000000" w:themeColor="text1"/>
          <w:szCs w:val="26"/>
        </w:rPr>
        <w:t xml:space="preserve">liên quan. </w:t>
      </w:r>
    </w:p>
    <w:p w14:paraId="1D067CF4" w14:textId="77777777" w:rsidR="009F5A3C" w:rsidRPr="003B708A" w:rsidRDefault="009F5A3C" w:rsidP="003A3699">
      <w:pPr>
        <w:spacing w:before="0" w:after="120" w:line="320" w:lineRule="exact"/>
        <w:ind w:right="20" w:firstLine="720"/>
        <w:rPr>
          <w:rFonts w:eastAsia="Calibri"/>
          <w:i/>
          <w:color w:val="000000" w:themeColor="text1"/>
          <w:szCs w:val="26"/>
        </w:rPr>
      </w:pPr>
      <w:r w:rsidRPr="003B708A">
        <w:rPr>
          <w:rFonts w:eastAsia="Calibri"/>
          <w:i/>
          <w:color w:val="000000" w:themeColor="text1"/>
          <w:szCs w:val="26"/>
        </w:rPr>
        <w:t xml:space="preserve">- </w:t>
      </w:r>
      <w:r w:rsidRPr="003B708A">
        <w:rPr>
          <w:rFonts w:eastAsia="Calibri"/>
          <w:iCs/>
          <w:color w:val="000000" w:themeColor="text1"/>
          <w:szCs w:val="26"/>
        </w:rPr>
        <w:t>Phương pháp lấy ý kiến khảo sát ngày càng đang dạng và có ứng dụng CNTT</w:t>
      </w:r>
      <w:r w:rsidRPr="003B708A">
        <w:rPr>
          <w:rFonts w:eastAsia="Calibri"/>
          <w:i/>
          <w:color w:val="000000" w:themeColor="text1"/>
          <w:szCs w:val="26"/>
        </w:rPr>
        <w:br/>
      </w:r>
      <w:r w:rsidRPr="003B708A">
        <w:rPr>
          <w:rFonts w:eastAsia="Calibri"/>
          <w:iCs/>
          <w:color w:val="000000" w:themeColor="text1"/>
          <w:szCs w:val="26"/>
        </w:rPr>
        <w:t>trong việc khảo sát lấy ý kiến của các đối tượng.</w:t>
      </w:r>
      <w:r w:rsidRPr="003B708A">
        <w:rPr>
          <w:rFonts w:eastAsia="Calibri"/>
          <w:i/>
          <w:color w:val="000000" w:themeColor="text1"/>
          <w:szCs w:val="26"/>
        </w:rPr>
        <w:t xml:space="preserve"> </w:t>
      </w:r>
    </w:p>
    <w:p w14:paraId="1CF45D9B" w14:textId="77777777" w:rsidR="009F5A3C" w:rsidRPr="003B708A" w:rsidRDefault="009F5A3C" w:rsidP="003A3699">
      <w:pPr>
        <w:spacing w:before="0" w:after="120" w:line="320" w:lineRule="exact"/>
        <w:ind w:right="20" w:firstLine="720"/>
        <w:rPr>
          <w:rFonts w:eastAsia="Calibri"/>
          <w:i/>
          <w:color w:val="000000" w:themeColor="text1"/>
          <w:szCs w:val="26"/>
        </w:rPr>
      </w:pPr>
      <w:r w:rsidRPr="003B708A">
        <w:rPr>
          <w:rFonts w:eastAsia="Calibri"/>
          <w:i/>
          <w:color w:val="000000" w:themeColor="text1"/>
          <w:szCs w:val="26"/>
        </w:rPr>
        <w:t xml:space="preserve">-  </w:t>
      </w:r>
      <w:r w:rsidRPr="003B708A">
        <w:rPr>
          <w:rFonts w:eastAsia="Calibri"/>
          <w:iCs/>
          <w:color w:val="000000" w:themeColor="text1"/>
          <w:szCs w:val="26"/>
        </w:rPr>
        <w:t>Đối tượng khảo sát: Đa dạng, đa lĩnh vực, ngành nghề</w:t>
      </w:r>
    </w:p>
    <w:p w14:paraId="65B7C94A" w14:textId="77777777" w:rsidR="009F5A3C" w:rsidRPr="003B708A" w:rsidRDefault="009F5A3C" w:rsidP="003A3699">
      <w:pPr>
        <w:spacing w:before="0" w:after="120" w:line="320" w:lineRule="exact"/>
        <w:ind w:right="20" w:firstLine="720"/>
        <w:rPr>
          <w:i/>
          <w:color w:val="000000" w:themeColor="text1"/>
          <w:szCs w:val="26"/>
        </w:rPr>
      </w:pPr>
      <w:r w:rsidRPr="003B708A">
        <w:rPr>
          <w:rFonts w:eastAsia="Calibri"/>
          <w:i/>
          <w:color w:val="000000" w:themeColor="text1"/>
          <w:szCs w:val="26"/>
        </w:rPr>
        <w:t xml:space="preserve">- </w:t>
      </w:r>
      <w:r w:rsidRPr="003B708A">
        <w:rPr>
          <w:rFonts w:eastAsia="Calibri"/>
          <w:iCs/>
          <w:color w:val="000000" w:themeColor="text1"/>
          <w:szCs w:val="26"/>
        </w:rPr>
        <w:t>Có thực hiện đánh giá cơ chế phản hồi của các bên, từ đó có những cải tiến</w:t>
      </w:r>
      <w:r w:rsidRPr="003B708A">
        <w:rPr>
          <w:rFonts w:eastAsia="Calibri"/>
          <w:i/>
          <w:color w:val="000000" w:themeColor="text1"/>
          <w:szCs w:val="26"/>
        </w:rPr>
        <w:br/>
      </w:r>
      <w:r w:rsidRPr="003B708A">
        <w:rPr>
          <w:rFonts w:eastAsia="Calibri"/>
          <w:iCs/>
          <w:color w:val="000000" w:themeColor="text1"/>
          <w:szCs w:val="26"/>
        </w:rPr>
        <w:t>phù hợp</w:t>
      </w:r>
      <w:r w:rsidRPr="003B708A">
        <w:rPr>
          <w:i/>
          <w:color w:val="000000" w:themeColor="text1"/>
          <w:szCs w:val="26"/>
        </w:rPr>
        <w:t> </w:t>
      </w:r>
    </w:p>
    <w:p w14:paraId="56B20EBF" w14:textId="77777777" w:rsidR="009F5A3C" w:rsidRPr="003B708A" w:rsidRDefault="009F5A3C" w:rsidP="003A3699">
      <w:pPr>
        <w:spacing w:before="0" w:after="120" w:line="320" w:lineRule="exact"/>
        <w:ind w:right="20" w:firstLine="720"/>
        <w:rPr>
          <w:i/>
          <w:color w:val="000000" w:themeColor="text1"/>
          <w:szCs w:val="26"/>
        </w:rPr>
      </w:pPr>
      <w:r w:rsidRPr="003B708A">
        <w:rPr>
          <w:i/>
          <w:color w:val="000000" w:themeColor="text1"/>
          <w:szCs w:val="26"/>
        </w:rPr>
        <w:t>3. Điểm tồn tại</w:t>
      </w:r>
    </w:p>
    <w:p w14:paraId="07ECA0B0" w14:textId="77777777" w:rsidR="009F5A3C" w:rsidRPr="003B708A" w:rsidRDefault="009F5A3C" w:rsidP="003A3699">
      <w:pPr>
        <w:spacing w:before="0" w:after="120" w:line="320" w:lineRule="exact"/>
        <w:ind w:firstLine="720"/>
        <w:rPr>
          <w:color w:val="000000" w:themeColor="text1"/>
          <w:szCs w:val="26"/>
        </w:rPr>
      </w:pPr>
      <w:r w:rsidRPr="003B708A">
        <w:rPr>
          <w:color w:val="000000" w:themeColor="text1"/>
          <w:szCs w:val="26"/>
        </w:rPr>
        <w:t>- Số lượng các doanh nghiệp tham gia khảo sát còn ít, các doanh nghiệp chưa tham gia tích cực vào hoạt động khảo sát.</w:t>
      </w:r>
    </w:p>
    <w:p w14:paraId="1BDD379D" w14:textId="77777777" w:rsidR="009F5A3C" w:rsidRPr="003B708A" w:rsidRDefault="009F5A3C" w:rsidP="003A3699">
      <w:pPr>
        <w:spacing w:before="0" w:after="120" w:line="320" w:lineRule="exact"/>
        <w:ind w:firstLine="720"/>
        <w:rPr>
          <w:color w:val="000000" w:themeColor="text1"/>
          <w:szCs w:val="26"/>
        </w:rPr>
      </w:pPr>
      <w:r w:rsidRPr="003B708A">
        <w:rPr>
          <w:color w:val="000000" w:themeColor="text1"/>
          <w:szCs w:val="26"/>
        </w:rPr>
        <w:t>- Một bộ phận sinh viên chưa nhận thức được đầy đủ về quyền lợi và trách nhiệm của việc tham gia đóng góp ý kiến nâng cao chất lượng hoạt động đào tạo của Trường. Các câu trả lời đánh giá của một số sinh viên còn chung, chưa cụ thể, một số câu trả lời còn bỏ trống.</w:t>
      </w:r>
    </w:p>
    <w:p w14:paraId="10AB33F1" w14:textId="77777777" w:rsidR="009F5A3C" w:rsidRPr="003B708A" w:rsidRDefault="009F5A3C" w:rsidP="003A3699">
      <w:pPr>
        <w:spacing w:before="0" w:after="120" w:line="360" w:lineRule="exact"/>
        <w:ind w:right="20" w:firstLine="720"/>
        <w:rPr>
          <w:i/>
          <w:color w:val="000000" w:themeColor="text1"/>
          <w:szCs w:val="26"/>
        </w:rPr>
      </w:pPr>
      <w:r w:rsidRPr="003B708A">
        <w:rPr>
          <w:i/>
          <w:color w:val="000000" w:themeColor="text1"/>
          <w:szCs w:val="26"/>
        </w:rPr>
        <w:t> 4. Kế hoạch hành động</w:t>
      </w:r>
    </w:p>
    <w:tbl>
      <w:tblPr>
        <w:tblStyle w:val="TableGrid42"/>
        <w:tblW w:w="9288" w:type="dxa"/>
        <w:tblLook w:val="04A0" w:firstRow="1" w:lastRow="0" w:firstColumn="1" w:lastColumn="0" w:noHBand="0" w:noVBand="1"/>
      </w:tblPr>
      <w:tblGrid>
        <w:gridCol w:w="563"/>
        <w:gridCol w:w="895"/>
        <w:gridCol w:w="4239"/>
        <w:gridCol w:w="981"/>
        <w:gridCol w:w="1890"/>
        <w:gridCol w:w="720"/>
      </w:tblGrid>
      <w:tr w:rsidR="009F5A3C" w:rsidRPr="003B708A" w14:paraId="21B5CEC5" w14:textId="77777777" w:rsidTr="009F5A3C">
        <w:tc>
          <w:tcPr>
            <w:tcW w:w="563" w:type="dxa"/>
            <w:vAlign w:val="center"/>
          </w:tcPr>
          <w:p w14:paraId="12F456FB" w14:textId="77777777" w:rsidR="009F5A3C" w:rsidRPr="003B708A" w:rsidRDefault="009F5A3C" w:rsidP="003A3699">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lastRenderedPageBreak/>
              <w:t>TT</w:t>
            </w:r>
          </w:p>
        </w:tc>
        <w:tc>
          <w:tcPr>
            <w:tcW w:w="895" w:type="dxa"/>
            <w:vAlign w:val="center"/>
          </w:tcPr>
          <w:p w14:paraId="42B99807" w14:textId="77777777" w:rsidR="009F5A3C" w:rsidRPr="003B708A" w:rsidRDefault="009F5A3C" w:rsidP="003A3699">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Mục tiêu</w:t>
            </w:r>
          </w:p>
        </w:tc>
        <w:tc>
          <w:tcPr>
            <w:tcW w:w="4239" w:type="dxa"/>
            <w:vAlign w:val="center"/>
          </w:tcPr>
          <w:p w14:paraId="650A0AE6" w14:textId="77777777" w:rsidR="009F5A3C" w:rsidRPr="003B708A" w:rsidRDefault="009F5A3C" w:rsidP="003A3699">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Nội dung</w:t>
            </w:r>
          </w:p>
        </w:tc>
        <w:tc>
          <w:tcPr>
            <w:tcW w:w="981" w:type="dxa"/>
            <w:vAlign w:val="center"/>
          </w:tcPr>
          <w:p w14:paraId="4D5108E6" w14:textId="77777777" w:rsidR="009F5A3C" w:rsidRPr="003B708A" w:rsidRDefault="009F5A3C" w:rsidP="003A3699">
            <w:pPr>
              <w:spacing w:before="0" w:after="0" w:line="240" w:lineRule="exact"/>
              <w:ind w:firstLine="0"/>
              <w:jc w:val="center"/>
              <w:rPr>
                <w:rFonts w:eastAsia="Calibri"/>
                <w:b/>
                <w:noProof/>
                <w:color w:val="000000" w:themeColor="text1"/>
                <w:szCs w:val="26"/>
                <w:lang w:val="vi-VN"/>
              </w:rPr>
            </w:pPr>
            <w:r w:rsidRPr="003B708A">
              <w:rPr>
                <w:rFonts w:eastAsia="Calibri"/>
                <w:b/>
                <w:noProof/>
                <w:color w:val="000000" w:themeColor="text1"/>
                <w:szCs w:val="26"/>
                <w:lang w:val="vi-VN"/>
              </w:rPr>
              <w:t>Đơn vị thực hiện</w:t>
            </w:r>
          </w:p>
        </w:tc>
        <w:tc>
          <w:tcPr>
            <w:tcW w:w="1890" w:type="dxa"/>
            <w:vAlign w:val="center"/>
          </w:tcPr>
          <w:p w14:paraId="38CF363F" w14:textId="77777777" w:rsidR="009F5A3C" w:rsidRPr="003B708A" w:rsidRDefault="009F5A3C" w:rsidP="003A3699">
            <w:pPr>
              <w:spacing w:before="0" w:after="0" w:line="240" w:lineRule="exact"/>
              <w:ind w:firstLine="0"/>
              <w:jc w:val="center"/>
              <w:rPr>
                <w:rFonts w:eastAsia="Calibri"/>
                <w:b/>
                <w:noProof/>
                <w:color w:val="000000" w:themeColor="text1"/>
                <w:szCs w:val="26"/>
                <w:lang w:val="vi-VN"/>
              </w:rPr>
            </w:pPr>
            <w:r w:rsidRPr="003B708A">
              <w:rPr>
                <w:b/>
                <w:bCs/>
                <w:color w:val="000000" w:themeColor="text1"/>
                <w:szCs w:val="26"/>
              </w:rPr>
              <w:t>Thời gian thực hiện hoặc hoàn thành</w:t>
            </w:r>
          </w:p>
        </w:tc>
        <w:tc>
          <w:tcPr>
            <w:tcW w:w="720" w:type="dxa"/>
            <w:vAlign w:val="center"/>
          </w:tcPr>
          <w:p w14:paraId="0060EECD" w14:textId="77777777" w:rsidR="009F5A3C" w:rsidRPr="003B708A" w:rsidRDefault="009F5A3C" w:rsidP="003A3699">
            <w:pPr>
              <w:spacing w:before="0" w:after="0" w:line="240" w:lineRule="exact"/>
              <w:ind w:firstLine="0"/>
              <w:jc w:val="center"/>
              <w:rPr>
                <w:rFonts w:eastAsia="Calibri"/>
                <w:b/>
                <w:noProof/>
                <w:color w:val="000000" w:themeColor="text1"/>
                <w:szCs w:val="26"/>
                <w:lang w:val="vi-VN"/>
              </w:rPr>
            </w:pPr>
            <w:r w:rsidRPr="003B708A">
              <w:rPr>
                <w:b/>
                <w:bCs/>
                <w:color w:val="000000" w:themeColor="text1"/>
                <w:szCs w:val="26"/>
              </w:rPr>
              <w:t>Ghi chú</w:t>
            </w:r>
          </w:p>
        </w:tc>
      </w:tr>
      <w:tr w:rsidR="009F5A3C" w:rsidRPr="003B708A" w14:paraId="088A479C" w14:textId="77777777" w:rsidTr="009F5A3C">
        <w:tc>
          <w:tcPr>
            <w:tcW w:w="563" w:type="dxa"/>
          </w:tcPr>
          <w:p w14:paraId="56CA1A0F" w14:textId="77777777" w:rsidR="009F5A3C" w:rsidRPr="003B708A" w:rsidRDefault="009F5A3C" w:rsidP="003A3699">
            <w:pPr>
              <w:spacing w:before="0" w:after="0" w:line="240" w:lineRule="exact"/>
              <w:ind w:firstLine="0"/>
              <w:rPr>
                <w:rFonts w:eastAsia="Calibri"/>
                <w:bCs/>
                <w:noProof/>
                <w:color w:val="000000" w:themeColor="text1"/>
                <w:szCs w:val="26"/>
              </w:rPr>
            </w:pPr>
            <w:r w:rsidRPr="003B708A">
              <w:rPr>
                <w:rFonts w:eastAsia="Calibri"/>
                <w:bCs/>
                <w:noProof/>
                <w:color w:val="000000" w:themeColor="text1"/>
                <w:szCs w:val="26"/>
              </w:rPr>
              <w:t>1</w:t>
            </w:r>
          </w:p>
        </w:tc>
        <w:tc>
          <w:tcPr>
            <w:tcW w:w="895" w:type="dxa"/>
          </w:tcPr>
          <w:p w14:paraId="2256860C" w14:textId="77777777" w:rsidR="009F5A3C" w:rsidRPr="003B708A" w:rsidRDefault="009F5A3C" w:rsidP="003A3699">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Khắc phục</w:t>
            </w:r>
            <w:r w:rsidRPr="003B708A">
              <w:rPr>
                <w:rFonts w:eastAsia="Calibri"/>
                <w:bCs/>
                <w:noProof/>
                <w:color w:val="000000" w:themeColor="text1"/>
                <w:szCs w:val="26"/>
              </w:rPr>
              <w:t xml:space="preserve"> điểm</w:t>
            </w:r>
            <w:r w:rsidRPr="003B708A">
              <w:rPr>
                <w:rFonts w:eastAsia="Calibri"/>
                <w:bCs/>
                <w:noProof/>
                <w:color w:val="000000" w:themeColor="text1"/>
                <w:szCs w:val="26"/>
                <w:lang w:val="vi-VN"/>
              </w:rPr>
              <w:t xml:space="preserve"> tồn tại</w:t>
            </w:r>
          </w:p>
        </w:tc>
        <w:tc>
          <w:tcPr>
            <w:tcW w:w="4239" w:type="dxa"/>
            <w:vAlign w:val="center"/>
          </w:tcPr>
          <w:p w14:paraId="6C61309B" w14:textId="77777777" w:rsidR="009F5A3C" w:rsidRPr="003B708A" w:rsidRDefault="009F5A3C" w:rsidP="003A3699">
            <w:pPr>
              <w:spacing w:before="0" w:after="0" w:line="240" w:lineRule="exact"/>
              <w:ind w:firstLine="0"/>
              <w:rPr>
                <w:rFonts w:eastAsia="Calibri"/>
                <w:color w:val="000000" w:themeColor="text1"/>
                <w:szCs w:val="26"/>
                <w:lang w:val="vi-VN"/>
              </w:rPr>
            </w:pPr>
            <w:r w:rsidRPr="003B708A">
              <w:rPr>
                <w:rFonts w:eastAsia="Calibri"/>
                <w:color w:val="000000" w:themeColor="text1"/>
                <w:szCs w:val="26"/>
                <w:lang w:val="vi-VN"/>
              </w:rPr>
              <w:t>-Trong năm 2024, Nhà trường, Khoa và các phòng ban liên quan cần gia tăng số lượng các doanh nghiệp tham gia khảo sát. Tăng nhận thức của sinh viên/học viên về vai trò, lợi ích khi tham gia khảo sát.</w:t>
            </w:r>
          </w:p>
          <w:p w14:paraId="679297A0" w14:textId="77777777" w:rsidR="009F5A3C" w:rsidRPr="003B708A" w:rsidRDefault="009F5A3C" w:rsidP="003A3699">
            <w:pPr>
              <w:spacing w:before="0" w:after="0" w:line="240" w:lineRule="exact"/>
              <w:ind w:firstLine="0"/>
              <w:rPr>
                <w:rFonts w:eastAsia="Calibri"/>
                <w:iCs/>
                <w:color w:val="000000" w:themeColor="text1"/>
                <w:szCs w:val="26"/>
                <w:lang w:val="vi-VN"/>
              </w:rPr>
            </w:pPr>
            <w:r w:rsidRPr="003B708A">
              <w:rPr>
                <w:rFonts w:eastAsia="Calibri"/>
                <w:color w:val="000000" w:themeColor="text1"/>
                <w:szCs w:val="26"/>
                <w:lang w:val="vi-VN"/>
              </w:rPr>
              <w:t>-Tăng cường áp dụng CNTT trong việc khảo sát và tổng hợp kết quả khảo sát các bên liên quan.</w:t>
            </w:r>
          </w:p>
        </w:tc>
        <w:tc>
          <w:tcPr>
            <w:tcW w:w="981" w:type="dxa"/>
            <w:vAlign w:val="center"/>
          </w:tcPr>
          <w:p w14:paraId="7DCFD5EC" w14:textId="327A1833" w:rsidR="009F5A3C" w:rsidRPr="003B708A" w:rsidRDefault="009F5A3C" w:rsidP="001F6DEE">
            <w:pPr>
              <w:spacing w:before="0" w:after="0" w:line="240" w:lineRule="exact"/>
              <w:ind w:firstLine="0"/>
              <w:rPr>
                <w:bCs/>
                <w:color w:val="000000" w:themeColor="text1"/>
                <w:szCs w:val="26"/>
                <w:lang w:val="pt-BR" w:eastAsia="x-none"/>
              </w:rPr>
            </w:pPr>
            <w:r w:rsidRPr="003B708A">
              <w:rPr>
                <w:bCs/>
                <w:color w:val="000000" w:themeColor="text1"/>
                <w:szCs w:val="26"/>
                <w:lang w:val="pt-BR" w:eastAsia="x-none"/>
              </w:rPr>
              <w:t>Khoa GDQP</w:t>
            </w:r>
            <w:r w:rsidR="001F6DEE" w:rsidRPr="003B708A">
              <w:rPr>
                <w:rFonts w:eastAsia="Calibri"/>
                <w:color w:val="000000" w:themeColor="text1"/>
                <w:szCs w:val="26"/>
              </w:rPr>
              <w:t xml:space="preserve"> </w:t>
            </w:r>
            <w:r w:rsidRPr="003B708A">
              <w:rPr>
                <w:rFonts w:eastAsia="Calibri"/>
                <w:color w:val="000000" w:themeColor="text1"/>
                <w:szCs w:val="26"/>
              </w:rPr>
              <w:t>/Trung tâm ĐBCL</w:t>
            </w:r>
          </w:p>
        </w:tc>
        <w:tc>
          <w:tcPr>
            <w:tcW w:w="1890" w:type="dxa"/>
            <w:vAlign w:val="center"/>
          </w:tcPr>
          <w:p w14:paraId="294EC828" w14:textId="77777777" w:rsidR="009F5A3C" w:rsidRPr="003B708A" w:rsidRDefault="009F5A3C" w:rsidP="003A3699">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720" w:type="dxa"/>
          </w:tcPr>
          <w:p w14:paraId="4E615F1A" w14:textId="77777777" w:rsidR="009F5A3C" w:rsidRPr="003B708A" w:rsidRDefault="009F5A3C" w:rsidP="003A3699">
            <w:pPr>
              <w:spacing w:before="0" w:after="0" w:line="240" w:lineRule="exact"/>
              <w:ind w:firstLine="0"/>
              <w:rPr>
                <w:rFonts w:eastAsia="Calibri"/>
                <w:color w:val="000000" w:themeColor="text1"/>
                <w:szCs w:val="26"/>
              </w:rPr>
            </w:pPr>
          </w:p>
        </w:tc>
      </w:tr>
      <w:tr w:rsidR="009F5A3C" w:rsidRPr="003B708A" w14:paraId="1DA34299" w14:textId="77777777" w:rsidTr="009F5A3C">
        <w:tc>
          <w:tcPr>
            <w:tcW w:w="563" w:type="dxa"/>
          </w:tcPr>
          <w:p w14:paraId="3BE9D303" w14:textId="77777777" w:rsidR="009F5A3C" w:rsidRPr="003B708A" w:rsidRDefault="009F5A3C" w:rsidP="003A3699">
            <w:pPr>
              <w:spacing w:before="0" w:after="0" w:line="240" w:lineRule="exact"/>
              <w:ind w:firstLine="0"/>
              <w:rPr>
                <w:rFonts w:eastAsia="Calibri"/>
                <w:bCs/>
                <w:noProof/>
                <w:color w:val="000000" w:themeColor="text1"/>
                <w:szCs w:val="26"/>
                <w:lang w:val="vi-VN"/>
              </w:rPr>
            </w:pPr>
            <w:r w:rsidRPr="003B708A">
              <w:rPr>
                <w:rFonts w:eastAsia="Calibri"/>
                <w:bCs/>
                <w:noProof/>
                <w:color w:val="000000" w:themeColor="text1"/>
                <w:szCs w:val="26"/>
                <w:lang w:val="vi-VN"/>
              </w:rPr>
              <w:t>2</w:t>
            </w:r>
          </w:p>
        </w:tc>
        <w:tc>
          <w:tcPr>
            <w:tcW w:w="895" w:type="dxa"/>
          </w:tcPr>
          <w:p w14:paraId="1450DB6E" w14:textId="77777777" w:rsidR="009F5A3C" w:rsidRPr="003B708A" w:rsidRDefault="009F5A3C" w:rsidP="003A3699">
            <w:pPr>
              <w:spacing w:before="0" w:after="0" w:line="240" w:lineRule="exact"/>
              <w:ind w:firstLine="0"/>
              <w:jc w:val="center"/>
              <w:rPr>
                <w:rFonts w:eastAsia="Calibri"/>
                <w:bCs/>
                <w:noProof/>
                <w:color w:val="000000" w:themeColor="text1"/>
                <w:szCs w:val="26"/>
                <w:lang w:val="vi-VN"/>
              </w:rPr>
            </w:pPr>
            <w:r w:rsidRPr="003B708A">
              <w:rPr>
                <w:rFonts w:eastAsia="Calibri"/>
                <w:bCs/>
                <w:noProof/>
                <w:color w:val="000000" w:themeColor="text1"/>
                <w:szCs w:val="26"/>
                <w:lang w:val="vi-VN"/>
              </w:rPr>
              <w:t>Phát huy điểm mạnh</w:t>
            </w:r>
          </w:p>
        </w:tc>
        <w:tc>
          <w:tcPr>
            <w:tcW w:w="4239" w:type="dxa"/>
            <w:vAlign w:val="center"/>
          </w:tcPr>
          <w:p w14:paraId="7CFECD6B" w14:textId="77777777" w:rsidR="009F5A3C" w:rsidRPr="003B708A" w:rsidRDefault="009F5A3C" w:rsidP="003A3699">
            <w:pPr>
              <w:spacing w:before="0" w:after="0" w:line="240" w:lineRule="exact"/>
              <w:ind w:firstLine="0"/>
              <w:rPr>
                <w:rFonts w:eastAsia="Calibri"/>
                <w:color w:val="000000" w:themeColor="text1"/>
                <w:szCs w:val="26"/>
                <w:lang w:val="vi-VN"/>
              </w:rPr>
            </w:pPr>
            <w:r w:rsidRPr="003B708A">
              <w:rPr>
                <w:rFonts w:eastAsia="Calibri"/>
                <w:iCs/>
                <w:color w:val="000000" w:themeColor="text1"/>
                <w:szCs w:val="26"/>
                <w:lang w:val="vi-VN"/>
              </w:rPr>
              <w:t>- Rà soát các văn bản quy định, hướng dẫn về cơ chế phản hồi của các bên</w:t>
            </w:r>
            <w:r w:rsidRPr="003B708A">
              <w:rPr>
                <w:rFonts w:eastAsia="Calibri"/>
                <w:i/>
                <w:color w:val="000000" w:themeColor="text1"/>
                <w:szCs w:val="26"/>
                <w:lang w:val="vi-VN"/>
              </w:rPr>
              <w:t xml:space="preserve"> </w:t>
            </w:r>
            <w:r w:rsidRPr="003B708A">
              <w:rPr>
                <w:rFonts w:eastAsia="Calibri"/>
                <w:color w:val="000000" w:themeColor="text1"/>
                <w:szCs w:val="26"/>
                <w:lang w:val="vi-VN"/>
              </w:rPr>
              <w:t xml:space="preserve">liên quan. </w:t>
            </w:r>
          </w:p>
          <w:p w14:paraId="561B867E" w14:textId="77777777" w:rsidR="009F5A3C" w:rsidRPr="003B708A" w:rsidRDefault="009F5A3C" w:rsidP="003A3699">
            <w:pPr>
              <w:spacing w:before="0" w:after="0" w:line="240" w:lineRule="exact"/>
              <w:ind w:firstLine="0"/>
              <w:rPr>
                <w:rFonts w:eastAsia="Calibri"/>
                <w:i/>
                <w:color w:val="000000" w:themeColor="text1"/>
                <w:szCs w:val="26"/>
                <w:lang w:val="vi-VN"/>
              </w:rPr>
            </w:pPr>
            <w:r w:rsidRPr="003B708A">
              <w:rPr>
                <w:rFonts w:eastAsia="Calibri"/>
                <w:i/>
                <w:color w:val="000000" w:themeColor="text1"/>
                <w:szCs w:val="26"/>
                <w:lang w:val="vi-VN"/>
              </w:rPr>
              <w:t xml:space="preserve">-  </w:t>
            </w:r>
            <w:r w:rsidRPr="003B708A">
              <w:rPr>
                <w:rFonts w:eastAsia="Calibri"/>
                <w:color w:val="000000" w:themeColor="text1"/>
                <w:szCs w:val="26"/>
                <w:lang w:val="vi-VN"/>
              </w:rPr>
              <w:t>Tăng</w:t>
            </w:r>
            <w:r w:rsidRPr="003B708A">
              <w:rPr>
                <w:rFonts w:eastAsia="Calibri"/>
                <w:i/>
                <w:color w:val="000000" w:themeColor="text1"/>
                <w:szCs w:val="26"/>
                <w:lang w:val="vi-VN"/>
              </w:rPr>
              <w:t xml:space="preserve"> </w:t>
            </w:r>
            <w:r w:rsidRPr="003B708A">
              <w:rPr>
                <w:rFonts w:eastAsia="Calibri"/>
                <w:iCs/>
                <w:color w:val="000000" w:themeColor="text1"/>
                <w:szCs w:val="26"/>
                <w:lang w:val="vi-VN"/>
              </w:rPr>
              <w:t>đối tượng khảo sát: Đa dạng, đa lĩnh vực, ngành nghề</w:t>
            </w:r>
          </w:p>
          <w:p w14:paraId="79037D17" w14:textId="77777777" w:rsidR="009F5A3C" w:rsidRPr="003B708A" w:rsidRDefault="009F5A3C" w:rsidP="003A3699">
            <w:pPr>
              <w:spacing w:before="0" w:after="0" w:line="240" w:lineRule="exact"/>
              <w:ind w:firstLine="0"/>
              <w:rPr>
                <w:rFonts w:eastAsia="Calibri"/>
                <w:i/>
                <w:color w:val="000000" w:themeColor="text1"/>
                <w:szCs w:val="26"/>
                <w:lang w:val="vi-VN"/>
              </w:rPr>
            </w:pPr>
            <w:r w:rsidRPr="003B708A">
              <w:rPr>
                <w:rFonts w:eastAsia="Calibri"/>
                <w:i/>
                <w:color w:val="000000" w:themeColor="text1"/>
                <w:szCs w:val="26"/>
                <w:lang w:val="vi-VN"/>
              </w:rPr>
              <w:t xml:space="preserve">- </w:t>
            </w:r>
            <w:r w:rsidRPr="003B708A">
              <w:rPr>
                <w:rFonts w:eastAsia="Calibri"/>
                <w:iCs/>
                <w:color w:val="000000" w:themeColor="text1"/>
                <w:szCs w:val="26"/>
                <w:lang w:val="vi-VN"/>
              </w:rPr>
              <w:t>Tiến hành thực hiện đánh giá cơ chế phản hồi của các bên, từ đó có những cải tiến</w:t>
            </w:r>
            <w:r w:rsidRPr="003B708A">
              <w:rPr>
                <w:rFonts w:eastAsia="Calibri"/>
                <w:i/>
                <w:color w:val="000000" w:themeColor="text1"/>
                <w:szCs w:val="26"/>
                <w:lang w:val="vi-VN"/>
              </w:rPr>
              <w:t xml:space="preserve"> </w:t>
            </w:r>
            <w:r w:rsidRPr="003B708A">
              <w:rPr>
                <w:rFonts w:eastAsia="Calibri"/>
                <w:iCs/>
                <w:color w:val="000000" w:themeColor="text1"/>
                <w:szCs w:val="26"/>
                <w:lang w:val="vi-VN"/>
              </w:rPr>
              <w:t>phù hợp</w:t>
            </w:r>
            <w:r w:rsidRPr="003B708A">
              <w:rPr>
                <w:rFonts w:eastAsia="Calibri"/>
                <w:i/>
                <w:color w:val="000000" w:themeColor="text1"/>
                <w:szCs w:val="26"/>
                <w:lang w:val="vi-VN"/>
              </w:rPr>
              <w:t> </w:t>
            </w:r>
          </w:p>
        </w:tc>
        <w:tc>
          <w:tcPr>
            <w:tcW w:w="981" w:type="dxa"/>
            <w:vAlign w:val="center"/>
          </w:tcPr>
          <w:p w14:paraId="15E2DC16" w14:textId="24914644" w:rsidR="009F5A3C" w:rsidRPr="003B708A" w:rsidRDefault="009F5A3C" w:rsidP="001F6DEE">
            <w:pPr>
              <w:spacing w:before="0" w:after="0" w:line="240" w:lineRule="exact"/>
              <w:ind w:firstLine="0"/>
              <w:rPr>
                <w:rFonts w:eastAsia="Calibri"/>
                <w:color w:val="000000" w:themeColor="text1"/>
                <w:szCs w:val="26"/>
              </w:rPr>
            </w:pPr>
            <w:r w:rsidRPr="003B708A">
              <w:rPr>
                <w:bCs/>
                <w:color w:val="000000" w:themeColor="text1"/>
                <w:szCs w:val="26"/>
                <w:lang w:val="pt-BR" w:eastAsia="x-none"/>
              </w:rPr>
              <w:t>Khoa GDQP</w:t>
            </w:r>
            <w:r w:rsidR="001F6DEE" w:rsidRPr="003B708A">
              <w:rPr>
                <w:rFonts w:eastAsia="Calibri"/>
                <w:color w:val="000000" w:themeColor="text1"/>
                <w:szCs w:val="26"/>
              </w:rPr>
              <w:t xml:space="preserve"> </w:t>
            </w:r>
            <w:r w:rsidRPr="003B708A">
              <w:rPr>
                <w:rFonts w:eastAsia="Calibri"/>
                <w:color w:val="000000" w:themeColor="text1"/>
                <w:szCs w:val="26"/>
              </w:rPr>
              <w:t>/Trung tâm ĐBCL</w:t>
            </w:r>
          </w:p>
        </w:tc>
        <w:tc>
          <w:tcPr>
            <w:tcW w:w="1890" w:type="dxa"/>
            <w:vAlign w:val="center"/>
          </w:tcPr>
          <w:p w14:paraId="3B21EDDE" w14:textId="77777777" w:rsidR="009F5A3C" w:rsidRPr="003B708A" w:rsidRDefault="009F5A3C" w:rsidP="003A3699">
            <w:pPr>
              <w:spacing w:before="0" w:after="0" w:line="240" w:lineRule="exact"/>
              <w:ind w:firstLine="0"/>
              <w:rPr>
                <w:rFonts w:eastAsia="Calibri"/>
                <w:color w:val="000000" w:themeColor="text1"/>
                <w:szCs w:val="26"/>
              </w:rPr>
            </w:pPr>
            <w:r w:rsidRPr="003B708A">
              <w:rPr>
                <w:rFonts w:eastAsia="Calibri"/>
                <w:color w:val="000000" w:themeColor="text1"/>
                <w:szCs w:val="26"/>
              </w:rPr>
              <w:t>Năm 2024</w:t>
            </w:r>
          </w:p>
        </w:tc>
        <w:tc>
          <w:tcPr>
            <w:tcW w:w="720" w:type="dxa"/>
          </w:tcPr>
          <w:p w14:paraId="1FAF2821" w14:textId="77777777" w:rsidR="009F5A3C" w:rsidRPr="003B708A" w:rsidRDefault="009F5A3C" w:rsidP="003A3699">
            <w:pPr>
              <w:spacing w:before="0" w:after="0" w:line="240" w:lineRule="exact"/>
              <w:ind w:firstLine="0"/>
              <w:rPr>
                <w:rFonts w:eastAsia="Calibri"/>
                <w:color w:val="000000" w:themeColor="text1"/>
                <w:szCs w:val="26"/>
              </w:rPr>
            </w:pPr>
          </w:p>
        </w:tc>
      </w:tr>
    </w:tbl>
    <w:p w14:paraId="1B3E9B6F" w14:textId="19CDE2B6" w:rsidR="009F5A3C" w:rsidRPr="003B708A" w:rsidRDefault="009F5A3C" w:rsidP="003A3699">
      <w:pPr>
        <w:spacing w:before="0" w:after="120" w:line="360" w:lineRule="exact"/>
        <w:ind w:right="20" w:firstLine="720"/>
        <w:rPr>
          <w:b/>
          <w:color w:val="000000" w:themeColor="text1"/>
          <w:szCs w:val="26"/>
        </w:rPr>
      </w:pPr>
      <w:r w:rsidRPr="003B708A">
        <w:rPr>
          <w:i/>
          <w:color w:val="000000" w:themeColor="text1"/>
          <w:szCs w:val="26"/>
        </w:rPr>
        <w:t> 5. Tự đánh giá:</w:t>
      </w:r>
      <w:r w:rsidRPr="003B708A">
        <w:rPr>
          <w:b/>
          <w:color w:val="000000" w:themeColor="text1"/>
          <w:szCs w:val="26"/>
        </w:rPr>
        <w:t xml:space="preserve"> </w:t>
      </w:r>
      <w:r w:rsidR="00EF746C" w:rsidRPr="003B708A">
        <w:rPr>
          <w:bCs/>
          <w:color w:val="000000" w:themeColor="text1"/>
          <w:szCs w:val="26"/>
        </w:rPr>
        <w:t>Đạt (4</w:t>
      </w:r>
      <w:r w:rsidRPr="003B708A">
        <w:rPr>
          <w:bCs/>
          <w:color w:val="000000" w:themeColor="text1"/>
          <w:szCs w:val="26"/>
        </w:rPr>
        <w:t>/7)</w:t>
      </w:r>
    </w:p>
    <w:p w14:paraId="4BDDBF79" w14:textId="77777777" w:rsidR="009F5A3C" w:rsidRPr="003B708A" w:rsidRDefault="009F5A3C" w:rsidP="003A3699">
      <w:pPr>
        <w:spacing w:before="0" w:after="120" w:line="320" w:lineRule="exact"/>
        <w:ind w:right="-20" w:firstLine="720"/>
        <w:rPr>
          <w:b/>
          <w:color w:val="000000" w:themeColor="text1"/>
          <w:szCs w:val="26"/>
        </w:rPr>
      </w:pPr>
      <w:r w:rsidRPr="003B708A">
        <w:rPr>
          <w:b/>
          <w:color w:val="000000" w:themeColor="text1"/>
          <w:szCs w:val="26"/>
        </w:rPr>
        <w:t>Kết luận về Tiêu chuẩn 10</w:t>
      </w:r>
    </w:p>
    <w:p w14:paraId="1507701C" w14:textId="77777777" w:rsidR="009F5A3C" w:rsidRPr="003B708A" w:rsidRDefault="009F5A3C" w:rsidP="003A3699">
      <w:pPr>
        <w:spacing w:before="0" w:after="120" w:line="320" w:lineRule="exact"/>
        <w:ind w:right="40" w:firstLine="720"/>
        <w:rPr>
          <w:i/>
          <w:color w:val="000000" w:themeColor="text1"/>
          <w:szCs w:val="26"/>
        </w:rPr>
      </w:pPr>
      <w:r w:rsidRPr="003B708A">
        <w:rPr>
          <w:i/>
          <w:color w:val="000000" w:themeColor="text1"/>
          <w:szCs w:val="26"/>
        </w:rPr>
        <w:t>Những điểm mạnh nổi bật của tiêu chuẩn:</w:t>
      </w:r>
    </w:p>
    <w:p w14:paraId="59648BE8" w14:textId="5F4D2ADA" w:rsidR="009F5A3C" w:rsidRPr="003B708A" w:rsidRDefault="009F5A3C" w:rsidP="003A3699">
      <w:pPr>
        <w:spacing w:before="0" w:after="120" w:line="320" w:lineRule="exact"/>
        <w:ind w:firstLine="720"/>
        <w:rPr>
          <w:color w:val="000000" w:themeColor="text1"/>
          <w:szCs w:val="26"/>
        </w:rPr>
      </w:pPr>
      <w:r w:rsidRPr="003B708A">
        <w:rPr>
          <w:color w:val="000000" w:themeColor="text1"/>
          <w:szCs w:val="26"/>
        </w:rPr>
        <w:t xml:space="preserve">Nhà trường có hệ thống thu thập ý kiến các bên liên quan với các quy trình và biểu mẫu khảo sát luôn được cải tiến giúp thu thập đầy đủ các dữ liệu cần thiết, khoa học và tin cậy làm căn cứ để Khoa </w:t>
      </w:r>
      <w:r w:rsidRPr="003B708A">
        <w:rPr>
          <w:rFonts w:eastAsia="Calibri"/>
          <w:color w:val="000000" w:themeColor="text1"/>
          <w:szCs w:val="26"/>
        </w:rPr>
        <w:t>Giáo dục Quốc phòng</w:t>
      </w:r>
      <w:r w:rsidRPr="003B708A">
        <w:rPr>
          <w:color w:val="000000" w:themeColor="text1"/>
          <w:szCs w:val="26"/>
        </w:rPr>
        <w:t xml:space="preserve"> thiết kế và phát triển CTĐT. 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 Có tổng hợp và phân tích các kết quả từ các khảo sát ý kiến các BLQ về CĐR, đối sánh các CTDH, ý kiến đóng góp của các BLQ về CTDH, các kết quả thẩm định; có theo dõi tình trạng sửa đổi CĐR và CTDH.</w:t>
      </w:r>
    </w:p>
    <w:p w14:paraId="015823CB" w14:textId="722D7754" w:rsidR="009F5A3C" w:rsidRPr="003B708A" w:rsidRDefault="009F5A3C" w:rsidP="00396DF7">
      <w:pPr>
        <w:spacing w:before="0" w:after="120" w:line="320" w:lineRule="exact"/>
        <w:ind w:firstLine="720"/>
        <w:rPr>
          <w:color w:val="000000" w:themeColor="text1"/>
          <w:szCs w:val="26"/>
        </w:rPr>
      </w:pPr>
      <w:r w:rsidRPr="003B708A">
        <w:rPr>
          <w:rFonts w:eastAsia="Calibri"/>
          <w:color w:val="000000" w:themeColor="text1"/>
          <w:szCs w:val="26"/>
        </w:rPr>
        <w:t>Nhà trường ban hành quy định về quy trình xây dựng và phát triển chương trình đào tạo gồm 2 phần: (1) Quy trình thiết kế và (2) quy trình phát triển</w:t>
      </w:r>
      <w:r w:rsidRPr="003B708A">
        <w:rPr>
          <w:color w:val="000000" w:themeColor="text1"/>
          <w:szCs w:val="26"/>
        </w:rPr>
        <w:t xml:space="preserve">. Việc thiết kế và phát triển CTDH của các Khoa/Viện được kiểm tra, kiểm soát chặt chẽ và thống nhất. Nhà trường và Khoa </w:t>
      </w:r>
      <w:r w:rsidRPr="003B708A">
        <w:rPr>
          <w:rFonts w:eastAsia="Calibri"/>
          <w:color w:val="000000" w:themeColor="text1"/>
          <w:szCs w:val="26"/>
        </w:rPr>
        <w:t>Giáo dục Quốc phòng</w:t>
      </w:r>
      <w:r w:rsidRPr="003B708A">
        <w:rPr>
          <w:color w:val="000000" w:themeColor="text1"/>
          <w:szCs w:val="26"/>
          <w:lang w:val="vi"/>
        </w:rPr>
        <w:t xml:space="preserve"> </w:t>
      </w:r>
      <w:r w:rsidRPr="003B708A">
        <w:rPr>
          <w:color w:val="000000" w:themeColor="text1"/>
          <w:szCs w:val="26"/>
        </w:rPr>
        <w:t xml:space="preserve">tuân thủ quy trình PDCA trong việc thiết kế và phát triển CTDH. Vì vậy CTDH </w:t>
      </w:r>
      <w:r w:rsidRPr="003B708A">
        <w:rPr>
          <w:rFonts w:eastAsia="Calibri"/>
          <w:color w:val="000000" w:themeColor="text1"/>
          <w:szCs w:val="26"/>
        </w:rPr>
        <w:t xml:space="preserve">nghành Giáo dục Quốc phòng-An ninh </w:t>
      </w:r>
      <w:r w:rsidRPr="003B708A">
        <w:rPr>
          <w:color w:val="000000" w:themeColor="text1"/>
          <w:szCs w:val="26"/>
        </w:rPr>
        <w:t>sau khi được thiết lập, thường xuyên được rà soát, đánh giá và cải tiến trên cơ sở tham khảo ý kiến đóng góp của các bên liên quan.</w:t>
      </w:r>
    </w:p>
    <w:p w14:paraId="2D61D46D" w14:textId="20860D83" w:rsidR="009F5A3C" w:rsidRPr="003B708A" w:rsidRDefault="009F5A3C" w:rsidP="009F5A3C">
      <w:pPr>
        <w:spacing w:before="0" w:after="120" w:line="320" w:lineRule="exact"/>
        <w:ind w:firstLine="0"/>
        <w:rPr>
          <w:color w:val="000000" w:themeColor="text1"/>
          <w:szCs w:val="26"/>
        </w:rPr>
      </w:pPr>
      <w:r w:rsidRPr="003B708A">
        <w:rPr>
          <w:color w:val="000000" w:themeColor="text1"/>
          <w:szCs w:val="26"/>
        </w:rPr>
        <w:tab/>
        <w:t xml:space="preserve"> Các cơ chế và quy định về việc rà soát, đánh giá và cải tiến chất lượng quá trình dạy, học và đánh giá kết quả học tập của NH được Nhà trường và Khoa </w:t>
      </w:r>
      <w:r w:rsidRPr="003B708A">
        <w:rPr>
          <w:rFonts w:eastAsia="Calibri"/>
          <w:color w:val="000000" w:themeColor="text1"/>
          <w:szCs w:val="26"/>
        </w:rPr>
        <w:t>Giáo dục Quốc phòng</w:t>
      </w:r>
      <w:r w:rsidRPr="003B708A">
        <w:rPr>
          <w:color w:val="000000" w:themeColor="text1"/>
          <w:szCs w:val="26"/>
        </w:rPr>
        <w:t xml:space="preserve"> thực hiện rất nghiêm ngặt, có hệ thống, đồng bộ, chặt chẽ và nghiêm túc, đảm bảo quy trình PDCA nhằm nâng cao chất lượng đào tạo Nhà trường. Việc cải tiến quá trình dạy, học và đánh giá kết quả học tập của NH được Nhà trường và Khoa thực hiện trên cơ sở tham khảo các kết quả khảo sát ý kiến của CB, GV và sinh viên.</w:t>
      </w:r>
    </w:p>
    <w:p w14:paraId="1D1F1D7C" w14:textId="40080F3A" w:rsidR="009F5A3C" w:rsidRPr="003B708A" w:rsidRDefault="009F5A3C" w:rsidP="009F5A3C">
      <w:pPr>
        <w:spacing w:before="0" w:after="120" w:line="320" w:lineRule="exact"/>
        <w:ind w:firstLine="0"/>
        <w:rPr>
          <w:color w:val="000000" w:themeColor="text1"/>
          <w:szCs w:val="26"/>
        </w:rPr>
      </w:pPr>
      <w:r w:rsidRPr="003B708A">
        <w:rPr>
          <w:color w:val="000000" w:themeColor="text1"/>
          <w:szCs w:val="26"/>
        </w:rPr>
        <w:lastRenderedPageBreak/>
        <w:t> </w:t>
      </w:r>
      <w:r w:rsidRPr="003B708A">
        <w:rPr>
          <w:color w:val="000000" w:themeColor="text1"/>
          <w:szCs w:val="26"/>
        </w:rPr>
        <w:tab/>
        <w:t xml:space="preserve"> Số lượng và chất lượng các hoạt động NCKH của Khoa </w:t>
      </w:r>
      <w:r w:rsidRPr="003B708A">
        <w:rPr>
          <w:rFonts w:eastAsia="Calibri"/>
          <w:color w:val="000000" w:themeColor="text1"/>
          <w:szCs w:val="26"/>
        </w:rPr>
        <w:t>Giáo dục Quốc phòng</w:t>
      </w:r>
      <w:r w:rsidRPr="003B708A">
        <w:rPr>
          <w:color w:val="000000" w:themeColor="text1"/>
          <w:szCs w:val="26"/>
        </w:rPr>
        <w:t xml:space="preserve"> ngày càng tăng. Đa số kết quả của các công trình NCKH của Khoa đều được áp dụng vào việc giảng dạy các HP lý thuyết cũng như các HP thực hành, thực tập, thực tế của sinh viên, đồng thời góp phần cải tiến chất lượng việc dạy và học trong Khoa.</w:t>
      </w:r>
    </w:p>
    <w:p w14:paraId="4DBAF2C1" w14:textId="2FD98E16" w:rsidR="009F5A3C" w:rsidRPr="003B708A" w:rsidRDefault="009F5A3C" w:rsidP="009F5A3C">
      <w:pPr>
        <w:spacing w:before="0" w:after="120" w:line="320" w:lineRule="exact"/>
        <w:ind w:right="20" w:firstLine="0"/>
        <w:rPr>
          <w:color w:val="000000" w:themeColor="text1"/>
          <w:szCs w:val="26"/>
        </w:rPr>
      </w:pPr>
      <w:r w:rsidRPr="003B708A">
        <w:rPr>
          <w:b/>
          <w:i/>
          <w:color w:val="000000" w:themeColor="text1"/>
          <w:szCs w:val="26"/>
        </w:rPr>
        <w:tab/>
      </w:r>
      <w:r w:rsidRPr="003B708A">
        <w:rPr>
          <w:color w:val="000000" w:themeColor="text1"/>
          <w:szCs w:val="26"/>
        </w:rPr>
        <w:t xml:space="preserve">Chất lượng các dịch vụ hỗ trợ và tiện ích tại thư viện, phòng thí nghiệm, hệ thống công nghệ thông tin và các dịch vụ hỗ trợ khác luôn được Trường, Khoa </w:t>
      </w:r>
      <w:r w:rsidRPr="003B708A">
        <w:rPr>
          <w:rFonts w:eastAsia="Calibri"/>
          <w:color w:val="000000" w:themeColor="text1"/>
          <w:szCs w:val="26"/>
        </w:rPr>
        <w:t>Giáo dục Quốc phòng</w:t>
      </w:r>
      <w:r w:rsidRPr="003B708A">
        <w:rPr>
          <w:color w:val="000000" w:themeColor="text1"/>
          <w:szCs w:val="26"/>
        </w:rPr>
        <w:t xml:space="preserve">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17FFAA00" w14:textId="01621DC7" w:rsidR="009F5A3C" w:rsidRPr="003B708A" w:rsidRDefault="009F5A3C" w:rsidP="009F5A3C">
      <w:pPr>
        <w:spacing w:before="0" w:after="120" w:line="320" w:lineRule="exact"/>
        <w:ind w:right="20" w:firstLine="0"/>
        <w:rPr>
          <w:color w:val="000000" w:themeColor="text1"/>
          <w:szCs w:val="26"/>
        </w:rPr>
      </w:pPr>
      <w:r w:rsidRPr="003B708A">
        <w:rPr>
          <w:b/>
          <w:color w:val="000000" w:themeColor="text1"/>
          <w:szCs w:val="26"/>
        </w:rPr>
        <w:t>   </w:t>
      </w:r>
      <w:r w:rsidRPr="003B708A">
        <w:rPr>
          <w:b/>
          <w:color w:val="000000" w:themeColor="text1"/>
          <w:szCs w:val="26"/>
        </w:rPr>
        <w:tab/>
      </w:r>
      <w:r w:rsidRPr="003B708A">
        <w:rPr>
          <w:color w:val="000000" w:themeColor="text1"/>
          <w:szCs w:val="26"/>
        </w:rPr>
        <w:t xml:space="preserve">Việc thu nhận ý kiến các bên liên quan của Khoa </w:t>
      </w:r>
      <w:r w:rsidRPr="003B708A">
        <w:rPr>
          <w:rFonts w:eastAsia="Calibri"/>
          <w:color w:val="000000" w:themeColor="text1"/>
          <w:szCs w:val="26"/>
        </w:rPr>
        <w:t>Giáo dục Quốc phòng</w:t>
      </w:r>
      <w:r w:rsidRPr="003B708A">
        <w:rPr>
          <w:color w:val="000000" w:themeColor="text1"/>
          <w:szCs w:val="26"/>
        </w:rPr>
        <w:t>, Trường được thực hiện mang tính hệ thống, khoa học và đa dạng. Có bộ phận chuyên trách về công tác ĐBCL là Trung tâm ĐBCL, với đội ngũ có nhiều kinh nghiệm. Ngoài ra, còn có bộ phận ĐBCL ở trong từng đơn vị chức năng và các đơn vị đào tạo. Có hệ thống văn bản quy định về hoạt động khảo sát các BLQ để điều chỉnh, cải tiến CĐR, CTĐT, chất lượng dạy học và các dịch vụ hỗ trợ. Có sử dụng các phần mềm hỗ trợ xử lý dữ liệu, các công cụ sử dụng có độ tin cậy cao và có đối sánh ý kiến của các BLQ để làm cơ sở cải tiến, có điều chỉnh định kỳ tùy theo mục tiêu khảo sát của năm học. Các kết quả khảo sát được xử lý, đánh giá và làm cơ sở để cải tiến liên tục, thường xuyên tất cả các hoạt động của Trường, của Khoa nhằm duy trì và nâng cao chất lượng CTĐT và các hoạt động dạy học.</w:t>
      </w:r>
    </w:p>
    <w:p w14:paraId="46296F8E" w14:textId="77777777" w:rsidR="009F5A3C" w:rsidRPr="003B708A" w:rsidRDefault="009F5A3C" w:rsidP="009F5A3C">
      <w:pPr>
        <w:spacing w:before="0" w:after="120" w:line="320" w:lineRule="exact"/>
        <w:ind w:firstLine="0"/>
        <w:rPr>
          <w:i/>
          <w:color w:val="000000" w:themeColor="text1"/>
          <w:szCs w:val="26"/>
        </w:rPr>
      </w:pPr>
      <w:r w:rsidRPr="003B708A">
        <w:rPr>
          <w:b/>
          <w:color w:val="000000" w:themeColor="text1"/>
          <w:szCs w:val="26"/>
        </w:rPr>
        <w:t> </w:t>
      </w:r>
      <w:r w:rsidRPr="003B708A">
        <w:rPr>
          <w:b/>
          <w:color w:val="000000" w:themeColor="text1"/>
          <w:szCs w:val="26"/>
        </w:rPr>
        <w:tab/>
      </w:r>
      <w:r w:rsidRPr="003B708A">
        <w:rPr>
          <w:i/>
          <w:color w:val="000000" w:themeColor="text1"/>
          <w:szCs w:val="26"/>
        </w:rPr>
        <w:t>Những tồn tại cơ bản của tiêu chuẩn:</w:t>
      </w:r>
    </w:p>
    <w:p w14:paraId="3EA98536" w14:textId="77777777" w:rsidR="009F5A3C" w:rsidRPr="003B708A" w:rsidRDefault="009F5A3C" w:rsidP="003A3699">
      <w:pPr>
        <w:spacing w:before="0" w:after="120" w:line="320" w:lineRule="exact"/>
        <w:ind w:firstLine="720"/>
        <w:rPr>
          <w:color w:val="000000" w:themeColor="text1"/>
          <w:szCs w:val="26"/>
        </w:rPr>
      </w:pPr>
      <w:r w:rsidRPr="003B708A">
        <w:rPr>
          <w:color w:val="000000" w:themeColor="text1"/>
          <w:szCs w:val="26"/>
        </w:rPr>
        <w:t>Một số sinh viên còn chưa xem trọng việc tham gia trả lời khảo sát, mặc dù Trường đã tuyên truyền,... Mặt khác, việc tiếp cận nhà tuyển dụng chưa được thuận lợi nên số lượng ý kiến khảo sát từ đối tượng này chưa đa dạng và chưa được nhiều.</w:t>
      </w:r>
    </w:p>
    <w:p w14:paraId="08682E4E" w14:textId="77777777" w:rsidR="009F5A3C" w:rsidRPr="003B708A" w:rsidRDefault="009F5A3C" w:rsidP="009F5A3C">
      <w:pPr>
        <w:spacing w:before="0" w:after="120" w:line="320" w:lineRule="exact"/>
        <w:ind w:right="20" w:firstLine="0"/>
        <w:rPr>
          <w:color w:val="000000" w:themeColor="text1"/>
          <w:szCs w:val="26"/>
        </w:rPr>
      </w:pPr>
      <w:r w:rsidRPr="003B708A">
        <w:rPr>
          <w:color w:val="000000" w:themeColor="text1"/>
          <w:szCs w:val="26"/>
        </w:rPr>
        <w:t>Chưa tổng hợp các đánh giá mức độ tương thích giữa hoạt động đánh giá kết quả học tập của sinh viên với CĐR một cách đồng bộ.</w:t>
      </w:r>
    </w:p>
    <w:p w14:paraId="1FC516F7" w14:textId="77777777" w:rsidR="009F5A3C" w:rsidRPr="003B708A" w:rsidRDefault="009F5A3C" w:rsidP="009F5A3C">
      <w:pPr>
        <w:spacing w:before="0" w:after="120" w:line="320" w:lineRule="exact"/>
        <w:ind w:right="20" w:firstLine="0"/>
        <w:rPr>
          <w:color w:val="000000" w:themeColor="text1"/>
          <w:szCs w:val="26"/>
        </w:rPr>
      </w:pPr>
      <w:r w:rsidRPr="003B708A">
        <w:rPr>
          <w:color w:val="000000" w:themeColor="text1"/>
          <w:szCs w:val="26"/>
        </w:rPr>
        <w:t>Việc cải tiến hoạt động dạy-học từ kết quả NCKH được thực hiện chưa đồng bộ giữa các bộ môn và giữa các GV phụ trách chung HP, các sinh viên.</w:t>
      </w:r>
    </w:p>
    <w:p w14:paraId="670ED726" w14:textId="77777777" w:rsidR="009F5A3C" w:rsidRPr="003B708A" w:rsidRDefault="009F5A3C" w:rsidP="009F5A3C">
      <w:pPr>
        <w:spacing w:before="0" w:after="120" w:line="320" w:lineRule="exact"/>
        <w:ind w:firstLine="0"/>
        <w:rPr>
          <w:color w:val="000000" w:themeColor="text1"/>
          <w:szCs w:val="26"/>
        </w:rPr>
      </w:pPr>
      <w:r w:rsidRPr="003B708A">
        <w:rPr>
          <w:color w:val="000000" w:themeColor="text1"/>
          <w:szCs w:val="26"/>
        </w:rPr>
        <w:t>Dữ liệu giám sát, đánh giá quá trình thực hiện hỗ trợ và tiện ích đào tạo chưa được tập hợp theo hệ thống.</w:t>
      </w:r>
    </w:p>
    <w:p w14:paraId="3BD23D53" w14:textId="77777777" w:rsidR="003A3699" w:rsidRPr="003B708A" w:rsidRDefault="003A3699" w:rsidP="003A3699">
      <w:pPr>
        <w:spacing w:before="0" w:after="120" w:line="320" w:lineRule="exact"/>
        <w:ind w:firstLine="720"/>
        <w:rPr>
          <w:color w:val="000000" w:themeColor="text1"/>
          <w:szCs w:val="26"/>
        </w:rPr>
      </w:pPr>
      <w:bookmarkStart w:id="436" w:name="_Toc136438824"/>
      <w:r w:rsidRPr="003B708A">
        <w:rPr>
          <w:color w:val="000000" w:themeColor="text1"/>
          <w:szCs w:val="26"/>
        </w:rPr>
        <w:t>Chưa có sự đánh giá đầy đủ của các bên liên quan như nhà tuyển dụng, cựu sinh viên về cơ sở vật chất và dịch vụ hỗ trợ cho hoạt động đào tạo và học tập.</w:t>
      </w:r>
    </w:p>
    <w:p w14:paraId="7DD6DE3C" w14:textId="4735E74C" w:rsidR="000A5118" w:rsidRPr="003B708A" w:rsidRDefault="00692920" w:rsidP="00007E67">
      <w:pPr>
        <w:pStyle w:val="1sonlanphoto"/>
        <w:widowControl w:val="0"/>
        <w:tabs>
          <w:tab w:val="left" w:pos="567"/>
        </w:tabs>
        <w:spacing w:before="0" w:after="0" w:line="320" w:lineRule="exact"/>
        <w:outlineLvl w:val="1"/>
        <w:rPr>
          <w:rFonts w:ascii="Times New Roman" w:hAnsi="Times New Roman"/>
          <w:bCs/>
          <w:color w:val="000000" w:themeColor="text1"/>
          <w:spacing w:val="0"/>
          <w:kern w:val="32"/>
          <w:lang w:val="da-DK" w:eastAsia="zh-CN"/>
        </w:rPr>
      </w:pPr>
      <w:r w:rsidRPr="003B708A">
        <w:rPr>
          <w:rFonts w:ascii="Times New Roman" w:hAnsi="Times New Roman"/>
          <w:bCs/>
          <w:color w:val="000000" w:themeColor="text1"/>
          <w:spacing w:val="0"/>
          <w:kern w:val="32"/>
          <w:lang w:val="da-DK" w:eastAsia="zh-CN"/>
        </w:rPr>
        <w:t>Tiêu chuẩn 11</w:t>
      </w:r>
      <w:bookmarkStart w:id="437" w:name="_Toc79919130"/>
      <w:bookmarkStart w:id="438" w:name="_Toc79918869"/>
      <w:r w:rsidR="00F138C6" w:rsidRPr="003B708A">
        <w:rPr>
          <w:rFonts w:ascii="Times New Roman" w:hAnsi="Times New Roman"/>
          <w:bCs/>
          <w:color w:val="000000" w:themeColor="text1"/>
          <w:spacing w:val="0"/>
          <w:kern w:val="32"/>
          <w:lang w:val="da-DK" w:eastAsia="zh-CN"/>
        </w:rPr>
        <w:t>.</w:t>
      </w:r>
    </w:p>
    <w:p w14:paraId="6922D564" w14:textId="6D58AC4C" w:rsidR="00F138C6" w:rsidRPr="003B708A" w:rsidRDefault="000A5118" w:rsidP="00007E67">
      <w:pPr>
        <w:pStyle w:val="1sonlanphoto"/>
        <w:widowControl w:val="0"/>
        <w:tabs>
          <w:tab w:val="left" w:pos="567"/>
        </w:tabs>
        <w:spacing w:before="0" w:after="0" w:line="320" w:lineRule="exact"/>
        <w:outlineLvl w:val="1"/>
        <w:rPr>
          <w:rFonts w:ascii="Times New Roman" w:hAnsi="Times New Roman"/>
          <w:bCs/>
          <w:color w:val="000000" w:themeColor="text1"/>
          <w:spacing w:val="0"/>
          <w:kern w:val="32"/>
          <w:lang w:val="da-DK" w:eastAsia="zh-CN"/>
        </w:rPr>
      </w:pPr>
      <w:r w:rsidRPr="003B708A">
        <w:rPr>
          <w:rFonts w:ascii="Times New Roman" w:hAnsi="Times New Roman"/>
          <w:bCs/>
          <w:color w:val="000000" w:themeColor="text1"/>
          <w:spacing w:val="0"/>
          <w:kern w:val="32"/>
          <w:lang w:val="da-DK" w:eastAsia="zh-CN"/>
        </w:rPr>
        <w:t>KẾT QUẢ ĐẦU RA</w:t>
      </w:r>
      <w:bookmarkEnd w:id="436"/>
    </w:p>
    <w:p w14:paraId="335DE8AA" w14:textId="77777777" w:rsidR="00692920" w:rsidRPr="003B708A" w:rsidRDefault="00692920" w:rsidP="00007E67">
      <w:pPr>
        <w:widowControl w:val="0"/>
        <w:spacing w:after="0" w:line="320" w:lineRule="exact"/>
        <w:outlineLvl w:val="2"/>
        <w:rPr>
          <w:b/>
          <w:iCs/>
          <w:color w:val="000000" w:themeColor="text1"/>
          <w:szCs w:val="26"/>
          <w:lang w:val="da-DK"/>
        </w:rPr>
      </w:pPr>
      <w:bookmarkStart w:id="439" w:name="_Toc115299703"/>
      <w:bookmarkStart w:id="440" w:name="_Toc124717232"/>
      <w:bookmarkStart w:id="441" w:name="_Toc136438825"/>
      <w:bookmarkStart w:id="442" w:name="_Hlk109331893"/>
      <w:bookmarkEnd w:id="391"/>
      <w:bookmarkEnd w:id="392"/>
      <w:bookmarkEnd w:id="437"/>
      <w:bookmarkEnd w:id="438"/>
      <w:r w:rsidRPr="003B708A">
        <w:rPr>
          <w:b/>
          <w:iCs/>
          <w:color w:val="000000" w:themeColor="text1"/>
          <w:szCs w:val="26"/>
          <w:lang w:val="da-DK"/>
        </w:rPr>
        <w:t>Mở đầu</w:t>
      </w:r>
      <w:bookmarkEnd w:id="439"/>
      <w:bookmarkEnd w:id="440"/>
      <w:bookmarkEnd w:id="441"/>
    </w:p>
    <w:p w14:paraId="6FC32E0E" w14:textId="77777777" w:rsidR="00B069A2" w:rsidRPr="003B708A" w:rsidRDefault="00B069A2" w:rsidP="00007E67">
      <w:pPr>
        <w:widowControl w:val="0"/>
        <w:spacing w:after="0" w:line="320" w:lineRule="exact"/>
        <w:ind w:firstLine="720"/>
        <w:rPr>
          <w:rFonts w:eastAsia="Calibri"/>
          <w:color w:val="000000" w:themeColor="text1"/>
          <w:szCs w:val="26"/>
          <w:lang w:val="nl-NL"/>
        </w:rPr>
      </w:pPr>
      <w:bookmarkStart w:id="443" w:name="_Toc115299704"/>
      <w:bookmarkStart w:id="444" w:name="_Toc124717233"/>
      <w:bookmarkEnd w:id="393"/>
      <w:bookmarkEnd w:id="442"/>
      <w:r w:rsidRPr="003B708A">
        <w:rPr>
          <w:rFonts w:eastAsia="Calibri"/>
          <w:color w:val="000000" w:themeColor="text1"/>
          <w:szCs w:val="26"/>
          <w:lang w:val="nl-NL"/>
        </w:rPr>
        <w:t xml:space="preserve">Đánh giá chất lượng đầu ra có vai trò quan trọng trong hệ thống đảm bảo chất lượng của Nhà trường. Trường Đại học Vinh là một cơ sở giáo dục cung cấp nguồn nhân lực bậc cao cho vùng Bắc Miền Trung. Nguồn tuyển sinh đầu vào của ngành Giáo dục Quốc phòng-An ninh nói riêng cũng như của Nhà trường nói chung là các học sinh chất </w:t>
      </w:r>
      <w:r w:rsidRPr="003B708A">
        <w:rPr>
          <w:rFonts w:eastAsia="Calibri"/>
          <w:color w:val="000000" w:themeColor="text1"/>
          <w:szCs w:val="26"/>
          <w:lang w:val="nl-NL"/>
        </w:rPr>
        <w:lastRenderedPageBreak/>
        <w:t>lượng đạt kết quả tốt trong kỳ thi tuyển đại học cũng như kỳ thi THPT quốc gia hằng năm do Bộ Giáo dục và Đào tạo tổ chức. Sau khi trúng tuyển, SV được đào tạo bài bản, được thực hành, thực tập thực tế có sự đánh giá giám sát chặt chẽ trong suốt quá trình học tại Trường. Hằng năm Nhà trường và Trung tâm Giáo dục Quốc phòng-An ninh đã thực hiện giám sát việc đạt CĐR, tổ chức thống kê tỷ lệ SV tốt nghiệp, thời gian bình quân để tốt nghiệp, tỷ lệ SV thôi học và cơ hội tìm việc làm của SV làm cơ sở để cải tiến chất lượng.</w:t>
      </w:r>
    </w:p>
    <w:p w14:paraId="2DCAB01F" w14:textId="77777777" w:rsidR="00B069A2" w:rsidRPr="003B708A" w:rsidRDefault="00B069A2" w:rsidP="00007E67">
      <w:pPr>
        <w:widowControl w:val="0"/>
        <w:spacing w:after="0" w:line="320" w:lineRule="exact"/>
        <w:ind w:firstLine="720"/>
        <w:rPr>
          <w:rFonts w:eastAsia="Calibri"/>
          <w:color w:val="000000" w:themeColor="text1"/>
          <w:szCs w:val="26"/>
          <w:lang w:val="nl-NL"/>
        </w:rPr>
      </w:pPr>
      <w:r w:rsidRPr="003B708A">
        <w:rPr>
          <w:rFonts w:eastAsia="Calibri"/>
          <w:color w:val="000000" w:themeColor="text1"/>
          <w:szCs w:val="26"/>
          <w:lang w:val="nl-NL"/>
        </w:rPr>
        <w:t xml:space="preserve">Các hoạt động NCKH cho SV được quy định với trình tự chặt chẽ, đảm bảo phù hợp với CĐR của CTĐT ngành Giáo dục Quốc phòng-An ninh tập trung nghiên cứu theo định hướng NCKH của Trường, Trung tâm Giáo dục Quốc phòng-An ninh và ngành học. Trường, Trung tâm Giáo dục Quốc phòng-An ninh cũng đã xây dựng hệ thống thu thập thông tin, phân tích và đo lường sự hài lòng của GV, người học, cựu người học, thị trường lao động và lấy đó làm chuẩn cho việc cải tiến CTĐT, CTDH và phát triển hệ thống ĐBCL. </w:t>
      </w:r>
    </w:p>
    <w:p w14:paraId="53D3516E" w14:textId="77777777" w:rsidR="00B069A2" w:rsidRPr="003B708A" w:rsidRDefault="00B069A2" w:rsidP="00007E67">
      <w:pPr>
        <w:widowControl w:val="0"/>
        <w:spacing w:before="0" w:after="0" w:line="320" w:lineRule="exact"/>
        <w:ind w:firstLine="720"/>
        <w:outlineLvl w:val="2"/>
        <w:rPr>
          <w:rFonts w:eastAsia="Calibri"/>
          <w:color w:val="000000" w:themeColor="text1"/>
          <w:szCs w:val="26"/>
        </w:rPr>
      </w:pPr>
      <w:r w:rsidRPr="003B708A">
        <w:rPr>
          <w:rFonts w:eastAsia="Calibri"/>
          <w:color w:val="000000" w:themeColor="text1"/>
          <w:szCs w:val="26"/>
          <w:lang w:val="da-DK"/>
        </w:rPr>
        <w:t xml:space="preserve">Tiêu chí 11.1. </w:t>
      </w:r>
      <w:r w:rsidRPr="003B708A">
        <w:rPr>
          <w:rFonts w:eastAsia="Calibri"/>
          <w:color w:val="000000" w:themeColor="text1"/>
          <w:szCs w:val="26"/>
        </w:rPr>
        <w:t>Tỉ lệ thôi học, tốt nghiệp được xác lập, giám sát và đối sánh để cải tiến chất lượng</w:t>
      </w:r>
      <w:bookmarkEnd w:id="443"/>
      <w:bookmarkEnd w:id="444"/>
    </w:p>
    <w:p w14:paraId="6CE7BD54" w14:textId="77777777" w:rsidR="00B069A2" w:rsidRPr="003B708A" w:rsidRDefault="00B069A2" w:rsidP="00B4453D">
      <w:pPr>
        <w:widowControl w:val="0"/>
        <w:numPr>
          <w:ilvl w:val="0"/>
          <w:numId w:val="12"/>
        </w:numPr>
        <w:tabs>
          <w:tab w:val="left" w:pos="994"/>
        </w:tabs>
        <w:spacing w:before="0" w:after="0" w:line="320" w:lineRule="exact"/>
        <w:ind w:left="0" w:firstLine="720"/>
        <w:jc w:val="left"/>
        <w:rPr>
          <w:rFonts w:eastAsia="Calibri"/>
          <w:i/>
          <w:color w:val="000000" w:themeColor="text1"/>
          <w:szCs w:val="26"/>
          <w:lang w:val="da-DK"/>
        </w:rPr>
      </w:pPr>
      <w:r w:rsidRPr="003B708A">
        <w:rPr>
          <w:rFonts w:eastAsia="Calibri"/>
          <w:i/>
          <w:iCs/>
          <w:color w:val="000000" w:themeColor="text1"/>
          <w:szCs w:val="26"/>
          <w:lang w:val="da-DK"/>
        </w:rPr>
        <w:t>Mô tả hiện trạng</w:t>
      </w:r>
    </w:p>
    <w:p w14:paraId="11572D97" w14:textId="77777777" w:rsidR="00B069A2" w:rsidRPr="003B708A" w:rsidRDefault="00B069A2" w:rsidP="00B069A2">
      <w:pPr>
        <w:spacing w:before="0" w:after="160" w:line="320" w:lineRule="exact"/>
        <w:ind w:firstLine="720"/>
        <w:rPr>
          <w:color w:val="000000" w:themeColor="text1"/>
          <w:szCs w:val="26"/>
        </w:rPr>
      </w:pPr>
      <w:r w:rsidRPr="003B708A">
        <w:rPr>
          <w:color w:val="000000" w:themeColor="text1"/>
          <w:szCs w:val="26"/>
          <w:lang w:val="da"/>
        </w:rPr>
        <w:t xml:space="preserve">Tỉ lệ thôi học và tỉ lệ tốt nghiệp của từng khóa đào tạo được nhà trường coi là những chỉ số cụ thể đánh giá kết quả đầu ra, được xác lập, thường xuyên giám sát và đối sánh để cải tiến chất lượng. Để giám sát và cải thiện các chỉ số này, Nhà trường có các phòng chức năng liên quan giúp cho việc xác lập và giám sát tỉ lệ thôi học, tốt nghiệp bao gồm: </w:t>
      </w:r>
      <w:r w:rsidRPr="003B708A">
        <w:rPr>
          <w:color w:val="000000" w:themeColor="text1"/>
          <w:lang w:val="da"/>
        </w:rPr>
        <w:t>Phòng CTCT-HSSV, Phòng Đào tạo, Trung tâm ĐBCL, các đơn vị đào tạo,...</w:t>
      </w:r>
      <w:r w:rsidRPr="003B708A">
        <w:rPr>
          <w:color w:val="000000" w:themeColor="text1"/>
          <w:szCs w:val="26"/>
          <w:lang w:val="da"/>
        </w:rPr>
        <w:t xml:space="preserve"> </w:t>
      </w:r>
      <w:r w:rsidRPr="003B708A">
        <w:rPr>
          <w:color w:val="000000" w:themeColor="text1"/>
          <w:szCs w:val="26"/>
        </w:rPr>
        <w:t>[H11.11.01.01]</w:t>
      </w:r>
      <w:r w:rsidRPr="003B708A">
        <w:rPr>
          <w:color w:val="000000" w:themeColor="text1"/>
          <w:szCs w:val="26"/>
          <w:lang w:val="da"/>
        </w:rPr>
        <w:t xml:space="preserve">. </w:t>
      </w:r>
      <w:r w:rsidRPr="003B708A">
        <w:rPr>
          <w:color w:val="000000" w:themeColor="text1"/>
          <w:szCs w:val="26"/>
        </w:rPr>
        <w:t xml:space="preserve">Nhà trường đã giao cho </w:t>
      </w:r>
      <w:r w:rsidRPr="003B708A">
        <w:rPr>
          <w:color w:val="000000" w:themeColor="text1"/>
          <w:lang w:val="da-DK"/>
        </w:rPr>
        <w:t xml:space="preserve">Phòng CTCT HSSV chịu trách nhiệm quản lý </w:t>
      </w:r>
      <w:r w:rsidRPr="003B708A">
        <w:rPr>
          <w:color w:val="000000" w:themeColor="text1"/>
          <w:szCs w:val="26"/>
        </w:rPr>
        <w:t xml:space="preserve">tỉ lệ thôi học và tỉ lệ tốt nghiệp hàng năm; Phòng </w:t>
      </w:r>
      <w:r w:rsidRPr="003B708A">
        <w:rPr>
          <w:color w:val="000000" w:themeColor="text1"/>
          <w:lang w:val="da-DK"/>
        </w:rPr>
        <w:t>Đào tạo</w:t>
      </w:r>
      <w:r w:rsidRPr="003B708A">
        <w:rPr>
          <w:color w:val="000000" w:themeColor="text1"/>
          <w:szCs w:val="26"/>
        </w:rPr>
        <w:t xml:space="preserve"> và các đơn vị đào tạo (khoa/viện) chịu trách nhiệm chính trong giám sát việc đạt được CĐR, </w:t>
      </w:r>
      <w:r w:rsidRPr="003B708A">
        <w:rPr>
          <w:color w:val="000000" w:themeColor="text1"/>
          <w:lang w:val="da-DK"/>
        </w:rPr>
        <w:t>xác lập tỷ lệ người học tốt nghiệp đúng hạn,</w:t>
      </w:r>
      <w:r w:rsidRPr="003B708A">
        <w:rPr>
          <w:color w:val="000000" w:themeColor="text1"/>
          <w:szCs w:val="26"/>
        </w:rPr>
        <w:t xml:space="preserve"> đồng thời cũng ban hành các quy định về việc đăng ký HP, hủy/rút đăng ký HP, đăng ký lại, học cải thiện điểm, nghỉ học tạm thời, cảnh báo kết quả học tập, buộc thôi học… Phối hợp thực hiện các nhiệm vụ này còn có Trung tâm ĐBCL. Trung tâm ĐBCL chịu trách nhiệm chủ trì và phối hợp với </w:t>
      </w:r>
      <w:r w:rsidRPr="003B708A">
        <w:rPr>
          <w:color w:val="000000" w:themeColor="text1"/>
          <w:lang w:val="da-DK"/>
        </w:rPr>
        <w:t xml:space="preserve">Phòng CTCT HSSV và các đơn vị liên quan </w:t>
      </w:r>
      <w:r w:rsidRPr="003B708A">
        <w:rPr>
          <w:color w:val="000000" w:themeColor="text1"/>
          <w:szCs w:val="26"/>
        </w:rPr>
        <w:t>khảo sát ý kiến sinh viên, thống kê tình hình tốt nghiệp, khảo sát nhà tuyển dụng về tình hình việc làm sinh viên; tổ chức đánh giá nội bộ; … giám sát, rà soát việc đảm bảo chất lượng trong công tác đào tạo [H11.11.01.02].</w:t>
      </w:r>
    </w:p>
    <w:p w14:paraId="587CA6E3" w14:textId="77777777" w:rsidR="00B069A2" w:rsidRPr="003B708A" w:rsidRDefault="00B069A2" w:rsidP="00B069A2">
      <w:pPr>
        <w:spacing w:before="0" w:after="160" w:line="320" w:lineRule="exact"/>
        <w:ind w:firstLine="720"/>
        <w:rPr>
          <w:color w:val="000000" w:themeColor="text1"/>
          <w:lang w:val="da"/>
        </w:rPr>
      </w:pPr>
      <w:r w:rsidRPr="003B708A">
        <w:rPr>
          <w:color w:val="000000" w:themeColor="text1"/>
          <w:lang w:val="da"/>
        </w:rPr>
        <w:t xml:space="preserve">Ngoài ra, Ở các đơn vị đào tạo, Nhà trường biên chế trợ lí quản lí SV, trợ lí đào tạo và các cố vấn học tập nhằm thực hiện tốt công tác tổ chức, quản lí, giáo dục và hỗ trợ SV, do một lãnh đạo Khoa/Viện trực tiếp chỉ đạo </w:t>
      </w:r>
      <w:r w:rsidRPr="003B708A">
        <w:rPr>
          <w:color w:val="000000" w:themeColor="text1"/>
          <w:szCs w:val="26"/>
          <w:lang w:val="nl-NL"/>
          <w14:ligatures w14:val="standardContextual"/>
        </w:rPr>
        <w:t>[H11.11.01.03] [H11.11.01.04]</w:t>
      </w:r>
      <w:r w:rsidRPr="003B708A">
        <w:rPr>
          <w:color w:val="000000" w:themeColor="text1"/>
          <w:lang w:val="da"/>
        </w:rPr>
        <w:t>.</w:t>
      </w:r>
    </w:p>
    <w:p w14:paraId="411B32AC" w14:textId="77777777" w:rsidR="00B069A2" w:rsidRPr="003B708A" w:rsidRDefault="00B069A2" w:rsidP="00B069A2">
      <w:pPr>
        <w:spacing w:before="0" w:after="160" w:line="320" w:lineRule="exact"/>
        <w:ind w:firstLine="720"/>
        <w:rPr>
          <w:color w:val="000000" w:themeColor="text1"/>
          <w:lang w:val="da"/>
        </w:rPr>
      </w:pPr>
      <w:r w:rsidRPr="003B708A">
        <w:rPr>
          <w:rFonts w:eastAsia="Calibri"/>
          <w:color w:val="000000" w:themeColor="text1"/>
          <w:szCs w:val="26"/>
          <w:lang w:val="da"/>
        </w:rPr>
        <w:t xml:space="preserve">Ngay từ khi nhập học, mỗi tân SV được cấp một mã số SV và tài khoản truy cập hệ thống thông tin, được quản lí mọi thông tin quá trình đào tạo trên hệ thống phần mềm của Nhà trường. </w:t>
      </w:r>
      <w:r w:rsidRPr="003B708A">
        <w:rPr>
          <w:color w:val="000000" w:themeColor="text1"/>
          <w:szCs w:val="26"/>
          <w:lang w:val="da"/>
        </w:rPr>
        <w:t xml:space="preserve">Trong tài khoản cá nhân đó, có đầy đủ thông tin, lịch trình thời khóa biểu học tập. Các kết quả học tập của sinh viên được cập nhật thường xuyên và kịp thời trên hệ thống cũng như qua tài khoản cá nhân để giúp sinh viên theo dõi kịp thời và có kế hoạch cải thiện kết quả học tập. </w:t>
      </w:r>
      <w:r w:rsidRPr="003B708A">
        <w:rPr>
          <w:color w:val="000000" w:themeColor="text1"/>
          <w:lang w:val="da-DK"/>
        </w:rPr>
        <w:t xml:space="preserve">Hệ thống dữ liệu người học thôi học, tốt nghiệp được </w:t>
      </w:r>
      <w:r w:rsidRPr="003B708A">
        <w:rPr>
          <w:color w:val="000000" w:themeColor="text1"/>
          <w:lang w:val="da-DK"/>
        </w:rPr>
        <w:lastRenderedPageBreak/>
        <w:t xml:space="preserve">cập nhật hàng kỳ học, được theo dõi, quản lý tại Khoa, các phòng/ban đầu mối và trên hệ thống phần mềm quản lý đào tạo (CMC, Trí Nam) </w:t>
      </w:r>
      <w:r w:rsidRPr="003B708A">
        <w:rPr>
          <w:color w:val="000000" w:themeColor="text1"/>
          <w:szCs w:val="26"/>
          <w:lang w:val="nl-NL"/>
          <w14:ligatures w14:val="standardContextual"/>
        </w:rPr>
        <w:t>[H11.11.01.05] [H11.11.01.06]</w:t>
      </w:r>
      <w:r w:rsidRPr="003B708A">
        <w:rPr>
          <w:color w:val="000000" w:themeColor="text1"/>
          <w:lang w:val="da"/>
        </w:rPr>
        <w:t>.</w:t>
      </w:r>
    </w:p>
    <w:p w14:paraId="4B73D304" w14:textId="77777777" w:rsidR="00B069A2" w:rsidRPr="003B708A" w:rsidRDefault="00B069A2" w:rsidP="00B069A2">
      <w:pPr>
        <w:spacing w:before="0" w:after="160" w:line="320" w:lineRule="exact"/>
        <w:ind w:firstLine="720"/>
        <w:rPr>
          <w:i/>
          <w:color w:val="000000" w:themeColor="text1"/>
          <w:szCs w:val="26"/>
          <w:lang w:val="vi"/>
        </w:rPr>
      </w:pPr>
      <w:r w:rsidRPr="003B708A">
        <w:rPr>
          <w:i/>
          <w:color w:val="000000" w:themeColor="text1"/>
          <w:szCs w:val="26"/>
          <w:lang w:val="vi"/>
        </w:rPr>
        <w:t>Tỷ lệ thôi học, tốt nghiệp đúng hạn (không kể thời gian kéo dài) được xác lập.</w:t>
      </w:r>
      <w:r w:rsidRPr="003B708A">
        <w:rPr>
          <w:i/>
          <w:color w:val="000000" w:themeColor="text1"/>
          <w:szCs w:val="26"/>
        </w:rPr>
        <w:t xml:space="preserve"> </w:t>
      </w:r>
      <w:r w:rsidRPr="003B708A">
        <w:rPr>
          <w:i/>
          <w:color w:val="000000" w:themeColor="text1"/>
          <w:szCs w:val="26"/>
          <w:lang w:val="vi"/>
        </w:rPr>
        <w:t>Danh sách thôi học, tốt nghiệp được cập nhật hàng năm.</w:t>
      </w:r>
    </w:p>
    <w:p w14:paraId="357314D3" w14:textId="0908891D" w:rsidR="00B069A2" w:rsidRPr="003B708A" w:rsidRDefault="00B069A2" w:rsidP="00B069A2">
      <w:pPr>
        <w:spacing w:before="0" w:after="0" w:line="320" w:lineRule="exact"/>
        <w:ind w:right="20"/>
        <w:rPr>
          <w:rFonts w:eastAsia="Calibri"/>
          <w:color w:val="000000" w:themeColor="text1"/>
          <w:szCs w:val="26"/>
          <w:lang w:val="da-DK"/>
        </w:rPr>
      </w:pPr>
      <w:r w:rsidRPr="003B708A">
        <w:rPr>
          <w:rFonts w:eastAsia="Calibri"/>
          <w:color w:val="000000" w:themeColor="text1"/>
          <w:szCs w:val="26"/>
        </w:rPr>
        <w:t xml:space="preserve">Hàng năm, </w:t>
      </w:r>
      <w:r w:rsidRPr="003B708A">
        <w:rPr>
          <w:rFonts w:eastAsia="Calibri"/>
          <w:color w:val="000000" w:themeColor="text1"/>
          <w:szCs w:val="26"/>
          <w:lang w:val="vi"/>
        </w:rPr>
        <w:t xml:space="preserve">dựa trên các </w:t>
      </w:r>
      <w:r w:rsidRPr="003B708A">
        <w:rPr>
          <w:rFonts w:eastAsia="Calibri"/>
          <w:color w:val="000000" w:themeColor="text1"/>
          <w:szCs w:val="26"/>
          <w:lang w:val="de"/>
        </w:rPr>
        <w:t>Quy định về đào tạo, quy định điều kiện tốt nghiệp</w:t>
      </w:r>
      <w:r w:rsidRPr="003B708A">
        <w:rPr>
          <w:rFonts w:eastAsia="Calibri"/>
          <w:color w:val="000000" w:themeColor="text1"/>
          <w:szCs w:val="26"/>
          <w:lang w:val="vi"/>
        </w:rPr>
        <w:t>,</w:t>
      </w:r>
      <w:r w:rsidRPr="003B708A">
        <w:rPr>
          <w:rFonts w:eastAsia="Calibri"/>
          <w:color w:val="000000" w:themeColor="text1"/>
          <w:szCs w:val="26"/>
          <w:lang w:val="de"/>
        </w:rPr>
        <w:t xml:space="preserve"> đánh giá kết quả thi tốt nghiệp</w:t>
      </w:r>
      <w:r w:rsidRPr="003B708A">
        <w:rPr>
          <w:rFonts w:eastAsia="Calibri"/>
          <w:color w:val="000000" w:themeColor="text1"/>
          <w:szCs w:val="26"/>
          <w:lang w:val="vi"/>
        </w:rPr>
        <w:t xml:space="preserve"> và thông qua Hội đồng xét, xử lý học sinh, SV thôi học, bỏ học hằng năm</w:t>
      </w:r>
      <w:r w:rsidRPr="003B708A">
        <w:rPr>
          <w:rFonts w:eastAsia="Calibri"/>
          <w:color w:val="000000" w:themeColor="text1"/>
          <w:szCs w:val="26"/>
        </w:rPr>
        <w:t xml:space="preserve"> Khoa </w:t>
      </w:r>
      <w:r w:rsidRPr="003B708A">
        <w:rPr>
          <w:rFonts w:eastAsia="Calibri"/>
          <w:color w:val="000000" w:themeColor="text1"/>
          <w:szCs w:val="26"/>
          <w:lang w:val="nl-NL"/>
        </w:rPr>
        <w:t xml:space="preserve">Giáo dục Quốc phòng tiến hành thống kê số lượng sinh viên thuộc diện thôi học, cảnh báo kết quả học tập, được học tiếp để trình Nhà trường phê duyệt </w:t>
      </w:r>
      <w:r w:rsidRPr="003B708A">
        <w:rPr>
          <w:color w:val="000000" w:themeColor="text1"/>
          <w:szCs w:val="26"/>
          <w:lang w:val="nl-NL"/>
          <w14:ligatures w14:val="standardContextual"/>
        </w:rPr>
        <w:t>[H11.11.01.07] [H11.11.01.08].</w:t>
      </w:r>
    </w:p>
    <w:p w14:paraId="1AF2AA5C" w14:textId="77777777" w:rsidR="00B069A2" w:rsidRPr="003B708A" w:rsidRDefault="00B069A2" w:rsidP="00B069A2">
      <w:pPr>
        <w:spacing w:before="0" w:after="160" w:line="320" w:lineRule="exact"/>
        <w:ind w:firstLine="720"/>
        <w:rPr>
          <w:rFonts w:eastAsia="Calibri"/>
          <w:color w:val="000000" w:themeColor="text1"/>
          <w:szCs w:val="26"/>
        </w:rPr>
      </w:pPr>
      <w:r w:rsidRPr="003B708A">
        <w:rPr>
          <w:rFonts w:eastAsia="Calibri"/>
          <w:color w:val="000000" w:themeColor="text1"/>
          <w:szCs w:val="26"/>
          <w:lang w:val="da-DK"/>
        </w:rPr>
        <w:t xml:space="preserve">Định kỳ, căn cứ vào kế hoạch xét công nhận tốt nghiệp của Nhà trường, Hội đồng cấp Khoa họp rà soát điều kiện tốt nghiệp cho người học, chuyển kết quả về Phòng Đào tạo; Phòng Đào tạo phối hợp cùng Trung tâm ĐBCL và các đơn vị liên quan tiến hành tổng hợp và trình Hội đồng xét tốt nghiệp cấp Trường </w:t>
      </w:r>
      <w:r w:rsidRPr="003B708A">
        <w:rPr>
          <w:color w:val="000000" w:themeColor="text1"/>
          <w:szCs w:val="26"/>
          <w:lang w:val="nl-NL"/>
          <w14:ligatures w14:val="standardContextual"/>
        </w:rPr>
        <w:t xml:space="preserve">[H11.11.01.09] [H11.11.01.10]. </w:t>
      </w:r>
      <w:r w:rsidRPr="003B708A">
        <w:rPr>
          <w:color w:val="000000" w:themeColor="text1"/>
          <w:szCs w:val="26"/>
          <w:lang w:val="vi"/>
        </w:rPr>
        <w:t xml:space="preserve">Cụ thể, thông tin về tỷ lệ tốt nghiệp và tỷ lệ NH bỏ học của các khóa gần đây được thể hiện qua Cơ sở dữ liệu về người học trong đó có số liệu thống kê, theo dõi, báo cáo tổng kết, đánh giá tỷ lệ tốt nghiệp, thôi học của người học trong 05 năm gần nhất bao gồm: năm nhập học, tổng số người học nhập học, số người học tốt nghiệp trước hạn, đúng hạn, quá hạn (hạn được hiểu là thời gian quy định của khóa học), số người học thôi học được tóm tắt bằng bảng số liệu sau: </w:t>
      </w:r>
    </w:p>
    <w:p w14:paraId="6A7E5EBD" w14:textId="77777777" w:rsidR="00B069A2" w:rsidRPr="003B708A" w:rsidRDefault="00B069A2" w:rsidP="002A748C">
      <w:pPr>
        <w:spacing w:line="320" w:lineRule="exact"/>
        <w:ind w:firstLine="562"/>
        <w:jc w:val="center"/>
        <w:rPr>
          <w:bCs/>
          <w:i/>
          <w:color w:val="000000" w:themeColor="text1"/>
          <w:szCs w:val="26"/>
          <w:lang w:val="da-DK"/>
        </w:rPr>
      </w:pPr>
      <w:r w:rsidRPr="003B708A">
        <w:rPr>
          <w:bCs/>
          <w:i/>
          <w:color w:val="000000" w:themeColor="text1"/>
          <w:szCs w:val="26"/>
          <w:lang w:val="da-DK"/>
        </w:rPr>
        <w:t>Bảng 11.</w:t>
      </w:r>
      <w:r w:rsidRPr="003B708A">
        <w:rPr>
          <w:bCs/>
          <w:i/>
          <w:color w:val="000000" w:themeColor="text1"/>
          <w:szCs w:val="26"/>
          <w:lang w:val="vi"/>
        </w:rPr>
        <w:t>1</w:t>
      </w:r>
      <w:r w:rsidRPr="003B708A">
        <w:rPr>
          <w:bCs/>
          <w:i/>
          <w:color w:val="000000" w:themeColor="text1"/>
          <w:szCs w:val="26"/>
          <w:lang w:val="da"/>
        </w:rPr>
        <w:t xml:space="preserve">.1. </w:t>
      </w:r>
      <w:r w:rsidRPr="003B708A">
        <w:rPr>
          <w:bCs/>
          <w:i/>
          <w:color w:val="000000" w:themeColor="text1"/>
          <w:szCs w:val="26"/>
          <w:lang w:val="vi"/>
        </w:rPr>
        <w:t>Tỷ lệ sinh viên tốt nghiệp giai đoạn 201</w:t>
      </w:r>
      <w:r w:rsidRPr="003B708A">
        <w:rPr>
          <w:bCs/>
          <w:i/>
          <w:color w:val="000000" w:themeColor="text1"/>
          <w:szCs w:val="26"/>
          <w:lang w:val="da-DK"/>
        </w:rPr>
        <w:t xml:space="preserve">9 </w:t>
      </w:r>
      <w:r w:rsidRPr="003B708A">
        <w:rPr>
          <w:bCs/>
          <w:i/>
          <w:color w:val="000000" w:themeColor="text1"/>
          <w:szCs w:val="26"/>
          <w:lang w:val="vi"/>
        </w:rPr>
        <w:t>- 202</w:t>
      </w:r>
      <w:r w:rsidRPr="003B708A">
        <w:rPr>
          <w:bCs/>
          <w:i/>
          <w:color w:val="000000" w:themeColor="text1"/>
          <w:szCs w:val="26"/>
          <w:lang w:val="da-DK"/>
        </w:rPr>
        <w:t>3</w:t>
      </w:r>
    </w:p>
    <w:p w14:paraId="0D057844" w14:textId="77777777" w:rsidR="00B069A2" w:rsidRPr="003B708A" w:rsidRDefault="00B069A2" w:rsidP="002A748C">
      <w:pPr>
        <w:spacing w:line="320" w:lineRule="exact"/>
        <w:ind w:firstLine="562"/>
        <w:jc w:val="center"/>
        <w:rPr>
          <w:i/>
          <w:color w:val="000000" w:themeColor="text1"/>
        </w:rPr>
      </w:pPr>
      <w:r w:rsidRPr="003B708A">
        <w:rPr>
          <w:bCs/>
          <w:i/>
          <w:color w:val="000000" w:themeColor="text1"/>
          <w:szCs w:val="26"/>
          <w:lang w:val="da-DK"/>
        </w:rPr>
        <w:t xml:space="preserve">ngành </w:t>
      </w:r>
      <w:r w:rsidRPr="003B708A">
        <w:rPr>
          <w:rFonts w:eastAsia="Calibri"/>
          <w:i/>
          <w:color w:val="000000" w:themeColor="text1"/>
          <w:szCs w:val="26"/>
          <w:lang w:val="nl-NL"/>
        </w:rPr>
        <w:t>Giáo dục Quốc phòng-An ninh</w:t>
      </w:r>
    </w:p>
    <w:tbl>
      <w:tblPr>
        <w:tblW w:w="9170" w:type="dxa"/>
        <w:tblLayout w:type="fixed"/>
        <w:tblLook w:val="04A0" w:firstRow="1" w:lastRow="0" w:firstColumn="1" w:lastColumn="0" w:noHBand="0" w:noVBand="1"/>
      </w:tblPr>
      <w:tblGrid>
        <w:gridCol w:w="530"/>
        <w:gridCol w:w="1710"/>
        <w:gridCol w:w="900"/>
        <w:gridCol w:w="990"/>
        <w:gridCol w:w="1080"/>
        <w:gridCol w:w="900"/>
        <w:gridCol w:w="1080"/>
        <w:gridCol w:w="900"/>
        <w:gridCol w:w="1080"/>
      </w:tblGrid>
      <w:tr w:rsidR="003061FF" w:rsidRPr="003B708A" w14:paraId="71BA6497" w14:textId="77777777" w:rsidTr="00FB2C37">
        <w:trPr>
          <w:trHeight w:val="20"/>
        </w:trPr>
        <w:tc>
          <w:tcPr>
            <w:tcW w:w="530" w:type="dxa"/>
            <w:vMerge w:val="restart"/>
            <w:tcBorders>
              <w:top w:val="single" w:sz="8" w:space="0" w:color="auto"/>
              <w:left w:val="single" w:sz="8" w:space="0" w:color="auto"/>
              <w:bottom w:val="single" w:sz="8" w:space="0" w:color="auto"/>
              <w:right w:val="single" w:sz="8" w:space="0" w:color="auto"/>
            </w:tcBorders>
            <w:shd w:val="clear" w:color="auto" w:fill="D6E3BC"/>
            <w:vAlign w:val="center"/>
          </w:tcPr>
          <w:p w14:paraId="25E388FE" w14:textId="77777777" w:rsidR="003061FF" w:rsidRPr="003B708A" w:rsidRDefault="003061FF" w:rsidP="002A7A67">
            <w:pPr>
              <w:spacing w:line="240" w:lineRule="exact"/>
              <w:ind w:firstLine="0"/>
              <w:jc w:val="center"/>
              <w:rPr>
                <w:color w:val="000000" w:themeColor="text1"/>
                <w:sz w:val="24"/>
                <w:szCs w:val="24"/>
              </w:rPr>
            </w:pPr>
            <w:r w:rsidRPr="003B708A">
              <w:rPr>
                <w:b/>
                <w:bCs/>
                <w:color w:val="000000" w:themeColor="text1"/>
                <w:sz w:val="24"/>
                <w:szCs w:val="24"/>
              </w:rPr>
              <w:t>TT</w:t>
            </w:r>
          </w:p>
        </w:tc>
        <w:tc>
          <w:tcPr>
            <w:tcW w:w="1710" w:type="dxa"/>
            <w:vMerge w:val="restart"/>
            <w:tcBorders>
              <w:top w:val="single" w:sz="8" w:space="0" w:color="auto"/>
              <w:left w:val="single" w:sz="8" w:space="0" w:color="auto"/>
              <w:bottom w:val="single" w:sz="8" w:space="0" w:color="auto"/>
              <w:right w:val="single" w:sz="8" w:space="0" w:color="auto"/>
            </w:tcBorders>
            <w:shd w:val="clear" w:color="auto" w:fill="D6E3BC"/>
            <w:vAlign w:val="center"/>
          </w:tcPr>
          <w:p w14:paraId="250B4C45" w14:textId="77777777" w:rsidR="003061FF" w:rsidRPr="003B708A" w:rsidRDefault="003061FF" w:rsidP="002A7A67">
            <w:pPr>
              <w:spacing w:line="240" w:lineRule="exact"/>
              <w:ind w:firstLine="0"/>
              <w:jc w:val="center"/>
              <w:rPr>
                <w:color w:val="000000" w:themeColor="text1"/>
                <w:sz w:val="24"/>
                <w:szCs w:val="24"/>
              </w:rPr>
            </w:pPr>
            <w:r w:rsidRPr="003B708A">
              <w:rPr>
                <w:b/>
                <w:bCs/>
                <w:color w:val="000000" w:themeColor="text1"/>
                <w:sz w:val="24"/>
                <w:szCs w:val="24"/>
              </w:rPr>
              <w:t>Khóa (niên khóa)</w:t>
            </w:r>
          </w:p>
        </w:tc>
        <w:tc>
          <w:tcPr>
            <w:tcW w:w="144" w:type="dxa"/>
            <w:vMerge w:val="restart"/>
            <w:tcBorders>
              <w:top w:val="single" w:sz="8" w:space="0" w:color="auto"/>
              <w:left w:val="single" w:sz="8" w:space="0" w:color="auto"/>
              <w:bottom w:val="single" w:sz="8" w:space="0" w:color="auto"/>
              <w:right w:val="single" w:sz="8" w:space="0" w:color="auto"/>
            </w:tcBorders>
            <w:shd w:val="clear" w:color="auto" w:fill="D6E3BC"/>
            <w:vAlign w:val="center"/>
          </w:tcPr>
          <w:p w14:paraId="3D79BE4B" w14:textId="77777777" w:rsidR="003061FF" w:rsidRPr="003B708A" w:rsidRDefault="003061FF" w:rsidP="002A7A67">
            <w:pPr>
              <w:spacing w:line="240" w:lineRule="exact"/>
              <w:ind w:firstLine="0"/>
              <w:jc w:val="center"/>
              <w:rPr>
                <w:color w:val="000000" w:themeColor="text1"/>
                <w:sz w:val="24"/>
                <w:szCs w:val="24"/>
              </w:rPr>
            </w:pPr>
            <w:r w:rsidRPr="003B708A">
              <w:rPr>
                <w:b/>
                <w:bCs/>
                <w:color w:val="000000" w:themeColor="text1"/>
                <w:sz w:val="24"/>
                <w:szCs w:val="24"/>
              </w:rPr>
              <w:t>SL SV</w:t>
            </w:r>
            <w:r w:rsidRPr="003B708A">
              <w:rPr>
                <w:color w:val="000000" w:themeColor="text1"/>
                <w:sz w:val="24"/>
                <w:szCs w:val="24"/>
              </w:rPr>
              <w:br/>
            </w:r>
            <w:r w:rsidRPr="003B708A">
              <w:rPr>
                <w:b/>
                <w:bCs/>
                <w:color w:val="000000" w:themeColor="text1"/>
                <w:sz w:val="24"/>
                <w:szCs w:val="24"/>
              </w:rPr>
              <w:t xml:space="preserve"> nhập học</w:t>
            </w:r>
          </w:p>
        </w:tc>
        <w:tc>
          <w:tcPr>
            <w:tcW w:w="144" w:type="dxa"/>
            <w:vMerge w:val="restart"/>
            <w:tcBorders>
              <w:top w:val="single" w:sz="8" w:space="0" w:color="auto"/>
              <w:left w:val="single" w:sz="8" w:space="0" w:color="auto"/>
              <w:right w:val="single" w:sz="8" w:space="0" w:color="auto"/>
            </w:tcBorders>
            <w:shd w:val="clear" w:color="auto" w:fill="D6E3BC"/>
            <w:vAlign w:val="center"/>
          </w:tcPr>
          <w:p w14:paraId="5F9F5E81" w14:textId="67347964" w:rsidR="003061FF" w:rsidRPr="003B708A" w:rsidRDefault="003061FF" w:rsidP="002A7A67">
            <w:pPr>
              <w:spacing w:line="240" w:lineRule="exact"/>
              <w:ind w:firstLine="0"/>
              <w:jc w:val="center"/>
              <w:rPr>
                <w:b/>
                <w:bCs/>
                <w:color w:val="000000" w:themeColor="text1"/>
                <w:sz w:val="24"/>
                <w:szCs w:val="24"/>
              </w:rPr>
            </w:pPr>
            <w:r w:rsidRPr="003B708A">
              <w:rPr>
                <w:b/>
                <w:bCs/>
                <w:color w:val="000000" w:themeColor="text1"/>
                <w:sz w:val="24"/>
                <w:szCs w:val="24"/>
              </w:rPr>
              <w:t>SL SV tốt nghiệp</w:t>
            </w:r>
          </w:p>
        </w:tc>
        <w:tc>
          <w:tcPr>
            <w:tcW w:w="144" w:type="dxa"/>
            <w:vMerge w:val="restart"/>
            <w:tcBorders>
              <w:top w:val="single" w:sz="8" w:space="0" w:color="auto"/>
              <w:left w:val="single" w:sz="8" w:space="0" w:color="auto"/>
              <w:bottom w:val="single" w:sz="8" w:space="0" w:color="auto"/>
              <w:right w:val="single" w:sz="8" w:space="0" w:color="auto"/>
            </w:tcBorders>
            <w:shd w:val="clear" w:color="auto" w:fill="D6E3BC"/>
            <w:vAlign w:val="center"/>
          </w:tcPr>
          <w:p w14:paraId="02862B2D" w14:textId="19F9B92B" w:rsidR="003061FF" w:rsidRPr="003B708A" w:rsidRDefault="003061FF" w:rsidP="002A7A67">
            <w:pPr>
              <w:spacing w:line="240" w:lineRule="exact"/>
              <w:ind w:firstLine="0"/>
              <w:jc w:val="center"/>
              <w:rPr>
                <w:b/>
                <w:color w:val="000000" w:themeColor="text1"/>
                <w:sz w:val="24"/>
                <w:szCs w:val="24"/>
              </w:rPr>
            </w:pPr>
            <w:r w:rsidRPr="003B708A">
              <w:rPr>
                <w:b/>
                <w:color w:val="000000" w:themeColor="text1"/>
                <w:sz w:val="24"/>
                <w:szCs w:val="24"/>
              </w:rPr>
              <w:t>Tỷ lệ (%)</w:t>
            </w:r>
          </w:p>
        </w:tc>
        <w:tc>
          <w:tcPr>
            <w:tcW w:w="3960" w:type="dxa"/>
            <w:gridSpan w:val="4"/>
            <w:tcBorders>
              <w:top w:val="single" w:sz="8" w:space="0" w:color="auto"/>
              <w:left w:val="single" w:sz="8" w:space="0" w:color="auto"/>
              <w:bottom w:val="single" w:sz="8" w:space="0" w:color="auto"/>
              <w:right w:val="single" w:sz="8" w:space="0" w:color="auto"/>
            </w:tcBorders>
            <w:shd w:val="clear" w:color="auto" w:fill="D6E3BC"/>
            <w:vAlign w:val="center"/>
          </w:tcPr>
          <w:p w14:paraId="70330E59" w14:textId="77777777" w:rsidR="003061FF" w:rsidRPr="003B708A" w:rsidRDefault="003061FF" w:rsidP="002A7A67">
            <w:pPr>
              <w:spacing w:line="240" w:lineRule="exact"/>
              <w:ind w:firstLine="0"/>
              <w:jc w:val="center"/>
              <w:rPr>
                <w:color w:val="000000" w:themeColor="text1"/>
                <w:sz w:val="24"/>
                <w:szCs w:val="24"/>
              </w:rPr>
            </w:pPr>
            <w:r w:rsidRPr="003B708A">
              <w:rPr>
                <w:b/>
                <w:bCs/>
                <w:color w:val="000000" w:themeColor="text1"/>
                <w:sz w:val="24"/>
                <w:szCs w:val="24"/>
              </w:rPr>
              <w:t>Trong đó, tỷ lệ tốt nghiệp (%)</w:t>
            </w:r>
          </w:p>
        </w:tc>
      </w:tr>
      <w:tr w:rsidR="003061FF" w:rsidRPr="003B708A" w14:paraId="284F1967" w14:textId="77777777" w:rsidTr="00701F59">
        <w:trPr>
          <w:trHeight w:val="20"/>
        </w:trPr>
        <w:tc>
          <w:tcPr>
            <w:tcW w:w="530" w:type="dxa"/>
            <w:vMerge/>
            <w:tcBorders>
              <w:left w:val="single" w:sz="0" w:space="0" w:color="auto"/>
              <w:bottom w:val="single" w:sz="0" w:space="0" w:color="auto"/>
              <w:right w:val="single" w:sz="0" w:space="0" w:color="auto"/>
            </w:tcBorders>
            <w:shd w:val="clear" w:color="auto" w:fill="D6E3BC"/>
            <w:vAlign w:val="center"/>
          </w:tcPr>
          <w:p w14:paraId="16B1FA28" w14:textId="77777777" w:rsidR="003061FF" w:rsidRPr="003B708A" w:rsidRDefault="003061FF" w:rsidP="002A7A67">
            <w:pPr>
              <w:spacing w:line="240" w:lineRule="exact"/>
              <w:ind w:firstLine="0"/>
              <w:jc w:val="center"/>
              <w:rPr>
                <w:color w:val="000000" w:themeColor="text1"/>
                <w:sz w:val="24"/>
                <w:szCs w:val="24"/>
              </w:rPr>
            </w:pPr>
          </w:p>
        </w:tc>
        <w:tc>
          <w:tcPr>
            <w:tcW w:w="1710" w:type="dxa"/>
            <w:vMerge/>
            <w:tcBorders>
              <w:left w:val="single" w:sz="0" w:space="0" w:color="auto"/>
              <w:bottom w:val="single" w:sz="0" w:space="0" w:color="auto"/>
              <w:right w:val="single" w:sz="0" w:space="0" w:color="auto"/>
            </w:tcBorders>
            <w:shd w:val="clear" w:color="auto" w:fill="D6E3BC"/>
            <w:vAlign w:val="center"/>
          </w:tcPr>
          <w:p w14:paraId="44D68967" w14:textId="77777777" w:rsidR="003061FF" w:rsidRPr="003B708A" w:rsidRDefault="003061FF" w:rsidP="002A7A67">
            <w:pPr>
              <w:spacing w:line="240" w:lineRule="exact"/>
              <w:ind w:firstLine="0"/>
              <w:jc w:val="center"/>
              <w:rPr>
                <w:color w:val="000000" w:themeColor="text1"/>
                <w:sz w:val="24"/>
                <w:szCs w:val="24"/>
              </w:rPr>
            </w:pPr>
          </w:p>
        </w:tc>
        <w:tc>
          <w:tcPr>
            <w:tcW w:w="900" w:type="dxa"/>
            <w:vMerge/>
            <w:tcBorders>
              <w:left w:val="single" w:sz="0" w:space="0" w:color="auto"/>
              <w:bottom w:val="single" w:sz="0" w:space="0" w:color="auto"/>
              <w:right w:val="single" w:sz="8" w:space="0" w:color="auto"/>
            </w:tcBorders>
            <w:shd w:val="clear" w:color="auto" w:fill="D6E3BC"/>
            <w:vAlign w:val="center"/>
          </w:tcPr>
          <w:p w14:paraId="75620916" w14:textId="77777777" w:rsidR="003061FF" w:rsidRPr="003B708A" w:rsidRDefault="003061FF" w:rsidP="002A7A67">
            <w:pPr>
              <w:spacing w:line="240" w:lineRule="exact"/>
              <w:ind w:firstLine="0"/>
              <w:jc w:val="center"/>
              <w:rPr>
                <w:color w:val="000000" w:themeColor="text1"/>
                <w:sz w:val="24"/>
                <w:szCs w:val="24"/>
              </w:rPr>
            </w:pPr>
          </w:p>
        </w:tc>
        <w:tc>
          <w:tcPr>
            <w:tcW w:w="990" w:type="dxa"/>
            <w:vMerge/>
            <w:tcBorders>
              <w:left w:val="single" w:sz="8" w:space="0" w:color="auto"/>
              <w:bottom w:val="single" w:sz="0" w:space="0" w:color="auto"/>
              <w:right w:val="single" w:sz="8" w:space="0" w:color="auto"/>
            </w:tcBorders>
            <w:shd w:val="clear" w:color="auto" w:fill="D6E3BC"/>
          </w:tcPr>
          <w:p w14:paraId="1F102294" w14:textId="77777777" w:rsidR="003061FF" w:rsidRPr="003B708A" w:rsidRDefault="003061FF" w:rsidP="002A7A67">
            <w:pPr>
              <w:spacing w:line="240" w:lineRule="exact"/>
              <w:ind w:firstLine="0"/>
              <w:jc w:val="center"/>
              <w:rPr>
                <w:color w:val="000000" w:themeColor="text1"/>
                <w:sz w:val="24"/>
                <w:szCs w:val="24"/>
              </w:rPr>
            </w:pPr>
          </w:p>
        </w:tc>
        <w:tc>
          <w:tcPr>
            <w:tcW w:w="1080" w:type="dxa"/>
            <w:vMerge/>
            <w:tcBorders>
              <w:left w:val="single" w:sz="8" w:space="0" w:color="auto"/>
              <w:bottom w:val="single" w:sz="0" w:space="0" w:color="auto"/>
              <w:right w:val="single" w:sz="0" w:space="0" w:color="auto"/>
            </w:tcBorders>
            <w:shd w:val="clear" w:color="auto" w:fill="D6E3BC"/>
            <w:vAlign w:val="center"/>
          </w:tcPr>
          <w:p w14:paraId="4D037492" w14:textId="7FF96E79" w:rsidR="003061FF" w:rsidRPr="003B708A" w:rsidRDefault="003061FF" w:rsidP="002A7A67">
            <w:pPr>
              <w:spacing w:line="240" w:lineRule="exact"/>
              <w:ind w:firstLine="0"/>
              <w:jc w:val="center"/>
              <w:rPr>
                <w:color w:val="000000" w:themeColor="text1"/>
                <w:sz w:val="24"/>
                <w:szCs w:val="24"/>
              </w:rPr>
            </w:pPr>
          </w:p>
        </w:tc>
        <w:tc>
          <w:tcPr>
            <w:tcW w:w="900" w:type="dxa"/>
            <w:tcBorders>
              <w:top w:val="single" w:sz="8" w:space="0" w:color="auto"/>
              <w:left w:val="nil"/>
              <w:bottom w:val="single" w:sz="8" w:space="0" w:color="auto"/>
              <w:right w:val="single" w:sz="8" w:space="0" w:color="auto"/>
            </w:tcBorders>
            <w:shd w:val="clear" w:color="auto" w:fill="D6E3BC"/>
            <w:vAlign w:val="center"/>
          </w:tcPr>
          <w:p w14:paraId="189BEE51" w14:textId="77777777" w:rsidR="003061FF" w:rsidRPr="003B708A" w:rsidRDefault="003061FF" w:rsidP="002A7A67">
            <w:pPr>
              <w:spacing w:line="240" w:lineRule="exact"/>
              <w:ind w:firstLine="0"/>
              <w:jc w:val="center"/>
              <w:rPr>
                <w:color w:val="000000" w:themeColor="text1"/>
                <w:sz w:val="24"/>
                <w:szCs w:val="24"/>
              </w:rPr>
            </w:pPr>
            <w:r w:rsidRPr="003B708A">
              <w:rPr>
                <w:b/>
                <w:bCs/>
                <w:i/>
                <w:iCs/>
                <w:color w:val="000000" w:themeColor="text1"/>
                <w:sz w:val="24"/>
                <w:szCs w:val="24"/>
              </w:rPr>
              <w:t xml:space="preserve">Năm </w:t>
            </w:r>
            <w:r w:rsidRPr="003B708A">
              <w:rPr>
                <w:color w:val="000000" w:themeColor="text1"/>
                <w:sz w:val="24"/>
                <w:szCs w:val="24"/>
              </w:rPr>
              <w:br/>
            </w:r>
            <w:r w:rsidRPr="003B708A">
              <w:rPr>
                <w:b/>
                <w:bCs/>
                <w:i/>
                <w:iCs/>
                <w:color w:val="000000" w:themeColor="text1"/>
                <w:sz w:val="24"/>
                <w:szCs w:val="24"/>
              </w:rPr>
              <w:t>thứ 3</w:t>
            </w:r>
          </w:p>
        </w:tc>
        <w:tc>
          <w:tcPr>
            <w:tcW w:w="1080" w:type="dxa"/>
            <w:tcBorders>
              <w:top w:val="nil"/>
              <w:left w:val="single" w:sz="8" w:space="0" w:color="auto"/>
              <w:bottom w:val="single" w:sz="8" w:space="0" w:color="auto"/>
              <w:right w:val="single" w:sz="8" w:space="0" w:color="auto"/>
            </w:tcBorders>
            <w:shd w:val="clear" w:color="auto" w:fill="D6E3BC"/>
            <w:vAlign w:val="center"/>
          </w:tcPr>
          <w:p w14:paraId="311254C5" w14:textId="77777777" w:rsidR="003061FF" w:rsidRPr="003B708A" w:rsidRDefault="003061FF" w:rsidP="002A7A67">
            <w:pPr>
              <w:spacing w:line="240" w:lineRule="exact"/>
              <w:ind w:firstLine="0"/>
              <w:jc w:val="center"/>
              <w:rPr>
                <w:color w:val="000000" w:themeColor="text1"/>
                <w:sz w:val="24"/>
                <w:szCs w:val="24"/>
              </w:rPr>
            </w:pPr>
            <w:r w:rsidRPr="003B708A">
              <w:rPr>
                <w:b/>
                <w:bCs/>
                <w:i/>
                <w:iCs/>
                <w:color w:val="000000" w:themeColor="text1"/>
                <w:sz w:val="24"/>
                <w:szCs w:val="24"/>
              </w:rPr>
              <w:t xml:space="preserve">Năm </w:t>
            </w:r>
            <w:r w:rsidRPr="003B708A">
              <w:rPr>
                <w:color w:val="000000" w:themeColor="text1"/>
                <w:sz w:val="24"/>
                <w:szCs w:val="24"/>
              </w:rPr>
              <w:br/>
            </w:r>
            <w:r w:rsidRPr="003B708A">
              <w:rPr>
                <w:b/>
                <w:bCs/>
                <w:i/>
                <w:iCs/>
                <w:color w:val="000000" w:themeColor="text1"/>
                <w:sz w:val="24"/>
                <w:szCs w:val="24"/>
              </w:rPr>
              <w:t>thứ 4</w:t>
            </w:r>
          </w:p>
        </w:tc>
        <w:tc>
          <w:tcPr>
            <w:tcW w:w="900" w:type="dxa"/>
            <w:tcBorders>
              <w:top w:val="nil"/>
              <w:left w:val="single" w:sz="8" w:space="0" w:color="auto"/>
              <w:bottom w:val="single" w:sz="8" w:space="0" w:color="auto"/>
              <w:right w:val="single" w:sz="8" w:space="0" w:color="auto"/>
            </w:tcBorders>
            <w:shd w:val="clear" w:color="auto" w:fill="D6E3BC"/>
            <w:vAlign w:val="center"/>
          </w:tcPr>
          <w:p w14:paraId="274ADE03" w14:textId="77777777" w:rsidR="003061FF" w:rsidRPr="003B708A" w:rsidRDefault="003061FF" w:rsidP="002A7A67">
            <w:pPr>
              <w:spacing w:line="240" w:lineRule="exact"/>
              <w:ind w:firstLine="0"/>
              <w:jc w:val="center"/>
              <w:rPr>
                <w:color w:val="000000" w:themeColor="text1"/>
                <w:sz w:val="24"/>
                <w:szCs w:val="24"/>
              </w:rPr>
            </w:pPr>
            <w:r w:rsidRPr="003B708A">
              <w:rPr>
                <w:b/>
                <w:bCs/>
                <w:i/>
                <w:iCs/>
                <w:color w:val="000000" w:themeColor="text1"/>
                <w:sz w:val="24"/>
                <w:szCs w:val="24"/>
              </w:rPr>
              <w:t xml:space="preserve">Năm </w:t>
            </w:r>
            <w:r w:rsidRPr="003B708A">
              <w:rPr>
                <w:color w:val="000000" w:themeColor="text1"/>
                <w:sz w:val="24"/>
                <w:szCs w:val="24"/>
              </w:rPr>
              <w:br/>
            </w:r>
            <w:r w:rsidRPr="003B708A">
              <w:rPr>
                <w:b/>
                <w:bCs/>
                <w:i/>
                <w:iCs/>
                <w:color w:val="000000" w:themeColor="text1"/>
                <w:sz w:val="24"/>
                <w:szCs w:val="24"/>
              </w:rPr>
              <w:t>thứ 5</w:t>
            </w:r>
          </w:p>
        </w:tc>
        <w:tc>
          <w:tcPr>
            <w:tcW w:w="1080" w:type="dxa"/>
            <w:tcBorders>
              <w:top w:val="nil"/>
              <w:left w:val="single" w:sz="8" w:space="0" w:color="auto"/>
              <w:bottom w:val="single" w:sz="8" w:space="0" w:color="auto"/>
              <w:right w:val="single" w:sz="8" w:space="0" w:color="auto"/>
            </w:tcBorders>
            <w:shd w:val="clear" w:color="auto" w:fill="D6E3BC"/>
            <w:vAlign w:val="center"/>
          </w:tcPr>
          <w:p w14:paraId="7E33E7C3" w14:textId="77777777" w:rsidR="003061FF" w:rsidRPr="003B708A" w:rsidRDefault="003061FF" w:rsidP="002A7A67">
            <w:pPr>
              <w:spacing w:line="240" w:lineRule="exact"/>
              <w:ind w:firstLine="0"/>
              <w:jc w:val="center"/>
              <w:rPr>
                <w:color w:val="000000" w:themeColor="text1"/>
                <w:sz w:val="24"/>
                <w:szCs w:val="24"/>
              </w:rPr>
            </w:pPr>
            <w:r w:rsidRPr="003B708A">
              <w:rPr>
                <w:b/>
                <w:bCs/>
                <w:i/>
                <w:iCs/>
                <w:color w:val="000000" w:themeColor="text1"/>
                <w:sz w:val="24"/>
                <w:szCs w:val="24"/>
              </w:rPr>
              <w:t xml:space="preserve">Năm </w:t>
            </w:r>
            <w:r w:rsidRPr="003B708A">
              <w:rPr>
                <w:color w:val="000000" w:themeColor="text1"/>
                <w:sz w:val="24"/>
                <w:szCs w:val="24"/>
              </w:rPr>
              <w:br/>
            </w:r>
            <w:r w:rsidRPr="003B708A">
              <w:rPr>
                <w:b/>
                <w:bCs/>
                <w:i/>
                <w:iCs/>
                <w:color w:val="000000" w:themeColor="text1"/>
                <w:sz w:val="24"/>
                <w:szCs w:val="24"/>
              </w:rPr>
              <w:t>thứ 6 trở đi</w:t>
            </w:r>
          </w:p>
        </w:tc>
      </w:tr>
      <w:tr w:rsidR="003061FF" w:rsidRPr="003B708A" w14:paraId="1653F057" w14:textId="77777777" w:rsidTr="00701F59">
        <w:trPr>
          <w:trHeight w:val="20"/>
        </w:trPr>
        <w:tc>
          <w:tcPr>
            <w:tcW w:w="530" w:type="dxa"/>
            <w:tcBorders>
              <w:top w:val="single" w:sz="8" w:space="0" w:color="auto"/>
              <w:left w:val="single" w:sz="8" w:space="0" w:color="auto"/>
              <w:bottom w:val="single" w:sz="8" w:space="0" w:color="auto"/>
              <w:right w:val="single" w:sz="8" w:space="0" w:color="auto"/>
            </w:tcBorders>
            <w:vAlign w:val="center"/>
          </w:tcPr>
          <w:p w14:paraId="7D8E5E1B"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w:t>
            </w:r>
          </w:p>
        </w:tc>
        <w:tc>
          <w:tcPr>
            <w:tcW w:w="1710" w:type="dxa"/>
            <w:tcBorders>
              <w:top w:val="single" w:sz="8" w:space="0" w:color="auto"/>
              <w:left w:val="single" w:sz="8" w:space="0" w:color="auto"/>
              <w:bottom w:val="single" w:sz="8" w:space="0" w:color="auto"/>
              <w:right w:val="single" w:sz="8" w:space="0" w:color="auto"/>
            </w:tcBorders>
            <w:vAlign w:val="center"/>
          </w:tcPr>
          <w:p w14:paraId="59BD1BE8"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Khóa 56 (2015- 2019)</w:t>
            </w:r>
          </w:p>
        </w:tc>
        <w:tc>
          <w:tcPr>
            <w:tcW w:w="900" w:type="dxa"/>
            <w:tcBorders>
              <w:top w:val="single" w:sz="8" w:space="0" w:color="auto"/>
              <w:left w:val="single" w:sz="8" w:space="0" w:color="auto"/>
              <w:bottom w:val="single" w:sz="8" w:space="0" w:color="auto"/>
              <w:right w:val="single" w:sz="8" w:space="0" w:color="auto"/>
            </w:tcBorders>
            <w:vAlign w:val="center"/>
          </w:tcPr>
          <w:p w14:paraId="46E474EA"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26</w:t>
            </w:r>
          </w:p>
        </w:tc>
        <w:tc>
          <w:tcPr>
            <w:tcW w:w="990" w:type="dxa"/>
            <w:tcBorders>
              <w:top w:val="single" w:sz="8" w:space="0" w:color="auto"/>
              <w:left w:val="single" w:sz="8" w:space="0" w:color="auto"/>
              <w:bottom w:val="single" w:sz="8" w:space="0" w:color="auto"/>
              <w:right w:val="single" w:sz="8" w:space="0" w:color="auto"/>
            </w:tcBorders>
            <w:vAlign w:val="center"/>
          </w:tcPr>
          <w:p w14:paraId="4F26089C" w14:textId="11C2BB6B"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24</w:t>
            </w:r>
          </w:p>
        </w:tc>
        <w:tc>
          <w:tcPr>
            <w:tcW w:w="1080" w:type="dxa"/>
            <w:tcBorders>
              <w:top w:val="single" w:sz="8" w:space="0" w:color="auto"/>
              <w:left w:val="single" w:sz="8" w:space="0" w:color="auto"/>
              <w:bottom w:val="single" w:sz="8" w:space="0" w:color="auto"/>
              <w:right w:val="single" w:sz="8" w:space="0" w:color="auto"/>
            </w:tcBorders>
            <w:vAlign w:val="center"/>
          </w:tcPr>
          <w:p w14:paraId="4566027C" w14:textId="67ED4C38"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92,3</w:t>
            </w:r>
            <w:r w:rsidR="0092645D" w:rsidRPr="003B708A">
              <w:rPr>
                <w:color w:val="000000" w:themeColor="text1"/>
                <w:sz w:val="24"/>
                <w:szCs w:val="24"/>
              </w:rPr>
              <w:t>1</w:t>
            </w:r>
            <w:r w:rsidRPr="003B708A">
              <w:rPr>
                <w:color w:val="000000" w:themeColor="text1"/>
                <w:sz w:val="24"/>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14:paraId="757A21D7" w14:textId="77777777" w:rsidR="003061FF" w:rsidRPr="003B708A" w:rsidRDefault="003061FF" w:rsidP="003061FF">
            <w:pPr>
              <w:spacing w:line="240" w:lineRule="exact"/>
              <w:ind w:firstLine="0"/>
              <w:jc w:val="center"/>
              <w:rPr>
                <w:color w:val="000000" w:themeColor="text1"/>
                <w:sz w:val="24"/>
                <w:szCs w:val="24"/>
              </w:rPr>
            </w:pPr>
          </w:p>
        </w:tc>
        <w:tc>
          <w:tcPr>
            <w:tcW w:w="1080" w:type="dxa"/>
            <w:tcBorders>
              <w:top w:val="single" w:sz="8" w:space="0" w:color="auto"/>
              <w:left w:val="single" w:sz="8" w:space="0" w:color="auto"/>
              <w:bottom w:val="single" w:sz="8" w:space="0" w:color="auto"/>
              <w:right w:val="single" w:sz="8" w:space="0" w:color="auto"/>
            </w:tcBorders>
            <w:vAlign w:val="center"/>
          </w:tcPr>
          <w:p w14:paraId="69712A4B"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21</w:t>
            </w:r>
          </w:p>
        </w:tc>
        <w:tc>
          <w:tcPr>
            <w:tcW w:w="900" w:type="dxa"/>
            <w:tcBorders>
              <w:top w:val="single" w:sz="8" w:space="0" w:color="auto"/>
              <w:left w:val="single" w:sz="8" w:space="0" w:color="auto"/>
              <w:bottom w:val="single" w:sz="8" w:space="0" w:color="auto"/>
              <w:right w:val="single" w:sz="8" w:space="0" w:color="auto"/>
            </w:tcBorders>
            <w:vAlign w:val="center"/>
          </w:tcPr>
          <w:p w14:paraId="35705C62"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w:t>
            </w:r>
          </w:p>
        </w:tc>
        <w:tc>
          <w:tcPr>
            <w:tcW w:w="1080" w:type="dxa"/>
            <w:tcBorders>
              <w:top w:val="single" w:sz="8" w:space="0" w:color="auto"/>
              <w:left w:val="single" w:sz="8" w:space="0" w:color="auto"/>
              <w:bottom w:val="single" w:sz="8" w:space="0" w:color="auto"/>
              <w:right w:val="single" w:sz="8" w:space="0" w:color="auto"/>
            </w:tcBorders>
            <w:vAlign w:val="center"/>
          </w:tcPr>
          <w:p w14:paraId="3294ECFA" w14:textId="106F7FFF" w:rsidR="003061FF" w:rsidRPr="003B708A" w:rsidRDefault="00701F59" w:rsidP="003061FF">
            <w:pPr>
              <w:spacing w:line="240" w:lineRule="exact"/>
              <w:ind w:firstLine="0"/>
              <w:jc w:val="center"/>
              <w:rPr>
                <w:color w:val="000000" w:themeColor="text1"/>
                <w:sz w:val="24"/>
                <w:szCs w:val="24"/>
              </w:rPr>
            </w:pPr>
            <w:r w:rsidRPr="003B708A">
              <w:rPr>
                <w:color w:val="000000" w:themeColor="text1"/>
                <w:sz w:val="24"/>
                <w:szCs w:val="24"/>
              </w:rPr>
              <w:t>2</w:t>
            </w:r>
          </w:p>
        </w:tc>
      </w:tr>
      <w:tr w:rsidR="003061FF" w:rsidRPr="003B708A" w14:paraId="3BC4C6DC" w14:textId="77777777" w:rsidTr="00701F59">
        <w:trPr>
          <w:trHeight w:val="20"/>
        </w:trPr>
        <w:tc>
          <w:tcPr>
            <w:tcW w:w="530" w:type="dxa"/>
            <w:tcBorders>
              <w:top w:val="single" w:sz="8" w:space="0" w:color="auto"/>
              <w:left w:val="single" w:sz="8" w:space="0" w:color="auto"/>
              <w:bottom w:val="single" w:sz="8" w:space="0" w:color="auto"/>
              <w:right w:val="single" w:sz="8" w:space="0" w:color="auto"/>
            </w:tcBorders>
            <w:vAlign w:val="center"/>
          </w:tcPr>
          <w:p w14:paraId="2D37F1F4"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2</w:t>
            </w:r>
          </w:p>
        </w:tc>
        <w:tc>
          <w:tcPr>
            <w:tcW w:w="1710" w:type="dxa"/>
            <w:tcBorders>
              <w:top w:val="single" w:sz="8" w:space="0" w:color="auto"/>
              <w:left w:val="single" w:sz="8" w:space="0" w:color="auto"/>
              <w:bottom w:val="single" w:sz="8" w:space="0" w:color="auto"/>
              <w:right w:val="single" w:sz="8" w:space="0" w:color="auto"/>
            </w:tcBorders>
            <w:vAlign w:val="center"/>
          </w:tcPr>
          <w:p w14:paraId="5649E7E5"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Khóa 57 (2016- 2020)</w:t>
            </w:r>
          </w:p>
        </w:tc>
        <w:tc>
          <w:tcPr>
            <w:tcW w:w="900" w:type="dxa"/>
            <w:tcBorders>
              <w:top w:val="single" w:sz="8" w:space="0" w:color="auto"/>
              <w:left w:val="single" w:sz="8" w:space="0" w:color="auto"/>
              <w:bottom w:val="single" w:sz="8" w:space="0" w:color="auto"/>
              <w:right w:val="single" w:sz="8" w:space="0" w:color="auto"/>
            </w:tcBorders>
            <w:vAlign w:val="center"/>
          </w:tcPr>
          <w:p w14:paraId="6C521641"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23</w:t>
            </w:r>
          </w:p>
        </w:tc>
        <w:tc>
          <w:tcPr>
            <w:tcW w:w="990" w:type="dxa"/>
            <w:tcBorders>
              <w:top w:val="single" w:sz="8" w:space="0" w:color="auto"/>
              <w:left w:val="single" w:sz="8" w:space="0" w:color="auto"/>
              <w:bottom w:val="single" w:sz="8" w:space="0" w:color="auto"/>
              <w:right w:val="single" w:sz="8" w:space="0" w:color="auto"/>
            </w:tcBorders>
            <w:vAlign w:val="center"/>
          </w:tcPr>
          <w:p w14:paraId="07BE17DF" w14:textId="769CB708"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21</w:t>
            </w:r>
          </w:p>
        </w:tc>
        <w:tc>
          <w:tcPr>
            <w:tcW w:w="1080" w:type="dxa"/>
            <w:tcBorders>
              <w:top w:val="single" w:sz="8" w:space="0" w:color="auto"/>
              <w:left w:val="single" w:sz="8" w:space="0" w:color="auto"/>
              <w:bottom w:val="single" w:sz="8" w:space="0" w:color="auto"/>
              <w:right w:val="single" w:sz="8" w:space="0" w:color="auto"/>
            </w:tcBorders>
            <w:vAlign w:val="center"/>
          </w:tcPr>
          <w:p w14:paraId="242CA231" w14:textId="7AB13769"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91,3</w:t>
            </w:r>
            <w:r w:rsidR="00191DE3" w:rsidRPr="003B708A">
              <w:rPr>
                <w:color w:val="000000" w:themeColor="text1"/>
                <w:sz w:val="24"/>
                <w:szCs w:val="24"/>
              </w:rPr>
              <w:t>0</w:t>
            </w:r>
            <w:r w:rsidRPr="003B708A">
              <w:rPr>
                <w:color w:val="000000" w:themeColor="text1"/>
                <w:sz w:val="24"/>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14:paraId="5F56FEE7" w14:textId="77777777" w:rsidR="003061FF" w:rsidRPr="003B708A" w:rsidRDefault="003061FF" w:rsidP="003061FF">
            <w:pPr>
              <w:spacing w:line="240" w:lineRule="exact"/>
              <w:ind w:firstLine="0"/>
              <w:jc w:val="center"/>
              <w:rPr>
                <w:color w:val="000000" w:themeColor="text1"/>
                <w:sz w:val="24"/>
                <w:szCs w:val="24"/>
              </w:rPr>
            </w:pPr>
          </w:p>
        </w:tc>
        <w:tc>
          <w:tcPr>
            <w:tcW w:w="1080" w:type="dxa"/>
            <w:tcBorders>
              <w:top w:val="single" w:sz="8" w:space="0" w:color="auto"/>
              <w:left w:val="single" w:sz="8" w:space="0" w:color="auto"/>
              <w:bottom w:val="single" w:sz="8" w:space="0" w:color="auto"/>
              <w:right w:val="single" w:sz="8" w:space="0" w:color="auto"/>
            </w:tcBorders>
            <w:vAlign w:val="center"/>
          </w:tcPr>
          <w:p w14:paraId="277DBA3D"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18</w:t>
            </w:r>
          </w:p>
        </w:tc>
        <w:tc>
          <w:tcPr>
            <w:tcW w:w="900" w:type="dxa"/>
            <w:tcBorders>
              <w:top w:val="single" w:sz="8" w:space="0" w:color="auto"/>
              <w:left w:val="single" w:sz="8" w:space="0" w:color="auto"/>
              <w:bottom w:val="single" w:sz="8" w:space="0" w:color="auto"/>
              <w:right w:val="single" w:sz="8" w:space="0" w:color="auto"/>
            </w:tcBorders>
            <w:vAlign w:val="center"/>
          </w:tcPr>
          <w:p w14:paraId="1D5E733B"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w:t>
            </w:r>
          </w:p>
        </w:tc>
        <w:tc>
          <w:tcPr>
            <w:tcW w:w="1080" w:type="dxa"/>
            <w:tcBorders>
              <w:top w:val="single" w:sz="8" w:space="0" w:color="auto"/>
              <w:left w:val="single" w:sz="8" w:space="0" w:color="auto"/>
              <w:bottom w:val="single" w:sz="8" w:space="0" w:color="auto"/>
              <w:right w:val="single" w:sz="8" w:space="0" w:color="auto"/>
            </w:tcBorders>
            <w:vAlign w:val="center"/>
          </w:tcPr>
          <w:p w14:paraId="4B775355"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2</w:t>
            </w:r>
          </w:p>
        </w:tc>
      </w:tr>
      <w:tr w:rsidR="003061FF" w:rsidRPr="003B708A" w14:paraId="2D7BA985" w14:textId="77777777" w:rsidTr="00701F59">
        <w:trPr>
          <w:trHeight w:val="20"/>
        </w:trPr>
        <w:tc>
          <w:tcPr>
            <w:tcW w:w="530" w:type="dxa"/>
            <w:tcBorders>
              <w:top w:val="single" w:sz="8" w:space="0" w:color="auto"/>
              <w:left w:val="single" w:sz="8" w:space="0" w:color="auto"/>
              <w:bottom w:val="single" w:sz="8" w:space="0" w:color="auto"/>
              <w:right w:val="single" w:sz="8" w:space="0" w:color="auto"/>
            </w:tcBorders>
            <w:vAlign w:val="center"/>
          </w:tcPr>
          <w:p w14:paraId="070DBDBE"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3</w:t>
            </w:r>
          </w:p>
        </w:tc>
        <w:tc>
          <w:tcPr>
            <w:tcW w:w="1710" w:type="dxa"/>
            <w:tcBorders>
              <w:top w:val="single" w:sz="8" w:space="0" w:color="auto"/>
              <w:left w:val="single" w:sz="8" w:space="0" w:color="auto"/>
              <w:bottom w:val="single" w:sz="8" w:space="0" w:color="auto"/>
              <w:right w:val="single" w:sz="8" w:space="0" w:color="auto"/>
            </w:tcBorders>
            <w:vAlign w:val="center"/>
          </w:tcPr>
          <w:p w14:paraId="3534D101"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Khoá 58 (2017 - 2021)</w:t>
            </w:r>
          </w:p>
        </w:tc>
        <w:tc>
          <w:tcPr>
            <w:tcW w:w="900" w:type="dxa"/>
            <w:tcBorders>
              <w:top w:val="single" w:sz="8" w:space="0" w:color="auto"/>
              <w:left w:val="single" w:sz="8" w:space="0" w:color="auto"/>
              <w:bottom w:val="single" w:sz="8" w:space="0" w:color="auto"/>
              <w:right w:val="single" w:sz="8" w:space="0" w:color="auto"/>
            </w:tcBorders>
            <w:vAlign w:val="center"/>
          </w:tcPr>
          <w:p w14:paraId="4642E8EE"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19</w:t>
            </w:r>
          </w:p>
        </w:tc>
        <w:tc>
          <w:tcPr>
            <w:tcW w:w="990" w:type="dxa"/>
            <w:tcBorders>
              <w:top w:val="single" w:sz="8" w:space="0" w:color="auto"/>
              <w:left w:val="single" w:sz="8" w:space="0" w:color="auto"/>
              <w:bottom w:val="single" w:sz="8" w:space="0" w:color="auto"/>
              <w:right w:val="single" w:sz="8" w:space="0" w:color="auto"/>
            </w:tcBorders>
            <w:vAlign w:val="center"/>
          </w:tcPr>
          <w:p w14:paraId="66649B08" w14:textId="7526B2D3"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18</w:t>
            </w:r>
          </w:p>
        </w:tc>
        <w:tc>
          <w:tcPr>
            <w:tcW w:w="1080" w:type="dxa"/>
            <w:tcBorders>
              <w:top w:val="single" w:sz="8" w:space="0" w:color="auto"/>
              <w:left w:val="single" w:sz="8" w:space="0" w:color="auto"/>
              <w:bottom w:val="single" w:sz="8" w:space="0" w:color="auto"/>
              <w:right w:val="single" w:sz="8" w:space="0" w:color="auto"/>
            </w:tcBorders>
            <w:vAlign w:val="center"/>
          </w:tcPr>
          <w:p w14:paraId="0FEEDCF0" w14:textId="6EB3CFBE" w:rsidR="003061FF" w:rsidRPr="003B708A" w:rsidRDefault="0092645D" w:rsidP="003061FF">
            <w:pPr>
              <w:spacing w:line="240" w:lineRule="exact"/>
              <w:ind w:firstLine="0"/>
              <w:jc w:val="center"/>
              <w:rPr>
                <w:color w:val="000000" w:themeColor="text1"/>
                <w:sz w:val="24"/>
                <w:szCs w:val="24"/>
              </w:rPr>
            </w:pPr>
            <w:r w:rsidRPr="003B708A">
              <w:rPr>
                <w:color w:val="000000" w:themeColor="text1"/>
                <w:sz w:val="24"/>
                <w:szCs w:val="24"/>
              </w:rPr>
              <w:t>94,7</w:t>
            </w:r>
            <w:r w:rsidR="00E0513F" w:rsidRPr="003B708A">
              <w:rPr>
                <w:color w:val="000000" w:themeColor="text1"/>
                <w:sz w:val="24"/>
                <w:szCs w:val="24"/>
              </w:rPr>
              <w:t>4</w:t>
            </w:r>
            <w:r w:rsidRPr="003B708A">
              <w:rPr>
                <w:color w:val="000000" w:themeColor="text1"/>
                <w:sz w:val="24"/>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14:paraId="599E9AEF" w14:textId="77777777" w:rsidR="003061FF" w:rsidRPr="003B708A" w:rsidRDefault="003061FF" w:rsidP="003061FF">
            <w:pPr>
              <w:spacing w:line="240" w:lineRule="exact"/>
              <w:ind w:firstLine="0"/>
              <w:jc w:val="center"/>
              <w:rPr>
                <w:color w:val="000000" w:themeColor="text1"/>
                <w:sz w:val="24"/>
                <w:szCs w:val="24"/>
              </w:rPr>
            </w:pPr>
          </w:p>
        </w:tc>
        <w:tc>
          <w:tcPr>
            <w:tcW w:w="1080" w:type="dxa"/>
            <w:tcBorders>
              <w:top w:val="single" w:sz="8" w:space="0" w:color="auto"/>
              <w:left w:val="single" w:sz="8" w:space="0" w:color="auto"/>
              <w:bottom w:val="single" w:sz="8" w:space="0" w:color="auto"/>
              <w:right w:val="single" w:sz="8" w:space="0" w:color="auto"/>
            </w:tcBorders>
            <w:vAlign w:val="center"/>
          </w:tcPr>
          <w:p w14:paraId="34AAA20F"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16</w:t>
            </w:r>
          </w:p>
        </w:tc>
        <w:tc>
          <w:tcPr>
            <w:tcW w:w="900" w:type="dxa"/>
            <w:tcBorders>
              <w:top w:val="single" w:sz="8" w:space="0" w:color="auto"/>
              <w:left w:val="single" w:sz="8" w:space="0" w:color="auto"/>
              <w:bottom w:val="single" w:sz="8" w:space="0" w:color="auto"/>
              <w:right w:val="single" w:sz="8" w:space="0" w:color="auto"/>
            </w:tcBorders>
            <w:vAlign w:val="center"/>
          </w:tcPr>
          <w:p w14:paraId="1117EE1F"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w:t>
            </w:r>
          </w:p>
        </w:tc>
        <w:tc>
          <w:tcPr>
            <w:tcW w:w="1080" w:type="dxa"/>
            <w:tcBorders>
              <w:top w:val="single" w:sz="8" w:space="0" w:color="auto"/>
              <w:left w:val="single" w:sz="8" w:space="0" w:color="auto"/>
              <w:bottom w:val="single" w:sz="8" w:space="0" w:color="auto"/>
              <w:right w:val="single" w:sz="8" w:space="0" w:color="auto"/>
            </w:tcBorders>
            <w:vAlign w:val="center"/>
          </w:tcPr>
          <w:p w14:paraId="5E16D87A"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w:t>
            </w:r>
          </w:p>
        </w:tc>
      </w:tr>
      <w:tr w:rsidR="003061FF" w:rsidRPr="003B708A" w14:paraId="22AF13C7" w14:textId="77777777" w:rsidTr="00701F59">
        <w:trPr>
          <w:trHeight w:val="20"/>
        </w:trPr>
        <w:tc>
          <w:tcPr>
            <w:tcW w:w="530" w:type="dxa"/>
            <w:tcBorders>
              <w:top w:val="single" w:sz="8" w:space="0" w:color="auto"/>
              <w:left w:val="single" w:sz="8" w:space="0" w:color="auto"/>
              <w:bottom w:val="single" w:sz="8" w:space="0" w:color="auto"/>
              <w:right w:val="single" w:sz="8" w:space="0" w:color="auto"/>
            </w:tcBorders>
            <w:vAlign w:val="center"/>
          </w:tcPr>
          <w:p w14:paraId="7C232E0D"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4</w:t>
            </w:r>
          </w:p>
        </w:tc>
        <w:tc>
          <w:tcPr>
            <w:tcW w:w="1710" w:type="dxa"/>
            <w:tcBorders>
              <w:top w:val="single" w:sz="8" w:space="0" w:color="auto"/>
              <w:left w:val="single" w:sz="8" w:space="0" w:color="auto"/>
              <w:bottom w:val="single" w:sz="8" w:space="0" w:color="auto"/>
              <w:right w:val="single" w:sz="8" w:space="0" w:color="auto"/>
            </w:tcBorders>
            <w:vAlign w:val="center"/>
          </w:tcPr>
          <w:p w14:paraId="6CAAA7A6"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Khóa 59 (2018 - 2022)</w:t>
            </w:r>
          </w:p>
        </w:tc>
        <w:tc>
          <w:tcPr>
            <w:tcW w:w="900" w:type="dxa"/>
            <w:tcBorders>
              <w:top w:val="single" w:sz="8" w:space="0" w:color="auto"/>
              <w:left w:val="single" w:sz="8" w:space="0" w:color="auto"/>
              <w:bottom w:val="single" w:sz="8" w:space="0" w:color="auto"/>
              <w:right w:val="single" w:sz="8" w:space="0" w:color="auto"/>
            </w:tcBorders>
            <w:vAlign w:val="center"/>
          </w:tcPr>
          <w:p w14:paraId="69EE801E"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14</w:t>
            </w:r>
          </w:p>
        </w:tc>
        <w:tc>
          <w:tcPr>
            <w:tcW w:w="990" w:type="dxa"/>
            <w:tcBorders>
              <w:top w:val="single" w:sz="8" w:space="0" w:color="auto"/>
              <w:left w:val="single" w:sz="8" w:space="0" w:color="auto"/>
              <w:bottom w:val="single" w:sz="8" w:space="0" w:color="auto"/>
              <w:right w:val="single" w:sz="8" w:space="0" w:color="auto"/>
            </w:tcBorders>
            <w:vAlign w:val="center"/>
          </w:tcPr>
          <w:p w14:paraId="58962C35" w14:textId="68A751D8"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12</w:t>
            </w:r>
          </w:p>
        </w:tc>
        <w:tc>
          <w:tcPr>
            <w:tcW w:w="1080" w:type="dxa"/>
            <w:tcBorders>
              <w:top w:val="single" w:sz="8" w:space="0" w:color="auto"/>
              <w:left w:val="single" w:sz="8" w:space="0" w:color="auto"/>
              <w:bottom w:val="single" w:sz="8" w:space="0" w:color="auto"/>
              <w:right w:val="single" w:sz="8" w:space="0" w:color="auto"/>
            </w:tcBorders>
            <w:vAlign w:val="center"/>
          </w:tcPr>
          <w:p w14:paraId="7DB5DFA1" w14:textId="428589D8" w:rsidR="003061FF" w:rsidRPr="003B708A" w:rsidRDefault="00E0513F" w:rsidP="003061FF">
            <w:pPr>
              <w:spacing w:line="240" w:lineRule="exact"/>
              <w:ind w:firstLine="0"/>
              <w:jc w:val="center"/>
              <w:rPr>
                <w:color w:val="000000" w:themeColor="text1"/>
                <w:sz w:val="24"/>
                <w:szCs w:val="24"/>
              </w:rPr>
            </w:pPr>
            <w:r w:rsidRPr="003B708A">
              <w:rPr>
                <w:color w:val="000000" w:themeColor="text1"/>
                <w:sz w:val="24"/>
                <w:szCs w:val="24"/>
              </w:rPr>
              <w:t>85,71%</w:t>
            </w:r>
          </w:p>
        </w:tc>
        <w:tc>
          <w:tcPr>
            <w:tcW w:w="900" w:type="dxa"/>
            <w:tcBorders>
              <w:top w:val="single" w:sz="8" w:space="0" w:color="auto"/>
              <w:left w:val="single" w:sz="8" w:space="0" w:color="auto"/>
              <w:bottom w:val="single" w:sz="8" w:space="0" w:color="auto"/>
              <w:right w:val="single" w:sz="8" w:space="0" w:color="auto"/>
            </w:tcBorders>
            <w:vAlign w:val="center"/>
          </w:tcPr>
          <w:p w14:paraId="4551106F" w14:textId="77777777" w:rsidR="003061FF" w:rsidRPr="003B708A" w:rsidRDefault="003061FF" w:rsidP="003061FF">
            <w:pPr>
              <w:spacing w:line="240" w:lineRule="exact"/>
              <w:ind w:firstLine="0"/>
              <w:jc w:val="center"/>
              <w:rPr>
                <w:color w:val="000000" w:themeColor="text1"/>
                <w:sz w:val="24"/>
                <w:szCs w:val="24"/>
              </w:rPr>
            </w:pPr>
          </w:p>
        </w:tc>
        <w:tc>
          <w:tcPr>
            <w:tcW w:w="1080" w:type="dxa"/>
            <w:tcBorders>
              <w:top w:val="single" w:sz="8" w:space="0" w:color="auto"/>
              <w:left w:val="single" w:sz="8" w:space="0" w:color="auto"/>
              <w:bottom w:val="single" w:sz="8" w:space="0" w:color="auto"/>
              <w:right w:val="single" w:sz="8" w:space="0" w:color="auto"/>
            </w:tcBorders>
            <w:vAlign w:val="center"/>
          </w:tcPr>
          <w:p w14:paraId="51F0505C"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10</w:t>
            </w:r>
          </w:p>
        </w:tc>
        <w:tc>
          <w:tcPr>
            <w:tcW w:w="900" w:type="dxa"/>
            <w:tcBorders>
              <w:top w:val="single" w:sz="8" w:space="0" w:color="auto"/>
              <w:left w:val="single" w:sz="8" w:space="0" w:color="auto"/>
              <w:bottom w:val="single" w:sz="8" w:space="0" w:color="auto"/>
              <w:right w:val="single" w:sz="8" w:space="0" w:color="auto"/>
            </w:tcBorders>
            <w:vAlign w:val="center"/>
          </w:tcPr>
          <w:p w14:paraId="0B47B1B1"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 xml:space="preserve"> 1</w:t>
            </w:r>
          </w:p>
        </w:tc>
        <w:tc>
          <w:tcPr>
            <w:tcW w:w="1080" w:type="dxa"/>
            <w:tcBorders>
              <w:top w:val="single" w:sz="8" w:space="0" w:color="auto"/>
              <w:left w:val="single" w:sz="8" w:space="0" w:color="auto"/>
              <w:bottom w:val="single" w:sz="8" w:space="0" w:color="auto"/>
              <w:right w:val="single" w:sz="8" w:space="0" w:color="auto"/>
            </w:tcBorders>
            <w:vAlign w:val="center"/>
          </w:tcPr>
          <w:p w14:paraId="587885BA" w14:textId="77777777"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 xml:space="preserve">1 </w:t>
            </w:r>
          </w:p>
        </w:tc>
      </w:tr>
      <w:tr w:rsidR="003061FF" w:rsidRPr="003B708A" w14:paraId="51C149AD" w14:textId="77777777" w:rsidTr="00701F59">
        <w:trPr>
          <w:trHeight w:val="20"/>
        </w:trPr>
        <w:tc>
          <w:tcPr>
            <w:tcW w:w="530" w:type="dxa"/>
            <w:tcBorders>
              <w:top w:val="single" w:sz="8" w:space="0" w:color="auto"/>
              <w:left w:val="single" w:sz="8" w:space="0" w:color="auto"/>
              <w:bottom w:val="single" w:sz="8" w:space="0" w:color="auto"/>
              <w:right w:val="single" w:sz="8" w:space="0" w:color="auto"/>
            </w:tcBorders>
            <w:vAlign w:val="center"/>
          </w:tcPr>
          <w:p w14:paraId="032225F9" w14:textId="61273C60"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5</w:t>
            </w:r>
          </w:p>
        </w:tc>
        <w:tc>
          <w:tcPr>
            <w:tcW w:w="1710" w:type="dxa"/>
            <w:tcBorders>
              <w:top w:val="single" w:sz="8" w:space="0" w:color="auto"/>
              <w:left w:val="single" w:sz="8" w:space="0" w:color="auto"/>
              <w:bottom w:val="single" w:sz="8" w:space="0" w:color="auto"/>
              <w:right w:val="single" w:sz="8" w:space="0" w:color="auto"/>
            </w:tcBorders>
            <w:vAlign w:val="center"/>
          </w:tcPr>
          <w:p w14:paraId="5017796E" w14:textId="198A149D"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Khoá 60 (2019 - 2023)</w:t>
            </w:r>
          </w:p>
        </w:tc>
        <w:tc>
          <w:tcPr>
            <w:tcW w:w="900" w:type="dxa"/>
            <w:tcBorders>
              <w:top w:val="single" w:sz="8" w:space="0" w:color="auto"/>
              <w:left w:val="single" w:sz="8" w:space="0" w:color="auto"/>
              <w:bottom w:val="single" w:sz="8" w:space="0" w:color="auto"/>
              <w:right w:val="single" w:sz="8" w:space="0" w:color="auto"/>
            </w:tcBorders>
            <w:vAlign w:val="center"/>
          </w:tcPr>
          <w:p w14:paraId="2F9A3EBD" w14:textId="3442CB9A"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10</w:t>
            </w:r>
          </w:p>
        </w:tc>
        <w:tc>
          <w:tcPr>
            <w:tcW w:w="990" w:type="dxa"/>
            <w:tcBorders>
              <w:top w:val="single" w:sz="8" w:space="0" w:color="auto"/>
              <w:left w:val="single" w:sz="8" w:space="0" w:color="auto"/>
              <w:bottom w:val="single" w:sz="8" w:space="0" w:color="auto"/>
              <w:right w:val="single" w:sz="8" w:space="0" w:color="auto"/>
            </w:tcBorders>
            <w:vAlign w:val="center"/>
          </w:tcPr>
          <w:p w14:paraId="49B1638B" w14:textId="75FBBBC9"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8</w:t>
            </w:r>
          </w:p>
        </w:tc>
        <w:tc>
          <w:tcPr>
            <w:tcW w:w="1080" w:type="dxa"/>
            <w:tcBorders>
              <w:top w:val="single" w:sz="8" w:space="0" w:color="auto"/>
              <w:left w:val="single" w:sz="8" w:space="0" w:color="auto"/>
              <w:bottom w:val="single" w:sz="8" w:space="0" w:color="auto"/>
              <w:right w:val="single" w:sz="8" w:space="0" w:color="auto"/>
            </w:tcBorders>
            <w:vAlign w:val="center"/>
          </w:tcPr>
          <w:p w14:paraId="4B65B7F8" w14:textId="5A04639F" w:rsidR="003061FF" w:rsidRPr="003B708A" w:rsidRDefault="00E0513F" w:rsidP="003061FF">
            <w:pPr>
              <w:spacing w:line="240" w:lineRule="exact"/>
              <w:ind w:firstLine="0"/>
              <w:jc w:val="center"/>
              <w:rPr>
                <w:color w:val="000000" w:themeColor="text1"/>
                <w:sz w:val="24"/>
                <w:szCs w:val="24"/>
              </w:rPr>
            </w:pPr>
            <w:r w:rsidRPr="003B708A">
              <w:rPr>
                <w:color w:val="000000" w:themeColor="text1"/>
                <w:sz w:val="24"/>
                <w:szCs w:val="24"/>
              </w:rPr>
              <w:t>80%</w:t>
            </w:r>
          </w:p>
        </w:tc>
        <w:tc>
          <w:tcPr>
            <w:tcW w:w="900" w:type="dxa"/>
            <w:tcBorders>
              <w:top w:val="single" w:sz="8" w:space="0" w:color="auto"/>
              <w:left w:val="single" w:sz="8" w:space="0" w:color="auto"/>
              <w:bottom w:val="single" w:sz="8" w:space="0" w:color="auto"/>
              <w:right w:val="single" w:sz="8" w:space="0" w:color="auto"/>
            </w:tcBorders>
            <w:vAlign w:val="center"/>
          </w:tcPr>
          <w:p w14:paraId="184F80BC" w14:textId="77777777" w:rsidR="003061FF" w:rsidRPr="003B708A" w:rsidRDefault="003061FF" w:rsidP="003061FF">
            <w:pPr>
              <w:spacing w:line="240" w:lineRule="exact"/>
              <w:ind w:firstLine="0"/>
              <w:jc w:val="center"/>
              <w:rPr>
                <w:color w:val="000000" w:themeColor="text1"/>
                <w:sz w:val="24"/>
                <w:szCs w:val="24"/>
              </w:rPr>
            </w:pPr>
          </w:p>
        </w:tc>
        <w:tc>
          <w:tcPr>
            <w:tcW w:w="1080" w:type="dxa"/>
            <w:tcBorders>
              <w:top w:val="single" w:sz="8" w:space="0" w:color="auto"/>
              <w:left w:val="single" w:sz="8" w:space="0" w:color="auto"/>
              <w:bottom w:val="single" w:sz="8" w:space="0" w:color="auto"/>
              <w:right w:val="single" w:sz="8" w:space="0" w:color="auto"/>
            </w:tcBorders>
            <w:vAlign w:val="center"/>
          </w:tcPr>
          <w:p w14:paraId="3D0A6565" w14:textId="10A6C7DB" w:rsidR="003061FF" w:rsidRPr="003B708A" w:rsidRDefault="003061FF" w:rsidP="003061FF">
            <w:pPr>
              <w:spacing w:line="240" w:lineRule="exact"/>
              <w:ind w:firstLine="0"/>
              <w:jc w:val="center"/>
              <w:rPr>
                <w:color w:val="000000" w:themeColor="text1"/>
                <w:sz w:val="24"/>
                <w:szCs w:val="24"/>
              </w:rPr>
            </w:pPr>
            <w:r w:rsidRPr="003B708A">
              <w:rPr>
                <w:color w:val="000000" w:themeColor="text1"/>
                <w:sz w:val="24"/>
                <w:szCs w:val="24"/>
              </w:rPr>
              <w:t>8</w:t>
            </w:r>
          </w:p>
        </w:tc>
        <w:tc>
          <w:tcPr>
            <w:tcW w:w="900" w:type="dxa"/>
            <w:tcBorders>
              <w:top w:val="single" w:sz="8" w:space="0" w:color="auto"/>
              <w:left w:val="single" w:sz="8" w:space="0" w:color="auto"/>
              <w:bottom w:val="single" w:sz="8" w:space="0" w:color="auto"/>
              <w:right w:val="single" w:sz="8" w:space="0" w:color="auto"/>
            </w:tcBorders>
            <w:vAlign w:val="center"/>
          </w:tcPr>
          <w:p w14:paraId="52E096E7" w14:textId="77777777" w:rsidR="003061FF" w:rsidRPr="003B708A" w:rsidRDefault="003061FF" w:rsidP="003061FF">
            <w:pPr>
              <w:spacing w:line="240" w:lineRule="exact"/>
              <w:ind w:firstLine="0"/>
              <w:jc w:val="center"/>
              <w:rPr>
                <w:color w:val="000000" w:themeColor="text1"/>
                <w:sz w:val="24"/>
                <w:szCs w:val="24"/>
              </w:rPr>
            </w:pPr>
          </w:p>
        </w:tc>
        <w:tc>
          <w:tcPr>
            <w:tcW w:w="1080" w:type="dxa"/>
            <w:tcBorders>
              <w:top w:val="single" w:sz="8" w:space="0" w:color="auto"/>
              <w:left w:val="single" w:sz="8" w:space="0" w:color="auto"/>
              <w:bottom w:val="single" w:sz="8" w:space="0" w:color="auto"/>
              <w:right w:val="single" w:sz="8" w:space="0" w:color="auto"/>
            </w:tcBorders>
            <w:vAlign w:val="center"/>
          </w:tcPr>
          <w:p w14:paraId="0D09F323" w14:textId="77777777" w:rsidR="003061FF" w:rsidRPr="003B708A" w:rsidRDefault="003061FF" w:rsidP="003061FF">
            <w:pPr>
              <w:spacing w:line="240" w:lineRule="exact"/>
              <w:ind w:firstLine="0"/>
              <w:jc w:val="center"/>
              <w:rPr>
                <w:color w:val="000000" w:themeColor="text1"/>
                <w:sz w:val="24"/>
                <w:szCs w:val="24"/>
              </w:rPr>
            </w:pPr>
          </w:p>
        </w:tc>
      </w:tr>
      <w:tr w:rsidR="003061FF" w:rsidRPr="003B708A" w14:paraId="78C0DC46" w14:textId="77777777" w:rsidTr="00701F59">
        <w:trPr>
          <w:trHeight w:val="20"/>
        </w:trPr>
        <w:tc>
          <w:tcPr>
            <w:tcW w:w="530" w:type="dxa"/>
            <w:tcBorders>
              <w:top w:val="single" w:sz="8" w:space="0" w:color="auto"/>
              <w:left w:val="single" w:sz="8" w:space="0" w:color="auto"/>
              <w:bottom w:val="single" w:sz="8" w:space="0" w:color="auto"/>
              <w:right w:val="single" w:sz="8" w:space="0" w:color="auto"/>
            </w:tcBorders>
            <w:vAlign w:val="center"/>
          </w:tcPr>
          <w:p w14:paraId="31967FA7" w14:textId="77777777" w:rsidR="003061FF" w:rsidRPr="003B708A" w:rsidRDefault="003061FF" w:rsidP="003061FF">
            <w:pPr>
              <w:spacing w:line="240" w:lineRule="exact"/>
              <w:ind w:firstLine="0"/>
              <w:jc w:val="center"/>
              <w:rPr>
                <w:color w:val="000000" w:themeColor="text1"/>
                <w:sz w:val="24"/>
                <w:szCs w:val="24"/>
              </w:rPr>
            </w:pPr>
          </w:p>
        </w:tc>
        <w:tc>
          <w:tcPr>
            <w:tcW w:w="1710" w:type="dxa"/>
            <w:tcBorders>
              <w:top w:val="single" w:sz="8" w:space="0" w:color="auto"/>
              <w:left w:val="single" w:sz="8" w:space="0" w:color="auto"/>
              <w:bottom w:val="single" w:sz="8" w:space="0" w:color="auto"/>
              <w:right w:val="single" w:sz="8" w:space="0" w:color="auto"/>
            </w:tcBorders>
            <w:vAlign w:val="center"/>
          </w:tcPr>
          <w:p w14:paraId="75ABF2A5" w14:textId="77777777" w:rsidR="003061FF" w:rsidRPr="003B708A" w:rsidRDefault="003061FF" w:rsidP="003061FF">
            <w:pPr>
              <w:spacing w:line="240" w:lineRule="exact"/>
              <w:ind w:firstLine="0"/>
              <w:jc w:val="center"/>
              <w:rPr>
                <w:color w:val="000000" w:themeColor="text1"/>
                <w:sz w:val="24"/>
                <w:szCs w:val="24"/>
              </w:rPr>
            </w:pPr>
            <w:r w:rsidRPr="003B708A">
              <w:rPr>
                <w:b/>
                <w:bCs/>
                <w:color w:val="000000" w:themeColor="text1"/>
                <w:sz w:val="24"/>
                <w:szCs w:val="24"/>
              </w:rPr>
              <w:t>CỘNG</w:t>
            </w:r>
          </w:p>
        </w:tc>
        <w:tc>
          <w:tcPr>
            <w:tcW w:w="900" w:type="dxa"/>
            <w:tcBorders>
              <w:top w:val="single" w:sz="8" w:space="0" w:color="auto"/>
              <w:left w:val="single" w:sz="8" w:space="0" w:color="auto"/>
              <w:bottom w:val="single" w:sz="8" w:space="0" w:color="auto"/>
              <w:right w:val="single" w:sz="8" w:space="0" w:color="auto"/>
            </w:tcBorders>
            <w:vAlign w:val="center"/>
          </w:tcPr>
          <w:p w14:paraId="6088A0FF" w14:textId="462DE3D6" w:rsidR="003061FF" w:rsidRPr="003B708A" w:rsidRDefault="005D2B3D" w:rsidP="003061FF">
            <w:pPr>
              <w:spacing w:line="240" w:lineRule="exact"/>
              <w:ind w:firstLine="0"/>
              <w:jc w:val="center"/>
              <w:rPr>
                <w:b/>
                <w:color w:val="000000" w:themeColor="text1"/>
                <w:sz w:val="24"/>
                <w:szCs w:val="24"/>
              </w:rPr>
            </w:pPr>
            <w:r w:rsidRPr="003B708A">
              <w:rPr>
                <w:b/>
                <w:color w:val="000000" w:themeColor="text1"/>
                <w:sz w:val="24"/>
                <w:szCs w:val="24"/>
              </w:rPr>
              <w:t>9</w:t>
            </w:r>
            <w:r w:rsidR="003061FF" w:rsidRPr="003B708A">
              <w:rPr>
                <w:b/>
                <w:color w:val="000000" w:themeColor="text1"/>
                <w:sz w:val="24"/>
                <w:szCs w:val="24"/>
              </w:rPr>
              <w:t>2</w:t>
            </w:r>
          </w:p>
        </w:tc>
        <w:tc>
          <w:tcPr>
            <w:tcW w:w="990" w:type="dxa"/>
            <w:tcBorders>
              <w:top w:val="single" w:sz="8" w:space="0" w:color="auto"/>
              <w:left w:val="single" w:sz="8" w:space="0" w:color="auto"/>
              <w:bottom w:val="single" w:sz="8" w:space="0" w:color="auto"/>
              <w:right w:val="single" w:sz="8" w:space="0" w:color="auto"/>
            </w:tcBorders>
            <w:vAlign w:val="center"/>
          </w:tcPr>
          <w:p w14:paraId="26791B0D" w14:textId="7022225E" w:rsidR="003061FF" w:rsidRPr="003B708A" w:rsidRDefault="005D2B3D" w:rsidP="003061FF">
            <w:pPr>
              <w:spacing w:line="240" w:lineRule="exact"/>
              <w:ind w:firstLine="0"/>
              <w:jc w:val="center"/>
              <w:rPr>
                <w:b/>
                <w:color w:val="000000" w:themeColor="text1"/>
                <w:sz w:val="24"/>
                <w:szCs w:val="24"/>
              </w:rPr>
            </w:pPr>
            <w:r w:rsidRPr="003B708A">
              <w:rPr>
                <w:b/>
                <w:color w:val="000000" w:themeColor="text1"/>
                <w:sz w:val="24"/>
                <w:szCs w:val="24"/>
              </w:rPr>
              <w:t>83</w:t>
            </w:r>
          </w:p>
        </w:tc>
        <w:tc>
          <w:tcPr>
            <w:tcW w:w="1080" w:type="dxa"/>
            <w:tcBorders>
              <w:top w:val="single" w:sz="8" w:space="0" w:color="auto"/>
              <w:left w:val="single" w:sz="8" w:space="0" w:color="auto"/>
              <w:bottom w:val="single" w:sz="8" w:space="0" w:color="auto"/>
              <w:right w:val="single" w:sz="8" w:space="0" w:color="auto"/>
            </w:tcBorders>
            <w:vAlign w:val="center"/>
          </w:tcPr>
          <w:p w14:paraId="7495369E" w14:textId="108F1AFD" w:rsidR="003061FF" w:rsidRPr="003B708A" w:rsidRDefault="005D2B3D" w:rsidP="003061FF">
            <w:pPr>
              <w:spacing w:line="240" w:lineRule="exact"/>
              <w:ind w:firstLine="0"/>
              <w:jc w:val="center"/>
              <w:rPr>
                <w:b/>
                <w:color w:val="000000" w:themeColor="text1"/>
                <w:sz w:val="24"/>
                <w:szCs w:val="24"/>
              </w:rPr>
            </w:pPr>
            <w:r w:rsidRPr="003B708A">
              <w:rPr>
                <w:b/>
                <w:color w:val="000000" w:themeColor="text1"/>
                <w:sz w:val="24"/>
                <w:szCs w:val="24"/>
              </w:rPr>
              <w:t>90,22%</w:t>
            </w:r>
          </w:p>
        </w:tc>
        <w:tc>
          <w:tcPr>
            <w:tcW w:w="900" w:type="dxa"/>
            <w:tcBorders>
              <w:top w:val="single" w:sz="8" w:space="0" w:color="auto"/>
              <w:left w:val="single" w:sz="8" w:space="0" w:color="auto"/>
              <w:bottom w:val="single" w:sz="8" w:space="0" w:color="auto"/>
              <w:right w:val="single" w:sz="8" w:space="0" w:color="auto"/>
            </w:tcBorders>
            <w:vAlign w:val="center"/>
          </w:tcPr>
          <w:p w14:paraId="1B5D3F64" w14:textId="77777777" w:rsidR="003061FF" w:rsidRPr="003B708A" w:rsidRDefault="003061FF" w:rsidP="003061FF">
            <w:pPr>
              <w:spacing w:line="240" w:lineRule="exact"/>
              <w:ind w:firstLine="0"/>
              <w:jc w:val="center"/>
              <w:rPr>
                <w:b/>
                <w:color w:val="000000" w:themeColor="text1"/>
                <w:sz w:val="24"/>
                <w:szCs w:val="24"/>
              </w:rPr>
            </w:pPr>
          </w:p>
        </w:tc>
        <w:tc>
          <w:tcPr>
            <w:tcW w:w="1080" w:type="dxa"/>
            <w:tcBorders>
              <w:top w:val="single" w:sz="8" w:space="0" w:color="auto"/>
              <w:left w:val="single" w:sz="8" w:space="0" w:color="auto"/>
              <w:bottom w:val="single" w:sz="8" w:space="0" w:color="auto"/>
              <w:right w:val="single" w:sz="8" w:space="0" w:color="auto"/>
            </w:tcBorders>
            <w:vAlign w:val="center"/>
          </w:tcPr>
          <w:p w14:paraId="635599B2" w14:textId="77777777" w:rsidR="003061FF" w:rsidRPr="003B708A" w:rsidRDefault="003061FF" w:rsidP="003061FF">
            <w:pPr>
              <w:spacing w:line="240" w:lineRule="exact"/>
              <w:ind w:firstLine="0"/>
              <w:jc w:val="center"/>
              <w:rPr>
                <w:b/>
                <w:color w:val="000000" w:themeColor="text1"/>
                <w:sz w:val="24"/>
                <w:szCs w:val="24"/>
              </w:rPr>
            </w:pPr>
            <w:r w:rsidRPr="003B708A">
              <w:rPr>
                <w:b/>
                <w:color w:val="000000" w:themeColor="text1"/>
                <w:sz w:val="24"/>
                <w:szCs w:val="24"/>
              </w:rPr>
              <w:t>64</w:t>
            </w:r>
          </w:p>
        </w:tc>
        <w:tc>
          <w:tcPr>
            <w:tcW w:w="900" w:type="dxa"/>
            <w:tcBorders>
              <w:top w:val="single" w:sz="8" w:space="0" w:color="auto"/>
              <w:left w:val="single" w:sz="8" w:space="0" w:color="auto"/>
              <w:bottom w:val="single" w:sz="8" w:space="0" w:color="auto"/>
              <w:right w:val="single" w:sz="8" w:space="0" w:color="auto"/>
            </w:tcBorders>
            <w:vAlign w:val="center"/>
          </w:tcPr>
          <w:p w14:paraId="65F62E9C" w14:textId="77777777" w:rsidR="003061FF" w:rsidRPr="003B708A" w:rsidRDefault="003061FF" w:rsidP="003061FF">
            <w:pPr>
              <w:spacing w:line="240" w:lineRule="exact"/>
              <w:ind w:firstLine="0"/>
              <w:jc w:val="center"/>
              <w:rPr>
                <w:b/>
                <w:color w:val="000000" w:themeColor="text1"/>
                <w:sz w:val="24"/>
                <w:szCs w:val="24"/>
              </w:rPr>
            </w:pPr>
            <w:r w:rsidRPr="003B708A">
              <w:rPr>
                <w:b/>
                <w:bCs/>
                <w:color w:val="000000" w:themeColor="text1"/>
                <w:sz w:val="24"/>
                <w:szCs w:val="24"/>
              </w:rPr>
              <w:t xml:space="preserve">4 </w:t>
            </w:r>
          </w:p>
        </w:tc>
        <w:tc>
          <w:tcPr>
            <w:tcW w:w="1080" w:type="dxa"/>
            <w:tcBorders>
              <w:top w:val="single" w:sz="8" w:space="0" w:color="auto"/>
              <w:left w:val="single" w:sz="8" w:space="0" w:color="auto"/>
              <w:bottom w:val="single" w:sz="8" w:space="0" w:color="auto"/>
              <w:right w:val="single" w:sz="8" w:space="0" w:color="auto"/>
            </w:tcBorders>
            <w:vAlign w:val="center"/>
          </w:tcPr>
          <w:p w14:paraId="3066F48F" w14:textId="579CB2DC" w:rsidR="003061FF" w:rsidRPr="003B708A" w:rsidRDefault="00701F59" w:rsidP="003061FF">
            <w:pPr>
              <w:spacing w:line="240" w:lineRule="exact"/>
              <w:ind w:firstLine="0"/>
              <w:jc w:val="center"/>
              <w:rPr>
                <w:b/>
                <w:color w:val="000000" w:themeColor="text1"/>
                <w:sz w:val="24"/>
                <w:szCs w:val="24"/>
              </w:rPr>
            </w:pPr>
            <w:r w:rsidRPr="003B708A">
              <w:rPr>
                <w:b/>
                <w:bCs/>
                <w:color w:val="000000" w:themeColor="text1"/>
                <w:sz w:val="24"/>
                <w:szCs w:val="24"/>
              </w:rPr>
              <w:t xml:space="preserve"> 6</w:t>
            </w:r>
          </w:p>
        </w:tc>
      </w:tr>
    </w:tbl>
    <w:p w14:paraId="19CF70D4" w14:textId="77777777" w:rsidR="00B069A2" w:rsidRPr="003B708A" w:rsidRDefault="00B069A2" w:rsidP="00B069A2">
      <w:pPr>
        <w:tabs>
          <w:tab w:val="left" w:pos="563"/>
          <w:tab w:val="left" w:pos="2852"/>
          <w:tab w:val="left" w:pos="3874"/>
        </w:tabs>
        <w:spacing w:line="360" w:lineRule="auto"/>
        <w:jc w:val="center"/>
        <w:rPr>
          <w:b/>
          <w:bCs/>
          <w:color w:val="000000" w:themeColor="text1"/>
          <w:szCs w:val="26"/>
          <w:lang w:val="vi"/>
        </w:rPr>
      </w:pPr>
      <w:r w:rsidRPr="003B708A">
        <w:rPr>
          <w:i/>
          <w:iCs/>
          <w:color w:val="000000" w:themeColor="text1"/>
          <w:szCs w:val="26"/>
          <w:lang w:val="da-DK"/>
        </w:rPr>
        <w:t xml:space="preserve">                                                                    Nguồn: Phòng Đào tạo - Đại học Vinh</w:t>
      </w:r>
    </w:p>
    <w:p w14:paraId="4628312F" w14:textId="77777777" w:rsidR="00B069A2" w:rsidRPr="003B708A" w:rsidRDefault="00B069A2" w:rsidP="002A748C">
      <w:pPr>
        <w:spacing w:line="320" w:lineRule="exact"/>
        <w:ind w:firstLine="562"/>
        <w:jc w:val="center"/>
        <w:rPr>
          <w:bCs/>
          <w:i/>
          <w:color w:val="000000" w:themeColor="text1"/>
          <w:szCs w:val="26"/>
          <w:lang w:val="da-DK"/>
        </w:rPr>
      </w:pPr>
      <w:r w:rsidRPr="003B708A">
        <w:rPr>
          <w:bCs/>
          <w:i/>
          <w:color w:val="000000" w:themeColor="text1"/>
          <w:szCs w:val="26"/>
          <w:lang w:val="da-DK"/>
        </w:rPr>
        <w:t xml:space="preserve">Bảng 11.1.2. </w:t>
      </w:r>
      <w:r w:rsidRPr="003B708A">
        <w:rPr>
          <w:bCs/>
          <w:i/>
          <w:color w:val="000000" w:themeColor="text1"/>
          <w:szCs w:val="26"/>
          <w:lang w:val="vi"/>
        </w:rPr>
        <w:t>Tỷ lệ sinh viên thôi học giai đoạn 201</w:t>
      </w:r>
      <w:r w:rsidRPr="003B708A">
        <w:rPr>
          <w:bCs/>
          <w:i/>
          <w:color w:val="000000" w:themeColor="text1"/>
          <w:szCs w:val="26"/>
          <w:lang w:val="da-DK"/>
        </w:rPr>
        <w:t xml:space="preserve">9 </w:t>
      </w:r>
      <w:r w:rsidRPr="003B708A">
        <w:rPr>
          <w:bCs/>
          <w:i/>
          <w:color w:val="000000" w:themeColor="text1"/>
          <w:szCs w:val="26"/>
          <w:lang w:val="vi"/>
        </w:rPr>
        <w:t>– 202</w:t>
      </w:r>
      <w:r w:rsidRPr="003B708A">
        <w:rPr>
          <w:bCs/>
          <w:i/>
          <w:color w:val="000000" w:themeColor="text1"/>
          <w:szCs w:val="26"/>
          <w:lang w:val="da-DK"/>
        </w:rPr>
        <w:t>3</w:t>
      </w:r>
    </w:p>
    <w:p w14:paraId="0EF3AC72" w14:textId="77777777" w:rsidR="00B069A2" w:rsidRPr="003B708A" w:rsidRDefault="00B069A2" w:rsidP="002A748C">
      <w:pPr>
        <w:spacing w:line="320" w:lineRule="exact"/>
        <w:ind w:firstLine="562"/>
        <w:jc w:val="center"/>
        <w:rPr>
          <w:i/>
          <w:color w:val="000000" w:themeColor="text1"/>
        </w:rPr>
      </w:pPr>
      <w:r w:rsidRPr="003B708A">
        <w:rPr>
          <w:bCs/>
          <w:i/>
          <w:color w:val="000000" w:themeColor="text1"/>
          <w:szCs w:val="26"/>
          <w:lang w:val="da-DK"/>
        </w:rPr>
        <w:t xml:space="preserve"> ngành </w:t>
      </w:r>
      <w:r w:rsidRPr="003B708A">
        <w:rPr>
          <w:rFonts w:eastAsia="Calibri"/>
          <w:i/>
          <w:color w:val="000000" w:themeColor="text1"/>
          <w:szCs w:val="26"/>
          <w:lang w:val="nl-NL"/>
        </w:rPr>
        <w:t>Giáo dục Quốc phòng-An ninh</w:t>
      </w:r>
    </w:p>
    <w:tbl>
      <w:tblPr>
        <w:tblW w:w="9275" w:type="dxa"/>
        <w:tblLayout w:type="fixed"/>
        <w:tblLook w:val="04A0" w:firstRow="1" w:lastRow="0" w:firstColumn="1" w:lastColumn="0" w:noHBand="0" w:noVBand="1"/>
      </w:tblPr>
      <w:tblGrid>
        <w:gridCol w:w="890"/>
        <w:gridCol w:w="3150"/>
        <w:gridCol w:w="1710"/>
        <w:gridCol w:w="1890"/>
        <w:gridCol w:w="1635"/>
      </w:tblGrid>
      <w:tr w:rsidR="008B3548" w:rsidRPr="003B708A" w14:paraId="6FD4BCD2" w14:textId="77777777" w:rsidTr="00B9380D">
        <w:trPr>
          <w:trHeight w:val="20"/>
        </w:trPr>
        <w:tc>
          <w:tcPr>
            <w:tcW w:w="890" w:type="dxa"/>
            <w:tcBorders>
              <w:top w:val="single" w:sz="8" w:space="0" w:color="auto"/>
              <w:left w:val="single" w:sz="8" w:space="0" w:color="auto"/>
              <w:bottom w:val="single" w:sz="8" w:space="0" w:color="auto"/>
              <w:right w:val="single" w:sz="8" w:space="0" w:color="auto"/>
            </w:tcBorders>
            <w:shd w:val="clear" w:color="auto" w:fill="D6E3BC"/>
            <w:vAlign w:val="center"/>
          </w:tcPr>
          <w:p w14:paraId="352B591F" w14:textId="77777777" w:rsidR="008B3548" w:rsidRPr="003B708A" w:rsidRDefault="008B3548" w:rsidP="008B3548">
            <w:pPr>
              <w:spacing w:line="240" w:lineRule="exact"/>
              <w:ind w:firstLine="0"/>
              <w:jc w:val="center"/>
              <w:rPr>
                <w:color w:val="000000" w:themeColor="text1"/>
                <w:sz w:val="24"/>
                <w:szCs w:val="24"/>
              </w:rPr>
            </w:pPr>
            <w:r w:rsidRPr="003B708A">
              <w:rPr>
                <w:b/>
                <w:bCs/>
                <w:color w:val="000000" w:themeColor="text1"/>
                <w:sz w:val="24"/>
                <w:szCs w:val="24"/>
              </w:rPr>
              <w:lastRenderedPageBreak/>
              <w:t>TT</w:t>
            </w:r>
          </w:p>
        </w:tc>
        <w:tc>
          <w:tcPr>
            <w:tcW w:w="3150" w:type="dxa"/>
            <w:tcBorders>
              <w:top w:val="single" w:sz="8" w:space="0" w:color="auto"/>
              <w:left w:val="single" w:sz="8" w:space="0" w:color="auto"/>
              <w:bottom w:val="single" w:sz="8" w:space="0" w:color="auto"/>
              <w:right w:val="single" w:sz="8" w:space="0" w:color="auto"/>
            </w:tcBorders>
            <w:shd w:val="clear" w:color="auto" w:fill="D6E3BC"/>
            <w:vAlign w:val="center"/>
          </w:tcPr>
          <w:p w14:paraId="5B06CD95" w14:textId="77777777" w:rsidR="008B3548" w:rsidRPr="003B708A" w:rsidRDefault="008B3548" w:rsidP="008B3548">
            <w:pPr>
              <w:spacing w:line="240" w:lineRule="exact"/>
              <w:ind w:firstLine="0"/>
              <w:jc w:val="center"/>
              <w:rPr>
                <w:color w:val="000000" w:themeColor="text1"/>
                <w:sz w:val="24"/>
                <w:szCs w:val="24"/>
              </w:rPr>
            </w:pPr>
            <w:r w:rsidRPr="003B708A">
              <w:rPr>
                <w:b/>
                <w:bCs/>
                <w:color w:val="000000" w:themeColor="text1"/>
                <w:sz w:val="24"/>
                <w:szCs w:val="24"/>
              </w:rPr>
              <w:t>Năm tuyển sinh (khóa đào tạo)</w:t>
            </w:r>
          </w:p>
        </w:tc>
        <w:tc>
          <w:tcPr>
            <w:tcW w:w="1710" w:type="dxa"/>
            <w:tcBorders>
              <w:top w:val="single" w:sz="8" w:space="0" w:color="auto"/>
              <w:left w:val="single" w:sz="8" w:space="0" w:color="auto"/>
              <w:bottom w:val="single" w:sz="8" w:space="0" w:color="auto"/>
              <w:right w:val="single" w:sz="8" w:space="0" w:color="auto"/>
            </w:tcBorders>
            <w:shd w:val="clear" w:color="auto" w:fill="D6E3BC"/>
            <w:vAlign w:val="center"/>
          </w:tcPr>
          <w:p w14:paraId="2F09A65F" w14:textId="77777777" w:rsidR="008B3548" w:rsidRPr="003B708A" w:rsidRDefault="008B3548" w:rsidP="008B3548">
            <w:pPr>
              <w:spacing w:line="240" w:lineRule="exact"/>
              <w:ind w:firstLine="0"/>
              <w:jc w:val="center"/>
              <w:rPr>
                <w:color w:val="000000" w:themeColor="text1"/>
                <w:sz w:val="24"/>
                <w:szCs w:val="24"/>
              </w:rPr>
            </w:pPr>
            <w:r w:rsidRPr="003B708A">
              <w:rPr>
                <w:b/>
                <w:bCs/>
                <w:color w:val="000000" w:themeColor="text1"/>
                <w:sz w:val="24"/>
                <w:szCs w:val="24"/>
              </w:rPr>
              <w:t>SL SV</w:t>
            </w:r>
            <w:r w:rsidRPr="003B708A">
              <w:rPr>
                <w:color w:val="000000" w:themeColor="text1"/>
                <w:sz w:val="24"/>
                <w:szCs w:val="24"/>
              </w:rPr>
              <w:br/>
            </w:r>
            <w:r w:rsidRPr="003B708A">
              <w:rPr>
                <w:b/>
                <w:bCs/>
                <w:color w:val="000000" w:themeColor="text1"/>
                <w:sz w:val="24"/>
                <w:szCs w:val="24"/>
              </w:rPr>
              <w:t xml:space="preserve"> nhập học</w:t>
            </w:r>
          </w:p>
        </w:tc>
        <w:tc>
          <w:tcPr>
            <w:tcW w:w="1890" w:type="dxa"/>
            <w:tcBorders>
              <w:top w:val="single" w:sz="8" w:space="0" w:color="auto"/>
              <w:left w:val="single" w:sz="8" w:space="0" w:color="auto"/>
              <w:bottom w:val="single" w:sz="8" w:space="0" w:color="auto"/>
              <w:right w:val="single" w:sz="8" w:space="0" w:color="auto"/>
            </w:tcBorders>
            <w:shd w:val="clear" w:color="auto" w:fill="D6E3BC"/>
            <w:vAlign w:val="center"/>
          </w:tcPr>
          <w:p w14:paraId="20404ACD" w14:textId="07230D9A" w:rsidR="008B3548" w:rsidRPr="003B708A" w:rsidRDefault="008B3548" w:rsidP="008B3548">
            <w:pPr>
              <w:spacing w:line="240" w:lineRule="exact"/>
              <w:ind w:firstLine="0"/>
              <w:jc w:val="center"/>
              <w:rPr>
                <w:b/>
                <w:color w:val="000000" w:themeColor="text1"/>
                <w:sz w:val="24"/>
                <w:szCs w:val="24"/>
              </w:rPr>
            </w:pPr>
            <w:r w:rsidRPr="003B708A">
              <w:rPr>
                <w:b/>
                <w:color w:val="000000" w:themeColor="text1"/>
                <w:sz w:val="24"/>
                <w:szCs w:val="24"/>
              </w:rPr>
              <w:t>Số lượng SV thôi học</w:t>
            </w:r>
          </w:p>
        </w:tc>
        <w:tc>
          <w:tcPr>
            <w:tcW w:w="1635" w:type="dxa"/>
            <w:tcBorders>
              <w:top w:val="single" w:sz="8" w:space="0" w:color="auto"/>
              <w:left w:val="single" w:sz="8" w:space="0" w:color="auto"/>
              <w:bottom w:val="single" w:sz="8" w:space="0" w:color="auto"/>
              <w:right w:val="single" w:sz="8" w:space="0" w:color="auto"/>
            </w:tcBorders>
            <w:shd w:val="clear" w:color="auto" w:fill="D6E3BC"/>
          </w:tcPr>
          <w:p w14:paraId="5D826E77" w14:textId="67FB540D" w:rsidR="008B3548" w:rsidRPr="003B708A" w:rsidRDefault="008B3548" w:rsidP="008B3548">
            <w:pPr>
              <w:spacing w:line="240" w:lineRule="exact"/>
              <w:ind w:firstLine="0"/>
              <w:jc w:val="center"/>
              <w:rPr>
                <w:b/>
                <w:color w:val="000000" w:themeColor="text1"/>
                <w:sz w:val="24"/>
                <w:szCs w:val="24"/>
              </w:rPr>
            </w:pPr>
            <w:r w:rsidRPr="003B708A">
              <w:rPr>
                <w:b/>
                <w:color w:val="000000" w:themeColor="text1"/>
              </w:rPr>
              <w:t>Tỉ lệ SV thôi học %</w:t>
            </w:r>
          </w:p>
        </w:tc>
      </w:tr>
      <w:tr w:rsidR="008B3548" w:rsidRPr="003B708A" w14:paraId="67628F55" w14:textId="77777777" w:rsidTr="00B9380D">
        <w:trPr>
          <w:trHeight w:val="20"/>
        </w:trPr>
        <w:tc>
          <w:tcPr>
            <w:tcW w:w="890" w:type="dxa"/>
            <w:tcBorders>
              <w:top w:val="single" w:sz="8" w:space="0" w:color="auto"/>
              <w:left w:val="single" w:sz="8" w:space="0" w:color="auto"/>
              <w:bottom w:val="single" w:sz="8" w:space="0" w:color="auto"/>
              <w:right w:val="single" w:sz="8" w:space="0" w:color="auto"/>
            </w:tcBorders>
            <w:vAlign w:val="center"/>
          </w:tcPr>
          <w:p w14:paraId="4F5CAC37"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lang w:val="en-GB"/>
              </w:rPr>
              <w:t>1</w:t>
            </w:r>
          </w:p>
        </w:tc>
        <w:tc>
          <w:tcPr>
            <w:tcW w:w="3150" w:type="dxa"/>
            <w:tcBorders>
              <w:top w:val="single" w:sz="8" w:space="0" w:color="auto"/>
              <w:left w:val="single" w:sz="8" w:space="0" w:color="auto"/>
              <w:bottom w:val="single" w:sz="8" w:space="0" w:color="auto"/>
              <w:right w:val="single" w:sz="8" w:space="0" w:color="auto"/>
            </w:tcBorders>
            <w:vAlign w:val="center"/>
          </w:tcPr>
          <w:p w14:paraId="3147916C"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2017 (Khóa 58)</w:t>
            </w:r>
          </w:p>
        </w:tc>
        <w:tc>
          <w:tcPr>
            <w:tcW w:w="1710" w:type="dxa"/>
            <w:tcBorders>
              <w:top w:val="single" w:sz="8" w:space="0" w:color="auto"/>
              <w:left w:val="single" w:sz="8" w:space="0" w:color="auto"/>
              <w:bottom w:val="single" w:sz="8" w:space="0" w:color="auto"/>
              <w:right w:val="single" w:sz="8" w:space="0" w:color="auto"/>
            </w:tcBorders>
            <w:vAlign w:val="center"/>
          </w:tcPr>
          <w:p w14:paraId="21A2B51A"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19</w:t>
            </w:r>
          </w:p>
        </w:tc>
        <w:tc>
          <w:tcPr>
            <w:tcW w:w="1890" w:type="dxa"/>
            <w:tcBorders>
              <w:top w:val="single" w:sz="8" w:space="0" w:color="auto"/>
              <w:left w:val="single" w:sz="8" w:space="0" w:color="auto"/>
              <w:bottom w:val="single" w:sz="8" w:space="0" w:color="auto"/>
              <w:right w:val="single" w:sz="8" w:space="0" w:color="auto"/>
            </w:tcBorders>
            <w:vAlign w:val="center"/>
          </w:tcPr>
          <w:p w14:paraId="7A0A6A41" w14:textId="59A61C5A"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1</w:t>
            </w:r>
          </w:p>
        </w:tc>
        <w:tc>
          <w:tcPr>
            <w:tcW w:w="1635" w:type="dxa"/>
            <w:tcBorders>
              <w:top w:val="single" w:sz="8" w:space="0" w:color="auto"/>
              <w:left w:val="single" w:sz="8" w:space="0" w:color="auto"/>
              <w:bottom w:val="single" w:sz="8" w:space="0" w:color="auto"/>
              <w:right w:val="single" w:sz="8" w:space="0" w:color="auto"/>
            </w:tcBorders>
          </w:tcPr>
          <w:p w14:paraId="7C9B2836" w14:textId="559DF49B" w:rsidR="008B3548" w:rsidRPr="003B708A" w:rsidRDefault="00C41E05" w:rsidP="008B3548">
            <w:pPr>
              <w:spacing w:line="240" w:lineRule="exact"/>
              <w:ind w:firstLine="0"/>
              <w:jc w:val="center"/>
              <w:rPr>
                <w:color w:val="000000" w:themeColor="text1"/>
                <w:sz w:val="24"/>
                <w:szCs w:val="24"/>
              </w:rPr>
            </w:pPr>
            <w:r w:rsidRPr="003B708A">
              <w:rPr>
                <w:color w:val="000000" w:themeColor="text1"/>
              </w:rPr>
              <w:t>5,26%</w:t>
            </w:r>
          </w:p>
        </w:tc>
      </w:tr>
      <w:tr w:rsidR="008B3548" w:rsidRPr="003B708A" w14:paraId="48FA64AE" w14:textId="77777777" w:rsidTr="00B9380D">
        <w:trPr>
          <w:trHeight w:val="20"/>
        </w:trPr>
        <w:tc>
          <w:tcPr>
            <w:tcW w:w="890" w:type="dxa"/>
            <w:tcBorders>
              <w:top w:val="single" w:sz="8" w:space="0" w:color="auto"/>
              <w:left w:val="single" w:sz="8" w:space="0" w:color="auto"/>
              <w:bottom w:val="single" w:sz="8" w:space="0" w:color="auto"/>
              <w:right w:val="single" w:sz="8" w:space="0" w:color="auto"/>
            </w:tcBorders>
            <w:vAlign w:val="center"/>
          </w:tcPr>
          <w:p w14:paraId="4B21A97D"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lang w:val="en-GB"/>
              </w:rPr>
              <w:t>2</w:t>
            </w:r>
          </w:p>
        </w:tc>
        <w:tc>
          <w:tcPr>
            <w:tcW w:w="3150" w:type="dxa"/>
            <w:tcBorders>
              <w:top w:val="single" w:sz="8" w:space="0" w:color="auto"/>
              <w:left w:val="single" w:sz="8" w:space="0" w:color="auto"/>
              <w:bottom w:val="single" w:sz="8" w:space="0" w:color="auto"/>
              <w:right w:val="single" w:sz="8" w:space="0" w:color="auto"/>
            </w:tcBorders>
            <w:vAlign w:val="center"/>
          </w:tcPr>
          <w:p w14:paraId="656FF2AE"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2018 (Khóa 59)</w:t>
            </w:r>
          </w:p>
        </w:tc>
        <w:tc>
          <w:tcPr>
            <w:tcW w:w="1710" w:type="dxa"/>
            <w:tcBorders>
              <w:top w:val="single" w:sz="8" w:space="0" w:color="auto"/>
              <w:left w:val="single" w:sz="8" w:space="0" w:color="auto"/>
              <w:bottom w:val="single" w:sz="8" w:space="0" w:color="auto"/>
              <w:right w:val="single" w:sz="8" w:space="0" w:color="auto"/>
            </w:tcBorders>
            <w:vAlign w:val="center"/>
          </w:tcPr>
          <w:p w14:paraId="12BDE7FD"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14</w:t>
            </w:r>
          </w:p>
        </w:tc>
        <w:tc>
          <w:tcPr>
            <w:tcW w:w="1890" w:type="dxa"/>
            <w:tcBorders>
              <w:top w:val="single" w:sz="8" w:space="0" w:color="auto"/>
              <w:left w:val="single" w:sz="8" w:space="0" w:color="auto"/>
              <w:bottom w:val="single" w:sz="8" w:space="0" w:color="auto"/>
              <w:right w:val="single" w:sz="8" w:space="0" w:color="auto"/>
            </w:tcBorders>
            <w:vAlign w:val="center"/>
          </w:tcPr>
          <w:p w14:paraId="1A79822B" w14:textId="5B874AB0"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2</w:t>
            </w:r>
          </w:p>
        </w:tc>
        <w:tc>
          <w:tcPr>
            <w:tcW w:w="1635" w:type="dxa"/>
            <w:tcBorders>
              <w:top w:val="single" w:sz="8" w:space="0" w:color="auto"/>
              <w:left w:val="single" w:sz="8" w:space="0" w:color="auto"/>
              <w:bottom w:val="single" w:sz="8" w:space="0" w:color="auto"/>
              <w:right w:val="single" w:sz="8" w:space="0" w:color="auto"/>
            </w:tcBorders>
          </w:tcPr>
          <w:p w14:paraId="42837A5F" w14:textId="3CAFBF47" w:rsidR="008B3548" w:rsidRPr="003B708A" w:rsidRDefault="00C41E05" w:rsidP="008B3548">
            <w:pPr>
              <w:spacing w:line="240" w:lineRule="exact"/>
              <w:ind w:firstLine="0"/>
              <w:jc w:val="center"/>
              <w:rPr>
                <w:color w:val="000000" w:themeColor="text1"/>
                <w:sz w:val="24"/>
                <w:szCs w:val="24"/>
              </w:rPr>
            </w:pPr>
            <w:r w:rsidRPr="003B708A">
              <w:rPr>
                <w:color w:val="000000" w:themeColor="text1"/>
              </w:rPr>
              <w:t>14,28%</w:t>
            </w:r>
          </w:p>
        </w:tc>
      </w:tr>
      <w:tr w:rsidR="008B3548" w:rsidRPr="003B708A" w14:paraId="244EE9A3" w14:textId="77777777" w:rsidTr="00B9380D">
        <w:trPr>
          <w:trHeight w:val="20"/>
        </w:trPr>
        <w:tc>
          <w:tcPr>
            <w:tcW w:w="890" w:type="dxa"/>
            <w:tcBorders>
              <w:top w:val="single" w:sz="8" w:space="0" w:color="auto"/>
              <w:left w:val="single" w:sz="8" w:space="0" w:color="auto"/>
              <w:bottom w:val="single" w:sz="8" w:space="0" w:color="auto"/>
              <w:right w:val="single" w:sz="8" w:space="0" w:color="auto"/>
            </w:tcBorders>
            <w:vAlign w:val="center"/>
          </w:tcPr>
          <w:p w14:paraId="48F53CB4"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lang w:val="en-GB"/>
              </w:rPr>
              <w:t>3</w:t>
            </w:r>
          </w:p>
        </w:tc>
        <w:tc>
          <w:tcPr>
            <w:tcW w:w="3150" w:type="dxa"/>
            <w:tcBorders>
              <w:top w:val="single" w:sz="8" w:space="0" w:color="auto"/>
              <w:left w:val="single" w:sz="8" w:space="0" w:color="auto"/>
              <w:bottom w:val="single" w:sz="8" w:space="0" w:color="auto"/>
              <w:right w:val="single" w:sz="8" w:space="0" w:color="auto"/>
            </w:tcBorders>
            <w:vAlign w:val="center"/>
          </w:tcPr>
          <w:p w14:paraId="0326A8E6"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2019 (Khóa 60)</w:t>
            </w:r>
          </w:p>
        </w:tc>
        <w:tc>
          <w:tcPr>
            <w:tcW w:w="1710" w:type="dxa"/>
            <w:tcBorders>
              <w:top w:val="single" w:sz="8" w:space="0" w:color="auto"/>
              <w:left w:val="single" w:sz="8" w:space="0" w:color="auto"/>
              <w:bottom w:val="single" w:sz="8" w:space="0" w:color="auto"/>
              <w:right w:val="single" w:sz="8" w:space="0" w:color="auto"/>
            </w:tcBorders>
            <w:vAlign w:val="center"/>
          </w:tcPr>
          <w:p w14:paraId="7D2A3B6B"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10</w:t>
            </w:r>
          </w:p>
        </w:tc>
        <w:tc>
          <w:tcPr>
            <w:tcW w:w="1890" w:type="dxa"/>
            <w:tcBorders>
              <w:top w:val="single" w:sz="8" w:space="0" w:color="auto"/>
              <w:left w:val="single" w:sz="8" w:space="0" w:color="auto"/>
              <w:bottom w:val="single" w:sz="8" w:space="0" w:color="auto"/>
              <w:right w:val="single" w:sz="8" w:space="0" w:color="auto"/>
            </w:tcBorders>
            <w:vAlign w:val="center"/>
          </w:tcPr>
          <w:p w14:paraId="58367D18" w14:textId="5ADC12FE"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2</w:t>
            </w:r>
          </w:p>
        </w:tc>
        <w:tc>
          <w:tcPr>
            <w:tcW w:w="1635" w:type="dxa"/>
            <w:tcBorders>
              <w:top w:val="single" w:sz="8" w:space="0" w:color="auto"/>
              <w:left w:val="single" w:sz="8" w:space="0" w:color="auto"/>
              <w:bottom w:val="single" w:sz="8" w:space="0" w:color="auto"/>
              <w:right w:val="single" w:sz="8" w:space="0" w:color="auto"/>
            </w:tcBorders>
          </w:tcPr>
          <w:p w14:paraId="3D69F0FD" w14:textId="36C76AC1" w:rsidR="008B3548" w:rsidRPr="003B708A" w:rsidRDefault="008B3548" w:rsidP="008B3548">
            <w:pPr>
              <w:spacing w:line="240" w:lineRule="exact"/>
              <w:ind w:firstLine="0"/>
              <w:jc w:val="center"/>
              <w:rPr>
                <w:color w:val="000000" w:themeColor="text1"/>
                <w:sz w:val="24"/>
                <w:szCs w:val="24"/>
              </w:rPr>
            </w:pPr>
            <w:r w:rsidRPr="003B708A">
              <w:rPr>
                <w:color w:val="000000" w:themeColor="text1"/>
              </w:rPr>
              <w:t>20</w:t>
            </w:r>
            <w:r w:rsidR="00C41E05" w:rsidRPr="003B708A">
              <w:rPr>
                <w:color w:val="000000" w:themeColor="text1"/>
              </w:rPr>
              <w:t>%</w:t>
            </w:r>
          </w:p>
        </w:tc>
      </w:tr>
      <w:tr w:rsidR="008B3548" w:rsidRPr="003B708A" w14:paraId="56D47D94" w14:textId="77777777" w:rsidTr="00B9380D">
        <w:trPr>
          <w:trHeight w:val="20"/>
        </w:trPr>
        <w:tc>
          <w:tcPr>
            <w:tcW w:w="890" w:type="dxa"/>
            <w:tcBorders>
              <w:top w:val="single" w:sz="8" w:space="0" w:color="auto"/>
              <w:left w:val="single" w:sz="8" w:space="0" w:color="auto"/>
              <w:bottom w:val="single" w:sz="8" w:space="0" w:color="auto"/>
              <w:right w:val="single" w:sz="8" w:space="0" w:color="auto"/>
            </w:tcBorders>
            <w:vAlign w:val="center"/>
          </w:tcPr>
          <w:p w14:paraId="0265CFE3"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lang w:val="en-GB"/>
              </w:rPr>
              <w:t>4</w:t>
            </w:r>
          </w:p>
        </w:tc>
        <w:tc>
          <w:tcPr>
            <w:tcW w:w="3150" w:type="dxa"/>
            <w:tcBorders>
              <w:top w:val="single" w:sz="8" w:space="0" w:color="auto"/>
              <w:left w:val="single" w:sz="8" w:space="0" w:color="auto"/>
              <w:bottom w:val="single" w:sz="8" w:space="0" w:color="auto"/>
              <w:right w:val="single" w:sz="8" w:space="0" w:color="auto"/>
            </w:tcBorders>
            <w:vAlign w:val="center"/>
          </w:tcPr>
          <w:p w14:paraId="16E4D763"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2020 (Khóa 61)</w:t>
            </w:r>
          </w:p>
        </w:tc>
        <w:tc>
          <w:tcPr>
            <w:tcW w:w="1710" w:type="dxa"/>
            <w:tcBorders>
              <w:top w:val="single" w:sz="8" w:space="0" w:color="auto"/>
              <w:left w:val="single" w:sz="8" w:space="0" w:color="auto"/>
              <w:bottom w:val="single" w:sz="8" w:space="0" w:color="auto"/>
              <w:right w:val="single" w:sz="8" w:space="0" w:color="auto"/>
            </w:tcBorders>
            <w:vAlign w:val="center"/>
          </w:tcPr>
          <w:p w14:paraId="6427B2FA" w14:textId="20DEA635" w:rsidR="008B3548" w:rsidRPr="003B708A" w:rsidRDefault="000D6B3D" w:rsidP="008B3548">
            <w:pPr>
              <w:spacing w:line="240" w:lineRule="exact"/>
              <w:ind w:firstLine="0"/>
              <w:jc w:val="center"/>
              <w:rPr>
                <w:color w:val="000000" w:themeColor="text1"/>
                <w:sz w:val="24"/>
                <w:szCs w:val="24"/>
              </w:rPr>
            </w:pPr>
            <w:r w:rsidRPr="003B708A">
              <w:rPr>
                <w:color w:val="000000" w:themeColor="text1"/>
                <w:sz w:val="24"/>
                <w:szCs w:val="24"/>
              </w:rPr>
              <w:t>8</w:t>
            </w:r>
          </w:p>
        </w:tc>
        <w:tc>
          <w:tcPr>
            <w:tcW w:w="1890" w:type="dxa"/>
            <w:tcBorders>
              <w:top w:val="single" w:sz="8" w:space="0" w:color="auto"/>
              <w:left w:val="single" w:sz="8" w:space="0" w:color="auto"/>
              <w:bottom w:val="single" w:sz="8" w:space="0" w:color="auto"/>
              <w:right w:val="single" w:sz="8" w:space="0" w:color="auto"/>
            </w:tcBorders>
            <w:vAlign w:val="center"/>
          </w:tcPr>
          <w:p w14:paraId="620A12A2" w14:textId="1A3305BC"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1</w:t>
            </w:r>
          </w:p>
        </w:tc>
        <w:tc>
          <w:tcPr>
            <w:tcW w:w="1635" w:type="dxa"/>
            <w:tcBorders>
              <w:top w:val="single" w:sz="8" w:space="0" w:color="auto"/>
              <w:left w:val="single" w:sz="8" w:space="0" w:color="auto"/>
              <w:bottom w:val="single" w:sz="8" w:space="0" w:color="auto"/>
              <w:right w:val="single" w:sz="8" w:space="0" w:color="auto"/>
            </w:tcBorders>
          </w:tcPr>
          <w:p w14:paraId="3779CDAF" w14:textId="6F00BBA2" w:rsidR="008B3548" w:rsidRPr="003B708A" w:rsidRDefault="000D6B3D" w:rsidP="008B3548">
            <w:pPr>
              <w:spacing w:line="240" w:lineRule="exact"/>
              <w:ind w:firstLine="0"/>
              <w:jc w:val="center"/>
              <w:rPr>
                <w:color w:val="000000" w:themeColor="text1"/>
                <w:sz w:val="24"/>
                <w:szCs w:val="24"/>
              </w:rPr>
            </w:pPr>
            <w:r w:rsidRPr="003B708A">
              <w:rPr>
                <w:color w:val="000000" w:themeColor="text1"/>
              </w:rPr>
              <w:t>12,5</w:t>
            </w:r>
            <w:r w:rsidR="00C41E05" w:rsidRPr="003B708A">
              <w:rPr>
                <w:color w:val="000000" w:themeColor="text1"/>
              </w:rPr>
              <w:t>0%</w:t>
            </w:r>
          </w:p>
        </w:tc>
      </w:tr>
      <w:tr w:rsidR="008B3548" w:rsidRPr="003B708A" w14:paraId="6E3D13CB" w14:textId="77777777" w:rsidTr="00B9380D">
        <w:trPr>
          <w:trHeight w:val="20"/>
        </w:trPr>
        <w:tc>
          <w:tcPr>
            <w:tcW w:w="890" w:type="dxa"/>
            <w:tcBorders>
              <w:top w:val="single" w:sz="8" w:space="0" w:color="auto"/>
              <w:left w:val="single" w:sz="8" w:space="0" w:color="auto"/>
              <w:bottom w:val="single" w:sz="8" w:space="0" w:color="auto"/>
              <w:right w:val="single" w:sz="8" w:space="0" w:color="auto"/>
            </w:tcBorders>
            <w:vAlign w:val="center"/>
          </w:tcPr>
          <w:p w14:paraId="30E269CA"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lang w:val="en-GB"/>
              </w:rPr>
              <w:t>5</w:t>
            </w:r>
          </w:p>
        </w:tc>
        <w:tc>
          <w:tcPr>
            <w:tcW w:w="3150" w:type="dxa"/>
            <w:tcBorders>
              <w:top w:val="single" w:sz="8" w:space="0" w:color="auto"/>
              <w:left w:val="single" w:sz="8" w:space="0" w:color="auto"/>
              <w:bottom w:val="single" w:sz="8" w:space="0" w:color="auto"/>
              <w:right w:val="single" w:sz="8" w:space="0" w:color="auto"/>
            </w:tcBorders>
            <w:vAlign w:val="center"/>
          </w:tcPr>
          <w:p w14:paraId="790127BF"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2021 (Khóa 62)</w:t>
            </w:r>
          </w:p>
        </w:tc>
        <w:tc>
          <w:tcPr>
            <w:tcW w:w="1710" w:type="dxa"/>
            <w:tcBorders>
              <w:top w:val="single" w:sz="8" w:space="0" w:color="auto"/>
              <w:left w:val="single" w:sz="8" w:space="0" w:color="auto"/>
              <w:bottom w:val="single" w:sz="8" w:space="0" w:color="auto"/>
              <w:right w:val="single" w:sz="8" w:space="0" w:color="auto"/>
            </w:tcBorders>
            <w:vAlign w:val="center"/>
          </w:tcPr>
          <w:p w14:paraId="3C5EC186" w14:textId="77777777"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35</w:t>
            </w:r>
          </w:p>
        </w:tc>
        <w:tc>
          <w:tcPr>
            <w:tcW w:w="1890" w:type="dxa"/>
            <w:tcBorders>
              <w:top w:val="single" w:sz="8" w:space="0" w:color="auto"/>
              <w:left w:val="single" w:sz="8" w:space="0" w:color="auto"/>
              <w:bottom w:val="single" w:sz="8" w:space="0" w:color="auto"/>
              <w:right w:val="single" w:sz="8" w:space="0" w:color="auto"/>
            </w:tcBorders>
            <w:vAlign w:val="center"/>
          </w:tcPr>
          <w:p w14:paraId="1A330454" w14:textId="269D12DD" w:rsidR="008B3548" w:rsidRPr="003B708A" w:rsidRDefault="008B3548" w:rsidP="008B3548">
            <w:pPr>
              <w:spacing w:line="240" w:lineRule="exact"/>
              <w:ind w:firstLine="0"/>
              <w:jc w:val="center"/>
              <w:rPr>
                <w:color w:val="000000" w:themeColor="text1"/>
                <w:sz w:val="24"/>
                <w:szCs w:val="24"/>
              </w:rPr>
            </w:pPr>
            <w:r w:rsidRPr="003B708A">
              <w:rPr>
                <w:color w:val="000000" w:themeColor="text1"/>
                <w:sz w:val="24"/>
                <w:szCs w:val="24"/>
              </w:rPr>
              <w:t>5</w:t>
            </w:r>
          </w:p>
        </w:tc>
        <w:tc>
          <w:tcPr>
            <w:tcW w:w="1635" w:type="dxa"/>
            <w:tcBorders>
              <w:top w:val="single" w:sz="8" w:space="0" w:color="auto"/>
              <w:left w:val="single" w:sz="8" w:space="0" w:color="auto"/>
              <w:bottom w:val="single" w:sz="8" w:space="0" w:color="auto"/>
              <w:right w:val="single" w:sz="8" w:space="0" w:color="auto"/>
            </w:tcBorders>
          </w:tcPr>
          <w:p w14:paraId="3239CB68" w14:textId="136A7227" w:rsidR="008B3548" w:rsidRPr="003B708A" w:rsidRDefault="000D6B3D" w:rsidP="008B3548">
            <w:pPr>
              <w:spacing w:line="240" w:lineRule="exact"/>
              <w:ind w:firstLine="0"/>
              <w:jc w:val="center"/>
              <w:rPr>
                <w:color w:val="000000" w:themeColor="text1"/>
                <w:sz w:val="24"/>
                <w:szCs w:val="24"/>
              </w:rPr>
            </w:pPr>
            <w:r w:rsidRPr="003B708A">
              <w:rPr>
                <w:color w:val="000000" w:themeColor="text1"/>
              </w:rPr>
              <w:t>14,</w:t>
            </w:r>
            <w:r w:rsidR="00C41E05" w:rsidRPr="003B708A">
              <w:rPr>
                <w:color w:val="000000" w:themeColor="text1"/>
              </w:rPr>
              <w:t>28%</w:t>
            </w:r>
          </w:p>
        </w:tc>
      </w:tr>
      <w:tr w:rsidR="000D6B3D" w:rsidRPr="003B708A" w14:paraId="0BE5638C" w14:textId="77777777" w:rsidTr="00B9380D">
        <w:trPr>
          <w:trHeight w:val="20"/>
        </w:trPr>
        <w:tc>
          <w:tcPr>
            <w:tcW w:w="890" w:type="dxa"/>
            <w:tcBorders>
              <w:top w:val="single" w:sz="8" w:space="0" w:color="auto"/>
              <w:left w:val="single" w:sz="8" w:space="0" w:color="auto"/>
              <w:bottom w:val="single" w:sz="8" w:space="0" w:color="auto"/>
              <w:right w:val="single" w:sz="8" w:space="0" w:color="auto"/>
            </w:tcBorders>
            <w:vAlign w:val="center"/>
          </w:tcPr>
          <w:p w14:paraId="24204098" w14:textId="009AFB12" w:rsidR="000D6B3D" w:rsidRPr="003B708A" w:rsidRDefault="000D6B3D" w:rsidP="000D6B3D">
            <w:pPr>
              <w:spacing w:line="240" w:lineRule="exact"/>
              <w:ind w:firstLine="0"/>
              <w:jc w:val="center"/>
              <w:rPr>
                <w:color w:val="000000" w:themeColor="text1"/>
                <w:sz w:val="24"/>
                <w:szCs w:val="24"/>
                <w:lang w:val="en-GB"/>
              </w:rPr>
            </w:pPr>
            <w:r w:rsidRPr="003B708A">
              <w:rPr>
                <w:color w:val="000000" w:themeColor="text1"/>
                <w:sz w:val="24"/>
                <w:szCs w:val="24"/>
                <w:lang w:val="en-GB"/>
              </w:rPr>
              <w:t>6</w:t>
            </w:r>
          </w:p>
        </w:tc>
        <w:tc>
          <w:tcPr>
            <w:tcW w:w="3150" w:type="dxa"/>
            <w:tcBorders>
              <w:top w:val="single" w:sz="8" w:space="0" w:color="auto"/>
              <w:left w:val="single" w:sz="8" w:space="0" w:color="auto"/>
              <w:bottom w:val="single" w:sz="8" w:space="0" w:color="auto"/>
              <w:right w:val="single" w:sz="8" w:space="0" w:color="auto"/>
            </w:tcBorders>
            <w:vAlign w:val="center"/>
          </w:tcPr>
          <w:p w14:paraId="045ACB76" w14:textId="1AB04EBF" w:rsidR="000D6B3D" w:rsidRPr="003B708A" w:rsidRDefault="000D6B3D" w:rsidP="000D6B3D">
            <w:pPr>
              <w:spacing w:line="240" w:lineRule="exact"/>
              <w:ind w:firstLine="0"/>
              <w:jc w:val="center"/>
              <w:rPr>
                <w:color w:val="000000" w:themeColor="text1"/>
                <w:sz w:val="24"/>
                <w:szCs w:val="24"/>
              </w:rPr>
            </w:pPr>
            <w:r w:rsidRPr="003B708A">
              <w:rPr>
                <w:color w:val="000000" w:themeColor="text1"/>
                <w:sz w:val="24"/>
                <w:szCs w:val="24"/>
              </w:rPr>
              <w:t>2022 (Khóa 63)</w:t>
            </w:r>
          </w:p>
        </w:tc>
        <w:tc>
          <w:tcPr>
            <w:tcW w:w="1710" w:type="dxa"/>
            <w:tcBorders>
              <w:top w:val="single" w:sz="8" w:space="0" w:color="auto"/>
              <w:left w:val="single" w:sz="8" w:space="0" w:color="auto"/>
              <w:bottom w:val="single" w:sz="8" w:space="0" w:color="auto"/>
              <w:right w:val="single" w:sz="8" w:space="0" w:color="auto"/>
            </w:tcBorders>
            <w:vAlign w:val="center"/>
          </w:tcPr>
          <w:p w14:paraId="2A3C18EA" w14:textId="4FF4E254" w:rsidR="000D6B3D" w:rsidRPr="003B708A" w:rsidRDefault="000D6B3D" w:rsidP="000D6B3D">
            <w:pPr>
              <w:spacing w:line="240" w:lineRule="exact"/>
              <w:ind w:firstLine="0"/>
              <w:jc w:val="center"/>
              <w:rPr>
                <w:color w:val="000000" w:themeColor="text1"/>
                <w:sz w:val="24"/>
                <w:szCs w:val="24"/>
              </w:rPr>
            </w:pPr>
            <w:r w:rsidRPr="003B708A">
              <w:rPr>
                <w:color w:val="000000" w:themeColor="text1"/>
                <w:sz w:val="24"/>
                <w:szCs w:val="24"/>
              </w:rPr>
              <w:t>25</w:t>
            </w:r>
          </w:p>
        </w:tc>
        <w:tc>
          <w:tcPr>
            <w:tcW w:w="1890" w:type="dxa"/>
            <w:tcBorders>
              <w:top w:val="single" w:sz="8" w:space="0" w:color="auto"/>
              <w:left w:val="single" w:sz="8" w:space="0" w:color="auto"/>
              <w:bottom w:val="single" w:sz="8" w:space="0" w:color="auto"/>
              <w:right w:val="single" w:sz="8" w:space="0" w:color="auto"/>
            </w:tcBorders>
            <w:vAlign w:val="center"/>
          </w:tcPr>
          <w:p w14:paraId="5E949D30" w14:textId="656476F4" w:rsidR="000D6B3D" w:rsidRPr="003B708A" w:rsidRDefault="000D6B3D" w:rsidP="000D6B3D">
            <w:pPr>
              <w:spacing w:line="240" w:lineRule="exact"/>
              <w:ind w:firstLine="0"/>
              <w:jc w:val="center"/>
              <w:rPr>
                <w:color w:val="000000" w:themeColor="text1"/>
                <w:sz w:val="24"/>
                <w:szCs w:val="24"/>
              </w:rPr>
            </w:pPr>
            <w:r w:rsidRPr="003B708A">
              <w:rPr>
                <w:color w:val="000000" w:themeColor="text1"/>
                <w:sz w:val="24"/>
                <w:szCs w:val="24"/>
              </w:rPr>
              <w:t>0</w:t>
            </w:r>
          </w:p>
        </w:tc>
        <w:tc>
          <w:tcPr>
            <w:tcW w:w="1635" w:type="dxa"/>
            <w:tcBorders>
              <w:top w:val="single" w:sz="8" w:space="0" w:color="auto"/>
              <w:left w:val="single" w:sz="8" w:space="0" w:color="auto"/>
              <w:bottom w:val="single" w:sz="8" w:space="0" w:color="auto"/>
              <w:right w:val="single" w:sz="8" w:space="0" w:color="auto"/>
            </w:tcBorders>
          </w:tcPr>
          <w:p w14:paraId="065F2A46" w14:textId="53B6FFCE" w:rsidR="000D6B3D" w:rsidRPr="003B708A" w:rsidRDefault="000D6B3D" w:rsidP="000D6B3D">
            <w:pPr>
              <w:spacing w:line="240" w:lineRule="exact"/>
              <w:ind w:firstLine="0"/>
              <w:jc w:val="center"/>
              <w:rPr>
                <w:color w:val="000000" w:themeColor="text1"/>
              </w:rPr>
            </w:pPr>
            <w:r w:rsidRPr="003B708A">
              <w:rPr>
                <w:color w:val="000000" w:themeColor="text1"/>
              </w:rPr>
              <w:t>-</w:t>
            </w:r>
          </w:p>
        </w:tc>
      </w:tr>
      <w:tr w:rsidR="000D6B3D" w:rsidRPr="003B708A" w14:paraId="1724A2D6" w14:textId="77777777" w:rsidTr="00B9380D">
        <w:trPr>
          <w:trHeight w:val="20"/>
        </w:trPr>
        <w:tc>
          <w:tcPr>
            <w:tcW w:w="890" w:type="dxa"/>
            <w:tcBorders>
              <w:top w:val="single" w:sz="8" w:space="0" w:color="auto"/>
              <w:left w:val="single" w:sz="8" w:space="0" w:color="auto"/>
              <w:bottom w:val="single" w:sz="8" w:space="0" w:color="auto"/>
              <w:right w:val="single" w:sz="8" w:space="0" w:color="auto"/>
            </w:tcBorders>
            <w:vAlign w:val="center"/>
          </w:tcPr>
          <w:p w14:paraId="738D303A" w14:textId="4FD87E32" w:rsidR="000D6B3D" w:rsidRPr="003B708A" w:rsidRDefault="000D6B3D" w:rsidP="000D6B3D">
            <w:pPr>
              <w:spacing w:line="240" w:lineRule="exact"/>
              <w:ind w:firstLine="0"/>
              <w:jc w:val="center"/>
              <w:rPr>
                <w:color w:val="000000" w:themeColor="text1"/>
                <w:sz w:val="24"/>
                <w:szCs w:val="24"/>
                <w:lang w:val="en-GB"/>
              </w:rPr>
            </w:pPr>
            <w:r w:rsidRPr="003B708A">
              <w:rPr>
                <w:color w:val="000000" w:themeColor="text1"/>
                <w:sz w:val="24"/>
                <w:szCs w:val="24"/>
                <w:lang w:val="en-GB"/>
              </w:rPr>
              <w:t>7</w:t>
            </w:r>
          </w:p>
        </w:tc>
        <w:tc>
          <w:tcPr>
            <w:tcW w:w="3150" w:type="dxa"/>
            <w:tcBorders>
              <w:top w:val="single" w:sz="8" w:space="0" w:color="auto"/>
              <w:left w:val="single" w:sz="8" w:space="0" w:color="auto"/>
              <w:bottom w:val="single" w:sz="8" w:space="0" w:color="auto"/>
              <w:right w:val="single" w:sz="8" w:space="0" w:color="auto"/>
            </w:tcBorders>
            <w:vAlign w:val="center"/>
          </w:tcPr>
          <w:p w14:paraId="0A8026F9" w14:textId="01F88B25" w:rsidR="000D6B3D" w:rsidRPr="003B708A" w:rsidRDefault="000D6B3D" w:rsidP="000D6B3D">
            <w:pPr>
              <w:spacing w:line="240" w:lineRule="exact"/>
              <w:ind w:firstLine="0"/>
              <w:jc w:val="center"/>
              <w:rPr>
                <w:color w:val="000000" w:themeColor="text1"/>
                <w:sz w:val="24"/>
                <w:szCs w:val="24"/>
              </w:rPr>
            </w:pPr>
            <w:r w:rsidRPr="003B708A">
              <w:rPr>
                <w:color w:val="000000" w:themeColor="text1"/>
                <w:sz w:val="24"/>
                <w:szCs w:val="24"/>
              </w:rPr>
              <w:t>2023 (Khóa 64)</w:t>
            </w:r>
          </w:p>
        </w:tc>
        <w:tc>
          <w:tcPr>
            <w:tcW w:w="1710" w:type="dxa"/>
            <w:tcBorders>
              <w:top w:val="single" w:sz="8" w:space="0" w:color="auto"/>
              <w:left w:val="single" w:sz="8" w:space="0" w:color="auto"/>
              <w:bottom w:val="single" w:sz="8" w:space="0" w:color="auto"/>
              <w:right w:val="single" w:sz="8" w:space="0" w:color="auto"/>
            </w:tcBorders>
            <w:vAlign w:val="center"/>
          </w:tcPr>
          <w:p w14:paraId="7163C258" w14:textId="01B07BEB" w:rsidR="000D6B3D" w:rsidRPr="003B708A" w:rsidRDefault="000D6B3D" w:rsidP="000D6B3D">
            <w:pPr>
              <w:spacing w:line="240" w:lineRule="exact"/>
              <w:ind w:firstLine="0"/>
              <w:jc w:val="center"/>
              <w:rPr>
                <w:color w:val="000000" w:themeColor="text1"/>
                <w:sz w:val="24"/>
                <w:szCs w:val="24"/>
              </w:rPr>
            </w:pPr>
            <w:r w:rsidRPr="003B708A">
              <w:rPr>
                <w:color w:val="000000" w:themeColor="text1"/>
                <w:sz w:val="24"/>
                <w:szCs w:val="24"/>
              </w:rPr>
              <w:t>12</w:t>
            </w:r>
          </w:p>
        </w:tc>
        <w:tc>
          <w:tcPr>
            <w:tcW w:w="1890" w:type="dxa"/>
            <w:tcBorders>
              <w:top w:val="single" w:sz="8" w:space="0" w:color="auto"/>
              <w:left w:val="single" w:sz="8" w:space="0" w:color="auto"/>
              <w:bottom w:val="single" w:sz="8" w:space="0" w:color="auto"/>
              <w:right w:val="single" w:sz="8" w:space="0" w:color="auto"/>
            </w:tcBorders>
            <w:vAlign w:val="center"/>
          </w:tcPr>
          <w:p w14:paraId="1B23AA66" w14:textId="7DEC4562" w:rsidR="000D6B3D" w:rsidRPr="003B708A" w:rsidRDefault="000D6B3D" w:rsidP="000D6B3D">
            <w:pPr>
              <w:spacing w:line="240" w:lineRule="exact"/>
              <w:ind w:firstLine="0"/>
              <w:jc w:val="center"/>
              <w:rPr>
                <w:color w:val="000000" w:themeColor="text1"/>
                <w:sz w:val="24"/>
                <w:szCs w:val="24"/>
              </w:rPr>
            </w:pPr>
            <w:r w:rsidRPr="003B708A">
              <w:rPr>
                <w:color w:val="000000" w:themeColor="text1"/>
                <w:sz w:val="24"/>
                <w:szCs w:val="24"/>
              </w:rPr>
              <w:t>0</w:t>
            </w:r>
          </w:p>
        </w:tc>
        <w:tc>
          <w:tcPr>
            <w:tcW w:w="1635" w:type="dxa"/>
            <w:tcBorders>
              <w:top w:val="single" w:sz="8" w:space="0" w:color="auto"/>
              <w:left w:val="single" w:sz="8" w:space="0" w:color="auto"/>
              <w:bottom w:val="single" w:sz="8" w:space="0" w:color="auto"/>
              <w:right w:val="single" w:sz="8" w:space="0" w:color="auto"/>
            </w:tcBorders>
          </w:tcPr>
          <w:p w14:paraId="424CCB6B" w14:textId="0370B8B7" w:rsidR="000D6B3D" w:rsidRPr="003B708A" w:rsidRDefault="000D6B3D" w:rsidP="000D6B3D">
            <w:pPr>
              <w:spacing w:line="240" w:lineRule="exact"/>
              <w:ind w:firstLine="0"/>
              <w:jc w:val="center"/>
              <w:rPr>
                <w:color w:val="000000" w:themeColor="text1"/>
              </w:rPr>
            </w:pPr>
            <w:r w:rsidRPr="003B708A">
              <w:rPr>
                <w:color w:val="000000" w:themeColor="text1"/>
              </w:rPr>
              <w:t>-</w:t>
            </w:r>
          </w:p>
        </w:tc>
      </w:tr>
    </w:tbl>
    <w:p w14:paraId="14EC3EFB" w14:textId="77777777" w:rsidR="00B069A2" w:rsidRPr="003B708A" w:rsidRDefault="00B069A2" w:rsidP="00B069A2">
      <w:pPr>
        <w:spacing w:before="0" w:after="160" w:line="320" w:lineRule="exact"/>
        <w:ind w:firstLine="720"/>
        <w:rPr>
          <w:i/>
          <w:color w:val="000000" w:themeColor="text1"/>
          <w:szCs w:val="26"/>
          <w:lang w:val="vi"/>
        </w:rPr>
      </w:pPr>
      <w:r w:rsidRPr="003B708A">
        <w:rPr>
          <w:i/>
          <w:color w:val="000000" w:themeColor="text1"/>
          <w:szCs w:val="26"/>
          <w:lang w:val="vi"/>
        </w:rPr>
        <w:t>Tỷ lệ thôi học, tốt nghiệp được đánh giá, phân tích, giám sát</w:t>
      </w:r>
    </w:p>
    <w:p w14:paraId="4638E2F3" w14:textId="5DEAE88A" w:rsidR="00B069A2" w:rsidRPr="003B708A" w:rsidRDefault="00B069A2" w:rsidP="00B069A2">
      <w:pPr>
        <w:spacing w:before="0" w:after="160" w:line="320" w:lineRule="exact"/>
        <w:ind w:firstLine="720"/>
        <w:rPr>
          <w:color w:val="000000" w:themeColor="text1"/>
          <w:szCs w:val="26"/>
          <w:lang w:val="da-DK"/>
        </w:rPr>
      </w:pPr>
      <w:r w:rsidRPr="003B708A">
        <w:rPr>
          <w:rFonts w:eastAsia="Calibri"/>
          <w:color w:val="000000" w:themeColor="text1"/>
          <w:szCs w:val="26"/>
          <w:lang w:val="nl-NL"/>
        </w:rPr>
        <w:t xml:space="preserve">Sau mỗi năm học, Trợ lý đào tạo và văn phòng Khoa Giáo dục Quốc phòng thống kê tình hình kết quả học tập và số lượng sinh viên thôi học, sinh viên cảnh báo học tập để theo dõi và quản lý chặt chẽ. Định kỳ, Trường tiến hành xem xét và xử lý học vụ, cho thôi học các sinh viên không hoàn thành nhiệm vụ học tập, kéo dài thời gian học tập quá thời hạn quy định. Trước khi xử lý học vụ, Trường ra thông báo danh sách và tiếp nhận thông tin phản hồi từ người học về nguyên nhân không hoàn thành nhiệm vụ. </w:t>
      </w:r>
      <w:r w:rsidRPr="003B708A">
        <w:rPr>
          <w:color w:val="000000" w:themeColor="text1"/>
          <w:szCs w:val="26"/>
        </w:rPr>
        <w:t xml:space="preserve">Đồng thời, </w:t>
      </w:r>
      <w:r w:rsidRPr="003B708A">
        <w:rPr>
          <w:color w:val="000000" w:themeColor="text1"/>
          <w:szCs w:val="26"/>
          <w:lang w:val="da-DK"/>
        </w:rPr>
        <w:t xml:space="preserve">thông qua các buổi sinh hoạt lớp, cố vấn học tập hoặc giáo viên chủ nhiệm thông báo cảnh báo đến người học và tìm hiểu các đối tượng thôi học, chậm tiến độ; làm rõ các nguyên nhân thôi học, chậm tiến độ đó. </w:t>
      </w:r>
      <w:r w:rsidRPr="003B708A">
        <w:rPr>
          <w:rFonts w:eastAsia="Calibri"/>
          <w:color w:val="000000" w:themeColor="text1"/>
          <w:szCs w:val="26"/>
        </w:rPr>
        <w:t xml:space="preserve">Nhà trường đã tiến hành phân tích, tìm hiểu nguyên nhân NH thôi học là do </w:t>
      </w:r>
      <w:r w:rsidRPr="003B708A">
        <w:rPr>
          <w:color w:val="000000" w:themeColor="text1"/>
          <w:szCs w:val="26"/>
          <w:lang w:val="da-DK"/>
        </w:rPr>
        <w:t xml:space="preserve">hoàn cảnh kinh tế, </w:t>
      </w:r>
      <w:r w:rsidRPr="003B708A">
        <w:rPr>
          <w:rFonts w:eastAsia="Calibri"/>
          <w:color w:val="000000" w:themeColor="text1"/>
          <w:szCs w:val="26"/>
          <w:lang w:val="da-DK"/>
        </w:rPr>
        <w:t>kết quả học tập không đạt yêu cầu,</w:t>
      </w:r>
      <w:r w:rsidRPr="003B708A">
        <w:rPr>
          <w:rFonts w:eastAsia="Calibri"/>
          <w:color w:val="000000" w:themeColor="text1"/>
          <w:szCs w:val="26"/>
        </w:rPr>
        <w:t xml:space="preserve"> không thể hoàn thành chương trình học theo quy định</w:t>
      </w:r>
      <w:r w:rsidRPr="003B708A">
        <w:rPr>
          <w:color w:val="000000" w:themeColor="text1"/>
          <w:szCs w:val="26"/>
          <w:lang w:val="vi"/>
        </w:rPr>
        <w:t>.</w:t>
      </w:r>
      <w:r w:rsidRPr="003B708A">
        <w:rPr>
          <w:color w:val="000000" w:themeColor="text1"/>
          <w:szCs w:val="26"/>
          <w:lang w:val="da-DK"/>
        </w:rPr>
        <w:t xml:space="preserve"> Đối với những </w:t>
      </w:r>
      <w:r w:rsidRPr="003B708A">
        <w:rPr>
          <w:rFonts w:eastAsia="Calibri"/>
          <w:color w:val="000000" w:themeColor="text1"/>
          <w:szCs w:val="26"/>
          <w:lang w:val="nl-NL"/>
        </w:rPr>
        <w:t>sinh viên</w:t>
      </w:r>
      <w:r w:rsidRPr="003B708A">
        <w:rPr>
          <w:color w:val="000000" w:themeColor="text1"/>
          <w:szCs w:val="26"/>
          <w:lang w:val="da-DK"/>
        </w:rPr>
        <w:t xml:space="preserve"> chưa đủ điều kiện tốt nghiệp, cố vấn học tập luôn phải báo cáo định kì để Khoa và Nhà trường nắm rõ lí do để tư vấn, hỗ trợ theo dõi các trường hợp này </w:t>
      </w:r>
      <w:r w:rsidRPr="003B708A">
        <w:rPr>
          <w:color w:val="000000" w:themeColor="text1"/>
          <w:szCs w:val="26"/>
          <w:lang w:val="nl-NL"/>
          <w14:ligatures w14:val="standardContextual"/>
        </w:rPr>
        <w:t xml:space="preserve"> [H11.11.01.08]</w:t>
      </w:r>
      <w:r w:rsidRPr="003B708A">
        <w:rPr>
          <w:rFonts w:eastAsia="Calibri"/>
          <w:color w:val="000000" w:themeColor="text1"/>
          <w:szCs w:val="26"/>
          <w:lang w:val="nl-NL"/>
        </w:rPr>
        <w:t>.</w:t>
      </w:r>
    </w:p>
    <w:p w14:paraId="0F674DDC" w14:textId="77777777" w:rsidR="00B069A2" w:rsidRPr="003B708A" w:rsidRDefault="00B069A2" w:rsidP="00B069A2">
      <w:pPr>
        <w:spacing w:before="0" w:after="160" w:line="320" w:lineRule="exact"/>
        <w:ind w:firstLine="720"/>
        <w:rPr>
          <w:color w:val="000000" w:themeColor="text1"/>
          <w:szCs w:val="26"/>
        </w:rPr>
      </w:pPr>
      <w:r w:rsidRPr="003B708A">
        <w:rPr>
          <w:i/>
          <w:color w:val="000000" w:themeColor="text1"/>
          <w:szCs w:val="26"/>
          <w:lang w:val="vi"/>
        </w:rPr>
        <w:t>Tỷ</w:t>
      </w:r>
      <w:r w:rsidRPr="003B708A">
        <w:rPr>
          <w:i/>
          <w:color w:val="000000" w:themeColor="text1"/>
          <w:spacing w:val="-2"/>
          <w:szCs w:val="26"/>
          <w:lang w:val="vi"/>
        </w:rPr>
        <w:t xml:space="preserve"> </w:t>
      </w:r>
      <w:r w:rsidRPr="003B708A">
        <w:rPr>
          <w:i/>
          <w:color w:val="000000" w:themeColor="text1"/>
          <w:szCs w:val="26"/>
          <w:lang w:val="vi"/>
        </w:rPr>
        <w:t>lệ</w:t>
      </w:r>
      <w:r w:rsidRPr="003B708A">
        <w:rPr>
          <w:i/>
          <w:color w:val="000000" w:themeColor="text1"/>
          <w:spacing w:val="-2"/>
          <w:szCs w:val="26"/>
          <w:lang w:val="vi"/>
        </w:rPr>
        <w:t xml:space="preserve"> </w:t>
      </w:r>
      <w:r w:rsidRPr="003B708A">
        <w:rPr>
          <w:i/>
          <w:color w:val="000000" w:themeColor="text1"/>
          <w:szCs w:val="26"/>
          <w:lang w:val="vi"/>
        </w:rPr>
        <w:t>thôi học,</w:t>
      </w:r>
      <w:r w:rsidRPr="003B708A">
        <w:rPr>
          <w:i/>
          <w:color w:val="000000" w:themeColor="text1"/>
          <w:spacing w:val="-1"/>
          <w:szCs w:val="26"/>
          <w:lang w:val="vi"/>
        </w:rPr>
        <w:t xml:space="preserve"> </w:t>
      </w:r>
      <w:r w:rsidRPr="003B708A">
        <w:rPr>
          <w:i/>
          <w:color w:val="000000" w:themeColor="text1"/>
          <w:szCs w:val="26"/>
          <w:lang w:val="vi"/>
        </w:rPr>
        <w:t>tốt nghiệp</w:t>
      </w:r>
      <w:r w:rsidRPr="003B708A">
        <w:rPr>
          <w:i/>
          <w:color w:val="000000" w:themeColor="text1"/>
          <w:spacing w:val="-2"/>
          <w:szCs w:val="26"/>
          <w:lang w:val="vi"/>
        </w:rPr>
        <w:t xml:space="preserve"> </w:t>
      </w:r>
      <w:r w:rsidRPr="003B708A">
        <w:rPr>
          <w:i/>
          <w:color w:val="000000" w:themeColor="text1"/>
          <w:szCs w:val="26"/>
          <w:lang w:val="vi"/>
        </w:rPr>
        <w:t>được</w:t>
      </w:r>
      <w:r w:rsidRPr="003B708A">
        <w:rPr>
          <w:i/>
          <w:color w:val="000000" w:themeColor="text1"/>
          <w:spacing w:val="-1"/>
          <w:szCs w:val="26"/>
          <w:lang w:val="vi"/>
        </w:rPr>
        <w:t xml:space="preserve"> </w:t>
      </w:r>
      <w:r w:rsidRPr="003B708A">
        <w:rPr>
          <w:i/>
          <w:color w:val="000000" w:themeColor="text1"/>
          <w:szCs w:val="26"/>
          <w:lang w:val="vi"/>
        </w:rPr>
        <w:t>đối</w:t>
      </w:r>
      <w:r w:rsidRPr="003B708A">
        <w:rPr>
          <w:i/>
          <w:color w:val="000000" w:themeColor="text1"/>
          <w:spacing w:val="-2"/>
          <w:szCs w:val="26"/>
          <w:lang w:val="vi"/>
        </w:rPr>
        <w:t xml:space="preserve"> </w:t>
      </w:r>
      <w:r w:rsidRPr="003B708A">
        <w:rPr>
          <w:i/>
          <w:color w:val="000000" w:themeColor="text1"/>
          <w:szCs w:val="26"/>
          <w:lang w:val="vi"/>
        </w:rPr>
        <w:t>sánh</w:t>
      </w:r>
      <w:r w:rsidRPr="003B708A">
        <w:rPr>
          <w:i/>
          <w:color w:val="000000" w:themeColor="text1"/>
          <w:spacing w:val="-2"/>
          <w:szCs w:val="26"/>
          <w:lang w:val="vi"/>
        </w:rPr>
        <w:t xml:space="preserve"> </w:t>
      </w:r>
      <w:r w:rsidRPr="003B708A">
        <w:rPr>
          <w:i/>
          <w:color w:val="000000" w:themeColor="text1"/>
          <w:szCs w:val="26"/>
          <w:lang w:val="vi"/>
        </w:rPr>
        <w:t>để</w:t>
      </w:r>
      <w:r w:rsidRPr="003B708A">
        <w:rPr>
          <w:i/>
          <w:color w:val="000000" w:themeColor="text1"/>
          <w:spacing w:val="-1"/>
          <w:szCs w:val="26"/>
          <w:lang w:val="vi"/>
        </w:rPr>
        <w:t xml:space="preserve"> </w:t>
      </w:r>
      <w:r w:rsidRPr="003B708A">
        <w:rPr>
          <w:i/>
          <w:color w:val="000000" w:themeColor="text1"/>
          <w:szCs w:val="26"/>
          <w:lang w:val="vi"/>
        </w:rPr>
        <w:t>cải</w:t>
      </w:r>
      <w:r w:rsidRPr="003B708A">
        <w:rPr>
          <w:i/>
          <w:color w:val="000000" w:themeColor="text1"/>
          <w:spacing w:val="-2"/>
          <w:szCs w:val="26"/>
          <w:lang w:val="vi"/>
        </w:rPr>
        <w:t xml:space="preserve"> </w:t>
      </w:r>
      <w:r w:rsidRPr="003B708A">
        <w:rPr>
          <w:i/>
          <w:color w:val="000000" w:themeColor="text1"/>
          <w:szCs w:val="26"/>
          <w:lang w:val="vi"/>
        </w:rPr>
        <w:t>tiến</w:t>
      </w:r>
      <w:r w:rsidRPr="003B708A">
        <w:rPr>
          <w:i/>
          <w:color w:val="000000" w:themeColor="text1"/>
          <w:spacing w:val="-2"/>
          <w:szCs w:val="26"/>
          <w:lang w:val="vi"/>
        </w:rPr>
        <w:t xml:space="preserve"> </w:t>
      </w:r>
      <w:r w:rsidRPr="003B708A">
        <w:rPr>
          <w:i/>
          <w:color w:val="000000" w:themeColor="text1"/>
          <w:szCs w:val="26"/>
          <w:lang w:val="vi"/>
        </w:rPr>
        <w:t>chất</w:t>
      </w:r>
      <w:r w:rsidRPr="003B708A">
        <w:rPr>
          <w:i/>
          <w:color w:val="000000" w:themeColor="text1"/>
          <w:spacing w:val="-1"/>
          <w:szCs w:val="26"/>
          <w:lang w:val="vi"/>
        </w:rPr>
        <w:t xml:space="preserve"> </w:t>
      </w:r>
      <w:r w:rsidRPr="003B708A">
        <w:rPr>
          <w:i/>
          <w:color w:val="000000" w:themeColor="text1"/>
          <w:szCs w:val="26"/>
          <w:lang w:val="vi"/>
        </w:rPr>
        <w:t>lượng</w:t>
      </w:r>
      <w:r w:rsidRPr="003B708A">
        <w:rPr>
          <w:i/>
          <w:color w:val="000000" w:themeColor="text1"/>
          <w:spacing w:val="-2"/>
          <w:szCs w:val="26"/>
          <w:lang w:val="vi"/>
        </w:rPr>
        <w:t xml:space="preserve"> </w:t>
      </w:r>
      <w:r w:rsidRPr="003B708A">
        <w:rPr>
          <w:i/>
          <w:color w:val="000000" w:themeColor="text1"/>
          <w:szCs w:val="26"/>
          <w:lang w:val="vi"/>
        </w:rPr>
        <w:t>CTĐT</w:t>
      </w:r>
    </w:p>
    <w:p w14:paraId="0922B2A3" w14:textId="108CC400" w:rsidR="00B069A2" w:rsidRPr="003B708A" w:rsidRDefault="00B069A2" w:rsidP="00B069A2">
      <w:pPr>
        <w:spacing w:before="0" w:after="0" w:line="320" w:lineRule="exact"/>
        <w:ind w:firstLine="720"/>
        <w:rPr>
          <w:rFonts w:eastAsia="Calibri"/>
          <w:color w:val="000000" w:themeColor="text1"/>
          <w:szCs w:val="26"/>
        </w:rPr>
      </w:pPr>
      <w:r w:rsidRPr="003B708A">
        <w:rPr>
          <w:rFonts w:eastAsia="Calibri"/>
          <w:color w:val="000000" w:themeColor="text1"/>
          <w:szCs w:val="26"/>
        </w:rPr>
        <w:t xml:space="preserve">Hằng năm, nhà trường đều tiến hành đối sánh về tỉ lệ thôi học, tỉ lệ tốt nghiệp để cải tiến chất lượng CTĐT thông qua các báo cáo tỉ lệ thôi học, tỉ lệ tốt nghiệp; đồng thời đối sánh tỉ lệ tốt nghiệp của sinh viên Khoa </w:t>
      </w:r>
      <w:r w:rsidRPr="003B708A">
        <w:rPr>
          <w:rFonts w:eastAsia="Calibri"/>
          <w:color w:val="000000" w:themeColor="text1"/>
          <w:szCs w:val="26"/>
          <w:lang w:val="nl-NL"/>
        </w:rPr>
        <w:t>Giáo dục Quố</w:t>
      </w:r>
      <w:r w:rsidR="00396DF7" w:rsidRPr="003B708A">
        <w:rPr>
          <w:rFonts w:eastAsia="Calibri"/>
          <w:color w:val="000000" w:themeColor="text1"/>
          <w:szCs w:val="26"/>
          <w:lang w:val="nl-NL"/>
        </w:rPr>
        <w:t>c phòng</w:t>
      </w:r>
      <w:r w:rsidRPr="003B708A">
        <w:rPr>
          <w:rFonts w:eastAsia="Calibri"/>
          <w:color w:val="000000" w:themeColor="text1"/>
          <w:szCs w:val="26"/>
        </w:rPr>
        <w:t xml:space="preserve"> giữa các năm với nhau  được thể hiện ở </w:t>
      </w:r>
      <w:r w:rsidRPr="003B708A">
        <w:rPr>
          <w:rFonts w:eastAsia="Calibri"/>
          <w:i/>
          <w:color w:val="000000" w:themeColor="text1"/>
          <w:szCs w:val="26"/>
        </w:rPr>
        <w:t>bảng biểu 11.1.1; 11.1.2</w:t>
      </w:r>
      <w:r w:rsidRPr="003B708A">
        <w:rPr>
          <w:rFonts w:eastAsia="Calibri"/>
          <w:color w:val="000000" w:themeColor="text1"/>
          <w:szCs w:val="26"/>
        </w:rPr>
        <w:t xml:space="preserve"> và với sinh viên các ngành khác của Trường Đại học Vinh </w:t>
      </w:r>
      <w:r w:rsidRPr="003B708A">
        <w:rPr>
          <w:color w:val="000000" w:themeColor="text1"/>
          <w:szCs w:val="26"/>
          <w:lang w:val="nl-NL"/>
          <w14:ligatures w14:val="standardContextual"/>
        </w:rPr>
        <w:t>[H11.11.01.11]</w:t>
      </w:r>
      <w:r w:rsidRPr="003B708A">
        <w:rPr>
          <w:rFonts w:eastAsia="Calibri"/>
          <w:color w:val="000000" w:themeColor="text1"/>
          <w:szCs w:val="26"/>
        </w:rPr>
        <w:t xml:space="preserve">. </w:t>
      </w:r>
    </w:p>
    <w:p w14:paraId="132BD628" w14:textId="77777777" w:rsidR="00B069A2" w:rsidRPr="003B708A" w:rsidRDefault="00B069A2" w:rsidP="00B069A2">
      <w:pPr>
        <w:spacing w:before="0" w:after="0" w:line="320" w:lineRule="exact"/>
        <w:ind w:firstLine="720"/>
        <w:rPr>
          <w:bCs/>
          <w:i/>
          <w:color w:val="000000" w:themeColor="text1"/>
          <w:szCs w:val="26"/>
          <w:lang w:val="da-DK"/>
        </w:rPr>
      </w:pPr>
      <w:r w:rsidRPr="003B708A">
        <w:rPr>
          <w:rFonts w:eastAsia="Calibri"/>
          <w:color w:val="000000" w:themeColor="text1"/>
          <w:szCs w:val="26"/>
          <w:lang w:val="da-DK"/>
        </w:rPr>
        <w:t xml:space="preserve">Thông qua đối sánh tỷ lệ thôi học, tốt nghiệp hàng năm, Trung tâm và ngành </w:t>
      </w:r>
      <w:r w:rsidRPr="003B708A">
        <w:rPr>
          <w:rFonts w:eastAsia="Calibri"/>
          <w:color w:val="000000" w:themeColor="text1"/>
          <w:szCs w:val="26"/>
          <w:lang w:val="nl-NL"/>
        </w:rPr>
        <w:t>Giáo dục Quốc phòng-An ninh</w:t>
      </w:r>
      <w:r w:rsidRPr="003B708A">
        <w:rPr>
          <w:rFonts w:eastAsia="Calibri"/>
          <w:color w:val="000000" w:themeColor="text1"/>
          <w:szCs w:val="26"/>
          <w:lang w:val="da-DK"/>
        </w:rPr>
        <w:t xml:space="preserve"> cũng đã </w:t>
      </w:r>
      <w:r w:rsidRPr="003B708A">
        <w:rPr>
          <w:rFonts w:eastAsia="Calibri"/>
          <w:color w:val="000000" w:themeColor="text1"/>
          <w:szCs w:val="26"/>
          <w:lang w:val="vi"/>
        </w:rPr>
        <w:t xml:space="preserve">có những phân tích, tìm hiểu nguyên nhân </w:t>
      </w:r>
      <w:r w:rsidRPr="003B708A">
        <w:rPr>
          <w:rFonts w:eastAsia="Calibri"/>
          <w:color w:val="000000" w:themeColor="text1"/>
          <w:szCs w:val="26"/>
          <w:lang w:val="nl-NL"/>
        </w:rPr>
        <w:t>sinh viên</w:t>
      </w:r>
      <w:r w:rsidRPr="003B708A">
        <w:rPr>
          <w:rFonts w:eastAsia="Calibri"/>
          <w:color w:val="000000" w:themeColor="text1"/>
          <w:szCs w:val="26"/>
          <w:lang w:val="vi"/>
        </w:rPr>
        <w:t xml:space="preserve"> thôi học, bỏ học và chậm tốt nghiệp để có những phương án hỗ trợ, giúp đỡ </w:t>
      </w:r>
      <w:r w:rsidRPr="003B708A">
        <w:rPr>
          <w:rFonts w:eastAsia="Calibri"/>
          <w:color w:val="000000" w:themeColor="text1"/>
          <w:szCs w:val="26"/>
          <w:lang w:val="nl-NL"/>
        </w:rPr>
        <w:t>sinh viên</w:t>
      </w:r>
      <w:r w:rsidRPr="003B708A">
        <w:rPr>
          <w:rFonts w:eastAsia="Calibri"/>
          <w:color w:val="000000" w:themeColor="text1"/>
          <w:szCs w:val="26"/>
          <w:lang w:val="vi"/>
        </w:rPr>
        <w:t xml:space="preserve"> cũng như ngăn ngừa các hoạt động tiêu cực</w:t>
      </w:r>
      <w:r w:rsidRPr="003B708A">
        <w:rPr>
          <w:rFonts w:eastAsia="Calibri"/>
          <w:color w:val="000000" w:themeColor="text1"/>
          <w:szCs w:val="26"/>
          <w:lang w:val="da-DK"/>
        </w:rPr>
        <w:t>. Qua các cuộc họp xét tốt nghiệp, Nhà trường và Khoa/ngành cũng đã phân tích nguyên nhân người học tốt nghiệp muộn, thôi học bao gồm cả yếu tố khách quan và chủ quan như hoàn cảnh kinh tế, ốm đau, không thể hoàn thành chương trình học, kết quả học tập không đạt yêu cầu. Nguyên nhân chủ yếu vẫn là không đạt được chuẩn đầu ra về ngoại ngữ B1</w:t>
      </w:r>
      <w:r w:rsidRPr="003B708A">
        <w:rPr>
          <w:rFonts w:eastAsia="Calibri"/>
          <w:color w:val="000000" w:themeColor="text1"/>
          <w:szCs w:val="26"/>
          <w:lang w:val="vi"/>
        </w:rPr>
        <w:t>.</w:t>
      </w:r>
      <w:r w:rsidRPr="003B708A">
        <w:rPr>
          <w:rFonts w:eastAsia="Calibri"/>
          <w:color w:val="000000" w:themeColor="text1"/>
          <w:szCs w:val="26"/>
          <w:lang w:val="da-DK"/>
        </w:rPr>
        <w:t xml:space="preserve"> Đối với những </w:t>
      </w:r>
      <w:r w:rsidRPr="003B708A">
        <w:rPr>
          <w:rFonts w:eastAsia="Calibri"/>
          <w:color w:val="000000" w:themeColor="text1"/>
          <w:szCs w:val="26"/>
          <w:lang w:val="nl-NL"/>
        </w:rPr>
        <w:t>sinh viên</w:t>
      </w:r>
      <w:r w:rsidRPr="003B708A">
        <w:rPr>
          <w:rFonts w:eastAsia="Calibri"/>
          <w:color w:val="000000" w:themeColor="text1"/>
          <w:szCs w:val="26"/>
          <w:lang w:val="da-DK"/>
        </w:rPr>
        <w:t xml:space="preserve"> chưa đủ điều kiện tốt nghiệp, cố vấn học tập luôn phải báo cáo định kì để Trung tâm và Nhà trường nắm rõ lí do và hướng giải quyết. Có thể thấy, Nhà trường và Trung tâm </w:t>
      </w:r>
      <w:r w:rsidRPr="003B708A">
        <w:rPr>
          <w:rFonts w:eastAsia="Calibri"/>
          <w:color w:val="000000" w:themeColor="text1"/>
          <w:szCs w:val="26"/>
          <w:lang w:val="vi"/>
        </w:rPr>
        <w:t xml:space="preserve">có </w:t>
      </w:r>
      <w:r w:rsidRPr="003B708A">
        <w:rPr>
          <w:rFonts w:eastAsia="Calibri"/>
          <w:color w:val="000000" w:themeColor="text1"/>
          <w:szCs w:val="26"/>
          <w:lang w:val="da-DK"/>
        </w:rPr>
        <w:t xml:space="preserve">thực hiện giám sát tỷ lệ </w:t>
      </w:r>
      <w:r w:rsidRPr="003B708A">
        <w:rPr>
          <w:rFonts w:eastAsia="Calibri"/>
          <w:color w:val="000000" w:themeColor="text1"/>
          <w:szCs w:val="26"/>
          <w:lang w:val="nl-NL"/>
        </w:rPr>
        <w:t>sinh viên</w:t>
      </w:r>
      <w:r w:rsidRPr="003B708A">
        <w:rPr>
          <w:rFonts w:eastAsia="Calibri"/>
          <w:color w:val="000000" w:themeColor="text1"/>
          <w:szCs w:val="26"/>
          <w:lang w:val="da-DK"/>
        </w:rPr>
        <w:t xml:space="preserve"> tốt nghiệp hàng năm bằng nhiều hình thức khác nhau, tuy nhiên </w:t>
      </w:r>
      <w:r w:rsidRPr="003B708A">
        <w:rPr>
          <w:rFonts w:eastAsia="Calibri"/>
          <w:color w:val="000000" w:themeColor="text1"/>
          <w:szCs w:val="26"/>
          <w:lang w:val="da-DK"/>
        </w:rPr>
        <w:lastRenderedPageBreak/>
        <w:t xml:space="preserve">công tác phân tích dự báo tỷ lệ SV thôi học còn chưa sát với thực tế, để có những cơ chế chính sách hỗ trợ, khích lệ </w:t>
      </w:r>
      <w:r w:rsidRPr="003B708A">
        <w:rPr>
          <w:rFonts w:eastAsia="Calibri"/>
          <w:color w:val="000000" w:themeColor="text1"/>
          <w:szCs w:val="26"/>
          <w:lang w:val="nl-NL"/>
        </w:rPr>
        <w:t>sinh viên</w:t>
      </w:r>
      <w:r w:rsidRPr="003B708A">
        <w:rPr>
          <w:rFonts w:eastAsia="Calibri"/>
          <w:color w:val="000000" w:themeColor="text1"/>
          <w:szCs w:val="26"/>
          <w:lang w:val="da-DK"/>
        </w:rPr>
        <w:t xml:space="preserve"> thực hiện kết quả đầu ra như mong muốn</w:t>
      </w:r>
      <w:r w:rsidRPr="003B708A">
        <w:rPr>
          <w:bCs/>
          <w:i/>
          <w:color w:val="000000" w:themeColor="text1"/>
          <w:szCs w:val="26"/>
          <w:lang w:val="da-DK"/>
        </w:rPr>
        <w:t xml:space="preserve">. </w:t>
      </w:r>
      <w:r w:rsidRPr="003B708A">
        <w:rPr>
          <w:color w:val="000000" w:themeColor="text1"/>
          <w:szCs w:val="26"/>
        </w:rPr>
        <w:t xml:space="preserve">Ngoài ra, một trong những biện pháp hỗ trợ </w:t>
      </w:r>
      <w:r w:rsidRPr="003B708A">
        <w:rPr>
          <w:rFonts w:eastAsia="Calibri"/>
          <w:color w:val="000000" w:themeColor="text1"/>
          <w:szCs w:val="26"/>
          <w:lang w:val="nl-NL"/>
        </w:rPr>
        <w:t>sinh viên</w:t>
      </w:r>
      <w:r w:rsidRPr="003B708A">
        <w:rPr>
          <w:color w:val="000000" w:themeColor="text1"/>
          <w:szCs w:val="26"/>
        </w:rPr>
        <w:t xml:space="preserve">, giúp hạn chế việc giảm tỉ lệ tốt nghiệp đó là Nhà trường rà soát lại tính phù hợp của thời lượng thiết kế CTĐT với thực tế. Các CTĐT đều được thiết kế với thời lượng hợp lý, trang bị đầy đủ kiến thức và phù hợp với sức học của toàn thể </w:t>
      </w:r>
      <w:r w:rsidRPr="003B708A">
        <w:rPr>
          <w:rFonts w:eastAsia="Calibri"/>
          <w:color w:val="000000" w:themeColor="text1"/>
          <w:szCs w:val="26"/>
          <w:lang w:val="nl-NL"/>
        </w:rPr>
        <w:t>sinh viên</w:t>
      </w:r>
      <w:r w:rsidRPr="003B708A">
        <w:rPr>
          <w:color w:val="000000" w:themeColor="text1"/>
          <w:szCs w:val="26"/>
        </w:rPr>
        <w:t xml:space="preserve">. </w:t>
      </w:r>
      <w:r w:rsidRPr="003B708A">
        <w:rPr>
          <w:color w:val="000000" w:themeColor="text1"/>
          <w:szCs w:val="26"/>
          <w:lang w:val="vi"/>
        </w:rPr>
        <w:t>Khoa có những điều</w:t>
      </w:r>
      <w:r w:rsidRPr="003B708A">
        <w:rPr>
          <w:color w:val="000000" w:themeColor="text1"/>
          <w:spacing w:val="1"/>
          <w:szCs w:val="26"/>
          <w:lang w:val="vi"/>
        </w:rPr>
        <w:t xml:space="preserve"> </w:t>
      </w:r>
      <w:r w:rsidRPr="003B708A">
        <w:rPr>
          <w:color w:val="000000" w:themeColor="text1"/>
          <w:szCs w:val="26"/>
          <w:lang w:val="vi"/>
        </w:rPr>
        <w:t>chỉnh phù hợp khi rà soát điều chỉnh chương trình, lập kế hoạch năm học như điều</w:t>
      </w:r>
      <w:r w:rsidRPr="003B708A">
        <w:rPr>
          <w:color w:val="000000" w:themeColor="text1"/>
          <w:spacing w:val="1"/>
          <w:szCs w:val="26"/>
          <w:lang w:val="vi"/>
        </w:rPr>
        <w:t xml:space="preserve"> </w:t>
      </w:r>
      <w:r w:rsidRPr="003B708A">
        <w:rPr>
          <w:color w:val="000000" w:themeColor="text1"/>
          <w:szCs w:val="26"/>
          <w:lang w:val="vi"/>
        </w:rPr>
        <w:t>chỉnh thứ tự môn học, điều chỉnh tên môn học, tăng cường học phần thực tập,…</w:t>
      </w:r>
      <w:r w:rsidRPr="003B708A">
        <w:rPr>
          <w:color w:val="000000" w:themeColor="text1"/>
          <w:spacing w:val="1"/>
          <w:szCs w:val="26"/>
          <w:lang w:val="vi"/>
        </w:rPr>
        <w:t xml:space="preserve"> </w:t>
      </w:r>
      <w:r w:rsidRPr="003B708A">
        <w:rPr>
          <w:color w:val="000000" w:themeColor="text1"/>
          <w:szCs w:val="26"/>
        </w:rPr>
        <w:t xml:space="preserve">Một số </w:t>
      </w:r>
      <w:r w:rsidRPr="003B708A">
        <w:rPr>
          <w:rFonts w:eastAsia="Calibri"/>
          <w:color w:val="000000" w:themeColor="text1"/>
          <w:szCs w:val="26"/>
          <w:lang w:val="nl-NL"/>
        </w:rPr>
        <w:t>sinh viên</w:t>
      </w:r>
      <w:r w:rsidRPr="003B708A">
        <w:rPr>
          <w:color w:val="000000" w:themeColor="text1"/>
          <w:szCs w:val="26"/>
        </w:rPr>
        <w:t xml:space="preserve"> chưa đủ điều kiện để xét tốt nghiệp đúng tiến độ, có thể làm đơn xin bảo lưu kết quả và bổ sung điều kiện xét tốt nghiệp trong khoảng thời gian cho phép có quy định. </w:t>
      </w:r>
    </w:p>
    <w:p w14:paraId="13C38630" w14:textId="77777777" w:rsidR="00B069A2" w:rsidRPr="003B708A" w:rsidRDefault="00B069A2" w:rsidP="00B069A2">
      <w:pPr>
        <w:tabs>
          <w:tab w:val="left" w:pos="700"/>
          <w:tab w:val="left" w:pos="5040"/>
        </w:tabs>
        <w:spacing w:before="0" w:after="160" w:line="320" w:lineRule="exact"/>
        <w:ind w:firstLine="720"/>
        <w:rPr>
          <w:rFonts w:eastAsia="Calibri"/>
          <w:color w:val="000000" w:themeColor="text1"/>
          <w:szCs w:val="26"/>
        </w:rPr>
      </w:pPr>
      <w:r w:rsidRPr="003B708A">
        <w:rPr>
          <w:i/>
          <w:iCs/>
          <w:color w:val="000000" w:themeColor="text1"/>
          <w:szCs w:val="26"/>
          <w:lang w:val="da"/>
        </w:rPr>
        <w:t>2. Điểm mạnh</w:t>
      </w:r>
    </w:p>
    <w:p w14:paraId="4EFFA81E" w14:textId="77777777" w:rsidR="00B069A2" w:rsidRPr="003B708A" w:rsidRDefault="00B069A2" w:rsidP="00B069A2">
      <w:pPr>
        <w:spacing w:before="0" w:after="160" w:line="320" w:lineRule="exact"/>
        <w:ind w:firstLine="720"/>
        <w:rPr>
          <w:rFonts w:eastAsia="Calibri"/>
          <w:color w:val="000000" w:themeColor="text1"/>
          <w:szCs w:val="26"/>
        </w:rPr>
      </w:pPr>
      <w:r w:rsidRPr="003B708A">
        <w:rPr>
          <w:color w:val="000000" w:themeColor="text1"/>
          <w:szCs w:val="26"/>
          <w:lang w:val="da"/>
        </w:rPr>
        <w:t xml:space="preserve">Tỷ lệ người học </w:t>
      </w:r>
      <w:r w:rsidRPr="003B708A">
        <w:rPr>
          <w:bCs/>
          <w:color w:val="000000" w:themeColor="text1"/>
          <w:szCs w:val="26"/>
          <w:lang w:val="da-DK"/>
        </w:rPr>
        <w:t xml:space="preserve">ngành </w:t>
      </w:r>
      <w:r w:rsidRPr="003B708A">
        <w:rPr>
          <w:rFonts w:eastAsia="Calibri"/>
          <w:color w:val="000000" w:themeColor="text1"/>
          <w:szCs w:val="26"/>
          <w:lang w:val="nl-NL"/>
        </w:rPr>
        <w:t xml:space="preserve">Giáo dục Quốc phòng-An ninh </w:t>
      </w:r>
      <w:r w:rsidRPr="003B708A">
        <w:rPr>
          <w:color w:val="000000" w:themeColor="text1"/>
          <w:szCs w:val="26"/>
          <w:lang w:val="da"/>
        </w:rPr>
        <w:t>bị buộc thôi học ít, tỷ lệ người học tốt nghiệp ra trường đúng thời hạn cao, do có sự giám sát chặt chẽ của Khoa và Nhà trường.</w:t>
      </w:r>
      <w:r w:rsidRPr="003B708A">
        <w:rPr>
          <w:color w:val="000000" w:themeColor="text1"/>
          <w:szCs w:val="26"/>
          <w:lang w:val="vi"/>
        </w:rPr>
        <w:t xml:space="preserve"> </w:t>
      </w:r>
    </w:p>
    <w:p w14:paraId="40E16815" w14:textId="77777777" w:rsidR="00B069A2" w:rsidRPr="003B708A" w:rsidRDefault="00B069A2" w:rsidP="00B069A2">
      <w:pPr>
        <w:spacing w:before="0" w:after="160" w:line="320" w:lineRule="exact"/>
        <w:ind w:firstLine="720"/>
        <w:rPr>
          <w:rFonts w:eastAsia="Calibri"/>
          <w:color w:val="000000" w:themeColor="text1"/>
          <w:szCs w:val="26"/>
        </w:rPr>
      </w:pPr>
      <w:r w:rsidRPr="003B708A">
        <w:rPr>
          <w:color w:val="000000" w:themeColor="text1"/>
          <w:szCs w:val="26"/>
          <w:lang w:val="vi"/>
        </w:rPr>
        <w:t xml:space="preserve">Nhà trường và </w:t>
      </w:r>
      <w:r w:rsidRPr="003B708A">
        <w:rPr>
          <w:color w:val="000000" w:themeColor="text1"/>
          <w:szCs w:val="26"/>
          <w:lang w:val="da-DK"/>
        </w:rPr>
        <w:t>K</w:t>
      </w:r>
      <w:r w:rsidRPr="003B708A">
        <w:rPr>
          <w:color w:val="000000" w:themeColor="text1"/>
          <w:szCs w:val="26"/>
          <w:lang w:val="vi"/>
        </w:rPr>
        <w:t>hoa</w:t>
      </w:r>
      <w:r w:rsidRPr="003B708A">
        <w:rPr>
          <w:color w:val="000000" w:themeColor="text1"/>
          <w:szCs w:val="26"/>
          <w:lang w:val="da-DK"/>
        </w:rPr>
        <w:t>/</w:t>
      </w:r>
      <w:r w:rsidRPr="003B708A">
        <w:rPr>
          <w:bCs/>
          <w:color w:val="000000" w:themeColor="text1"/>
          <w:szCs w:val="26"/>
          <w:lang w:val="da-DK"/>
        </w:rPr>
        <w:t xml:space="preserve">ngành </w:t>
      </w:r>
      <w:r w:rsidRPr="003B708A">
        <w:rPr>
          <w:rFonts w:eastAsia="Calibri"/>
          <w:color w:val="000000" w:themeColor="text1"/>
          <w:szCs w:val="26"/>
          <w:lang w:val="nl-NL"/>
        </w:rPr>
        <w:t xml:space="preserve">Giáo dục Quốc phòng-An ninh </w:t>
      </w:r>
      <w:r w:rsidRPr="003B708A">
        <w:rPr>
          <w:color w:val="000000" w:themeColor="text1"/>
          <w:szCs w:val="26"/>
          <w:lang w:val="vi"/>
        </w:rPr>
        <w:t>đều có bộ phận chuyên trách giám sát tỉ lệ thôi học/tốt nghiệp của sinh viên, các văn bản thực hiện và các công cụ giám sát được chú trọng. Sinh viên tốt nghiệp và thôi học được cập nhật trên phần mềm hệ thống quản lý đào tạo của Nhà trường</w:t>
      </w:r>
      <w:r w:rsidRPr="003B708A">
        <w:rPr>
          <w:color w:val="000000" w:themeColor="text1"/>
          <w:szCs w:val="26"/>
          <w:lang w:val="da-DK"/>
        </w:rPr>
        <w:t xml:space="preserve"> nhằm mục đích hỗ trợ xác lập, giám sát tỉ lệ tốt nghiệp, thôi học để cải tiến chất lượng</w:t>
      </w:r>
      <w:r w:rsidRPr="003B708A">
        <w:rPr>
          <w:color w:val="000000" w:themeColor="text1"/>
          <w:szCs w:val="26"/>
          <w:lang w:val="vi"/>
        </w:rPr>
        <w:t>.</w:t>
      </w:r>
    </w:p>
    <w:p w14:paraId="2262B7A9" w14:textId="77777777" w:rsidR="00B069A2" w:rsidRPr="003B708A" w:rsidRDefault="00B069A2" w:rsidP="00B069A2">
      <w:pPr>
        <w:tabs>
          <w:tab w:val="left" w:pos="700"/>
          <w:tab w:val="left" w:pos="5040"/>
        </w:tabs>
        <w:spacing w:before="0" w:after="160" w:line="320" w:lineRule="exact"/>
        <w:ind w:firstLine="720"/>
        <w:rPr>
          <w:rFonts w:eastAsia="Calibri"/>
          <w:color w:val="000000" w:themeColor="text1"/>
          <w:szCs w:val="26"/>
        </w:rPr>
      </w:pPr>
      <w:r w:rsidRPr="003B708A">
        <w:rPr>
          <w:i/>
          <w:iCs/>
          <w:color w:val="000000" w:themeColor="text1"/>
          <w:szCs w:val="26"/>
          <w:lang w:val="da"/>
        </w:rPr>
        <w:t>3. Điểm tồn tại</w:t>
      </w:r>
    </w:p>
    <w:p w14:paraId="402C938E" w14:textId="77777777" w:rsidR="00B069A2" w:rsidRPr="003B708A" w:rsidRDefault="00B069A2" w:rsidP="00B069A2">
      <w:pPr>
        <w:tabs>
          <w:tab w:val="left" w:pos="700"/>
          <w:tab w:val="left" w:pos="5040"/>
        </w:tabs>
        <w:spacing w:before="0" w:after="160" w:line="320" w:lineRule="exact"/>
        <w:ind w:firstLine="720"/>
        <w:rPr>
          <w:rFonts w:eastAsia="Calibri"/>
          <w:color w:val="000000" w:themeColor="text1"/>
          <w:szCs w:val="26"/>
        </w:rPr>
      </w:pPr>
      <w:r w:rsidRPr="003B708A">
        <w:rPr>
          <w:color w:val="000000" w:themeColor="text1"/>
          <w:szCs w:val="26"/>
          <w:lang w:val="da"/>
        </w:rPr>
        <w:t xml:space="preserve"> Đối sánh tỷ lệ thôi học của </w:t>
      </w:r>
      <w:r w:rsidRPr="003B708A">
        <w:rPr>
          <w:color w:val="000000" w:themeColor="text1"/>
          <w:szCs w:val="26"/>
          <w:lang w:val="vi"/>
        </w:rPr>
        <w:t>sinh viên</w:t>
      </w:r>
      <w:r w:rsidRPr="003B708A">
        <w:rPr>
          <w:bCs/>
          <w:color w:val="000000" w:themeColor="text1"/>
          <w:szCs w:val="26"/>
          <w:lang w:val="da-DK"/>
        </w:rPr>
        <w:t xml:space="preserve"> ngành </w:t>
      </w:r>
      <w:r w:rsidRPr="003B708A">
        <w:rPr>
          <w:rFonts w:eastAsia="Calibri"/>
          <w:color w:val="000000" w:themeColor="text1"/>
          <w:szCs w:val="26"/>
          <w:lang w:val="nl-NL"/>
        </w:rPr>
        <w:t xml:space="preserve">Giáo dục Quốc phòng-An ninh </w:t>
      </w:r>
      <w:r w:rsidRPr="003B708A">
        <w:rPr>
          <w:color w:val="000000" w:themeColor="text1"/>
          <w:szCs w:val="26"/>
          <w:lang w:val="da"/>
        </w:rPr>
        <w:t>với các ngành khác ở ngoài trường chưa được thực hiện thường xuyên và liên tục.</w:t>
      </w:r>
    </w:p>
    <w:p w14:paraId="09257B2B" w14:textId="77777777" w:rsidR="00B069A2" w:rsidRPr="003B708A" w:rsidRDefault="00B069A2" w:rsidP="00B069A2">
      <w:pPr>
        <w:tabs>
          <w:tab w:val="left" w:pos="700"/>
          <w:tab w:val="left" w:pos="5040"/>
        </w:tabs>
        <w:spacing w:before="0" w:after="160" w:line="320" w:lineRule="exact"/>
        <w:ind w:firstLine="720"/>
        <w:rPr>
          <w:rFonts w:eastAsia="Calibri"/>
          <w:color w:val="000000" w:themeColor="text1"/>
          <w:szCs w:val="26"/>
        </w:rPr>
      </w:pPr>
      <w:r w:rsidRPr="003B708A">
        <w:rPr>
          <w:i/>
          <w:iCs/>
          <w:color w:val="000000" w:themeColor="text1"/>
          <w:szCs w:val="26"/>
          <w:lang w:val="da"/>
        </w:rPr>
        <w:t xml:space="preserve">4. Kế hoạch hành động </w:t>
      </w:r>
    </w:p>
    <w:tbl>
      <w:tblPr>
        <w:tblW w:w="0" w:type="auto"/>
        <w:tblLayout w:type="fixed"/>
        <w:tblLook w:val="04A0" w:firstRow="1" w:lastRow="0" w:firstColumn="1" w:lastColumn="0" w:noHBand="0" w:noVBand="1"/>
      </w:tblPr>
      <w:tblGrid>
        <w:gridCol w:w="570"/>
        <w:gridCol w:w="1068"/>
        <w:gridCol w:w="3780"/>
        <w:gridCol w:w="1350"/>
        <w:gridCol w:w="1620"/>
        <w:gridCol w:w="642"/>
      </w:tblGrid>
      <w:tr w:rsidR="00B069A2" w:rsidRPr="003B708A" w14:paraId="74C771F4" w14:textId="77777777" w:rsidTr="002801A5">
        <w:trPr>
          <w:trHeight w:val="675"/>
        </w:trPr>
        <w:tc>
          <w:tcPr>
            <w:tcW w:w="570" w:type="dxa"/>
            <w:tcBorders>
              <w:top w:val="single" w:sz="8" w:space="0" w:color="auto"/>
              <w:left w:val="single" w:sz="8" w:space="0" w:color="auto"/>
              <w:bottom w:val="single" w:sz="8" w:space="0" w:color="auto"/>
              <w:right w:val="single" w:sz="8" w:space="0" w:color="auto"/>
            </w:tcBorders>
            <w:vAlign w:val="center"/>
          </w:tcPr>
          <w:p w14:paraId="7DF2C628"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b/>
                <w:bCs/>
                <w:color w:val="000000" w:themeColor="text1"/>
                <w:szCs w:val="26"/>
              </w:rPr>
              <w:t>TT</w:t>
            </w:r>
          </w:p>
        </w:tc>
        <w:tc>
          <w:tcPr>
            <w:tcW w:w="1068" w:type="dxa"/>
            <w:tcBorders>
              <w:top w:val="single" w:sz="8" w:space="0" w:color="auto"/>
              <w:left w:val="single" w:sz="8" w:space="0" w:color="auto"/>
              <w:bottom w:val="single" w:sz="8" w:space="0" w:color="auto"/>
              <w:right w:val="single" w:sz="8" w:space="0" w:color="auto"/>
            </w:tcBorders>
            <w:vAlign w:val="center"/>
          </w:tcPr>
          <w:p w14:paraId="65A8ECCE"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b/>
                <w:bCs/>
                <w:color w:val="000000" w:themeColor="text1"/>
                <w:szCs w:val="26"/>
              </w:rPr>
              <w:t>Mục tiêu</w:t>
            </w:r>
          </w:p>
        </w:tc>
        <w:tc>
          <w:tcPr>
            <w:tcW w:w="3780" w:type="dxa"/>
            <w:tcBorders>
              <w:top w:val="single" w:sz="8" w:space="0" w:color="auto"/>
              <w:left w:val="single" w:sz="8" w:space="0" w:color="auto"/>
              <w:bottom w:val="single" w:sz="8" w:space="0" w:color="auto"/>
              <w:right w:val="single" w:sz="8" w:space="0" w:color="auto"/>
            </w:tcBorders>
            <w:vAlign w:val="center"/>
          </w:tcPr>
          <w:p w14:paraId="1C9199D8"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b/>
                <w:bCs/>
                <w:color w:val="000000" w:themeColor="text1"/>
                <w:szCs w:val="26"/>
              </w:rPr>
              <w:t>Nội dung</w:t>
            </w:r>
          </w:p>
        </w:tc>
        <w:tc>
          <w:tcPr>
            <w:tcW w:w="1350" w:type="dxa"/>
            <w:tcBorders>
              <w:top w:val="single" w:sz="8" w:space="0" w:color="auto"/>
              <w:left w:val="single" w:sz="8" w:space="0" w:color="auto"/>
              <w:bottom w:val="single" w:sz="8" w:space="0" w:color="auto"/>
              <w:right w:val="single" w:sz="8" w:space="0" w:color="auto"/>
            </w:tcBorders>
            <w:vAlign w:val="center"/>
          </w:tcPr>
          <w:p w14:paraId="18C7A260"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b/>
                <w:bCs/>
                <w:color w:val="000000" w:themeColor="text1"/>
                <w:szCs w:val="26"/>
              </w:rPr>
              <w:t>Đơn vị, người thực hiện</w:t>
            </w:r>
          </w:p>
        </w:tc>
        <w:tc>
          <w:tcPr>
            <w:tcW w:w="1620" w:type="dxa"/>
            <w:tcBorders>
              <w:top w:val="single" w:sz="8" w:space="0" w:color="auto"/>
              <w:left w:val="single" w:sz="8" w:space="0" w:color="auto"/>
              <w:bottom w:val="single" w:sz="8" w:space="0" w:color="auto"/>
              <w:right w:val="single" w:sz="8" w:space="0" w:color="auto"/>
            </w:tcBorders>
            <w:vAlign w:val="center"/>
          </w:tcPr>
          <w:p w14:paraId="3DAD0B7A"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b/>
                <w:bCs/>
                <w:color w:val="000000" w:themeColor="text1"/>
                <w:szCs w:val="26"/>
              </w:rPr>
              <w:t>Thời gian thực hiện hoặc hoàn thành</w:t>
            </w:r>
          </w:p>
        </w:tc>
        <w:tc>
          <w:tcPr>
            <w:tcW w:w="642" w:type="dxa"/>
            <w:tcBorders>
              <w:top w:val="single" w:sz="8" w:space="0" w:color="auto"/>
              <w:left w:val="single" w:sz="8" w:space="0" w:color="auto"/>
              <w:bottom w:val="single" w:sz="8" w:space="0" w:color="auto"/>
              <w:right w:val="single" w:sz="8" w:space="0" w:color="auto"/>
            </w:tcBorders>
            <w:vAlign w:val="center"/>
          </w:tcPr>
          <w:p w14:paraId="329E0F8D"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b/>
                <w:bCs/>
                <w:color w:val="000000" w:themeColor="text1"/>
                <w:szCs w:val="26"/>
              </w:rPr>
              <w:t>Ghi chú</w:t>
            </w:r>
          </w:p>
        </w:tc>
      </w:tr>
      <w:tr w:rsidR="00B069A2" w:rsidRPr="003B708A" w14:paraId="613ECA88" w14:textId="77777777" w:rsidTr="002801A5">
        <w:trPr>
          <w:trHeight w:val="705"/>
        </w:trPr>
        <w:tc>
          <w:tcPr>
            <w:tcW w:w="570" w:type="dxa"/>
            <w:tcBorders>
              <w:top w:val="single" w:sz="8" w:space="0" w:color="auto"/>
              <w:left w:val="single" w:sz="8" w:space="0" w:color="auto"/>
              <w:bottom w:val="single" w:sz="8" w:space="0" w:color="auto"/>
              <w:right w:val="single" w:sz="8" w:space="0" w:color="auto"/>
            </w:tcBorders>
            <w:vAlign w:val="center"/>
          </w:tcPr>
          <w:p w14:paraId="226BA6C3"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color w:val="000000" w:themeColor="text1"/>
                <w:szCs w:val="26"/>
              </w:rPr>
              <w:t>1</w:t>
            </w:r>
          </w:p>
        </w:tc>
        <w:tc>
          <w:tcPr>
            <w:tcW w:w="1068" w:type="dxa"/>
            <w:tcBorders>
              <w:top w:val="single" w:sz="8" w:space="0" w:color="auto"/>
              <w:left w:val="single" w:sz="8" w:space="0" w:color="auto"/>
              <w:bottom w:val="single" w:sz="8" w:space="0" w:color="auto"/>
              <w:right w:val="single" w:sz="8" w:space="0" w:color="auto"/>
            </w:tcBorders>
            <w:vAlign w:val="center"/>
          </w:tcPr>
          <w:p w14:paraId="16E949E7"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color w:val="000000" w:themeColor="text1"/>
                <w:szCs w:val="26"/>
              </w:rPr>
              <w:t>Khắc phục điểm tồn tại</w:t>
            </w:r>
          </w:p>
        </w:tc>
        <w:tc>
          <w:tcPr>
            <w:tcW w:w="3780" w:type="dxa"/>
            <w:tcBorders>
              <w:top w:val="single" w:sz="8" w:space="0" w:color="auto"/>
              <w:left w:val="single" w:sz="8" w:space="0" w:color="auto"/>
              <w:bottom w:val="single" w:sz="8" w:space="0" w:color="auto"/>
              <w:right w:val="single" w:sz="8" w:space="0" w:color="auto"/>
            </w:tcBorders>
            <w:vAlign w:val="center"/>
          </w:tcPr>
          <w:p w14:paraId="0EC4EC33" w14:textId="77777777" w:rsidR="00B069A2" w:rsidRPr="003B708A" w:rsidRDefault="00B069A2" w:rsidP="00007E67">
            <w:pPr>
              <w:spacing w:before="0" w:after="160" w:line="240" w:lineRule="exact"/>
              <w:ind w:firstLine="0"/>
              <w:rPr>
                <w:rFonts w:eastAsia="Calibri"/>
                <w:color w:val="000000" w:themeColor="text1"/>
                <w:szCs w:val="26"/>
              </w:rPr>
            </w:pPr>
            <w:r w:rsidRPr="003B708A">
              <w:rPr>
                <w:color w:val="000000" w:themeColor="text1"/>
                <w:szCs w:val="26"/>
                <w:lang w:val="da"/>
              </w:rPr>
              <w:t xml:space="preserve">Việc đối sánh tỷ lệ thôi học của </w:t>
            </w:r>
            <w:r w:rsidRPr="003B708A">
              <w:rPr>
                <w:bCs/>
                <w:color w:val="000000" w:themeColor="text1"/>
                <w:szCs w:val="26"/>
                <w:lang w:val="da-DK"/>
              </w:rPr>
              <w:t xml:space="preserve">ngành </w:t>
            </w:r>
            <w:r w:rsidRPr="003B708A">
              <w:rPr>
                <w:rFonts w:eastAsia="Calibri"/>
                <w:color w:val="000000" w:themeColor="text1"/>
                <w:szCs w:val="26"/>
                <w:lang w:val="nl-NL"/>
              </w:rPr>
              <w:t xml:space="preserve">Giáo dục Quốc phòng-An ninh </w:t>
            </w:r>
            <w:r w:rsidRPr="003B708A">
              <w:rPr>
                <w:color w:val="000000" w:themeColor="text1"/>
                <w:szCs w:val="26"/>
                <w:lang w:val="da"/>
              </w:rPr>
              <w:t>với các ngành khác phải được thực hiện thường xuyên và liên tục</w:t>
            </w:r>
          </w:p>
        </w:tc>
        <w:tc>
          <w:tcPr>
            <w:tcW w:w="1350" w:type="dxa"/>
            <w:tcBorders>
              <w:top w:val="single" w:sz="8" w:space="0" w:color="auto"/>
              <w:left w:val="single" w:sz="8" w:space="0" w:color="auto"/>
              <w:bottom w:val="single" w:sz="8" w:space="0" w:color="auto"/>
              <w:right w:val="single" w:sz="8" w:space="0" w:color="auto"/>
            </w:tcBorders>
            <w:vAlign w:val="center"/>
          </w:tcPr>
          <w:p w14:paraId="33A62CBB" w14:textId="4FE58D78" w:rsidR="00B069A2" w:rsidRPr="003B708A" w:rsidRDefault="00B069A2" w:rsidP="001F6DEE">
            <w:pPr>
              <w:spacing w:before="0" w:after="160" w:line="240" w:lineRule="exact"/>
              <w:ind w:firstLine="0"/>
              <w:jc w:val="center"/>
              <w:rPr>
                <w:rFonts w:eastAsia="Calibri"/>
                <w:color w:val="000000" w:themeColor="text1"/>
                <w:szCs w:val="26"/>
              </w:rPr>
            </w:pPr>
            <w:r w:rsidRPr="003B708A">
              <w:rPr>
                <w:color w:val="000000" w:themeColor="text1"/>
                <w:szCs w:val="26"/>
                <w:lang w:val="da-DK"/>
              </w:rPr>
              <w:t>K</w:t>
            </w:r>
            <w:r w:rsidRPr="003B708A">
              <w:rPr>
                <w:color w:val="000000" w:themeColor="text1"/>
                <w:szCs w:val="26"/>
                <w:lang w:val="vi"/>
              </w:rPr>
              <w:t>hoa</w:t>
            </w:r>
            <w:r w:rsidRPr="003B708A">
              <w:rPr>
                <w:bCs/>
                <w:color w:val="000000" w:themeColor="text1"/>
                <w:szCs w:val="26"/>
                <w:lang w:val="da-DK"/>
              </w:rPr>
              <w:t xml:space="preserve"> </w:t>
            </w:r>
            <w:r w:rsidRPr="003B708A">
              <w:rPr>
                <w:rFonts w:eastAsia="Calibri"/>
                <w:color w:val="000000" w:themeColor="text1"/>
                <w:szCs w:val="26"/>
                <w:lang w:val="nl-NL"/>
              </w:rPr>
              <w:t>GDQP</w:t>
            </w:r>
          </w:p>
        </w:tc>
        <w:tc>
          <w:tcPr>
            <w:tcW w:w="1620" w:type="dxa"/>
            <w:tcBorders>
              <w:top w:val="single" w:sz="8" w:space="0" w:color="auto"/>
              <w:left w:val="single" w:sz="8" w:space="0" w:color="auto"/>
              <w:bottom w:val="single" w:sz="8" w:space="0" w:color="auto"/>
              <w:right w:val="single" w:sz="8" w:space="0" w:color="auto"/>
            </w:tcBorders>
            <w:vAlign w:val="center"/>
          </w:tcPr>
          <w:p w14:paraId="090ED15C"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color w:val="000000" w:themeColor="text1"/>
                <w:szCs w:val="26"/>
              </w:rPr>
              <w:t>Hằng năm</w:t>
            </w:r>
          </w:p>
        </w:tc>
        <w:tc>
          <w:tcPr>
            <w:tcW w:w="642" w:type="dxa"/>
            <w:tcBorders>
              <w:top w:val="single" w:sz="8" w:space="0" w:color="auto"/>
              <w:left w:val="single" w:sz="8" w:space="0" w:color="auto"/>
              <w:bottom w:val="single" w:sz="8" w:space="0" w:color="auto"/>
              <w:right w:val="single" w:sz="8" w:space="0" w:color="auto"/>
            </w:tcBorders>
            <w:vAlign w:val="center"/>
          </w:tcPr>
          <w:p w14:paraId="18827E95" w14:textId="77777777" w:rsidR="00B069A2" w:rsidRPr="003B708A" w:rsidRDefault="00B069A2" w:rsidP="00007E67">
            <w:pPr>
              <w:spacing w:before="0" w:after="160" w:line="240" w:lineRule="exact"/>
              <w:ind w:firstLine="0"/>
              <w:jc w:val="left"/>
              <w:rPr>
                <w:rFonts w:eastAsia="Calibri"/>
                <w:color w:val="000000" w:themeColor="text1"/>
                <w:szCs w:val="26"/>
              </w:rPr>
            </w:pPr>
          </w:p>
        </w:tc>
      </w:tr>
      <w:tr w:rsidR="00B069A2" w:rsidRPr="003B708A" w14:paraId="523EFA7C" w14:textId="77777777" w:rsidTr="002801A5">
        <w:trPr>
          <w:trHeight w:val="450"/>
        </w:trPr>
        <w:tc>
          <w:tcPr>
            <w:tcW w:w="570" w:type="dxa"/>
            <w:tcBorders>
              <w:top w:val="single" w:sz="8" w:space="0" w:color="auto"/>
              <w:left w:val="single" w:sz="8" w:space="0" w:color="auto"/>
              <w:bottom w:val="single" w:sz="8" w:space="0" w:color="auto"/>
              <w:right w:val="single" w:sz="8" w:space="0" w:color="auto"/>
            </w:tcBorders>
            <w:vAlign w:val="center"/>
          </w:tcPr>
          <w:p w14:paraId="40ECAA48"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color w:val="000000" w:themeColor="text1"/>
                <w:szCs w:val="26"/>
              </w:rPr>
              <w:t>2</w:t>
            </w:r>
          </w:p>
        </w:tc>
        <w:tc>
          <w:tcPr>
            <w:tcW w:w="1068" w:type="dxa"/>
            <w:tcBorders>
              <w:top w:val="single" w:sz="8" w:space="0" w:color="auto"/>
              <w:left w:val="single" w:sz="8" w:space="0" w:color="auto"/>
              <w:bottom w:val="single" w:sz="8" w:space="0" w:color="auto"/>
              <w:right w:val="single" w:sz="8" w:space="0" w:color="auto"/>
            </w:tcBorders>
            <w:vAlign w:val="center"/>
          </w:tcPr>
          <w:p w14:paraId="524D750E"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color w:val="000000" w:themeColor="text1"/>
                <w:szCs w:val="26"/>
              </w:rPr>
              <w:t>Phát huy điểm mạnh</w:t>
            </w:r>
          </w:p>
        </w:tc>
        <w:tc>
          <w:tcPr>
            <w:tcW w:w="3780" w:type="dxa"/>
            <w:tcBorders>
              <w:top w:val="single" w:sz="8" w:space="0" w:color="auto"/>
              <w:left w:val="single" w:sz="8" w:space="0" w:color="auto"/>
              <w:bottom w:val="single" w:sz="8" w:space="0" w:color="auto"/>
              <w:right w:val="single" w:sz="8" w:space="0" w:color="auto"/>
            </w:tcBorders>
            <w:vAlign w:val="center"/>
          </w:tcPr>
          <w:p w14:paraId="00907F51" w14:textId="77777777" w:rsidR="00B069A2" w:rsidRPr="003B708A" w:rsidRDefault="00B069A2" w:rsidP="00007E67">
            <w:pPr>
              <w:spacing w:before="0" w:after="160" w:line="240" w:lineRule="exact"/>
              <w:ind w:firstLine="0"/>
              <w:rPr>
                <w:rFonts w:eastAsia="Calibri"/>
                <w:color w:val="000000" w:themeColor="text1"/>
                <w:szCs w:val="26"/>
              </w:rPr>
            </w:pPr>
            <w:r w:rsidRPr="003B708A">
              <w:rPr>
                <w:color w:val="000000" w:themeColor="text1"/>
                <w:szCs w:val="26"/>
              </w:rPr>
              <w:t>Cố vấn học tập, Trợ lý đào tạo, Giáo viên chủ nhiệm tiếp tục giám sát chặt chẽ tình hình học tập của NH</w:t>
            </w:r>
          </w:p>
        </w:tc>
        <w:tc>
          <w:tcPr>
            <w:tcW w:w="1350" w:type="dxa"/>
            <w:tcBorders>
              <w:top w:val="single" w:sz="8" w:space="0" w:color="auto"/>
              <w:left w:val="single" w:sz="8" w:space="0" w:color="auto"/>
              <w:bottom w:val="single" w:sz="8" w:space="0" w:color="auto"/>
              <w:right w:val="single" w:sz="8" w:space="0" w:color="auto"/>
            </w:tcBorders>
            <w:vAlign w:val="center"/>
          </w:tcPr>
          <w:p w14:paraId="4271091D" w14:textId="296D9A07" w:rsidR="00B069A2" w:rsidRPr="003B708A" w:rsidRDefault="00B069A2" w:rsidP="001F6DEE">
            <w:pPr>
              <w:spacing w:before="0" w:after="160" w:line="240" w:lineRule="exact"/>
              <w:ind w:firstLine="0"/>
              <w:jc w:val="center"/>
              <w:rPr>
                <w:rFonts w:eastAsia="Calibri"/>
                <w:color w:val="000000" w:themeColor="text1"/>
                <w:szCs w:val="26"/>
              </w:rPr>
            </w:pPr>
            <w:r w:rsidRPr="003B708A">
              <w:rPr>
                <w:color w:val="000000" w:themeColor="text1"/>
                <w:szCs w:val="26"/>
                <w:lang w:val="da-DK"/>
              </w:rPr>
              <w:t>K</w:t>
            </w:r>
            <w:r w:rsidRPr="003B708A">
              <w:rPr>
                <w:color w:val="000000" w:themeColor="text1"/>
                <w:szCs w:val="26"/>
                <w:lang w:val="vi"/>
              </w:rPr>
              <w:t>hoa</w:t>
            </w:r>
            <w:r w:rsidRPr="003B708A">
              <w:rPr>
                <w:bCs/>
                <w:color w:val="000000" w:themeColor="text1"/>
                <w:szCs w:val="26"/>
                <w:lang w:val="da-DK"/>
              </w:rPr>
              <w:t xml:space="preserve"> </w:t>
            </w:r>
            <w:r w:rsidRPr="003B708A">
              <w:rPr>
                <w:rFonts w:eastAsia="Calibri"/>
                <w:color w:val="000000" w:themeColor="text1"/>
                <w:szCs w:val="26"/>
                <w:lang w:val="nl-NL"/>
              </w:rPr>
              <w:t>GDQP</w:t>
            </w:r>
          </w:p>
        </w:tc>
        <w:tc>
          <w:tcPr>
            <w:tcW w:w="1620" w:type="dxa"/>
            <w:tcBorders>
              <w:top w:val="single" w:sz="8" w:space="0" w:color="auto"/>
              <w:left w:val="single" w:sz="8" w:space="0" w:color="auto"/>
              <w:bottom w:val="single" w:sz="8" w:space="0" w:color="auto"/>
              <w:right w:val="single" w:sz="8" w:space="0" w:color="auto"/>
            </w:tcBorders>
            <w:vAlign w:val="center"/>
          </w:tcPr>
          <w:p w14:paraId="05776A57" w14:textId="77777777" w:rsidR="00B069A2" w:rsidRPr="003B708A" w:rsidRDefault="00B069A2" w:rsidP="00007E67">
            <w:pPr>
              <w:spacing w:before="0" w:after="160" w:line="240" w:lineRule="exact"/>
              <w:ind w:firstLine="0"/>
              <w:jc w:val="center"/>
              <w:rPr>
                <w:rFonts w:eastAsia="Calibri"/>
                <w:color w:val="000000" w:themeColor="text1"/>
                <w:szCs w:val="26"/>
              </w:rPr>
            </w:pPr>
            <w:r w:rsidRPr="003B708A">
              <w:rPr>
                <w:color w:val="000000" w:themeColor="text1"/>
                <w:szCs w:val="26"/>
              </w:rPr>
              <w:t>Hàng năm</w:t>
            </w:r>
          </w:p>
        </w:tc>
        <w:tc>
          <w:tcPr>
            <w:tcW w:w="642" w:type="dxa"/>
            <w:tcBorders>
              <w:top w:val="single" w:sz="8" w:space="0" w:color="auto"/>
              <w:left w:val="single" w:sz="8" w:space="0" w:color="auto"/>
              <w:bottom w:val="single" w:sz="8" w:space="0" w:color="auto"/>
              <w:right w:val="single" w:sz="8" w:space="0" w:color="auto"/>
            </w:tcBorders>
            <w:vAlign w:val="center"/>
          </w:tcPr>
          <w:p w14:paraId="51375183" w14:textId="77777777" w:rsidR="00B069A2" w:rsidRPr="003B708A" w:rsidRDefault="00B069A2" w:rsidP="00007E67">
            <w:pPr>
              <w:spacing w:before="0" w:after="160" w:line="240" w:lineRule="exact"/>
              <w:ind w:firstLine="0"/>
              <w:jc w:val="left"/>
              <w:rPr>
                <w:rFonts w:eastAsia="Calibri"/>
                <w:color w:val="000000" w:themeColor="text1"/>
                <w:szCs w:val="26"/>
              </w:rPr>
            </w:pPr>
          </w:p>
        </w:tc>
      </w:tr>
    </w:tbl>
    <w:p w14:paraId="551C5677" w14:textId="77777777" w:rsidR="00B069A2" w:rsidRPr="003B708A" w:rsidRDefault="00B069A2" w:rsidP="00B069A2">
      <w:pPr>
        <w:tabs>
          <w:tab w:val="left" w:pos="720"/>
        </w:tabs>
        <w:spacing w:before="0" w:after="160" w:line="320" w:lineRule="exact"/>
        <w:ind w:firstLine="720"/>
        <w:rPr>
          <w:rFonts w:eastAsia="Calibri"/>
          <w:color w:val="000000" w:themeColor="text1"/>
          <w:szCs w:val="26"/>
        </w:rPr>
      </w:pPr>
      <w:r w:rsidRPr="003B708A">
        <w:rPr>
          <w:i/>
          <w:iCs/>
          <w:color w:val="000000" w:themeColor="text1"/>
          <w:szCs w:val="26"/>
          <w:lang w:val="vi"/>
        </w:rPr>
        <w:t>5. Tự đánh giá:</w:t>
      </w:r>
      <w:r w:rsidRPr="003B708A">
        <w:rPr>
          <w:b/>
          <w:bCs/>
          <w:i/>
          <w:iCs/>
          <w:color w:val="000000" w:themeColor="text1"/>
          <w:szCs w:val="26"/>
          <w:lang w:val="vi"/>
        </w:rPr>
        <w:t xml:space="preserve"> </w:t>
      </w:r>
      <w:r w:rsidRPr="003B708A">
        <w:rPr>
          <w:color w:val="000000" w:themeColor="text1"/>
          <w:szCs w:val="26"/>
          <w:lang w:val="da-DK"/>
        </w:rPr>
        <w:t>Mức đạt được của tiêu chí: 5/7</w:t>
      </w:r>
    </w:p>
    <w:p w14:paraId="3B2DF0E4" w14:textId="77777777" w:rsidR="00B069A2" w:rsidRPr="003B708A" w:rsidRDefault="00B069A2" w:rsidP="00B069A2">
      <w:pPr>
        <w:widowControl w:val="0"/>
        <w:tabs>
          <w:tab w:val="left" w:pos="700"/>
          <w:tab w:val="left" w:pos="5040"/>
        </w:tabs>
        <w:spacing w:before="240" w:after="0" w:line="320" w:lineRule="exact"/>
        <w:ind w:firstLine="720"/>
        <w:outlineLvl w:val="2"/>
        <w:rPr>
          <w:rFonts w:eastAsia="Calibri"/>
          <w:color w:val="000000" w:themeColor="text1"/>
          <w:szCs w:val="26"/>
          <w:lang w:val="da-DK"/>
        </w:rPr>
      </w:pPr>
      <w:bookmarkStart w:id="445" w:name="_Toc115299707"/>
      <w:bookmarkStart w:id="446" w:name="_Toc124717234"/>
      <w:r w:rsidRPr="003B708A">
        <w:rPr>
          <w:rFonts w:eastAsia="Calibri"/>
          <w:color w:val="000000" w:themeColor="text1"/>
          <w:szCs w:val="26"/>
          <w:lang w:val="da-DK"/>
        </w:rPr>
        <w:t xml:space="preserve">Tiêu chí 11.2. </w:t>
      </w:r>
      <w:r w:rsidRPr="003B708A">
        <w:rPr>
          <w:rFonts w:eastAsia="Calibri"/>
          <w:color w:val="000000" w:themeColor="text1"/>
          <w:szCs w:val="26"/>
        </w:rPr>
        <w:t>Thời gian tốt nghiệp trung bình được xác lập, giám sát và đối sánh để cải tiến chất lượng</w:t>
      </w:r>
      <w:bookmarkEnd w:id="445"/>
      <w:bookmarkEnd w:id="446"/>
    </w:p>
    <w:p w14:paraId="6C7F369D"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1. Mô tả hiện trạng </w:t>
      </w:r>
    </w:p>
    <w:p w14:paraId="675F126E" w14:textId="131D5673" w:rsidR="00B069A2" w:rsidRPr="003B708A" w:rsidRDefault="00B069A2" w:rsidP="00B069A2">
      <w:pPr>
        <w:spacing w:before="0" w:after="120" w:line="320" w:lineRule="exact"/>
        <w:ind w:right="23" w:firstLine="720"/>
        <w:rPr>
          <w:color w:val="000000" w:themeColor="text1"/>
          <w:szCs w:val="26"/>
        </w:rPr>
      </w:pPr>
      <w:r w:rsidRPr="003B708A">
        <w:rPr>
          <w:color w:val="000000" w:themeColor="text1"/>
          <w:szCs w:val="26"/>
        </w:rPr>
        <w:t xml:space="preserve">Nhà trường giao cho Phòng Đào tạo và các đơn vị đào tạo (Khoa/Viện) chịu trách nhiệm chính trong việc theo dõi, thống kê, tính toán thời gian tốt nghiệp trung bình của </w:t>
      </w:r>
      <w:r w:rsidRPr="003B708A">
        <w:rPr>
          <w:color w:val="000000" w:themeColor="text1"/>
          <w:szCs w:val="26"/>
        </w:rPr>
        <w:lastRenderedPageBreak/>
        <w:t xml:space="preserve">sinh viên của tất cả các CTĐT của Trường Đại học Vinh. Trong quá trình đào tạo, Khoa </w:t>
      </w:r>
      <w:r w:rsidRPr="003B708A">
        <w:rPr>
          <w:rFonts w:eastAsia="Calibri"/>
          <w:color w:val="000000" w:themeColor="text1"/>
          <w:szCs w:val="26"/>
          <w:lang w:val="nl-NL"/>
        </w:rPr>
        <w:t>Giáo dục Quốc phòng</w:t>
      </w:r>
      <w:r w:rsidRPr="003B708A">
        <w:rPr>
          <w:color w:val="000000" w:themeColor="text1"/>
          <w:szCs w:val="26"/>
        </w:rPr>
        <w:t xml:space="preserve"> đã thiết kế CTĐT, bố trí các HP một cách hợp lý đảm bảo khối lượng kiến thức và thời gian tốt nghiệp đúng tiến độ cho sinh viên [H11.11.02.01]. </w:t>
      </w:r>
      <w:r w:rsidRPr="003B708A">
        <w:rPr>
          <w:color w:val="000000" w:themeColor="text1"/>
          <w:lang w:val="vi-VN"/>
        </w:rPr>
        <w:t>Thời gian tốt nghi</w:t>
      </w:r>
      <w:r w:rsidRPr="003B708A">
        <w:rPr>
          <w:color w:val="000000" w:themeColor="text1"/>
        </w:rPr>
        <w:t>ệ</w:t>
      </w:r>
      <w:r w:rsidRPr="003B708A">
        <w:rPr>
          <w:color w:val="000000" w:themeColor="text1"/>
          <w:lang w:val="vi-VN"/>
        </w:rPr>
        <w:t xml:space="preserve">p trung bình </w:t>
      </w:r>
      <w:r w:rsidRPr="003B708A">
        <w:rPr>
          <w:color w:val="000000" w:themeColor="text1"/>
        </w:rPr>
        <w:t xml:space="preserve">của sinh viên </w:t>
      </w:r>
      <w:r w:rsidRPr="003B708A">
        <w:rPr>
          <w:color w:val="000000" w:themeColor="text1"/>
          <w:lang w:val="vi-VN"/>
        </w:rPr>
        <w:t>trong cùng CTĐT đ</w:t>
      </w:r>
      <w:r w:rsidRPr="003B708A">
        <w:rPr>
          <w:color w:val="000000" w:themeColor="text1"/>
        </w:rPr>
        <w:t>ư</w:t>
      </w:r>
      <w:r w:rsidRPr="003B708A">
        <w:rPr>
          <w:color w:val="000000" w:themeColor="text1"/>
          <w:lang w:val="vi-VN"/>
        </w:rPr>
        <w:t>ợc tính toán đối với tất cả các h</w:t>
      </w:r>
      <w:r w:rsidRPr="003B708A">
        <w:rPr>
          <w:color w:val="000000" w:themeColor="text1"/>
        </w:rPr>
        <w:t>ệ</w:t>
      </w:r>
      <w:r w:rsidRPr="003B708A">
        <w:rPr>
          <w:color w:val="000000" w:themeColor="text1"/>
          <w:lang w:val="vi-VN"/>
        </w:rPr>
        <w:t>/hình thức đào tạo trong chu kỳ đánh giá</w:t>
      </w:r>
      <w:r w:rsidRPr="003B708A">
        <w:rPr>
          <w:color w:val="000000" w:themeColor="text1"/>
        </w:rPr>
        <w:t xml:space="preserve">. Theo quy định, </w:t>
      </w:r>
      <w:r w:rsidRPr="003B708A">
        <w:rPr>
          <w:bCs/>
          <w:color w:val="000000" w:themeColor="text1"/>
          <w:szCs w:val="26"/>
          <w:lang w:val="da-DK"/>
        </w:rPr>
        <w:t xml:space="preserve">ngành </w:t>
      </w:r>
      <w:r w:rsidRPr="003B708A">
        <w:rPr>
          <w:rFonts w:eastAsia="Calibri"/>
          <w:color w:val="000000" w:themeColor="text1"/>
          <w:szCs w:val="26"/>
          <w:lang w:val="nl-NL"/>
        </w:rPr>
        <w:t>Giáo dục Quốc phòng-An ninh</w:t>
      </w:r>
      <w:r w:rsidRPr="003B708A">
        <w:rPr>
          <w:color w:val="000000" w:themeColor="text1"/>
          <w:lang w:val="vi-VN"/>
        </w:rPr>
        <w:t xml:space="preserve"> đào tạo theo h</w:t>
      </w:r>
      <w:r w:rsidRPr="003B708A">
        <w:rPr>
          <w:color w:val="000000" w:themeColor="text1"/>
        </w:rPr>
        <w:t>ệ</w:t>
      </w:r>
      <w:r w:rsidRPr="003B708A">
        <w:rPr>
          <w:color w:val="000000" w:themeColor="text1"/>
          <w:lang w:val="vi-VN"/>
        </w:rPr>
        <w:t xml:space="preserve"> thống tín chỉ</w:t>
      </w:r>
      <w:r w:rsidRPr="003B708A">
        <w:rPr>
          <w:color w:val="000000" w:themeColor="text1"/>
        </w:rPr>
        <w:t xml:space="preserve">, với thời gian đào tạo là </w:t>
      </w:r>
      <w:r w:rsidRPr="003B708A">
        <w:rPr>
          <w:color w:val="000000" w:themeColor="text1"/>
          <w:lang w:val="vi-VN"/>
        </w:rPr>
        <w:t>4 n</w:t>
      </w:r>
      <w:r w:rsidRPr="003B708A">
        <w:rPr>
          <w:color w:val="000000" w:themeColor="text1"/>
        </w:rPr>
        <w:t>ă</w:t>
      </w:r>
      <w:r w:rsidRPr="003B708A">
        <w:rPr>
          <w:color w:val="000000" w:themeColor="text1"/>
          <w:lang w:val="vi-VN"/>
        </w:rPr>
        <w:t>m</w:t>
      </w:r>
      <w:r w:rsidRPr="003B708A">
        <w:rPr>
          <w:color w:val="000000" w:themeColor="text1"/>
        </w:rPr>
        <w:t>. Tuy nhiên, sinh viên có thể kéo dài</w:t>
      </w:r>
      <w:r w:rsidRPr="003B708A">
        <w:rPr>
          <w:color w:val="000000" w:themeColor="text1"/>
          <w:lang w:val="vi-VN"/>
        </w:rPr>
        <w:t xml:space="preserve"> tối đa là 6 n</w:t>
      </w:r>
      <w:r w:rsidRPr="003B708A">
        <w:rPr>
          <w:color w:val="000000" w:themeColor="text1"/>
        </w:rPr>
        <w:t>ă</w:t>
      </w:r>
      <w:r w:rsidRPr="003B708A">
        <w:rPr>
          <w:color w:val="000000" w:themeColor="text1"/>
          <w:lang w:val="vi-VN"/>
        </w:rPr>
        <w:t xml:space="preserve">m, </w:t>
      </w:r>
      <w:r w:rsidRPr="003B708A">
        <w:rPr>
          <w:color w:val="000000" w:themeColor="text1"/>
        </w:rPr>
        <w:t xml:space="preserve">hoặc tốt nghiệp trước thời hạn, </w:t>
      </w:r>
      <w:r w:rsidRPr="003B708A">
        <w:rPr>
          <w:color w:val="000000" w:themeColor="text1"/>
          <w:lang w:val="vi-VN"/>
        </w:rPr>
        <w:t>tối thiểu là 3 n</w:t>
      </w:r>
      <w:r w:rsidRPr="003B708A">
        <w:rPr>
          <w:color w:val="000000" w:themeColor="text1"/>
        </w:rPr>
        <w:t>ă</w:t>
      </w:r>
      <w:r w:rsidRPr="003B708A">
        <w:rPr>
          <w:color w:val="000000" w:themeColor="text1"/>
          <w:lang w:val="vi-VN"/>
        </w:rPr>
        <w:t>m. Phòng Đào tạo là đầu mối giám sát thời gian tốt nghi</w:t>
      </w:r>
      <w:r w:rsidRPr="003B708A">
        <w:rPr>
          <w:color w:val="000000" w:themeColor="text1"/>
        </w:rPr>
        <w:t>ệ</w:t>
      </w:r>
      <w:r w:rsidRPr="003B708A">
        <w:rPr>
          <w:color w:val="000000" w:themeColor="text1"/>
          <w:lang w:val="vi-VN"/>
        </w:rPr>
        <w:t>p của sinh vi</w:t>
      </w:r>
      <w:r w:rsidRPr="003B708A">
        <w:rPr>
          <w:color w:val="000000" w:themeColor="text1"/>
        </w:rPr>
        <w:t>ê</w:t>
      </w:r>
      <w:r w:rsidRPr="003B708A">
        <w:rPr>
          <w:color w:val="000000" w:themeColor="text1"/>
          <w:lang w:val="vi-VN"/>
        </w:rPr>
        <w:t>n chính quy toàn tr</w:t>
      </w:r>
      <w:r w:rsidRPr="003B708A">
        <w:rPr>
          <w:color w:val="000000" w:themeColor="text1"/>
        </w:rPr>
        <w:t>ư</w:t>
      </w:r>
      <w:r w:rsidRPr="003B708A">
        <w:rPr>
          <w:color w:val="000000" w:themeColor="text1"/>
          <w:lang w:val="vi-VN"/>
        </w:rPr>
        <w:t xml:space="preserve">ờng. Trợ lý đào tạo của </w:t>
      </w:r>
      <w:r w:rsidRPr="003B708A">
        <w:rPr>
          <w:color w:val="000000" w:themeColor="text1"/>
        </w:rPr>
        <w:t>Khoa</w:t>
      </w:r>
      <w:r w:rsidRPr="003B708A">
        <w:rPr>
          <w:color w:val="000000" w:themeColor="text1"/>
          <w:lang w:val="vi-VN"/>
        </w:rPr>
        <w:t xml:space="preserve"> </w:t>
      </w:r>
      <w:r w:rsidRPr="003B708A">
        <w:rPr>
          <w:rFonts w:eastAsia="Calibri"/>
          <w:color w:val="000000" w:themeColor="text1"/>
          <w:szCs w:val="26"/>
          <w:lang w:val="nl-NL"/>
        </w:rPr>
        <w:t>Giáo dục Quốc phòng</w:t>
      </w:r>
      <w:r w:rsidRPr="003B708A">
        <w:rPr>
          <w:color w:val="000000" w:themeColor="text1"/>
          <w:lang w:val="vi-VN"/>
        </w:rPr>
        <w:t xml:space="preserve"> phối hợp cùng với Phòng Đào tạo và các đ</w:t>
      </w:r>
      <w:r w:rsidRPr="003B708A">
        <w:rPr>
          <w:color w:val="000000" w:themeColor="text1"/>
        </w:rPr>
        <w:t>ơ</w:t>
      </w:r>
      <w:r w:rsidRPr="003B708A">
        <w:rPr>
          <w:color w:val="000000" w:themeColor="text1"/>
          <w:lang w:val="vi-VN"/>
        </w:rPr>
        <w:t>n vị li</w:t>
      </w:r>
      <w:r w:rsidRPr="003B708A">
        <w:rPr>
          <w:color w:val="000000" w:themeColor="text1"/>
        </w:rPr>
        <w:t>ê</w:t>
      </w:r>
      <w:r w:rsidRPr="003B708A">
        <w:rPr>
          <w:color w:val="000000" w:themeColor="text1"/>
          <w:lang w:val="vi-VN"/>
        </w:rPr>
        <w:t>n quan tr</w:t>
      </w:r>
      <w:r w:rsidRPr="003B708A">
        <w:rPr>
          <w:color w:val="000000" w:themeColor="text1"/>
        </w:rPr>
        <w:t>ọ</w:t>
      </w:r>
      <w:r w:rsidRPr="003B708A">
        <w:rPr>
          <w:color w:val="000000" w:themeColor="text1"/>
          <w:lang w:val="vi-VN"/>
        </w:rPr>
        <w:t>ng vi</w:t>
      </w:r>
      <w:r w:rsidRPr="003B708A">
        <w:rPr>
          <w:color w:val="000000" w:themeColor="text1"/>
        </w:rPr>
        <w:t>ệ</w:t>
      </w:r>
      <w:r w:rsidRPr="003B708A">
        <w:rPr>
          <w:color w:val="000000" w:themeColor="text1"/>
          <w:lang w:val="vi-VN"/>
        </w:rPr>
        <w:t>c thống k</w:t>
      </w:r>
      <w:r w:rsidRPr="003B708A">
        <w:rPr>
          <w:color w:val="000000" w:themeColor="text1"/>
        </w:rPr>
        <w:t>ê</w:t>
      </w:r>
      <w:r w:rsidRPr="003B708A">
        <w:rPr>
          <w:color w:val="000000" w:themeColor="text1"/>
          <w:lang w:val="vi-VN"/>
        </w:rPr>
        <w:t>, quản lý sinh vi</w:t>
      </w:r>
      <w:r w:rsidRPr="003B708A">
        <w:rPr>
          <w:color w:val="000000" w:themeColor="text1"/>
        </w:rPr>
        <w:t>ê</w:t>
      </w:r>
      <w:r w:rsidRPr="003B708A">
        <w:rPr>
          <w:color w:val="000000" w:themeColor="text1"/>
          <w:lang w:val="vi-VN"/>
        </w:rPr>
        <w:t>n tốt nghi</w:t>
      </w:r>
      <w:r w:rsidRPr="003B708A">
        <w:rPr>
          <w:color w:val="000000" w:themeColor="text1"/>
        </w:rPr>
        <w:t xml:space="preserve">ệp </w:t>
      </w:r>
      <w:r w:rsidRPr="003B708A">
        <w:rPr>
          <w:color w:val="000000" w:themeColor="text1"/>
          <w:szCs w:val="26"/>
        </w:rPr>
        <w:t>[H11.11.02.02] [H11.11.02.03].</w:t>
      </w:r>
    </w:p>
    <w:p w14:paraId="4552E74B" w14:textId="6A9C8F91" w:rsidR="00B069A2" w:rsidRPr="003B708A" w:rsidRDefault="00B069A2" w:rsidP="00B069A2">
      <w:pPr>
        <w:widowControl w:val="0"/>
        <w:spacing w:before="0" w:after="0" w:line="320" w:lineRule="exact"/>
        <w:ind w:firstLine="720"/>
        <w:rPr>
          <w:rFonts w:eastAsia="Calibri"/>
          <w:color w:val="000000" w:themeColor="text1"/>
          <w:szCs w:val="26"/>
        </w:rPr>
      </w:pPr>
      <w:r w:rsidRPr="003B708A">
        <w:rPr>
          <w:color w:val="000000" w:themeColor="text1"/>
          <w:lang w:val="vi-VN"/>
        </w:rPr>
        <w:t xml:space="preserve">Thời gian tốt nghiệp trung bình của sinh viên </w:t>
      </w:r>
      <w:r w:rsidRPr="003B708A">
        <w:rPr>
          <w:bCs/>
          <w:color w:val="000000" w:themeColor="text1"/>
          <w:szCs w:val="26"/>
          <w:lang w:val="da-DK"/>
        </w:rPr>
        <w:t xml:space="preserve">ngành </w:t>
      </w:r>
      <w:r w:rsidRPr="003B708A">
        <w:rPr>
          <w:rFonts w:eastAsia="Calibri"/>
          <w:color w:val="000000" w:themeColor="text1"/>
          <w:szCs w:val="26"/>
          <w:lang w:val="nl-NL"/>
        </w:rPr>
        <w:t>Giáo dục Quốc phòng-An ninh</w:t>
      </w:r>
      <w:r w:rsidRPr="003B708A">
        <w:rPr>
          <w:color w:val="000000" w:themeColor="text1"/>
          <w:lang w:val="vi-VN"/>
        </w:rPr>
        <w:t xml:space="preserve"> được xác lập, giám sát và đối sánh để cải tiến chất lượng. </w:t>
      </w:r>
      <w:r w:rsidRPr="003B708A">
        <w:rPr>
          <w:rFonts w:eastAsia="Calibri"/>
          <w:color w:val="000000" w:themeColor="text1"/>
          <w:szCs w:val="26"/>
          <w:lang w:val="vi-VN"/>
        </w:rPr>
        <w:t>Nhà trường có quy trình</w:t>
      </w:r>
      <w:r w:rsidRPr="003B708A">
        <w:rPr>
          <w:rFonts w:eastAsia="Calibri"/>
          <w:color w:val="000000" w:themeColor="text1"/>
          <w:szCs w:val="26"/>
        </w:rPr>
        <w:t>/quy trình</w:t>
      </w:r>
      <w:r w:rsidRPr="003B708A">
        <w:rPr>
          <w:rFonts w:eastAsia="Calibri"/>
          <w:color w:val="000000" w:themeColor="text1"/>
          <w:szCs w:val="26"/>
          <w:lang w:val="vi-VN"/>
        </w:rPr>
        <w:t xml:space="preserve"> </w:t>
      </w:r>
      <w:r w:rsidRPr="003B708A">
        <w:rPr>
          <w:rFonts w:eastAsia="Calibri"/>
          <w:color w:val="000000" w:themeColor="text1"/>
          <w:szCs w:val="26"/>
        </w:rPr>
        <w:t xml:space="preserve">thực hiện </w:t>
      </w:r>
      <w:r w:rsidRPr="003B708A">
        <w:rPr>
          <w:rFonts w:eastAsia="Calibri"/>
          <w:color w:val="000000" w:themeColor="text1"/>
          <w:szCs w:val="26"/>
          <w:lang w:val="vi-VN"/>
        </w:rPr>
        <w:t>giám sát thời gian tốt nghiệp trung bình</w:t>
      </w:r>
      <w:r w:rsidRPr="003B708A">
        <w:rPr>
          <w:rFonts w:eastAsia="Calibri"/>
          <w:color w:val="000000" w:themeColor="text1"/>
          <w:szCs w:val="26"/>
        </w:rPr>
        <w:t xml:space="preserve"> </w:t>
      </w:r>
      <w:r w:rsidRPr="003B708A">
        <w:rPr>
          <w:color w:val="000000" w:themeColor="text1"/>
          <w:szCs w:val="26"/>
        </w:rPr>
        <w:t>[H11.11.02.04]</w:t>
      </w:r>
      <w:r w:rsidRPr="003B708A">
        <w:rPr>
          <w:rFonts w:eastAsia="Calibri"/>
          <w:color w:val="000000" w:themeColor="text1"/>
          <w:szCs w:val="26"/>
          <w:lang w:val="vi-VN"/>
        </w:rPr>
        <w:t>. H</w:t>
      </w:r>
      <w:r w:rsidRPr="003B708A">
        <w:rPr>
          <w:rFonts w:eastAsia="Calibri"/>
          <w:color w:val="000000" w:themeColor="text1"/>
          <w:szCs w:val="26"/>
        </w:rPr>
        <w:t>à</w:t>
      </w:r>
      <w:r w:rsidRPr="003B708A">
        <w:rPr>
          <w:rFonts w:eastAsia="Calibri"/>
          <w:color w:val="000000" w:themeColor="text1"/>
          <w:szCs w:val="26"/>
          <w:lang w:val="vi-VN"/>
        </w:rPr>
        <w:t>ng năm, Nhà trường có các thông báo về kế hoạch xét công nhận tốt nghiệp cho sinh viên để kịp thời rà soát, hỗ trợ sinh viên tốt nghi</w:t>
      </w:r>
      <w:r w:rsidRPr="003B708A">
        <w:rPr>
          <w:rFonts w:eastAsia="Calibri"/>
          <w:color w:val="000000" w:themeColor="text1"/>
          <w:szCs w:val="26"/>
        </w:rPr>
        <w:t>ệ</w:t>
      </w:r>
      <w:r w:rsidRPr="003B708A">
        <w:rPr>
          <w:rFonts w:eastAsia="Calibri"/>
          <w:color w:val="000000" w:themeColor="text1"/>
          <w:szCs w:val="26"/>
          <w:lang w:val="vi-VN"/>
        </w:rPr>
        <w:t xml:space="preserve">p đúng thời hạn. Những thông báo này được gửi cho tất cả các </w:t>
      </w:r>
      <w:r w:rsidRPr="003B708A">
        <w:rPr>
          <w:rFonts w:eastAsia="Calibri"/>
          <w:color w:val="000000" w:themeColor="text1"/>
          <w:szCs w:val="26"/>
        </w:rPr>
        <w:t xml:space="preserve">Trung tâm/Khoa/Viện, </w:t>
      </w:r>
      <w:r w:rsidRPr="003B708A">
        <w:rPr>
          <w:rFonts w:eastAsia="Calibri"/>
          <w:color w:val="000000" w:themeColor="text1"/>
          <w:szCs w:val="26"/>
          <w:lang w:val="vi-VN"/>
        </w:rPr>
        <w:t>phòng, ban, các</w:t>
      </w:r>
      <w:r w:rsidRPr="003B708A">
        <w:rPr>
          <w:rFonts w:eastAsia="Calibri"/>
          <w:color w:val="000000" w:themeColor="text1"/>
          <w:szCs w:val="26"/>
        </w:rPr>
        <w:t xml:space="preserve"> </w:t>
      </w:r>
      <w:r w:rsidRPr="003B708A">
        <w:rPr>
          <w:rFonts w:eastAsia="Calibri"/>
          <w:color w:val="000000" w:themeColor="text1"/>
          <w:szCs w:val="26"/>
          <w:lang w:val="vi-VN"/>
        </w:rPr>
        <w:t>sinh viên và đăng tải trên trang thông tin chính thức của Trường [</w:t>
      </w:r>
      <w:r w:rsidRPr="003B708A">
        <w:rPr>
          <w:color w:val="000000" w:themeColor="text1"/>
          <w:szCs w:val="26"/>
          <w:lang w:val="vi-VN"/>
        </w:rPr>
        <w:t>H11.11.02.05</w:t>
      </w:r>
      <w:r w:rsidRPr="003B708A">
        <w:rPr>
          <w:rFonts w:eastAsia="Calibri"/>
          <w:color w:val="000000" w:themeColor="text1"/>
          <w:szCs w:val="26"/>
          <w:lang w:val="vi-VN"/>
        </w:rPr>
        <w:t xml:space="preserve">]. Triển khai </w:t>
      </w:r>
      <w:r w:rsidRPr="003B708A">
        <w:rPr>
          <w:rFonts w:eastAsia="Calibri"/>
          <w:color w:val="000000" w:themeColor="text1"/>
          <w:szCs w:val="26"/>
        </w:rPr>
        <w:t xml:space="preserve">thực hiện </w:t>
      </w:r>
      <w:r w:rsidRPr="003B708A">
        <w:rPr>
          <w:rFonts w:eastAsia="Calibri"/>
          <w:color w:val="000000" w:themeColor="text1"/>
          <w:szCs w:val="26"/>
          <w:lang w:val="vi-VN"/>
        </w:rPr>
        <w:t xml:space="preserve">kế hoạch của Nhà trường, mỗi năm </w:t>
      </w:r>
      <w:r w:rsidRPr="003B708A">
        <w:rPr>
          <w:color w:val="000000" w:themeColor="text1"/>
        </w:rPr>
        <w:t>Khoa</w:t>
      </w:r>
      <w:r w:rsidRPr="003B708A">
        <w:rPr>
          <w:color w:val="000000" w:themeColor="text1"/>
          <w:lang w:val="vi-VN"/>
        </w:rPr>
        <w:t xml:space="preserve"> </w:t>
      </w:r>
      <w:r w:rsidRPr="003B708A">
        <w:rPr>
          <w:rFonts w:eastAsia="Calibri"/>
          <w:color w:val="000000" w:themeColor="text1"/>
          <w:szCs w:val="26"/>
          <w:lang w:val="nl-NL"/>
        </w:rPr>
        <w:t>Giáo dục Quốc phòng</w:t>
      </w:r>
      <w:r w:rsidRPr="003B708A">
        <w:rPr>
          <w:rFonts w:eastAsia="Calibri"/>
          <w:color w:val="000000" w:themeColor="text1"/>
          <w:szCs w:val="26"/>
          <w:lang w:val="vi-VN"/>
        </w:rPr>
        <w:t xml:space="preserve"> đều tổ chức xét công nhận tốt nghiệp cho sinh viên, đồng thời</w:t>
      </w:r>
      <w:r w:rsidRPr="003B708A">
        <w:rPr>
          <w:rFonts w:eastAsia="Calibri"/>
          <w:color w:val="000000" w:themeColor="text1"/>
          <w:szCs w:val="26"/>
        </w:rPr>
        <w:t>,</w:t>
      </w:r>
      <w:r w:rsidRPr="003B708A">
        <w:rPr>
          <w:rFonts w:eastAsia="Calibri"/>
          <w:color w:val="000000" w:themeColor="text1"/>
          <w:szCs w:val="26"/>
          <w:lang w:val="vi-VN"/>
        </w:rPr>
        <w:t xml:space="preserve"> thực hiện giám sát thời gian tốt nghiệp của người học</w:t>
      </w:r>
      <w:r w:rsidRPr="003B708A">
        <w:rPr>
          <w:rFonts w:eastAsia="Calibri"/>
          <w:color w:val="000000" w:themeColor="text1"/>
          <w:szCs w:val="26"/>
        </w:rPr>
        <w:t>.</w:t>
      </w:r>
      <w:r w:rsidRPr="003B708A">
        <w:rPr>
          <w:rFonts w:eastAsia="Calibri"/>
          <w:color w:val="000000" w:themeColor="text1"/>
          <w:szCs w:val="26"/>
          <w:lang w:val="vi-VN"/>
        </w:rPr>
        <w:t xml:space="preserve"> Trên cơ sở đó, Trường ban hành Quyết định công nhận tốt nghiệp cho sinh viên toàn trường trong đợt xét, trong đó có sinh viên </w:t>
      </w:r>
      <w:r w:rsidRPr="003B708A">
        <w:rPr>
          <w:bCs/>
          <w:color w:val="000000" w:themeColor="text1"/>
          <w:szCs w:val="26"/>
          <w:lang w:val="da-DK"/>
        </w:rPr>
        <w:t>ngành</w:t>
      </w:r>
      <w:r w:rsidRPr="003B708A">
        <w:rPr>
          <w:rFonts w:eastAsia="Calibri"/>
          <w:color w:val="000000" w:themeColor="text1"/>
          <w:szCs w:val="26"/>
          <w:lang w:val="nl-NL"/>
        </w:rPr>
        <w:t xml:space="preserve"> Giáo dục Quốc phòng-An ninh</w:t>
      </w:r>
      <w:r w:rsidRPr="003B708A">
        <w:rPr>
          <w:bCs/>
          <w:color w:val="000000" w:themeColor="text1"/>
          <w:szCs w:val="26"/>
          <w:lang w:val="da-DK"/>
        </w:rPr>
        <w:t xml:space="preserve">  </w:t>
      </w:r>
      <w:r w:rsidRPr="003B708A">
        <w:rPr>
          <w:rFonts w:eastAsia="Calibri"/>
          <w:color w:val="000000" w:themeColor="text1"/>
          <w:szCs w:val="26"/>
          <w:lang w:val="vi-VN"/>
        </w:rPr>
        <w:t>[</w:t>
      </w:r>
      <w:r w:rsidRPr="003B708A">
        <w:rPr>
          <w:color w:val="000000" w:themeColor="text1"/>
          <w:szCs w:val="26"/>
          <w:lang w:val="vi-VN"/>
        </w:rPr>
        <w:t>H11.11.02.06</w:t>
      </w:r>
      <w:r w:rsidRPr="003B708A">
        <w:rPr>
          <w:rFonts w:eastAsia="Calibri"/>
          <w:color w:val="000000" w:themeColor="text1"/>
          <w:szCs w:val="26"/>
          <w:lang w:val="vi-VN"/>
        </w:rPr>
        <w:t>]</w:t>
      </w:r>
      <w:r w:rsidRPr="003B708A">
        <w:rPr>
          <w:rFonts w:eastAsia="Calibri"/>
          <w:color w:val="000000" w:themeColor="text1"/>
          <w:szCs w:val="26"/>
        </w:rPr>
        <w:t xml:space="preserve"> </w:t>
      </w:r>
      <w:r w:rsidRPr="003B708A">
        <w:rPr>
          <w:rFonts w:eastAsia="Calibri"/>
          <w:color w:val="000000" w:themeColor="text1"/>
          <w:szCs w:val="26"/>
          <w:lang w:val="vi-VN"/>
        </w:rPr>
        <w:t>. [</w:t>
      </w:r>
      <w:r w:rsidRPr="003B708A">
        <w:rPr>
          <w:color w:val="000000" w:themeColor="text1"/>
          <w:szCs w:val="26"/>
          <w:lang w:val="vi-VN"/>
        </w:rPr>
        <w:t>H11.11.02.07</w:t>
      </w:r>
      <w:r w:rsidRPr="003B708A">
        <w:rPr>
          <w:rFonts w:eastAsia="Calibri"/>
          <w:color w:val="000000" w:themeColor="text1"/>
          <w:szCs w:val="26"/>
          <w:lang w:val="vi-VN"/>
        </w:rPr>
        <w:t>]</w:t>
      </w:r>
      <w:r w:rsidRPr="003B708A">
        <w:rPr>
          <w:rFonts w:eastAsia="Calibri"/>
          <w:color w:val="000000" w:themeColor="text1"/>
          <w:szCs w:val="26"/>
        </w:rPr>
        <w:t>.</w:t>
      </w:r>
    </w:p>
    <w:p w14:paraId="18800037" w14:textId="77777777" w:rsidR="00B069A2" w:rsidRPr="003B708A" w:rsidRDefault="00B069A2" w:rsidP="00B069A2">
      <w:pPr>
        <w:widowControl w:val="0"/>
        <w:spacing w:before="0" w:after="0" w:line="320" w:lineRule="exact"/>
        <w:ind w:firstLine="720"/>
        <w:rPr>
          <w:rFonts w:eastAsia="Calibri"/>
          <w:color w:val="000000" w:themeColor="text1"/>
          <w:szCs w:val="26"/>
        </w:rPr>
      </w:pPr>
      <w:r w:rsidRPr="003B708A">
        <w:rPr>
          <w:rFonts w:eastAsia="Calibri"/>
          <w:color w:val="000000" w:themeColor="text1"/>
          <w:szCs w:val="26"/>
          <w:lang w:val="vi-VN"/>
        </w:rPr>
        <w:t>Thời gian tốt nghi</w:t>
      </w:r>
      <w:r w:rsidRPr="003B708A">
        <w:rPr>
          <w:rFonts w:eastAsia="Calibri"/>
          <w:color w:val="000000" w:themeColor="text1"/>
          <w:szCs w:val="26"/>
        </w:rPr>
        <w:t>ệ</w:t>
      </w:r>
      <w:r w:rsidRPr="003B708A">
        <w:rPr>
          <w:rFonts w:eastAsia="Calibri"/>
          <w:color w:val="000000" w:themeColor="text1"/>
          <w:szCs w:val="26"/>
          <w:lang w:val="vi-VN"/>
        </w:rPr>
        <w:t xml:space="preserve">p trung bình </w:t>
      </w:r>
      <w:r w:rsidRPr="003B708A">
        <w:rPr>
          <w:rFonts w:eastAsia="Calibri"/>
          <w:color w:val="000000" w:themeColor="text1"/>
          <w:szCs w:val="26"/>
        </w:rPr>
        <w:t>của sinh viên n</w:t>
      </w:r>
      <w:r w:rsidRPr="003B708A">
        <w:rPr>
          <w:bCs/>
          <w:color w:val="000000" w:themeColor="text1"/>
          <w:szCs w:val="26"/>
          <w:lang w:val="da-DK"/>
        </w:rPr>
        <w:t>gành</w:t>
      </w:r>
      <w:r w:rsidRPr="003B708A">
        <w:rPr>
          <w:rFonts w:eastAsia="Calibri"/>
          <w:color w:val="000000" w:themeColor="text1"/>
          <w:szCs w:val="26"/>
          <w:lang w:val="nl-NL"/>
        </w:rPr>
        <w:t xml:space="preserve"> Giáo dục Quốc phòng-An ninh </w:t>
      </w:r>
      <w:r w:rsidRPr="003B708A">
        <w:rPr>
          <w:rFonts w:eastAsia="Calibri"/>
          <w:color w:val="000000" w:themeColor="text1"/>
          <w:szCs w:val="26"/>
        </w:rPr>
        <w:t xml:space="preserve">đã được Khoa thống kê, tính toán và thể hiện ở </w:t>
      </w:r>
      <w:r w:rsidRPr="003B708A">
        <w:rPr>
          <w:rFonts w:eastAsia="Calibri"/>
          <w:i/>
          <w:color w:val="000000" w:themeColor="text1"/>
          <w:szCs w:val="26"/>
        </w:rPr>
        <w:t>bảng biểu 12.1.1.</w:t>
      </w:r>
    </w:p>
    <w:p w14:paraId="0194FAE7" w14:textId="77777777" w:rsidR="00B069A2" w:rsidRPr="003B708A" w:rsidRDefault="00B069A2" w:rsidP="00B069A2">
      <w:pPr>
        <w:spacing w:line="320" w:lineRule="exact"/>
        <w:jc w:val="center"/>
        <w:rPr>
          <w:rFonts w:eastAsia="Calibri"/>
          <w:i/>
          <w:color w:val="000000" w:themeColor="text1"/>
          <w:lang w:val="vi-VN"/>
        </w:rPr>
      </w:pPr>
      <w:r w:rsidRPr="003B708A">
        <w:rPr>
          <w:rFonts w:eastAsia="Calibri"/>
          <w:i/>
          <w:color w:val="000000" w:themeColor="text1"/>
          <w:lang w:val="vi-VN"/>
        </w:rPr>
        <w:t xml:space="preserve">Bảng 11.2.1. Bảng tỉ lệ SV tốt nghiệp giai đoạn 2019-2023 </w:t>
      </w:r>
      <w:r w:rsidRPr="003B708A">
        <w:rPr>
          <w:rFonts w:eastAsia="Calibri"/>
          <w:i/>
          <w:color w:val="000000" w:themeColor="text1"/>
          <w:szCs w:val="26"/>
        </w:rPr>
        <w:t>n</w:t>
      </w:r>
      <w:r w:rsidRPr="003B708A">
        <w:rPr>
          <w:bCs/>
          <w:i/>
          <w:color w:val="000000" w:themeColor="text1"/>
          <w:szCs w:val="26"/>
          <w:lang w:val="da-DK"/>
        </w:rPr>
        <w:t>gành</w:t>
      </w:r>
      <w:r w:rsidRPr="003B708A">
        <w:rPr>
          <w:rFonts w:eastAsia="Calibri"/>
          <w:i/>
          <w:color w:val="000000" w:themeColor="text1"/>
          <w:szCs w:val="26"/>
          <w:lang w:val="nl-NL"/>
        </w:rPr>
        <w:t xml:space="preserve"> Giáo dục Quốc phòng-An ninh</w:t>
      </w:r>
      <w:r w:rsidRPr="003B708A">
        <w:rPr>
          <w:rFonts w:eastAsia="Calibri"/>
          <w:i/>
          <w:color w:val="000000" w:themeColor="text1"/>
          <w:lang w:val="vi-VN"/>
        </w:rPr>
        <w:t xml:space="preserve"> (trong đó có thời gian SV tốt nghiệp trung bình)</w:t>
      </w:r>
    </w:p>
    <w:tbl>
      <w:tblPr>
        <w:tblStyle w:val="TableGrid181"/>
        <w:tblW w:w="9085" w:type="dxa"/>
        <w:tblLook w:val="04A0" w:firstRow="1" w:lastRow="0" w:firstColumn="1" w:lastColumn="0" w:noHBand="0" w:noVBand="1"/>
      </w:tblPr>
      <w:tblGrid>
        <w:gridCol w:w="534"/>
        <w:gridCol w:w="1698"/>
        <w:gridCol w:w="1093"/>
        <w:gridCol w:w="990"/>
        <w:gridCol w:w="1170"/>
        <w:gridCol w:w="900"/>
        <w:gridCol w:w="990"/>
        <w:gridCol w:w="900"/>
        <w:gridCol w:w="810"/>
      </w:tblGrid>
      <w:tr w:rsidR="00B069A2" w:rsidRPr="003B708A" w14:paraId="5105CAA4" w14:textId="77777777" w:rsidTr="00FB2C37">
        <w:trPr>
          <w:trHeight w:val="20"/>
        </w:trPr>
        <w:tc>
          <w:tcPr>
            <w:tcW w:w="534" w:type="dxa"/>
            <w:vMerge w:val="restart"/>
            <w:shd w:val="clear" w:color="auto" w:fill="D6E3BC"/>
            <w:vAlign w:val="center"/>
          </w:tcPr>
          <w:p w14:paraId="4B6A16E1" w14:textId="77777777" w:rsidR="00B069A2" w:rsidRPr="003B708A" w:rsidRDefault="00B069A2" w:rsidP="00B069A2">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TT</w:t>
            </w:r>
          </w:p>
        </w:tc>
        <w:tc>
          <w:tcPr>
            <w:tcW w:w="1698" w:type="dxa"/>
            <w:vMerge w:val="restart"/>
            <w:shd w:val="clear" w:color="auto" w:fill="D6E3BC"/>
            <w:vAlign w:val="center"/>
          </w:tcPr>
          <w:p w14:paraId="3FFCA0F6" w14:textId="77777777" w:rsidR="00B069A2" w:rsidRPr="003B708A" w:rsidRDefault="00B069A2" w:rsidP="00B069A2">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Khoá (niên khoá)</w:t>
            </w:r>
          </w:p>
        </w:tc>
        <w:tc>
          <w:tcPr>
            <w:tcW w:w="1093" w:type="dxa"/>
            <w:vMerge w:val="restart"/>
            <w:shd w:val="clear" w:color="auto" w:fill="D6E3BC"/>
            <w:vAlign w:val="center"/>
          </w:tcPr>
          <w:p w14:paraId="59B7DFE6" w14:textId="77777777" w:rsidR="00B069A2" w:rsidRPr="003B708A" w:rsidRDefault="00B069A2" w:rsidP="00B069A2">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SL SV nhập học</w:t>
            </w:r>
          </w:p>
        </w:tc>
        <w:tc>
          <w:tcPr>
            <w:tcW w:w="990" w:type="dxa"/>
            <w:vMerge w:val="restart"/>
            <w:shd w:val="clear" w:color="auto" w:fill="D6E3BC"/>
            <w:vAlign w:val="center"/>
          </w:tcPr>
          <w:p w14:paraId="7E154EEC" w14:textId="77777777" w:rsidR="00B069A2" w:rsidRPr="003B708A" w:rsidRDefault="00B069A2" w:rsidP="00B069A2">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SL SV tốt nghiệp</w:t>
            </w:r>
          </w:p>
        </w:tc>
        <w:tc>
          <w:tcPr>
            <w:tcW w:w="1170" w:type="dxa"/>
            <w:vMerge w:val="restart"/>
            <w:shd w:val="clear" w:color="auto" w:fill="D6E3BC"/>
          </w:tcPr>
          <w:p w14:paraId="1281A1CF" w14:textId="77777777" w:rsidR="00B069A2" w:rsidRPr="003B708A" w:rsidRDefault="00B069A2" w:rsidP="00B069A2">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Thời gian TN trung bình (năm)</w:t>
            </w:r>
          </w:p>
        </w:tc>
        <w:tc>
          <w:tcPr>
            <w:tcW w:w="3600" w:type="dxa"/>
            <w:gridSpan w:val="4"/>
            <w:shd w:val="clear" w:color="auto" w:fill="D6E3BC"/>
          </w:tcPr>
          <w:p w14:paraId="12292F3C" w14:textId="77777777" w:rsidR="00B069A2" w:rsidRPr="003B708A" w:rsidRDefault="00B069A2" w:rsidP="00B069A2">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color w:val="000000" w:themeColor="text1"/>
                <w:sz w:val="24"/>
                <w:szCs w:val="24"/>
              </w:rPr>
              <w:t>Trong đó, số lượng SV tốt nghiệp (%)</w:t>
            </w:r>
          </w:p>
        </w:tc>
      </w:tr>
      <w:tr w:rsidR="00B069A2" w:rsidRPr="003B708A" w14:paraId="28EBCB12" w14:textId="77777777" w:rsidTr="00FB2C37">
        <w:trPr>
          <w:trHeight w:val="20"/>
        </w:trPr>
        <w:tc>
          <w:tcPr>
            <w:tcW w:w="534" w:type="dxa"/>
            <w:vMerge/>
            <w:shd w:val="clear" w:color="auto" w:fill="D6E3BC"/>
          </w:tcPr>
          <w:p w14:paraId="663BD81B" w14:textId="77777777" w:rsidR="00B069A2" w:rsidRPr="003B708A" w:rsidRDefault="00B069A2" w:rsidP="00B069A2">
            <w:pPr>
              <w:spacing w:before="0" w:after="0" w:line="240" w:lineRule="exact"/>
              <w:ind w:hanging="29"/>
              <w:jc w:val="left"/>
              <w:rPr>
                <w:rFonts w:ascii="Times New Roman" w:eastAsia="Yu Mincho" w:hAnsi="Times New Roman"/>
                <w:b/>
                <w:color w:val="000000" w:themeColor="text1"/>
                <w:sz w:val="24"/>
                <w:szCs w:val="24"/>
              </w:rPr>
            </w:pPr>
          </w:p>
        </w:tc>
        <w:tc>
          <w:tcPr>
            <w:tcW w:w="1698" w:type="dxa"/>
            <w:vMerge/>
            <w:shd w:val="clear" w:color="auto" w:fill="D6E3BC"/>
          </w:tcPr>
          <w:p w14:paraId="20DE7E8B" w14:textId="77777777" w:rsidR="00B069A2" w:rsidRPr="003B708A" w:rsidRDefault="00B069A2" w:rsidP="00B069A2">
            <w:pPr>
              <w:spacing w:before="0" w:after="0" w:line="240" w:lineRule="exact"/>
              <w:ind w:hanging="29"/>
              <w:jc w:val="left"/>
              <w:rPr>
                <w:rFonts w:ascii="Times New Roman" w:eastAsia="Yu Mincho" w:hAnsi="Times New Roman"/>
                <w:b/>
                <w:color w:val="000000" w:themeColor="text1"/>
                <w:sz w:val="24"/>
                <w:szCs w:val="24"/>
              </w:rPr>
            </w:pPr>
          </w:p>
        </w:tc>
        <w:tc>
          <w:tcPr>
            <w:tcW w:w="1093" w:type="dxa"/>
            <w:vMerge/>
            <w:shd w:val="clear" w:color="auto" w:fill="D6E3BC"/>
          </w:tcPr>
          <w:p w14:paraId="12A96235" w14:textId="77777777" w:rsidR="00B069A2" w:rsidRPr="003B708A" w:rsidRDefault="00B069A2" w:rsidP="00B069A2">
            <w:pPr>
              <w:spacing w:before="0" w:after="0" w:line="240" w:lineRule="exact"/>
              <w:ind w:hanging="29"/>
              <w:jc w:val="left"/>
              <w:rPr>
                <w:rFonts w:ascii="Times New Roman" w:eastAsia="Yu Mincho" w:hAnsi="Times New Roman"/>
                <w:b/>
                <w:color w:val="000000" w:themeColor="text1"/>
                <w:sz w:val="24"/>
                <w:szCs w:val="24"/>
              </w:rPr>
            </w:pPr>
          </w:p>
        </w:tc>
        <w:tc>
          <w:tcPr>
            <w:tcW w:w="990" w:type="dxa"/>
            <w:vMerge/>
            <w:shd w:val="clear" w:color="auto" w:fill="D6E3BC"/>
          </w:tcPr>
          <w:p w14:paraId="07293837" w14:textId="77777777" w:rsidR="00B069A2" w:rsidRPr="003B708A" w:rsidRDefault="00B069A2" w:rsidP="00B069A2">
            <w:pPr>
              <w:spacing w:before="0" w:after="0" w:line="240" w:lineRule="exact"/>
              <w:ind w:hanging="29"/>
              <w:jc w:val="left"/>
              <w:rPr>
                <w:rFonts w:ascii="Times New Roman" w:eastAsia="Yu Mincho" w:hAnsi="Times New Roman"/>
                <w:b/>
                <w:color w:val="000000" w:themeColor="text1"/>
                <w:sz w:val="24"/>
                <w:szCs w:val="24"/>
              </w:rPr>
            </w:pPr>
          </w:p>
        </w:tc>
        <w:tc>
          <w:tcPr>
            <w:tcW w:w="1170" w:type="dxa"/>
            <w:vMerge/>
            <w:shd w:val="clear" w:color="auto" w:fill="D6E3BC"/>
          </w:tcPr>
          <w:p w14:paraId="535E48DB" w14:textId="77777777" w:rsidR="00B069A2" w:rsidRPr="003B708A" w:rsidRDefault="00B069A2" w:rsidP="00B069A2">
            <w:pPr>
              <w:spacing w:before="0" w:after="0" w:line="240" w:lineRule="exact"/>
              <w:ind w:hanging="29"/>
              <w:jc w:val="left"/>
              <w:rPr>
                <w:rFonts w:ascii="Times New Roman" w:eastAsia="Yu Mincho" w:hAnsi="Times New Roman"/>
                <w:b/>
                <w:color w:val="000000" w:themeColor="text1"/>
                <w:sz w:val="24"/>
                <w:szCs w:val="24"/>
              </w:rPr>
            </w:pPr>
          </w:p>
        </w:tc>
        <w:tc>
          <w:tcPr>
            <w:tcW w:w="900" w:type="dxa"/>
            <w:shd w:val="clear" w:color="auto" w:fill="D6E3BC"/>
            <w:vAlign w:val="center"/>
          </w:tcPr>
          <w:p w14:paraId="631DE035" w14:textId="77777777" w:rsidR="00B069A2" w:rsidRPr="003B708A" w:rsidRDefault="00B069A2" w:rsidP="00FB2C37">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i/>
                <w:color w:val="000000" w:themeColor="text1"/>
                <w:sz w:val="24"/>
                <w:szCs w:val="24"/>
              </w:rPr>
              <w:t>Năm thứ 3</w:t>
            </w:r>
          </w:p>
        </w:tc>
        <w:tc>
          <w:tcPr>
            <w:tcW w:w="990" w:type="dxa"/>
            <w:shd w:val="clear" w:color="auto" w:fill="D6E3BC"/>
            <w:vAlign w:val="center"/>
          </w:tcPr>
          <w:p w14:paraId="0C2F4B9E" w14:textId="77777777" w:rsidR="00B069A2" w:rsidRPr="003B708A" w:rsidRDefault="00B069A2" w:rsidP="00FB2C37">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i/>
                <w:color w:val="000000" w:themeColor="text1"/>
                <w:sz w:val="24"/>
                <w:szCs w:val="24"/>
              </w:rPr>
              <w:t>Năm thứ 4</w:t>
            </w:r>
          </w:p>
        </w:tc>
        <w:tc>
          <w:tcPr>
            <w:tcW w:w="900" w:type="dxa"/>
            <w:shd w:val="clear" w:color="auto" w:fill="D6E3BC"/>
            <w:vAlign w:val="center"/>
          </w:tcPr>
          <w:p w14:paraId="0D749144" w14:textId="77777777" w:rsidR="00B069A2" w:rsidRPr="003B708A" w:rsidRDefault="00B069A2" w:rsidP="00FB2C37">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i/>
                <w:color w:val="000000" w:themeColor="text1"/>
                <w:sz w:val="24"/>
                <w:szCs w:val="24"/>
              </w:rPr>
              <w:t>Năm thứ 5</w:t>
            </w:r>
          </w:p>
        </w:tc>
        <w:tc>
          <w:tcPr>
            <w:tcW w:w="810" w:type="dxa"/>
            <w:shd w:val="clear" w:color="auto" w:fill="D6E3BC"/>
            <w:vAlign w:val="center"/>
          </w:tcPr>
          <w:p w14:paraId="4BF59F44" w14:textId="77777777" w:rsidR="00B069A2" w:rsidRPr="003B708A" w:rsidRDefault="00B069A2" w:rsidP="00FB2C37">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eastAsia="Yu Mincho" w:hAnsi="Times New Roman"/>
                <w:b/>
                <w:i/>
                <w:color w:val="000000" w:themeColor="text1"/>
                <w:sz w:val="24"/>
                <w:szCs w:val="24"/>
              </w:rPr>
              <w:t>Năm thứ 6</w:t>
            </w:r>
          </w:p>
        </w:tc>
      </w:tr>
      <w:tr w:rsidR="00B069A2" w:rsidRPr="003B708A" w14:paraId="41A57A89" w14:textId="77777777" w:rsidTr="00FB2C37">
        <w:trPr>
          <w:trHeight w:val="20"/>
        </w:trPr>
        <w:tc>
          <w:tcPr>
            <w:tcW w:w="534" w:type="dxa"/>
            <w:vAlign w:val="center"/>
          </w:tcPr>
          <w:p w14:paraId="78DA436F"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(A)</w:t>
            </w:r>
          </w:p>
        </w:tc>
        <w:tc>
          <w:tcPr>
            <w:tcW w:w="1698" w:type="dxa"/>
            <w:vAlign w:val="center"/>
          </w:tcPr>
          <w:p w14:paraId="6859E79E"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(B)</w:t>
            </w:r>
          </w:p>
        </w:tc>
        <w:tc>
          <w:tcPr>
            <w:tcW w:w="1093" w:type="dxa"/>
            <w:vAlign w:val="center"/>
          </w:tcPr>
          <w:p w14:paraId="5C17809F"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(1)</w:t>
            </w:r>
          </w:p>
        </w:tc>
        <w:tc>
          <w:tcPr>
            <w:tcW w:w="990" w:type="dxa"/>
            <w:vAlign w:val="center"/>
          </w:tcPr>
          <w:p w14:paraId="0CAE4701" w14:textId="41014264" w:rsidR="00B069A2" w:rsidRPr="003B708A" w:rsidRDefault="00FB2C37"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(2</w:t>
            </w:r>
            <w:r w:rsidR="00B069A2" w:rsidRPr="003B708A">
              <w:rPr>
                <w:rFonts w:ascii="Times New Roman" w:eastAsia="Yu Mincho" w:hAnsi="Times New Roman"/>
                <w:color w:val="000000" w:themeColor="text1"/>
                <w:sz w:val="24"/>
                <w:szCs w:val="24"/>
              </w:rPr>
              <w:t>)</w:t>
            </w:r>
          </w:p>
        </w:tc>
        <w:tc>
          <w:tcPr>
            <w:tcW w:w="1170" w:type="dxa"/>
            <w:vAlign w:val="center"/>
          </w:tcPr>
          <w:p w14:paraId="14E6B2C7" w14:textId="6365F9EB" w:rsidR="00B069A2" w:rsidRPr="003B708A" w:rsidRDefault="00FB2C37"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(3</w:t>
            </w:r>
            <w:r w:rsidR="00B069A2" w:rsidRPr="003B708A">
              <w:rPr>
                <w:rFonts w:ascii="Times New Roman" w:eastAsia="Yu Mincho" w:hAnsi="Times New Roman"/>
                <w:color w:val="000000" w:themeColor="text1"/>
                <w:sz w:val="24"/>
                <w:szCs w:val="24"/>
              </w:rPr>
              <w:t>)</w:t>
            </w:r>
          </w:p>
        </w:tc>
        <w:tc>
          <w:tcPr>
            <w:tcW w:w="900" w:type="dxa"/>
            <w:vAlign w:val="center"/>
          </w:tcPr>
          <w:p w14:paraId="716545B8" w14:textId="75B8A0A5" w:rsidR="00B069A2" w:rsidRPr="003B708A" w:rsidRDefault="00FB2C37"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(4</w:t>
            </w:r>
            <w:r w:rsidR="00B069A2" w:rsidRPr="003B708A">
              <w:rPr>
                <w:rFonts w:ascii="Times New Roman" w:eastAsia="Yu Mincho" w:hAnsi="Times New Roman"/>
                <w:color w:val="000000" w:themeColor="text1"/>
                <w:sz w:val="24"/>
                <w:szCs w:val="24"/>
              </w:rPr>
              <w:t>)</w:t>
            </w:r>
          </w:p>
        </w:tc>
        <w:tc>
          <w:tcPr>
            <w:tcW w:w="990" w:type="dxa"/>
            <w:vAlign w:val="center"/>
          </w:tcPr>
          <w:p w14:paraId="5530A458" w14:textId="20398812" w:rsidR="00B069A2" w:rsidRPr="003B708A" w:rsidRDefault="00FB2C37"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(5</w:t>
            </w:r>
            <w:r w:rsidR="00B069A2" w:rsidRPr="003B708A">
              <w:rPr>
                <w:rFonts w:ascii="Times New Roman" w:eastAsia="Yu Mincho" w:hAnsi="Times New Roman"/>
                <w:color w:val="000000" w:themeColor="text1"/>
                <w:sz w:val="24"/>
                <w:szCs w:val="24"/>
              </w:rPr>
              <w:t>)</w:t>
            </w:r>
          </w:p>
        </w:tc>
        <w:tc>
          <w:tcPr>
            <w:tcW w:w="900" w:type="dxa"/>
            <w:vAlign w:val="center"/>
          </w:tcPr>
          <w:p w14:paraId="461DB197" w14:textId="188C4953" w:rsidR="00B069A2" w:rsidRPr="003B708A" w:rsidRDefault="00FB2C37"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(6</w:t>
            </w:r>
            <w:r w:rsidR="00B069A2" w:rsidRPr="003B708A">
              <w:rPr>
                <w:rFonts w:ascii="Times New Roman" w:eastAsia="Yu Mincho" w:hAnsi="Times New Roman"/>
                <w:color w:val="000000" w:themeColor="text1"/>
                <w:sz w:val="24"/>
                <w:szCs w:val="24"/>
              </w:rPr>
              <w:t>)</w:t>
            </w:r>
          </w:p>
        </w:tc>
        <w:tc>
          <w:tcPr>
            <w:tcW w:w="810" w:type="dxa"/>
            <w:vAlign w:val="center"/>
          </w:tcPr>
          <w:p w14:paraId="7C32BDBA" w14:textId="049AA825" w:rsidR="00B069A2" w:rsidRPr="003B708A" w:rsidRDefault="00FB2C37"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(7</w:t>
            </w:r>
            <w:r w:rsidR="00B069A2" w:rsidRPr="003B708A">
              <w:rPr>
                <w:rFonts w:ascii="Times New Roman" w:eastAsia="Yu Mincho" w:hAnsi="Times New Roman"/>
                <w:color w:val="000000" w:themeColor="text1"/>
                <w:sz w:val="24"/>
                <w:szCs w:val="24"/>
              </w:rPr>
              <w:t>)</w:t>
            </w:r>
          </w:p>
        </w:tc>
      </w:tr>
      <w:tr w:rsidR="00B069A2" w:rsidRPr="003B708A" w14:paraId="4D19708A" w14:textId="77777777" w:rsidTr="00FB2C37">
        <w:trPr>
          <w:trHeight w:val="20"/>
        </w:trPr>
        <w:tc>
          <w:tcPr>
            <w:tcW w:w="534" w:type="dxa"/>
          </w:tcPr>
          <w:p w14:paraId="045ABE41" w14:textId="2B5E8DC4" w:rsidR="00B069A2" w:rsidRPr="003B708A" w:rsidRDefault="002A7A67" w:rsidP="002A7A67">
            <w:pPr>
              <w:spacing w:before="0" w:after="0" w:line="240" w:lineRule="exact"/>
              <w:ind w:hanging="29"/>
              <w:jc w:val="center"/>
              <w:rPr>
                <w:rFonts w:ascii="Times New Roman" w:eastAsia="Yu Mincho" w:hAnsi="Times New Roman"/>
                <w:color w:val="000000" w:themeColor="text1"/>
                <w:sz w:val="24"/>
                <w:szCs w:val="24"/>
                <w:lang w:val="en-US"/>
              </w:rPr>
            </w:pPr>
            <w:r w:rsidRPr="003B708A">
              <w:rPr>
                <w:rFonts w:ascii="Times New Roman" w:eastAsia="Yu Mincho" w:hAnsi="Times New Roman"/>
                <w:color w:val="000000" w:themeColor="text1"/>
                <w:sz w:val="24"/>
                <w:szCs w:val="24"/>
                <w:lang w:val="en-US"/>
              </w:rPr>
              <w:t>1</w:t>
            </w:r>
          </w:p>
        </w:tc>
        <w:tc>
          <w:tcPr>
            <w:tcW w:w="1698" w:type="dxa"/>
            <w:vAlign w:val="center"/>
          </w:tcPr>
          <w:p w14:paraId="284166FB" w14:textId="77777777" w:rsidR="00B069A2" w:rsidRPr="003B708A" w:rsidRDefault="00B069A2" w:rsidP="00B069A2">
            <w:pPr>
              <w:spacing w:before="0" w:after="0" w:line="240" w:lineRule="exact"/>
              <w:ind w:hanging="29"/>
              <w:jc w:val="left"/>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Khóa 56 (2015- 2019)</w:t>
            </w:r>
          </w:p>
        </w:tc>
        <w:tc>
          <w:tcPr>
            <w:tcW w:w="1093" w:type="dxa"/>
            <w:vAlign w:val="center"/>
          </w:tcPr>
          <w:p w14:paraId="70187AD4"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26</w:t>
            </w:r>
          </w:p>
        </w:tc>
        <w:tc>
          <w:tcPr>
            <w:tcW w:w="990" w:type="dxa"/>
            <w:vAlign w:val="center"/>
          </w:tcPr>
          <w:p w14:paraId="762D1A70"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24</w:t>
            </w:r>
          </w:p>
        </w:tc>
        <w:tc>
          <w:tcPr>
            <w:tcW w:w="1170" w:type="dxa"/>
            <w:vAlign w:val="center"/>
          </w:tcPr>
          <w:p w14:paraId="3B5C2B9B" w14:textId="664AC473" w:rsidR="00B069A2" w:rsidRPr="003B708A" w:rsidRDefault="00593F16"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4,20</w:t>
            </w:r>
          </w:p>
        </w:tc>
        <w:tc>
          <w:tcPr>
            <w:tcW w:w="900" w:type="dxa"/>
            <w:vAlign w:val="center"/>
          </w:tcPr>
          <w:p w14:paraId="5A01A8F5"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p>
        </w:tc>
        <w:tc>
          <w:tcPr>
            <w:tcW w:w="990" w:type="dxa"/>
            <w:vAlign w:val="center"/>
          </w:tcPr>
          <w:p w14:paraId="0CBB9C11"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21</w:t>
            </w:r>
          </w:p>
        </w:tc>
        <w:tc>
          <w:tcPr>
            <w:tcW w:w="900" w:type="dxa"/>
            <w:vAlign w:val="center"/>
          </w:tcPr>
          <w:p w14:paraId="145F0295"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w:t>
            </w:r>
          </w:p>
        </w:tc>
        <w:tc>
          <w:tcPr>
            <w:tcW w:w="810" w:type="dxa"/>
            <w:vAlign w:val="center"/>
          </w:tcPr>
          <w:p w14:paraId="1BF2CFC5" w14:textId="0F705302" w:rsidR="00B069A2" w:rsidRPr="003B708A" w:rsidRDefault="00FB2C37" w:rsidP="00B069A2">
            <w:pPr>
              <w:spacing w:before="0" w:after="0" w:line="240" w:lineRule="exact"/>
              <w:ind w:hanging="29"/>
              <w:jc w:val="center"/>
              <w:rPr>
                <w:rFonts w:ascii="Times New Roman" w:eastAsia="Yu Mincho" w:hAnsi="Times New Roman"/>
                <w:color w:val="000000" w:themeColor="text1"/>
                <w:sz w:val="24"/>
                <w:szCs w:val="24"/>
                <w:lang w:val="en-US"/>
              </w:rPr>
            </w:pPr>
            <w:r w:rsidRPr="003B708A">
              <w:rPr>
                <w:rFonts w:ascii="Times New Roman" w:hAnsi="Times New Roman"/>
                <w:color w:val="000000" w:themeColor="text1"/>
                <w:sz w:val="24"/>
                <w:szCs w:val="24"/>
                <w:lang w:val="en-US"/>
              </w:rPr>
              <w:t>2</w:t>
            </w:r>
          </w:p>
        </w:tc>
      </w:tr>
      <w:tr w:rsidR="00B069A2" w:rsidRPr="003B708A" w14:paraId="512FE8DE" w14:textId="77777777" w:rsidTr="00FB2C37">
        <w:trPr>
          <w:trHeight w:val="20"/>
        </w:trPr>
        <w:tc>
          <w:tcPr>
            <w:tcW w:w="534" w:type="dxa"/>
          </w:tcPr>
          <w:p w14:paraId="63FF2BE8" w14:textId="53E7F0DA" w:rsidR="00B069A2" w:rsidRPr="003B708A" w:rsidRDefault="002A7A67" w:rsidP="002A7A67">
            <w:pPr>
              <w:spacing w:before="0" w:after="0" w:line="240" w:lineRule="exact"/>
              <w:ind w:hanging="29"/>
              <w:jc w:val="center"/>
              <w:rPr>
                <w:rFonts w:ascii="Times New Roman" w:eastAsia="Yu Mincho" w:hAnsi="Times New Roman"/>
                <w:color w:val="000000" w:themeColor="text1"/>
                <w:sz w:val="24"/>
                <w:szCs w:val="24"/>
                <w:lang w:val="en-US"/>
              </w:rPr>
            </w:pPr>
            <w:r w:rsidRPr="003B708A">
              <w:rPr>
                <w:rFonts w:ascii="Times New Roman" w:eastAsia="Yu Mincho" w:hAnsi="Times New Roman"/>
                <w:color w:val="000000" w:themeColor="text1"/>
                <w:sz w:val="24"/>
                <w:szCs w:val="24"/>
                <w:lang w:val="en-US"/>
              </w:rPr>
              <w:t>2</w:t>
            </w:r>
          </w:p>
        </w:tc>
        <w:tc>
          <w:tcPr>
            <w:tcW w:w="1698" w:type="dxa"/>
            <w:vAlign w:val="center"/>
          </w:tcPr>
          <w:p w14:paraId="4F4451F3" w14:textId="77777777" w:rsidR="00B069A2" w:rsidRPr="003B708A" w:rsidRDefault="00B069A2" w:rsidP="00B069A2">
            <w:pPr>
              <w:spacing w:before="0" w:after="0" w:line="240" w:lineRule="exact"/>
              <w:ind w:hanging="29"/>
              <w:jc w:val="left"/>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Khóa 57 (2016- 2020)</w:t>
            </w:r>
          </w:p>
        </w:tc>
        <w:tc>
          <w:tcPr>
            <w:tcW w:w="1093" w:type="dxa"/>
            <w:vAlign w:val="center"/>
          </w:tcPr>
          <w:p w14:paraId="0B08BBFC"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23</w:t>
            </w:r>
          </w:p>
        </w:tc>
        <w:tc>
          <w:tcPr>
            <w:tcW w:w="990" w:type="dxa"/>
            <w:vAlign w:val="center"/>
          </w:tcPr>
          <w:p w14:paraId="69206AD1"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21</w:t>
            </w:r>
          </w:p>
        </w:tc>
        <w:tc>
          <w:tcPr>
            <w:tcW w:w="1170" w:type="dxa"/>
            <w:vAlign w:val="center"/>
          </w:tcPr>
          <w:p w14:paraId="1BAEBD94"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4,23</w:t>
            </w:r>
          </w:p>
        </w:tc>
        <w:tc>
          <w:tcPr>
            <w:tcW w:w="900" w:type="dxa"/>
            <w:vAlign w:val="center"/>
          </w:tcPr>
          <w:p w14:paraId="19AB8E97"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p>
        </w:tc>
        <w:tc>
          <w:tcPr>
            <w:tcW w:w="990" w:type="dxa"/>
            <w:vAlign w:val="center"/>
          </w:tcPr>
          <w:p w14:paraId="6589F6B1"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18</w:t>
            </w:r>
          </w:p>
        </w:tc>
        <w:tc>
          <w:tcPr>
            <w:tcW w:w="900" w:type="dxa"/>
            <w:vAlign w:val="center"/>
          </w:tcPr>
          <w:p w14:paraId="78C9DB35"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w:t>
            </w:r>
          </w:p>
        </w:tc>
        <w:tc>
          <w:tcPr>
            <w:tcW w:w="810" w:type="dxa"/>
            <w:vAlign w:val="center"/>
          </w:tcPr>
          <w:p w14:paraId="72EB8A92"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2</w:t>
            </w:r>
          </w:p>
        </w:tc>
      </w:tr>
      <w:tr w:rsidR="00B069A2" w:rsidRPr="003B708A" w14:paraId="3F1ABAF3" w14:textId="77777777" w:rsidTr="00FB2C37">
        <w:trPr>
          <w:trHeight w:val="20"/>
        </w:trPr>
        <w:tc>
          <w:tcPr>
            <w:tcW w:w="534" w:type="dxa"/>
          </w:tcPr>
          <w:p w14:paraId="360560CB" w14:textId="386C126D" w:rsidR="00B069A2" w:rsidRPr="003B708A" w:rsidRDefault="002A7A67" w:rsidP="002A7A67">
            <w:pPr>
              <w:spacing w:before="0" w:after="0" w:line="240" w:lineRule="exact"/>
              <w:ind w:hanging="29"/>
              <w:jc w:val="center"/>
              <w:rPr>
                <w:rFonts w:ascii="Times New Roman" w:eastAsia="Yu Mincho" w:hAnsi="Times New Roman"/>
                <w:color w:val="000000" w:themeColor="text1"/>
                <w:sz w:val="24"/>
                <w:szCs w:val="24"/>
                <w:lang w:val="en-US"/>
              </w:rPr>
            </w:pPr>
            <w:r w:rsidRPr="003B708A">
              <w:rPr>
                <w:rFonts w:ascii="Times New Roman" w:eastAsia="Yu Mincho" w:hAnsi="Times New Roman"/>
                <w:color w:val="000000" w:themeColor="text1"/>
                <w:sz w:val="24"/>
                <w:szCs w:val="24"/>
                <w:lang w:val="en-US"/>
              </w:rPr>
              <w:t>3</w:t>
            </w:r>
          </w:p>
        </w:tc>
        <w:tc>
          <w:tcPr>
            <w:tcW w:w="1698" w:type="dxa"/>
            <w:vAlign w:val="center"/>
          </w:tcPr>
          <w:p w14:paraId="075F24EA" w14:textId="77777777" w:rsidR="00B069A2" w:rsidRPr="003B708A" w:rsidRDefault="00B069A2" w:rsidP="00B069A2">
            <w:pPr>
              <w:spacing w:before="0" w:after="0" w:line="240" w:lineRule="exact"/>
              <w:ind w:hanging="29"/>
              <w:jc w:val="left"/>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Khoá 58 (2017 - 2021)</w:t>
            </w:r>
          </w:p>
        </w:tc>
        <w:tc>
          <w:tcPr>
            <w:tcW w:w="1093" w:type="dxa"/>
            <w:vAlign w:val="center"/>
          </w:tcPr>
          <w:p w14:paraId="6817DE53"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19</w:t>
            </w:r>
          </w:p>
        </w:tc>
        <w:tc>
          <w:tcPr>
            <w:tcW w:w="990" w:type="dxa"/>
            <w:vAlign w:val="center"/>
          </w:tcPr>
          <w:p w14:paraId="76B914A1"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18</w:t>
            </w:r>
          </w:p>
        </w:tc>
        <w:tc>
          <w:tcPr>
            <w:tcW w:w="1170" w:type="dxa"/>
            <w:vAlign w:val="center"/>
          </w:tcPr>
          <w:p w14:paraId="355955B5"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4,16</w:t>
            </w:r>
          </w:p>
        </w:tc>
        <w:tc>
          <w:tcPr>
            <w:tcW w:w="900" w:type="dxa"/>
            <w:vAlign w:val="center"/>
          </w:tcPr>
          <w:p w14:paraId="3F39C5EA"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p>
        </w:tc>
        <w:tc>
          <w:tcPr>
            <w:tcW w:w="990" w:type="dxa"/>
            <w:vAlign w:val="center"/>
          </w:tcPr>
          <w:p w14:paraId="266A6E96"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16</w:t>
            </w:r>
          </w:p>
        </w:tc>
        <w:tc>
          <w:tcPr>
            <w:tcW w:w="900" w:type="dxa"/>
            <w:vAlign w:val="center"/>
          </w:tcPr>
          <w:p w14:paraId="5C213C65"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w:t>
            </w:r>
          </w:p>
        </w:tc>
        <w:tc>
          <w:tcPr>
            <w:tcW w:w="810" w:type="dxa"/>
            <w:vAlign w:val="center"/>
          </w:tcPr>
          <w:p w14:paraId="0216C89C"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w:t>
            </w:r>
          </w:p>
        </w:tc>
      </w:tr>
      <w:tr w:rsidR="00B069A2" w:rsidRPr="003B708A" w14:paraId="43F48C42" w14:textId="77777777" w:rsidTr="00FB2C37">
        <w:trPr>
          <w:trHeight w:val="20"/>
        </w:trPr>
        <w:tc>
          <w:tcPr>
            <w:tcW w:w="534" w:type="dxa"/>
          </w:tcPr>
          <w:p w14:paraId="7F82D18B" w14:textId="20096AA7" w:rsidR="00B069A2" w:rsidRPr="003B708A" w:rsidRDefault="002A7A67" w:rsidP="002A7A67">
            <w:pPr>
              <w:spacing w:before="0" w:after="0" w:line="240" w:lineRule="exact"/>
              <w:ind w:hanging="29"/>
              <w:jc w:val="center"/>
              <w:rPr>
                <w:rFonts w:ascii="Times New Roman" w:eastAsia="Yu Mincho" w:hAnsi="Times New Roman"/>
                <w:color w:val="000000" w:themeColor="text1"/>
                <w:sz w:val="24"/>
                <w:szCs w:val="24"/>
                <w:lang w:val="en-US"/>
              </w:rPr>
            </w:pPr>
            <w:r w:rsidRPr="003B708A">
              <w:rPr>
                <w:rFonts w:ascii="Times New Roman" w:eastAsia="Yu Mincho" w:hAnsi="Times New Roman"/>
                <w:color w:val="000000" w:themeColor="text1"/>
                <w:sz w:val="24"/>
                <w:szCs w:val="24"/>
                <w:lang w:val="en-US"/>
              </w:rPr>
              <w:t>4</w:t>
            </w:r>
          </w:p>
        </w:tc>
        <w:tc>
          <w:tcPr>
            <w:tcW w:w="1698" w:type="dxa"/>
            <w:vAlign w:val="center"/>
          </w:tcPr>
          <w:p w14:paraId="58ADCD76" w14:textId="77777777" w:rsidR="00B069A2" w:rsidRPr="003B708A" w:rsidRDefault="00B069A2" w:rsidP="00B069A2">
            <w:pPr>
              <w:spacing w:before="0" w:after="0" w:line="240" w:lineRule="exact"/>
              <w:ind w:hanging="29"/>
              <w:jc w:val="left"/>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Khóa 59 (2018 - 2022)</w:t>
            </w:r>
          </w:p>
        </w:tc>
        <w:tc>
          <w:tcPr>
            <w:tcW w:w="1093" w:type="dxa"/>
            <w:vAlign w:val="center"/>
          </w:tcPr>
          <w:p w14:paraId="1EB00D66"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14</w:t>
            </w:r>
          </w:p>
        </w:tc>
        <w:tc>
          <w:tcPr>
            <w:tcW w:w="990" w:type="dxa"/>
            <w:vAlign w:val="center"/>
          </w:tcPr>
          <w:p w14:paraId="62FEBA40"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12</w:t>
            </w:r>
          </w:p>
        </w:tc>
        <w:tc>
          <w:tcPr>
            <w:tcW w:w="1170" w:type="dxa"/>
            <w:vAlign w:val="center"/>
          </w:tcPr>
          <w:p w14:paraId="613C0BEE"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eastAsia="Yu Mincho" w:hAnsi="Times New Roman"/>
                <w:color w:val="000000" w:themeColor="text1"/>
                <w:sz w:val="24"/>
                <w:szCs w:val="24"/>
              </w:rPr>
              <w:t>4,25</w:t>
            </w:r>
          </w:p>
        </w:tc>
        <w:tc>
          <w:tcPr>
            <w:tcW w:w="900" w:type="dxa"/>
            <w:vAlign w:val="center"/>
          </w:tcPr>
          <w:p w14:paraId="57A28BC4"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p>
        </w:tc>
        <w:tc>
          <w:tcPr>
            <w:tcW w:w="990" w:type="dxa"/>
            <w:vAlign w:val="center"/>
          </w:tcPr>
          <w:p w14:paraId="11D8C409"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10</w:t>
            </w:r>
          </w:p>
        </w:tc>
        <w:tc>
          <w:tcPr>
            <w:tcW w:w="900" w:type="dxa"/>
            <w:vAlign w:val="center"/>
          </w:tcPr>
          <w:p w14:paraId="43E53AFA"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 xml:space="preserve"> 1</w:t>
            </w:r>
          </w:p>
        </w:tc>
        <w:tc>
          <w:tcPr>
            <w:tcW w:w="810" w:type="dxa"/>
            <w:vAlign w:val="center"/>
          </w:tcPr>
          <w:p w14:paraId="4C145B04"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r w:rsidRPr="003B708A">
              <w:rPr>
                <w:rFonts w:ascii="Times New Roman" w:hAnsi="Times New Roman"/>
                <w:color w:val="000000" w:themeColor="text1"/>
                <w:sz w:val="24"/>
                <w:szCs w:val="24"/>
              </w:rPr>
              <w:t xml:space="preserve">1 </w:t>
            </w:r>
          </w:p>
        </w:tc>
      </w:tr>
      <w:tr w:rsidR="008B3548" w:rsidRPr="003B708A" w14:paraId="6F42933C" w14:textId="77777777" w:rsidTr="00FB2C37">
        <w:trPr>
          <w:trHeight w:val="20"/>
        </w:trPr>
        <w:tc>
          <w:tcPr>
            <w:tcW w:w="534" w:type="dxa"/>
          </w:tcPr>
          <w:p w14:paraId="439DB2C3" w14:textId="0573EA39" w:rsidR="008B3548" w:rsidRPr="003B708A" w:rsidRDefault="008B3548" w:rsidP="002A7A67">
            <w:pPr>
              <w:spacing w:before="0" w:after="0" w:line="240" w:lineRule="exact"/>
              <w:ind w:hanging="29"/>
              <w:jc w:val="center"/>
              <w:rPr>
                <w:rFonts w:ascii="Times New Roman" w:eastAsia="Yu Mincho" w:hAnsi="Times New Roman"/>
                <w:color w:val="000000" w:themeColor="text1"/>
                <w:sz w:val="24"/>
                <w:szCs w:val="24"/>
                <w:lang w:val="en-US"/>
              </w:rPr>
            </w:pPr>
            <w:r w:rsidRPr="003B708A">
              <w:rPr>
                <w:rFonts w:ascii="Times New Roman" w:eastAsia="Yu Mincho" w:hAnsi="Times New Roman"/>
                <w:color w:val="000000" w:themeColor="text1"/>
                <w:sz w:val="24"/>
                <w:szCs w:val="24"/>
                <w:lang w:val="en-US"/>
              </w:rPr>
              <w:t>5</w:t>
            </w:r>
          </w:p>
        </w:tc>
        <w:tc>
          <w:tcPr>
            <w:tcW w:w="1698" w:type="dxa"/>
            <w:vAlign w:val="center"/>
          </w:tcPr>
          <w:p w14:paraId="13DFAFB8" w14:textId="77A1C4ED" w:rsidR="008B3548" w:rsidRPr="003B708A" w:rsidRDefault="008B3548" w:rsidP="00B069A2">
            <w:pPr>
              <w:spacing w:before="0" w:after="0" w:line="240" w:lineRule="exact"/>
              <w:ind w:hanging="29"/>
              <w:jc w:val="left"/>
              <w:rPr>
                <w:rFonts w:ascii="Times New Roman" w:hAnsi="Times New Roman"/>
                <w:color w:val="000000" w:themeColor="text1"/>
                <w:sz w:val="24"/>
                <w:szCs w:val="24"/>
              </w:rPr>
            </w:pPr>
            <w:r w:rsidRPr="003B708A">
              <w:rPr>
                <w:rFonts w:ascii="Times New Roman" w:hAnsi="Times New Roman"/>
                <w:color w:val="000000" w:themeColor="text1"/>
                <w:sz w:val="24"/>
                <w:szCs w:val="24"/>
              </w:rPr>
              <w:t>Khóa 60 (2019 - 2023)</w:t>
            </w:r>
          </w:p>
        </w:tc>
        <w:tc>
          <w:tcPr>
            <w:tcW w:w="1093" w:type="dxa"/>
            <w:vAlign w:val="center"/>
          </w:tcPr>
          <w:p w14:paraId="0764E743" w14:textId="3EA8D516" w:rsidR="008B3548" w:rsidRPr="003B708A" w:rsidRDefault="008B3548" w:rsidP="00B069A2">
            <w:pPr>
              <w:spacing w:before="0" w:after="0" w:line="240" w:lineRule="exact"/>
              <w:ind w:hanging="29"/>
              <w:jc w:val="center"/>
              <w:rPr>
                <w:rFonts w:ascii="Times New Roman" w:hAnsi="Times New Roman"/>
                <w:color w:val="000000" w:themeColor="text1"/>
                <w:sz w:val="24"/>
                <w:szCs w:val="24"/>
                <w:lang w:val="en-US"/>
              </w:rPr>
            </w:pPr>
            <w:r w:rsidRPr="003B708A">
              <w:rPr>
                <w:rFonts w:ascii="Times New Roman" w:hAnsi="Times New Roman"/>
                <w:color w:val="000000" w:themeColor="text1"/>
                <w:sz w:val="24"/>
                <w:szCs w:val="24"/>
                <w:lang w:val="en-US"/>
              </w:rPr>
              <w:t>10</w:t>
            </w:r>
          </w:p>
        </w:tc>
        <w:tc>
          <w:tcPr>
            <w:tcW w:w="990" w:type="dxa"/>
            <w:vAlign w:val="center"/>
          </w:tcPr>
          <w:p w14:paraId="45089868" w14:textId="0EBBFF94" w:rsidR="008B3548" w:rsidRPr="003B708A" w:rsidRDefault="008B3548" w:rsidP="00B069A2">
            <w:pPr>
              <w:spacing w:before="0" w:after="0" w:line="240" w:lineRule="exact"/>
              <w:ind w:hanging="29"/>
              <w:jc w:val="center"/>
              <w:rPr>
                <w:rFonts w:ascii="Times New Roman" w:hAnsi="Times New Roman"/>
                <w:color w:val="000000" w:themeColor="text1"/>
                <w:sz w:val="24"/>
                <w:szCs w:val="24"/>
                <w:lang w:val="en-US"/>
              </w:rPr>
            </w:pPr>
            <w:r w:rsidRPr="003B708A">
              <w:rPr>
                <w:rFonts w:ascii="Times New Roman" w:hAnsi="Times New Roman"/>
                <w:color w:val="000000" w:themeColor="text1"/>
                <w:sz w:val="24"/>
                <w:szCs w:val="24"/>
                <w:lang w:val="en-US"/>
              </w:rPr>
              <w:t>8</w:t>
            </w:r>
          </w:p>
        </w:tc>
        <w:tc>
          <w:tcPr>
            <w:tcW w:w="1170" w:type="dxa"/>
            <w:vAlign w:val="center"/>
          </w:tcPr>
          <w:p w14:paraId="75CBA7EB" w14:textId="3614B134" w:rsidR="008B3548" w:rsidRPr="003B708A" w:rsidRDefault="008B3548" w:rsidP="00B069A2">
            <w:pPr>
              <w:spacing w:before="0" w:after="0" w:line="240" w:lineRule="exact"/>
              <w:ind w:hanging="29"/>
              <w:jc w:val="center"/>
              <w:rPr>
                <w:rFonts w:ascii="Times New Roman" w:eastAsia="Yu Mincho" w:hAnsi="Times New Roman"/>
                <w:color w:val="000000" w:themeColor="text1"/>
                <w:sz w:val="24"/>
                <w:szCs w:val="24"/>
                <w:lang w:val="en-US"/>
              </w:rPr>
            </w:pPr>
            <w:r w:rsidRPr="003B708A">
              <w:rPr>
                <w:rFonts w:ascii="Times New Roman" w:eastAsia="Yu Mincho" w:hAnsi="Times New Roman"/>
                <w:color w:val="000000" w:themeColor="text1"/>
                <w:sz w:val="24"/>
                <w:szCs w:val="24"/>
                <w:lang w:val="en-US"/>
              </w:rPr>
              <w:t>4,37</w:t>
            </w:r>
          </w:p>
        </w:tc>
        <w:tc>
          <w:tcPr>
            <w:tcW w:w="900" w:type="dxa"/>
            <w:vAlign w:val="center"/>
          </w:tcPr>
          <w:p w14:paraId="20F5CFEB" w14:textId="77777777" w:rsidR="008B3548" w:rsidRPr="003B708A" w:rsidRDefault="008B3548" w:rsidP="00B069A2">
            <w:pPr>
              <w:spacing w:before="0" w:after="0" w:line="240" w:lineRule="exact"/>
              <w:ind w:hanging="29"/>
              <w:jc w:val="center"/>
              <w:rPr>
                <w:rFonts w:ascii="Times New Roman" w:eastAsia="Yu Mincho" w:hAnsi="Times New Roman"/>
                <w:color w:val="000000" w:themeColor="text1"/>
                <w:sz w:val="24"/>
                <w:szCs w:val="24"/>
              </w:rPr>
            </w:pPr>
          </w:p>
        </w:tc>
        <w:tc>
          <w:tcPr>
            <w:tcW w:w="990" w:type="dxa"/>
            <w:vAlign w:val="center"/>
          </w:tcPr>
          <w:p w14:paraId="1136336E" w14:textId="449A325D" w:rsidR="008B3548" w:rsidRPr="003B708A" w:rsidRDefault="008B3548" w:rsidP="00B069A2">
            <w:pPr>
              <w:spacing w:before="0" w:after="0" w:line="240" w:lineRule="exact"/>
              <w:ind w:hanging="29"/>
              <w:jc w:val="center"/>
              <w:rPr>
                <w:rFonts w:ascii="Times New Roman" w:hAnsi="Times New Roman"/>
                <w:color w:val="000000" w:themeColor="text1"/>
                <w:sz w:val="24"/>
                <w:szCs w:val="24"/>
                <w:lang w:val="en-US"/>
              </w:rPr>
            </w:pPr>
            <w:r w:rsidRPr="003B708A">
              <w:rPr>
                <w:rFonts w:ascii="Times New Roman" w:hAnsi="Times New Roman"/>
                <w:color w:val="000000" w:themeColor="text1"/>
                <w:sz w:val="24"/>
                <w:szCs w:val="24"/>
                <w:lang w:val="en-US"/>
              </w:rPr>
              <w:t>6</w:t>
            </w:r>
          </w:p>
        </w:tc>
        <w:tc>
          <w:tcPr>
            <w:tcW w:w="900" w:type="dxa"/>
            <w:vAlign w:val="center"/>
          </w:tcPr>
          <w:p w14:paraId="675FBA42" w14:textId="52EA25C7" w:rsidR="008B3548" w:rsidRPr="003B708A" w:rsidRDefault="008B3548" w:rsidP="00B069A2">
            <w:pPr>
              <w:spacing w:before="0" w:after="0" w:line="240" w:lineRule="exact"/>
              <w:ind w:hanging="29"/>
              <w:jc w:val="center"/>
              <w:rPr>
                <w:rFonts w:ascii="Times New Roman" w:hAnsi="Times New Roman"/>
                <w:color w:val="000000" w:themeColor="text1"/>
                <w:sz w:val="24"/>
                <w:szCs w:val="24"/>
                <w:lang w:val="en-US"/>
              </w:rPr>
            </w:pPr>
            <w:r w:rsidRPr="003B708A">
              <w:rPr>
                <w:rFonts w:ascii="Times New Roman" w:hAnsi="Times New Roman"/>
                <w:color w:val="000000" w:themeColor="text1"/>
                <w:sz w:val="24"/>
                <w:szCs w:val="24"/>
                <w:lang w:val="en-US"/>
              </w:rPr>
              <w:t>1</w:t>
            </w:r>
          </w:p>
        </w:tc>
        <w:tc>
          <w:tcPr>
            <w:tcW w:w="810" w:type="dxa"/>
            <w:vAlign w:val="center"/>
          </w:tcPr>
          <w:p w14:paraId="5E7951C3" w14:textId="418DE7EB" w:rsidR="008B3548" w:rsidRPr="003B708A" w:rsidRDefault="008B3548" w:rsidP="00B069A2">
            <w:pPr>
              <w:spacing w:before="0" w:after="0" w:line="240" w:lineRule="exact"/>
              <w:ind w:hanging="29"/>
              <w:jc w:val="center"/>
              <w:rPr>
                <w:rFonts w:ascii="Times New Roman" w:hAnsi="Times New Roman"/>
                <w:color w:val="000000" w:themeColor="text1"/>
                <w:sz w:val="24"/>
                <w:szCs w:val="24"/>
                <w:lang w:val="en-US"/>
              </w:rPr>
            </w:pPr>
            <w:r w:rsidRPr="003B708A">
              <w:rPr>
                <w:rFonts w:ascii="Times New Roman" w:hAnsi="Times New Roman"/>
                <w:color w:val="000000" w:themeColor="text1"/>
                <w:sz w:val="24"/>
                <w:szCs w:val="24"/>
                <w:lang w:val="en-US"/>
              </w:rPr>
              <w:t>1</w:t>
            </w:r>
          </w:p>
        </w:tc>
      </w:tr>
      <w:tr w:rsidR="00B069A2" w:rsidRPr="003B708A" w14:paraId="2ACF2A6B" w14:textId="77777777" w:rsidTr="00FB2C37">
        <w:trPr>
          <w:trHeight w:val="20"/>
        </w:trPr>
        <w:tc>
          <w:tcPr>
            <w:tcW w:w="534" w:type="dxa"/>
          </w:tcPr>
          <w:p w14:paraId="17B597B8" w14:textId="77777777" w:rsidR="00B069A2" w:rsidRPr="003B708A" w:rsidRDefault="00B069A2" w:rsidP="00B069A2">
            <w:pPr>
              <w:spacing w:before="0" w:after="0" w:line="240" w:lineRule="exact"/>
              <w:ind w:hanging="29"/>
              <w:jc w:val="center"/>
              <w:rPr>
                <w:rFonts w:ascii="Times New Roman" w:eastAsia="Yu Mincho" w:hAnsi="Times New Roman"/>
                <w:color w:val="000000" w:themeColor="text1"/>
                <w:sz w:val="24"/>
                <w:szCs w:val="24"/>
              </w:rPr>
            </w:pPr>
          </w:p>
        </w:tc>
        <w:tc>
          <w:tcPr>
            <w:tcW w:w="1698" w:type="dxa"/>
            <w:vAlign w:val="center"/>
          </w:tcPr>
          <w:p w14:paraId="2C8A3C38" w14:textId="77777777" w:rsidR="00B069A2" w:rsidRPr="003B708A" w:rsidRDefault="00B069A2" w:rsidP="00B069A2">
            <w:pPr>
              <w:spacing w:before="0" w:after="0" w:line="240" w:lineRule="exact"/>
              <w:ind w:hanging="29"/>
              <w:jc w:val="center"/>
              <w:rPr>
                <w:rFonts w:ascii="Times New Roman" w:eastAsia="Yu Mincho" w:hAnsi="Times New Roman"/>
                <w:b/>
                <w:color w:val="000000" w:themeColor="text1"/>
                <w:sz w:val="24"/>
                <w:szCs w:val="24"/>
              </w:rPr>
            </w:pPr>
            <w:r w:rsidRPr="003B708A">
              <w:rPr>
                <w:rFonts w:ascii="Times New Roman" w:hAnsi="Times New Roman"/>
                <w:b/>
                <w:color w:val="000000" w:themeColor="text1"/>
                <w:sz w:val="24"/>
                <w:szCs w:val="24"/>
              </w:rPr>
              <w:t>CỘNG</w:t>
            </w:r>
          </w:p>
        </w:tc>
        <w:tc>
          <w:tcPr>
            <w:tcW w:w="1093" w:type="dxa"/>
            <w:vAlign w:val="center"/>
          </w:tcPr>
          <w:p w14:paraId="4E350A08" w14:textId="1971A95C" w:rsidR="00B069A2" w:rsidRPr="003B708A" w:rsidRDefault="00593F16" w:rsidP="00B069A2">
            <w:pPr>
              <w:spacing w:before="0" w:after="0" w:line="240" w:lineRule="exact"/>
              <w:ind w:hanging="29"/>
              <w:jc w:val="center"/>
              <w:rPr>
                <w:rFonts w:ascii="Times New Roman" w:eastAsia="Yu Mincho" w:hAnsi="Times New Roman"/>
                <w:b/>
                <w:color w:val="000000" w:themeColor="text1"/>
                <w:sz w:val="24"/>
                <w:szCs w:val="24"/>
                <w:lang w:val="en-US"/>
              </w:rPr>
            </w:pPr>
            <w:r w:rsidRPr="003B708A">
              <w:rPr>
                <w:rFonts w:ascii="Times New Roman" w:eastAsia="Yu Mincho" w:hAnsi="Times New Roman"/>
                <w:b/>
                <w:color w:val="000000" w:themeColor="text1"/>
                <w:sz w:val="24"/>
                <w:szCs w:val="24"/>
                <w:lang w:val="en-US"/>
              </w:rPr>
              <w:t>92</w:t>
            </w:r>
          </w:p>
        </w:tc>
        <w:tc>
          <w:tcPr>
            <w:tcW w:w="990" w:type="dxa"/>
            <w:vAlign w:val="center"/>
          </w:tcPr>
          <w:p w14:paraId="63CEBF01" w14:textId="0AAED47C" w:rsidR="00B069A2" w:rsidRPr="003B708A" w:rsidRDefault="00593F16" w:rsidP="00B069A2">
            <w:pPr>
              <w:spacing w:before="0" w:after="0" w:line="240" w:lineRule="exact"/>
              <w:ind w:hanging="29"/>
              <w:jc w:val="center"/>
              <w:rPr>
                <w:rFonts w:ascii="Times New Roman" w:eastAsia="Yu Mincho" w:hAnsi="Times New Roman"/>
                <w:b/>
                <w:color w:val="000000" w:themeColor="text1"/>
                <w:sz w:val="24"/>
                <w:szCs w:val="24"/>
                <w:lang w:val="en-US"/>
              </w:rPr>
            </w:pPr>
            <w:r w:rsidRPr="003B708A">
              <w:rPr>
                <w:rFonts w:ascii="Times New Roman" w:eastAsia="Yu Mincho" w:hAnsi="Times New Roman"/>
                <w:b/>
                <w:color w:val="000000" w:themeColor="text1"/>
                <w:sz w:val="24"/>
                <w:szCs w:val="24"/>
                <w:lang w:val="en-US"/>
              </w:rPr>
              <w:t>83</w:t>
            </w:r>
          </w:p>
        </w:tc>
        <w:tc>
          <w:tcPr>
            <w:tcW w:w="1170" w:type="dxa"/>
            <w:vAlign w:val="center"/>
          </w:tcPr>
          <w:p w14:paraId="0D826B00" w14:textId="3EAE469C" w:rsidR="00B069A2" w:rsidRPr="003B708A" w:rsidRDefault="00593F16" w:rsidP="00B069A2">
            <w:pPr>
              <w:spacing w:before="0" w:after="0" w:line="240" w:lineRule="exact"/>
              <w:ind w:hanging="29"/>
              <w:jc w:val="center"/>
              <w:rPr>
                <w:rFonts w:ascii="Times New Roman" w:eastAsia="Yu Mincho" w:hAnsi="Times New Roman"/>
                <w:b/>
                <w:color w:val="000000" w:themeColor="text1"/>
                <w:sz w:val="24"/>
                <w:szCs w:val="24"/>
                <w:lang w:val="en-US"/>
              </w:rPr>
            </w:pPr>
            <w:r w:rsidRPr="003B708A">
              <w:rPr>
                <w:rFonts w:ascii="Times New Roman" w:eastAsia="Yu Mincho" w:hAnsi="Times New Roman"/>
                <w:b/>
                <w:color w:val="000000" w:themeColor="text1"/>
                <w:sz w:val="24"/>
                <w:szCs w:val="24"/>
                <w:lang w:val="en-US"/>
              </w:rPr>
              <w:t>4,23</w:t>
            </w:r>
          </w:p>
        </w:tc>
        <w:tc>
          <w:tcPr>
            <w:tcW w:w="900" w:type="dxa"/>
            <w:vAlign w:val="center"/>
          </w:tcPr>
          <w:p w14:paraId="5F4F861C" w14:textId="77777777" w:rsidR="00B069A2" w:rsidRPr="003B708A" w:rsidRDefault="00B069A2" w:rsidP="00B069A2">
            <w:pPr>
              <w:spacing w:before="0" w:after="0" w:line="240" w:lineRule="exact"/>
              <w:ind w:hanging="29"/>
              <w:jc w:val="center"/>
              <w:rPr>
                <w:rFonts w:ascii="Times New Roman" w:eastAsia="Yu Mincho" w:hAnsi="Times New Roman"/>
                <w:b/>
                <w:color w:val="000000" w:themeColor="text1"/>
                <w:sz w:val="24"/>
                <w:szCs w:val="24"/>
              </w:rPr>
            </w:pPr>
          </w:p>
        </w:tc>
        <w:tc>
          <w:tcPr>
            <w:tcW w:w="990" w:type="dxa"/>
            <w:vAlign w:val="center"/>
          </w:tcPr>
          <w:p w14:paraId="08D8D956" w14:textId="223963AA" w:rsidR="00B069A2" w:rsidRPr="003B708A" w:rsidRDefault="00593F16" w:rsidP="00B069A2">
            <w:pPr>
              <w:spacing w:before="0" w:after="0" w:line="240" w:lineRule="exact"/>
              <w:ind w:hanging="29"/>
              <w:jc w:val="center"/>
              <w:rPr>
                <w:rFonts w:ascii="Times New Roman" w:eastAsia="Yu Mincho" w:hAnsi="Times New Roman"/>
                <w:b/>
                <w:color w:val="000000" w:themeColor="text1"/>
                <w:sz w:val="24"/>
                <w:szCs w:val="24"/>
                <w:lang w:val="en-US"/>
              </w:rPr>
            </w:pPr>
            <w:r w:rsidRPr="003B708A">
              <w:rPr>
                <w:rFonts w:ascii="Times New Roman" w:eastAsia="Yu Mincho" w:hAnsi="Times New Roman"/>
                <w:b/>
                <w:color w:val="000000" w:themeColor="text1"/>
                <w:sz w:val="24"/>
                <w:szCs w:val="24"/>
                <w:lang w:val="en-US"/>
              </w:rPr>
              <w:t>71</w:t>
            </w:r>
          </w:p>
        </w:tc>
        <w:tc>
          <w:tcPr>
            <w:tcW w:w="900" w:type="dxa"/>
            <w:vAlign w:val="center"/>
          </w:tcPr>
          <w:p w14:paraId="021660B5" w14:textId="52076DCA" w:rsidR="00B069A2" w:rsidRPr="003B708A" w:rsidRDefault="00593F16" w:rsidP="00B069A2">
            <w:pPr>
              <w:spacing w:before="0" w:after="0" w:line="240" w:lineRule="exact"/>
              <w:ind w:hanging="29"/>
              <w:jc w:val="center"/>
              <w:rPr>
                <w:rFonts w:ascii="Times New Roman" w:eastAsia="Yu Mincho" w:hAnsi="Times New Roman"/>
                <w:b/>
                <w:color w:val="000000" w:themeColor="text1"/>
                <w:sz w:val="24"/>
                <w:szCs w:val="24"/>
                <w:lang w:val="en-US"/>
              </w:rPr>
            </w:pPr>
            <w:r w:rsidRPr="003B708A">
              <w:rPr>
                <w:rFonts w:ascii="Times New Roman" w:eastAsia="Yu Mincho" w:hAnsi="Times New Roman"/>
                <w:b/>
                <w:color w:val="000000" w:themeColor="text1"/>
                <w:sz w:val="24"/>
                <w:szCs w:val="24"/>
                <w:lang w:val="en-US"/>
              </w:rPr>
              <w:t>5</w:t>
            </w:r>
          </w:p>
        </w:tc>
        <w:tc>
          <w:tcPr>
            <w:tcW w:w="810" w:type="dxa"/>
            <w:vAlign w:val="center"/>
          </w:tcPr>
          <w:p w14:paraId="2F88B687" w14:textId="61CBED68" w:rsidR="00B069A2" w:rsidRPr="003B708A" w:rsidRDefault="00593F16" w:rsidP="00B069A2">
            <w:pPr>
              <w:spacing w:before="0" w:after="0" w:line="240" w:lineRule="exact"/>
              <w:ind w:hanging="29"/>
              <w:jc w:val="center"/>
              <w:rPr>
                <w:rFonts w:ascii="Times New Roman" w:eastAsia="Yu Mincho" w:hAnsi="Times New Roman"/>
                <w:b/>
                <w:color w:val="000000" w:themeColor="text1"/>
                <w:sz w:val="24"/>
                <w:szCs w:val="24"/>
                <w:lang w:val="en-US"/>
              </w:rPr>
            </w:pPr>
            <w:r w:rsidRPr="003B708A">
              <w:rPr>
                <w:rFonts w:ascii="Times New Roman" w:eastAsia="Yu Mincho" w:hAnsi="Times New Roman"/>
                <w:b/>
                <w:color w:val="000000" w:themeColor="text1"/>
                <w:sz w:val="24"/>
                <w:szCs w:val="24"/>
                <w:lang w:val="en-US"/>
              </w:rPr>
              <w:t>7</w:t>
            </w:r>
          </w:p>
        </w:tc>
      </w:tr>
    </w:tbl>
    <w:p w14:paraId="689B1F63" w14:textId="77777777" w:rsidR="00B069A2" w:rsidRPr="003B708A" w:rsidRDefault="00B069A2" w:rsidP="00B069A2">
      <w:pPr>
        <w:widowControl w:val="0"/>
        <w:spacing w:before="240" w:after="0" w:line="320" w:lineRule="exact"/>
        <w:ind w:firstLine="720"/>
        <w:rPr>
          <w:rFonts w:eastAsia="Calibri"/>
          <w:color w:val="000000" w:themeColor="text1"/>
          <w:szCs w:val="26"/>
          <w:lang w:val="vi-VN"/>
        </w:rPr>
      </w:pPr>
      <w:r w:rsidRPr="003B708A">
        <w:rPr>
          <w:rFonts w:eastAsia="Calibri"/>
          <w:color w:val="000000" w:themeColor="text1"/>
          <w:szCs w:val="26"/>
          <w:lang w:val="vi-VN"/>
        </w:rPr>
        <w:t>T</w:t>
      </w:r>
      <w:r w:rsidRPr="003B708A">
        <w:rPr>
          <w:rFonts w:eastAsia="Calibri"/>
          <w:color w:val="000000" w:themeColor="text1"/>
          <w:szCs w:val="26"/>
        </w:rPr>
        <w:t>ỉ</w:t>
      </w:r>
      <w:r w:rsidRPr="003B708A">
        <w:rPr>
          <w:rFonts w:eastAsia="Calibri"/>
          <w:color w:val="000000" w:themeColor="text1"/>
          <w:szCs w:val="26"/>
          <w:lang w:val="vi-VN"/>
        </w:rPr>
        <w:t xml:space="preserve"> lệ thôi học của sinh viên cũng được Khoa và Trường tổng hợp hàng năm [</w:t>
      </w:r>
      <w:r w:rsidRPr="003B708A">
        <w:rPr>
          <w:color w:val="000000" w:themeColor="text1"/>
          <w:szCs w:val="26"/>
          <w:lang w:val="vi-VN"/>
        </w:rPr>
        <w:t>H11.11.02.08</w:t>
      </w:r>
      <w:r w:rsidRPr="003B708A">
        <w:rPr>
          <w:rFonts w:eastAsia="Calibri"/>
          <w:color w:val="000000" w:themeColor="text1"/>
          <w:szCs w:val="26"/>
          <w:lang w:val="vi-VN"/>
        </w:rPr>
        <w:t>].</w:t>
      </w:r>
    </w:p>
    <w:p w14:paraId="221014F9" w14:textId="116F8E82" w:rsidR="00B069A2" w:rsidRPr="003B708A" w:rsidRDefault="00B069A2" w:rsidP="00B069A2">
      <w:pPr>
        <w:widowControl w:val="0"/>
        <w:spacing w:before="120" w:after="0" w:line="320" w:lineRule="exact"/>
        <w:rPr>
          <w:rFonts w:eastAsia="Calibri"/>
          <w:color w:val="000000" w:themeColor="text1"/>
          <w:szCs w:val="26"/>
          <w:lang w:val="vi-VN"/>
          <w14:ligatures w14:val="standardContextual"/>
        </w:rPr>
      </w:pPr>
      <w:r w:rsidRPr="003B708A">
        <w:rPr>
          <w:color w:val="000000" w:themeColor="text1"/>
          <w:szCs w:val="26"/>
        </w:rPr>
        <w:lastRenderedPageBreak/>
        <w:t xml:space="preserve">Sau khi có các kết quả thống kê, </w:t>
      </w:r>
      <w:r w:rsidRPr="003B708A">
        <w:rPr>
          <w:rFonts w:eastAsia="Calibri"/>
          <w:color w:val="000000" w:themeColor="text1"/>
          <w:szCs w:val="26"/>
          <w:lang w:val="vi-VN"/>
        </w:rPr>
        <w:t>Khoa</w:t>
      </w:r>
      <w:r w:rsidRPr="003B708A">
        <w:rPr>
          <w:rFonts w:eastAsia="Calibri"/>
          <w:color w:val="000000" w:themeColor="text1"/>
          <w:szCs w:val="26"/>
          <w:lang w:val="nl-NL"/>
        </w:rPr>
        <w:t xml:space="preserve"> Giáo dục Quốc phòng</w:t>
      </w:r>
      <w:r w:rsidRPr="003B708A">
        <w:rPr>
          <w:color w:val="000000" w:themeColor="text1"/>
          <w:szCs w:val="26"/>
        </w:rPr>
        <w:t xml:space="preserve"> tìm hiểu, phân tích nguyên nhân NH tốt nghiệp muộn để đề xuất các biện pháp hỗ trợ NH giảm tối đa thời lượng học tập. Khoa và các đơn vị có liên quan đã tổng hợp phân tích hồ sơ để tìm hiểu nguyên nhân sinh viên chậm tốt nghiệp để đề nghị Nhà trường đưa ra các giải pháp hỗ trợ NH giảm tối đa thời gian chậm tốt nghiệp [H11.11.02.09]. Sau các cuộc họp rà soát tình hình tốt nghiệp sinh viên năm cuối, Nhà trường và Khoa đã có các kế hoạch cải tiến tích cực </w:t>
      </w:r>
      <w:r w:rsidRPr="003B708A">
        <w:rPr>
          <w:rFonts w:eastAsia="Calibri"/>
          <w:color w:val="000000" w:themeColor="text1"/>
          <w:szCs w:val="26"/>
          <w:lang w:val="vi-VN"/>
          <w14:ligatures w14:val="standardContextual"/>
        </w:rPr>
        <w:t>nhằm cải tiến thời gian tốt nghiệp của người học:</w:t>
      </w:r>
    </w:p>
    <w:p w14:paraId="5E015F89" w14:textId="2BC8CAB1" w:rsidR="00B069A2" w:rsidRPr="003B708A" w:rsidRDefault="00B069A2" w:rsidP="00B069A2">
      <w:pPr>
        <w:widowControl w:val="0"/>
        <w:spacing w:before="0" w:after="0" w:line="320" w:lineRule="exact"/>
        <w:rPr>
          <w:rFonts w:eastAsia="Calibri"/>
          <w:color w:val="000000" w:themeColor="text1"/>
          <w:szCs w:val="26"/>
          <w:lang w:val="de-DE"/>
          <w14:ligatures w14:val="standardContextual"/>
        </w:rPr>
      </w:pPr>
      <w:r w:rsidRPr="003B708A">
        <w:rPr>
          <w:rFonts w:eastAsia="Calibri"/>
          <w:color w:val="000000" w:themeColor="text1"/>
          <w:szCs w:val="26"/>
          <w:lang w:val="vi-VN"/>
          <w14:ligatures w14:val="standardContextual"/>
        </w:rPr>
        <w:t xml:space="preserve">- Đối với sinh viên chậm tiến độ </w:t>
      </w:r>
      <w:r w:rsidR="006278B9" w:rsidRPr="003B708A">
        <w:rPr>
          <w:rFonts w:eastAsia="Calibri"/>
          <w:color w:val="000000" w:themeColor="text1"/>
          <w:szCs w:val="26"/>
          <w14:ligatures w14:val="standardContextual"/>
        </w:rPr>
        <w:t>đồ án</w:t>
      </w:r>
      <w:r w:rsidRPr="003B708A">
        <w:rPr>
          <w:rFonts w:eastAsia="Calibri"/>
          <w:color w:val="000000" w:themeColor="text1"/>
          <w:szCs w:val="26"/>
          <w:lang w:val="vi-VN"/>
          <w14:ligatures w14:val="standardContextual"/>
        </w:rPr>
        <w:t xml:space="preserve"> tốt nghiệp: Khoa</w:t>
      </w:r>
      <w:r w:rsidRPr="003B708A">
        <w:rPr>
          <w:rFonts w:eastAsia="Calibri"/>
          <w:color w:val="000000" w:themeColor="text1"/>
          <w:szCs w:val="26"/>
          <w:lang w:val="de-DE"/>
          <w14:ligatures w14:val="standardContextual"/>
        </w:rPr>
        <w:t xml:space="preserve"> </w:t>
      </w:r>
      <w:r w:rsidRPr="003B708A">
        <w:rPr>
          <w:rFonts w:eastAsia="Calibri"/>
          <w:color w:val="000000" w:themeColor="text1"/>
          <w:szCs w:val="26"/>
          <w:lang w:val="vi-VN"/>
          <w14:ligatures w14:val="standardContextual"/>
        </w:rPr>
        <w:t>thường xuyên liên hệ</w:t>
      </w:r>
      <w:r w:rsidRPr="003B708A">
        <w:rPr>
          <w:rFonts w:eastAsia="Calibri"/>
          <w:color w:val="000000" w:themeColor="text1"/>
          <w:szCs w:val="26"/>
          <w:lang w:val="de-DE"/>
          <w14:ligatures w14:val="standardContextual"/>
        </w:rPr>
        <w:t xml:space="preserve"> và nhắc nhở GV hướng dẫn gặp gỡ trao đổi, hướng dẫn cụ thể để </w:t>
      </w:r>
      <w:r w:rsidRPr="003B708A">
        <w:rPr>
          <w:rFonts w:eastAsia="Calibri"/>
          <w:color w:val="000000" w:themeColor="text1"/>
          <w:szCs w:val="26"/>
          <w:lang w:val="vi-VN"/>
          <w14:ligatures w14:val="standardContextual"/>
        </w:rPr>
        <w:t>sinh viên</w:t>
      </w:r>
      <w:r w:rsidRPr="003B708A">
        <w:rPr>
          <w:rFonts w:eastAsia="Calibri"/>
          <w:color w:val="000000" w:themeColor="text1"/>
          <w:szCs w:val="26"/>
          <w:lang w:val="de-DE"/>
          <w14:ligatures w14:val="standardContextual"/>
        </w:rPr>
        <w:t xml:space="preserve"> có thể hoàn thành </w:t>
      </w:r>
      <w:r w:rsidR="006278B9" w:rsidRPr="003B708A">
        <w:rPr>
          <w:rFonts w:eastAsia="Calibri"/>
          <w:color w:val="000000" w:themeColor="text1"/>
          <w:szCs w:val="26"/>
          <w14:ligatures w14:val="standardContextual"/>
        </w:rPr>
        <w:t>đồ án</w:t>
      </w:r>
      <w:r w:rsidRPr="003B708A">
        <w:rPr>
          <w:rFonts w:eastAsia="Calibri"/>
          <w:color w:val="000000" w:themeColor="text1"/>
          <w:szCs w:val="26"/>
          <w:lang w:val="de-DE"/>
          <w14:ligatures w14:val="standardContextual"/>
        </w:rPr>
        <w:t xml:space="preserve"> đúng quy định.</w:t>
      </w:r>
    </w:p>
    <w:p w14:paraId="75BAE4C1" w14:textId="77777777" w:rsidR="00B069A2" w:rsidRPr="003B708A" w:rsidRDefault="00B069A2" w:rsidP="00B069A2">
      <w:pPr>
        <w:widowControl w:val="0"/>
        <w:spacing w:before="0" w:after="0" w:line="320" w:lineRule="exact"/>
        <w:rPr>
          <w:rFonts w:eastAsia="Calibri"/>
          <w:color w:val="000000" w:themeColor="text1"/>
          <w:szCs w:val="26"/>
          <w:lang w:val="vi-VN"/>
          <w14:ligatures w14:val="standardContextual"/>
        </w:rPr>
      </w:pPr>
      <w:r w:rsidRPr="003B708A">
        <w:rPr>
          <w:rFonts w:eastAsia="Calibri"/>
          <w:color w:val="000000" w:themeColor="text1"/>
          <w:szCs w:val="26"/>
          <w:lang w:val="de-DE"/>
          <w14:ligatures w14:val="standardContextual"/>
        </w:rPr>
        <w:t xml:space="preserve">- Đối với </w:t>
      </w:r>
      <w:r w:rsidRPr="003B708A">
        <w:rPr>
          <w:rFonts w:eastAsia="Calibri"/>
          <w:color w:val="000000" w:themeColor="text1"/>
          <w:szCs w:val="26"/>
          <w:lang w:val="vi-VN"/>
          <w14:ligatures w14:val="standardContextual"/>
        </w:rPr>
        <w:t>sinh viên</w:t>
      </w:r>
      <w:r w:rsidRPr="003B708A">
        <w:rPr>
          <w:rFonts w:eastAsia="Calibri"/>
          <w:color w:val="000000" w:themeColor="text1"/>
          <w:szCs w:val="26"/>
          <w:lang w:val="de-DE"/>
          <w14:ligatures w14:val="standardContextual"/>
        </w:rPr>
        <w:t xml:space="preserve"> còn nợ chứng chỉ tiếng Anh: Khoa động viên và tư vấn cho </w:t>
      </w:r>
      <w:r w:rsidRPr="003B708A">
        <w:rPr>
          <w:rFonts w:eastAsia="Calibri"/>
          <w:color w:val="000000" w:themeColor="text1"/>
          <w:szCs w:val="26"/>
          <w:lang w:val="vi-VN"/>
          <w14:ligatures w14:val="standardContextual"/>
        </w:rPr>
        <w:t>sinh viên</w:t>
      </w:r>
      <w:r w:rsidRPr="003B708A">
        <w:rPr>
          <w:rFonts w:eastAsia="Calibri"/>
          <w:color w:val="000000" w:themeColor="text1"/>
          <w:szCs w:val="26"/>
          <w:lang w:val="de-DE"/>
          <w14:ligatures w14:val="standardContextual"/>
        </w:rPr>
        <w:t xml:space="preserve"> có phương pháp ôn tập và thi hiệu quả.</w:t>
      </w:r>
      <w:r w:rsidRPr="003B708A">
        <w:rPr>
          <w:rFonts w:eastAsia="Calibri"/>
          <w:color w:val="000000" w:themeColor="text1"/>
          <w:szCs w:val="26"/>
          <w:lang w:val="vi-VN"/>
          <w14:ligatures w14:val="standardContextual"/>
        </w:rPr>
        <w:t xml:space="preserve"> </w:t>
      </w:r>
    </w:p>
    <w:p w14:paraId="1DE6C616" w14:textId="77777777" w:rsidR="00B069A2" w:rsidRPr="003B708A" w:rsidRDefault="00B069A2" w:rsidP="00B069A2">
      <w:pPr>
        <w:spacing w:before="0" w:after="120" w:line="320" w:lineRule="exact"/>
        <w:ind w:right="20" w:firstLine="720"/>
        <w:rPr>
          <w:color w:val="000000" w:themeColor="text1"/>
          <w:szCs w:val="26"/>
        </w:rPr>
      </w:pPr>
      <w:r w:rsidRPr="003B708A">
        <w:rPr>
          <w:color w:val="000000" w:themeColor="text1"/>
          <w:szCs w:val="26"/>
        </w:rPr>
        <w:t xml:space="preserve">Khoa còn tiến hành họp mặt </w:t>
      </w:r>
      <w:r w:rsidRPr="003B708A">
        <w:rPr>
          <w:rFonts w:eastAsia="Calibri"/>
          <w:color w:val="000000" w:themeColor="text1"/>
          <w:szCs w:val="26"/>
          <w:lang w:val="vi-VN"/>
          <w14:ligatures w14:val="standardContextual"/>
        </w:rPr>
        <w:t>sinh viên</w:t>
      </w:r>
      <w:r w:rsidRPr="003B708A">
        <w:rPr>
          <w:color w:val="000000" w:themeColor="text1"/>
          <w:szCs w:val="26"/>
        </w:rPr>
        <w:t xml:space="preserve"> đầu mỗi năm học, theo dõi tình hình học tập của </w:t>
      </w:r>
      <w:r w:rsidRPr="003B708A">
        <w:rPr>
          <w:rFonts w:eastAsia="Calibri"/>
          <w:color w:val="000000" w:themeColor="text1"/>
          <w:szCs w:val="26"/>
          <w:lang w:val="vi-VN"/>
          <w14:ligatures w14:val="standardContextual"/>
        </w:rPr>
        <w:t>sinh viên</w:t>
      </w:r>
      <w:r w:rsidRPr="003B708A">
        <w:rPr>
          <w:color w:val="000000" w:themeColor="text1"/>
          <w:szCs w:val="26"/>
        </w:rPr>
        <w:t xml:space="preserve"> thông qua GVCN và Ban cán sự lớp. Đối với </w:t>
      </w:r>
      <w:r w:rsidRPr="003B708A">
        <w:rPr>
          <w:rFonts w:eastAsia="Calibri"/>
          <w:color w:val="000000" w:themeColor="text1"/>
          <w:szCs w:val="26"/>
          <w:lang w:val="vi-VN"/>
          <w14:ligatures w14:val="standardContextual"/>
        </w:rPr>
        <w:t>sinh viên</w:t>
      </w:r>
      <w:r w:rsidRPr="003B708A">
        <w:rPr>
          <w:color w:val="000000" w:themeColor="text1"/>
          <w:szCs w:val="26"/>
        </w:rPr>
        <w:t xml:space="preserve"> năm cuối, Trưởng Khoa cùng với GVCN họp với lớp, động viên, khuyến khích và hướng dẫn </w:t>
      </w:r>
      <w:r w:rsidRPr="003B708A">
        <w:rPr>
          <w:rFonts w:eastAsia="Calibri"/>
          <w:color w:val="000000" w:themeColor="text1"/>
          <w:szCs w:val="26"/>
          <w:lang w:val="vi-VN"/>
          <w14:ligatures w14:val="standardContextual"/>
        </w:rPr>
        <w:t>sinh viên</w:t>
      </w:r>
      <w:r w:rsidRPr="003B708A">
        <w:rPr>
          <w:color w:val="000000" w:themeColor="text1"/>
          <w:szCs w:val="26"/>
        </w:rPr>
        <w:t xml:space="preserve"> thực hiện tốt đề tài tốt nghiệp. Đây là những biện pháp thiết thực nhằm giảm tỉ lệ bỏ học và tốt nghiệp đúng tiến độ của </w:t>
      </w:r>
      <w:r w:rsidRPr="003B708A">
        <w:rPr>
          <w:rFonts w:eastAsia="Calibri"/>
          <w:color w:val="000000" w:themeColor="text1"/>
          <w:szCs w:val="26"/>
          <w:lang w:val="vi-VN"/>
          <w14:ligatures w14:val="standardContextual"/>
        </w:rPr>
        <w:t>sinh viên</w:t>
      </w:r>
      <w:r w:rsidRPr="003B708A">
        <w:rPr>
          <w:color w:val="000000" w:themeColor="text1"/>
          <w:szCs w:val="26"/>
        </w:rPr>
        <w:t xml:space="preserve"> [H11.11.02.10].</w:t>
      </w:r>
    </w:p>
    <w:p w14:paraId="394A0B24" w14:textId="77777777" w:rsidR="00B069A2" w:rsidRPr="003B708A" w:rsidRDefault="00B069A2" w:rsidP="00B069A2">
      <w:pPr>
        <w:spacing w:before="0" w:after="120" w:line="320" w:lineRule="exact"/>
        <w:ind w:right="20" w:firstLine="720"/>
        <w:rPr>
          <w:color w:val="000000" w:themeColor="text1"/>
          <w:szCs w:val="26"/>
        </w:rPr>
      </w:pPr>
      <w:r w:rsidRPr="003B708A">
        <w:rPr>
          <w:color w:val="000000" w:themeColor="text1"/>
          <w:szCs w:val="26"/>
        </w:rPr>
        <w:t xml:space="preserve">Ngoài ra, trước khi xét tốt nghiệp, Phòng Đào tạo gửi dữ liệu thông tin </w:t>
      </w:r>
      <w:r w:rsidRPr="003B708A">
        <w:rPr>
          <w:rFonts w:eastAsia="Calibri"/>
          <w:color w:val="000000" w:themeColor="text1"/>
          <w:szCs w:val="26"/>
          <w:lang w:val="vi-VN"/>
          <w14:ligatures w14:val="standardContextual"/>
        </w:rPr>
        <w:t>sinh viên</w:t>
      </w:r>
      <w:r w:rsidRPr="003B708A">
        <w:rPr>
          <w:color w:val="000000" w:themeColor="text1"/>
          <w:szCs w:val="26"/>
        </w:rPr>
        <w:t xml:space="preserve"> còn thiếu những điều kiện gì để cảnh báo </w:t>
      </w:r>
      <w:r w:rsidRPr="003B708A">
        <w:rPr>
          <w:rFonts w:eastAsia="Calibri"/>
          <w:color w:val="000000" w:themeColor="text1"/>
          <w:szCs w:val="26"/>
          <w:lang w:val="vi-VN"/>
          <w14:ligatures w14:val="standardContextual"/>
        </w:rPr>
        <w:t>sinh viên</w:t>
      </w:r>
      <w:r w:rsidRPr="003B708A">
        <w:rPr>
          <w:color w:val="000000" w:themeColor="text1"/>
          <w:szCs w:val="26"/>
        </w:rPr>
        <w:t xml:space="preserve"> biết, </w:t>
      </w:r>
      <w:r w:rsidRPr="003B708A">
        <w:rPr>
          <w:rFonts w:eastAsia="Calibri"/>
          <w:color w:val="000000" w:themeColor="text1"/>
          <w:szCs w:val="26"/>
          <w:lang w:val="vi-VN"/>
          <w14:ligatures w14:val="standardContextual"/>
        </w:rPr>
        <w:t>sinh viên</w:t>
      </w:r>
      <w:r w:rsidRPr="003B708A">
        <w:rPr>
          <w:color w:val="000000" w:themeColor="text1"/>
          <w:szCs w:val="26"/>
        </w:rPr>
        <w:t xml:space="preserve"> có thể bổ sung giấy tờ cần thiết, hoặc nhắc nhở sinh viên đăng ký học trả nợ, học cải thiện,…. </w:t>
      </w:r>
      <w:r w:rsidRPr="003B708A">
        <w:rPr>
          <w:rFonts w:eastAsia="Calibri"/>
          <w:color w:val="000000" w:themeColor="text1"/>
          <w:szCs w:val="26"/>
          <w:lang w:val="vi-VN"/>
        </w:rPr>
        <w:t>Những cảnh báo và thông báo này cũng được gửi tới phụ huynh của sinh viên. Thông qua đó, sinh viên và phụ huynh nắm bắt được th</w:t>
      </w:r>
      <w:r w:rsidRPr="003B708A">
        <w:rPr>
          <w:rFonts w:eastAsia="Calibri"/>
          <w:color w:val="000000" w:themeColor="text1"/>
          <w:szCs w:val="26"/>
        </w:rPr>
        <w:t>ô</w:t>
      </w:r>
      <w:r w:rsidRPr="003B708A">
        <w:rPr>
          <w:rFonts w:eastAsia="Calibri"/>
          <w:color w:val="000000" w:themeColor="text1"/>
          <w:szCs w:val="26"/>
          <w:lang w:val="vi-VN"/>
        </w:rPr>
        <w:t>ng tin, lên kế hoạch, giải pháp để sinh viên hoàn thành ch</w:t>
      </w:r>
      <w:r w:rsidRPr="003B708A">
        <w:rPr>
          <w:rFonts w:eastAsia="Calibri"/>
          <w:color w:val="000000" w:themeColor="text1"/>
          <w:szCs w:val="26"/>
        </w:rPr>
        <w:t>ươ</w:t>
      </w:r>
      <w:r w:rsidRPr="003B708A">
        <w:rPr>
          <w:rFonts w:eastAsia="Calibri"/>
          <w:color w:val="000000" w:themeColor="text1"/>
          <w:szCs w:val="26"/>
          <w:lang w:val="vi-VN"/>
        </w:rPr>
        <w:t>ng trình học đúng thời hạn</w:t>
      </w:r>
      <w:r w:rsidRPr="003B708A">
        <w:rPr>
          <w:color w:val="000000" w:themeColor="text1"/>
          <w:szCs w:val="26"/>
        </w:rPr>
        <w:t xml:space="preserve"> [H11.11.02.10].</w:t>
      </w:r>
    </w:p>
    <w:p w14:paraId="689A330D" w14:textId="59F8D9D1" w:rsidR="00B069A2" w:rsidRPr="003B708A" w:rsidRDefault="00B069A2" w:rsidP="00B069A2">
      <w:pPr>
        <w:spacing w:before="0" w:after="120" w:line="320" w:lineRule="exact"/>
        <w:ind w:right="20" w:firstLine="720"/>
        <w:rPr>
          <w:rFonts w:eastAsia="Calibri"/>
          <w:i/>
          <w:color w:val="000000" w:themeColor="text1"/>
          <w:szCs w:val="26"/>
          <w:lang w:val="da-DK"/>
        </w:rPr>
      </w:pPr>
      <w:r w:rsidRPr="003B708A">
        <w:rPr>
          <w:color w:val="000000" w:themeColor="text1"/>
          <w:szCs w:val="26"/>
        </w:rPr>
        <w:t xml:space="preserve">Hàng năm, Khoa </w:t>
      </w:r>
      <w:r w:rsidRPr="003B708A">
        <w:rPr>
          <w:rFonts w:eastAsia="Calibri"/>
          <w:color w:val="000000" w:themeColor="text1"/>
          <w:szCs w:val="26"/>
          <w:lang w:val="nl-NL"/>
        </w:rPr>
        <w:t>Giáo dục Quốc phòng</w:t>
      </w:r>
      <w:r w:rsidRPr="003B708A">
        <w:rPr>
          <w:color w:val="000000" w:themeColor="text1"/>
          <w:szCs w:val="26"/>
        </w:rPr>
        <w:t xml:space="preserve"> và Trường tổ chức tổng kết, đánh giá hiệu quả các biện pháp hỗ trợ NH rút ngắn thời gian tốt nghiệp của </w:t>
      </w:r>
      <w:r w:rsidRPr="003B708A">
        <w:rPr>
          <w:rFonts w:eastAsia="Calibri"/>
          <w:color w:val="000000" w:themeColor="text1"/>
          <w:szCs w:val="26"/>
          <w:lang w:val="vi-VN"/>
          <w14:ligatures w14:val="standardContextual"/>
        </w:rPr>
        <w:t>sinh viên</w:t>
      </w:r>
      <w:r w:rsidRPr="003B708A">
        <w:rPr>
          <w:rFonts w:eastAsia="Calibri"/>
          <w:color w:val="000000" w:themeColor="text1"/>
          <w:szCs w:val="26"/>
          <w14:ligatures w14:val="standardContextual"/>
        </w:rPr>
        <w:t xml:space="preserve"> </w:t>
      </w:r>
      <w:r w:rsidRPr="003B708A">
        <w:rPr>
          <w:color w:val="000000" w:themeColor="text1"/>
          <w:szCs w:val="26"/>
        </w:rPr>
        <w:t xml:space="preserve">[H11.11.02.11]. Đối sánh thời gian tốt nghiệp trung bình của </w:t>
      </w:r>
      <w:r w:rsidRPr="003B708A">
        <w:rPr>
          <w:rFonts w:eastAsia="Calibri"/>
          <w:color w:val="000000" w:themeColor="text1"/>
          <w:szCs w:val="26"/>
          <w:lang w:val="vi-VN"/>
          <w14:ligatures w14:val="standardContextual"/>
        </w:rPr>
        <w:t>sinh viên</w:t>
      </w:r>
      <w:r w:rsidRPr="003B708A">
        <w:rPr>
          <w:color w:val="000000" w:themeColor="text1"/>
          <w:szCs w:val="26"/>
        </w:rPr>
        <w:t xml:space="preserve"> ngành </w:t>
      </w:r>
      <w:r w:rsidRPr="003B708A">
        <w:rPr>
          <w:rFonts w:eastAsia="Calibri"/>
          <w:color w:val="000000" w:themeColor="text1"/>
          <w:szCs w:val="26"/>
          <w:lang w:val="nl-NL"/>
        </w:rPr>
        <w:t>Giáo dục Quốc phòng-An ninh</w:t>
      </w:r>
      <w:r w:rsidRPr="003B708A">
        <w:rPr>
          <w:color w:val="000000" w:themeColor="text1"/>
          <w:szCs w:val="26"/>
        </w:rPr>
        <w:t xml:space="preserve"> của Khoa qua các năm và đối sánh với một số ngành khác trong cùng trường, qua đó đánh giá hiệu quả các biện pháp đã triển khai, rút bài học kinh nghiệm để ngày càng cải tiến tốt hơn tỉ lệ ngành</w:t>
      </w:r>
      <w:r w:rsidRPr="003B708A">
        <w:rPr>
          <w:rFonts w:eastAsia="Calibri"/>
          <w:color w:val="000000" w:themeColor="text1"/>
          <w:szCs w:val="26"/>
          <w:lang w:val="nl-NL"/>
        </w:rPr>
        <w:t xml:space="preserve"> Giáo dục Quốc phòng-An ninh</w:t>
      </w:r>
      <w:r w:rsidRPr="003B708A">
        <w:rPr>
          <w:color w:val="000000" w:themeColor="text1"/>
          <w:szCs w:val="26"/>
        </w:rPr>
        <w:t xml:space="preserve"> tốt nghiệp đúng tiến độ [H11.11.02.12]. </w:t>
      </w:r>
      <w:r w:rsidRPr="003B708A">
        <w:rPr>
          <w:rFonts w:eastAsia="Calibri"/>
          <w:color w:val="000000" w:themeColor="text1"/>
          <w:szCs w:val="26"/>
        </w:rPr>
        <w:t>Tuy nhiên, việc tổng kết, đánh giá hiệu quả các biện pháp hỗ trợ người học mới</w:t>
      </w:r>
      <w:r w:rsidRPr="003B708A">
        <w:rPr>
          <w:rFonts w:eastAsia="Calibri"/>
          <w:color w:val="000000" w:themeColor="text1"/>
          <w:szCs w:val="26"/>
          <w:lang w:val="vi-VN"/>
        </w:rPr>
        <w:t xml:space="preserve"> chỉ được Khoa đào tạo chú trọng, các Phòng/Ban của Trường chưa xem đây là một nhiệm vụ mang tính thường xuyên, định kỳ</w:t>
      </w:r>
      <w:r w:rsidRPr="003B708A">
        <w:rPr>
          <w:rFonts w:eastAsia="Calibri"/>
          <w:color w:val="000000" w:themeColor="text1"/>
          <w:szCs w:val="26"/>
        </w:rPr>
        <w:t>.</w:t>
      </w:r>
      <w:r w:rsidRPr="003B708A">
        <w:rPr>
          <w:rFonts w:eastAsia="Calibri"/>
          <w:color w:val="000000" w:themeColor="text1"/>
          <w:szCs w:val="26"/>
          <w:lang w:val="vi-VN"/>
        </w:rPr>
        <w:t xml:space="preserve"> Khoa và </w:t>
      </w:r>
      <w:r w:rsidRPr="003B708A">
        <w:rPr>
          <w:rFonts w:eastAsia="Calibri"/>
          <w:color w:val="000000" w:themeColor="text1"/>
          <w:szCs w:val="26"/>
        </w:rPr>
        <w:t>Trường</w:t>
      </w:r>
      <w:r w:rsidRPr="003B708A">
        <w:rPr>
          <w:rFonts w:eastAsia="Calibri"/>
          <w:color w:val="000000" w:themeColor="text1"/>
          <w:szCs w:val="26"/>
          <w:lang w:val="vi-VN"/>
        </w:rPr>
        <w:t xml:space="preserve"> </w:t>
      </w:r>
      <w:r w:rsidRPr="003B708A">
        <w:rPr>
          <w:rFonts w:eastAsia="Calibri"/>
          <w:color w:val="000000" w:themeColor="text1"/>
          <w:szCs w:val="26"/>
        </w:rPr>
        <w:t xml:space="preserve">mới chỉ tiến hành đối sánh trong trường chứ </w:t>
      </w:r>
      <w:r w:rsidRPr="003B708A">
        <w:rPr>
          <w:rFonts w:eastAsia="Calibri"/>
          <w:color w:val="000000" w:themeColor="text1"/>
          <w:szCs w:val="26"/>
          <w:lang w:val="vi-VN"/>
        </w:rPr>
        <w:t xml:space="preserve">chưa tiến hành đối sánh trong nước và quốc tế về thời gian tốt nghiệp trung bình của người học trong cùng một CTĐT, hình thức đào tạo nhằm nâng cao hơn nữa chất lượng đào tạo của </w:t>
      </w:r>
      <w:r w:rsidRPr="003B708A">
        <w:rPr>
          <w:color w:val="000000" w:themeColor="text1"/>
          <w:szCs w:val="26"/>
        </w:rPr>
        <w:t>ngành</w:t>
      </w:r>
      <w:r w:rsidRPr="003B708A">
        <w:rPr>
          <w:rFonts w:eastAsia="Calibri"/>
          <w:color w:val="000000" w:themeColor="text1"/>
          <w:szCs w:val="26"/>
          <w:lang w:val="nl-NL"/>
        </w:rPr>
        <w:t xml:space="preserve"> Giáo dục Quốc phòng-An ninh.</w:t>
      </w:r>
      <w:r w:rsidRPr="003B708A">
        <w:rPr>
          <w:rFonts w:eastAsia="Calibri"/>
          <w:i/>
          <w:color w:val="000000" w:themeColor="text1"/>
          <w:szCs w:val="26"/>
          <w:lang w:val="da-DK"/>
        </w:rPr>
        <w:t xml:space="preserve"> </w:t>
      </w:r>
    </w:p>
    <w:p w14:paraId="7EA564CB" w14:textId="77777777" w:rsidR="00B069A2" w:rsidRPr="003B708A" w:rsidRDefault="00B069A2" w:rsidP="00B069A2">
      <w:pPr>
        <w:spacing w:before="0" w:after="120" w:line="320" w:lineRule="exact"/>
        <w:ind w:right="20" w:firstLine="720"/>
        <w:rPr>
          <w:rFonts w:eastAsia="Calibri"/>
          <w:i/>
          <w:color w:val="000000" w:themeColor="text1"/>
          <w:szCs w:val="26"/>
          <w:lang w:val="da-DK"/>
        </w:rPr>
      </w:pPr>
      <w:r w:rsidRPr="003B708A">
        <w:rPr>
          <w:rFonts w:eastAsia="Calibri"/>
          <w:i/>
          <w:color w:val="000000" w:themeColor="text1"/>
          <w:szCs w:val="26"/>
          <w:lang w:val="da-DK"/>
        </w:rPr>
        <w:t xml:space="preserve">2. Điểm mạnh </w:t>
      </w:r>
      <w:r w:rsidRPr="003B708A">
        <w:rPr>
          <w:rFonts w:eastAsia="Calibri"/>
          <w:i/>
          <w:color w:val="000000" w:themeColor="text1"/>
          <w:szCs w:val="26"/>
          <w:lang w:val="da-DK"/>
        </w:rPr>
        <w:tab/>
      </w:r>
    </w:p>
    <w:p w14:paraId="2A18AF3E" w14:textId="77777777" w:rsidR="00B069A2" w:rsidRPr="003B708A" w:rsidRDefault="00B069A2" w:rsidP="00B069A2">
      <w:pPr>
        <w:widowControl w:val="0"/>
        <w:spacing w:before="0" w:after="0" w:line="320" w:lineRule="exact"/>
        <w:rPr>
          <w:rFonts w:eastAsia="Calibri"/>
          <w:color w:val="000000" w:themeColor="text1"/>
          <w:szCs w:val="26"/>
          <w:lang w:val="vi-VN" w:eastAsia="x-none"/>
          <w14:ligatures w14:val="standardContextual"/>
        </w:rPr>
      </w:pPr>
      <w:bookmarkStart w:id="447" w:name="_Toc78786024"/>
      <w:bookmarkStart w:id="448" w:name="_Hlk78131963"/>
      <w:r w:rsidRPr="003B708A">
        <w:rPr>
          <w:rFonts w:eastAsia="Calibri"/>
          <w:color w:val="000000" w:themeColor="text1"/>
          <w:szCs w:val="26"/>
          <w:lang w:val="vi-VN" w:eastAsia="x-none"/>
          <w14:ligatures w14:val="standardContextual"/>
        </w:rPr>
        <w:t>Thời gian tốt nghiệp trung bình của sinh viên được xác lập</w:t>
      </w:r>
      <w:r w:rsidRPr="003B708A">
        <w:rPr>
          <w:rFonts w:eastAsia="Calibri"/>
          <w:color w:val="000000" w:themeColor="text1"/>
          <w:szCs w:val="26"/>
          <w:lang w:val="x-none" w:eastAsia="x-none"/>
          <w14:ligatures w14:val="standardContextual"/>
        </w:rPr>
        <w:t xml:space="preserve"> và giám sát, được đối sánh giữa các khóa đào tạo.</w:t>
      </w:r>
      <w:r w:rsidRPr="003B708A">
        <w:rPr>
          <w:rFonts w:eastAsia="Calibri"/>
          <w:color w:val="000000" w:themeColor="text1"/>
          <w:szCs w:val="26"/>
          <w:lang w:val="vi-VN" w:eastAsia="x-none"/>
          <w14:ligatures w14:val="standardContextual"/>
        </w:rPr>
        <w:t xml:space="preserve"> Các hoạt động tư vấn, hỗ trợ và giám sát người học được triển khai đồng bộ, kịp thời. Các hoạt động tổng kết, đánh giá hiệu quả hỗ trợ người học hoàn thành chương trình đào tạo đúng thời hạn quy định.</w:t>
      </w:r>
      <w:bookmarkEnd w:id="447"/>
      <w:r w:rsidRPr="003B708A">
        <w:rPr>
          <w:rFonts w:eastAsia="Calibri"/>
          <w:color w:val="000000" w:themeColor="text1"/>
          <w:szCs w:val="26"/>
          <w:lang w:val="vi-VN" w:eastAsia="x-none"/>
          <w14:ligatures w14:val="standardContextual"/>
        </w:rPr>
        <w:t xml:space="preserve"> </w:t>
      </w:r>
    </w:p>
    <w:bookmarkEnd w:id="448"/>
    <w:p w14:paraId="10079BCB"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3. Điểm tồn tại</w:t>
      </w:r>
    </w:p>
    <w:p w14:paraId="0EF06C0D" w14:textId="77777777" w:rsidR="00B069A2" w:rsidRPr="003B708A" w:rsidRDefault="00B069A2" w:rsidP="00B069A2">
      <w:pPr>
        <w:widowControl w:val="0"/>
        <w:spacing w:before="0" w:after="0" w:line="320" w:lineRule="exact"/>
        <w:rPr>
          <w:rFonts w:eastAsia="Calibri"/>
          <w:color w:val="000000" w:themeColor="text1"/>
          <w:szCs w:val="26"/>
          <w:lang w:val="vi-VN"/>
          <w14:ligatures w14:val="standardContextual"/>
        </w:rPr>
      </w:pPr>
      <w:bookmarkStart w:id="449" w:name="_Toc78786026"/>
      <w:bookmarkStart w:id="450" w:name="_Hlk78131977"/>
      <w:r w:rsidRPr="003B708A">
        <w:rPr>
          <w:rFonts w:eastAsia="Calibri"/>
          <w:color w:val="000000" w:themeColor="text1"/>
          <w:szCs w:val="26"/>
          <w:lang w:val="vi-VN"/>
          <w14:ligatures w14:val="standardContextual"/>
        </w:rPr>
        <w:lastRenderedPageBreak/>
        <w:t>- Chưa sử dụng phần mềm, các công cụ hỗ trợ thống kê và phân tích nguyên nhân dẫn đến việc sinh viên chậm tốt nghiệp.</w:t>
      </w:r>
      <w:bookmarkEnd w:id="449"/>
      <w:r w:rsidRPr="003B708A">
        <w:rPr>
          <w:rFonts w:eastAsia="Calibri"/>
          <w:color w:val="000000" w:themeColor="text1"/>
          <w:szCs w:val="26"/>
          <w:lang w:val="vi-VN"/>
          <w14:ligatures w14:val="standardContextual"/>
        </w:rPr>
        <w:t xml:space="preserve"> </w:t>
      </w:r>
    </w:p>
    <w:bookmarkEnd w:id="450"/>
    <w:p w14:paraId="386DF621"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lang w:val="vi-VN"/>
        </w:rPr>
      </w:pPr>
      <w:r w:rsidRPr="003B708A">
        <w:rPr>
          <w:rFonts w:eastAsia="Calibri"/>
          <w:i/>
          <w:color w:val="000000" w:themeColor="text1"/>
          <w:szCs w:val="26"/>
          <w:lang w:val="da-DK"/>
        </w:rPr>
        <w:t xml:space="preserve">4. Kế hoạch hành động </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34"/>
        <w:gridCol w:w="3955"/>
        <w:gridCol w:w="1417"/>
        <w:gridCol w:w="1366"/>
        <w:gridCol w:w="679"/>
      </w:tblGrid>
      <w:tr w:rsidR="00B069A2" w:rsidRPr="003B708A" w14:paraId="2D2EDD60" w14:textId="77777777" w:rsidTr="002801A5">
        <w:trPr>
          <w:trHeight w:val="658"/>
          <w:jc w:val="center"/>
        </w:trPr>
        <w:tc>
          <w:tcPr>
            <w:tcW w:w="563" w:type="dxa"/>
            <w:tcBorders>
              <w:top w:val="single" w:sz="4" w:space="0" w:color="auto"/>
              <w:left w:val="single" w:sz="4" w:space="0" w:color="auto"/>
              <w:bottom w:val="single" w:sz="4" w:space="0" w:color="auto"/>
              <w:right w:val="single" w:sz="4" w:space="0" w:color="auto"/>
            </w:tcBorders>
            <w:vAlign w:val="center"/>
          </w:tcPr>
          <w:p w14:paraId="6D882DCC" w14:textId="77777777" w:rsidR="00B069A2" w:rsidRPr="003B708A" w:rsidRDefault="00B069A2" w:rsidP="00007E67">
            <w:pPr>
              <w:widowControl w:val="0"/>
              <w:overflowPunct w:val="0"/>
              <w:adjustRightInd w:val="0"/>
              <w:spacing w:before="0" w:after="0" w:line="240" w:lineRule="exact"/>
              <w:ind w:firstLine="0"/>
              <w:jc w:val="center"/>
              <w:rPr>
                <w:rFonts w:eastAsia="Calibri"/>
                <w:b/>
                <w:color w:val="000000" w:themeColor="text1"/>
                <w:szCs w:val="26"/>
              </w:rPr>
            </w:pPr>
            <w:r w:rsidRPr="003B708A">
              <w:rPr>
                <w:rFonts w:eastAsia="Calibri"/>
                <w:b/>
                <w:color w:val="000000" w:themeColor="text1"/>
                <w:szCs w:val="26"/>
              </w:rPr>
              <w:t>TT</w:t>
            </w:r>
          </w:p>
        </w:tc>
        <w:tc>
          <w:tcPr>
            <w:tcW w:w="1034" w:type="dxa"/>
            <w:tcBorders>
              <w:top w:val="single" w:sz="4" w:space="0" w:color="auto"/>
              <w:left w:val="single" w:sz="4" w:space="0" w:color="auto"/>
              <w:bottom w:val="single" w:sz="4" w:space="0" w:color="auto"/>
              <w:right w:val="single" w:sz="4" w:space="0" w:color="auto"/>
            </w:tcBorders>
            <w:vAlign w:val="center"/>
          </w:tcPr>
          <w:p w14:paraId="1C51D4D6" w14:textId="77777777" w:rsidR="00B069A2" w:rsidRPr="003B708A" w:rsidRDefault="00B069A2" w:rsidP="00007E67">
            <w:pPr>
              <w:widowControl w:val="0"/>
              <w:overflowPunct w:val="0"/>
              <w:adjustRightInd w:val="0"/>
              <w:spacing w:before="0" w:after="0" w:line="240" w:lineRule="exact"/>
              <w:ind w:firstLine="0"/>
              <w:jc w:val="center"/>
              <w:rPr>
                <w:rFonts w:eastAsia="Calibri"/>
                <w:b/>
                <w:color w:val="000000" w:themeColor="text1"/>
                <w:szCs w:val="26"/>
              </w:rPr>
            </w:pPr>
            <w:r w:rsidRPr="003B708A">
              <w:rPr>
                <w:rFonts w:eastAsia="Calibri"/>
                <w:b/>
                <w:color w:val="000000" w:themeColor="text1"/>
                <w:szCs w:val="26"/>
              </w:rPr>
              <w:t>Mục tiêu</w:t>
            </w:r>
          </w:p>
        </w:tc>
        <w:tc>
          <w:tcPr>
            <w:tcW w:w="3955" w:type="dxa"/>
            <w:tcBorders>
              <w:top w:val="single" w:sz="4" w:space="0" w:color="auto"/>
              <w:left w:val="single" w:sz="4" w:space="0" w:color="auto"/>
              <w:bottom w:val="single" w:sz="4" w:space="0" w:color="auto"/>
              <w:right w:val="single" w:sz="4" w:space="0" w:color="auto"/>
            </w:tcBorders>
            <w:vAlign w:val="center"/>
          </w:tcPr>
          <w:p w14:paraId="0A5ED49C" w14:textId="77777777" w:rsidR="00B069A2" w:rsidRPr="003B708A" w:rsidRDefault="00B069A2" w:rsidP="00007E67">
            <w:pPr>
              <w:widowControl w:val="0"/>
              <w:overflowPunct w:val="0"/>
              <w:adjustRightInd w:val="0"/>
              <w:spacing w:before="0" w:after="0" w:line="240" w:lineRule="exact"/>
              <w:ind w:firstLine="0"/>
              <w:jc w:val="center"/>
              <w:rPr>
                <w:rFonts w:eastAsia="Calibri"/>
                <w:b/>
                <w:color w:val="000000" w:themeColor="text1"/>
                <w:szCs w:val="26"/>
              </w:rPr>
            </w:pPr>
            <w:r w:rsidRPr="003B708A">
              <w:rPr>
                <w:rFonts w:eastAsia="Calibri"/>
                <w:b/>
                <w:color w:val="000000" w:themeColor="text1"/>
                <w:szCs w:val="26"/>
              </w:rPr>
              <w:t>Nội dung</w:t>
            </w:r>
          </w:p>
        </w:tc>
        <w:tc>
          <w:tcPr>
            <w:tcW w:w="1417" w:type="dxa"/>
            <w:tcBorders>
              <w:top w:val="single" w:sz="4" w:space="0" w:color="auto"/>
              <w:left w:val="single" w:sz="4" w:space="0" w:color="auto"/>
              <w:bottom w:val="single" w:sz="4" w:space="0" w:color="auto"/>
              <w:right w:val="single" w:sz="4" w:space="0" w:color="auto"/>
            </w:tcBorders>
            <w:vAlign w:val="center"/>
          </w:tcPr>
          <w:p w14:paraId="730F275B" w14:textId="77777777" w:rsidR="00B069A2" w:rsidRPr="003B708A" w:rsidRDefault="00B069A2" w:rsidP="00007E67">
            <w:pPr>
              <w:widowControl w:val="0"/>
              <w:overflowPunct w:val="0"/>
              <w:adjustRightInd w:val="0"/>
              <w:spacing w:before="0" w:after="0" w:line="240" w:lineRule="exact"/>
              <w:ind w:firstLine="0"/>
              <w:jc w:val="center"/>
              <w:rPr>
                <w:rFonts w:eastAsia="Calibri"/>
                <w:b/>
                <w:color w:val="000000" w:themeColor="text1"/>
                <w:szCs w:val="26"/>
              </w:rPr>
            </w:pPr>
            <w:r w:rsidRPr="003B708A">
              <w:rPr>
                <w:rFonts w:eastAsia="Calibri"/>
                <w:b/>
                <w:color w:val="000000" w:themeColor="text1"/>
                <w:szCs w:val="26"/>
              </w:rPr>
              <w:t>Đơn vị, người thực hiện</w:t>
            </w:r>
          </w:p>
        </w:tc>
        <w:tc>
          <w:tcPr>
            <w:tcW w:w="1366" w:type="dxa"/>
            <w:tcBorders>
              <w:top w:val="single" w:sz="4" w:space="0" w:color="auto"/>
              <w:left w:val="single" w:sz="4" w:space="0" w:color="auto"/>
              <w:bottom w:val="single" w:sz="4" w:space="0" w:color="auto"/>
              <w:right w:val="single" w:sz="4" w:space="0" w:color="auto"/>
            </w:tcBorders>
            <w:vAlign w:val="center"/>
          </w:tcPr>
          <w:p w14:paraId="2765C13A" w14:textId="77777777" w:rsidR="00B069A2" w:rsidRPr="003B708A" w:rsidRDefault="00B069A2" w:rsidP="00007E67">
            <w:pPr>
              <w:widowControl w:val="0"/>
              <w:overflowPunct w:val="0"/>
              <w:adjustRightInd w:val="0"/>
              <w:spacing w:before="0" w:after="0" w:line="240" w:lineRule="exact"/>
              <w:ind w:firstLine="0"/>
              <w:jc w:val="center"/>
              <w:rPr>
                <w:rFonts w:eastAsia="Calibri"/>
                <w:b/>
                <w:color w:val="000000" w:themeColor="text1"/>
                <w:szCs w:val="26"/>
              </w:rPr>
            </w:pPr>
            <w:r w:rsidRPr="003B708A">
              <w:rPr>
                <w:rFonts w:eastAsia="Calibri"/>
                <w:b/>
                <w:color w:val="000000" w:themeColor="text1"/>
                <w:szCs w:val="26"/>
              </w:rPr>
              <w:t>Thời gian thực hiện hoặc hoàn thành</w:t>
            </w:r>
          </w:p>
        </w:tc>
        <w:tc>
          <w:tcPr>
            <w:tcW w:w="679" w:type="dxa"/>
            <w:tcBorders>
              <w:top w:val="single" w:sz="4" w:space="0" w:color="auto"/>
              <w:left w:val="single" w:sz="4" w:space="0" w:color="auto"/>
              <w:bottom w:val="single" w:sz="4" w:space="0" w:color="auto"/>
              <w:right w:val="single" w:sz="4" w:space="0" w:color="auto"/>
            </w:tcBorders>
            <w:vAlign w:val="center"/>
          </w:tcPr>
          <w:p w14:paraId="05B28898" w14:textId="77777777" w:rsidR="00B069A2" w:rsidRPr="003B708A" w:rsidRDefault="00B069A2" w:rsidP="00007E67">
            <w:pPr>
              <w:widowControl w:val="0"/>
              <w:overflowPunct w:val="0"/>
              <w:adjustRightInd w:val="0"/>
              <w:spacing w:before="0" w:after="0" w:line="240" w:lineRule="exact"/>
              <w:ind w:firstLine="0"/>
              <w:jc w:val="center"/>
              <w:rPr>
                <w:rFonts w:eastAsia="Calibri"/>
                <w:b/>
                <w:color w:val="000000" w:themeColor="text1"/>
                <w:szCs w:val="26"/>
              </w:rPr>
            </w:pPr>
            <w:r w:rsidRPr="003B708A">
              <w:rPr>
                <w:rFonts w:eastAsia="Calibri"/>
                <w:b/>
                <w:color w:val="000000" w:themeColor="text1"/>
                <w:szCs w:val="26"/>
              </w:rPr>
              <w:t>Ghi chú</w:t>
            </w:r>
          </w:p>
        </w:tc>
      </w:tr>
      <w:tr w:rsidR="00B069A2" w:rsidRPr="003B708A" w14:paraId="5A03D812" w14:textId="77777777" w:rsidTr="002801A5">
        <w:trPr>
          <w:trHeight w:val="2042"/>
          <w:jc w:val="center"/>
        </w:trPr>
        <w:tc>
          <w:tcPr>
            <w:tcW w:w="563" w:type="dxa"/>
            <w:tcBorders>
              <w:top w:val="single" w:sz="4" w:space="0" w:color="auto"/>
              <w:left w:val="single" w:sz="4" w:space="0" w:color="auto"/>
              <w:right w:val="single" w:sz="4" w:space="0" w:color="auto"/>
            </w:tcBorders>
            <w:vAlign w:val="center"/>
          </w:tcPr>
          <w:p w14:paraId="79EF8184"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r w:rsidRPr="003B708A">
              <w:rPr>
                <w:rFonts w:eastAsia="Calibri"/>
                <w:color w:val="000000" w:themeColor="text1"/>
                <w:szCs w:val="26"/>
              </w:rPr>
              <w:t>1</w:t>
            </w:r>
          </w:p>
        </w:tc>
        <w:tc>
          <w:tcPr>
            <w:tcW w:w="1034" w:type="dxa"/>
            <w:tcBorders>
              <w:top w:val="single" w:sz="4" w:space="0" w:color="auto"/>
              <w:left w:val="single" w:sz="4" w:space="0" w:color="auto"/>
              <w:right w:val="single" w:sz="4" w:space="0" w:color="auto"/>
            </w:tcBorders>
            <w:vAlign w:val="center"/>
          </w:tcPr>
          <w:p w14:paraId="74489664"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r w:rsidRPr="003B708A">
              <w:rPr>
                <w:rFonts w:eastAsia="Calibri"/>
                <w:color w:val="000000" w:themeColor="text1"/>
                <w:szCs w:val="26"/>
              </w:rPr>
              <w:t>Khắc phục điểm tồn tại</w:t>
            </w:r>
          </w:p>
        </w:tc>
        <w:tc>
          <w:tcPr>
            <w:tcW w:w="3955" w:type="dxa"/>
            <w:vAlign w:val="center"/>
          </w:tcPr>
          <w:p w14:paraId="1FBE7AD5" w14:textId="77777777" w:rsidR="00B069A2" w:rsidRPr="003B708A" w:rsidRDefault="00B069A2" w:rsidP="00007E67">
            <w:pPr>
              <w:widowControl w:val="0"/>
              <w:overflowPunct w:val="0"/>
              <w:autoSpaceDE w:val="0"/>
              <w:autoSpaceDN w:val="0"/>
              <w:adjustRightInd w:val="0"/>
              <w:spacing w:before="0" w:after="0" w:line="240" w:lineRule="exact"/>
              <w:ind w:firstLine="0"/>
              <w:rPr>
                <w:rFonts w:eastAsia="Calibri"/>
                <w:color w:val="000000" w:themeColor="text1"/>
                <w:szCs w:val="26"/>
                <w:lang w:val="en-GB"/>
              </w:rPr>
            </w:pPr>
            <w:bookmarkStart w:id="451" w:name="_Toc78786037"/>
            <w:bookmarkStart w:id="452" w:name="_Hlk78131986"/>
            <w:r w:rsidRPr="003B708A">
              <w:rPr>
                <w:rFonts w:eastAsia="Calibri"/>
                <w:color w:val="000000" w:themeColor="text1"/>
                <w:szCs w:val="26"/>
                <w:lang w:val="en-GB"/>
              </w:rPr>
              <w:t xml:space="preserve">- Phân tích, dự báo tỉ lệ tốt nghiệp, báo cáo về tiến độ học tập của </w:t>
            </w:r>
            <w:bookmarkEnd w:id="451"/>
            <w:r w:rsidRPr="003B708A">
              <w:rPr>
                <w:rFonts w:eastAsia="Calibri"/>
                <w:color w:val="000000" w:themeColor="text1"/>
                <w:szCs w:val="26"/>
                <w:lang w:val="en-GB"/>
              </w:rPr>
              <w:t>sinh viên.</w:t>
            </w:r>
          </w:p>
          <w:p w14:paraId="697B04A2" w14:textId="77777777" w:rsidR="00B069A2" w:rsidRPr="003B708A" w:rsidRDefault="00B069A2" w:rsidP="00007E67">
            <w:pPr>
              <w:widowControl w:val="0"/>
              <w:overflowPunct w:val="0"/>
              <w:autoSpaceDE w:val="0"/>
              <w:autoSpaceDN w:val="0"/>
              <w:adjustRightInd w:val="0"/>
              <w:spacing w:before="0" w:after="0" w:line="240" w:lineRule="exact"/>
              <w:ind w:firstLine="0"/>
              <w:rPr>
                <w:rFonts w:eastAsia="Calibri"/>
                <w:color w:val="000000" w:themeColor="text1"/>
                <w:szCs w:val="26"/>
                <w:lang w:val="en-GB"/>
              </w:rPr>
            </w:pPr>
            <w:bookmarkStart w:id="453" w:name="_Toc78786038"/>
            <w:r w:rsidRPr="003B708A">
              <w:rPr>
                <w:rFonts w:eastAsia="Calibri"/>
                <w:color w:val="000000" w:themeColor="text1"/>
                <w:szCs w:val="26"/>
                <w:lang w:val="en-GB"/>
              </w:rPr>
              <w:t>- Rà soát, điều chỉnh CTĐT phù hợp</w:t>
            </w:r>
            <w:bookmarkEnd w:id="453"/>
            <w:r w:rsidRPr="003B708A">
              <w:rPr>
                <w:rFonts w:eastAsia="Calibri"/>
                <w:color w:val="000000" w:themeColor="text1"/>
                <w:szCs w:val="26"/>
                <w:lang w:val="en-GB"/>
              </w:rPr>
              <w:t>.</w:t>
            </w:r>
          </w:p>
          <w:p w14:paraId="2F6DB117" w14:textId="77777777" w:rsidR="00B069A2" w:rsidRPr="003B708A" w:rsidRDefault="00B069A2" w:rsidP="00007E67">
            <w:pPr>
              <w:widowControl w:val="0"/>
              <w:spacing w:before="0" w:after="0" w:line="240" w:lineRule="exact"/>
              <w:ind w:firstLine="0"/>
              <w:rPr>
                <w:rFonts w:eastAsia="Calibri"/>
                <w:color w:val="000000" w:themeColor="text1"/>
                <w:szCs w:val="26"/>
                <w:lang w:val="vi-VN"/>
              </w:rPr>
            </w:pPr>
            <w:bookmarkStart w:id="454" w:name="_Toc78786039"/>
            <w:r w:rsidRPr="003B708A">
              <w:rPr>
                <w:rFonts w:eastAsia="Calibri"/>
                <w:color w:val="000000" w:themeColor="text1"/>
                <w:szCs w:val="26"/>
                <w:lang w:val="en-GB"/>
              </w:rPr>
              <w:t>- Sử dụng công cụ hỗ trợ thống kê và phân tích nguyên nhân</w:t>
            </w:r>
            <w:bookmarkEnd w:id="452"/>
            <w:bookmarkEnd w:id="454"/>
          </w:p>
        </w:tc>
        <w:tc>
          <w:tcPr>
            <w:tcW w:w="1417" w:type="dxa"/>
            <w:shd w:val="clear" w:color="auto" w:fill="auto"/>
            <w:vAlign w:val="center"/>
          </w:tcPr>
          <w:p w14:paraId="1E2F8AF6" w14:textId="77777777" w:rsidR="00B069A2" w:rsidRPr="003B708A" w:rsidRDefault="00B069A2" w:rsidP="00007E67">
            <w:pPr>
              <w:widowControl w:val="0"/>
              <w:overflowPunct w:val="0"/>
              <w:autoSpaceDE w:val="0"/>
              <w:autoSpaceDN w:val="0"/>
              <w:adjustRightInd w:val="0"/>
              <w:spacing w:before="0" w:after="0" w:line="240" w:lineRule="exact"/>
              <w:ind w:firstLine="0"/>
              <w:rPr>
                <w:rFonts w:eastAsia="Calibri"/>
                <w:color w:val="000000" w:themeColor="text1"/>
                <w:szCs w:val="26"/>
                <w:lang w:val="en-GB"/>
              </w:rPr>
            </w:pPr>
            <w:bookmarkStart w:id="455" w:name="_Toc78786040"/>
            <w:r w:rsidRPr="003B708A">
              <w:rPr>
                <w:rFonts w:eastAsia="Calibri"/>
                <w:color w:val="000000" w:themeColor="text1"/>
                <w:szCs w:val="26"/>
                <w:lang w:val="en-GB"/>
              </w:rPr>
              <w:t>- Trợ lý đào tạo</w:t>
            </w:r>
            <w:bookmarkEnd w:id="455"/>
          </w:p>
          <w:p w14:paraId="20F2BD69" w14:textId="77777777" w:rsidR="00B069A2" w:rsidRPr="003B708A" w:rsidRDefault="00B069A2" w:rsidP="00007E67">
            <w:pPr>
              <w:widowControl w:val="0"/>
              <w:overflowPunct w:val="0"/>
              <w:autoSpaceDE w:val="0"/>
              <w:autoSpaceDN w:val="0"/>
              <w:adjustRightInd w:val="0"/>
              <w:spacing w:before="0" w:after="0" w:line="240" w:lineRule="exact"/>
              <w:ind w:firstLine="0"/>
              <w:rPr>
                <w:rFonts w:eastAsia="Calibri"/>
                <w:color w:val="000000" w:themeColor="text1"/>
                <w:szCs w:val="26"/>
                <w:lang w:val="en-GB"/>
              </w:rPr>
            </w:pPr>
            <w:bookmarkStart w:id="456" w:name="_Toc78786041"/>
            <w:r w:rsidRPr="003B708A">
              <w:rPr>
                <w:rFonts w:eastAsia="Calibri"/>
                <w:color w:val="000000" w:themeColor="text1"/>
                <w:szCs w:val="26"/>
                <w:lang w:val="en-GB"/>
              </w:rPr>
              <w:t>- Hội đồng đào tạo khoa</w:t>
            </w:r>
            <w:bookmarkEnd w:id="456"/>
          </w:p>
          <w:p w14:paraId="1B5927E9"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bookmarkStart w:id="457" w:name="_Toc78786042"/>
            <w:r w:rsidRPr="003B708A">
              <w:rPr>
                <w:rFonts w:eastAsia="Calibri"/>
                <w:color w:val="000000" w:themeColor="text1"/>
                <w:szCs w:val="26"/>
                <w:lang w:val="en-GB"/>
              </w:rPr>
              <w:t>- Phòng Đào tạo</w:t>
            </w:r>
            <w:bookmarkEnd w:id="457"/>
            <w:r w:rsidRPr="003B708A">
              <w:rPr>
                <w:rFonts w:eastAsia="Calibri"/>
                <w:color w:val="000000" w:themeColor="text1"/>
                <w:szCs w:val="26"/>
                <w:lang w:val="en-GB"/>
              </w:rPr>
              <w:t xml:space="preserve"> </w:t>
            </w:r>
          </w:p>
        </w:tc>
        <w:tc>
          <w:tcPr>
            <w:tcW w:w="1366" w:type="dxa"/>
            <w:shd w:val="clear" w:color="auto" w:fill="auto"/>
            <w:vAlign w:val="center"/>
          </w:tcPr>
          <w:p w14:paraId="465CC30D"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r w:rsidRPr="003B708A">
              <w:rPr>
                <w:rFonts w:eastAsia="Calibri"/>
                <w:bCs/>
                <w:iCs/>
                <w:color w:val="000000" w:themeColor="text1"/>
                <w:szCs w:val="26"/>
              </w:rPr>
              <w:t>Từ năm 2024</w:t>
            </w:r>
          </w:p>
        </w:tc>
        <w:tc>
          <w:tcPr>
            <w:tcW w:w="679" w:type="dxa"/>
            <w:tcBorders>
              <w:top w:val="single" w:sz="4" w:space="0" w:color="auto"/>
              <w:left w:val="single" w:sz="4" w:space="0" w:color="auto"/>
              <w:right w:val="single" w:sz="4" w:space="0" w:color="auto"/>
            </w:tcBorders>
            <w:vAlign w:val="center"/>
          </w:tcPr>
          <w:p w14:paraId="6FB3A668" w14:textId="77777777" w:rsidR="00B069A2" w:rsidRPr="003B708A" w:rsidRDefault="00B069A2" w:rsidP="00007E67">
            <w:pPr>
              <w:widowControl w:val="0"/>
              <w:spacing w:before="0" w:after="0" w:line="240" w:lineRule="exact"/>
              <w:ind w:firstLine="0"/>
              <w:jc w:val="center"/>
              <w:rPr>
                <w:rFonts w:eastAsia="Calibri"/>
                <w:color w:val="000000" w:themeColor="text1"/>
                <w:szCs w:val="26"/>
              </w:rPr>
            </w:pPr>
          </w:p>
        </w:tc>
      </w:tr>
      <w:tr w:rsidR="00B069A2" w:rsidRPr="003B708A" w14:paraId="10B52702" w14:textId="77777777" w:rsidTr="002801A5">
        <w:trPr>
          <w:trHeight w:val="438"/>
          <w:jc w:val="center"/>
        </w:trPr>
        <w:tc>
          <w:tcPr>
            <w:tcW w:w="563" w:type="dxa"/>
            <w:tcBorders>
              <w:top w:val="single" w:sz="4" w:space="0" w:color="auto"/>
              <w:left w:val="single" w:sz="4" w:space="0" w:color="auto"/>
              <w:bottom w:val="single" w:sz="4" w:space="0" w:color="auto"/>
              <w:right w:val="single" w:sz="4" w:space="0" w:color="auto"/>
            </w:tcBorders>
            <w:vAlign w:val="center"/>
          </w:tcPr>
          <w:p w14:paraId="608500C8"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r w:rsidRPr="003B708A">
              <w:rPr>
                <w:rFonts w:eastAsia="Calibri"/>
                <w:color w:val="000000" w:themeColor="text1"/>
                <w:szCs w:val="26"/>
              </w:rPr>
              <w:t>2</w:t>
            </w:r>
          </w:p>
        </w:tc>
        <w:tc>
          <w:tcPr>
            <w:tcW w:w="1034" w:type="dxa"/>
            <w:tcBorders>
              <w:top w:val="single" w:sz="4" w:space="0" w:color="auto"/>
              <w:left w:val="single" w:sz="4" w:space="0" w:color="auto"/>
              <w:bottom w:val="single" w:sz="4" w:space="0" w:color="auto"/>
              <w:right w:val="single" w:sz="4" w:space="0" w:color="auto"/>
            </w:tcBorders>
            <w:vAlign w:val="center"/>
          </w:tcPr>
          <w:p w14:paraId="697BD51E"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r w:rsidRPr="003B708A">
              <w:rPr>
                <w:rFonts w:eastAsia="Calibri"/>
                <w:color w:val="000000" w:themeColor="text1"/>
                <w:szCs w:val="26"/>
              </w:rPr>
              <w:t>Phát huy điểm mạnh</w:t>
            </w:r>
          </w:p>
        </w:tc>
        <w:tc>
          <w:tcPr>
            <w:tcW w:w="3955" w:type="dxa"/>
            <w:vAlign w:val="center"/>
          </w:tcPr>
          <w:p w14:paraId="4EABBF48" w14:textId="77777777" w:rsidR="00B069A2" w:rsidRPr="003B708A" w:rsidRDefault="00B069A2" w:rsidP="00007E67">
            <w:pPr>
              <w:widowControl w:val="0"/>
              <w:spacing w:before="0" w:after="0" w:line="240" w:lineRule="exact"/>
              <w:ind w:firstLine="0"/>
              <w:rPr>
                <w:rFonts w:eastAsia="Calibri"/>
                <w:color w:val="000000" w:themeColor="text1"/>
                <w:szCs w:val="26"/>
                <w:lang w:val="vi-VN"/>
              </w:rPr>
            </w:pPr>
            <w:bookmarkStart w:id="458" w:name="_Hlk78131999"/>
            <w:bookmarkStart w:id="459" w:name="_Toc78786046"/>
            <w:r w:rsidRPr="003B708A">
              <w:rPr>
                <w:rFonts w:eastAsia="Calibri"/>
                <w:color w:val="000000" w:themeColor="text1"/>
                <w:szCs w:val="26"/>
                <w:lang w:val="en-GB"/>
              </w:rPr>
              <w:t xml:space="preserve">Tiếp tục theo dõi, giám sát chặt chẽ tình hình </w:t>
            </w:r>
            <w:r w:rsidRPr="003B708A">
              <w:rPr>
                <w:rFonts w:eastAsia="Calibri"/>
                <w:color w:val="000000" w:themeColor="text1"/>
                <w:szCs w:val="26"/>
                <w:u w:color="FF0000"/>
                <w:lang w:val="en-GB"/>
              </w:rPr>
              <w:t>học tập</w:t>
            </w:r>
            <w:r w:rsidRPr="003B708A">
              <w:rPr>
                <w:rFonts w:eastAsia="Calibri"/>
                <w:color w:val="000000" w:themeColor="text1"/>
                <w:szCs w:val="26"/>
                <w:lang w:val="en-GB"/>
              </w:rPr>
              <w:t xml:space="preserve"> của người học đảm bảo tỉ lệ </w:t>
            </w:r>
            <w:r w:rsidRPr="003B708A">
              <w:rPr>
                <w:rFonts w:eastAsia="Calibri"/>
                <w:color w:val="000000" w:themeColor="text1"/>
                <w:szCs w:val="26"/>
                <w:u w:color="FF0000"/>
                <w:lang w:val="en-GB"/>
              </w:rPr>
              <w:t>tốt</w:t>
            </w:r>
            <w:r w:rsidRPr="003B708A">
              <w:rPr>
                <w:rFonts w:eastAsia="Calibri"/>
                <w:color w:val="000000" w:themeColor="text1"/>
                <w:szCs w:val="26"/>
                <w:lang w:val="en-GB"/>
              </w:rPr>
              <w:t xml:space="preserve"> </w:t>
            </w:r>
            <w:r w:rsidRPr="003B708A">
              <w:rPr>
                <w:rFonts w:eastAsia="Calibri"/>
                <w:color w:val="000000" w:themeColor="text1"/>
                <w:szCs w:val="26"/>
                <w:u w:color="FF0000"/>
                <w:lang w:val="en-GB"/>
              </w:rPr>
              <w:t>nghiệp</w:t>
            </w:r>
            <w:r w:rsidRPr="003B708A">
              <w:rPr>
                <w:rFonts w:eastAsia="Calibri"/>
                <w:color w:val="000000" w:themeColor="text1"/>
                <w:szCs w:val="26"/>
                <w:lang w:val="en-GB"/>
              </w:rPr>
              <w:t xml:space="preserve"> đúng hạn</w:t>
            </w:r>
            <w:bookmarkEnd w:id="458"/>
            <w:bookmarkEnd w:id="459"/>
            <w:r w:rsidRPr="003B708A">
              <w:rPr>
                <w:rFonts w:eastAsia="Calibri"/>
                <w:color w:val="000000" w:themeColor="text1"/>
                <w:szCs w:val="26"/>
                <w:lang w:val="en-GB"/>
              </w:rPr>
              <w:t>.</w:t>
            </w:r>
          </w:p>
        </w:tc>
        <w:tc>
          <w:tcPr>
            <w:tcW w:w="1417" w:type="dxa"/>
            <w:shd w:val="clear" w:color="auto" w:fill="auto"/>
            <w:vAlign w:val="center"/>
          </w:tcPr>
          <w:p w14:paraId="2DD60FC3" w14:textId="77777777" w:rsidR="00B069A2" w:rsidRPr="003B708A" w:rsidRDefault="00B069A2" w:rsidP="00007E67">
            <w:pPr>
              <w:widowControl w:val="0"/>
              <w:overflowPunct w:val="0"/>
              <w:autoSpaceDE w:val="0"/>
              <w:autoSpaceDN w:val="0"/>
              <w:adjustRightInd w:val="0"/>
              <w:spacing w:before="0" w:after="0" w:line="240" w:lineRule="exact"/>
              <w:ind w:firstLine="0"/>
              <w:rPr>
                <w:rFonts w:eastAsia="Calibri"/>
                <w:color w:val="000000" w:themeColor="text1"/>
                <w:szCs w:val="26"/>
                <w:lang w:val="en-GB"/>
              </w:rPr>
            </w:pPr>
            <w:r w:rsidRPr="003B708A">
              <w:rPr>
                <w:rFonts w:eastAsia="Calibri"/>
                <w:color w:val="000000" w:themeColor="text1"/>
                <w:szCs w:val="26"/>
                <w:lang w:val="en-GB"/>
              </w:rPr>
              <w:t>- Trợ lý đào tạo</w:t>
            </w:r>
          </w:p>
          <w:p w14:paraId="0827872E" w14:textId="77777777" w:rsidR="00B069A2" w:rsidRPr="003B708A" w:rsidRDefault="00B069A2" w:rsidP="00007E67">
            <w:pPr>
              <w:widowControl w:val="0"/>
              <w:overflowPunct w:val="0"/>
              <w:autoSpaceDE w:val="0"/>
              <w:autoSpaceDN w:val="0"/>
              <w:adjustRightInd w:val="0"/>
              <w:spacing w:before="0" w:after="0" w:line="240" w:lineRule="exact"/>
              <w:ind w:firstLine="0"/>
              <w:rPr>
                <w:rFonts w:eastAsia="Calibri"/>
                <w:color w:val="000000" w:themeColor="text1"/>
                <w:szCs w:val="26"/>
                <w:lang w:val="en-GB"/>
              </w:rPr>
            </w:pPr>
            <w:r w:rsidRPr="003B708A">
              <w:rPr>
                <w:rFonts w:eastAsia="Calibri"/>
                <w:color w:val="000000" w:themeColor="text1"/>
                <w:szCs w:val="26"/>
                <w:lang w:val="en-GB"/>
              </w:rPr>
              <w:t>- Hội đồng đào tạo khoa</w:t>
            </w:r>
          </w:p>
          <w:p w14:paraId="6F79B34B"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lang w:val="vi-VN"/>
              </w:rPr>
            </w:pPr>
            <w:r w:rsidRPr="003B708A">
              <w:rPr>
                <w:rFonts w:eastAsia="Calibri"/>
                <w:color w:val="000000" w:themeColor="text1"/>
                <w:szCs w:val="26"/>
                <w:lang w:val="en-GB"/>
              </w:rPr>
              <w:t>- Phòng Đào tạo</w:t>
            </w:r>
          </w:p>
        </w:tc>
        <w:tc>
          <w:tcPr>
            <w:tcW w:w="1366" w:type="dxa"/>
            <w:shd w:val="clear" w:color="auto" w:fill="auto"/>
            <w:vAlign w:val="center"/>
          </w:tcPr>
          <w:p w14:paraId="2AE03E4E"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lang w:val="vi-VN"/>
              </w:rPr>
            </w:pPr>
            <w:r w:rsidRPr="003B708A">
              <w:rPr>
                <w:rFonts w:eastAsia="Calibri"/>
                <w:bCs/>
                <w:iCs/>
                <w:color w:val="000000" w:themeColor="text1"/>
                <w:szCs w:val="26"/>
              </w:rPr>
              <w:t>Từ năm 2024</w:t>
            </w:r>
          </w:p>
        </w:tc>
        <w:tc>
          <w:tcPr>
            <w:tcW w:w="679" w:type="dxa"/>
            <w:tcBorders>
              <w:top w:val="single" w:sz="4" w:space="0" w:color="auto"/>
              <w:left w:val="single" w:sz="4" w:space="0" w:color="auto"/>
              <w:bottom w:val="single" w:sz="4" w:space="0" w:color="auto"/>
              <w:right w:val="single" w:sz="4" w:space="0" w:color="auto"/>
            </w:tcBorders>
            <w:vAlign w:val="center"/>
          </w:tcPr>
          <w:p w14:paraId="77C30C20" w14:textId="77777777" w:rsidR="00B069A2" w:rsidRPr="003B708A" w:rsidRDefault="00B069A2" w:rsidP="00007E67">
            <w:pPr>
              <w:widowControl w:val="0"/>
              <w:spacing w:before="0" w:after="0" w:line="240" w:lineRule="exact"/>
              <w:ind w:firstLine="0"/>
              <w:jc w:val="center"/>
              <w:rPr>
                <w:rFonts w:eastAsia="Calibri"/>
                <w:color w:val="000000" w:themeColor="text1"/>
                <w:szCs w:val="26"/>
              </w:rPr>
            </w:pPr>
          </w:p>
        </w:tc>
      </w:tr>
    </w:tbl>
    <w:p w14:paraId="10A6231D" w14:textId="77777777" w:rsidR="00B069A2" w:rsidRPr="003B708A" w:rsidRDefault="00B069A2" w:rsidP="00B069A2">
      <w:pPr>
        <w:widowControl w:val="0"/>
        <w:tabs>
          <w:tab w:val="left" w:pos="700"/>
        </w:tabs>
        <w:spacing w:before="120" w:after="0" w:line="320" w:lineRule="exact"/>
        <w:ind w:firstLine="720"/>
        <w:rPr>
          <w:rFonts w:eastAsia="Calibri"/>
          <w:color w:val="000000" w:themeColor="text1"/>
          <w:szCs w:val="26"/>
          <w:lang w:val="vi-VN"/>
        </w:rPr>
      </w:pPr>
      <w:r w:rsidRPr="003B708A">
        <w:rPr>
          <w:rFonts w:eastAsia="Calibri"/>
          <w:i/>
          <w:color w:val="000000" w:themeColor="text1"/>
          <w:szCs w:val="26"/>
          <w:lang w:val="vi-VN"/>
        </w:rPr>
        <w:t>5. Tự đánh giá:</w:t>
      </w:r>
      <w:r w:rsidRPr="003B708A">
        <w:rPr>
          <w:rFonts w:eastAsia="Calibri"/>
          <w:b/>
          <w:i/>
          <w:color w:val="000000" w:themeColor="text1"/>
          <w:szCs w:val="26"/>
          <w:lang w:val="vi-VN"/>
        </w:rPr>
        <w:t xml:space="preserve"> </w:t>
      </w:r>
      <w:r w:rsidRPr="003B708A">
        <w:rPr>
          <w:rFonts w:eastAsia="Calibri"/>
          <w:color w:val="000000" w:themeColor="text1"/>
          <w:szCs w:val="26"/>
        </w:rPr>
        <w:t>Mức đạt được của tiêu chí:</w:t>
      </w:r>
      <w:r w:rsidRPr="003B708A">
        <w:rPr>
          <w:rFonts w:eastAsia="Calibri"/>
          <w:color w:val="000000" w:themeColor="text1"/>
          <w:szCs w:val="26"/>
          <w:lang w:val="vi-VN"/>
        </w:rPr>
        <w:t xml:space="preserve"> 5/7</w:t>
      </w:r>
    </w:p>
    <w:p w14:paraId="509DC987" w14:textId="77777777" w:rsidR="00B069A2" w:rsidRPr="003B708A" w:rsidRDefault="00B069A2" w:rsidP="00B069A2">
      <w:pPr>
        <w:widowControl w:val="0"/>
        <w:tabs>
          <w:tab w:val="left" w:pos="700"/>
          <w:tab w:val="left" w:pos="5040"/>
        </w:tabs>
        <w:spacing w:before="240" w:after="0" w:line="320" w:lineRule="exact"/>
        <w:ind w:firstLine="720"/>
        <w:outlineLvl w:val="2"/>
        <w:rPr>
          <w:rFonts w:eastAsia="Calibri"/>
          <w:color w:val="000000" w:themeColor="text1"/>
          <w:szCs w:val="26"/>
          <w:lang w:val="da-DK"/>
        </w:rPr>
      </w:pPr>
      <w:bookmarkStart w:id="460" w:name="_Toc115299709"/>
      <w:bookmarkStart w:id="461" w:name="_Toc124717236"/>
      <w:r w:rsidRPr="003B708A">
        <w:rPr>
          <w:rFonts w:eastAsia="Calibri"/>
          <w:color w:val="000000" w:themeColor="text1"/>
          <w:szCs w:val="26"/>
          <w:lang w:val="da-DK"/>
        </w:rPr>
        <w:t xml:space="preserve">Tiêu chí 11.3. </w:t>
      </w:r>
      <w:r w:rsidRPr="003B708A">
        <w:rPr>
          <w:rFonts w:eastAsia="Calibri"/>
          <w:color w:val="000000" w:themeColor="text1"/>
          <w:szCs w:val="26"/>
        </w:rPr>
        <w:t>Tỉ lệ có việc làm sau tốt nghiệp được xác lập, giám sát và đối sánh để cải tiến chất lượng</w:t>
      </w:r>
      <w:bookmarkEnd w:id="460"/>
      <w:bookmarkEnd w:id="461"/>
    </w:p>
    <w:p w14:paraId="50493082" w14:textId="77777777" w:rsidR="00B069A2" w:rsidRPr="003B708A" w:rsidRDefault="00B069A2" w:rsidP="00B069A2">
      <w:pPr>
        <w:widowControl w:val="0"/>
        <w:tabs>
          <w:tab w:val="left" w:pos="700"/>
          <w:tab w:val="left" w:pos="5040"/>
        </w:tabs>
        <w:spacing w:before="0" w:after="0" w:line="320" w:lineRule="exact"/>
        <w:ind w:firstLine="0"/>
        <w:rPr>
          <w:rFonts w:eastAsia="Calibri"/>
          <w:i/>
          <w:color w:val="000000" w:themeColor="text1"/>
          <w:szCs w:val="26"/>
          <w:lang w:val="da-DK"/>
        </w:rPr>
      </w:pPr>
      <w:r w:rsidRPr="003B708A">
        <w:rPr>
          <w:rFonts w:eastAsia="Calibri"/>
          <w:i/>
          <w:color w:val="000000" w:themeColor="text1"/>
          <w:szCs w:val="26"/>
          <w:lang w:val="da-DK"/>
        </w:rPr>
        <w:tab/>
        <w:t xml:space="preserve">1. Mô tả hiện trạng </w:t>
      </w:r>
    </w:p>
    <w:p w14:paraId="22D6DDB8" w14:textId="77777777" w:rsidR="00B069A2" w:rsidRPr="003B708A" w:rsidRDefault="00B069A2" w:rsidP="00B069A2">
      <w:pPr>
        <w:widowControl w:val="0"/>
        <w:spacing w:before="0" w:after="0" w:line="320" w:lineRule="exact"/>
        <w:rPr>
          <w:rFonts w:eastAsia="Calibri"/>
          <w:color w:val="000000" w:themeColor="text1"/>
          <w:szCs w:val="26"/>
        </w:rPr>
      </w:pPr>
      <w:r w:rsidRPr="003B708A">
        <w:rPr>
          <w:rFonts w:eastAsia="Calibri"/>
          <w:color w:val="000000" w:themeColor="text1"/>
          <w:szCs w:val="26"/>
          <w:lang w:val="vi-VN"/>
        </w:rPr>
        <w:tab/>
      </w:r>
      <w:r w:rsidRPr="003B708A">
        <w:rPr>
          <w:rFonts w:eastAsia="Calibri"/>
          <w:color w:val="000000" w:themeColor="text1"/>
          <w:szCs w:val="26"/>
        </w:rPr>
        <w:t xml:space="preserve">Nhà trường </w:t>
      </w:r>
      <w:r w:rsidRPr="003B708A">
        <w:rPr>
          <w:rFonts w:eastAsia="Calibri"/>
          <w:color w:val="000000" w:themeColor="text1"/>
          <w:szCs w:val="26"/>
          <w:lang w:val="vi-VN"/>
        </w:rPr>
        <w:t xml:space="preserve">có bộ phận thống kê và lưu trữ danh sách NH tốt nghiệp có việc làm, vị trí làm việc, mức thu nhập bình quân, đơn vị công tác </w:t>
      </w:r>
      <w:r w:rsidRPr="003B708A">
        <w:rPr>
          <w:rFonts w:eastAsia="Calibri"/>
          <w:color w:val="000000" w:themeColor="text1"/>
          <w:szCs w:val="26"/>
        </w:rPr>
        <w:t>và được quy định trong chức năng nhiệm vụ các đơn vị [H11.11.03.01]</w:t>
      </w:r>
      <w:r w:rsidRPr="003B708A">
        <w:rPr>
          <w:rFonts w:eastAsia="Calibri"/>
          <w:color w:val="000000" w:themeColor="text1"/>
          <w:szCs w:val="26"/>
          <w:lang w:val="vi-VN"/>
        </w:rPr>
        <w:t>.</w:t>
      </w:r>
      <w:r w:rsidRPr="003B708A">
        <w:rPr>
          <w:rFonts w:eastAsia="Calibri"/>
          <w:color w:val="000000" w:themeColor="text1"/>
          <w:szCs w:val="26"/>
        </w:rPr>
        <w:t xml:space="preserve"> Về</w:t>
      </w:r>
      <w:r w:rsidRPr="003B708A">
        <w:rPr>
          <w:rFonts w:eastAsia="Calibri"/>
          <w:color w:val="000000" w:themeColor="text1"/>
          <w:szCs w:val="26"/>
          <w:lang w:val="vi-VN"/>
        </w:rPr>
        <w:t xml:space="preserve"> quy trình thống kê, lưu trữ, </w:t>
      </w:r>
      <w:r w:rsidRPr="003B708A">
        <w:rPr>
          <w:rFonts w:eastAsia="Calibri"/>
          <w:color w:val="000000" w:themeColor="text1"/>
          <w:szCs w:val="26"/>
        </w:rPr>
        <w:t>Trường Đại học Vinh xây dựng và ban hành quy trình khảo sát việc các bên liên quan, trong đó có quy trình khảo sát việc làm của người học sau khi tốt nghiệp</w:t>
      </w:r>
      <w:r w:rsidRPr="003B708A">
        <w:rPr>
          <w:rFonts w:eastAsia="Calibri"/>
          <w:color w:val="000000" w:themeColor="text1"/>
          <w:szCs w:val="26"/>
          <w:lang w:val="vi-VN"/>
        </w:rPr>
        <w:t xml:space="preserve"> theo từng năm </w:t>
      </w:r>
      <w:r w:rsidRPr="003B708A">
        <w:rPr>
          <w:rFonts w:eastAsia="Calibri"/>
          <w:color w:val="000000" w:themeColor="text1"/>
          <w:szCs w:val="26"/>
        </w:rPr>
        <w:t>[H11.11.03.02]</w:t>
      </w:r>
      <w:r w:rsidRPr="003B708A">
        <w:rPr>
          <w:rFonts w:eastAsia="Calibri"/>
          <w:color w:val="000000" w:themeColor="text1"/>
          <w:szCs w:val="26"/>
          <w:lang w:val="vi-VN"/>
        </w:rPr>
        <w:t>.</w:t>
      </w:r>
      <w:r w:rsidRPr="003B708A">
        <w:rPr>
          <w:rFonts w:eastAsia="Calibri"/>
          <w:color w:val="000000" w:themeColor="text1"/>
          <w:szCs w:val="26"/>
        </w:rPr>
        <w:t xml:space="preserve"> </w:t>
      </w:r>
    </w:p>
    <w:p w14:paraId="2804A44D" w14:textId="77777777" w:rsidR="00B069A2" w:rsidRPr="003B708A" w:rsidRDefault="00B069A2" w:rsidP="00B069A2">
      <w:pPr>
        <w:widowControl w:val="0"/>
        <w:spacing w:before="0" w:after="0" w:line="320" w:lineRule="exact"/>
        <w:rPr>
          <w:rFonts w:eastAsia="Calibri"/>
          <w:color w:val="000000" w:themeColor="text1"/>
          <w:szCs w:val="26"/>
        </w:rPr>
      </w:pPr>
      <w:r w:rsidRPr="003B708A">
        <w:rPr>
          <w:rFonts w:eastAsia="Calibri"/>
          <w:color w:val="000000" w:themeColor="text1"/>
          <w:szCs w:val="26"/>
        </w:rPr>
        <w:t xml:space="preserve">Nhà trường phân công các đơn vị: Trung tâm ĐBCL, Trung tâm DV,HTSV&amp;QHDN và các Khoa/Viện  phối hợp theo dõi, liên hệ với người tốt nghiệp, giám sát tỉ lệ có việc làm, vị trí việc làm, mức thu nhập bình quân, đơn vị công tác, … của sinh viên tốt nghiệp hàng năm; Lập thống kê, theo dõi và báo cáo tổng hợp tình hình việc làm của sinh viên sau khi ra trường [H11.11.03.01]. </w:t>
      </w:r>
      <w:r w:rsidRPr="003B708A">
        <w:rPr>
          <w:color w:val="000000" w:themeColor="text1"/>
          <w:szCs w:val="26"/>
          <w:lang w:val="vi-VN"/>
          <w14:ligatures w14:val="standardContextual"/>
        </w:rPr>
        <w:t xml:space="preserve">Trường </w:t>
      </w:r>
      <w:r w:rsidRPr="003B708A">
        <w:rPr>
          <w:color w:val="000000" w:themeColor="text1"/>
          <w:szCs w:val="26"/>
          <w14:ligatures w14:val="standardContextual"/>
        </w:rPr>
        <w:t>có</w:t>
      </w:r>
      <w:r w:rsidRPr="003B708A">
        <w:rPr>
          <w:color w:val="000000" w:themeColor="text1"/>
          <w:szCs w:val="26"/>
          <w:lang w:val="vi-VN"/>
          <w14:ligatures w14:val="standardContextual"/>
        </w:rPr>
        <w:t xml:space="preserve"> cơ sở dữ liệu về thông tin sinh viên</w:t>
      </w:r>
      <w:r w:rsidRPr="003B708A">
        <w:rPr>
          <w:color w:val="000000" w:themeColor="text1"/>
          <w:szCs w:val="26"/>
          <w14:ligatures w14:val="standardContextual"/>
        </w:rPr>
        <w:t xml:space="preserve"> đã tốt nghiệp hàng năm</w:t>
      </w:r>
      <w:r w:rsidRPr="003B708A">
        <w:rPr>
          <w:color w:val="000000" w:themeColor="text1"/>
          <w:szCs w:val="26"/>
          <w:lang w:val="vi-VN"/>
          <w14:ligatures w14:val="standardContextual"/>
        </w:rPr>
        <w:t>, [H11.11.03.03].</w:t>
      </w:r>
      <w:r w:rsidRPr="003B708A">
        <w:rPr>
          <w:color w:val="000000" w:themeColor="text1"/>
          <w:szCs w:val="26"/>
          <w14:ligatures w14:val="standardContextual"/>
        </w:rPr>
        <w:t xml:space="preserve"> </w:t>
      </w:r>
      <w:bookmarkStart w:id="462" w:name="_Hlk65416522"/>
      <w:bookmarkStart w:id="463" w:name="_Hlk65431691"/>
      <w:r w:rsidRPr="003B708A">
        <w:rPr>
          <w:color w:val="000000" w:themeColor="text1"/>
          <w:szCs w:val="26"/>
          <w:lang w:val="vi-VN"/>
          <w14:ligatures w14:val="standardContextual"/>
        </w:rPr>
        <w:t>Các thông tin này là cơ sở để Trường tiến hành khảo sát ý kiến của cựu sinh viên về cơ hội việc làm đã đạt được sau khóa học.</w:t>
      </w:r>
      <w:r w:rsidRPr="003B708A">
        <w:rPr>
          <w:color w:val="000000" w:themeColor="text1"/>
          <w:szCs w:val="26"/>
          <w14:ligatures w14:val="standardContextual"/>
        </w:rPr>
        <w:t xml:space="preserve"> </w:t>
      </w:r>
      <w:bookmarkEnd w:id="462"/>
      <w:bookmarkEnd w:id="463"/>
    </w:p>
    <w:p w14:paraId="551FEA40" w14:textId="77777777" w:rsidR="00B069A2" w:rsidRPr="003B708A" w:rsidRDefault="00B069A2" w:rsidP="00B069A2">
      <w:pPr>
        <w:widowControl w:val="0"/>
        <w:spacing w:before="0" w:after="0" w:line="320" w:lineRule="exact"/>
        <w:rPr>
          <w:color w:val="000000" w:themeColor="text1"/>
          <w:szCs w:val="26"/>
        </w:rPr>
      </w:pPr>
      <w:r w:rsidRPr="003B708A">
        <w:rPr>
          <w:rFonts w:eastAsia="Calibri"/>
          <w:color w:val="000000" w:themeColor="text1"/>
          <w:szCs w:val="26"/>
        </w:rPr>
        <w:t xml:space="preserve">Tỉ lệ </w:t>
      </w:r>
      <w:r w:rsidRPr="003B708A">
        <w:rPr>
          <w:color w:val="000000" w:themeColor="text1"/>
          <w:szCs w:val="26"/>
          <w:lang w:val="vi-VN"/>
          <w14:ligatures w14:val="standardContextual"/>
        </w:rPr>
        <w:t>sinh viên</w:t>
      </w:r>
      <w:r w:rsidRPr="003B708A">
        <w:rPr>
          <w:rFonts w:eastAsia="Calibri"/>
          <w:color w:val="000000" w:themeColor="text1"/>
          <w:szCs w:val="26"/>
        </w:rPr>
        <w:t xml:space="preserve"> tốt nghiệp có việc làm của Trường và </w:t>
      </w:r>
      <w:r w:rsidRPr="003B708A">
        <w:rPr>
          <w:color w:val="000000" w:themeColor="text1"/>
          <w:szCs w:val="26"/>
        </w:rPr>
        <w:t>ngành</w:t>
      </w:r>
      <w:r w:rsidRPr="003B708A">
        <w:rPr>
          <w:rFonts w:eastAsia="Calibri"/>
          <w:color w:val="000000" w:themeColor="text1"/>
          <w:szCs w:val="26"/>
          <w:lang w:val="nl-NL"/>
        </w:rPr>
        <w:t xml:space="preserve"> Giáo dục Quốc phòng-An ninh</w:t>
      </w:r>
      <w:r w:rsidRPr="003B708A">
        <w:rPr>
          <w:rFonts w:eastAsia="Calibri"/>
          <w:color w:val="000000" w:themeColor="text1"/>
          <w:szCs w:val="26"/>
        </w:rPr>
        <w:t xml:space="preserve"> sau tốt nghiệp được xác lập, giám sát và đối sánh thông qua nhiều hoạt động của Trường, trong đó Trung tâm DV,HTSV&amp;QHDN được Nhà trường giao cho là đơn vị trực tiếp</w:t>
      </w:r>
      <w:r w:rsidRPr="003B708A">
        <w:rPr>
          <w:rFonts w:eastAsia="Calibri"/>
          <w:color w:val="000000" w:themeColor="text1"/>
          <w:szCs w:val="26"/>
          <w:lang w:val="vi-VN"/>
        </w:rPr>
        <w:t xml:space="preserve"> thực hiện</w:t>
      </w:r>
      <w:r w:rsidRPr="003B708A">
        <w:rPr>
          <w:rFonts w:eastAsia="Calibri"/>
          <w:color w:val="000000" w:themeColor="text1"/>
          <w:szCs w:val="26"/>
        </w:rPr>
        <w:t>, đ</w:t>
      </w:r>
      <w:r w:rsidRPr="003B708A">
        <w:rPr>
          <w:rFonts w:eastAsia="Calibri"/>
          <w:color w:val="000000" w:themeColor="text1"/>
          <w:szCs w:val="26"/>
          <w:lang w:val="vi-VN"/>
        </w:rPr>
        <w:t>ể hỗ trợ người học sau tốt nghiệp và có thông tin phản hồi nhằm cải tiến chất lượng</w:t>
      </w:r>
      <w:r w:rsidRPr="003B708A">
        <w:rPr>
          <w:rFonts w:eastAsia="Calibri"/>
          <w:color w:val="000000" w:themeColor="text1"/>
          <w:szCs w:val="26"/>
        </w:rPr>
        <w:t xml:space="preserve"> [H11.11.03.01]. Đ</w:t>
      </w:r>
      <w:r w:rsidRPr="003B708A">
        <w:rPr>
          <w:rFonts w:eastAsia="Calibri"/>
          <w:color w:val="000000" w:themeColor="text1"/>
          <w:szCs w:val="26"/>
          <w:lang w:val="vi-VN"/>
        </w:rPr>
        <w:t xml:space="preserve">ồng thời phân cấp đến Khoa/Viện chỉ đạo trực tiếp các bộ phận chức năng tiến hành thu thập thông tin việc làm của 100% SV sau khi ra </w:t>
      </w:r>
      <w:r w:rsidRPr="003B708A">
        <w:rPr>
          <w:rFonts w:eastAsia="Calibri"/>
          <w:color w:val="000000" w:themeColor="text1"/>
          <w:szCs w:val="26"/>
          <w:lang w:val="vi-VN"/>
        </w:rPr>
        <w:lastRenderedPageBreak/>
        <w:t>trường trong vòng 6 tháng và 1 năm theo quy định</w:t>
      </w:r>
      <w:r w:rsidRPr="003B708A">
        <w:rPr>
          <w:rFonts w:eastAsia="Calibri"/>
          <w:color w:val="000000" w:themeColor="text1"/>
          <w:szCs w:val="26"/>
        </w:rPr>
        <w:t xml:space="preserve">. </w:t>
      </w:r>
      <w:r w:rsidRPr="003B708A">
        <w:rPr>
          <w:color w:val="000000" w:themeColor="text1"/>
          <w:szCs w:val="26"/>
        </w:rPr>
        <w:t>Trên cơ sở thực hiện đúng quy trình khảo sát, Nhà trường và ngành</w:t>
      </w:r>
      <w:r w:rsidRPr="003B708A">
        <w:rPr>
          <w:rFonts w:eastAsia="Calibri"/>
          <w:color w:val="000000" w:themeColor="text1"/>
          <w:szCs w:val="26"/>
          <w:lang w:val="nl-NL"/>
        </w:rPr>
        <w:t xml:space="preserve"> Giáo dục Quốc phòng-An ninh</w:t>
      </w:r>
      <w:r w:rsidRPr="003B708A">
        <w:rPr>
          <w:color w:val="000000" w:themeColor="text1"/>
          <w:szCs w:val="26"/>
        </w:rPr>
        <w:t xml:space="preserve"> có số liệu tin cậy về tỉ lệ người học có việc làm trong vòng 12 tháng sau khi tốt nghiệp </w:t>
      </w:r>
      <w:r w:rsidRPr="003B708A">
        <w:rPr>
          <w:color w:val="000000" w:themeColor="text1"/>
          <w:szCs w:val="26"/>
          <w:lang w:val="vi-VN"/>
          <w14:ligatures w14:val="standardContextual"/>
        </w:rPr>
        <w:t>[H11.11.03.04]</w:t>
      </w:r>
      <w:r w:rsidRPr="003B708A">
        <w:rPr>
          <w:color w:val="000000" w:themeColor="text1"/>
          <w:szCs w:val="26"/>
        </w:rPr>
        <w:t xml:space="preserve">. </w:t>
      </w:r>
    </w:p>
    <w:p w14:paraId="446A6FA4" w14:textId="77777777" w:rsidR="00B069A2" w:rsidRPr="003B708A" w:rsidRDefault="00B069A2" w:rsidP="00B069A2">
      <w:pPr>
        <w:widowControl w:val="0"/>
        <w:spacing w:before="0" w:after="0" w:line="320" w:lineRule="exact"/>
        <w:rPr>
          <w:rFonts w:eastAsia="Calibri"/>
          <w:color w:val="000000" w:themeColor="text1"/>
          <w:szCs w:val="26"/>
        </w:rPr>
      </w:pPr>
      <w:r w:rsidRPr="003B708A">
        <w:rPr>
          <w:rFonts w:eastAsia="Calibri"/>
          <w:color w:val="000000" w:themeColor="text1"/>
          <w:szCs w:val="26"/>
          <w:lang w:val="vi-VN"/>
        </w:rPr>
        <w:t xml:space="preserve">Kết quả khảo sát là các bảng thống kê về </w:t>
      </w:r>
      <w:r w:rsidRPr="003B708A">
        <w:rPr>
          <w:rFonts w:eastAsia="Calibri"/>
          <w:color w:val="000000" w:themeColor="text1"/>
          <w:szCs w:val="26"/>
        </w:rPr>
        <w:t>số liệu về</w:t>
      </w:r>
      <w:r w:rsidRPr="003B708A">
        <w:rPr>
          <w:rFonts w:eastAsia="Calibri"/>
          <w:color w:val="000000" w:themeColor="text1"/>
          <w:szCs w:val="26"/>
          <w:lang w:val="vi-VN"/>
        </w:rPr>
        <w:t xml:space="preserve"> NH </w:t>
      </w:r>
      <w:r w:rsidRPr="003B708A">
        <w:rPr>
          <w:color w:val="000000" w:themeColor="text1"/>
          <w:szCs w:val="26"/>
        </w:rPr>
        <w:t>ngành</w:t>
      </w:r>
      <w:r w:rsidRPr="003B708A">
        <w:rPr>
          <w:rFonts w:eastAsia="Calibri"/>
          <w:color w:val="000000" w:themeColor="text1"/>
          <w:szCs w:val="26"/>
          <w:lang w:val="nl-NL"/>
        </w:rPr>
        <w:t xml:space="preserve"> Giáo dục Quốc phòng-An ninh</w:t>
      </w:r>
      <w:r w:rsidRPr="003B708A">
        <w:rPr>
          <w:rFonts w:eastAsia="Calibri"/>
          <w:color w:val="000000" w:themeColor="text1"/>
          <w:szCs w:val="26"/>
        </w:rPr>
        <w:t xml:space="preserve"> làm </w:t>
      </w:r>
      <w:r w:rsidRPr="003B708A">
        <w:rPr>
          <w:rFonts w:eastAsia="Calibri"/>
          <w:color w:val="000000" w:themeColor="text1"/>
          <w:szCs w:val="26"/>
          <w:lang w:val="vi-VN"/>
        </w:rPr>
        <w:t>việc đúng ngành đào tạo, khu vực làm việc,</w:t>
      </w:r>
      <w:r w:rsidRPr="003B708A">
        <w:rPr>
          <w:rFonts w:eastAsia="Calibri"/>
          <w:color w:val="000000" w:themeColor="text1"/>
          <w:szCs w:val="26"/>
        </w:rPr>
        <w:t xml:space="preserve"> tiếp tục học,</w:t>
      </w:r>
      <w:r w:rsidRPr="003B708A">
        <w:rPr>
          <w:rFonts w:eastAsia="Calibri"/>
          <w:color w:val="000000" w:themeColor="text1"/>
          <w:szCs w:val="26"/>
          <w:lang w:val="vi-VN"/>
        </w:rPr>
        <w:t xml:space="preserve"> </w:t>
      </w:r>
      <w:r w:rsidRPr="003B708A">
        <w:rPr>
          <w:rFonts w:eastAsia="Calibri"/>
          <w:color w:val="000000" w:themeColor="text1"/>
          <w:szCs w:val="26"/>
        </w:rPr>
        <w:t xml:space="preserve">…được thể hiện ở </w:t>
      </w:r>
      <w:r w:rsidRPr="003B708A">
        <w:rPr>
          <w:rFonts w:eastAsia="Calibri"/>
          <w:i/>
          <w:color w:val="000000" w:themeColor="text1"/>
          <w:szCs w:val="26"/>
        </w:rPr>
        <w:t>bảng 11.3.1.</w:t>
      </w:r>
    </w:p>
    <w:p w14:paraId="4249D0FA" w14:textId="77777777" w:rsidR="00B069A2" w:rsidRPr="003B708A" w:rsidRDefault="00B069A2" w:rsidP="00B069A2">
      <w:pPr>
        <w:widowControl w:val="0"/>
        <w:spacing w:before="0" w:after="0" w:line="320" w:lineRule="exact"/>
        <w:rPr>
          <w:color w:val="000000" w:themeColor="text1"/>
          <w:szCs w:val="26"/>
          <w:lang w:val="vi-VN"/>
        </w:rPr>
      </w:pPr>
      <w:r w:rsidRPr="003B708A">
        <w:rPr>
          <w:color w:val="000000" w:themeColor="text1"/>
          <w:szCs w:val="26"/>
        </w:rPr>
        <w:t>Qua kết quả khảo sát, có thể thấy tỉ lệ sinh viên tốt nghiệp ngành</w:t>
      </w:r>
      <w:r w:rsidRPr="003B708A">
        <w:rPr>
          <w:rFonts w:eastAsia="Calibri"/>
          <w:color w:val="000000" w:themeColor="text1"/>
          <w:szCs w:val="26"/>
          <w:lang w:val="nl-NL"/>
        </w:rPr>
        <w:t xml:space="preserve"> Giáo dục Quốc phòng-An ninh</w:t>
      </w:r>
      <w:r w:rsidRPr="003B708A">
        <w:rPr>
          <w:color w:val="000000" w:themeColor="text1"/>
          <w:szCs w:val="26"/>
        </w:rPr>
        <w:t xml:space="preserve"> có việc chưa cao so với một số ngành trong trường, ở cả hai khu vực Nhà nước và tư nhân </w:t>
      </w:r>
      <w:r w:rsidRPr="003B708A">
        <w:rPr>
          <w:color w:val="000000" w:themeColor="text1"/>
          <w:szCs w:val="26"/>
          <w:lang w:val="vi-VN"/>
          <w14:ligatures w14:val="standardContextual"/>
        </w:rPr>
        <w:t>[H11.11.03.05]</w:t>
      </w:r>
      <w:r w:rsidRPr="003B708A">
        <w:rPr>
          <w:color w:val="000000" w:themeColor="text1"/>
          <w:szCs w:val="26"/>
        </w:rPr>
        <w:t>.</w:t>
      </w:r>
      <w:r w:rsidRPr="003B708A">
        <w:rPr>
          <w:color w:val="000000" w:themeColor="text1"/>
          <w:szCs w:val="26"/>
          <w:lang w:val="vi-VN"/>
        </w:rPr>
        <w:t xml:space="preserve"> </w:t>
      </w:r>
    </w:p>
    <w:p w14:paraId="24E2DDF7" w14:textId="77777777" w:rsidR="00B069A2" w:rsidRPr="003B708A" w:rsidRDefault="00B069A2" w:rsidP="00B069A2">
      <w:pPr>
        <w:rPr>
          <w:i/>
          <w:color w:val="000000" w:themeColor="text1"/>
          <w:szCs w:val="26"/>
        </w:rPr>
      </w:pPr>
      <w:bookmarkStart w:id="464" w:name="_Toc55563851"/>
      <w:bookmarkStart w:id="465" w:name="_Toc124717237"/>
      <w:r w:rsidRPr="003B708A">
        <w:rPr>
          <w:i/>
          <w:color w:val="000000" w:themeColor="text1"/>
          <w:szCs w:val="26"/>
        </w:rPr>
        <w:t xml:space="preserve">Bảng 11.3.1 Tỷ lệ sinh viên có việc làm sau khi tốt nghiệp ngành </w:t>
      </w:r>
      <w:bookmarkEnd w:id="464"/>
      <w:bookmarkEnd w:id="465"/>
      <w:r w:rsidRPr="003B708A">
        <w:rPr>
          <w:rFonts w:eastAsia="Calibri"/>
          <w:i/>
          <w:color w:val="000000" w:themeColor="text1"/>
          <w:szCs w:val="26"/>
          <w:lang w:val="nl-NL"/>
        </w:rPr>
        <w:t xml:space="preserve">GDQP&amp;AN </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14"/>
        <w:gridCol w:w="1014"/>
        <w:gridCol w:w="758"/>
        <w:gridCol w:w="874"/>
        <w:gridCol w:w="844"/>
        <w:gridCol w:w="912"/>
        <w:gridCol w:w="890"/>
        <w:gridCol w:w="999"/>
        <w:gridCol w:w="926"/>
      </w:tblGrid>
      <w:tr w:rsidR="00B069A2" w:rsidRPr="003B708A" w14:paraId="29057574" w14:textId="77777777" w:rsidTr="00B069A2">
        <w:trPr>
          <w:trHeight w:val="266"/>
          <w:jc w:val="center"/>
        </w:trPr>
        <w:tc>
          <w:tcPr>
            <w:tcW w:w="105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E6A09B9" w14:textId="77777777" w:rsidR="00B069A2" w:rsidRPr="003B708A" w:rsidRDefault="00B069A2" w:rsidP="00B069A2">
            <w:pPr>
              <w:widowControl w:val="0"/>
              <w:spacing w:after="0" w:line="240" w:lineRule="exact"/>
              <w:ind w:hanging="30"/>
              <w:jc w:val="center"/>
              <w:rPr>
                <w:b/>
                <w:color w:val="000000" w:themeColor="text1"/>
                <w:sz w:val="24"/>
                <w:szCs w:val="24"/>
              </w:rPr>
            </w:pPr>
            <w:r w:rsidRPr="003B708A">
              <w:rPr>
                <w:b/>
                <w:color w:val="000000" w:themeColor="text1"/>
                <w:sz w:val="24"/>
                <w:szCs w:val="24"/>
              </w:rPr>
              <w:t>Năm tốt nghiệp</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503D281" w14:textId="77777777" w:rsidR="00B069A2" w:rsidRPr="003B708A" w:rsidRDefault="00B069A2" w:rsidP="00B069A2">
            <w:pPr>
              <w:widowControl w:val="0"/>
              <w:spacing w:after="0" w:line="240" w:lineRule="exact"/>
              <w:ind w:hanging="30"/>
              <w:jc w:val="center"/>
              <w:rPr>
                <w:b/>
                <w:color w:val="000000" w:themeColor="text1"/>
                <w:sz w:val="24"/>
                <w:szCs w:val="24"/>
                <w:lang w:val="vi-VN"/>
              </w:rPr>
            </w:pPr>
            <w:r w:rsidRPr="003B708A">
              <w:rPr>
                <w:b/>
                <w:color w:val="000000" w:themeColor="text1"/>
                <w:sz w:val="24"/>
                <w:szCs w:val="24"/>
              </w:rPr>
              <w:t>Số lượng SV phản</w:t>
            </w:r>
            <w:r w:rsidRPr="003B708A">
              <w:rPr>
                <w:b/>
                <w:color w:val="000000" w:themeColor="text1"/>
                <w:sz w:val="24"/>
                <w:szCs w:val="24"/>
                <w:lang w:val="vi-VN"/>
              </w:rPr>
              <w:t xml:space="preserve"> hồi</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EAF5F99" w14:textId="77777777" w:rsidR="00B069A2" w:rsidRPr="003B708A" w:rsidRDefault="00B069A2" w:rsidP="00B069A2">
            <w:pPr>
              <w:widowControl w:val="0"/>
              <w:spacing w:after="0" w:line="240" w:lineRule="exact"/>
              <w:ind w:hanging="30"/>
              <w:jc w:val="center"/>
              <w:rPr>
                <w:b/>
                <w:color w:val="000000" w:themeColor="text1"/>
                <w:sz w:val="24"/>
                <w:szCs w:val="24"/>
              </w:rPr>
            </w:pPr>
            <w:r w:rsidRPr="003B708A">
              <w:rPr>
                <w:b/>
                <w:color w:val="000000" w:themeColor="text1"/>
                <w:sz w:val="24"/>
                <w:szCs w:val="24"/>
              </w:rPr>
              <w:t>Số lượng SV TN có việc làm</w:t>
            </w:r>
          </w:p>
        </w:tc>
        <w:tc>
          <w:tcPr>
            <w:tcW w:w="758" w:type="dxa"/>
            <w:vMerge w:val="restart"/>
            <w:tcBorders>
              <w:top w:val="single" w:sz="4" w:space="0" w:color="auto"/>
              <w:left w:val="single" w:sz="4" w:space="0" w:color="auto"/>
              <w:right w:val="single" w:sz="4" w:space="0" w:color="auto"/>
            </w:tcBorders>
            <w:shd w:val="clear" w:color="auto" w:fill="D6E3BC"/>
          </w:tcPr>
          <w:p w14:paraId="58F36E63" w14:textId="77777777" w:rsidR="00B069A2" w:rsidRPr="003B708A" w:rsidRDefault="00B069A2" w:rsidP="00B069A2">
            <w:pPr>
              <w:widowControl w:val="0"/>
              <w:spacing w:after="0" w:line="240" w:lineRule="exact"/>
              <w:ind w:hanging="30"/>
              <w:jc w:val="center"/>
              <w:rPr>
                <w:b/>
                <w:bCs/>
                <w:color w:val="000000" w:themeColor="text1"/>
                <w:sz w:val="24"/>
                <w:szCs w:val="24"/>
              </w:rPr>
            </w:pPr>
            <w:r w:rsidRPr="003B708A">
              <w:rPr>
                <w:b/>
                <w:bCs/>
                <w:color w:val="000000" w:themeColor="text1"/>
                <w:sz w:val="24"/>
                <w:szCs w:val="24"/>
              </w:rPr>
              <w:t>Chưa có việc làm</w:t>
            </w:r>
          </w:p>
        </w:tc>
        <w:tc>
          <w:tcPr>
            <w:tcW w:w="874" w:type="dxa"/>
            <w:vMerge w:val="restart"/>
            <w:tcBorders>
              <w:top w:val="single" w:sz="4" w:space="0" w:color="auto"/>
              <w:left w:val="single" w:sz="4" w:space="0" w:color="auto"/>
              <w:right w:val="single" w:sz="4" w:space="0" w:color="auto"/>
            </w:tcBorders>
            <w:shd w:val="clear" w:color="auto" w:fill="D6E3BC"/>
            <w:vAlign w:val="center"/>
          </w:tcPr>
          <w:p w14:paraId="0DDEA4E8" w14:textId="77777777" w:rsidR="00B069A2" w:rsidRPr="003B708A" w:rsidRDefault="00B069A2" w:rsidP="00B069A2">
            <w:pPr>
              <w:widowControl w:val="0"/>
              <w:spacing w:after="0" w:line="240" w:lineRule="exact"/>
              <w:ind w:hanging="30"/>
              <w:jc w:val="center"/>
              <w:rPr>
                <w:b/>
                <w:bCs/>
                <w:color w:val="000000" w:themeColor="text1"/>
                <w:sz w:val="24"/>
                <w:szCs w:val="24"/>
                <w:lang w:val="vi-VN"/>
              </w:rPr>
            </w:pPr>
            <w:r w:rsidRPr="003B708A">
              <w:rPr>
                <w:b/>
                <w:bCs/>
                <w:color w:val="000000" w:themeColor="text1"/>
                <w:sz w:val="24"/>
                <w:szCs w:val="24"/>
                <w:lang w:val="vi-VN"/>
              </w:rPr>
              <w:t>Số lượng</w:t>
            </w:r>
          </w:p>
          <w:p w14:paraId="31692310" w14:textId="77777777" w:rsidR="00B069A2" w:rsidRPr="003B708A" w:rsidRDefault="00B069A2" w:rsidP="00B069A2">
            <w:pPr>
              <w:widowControl w:val="0"/>
              <w:spacing w:after="0" w:line="240" w:lineRule="exact"/>
              <w:ind w:hanging="30"/>
              <w:jc w:val="center"/>
              <w:rPr>
                <w:b/>
                <w:color w:val="000000" w:themeColor="text1"/>
                <w:sz w:val="24"/>
                <w:szCs w:val="24"/>
                <w:lang w:val="vi-VN"/>
              </w:rPr>
            </w:pPr>
            <w:r w:rsidRPr="003B708A">
              <w:rPr>
                <w:b/>
                <w:color w:val="000000" w:themeColor="text1"/>
                <w:sz w:val="24"/>
                <w:szCs w:val="24"/>
                <w:lang w:val="vi-VN"/>
              </w:rPr>
              <w:t>tiếp tục học</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972DAEE" w14:textId="77777777" w:rsidR="00B069A2" w:rsidRPr="003B708A" w:rsidRDefault="00B069A2" w:rsidP="00B069A2">
            <w:pPr>
              <w:widowControl w:val="0"/>
              <w:spacing w:after="0" w:line="240" w:lineRule="exact"/>
              <w:ind w:hanging="30"/>
              <w:jc w:val="center"/>
              <w:rPr>
                <w:b/>
                <w:color w:val="000000" w:themeColor="text1"/>
                <w:sz w:val="24"/>
                <w:szCs w:val="24"/>
              </w:rPr>
            </w:pPr>
            <w:r w:rsidRPr="003B708A">
              <w:rPr>
                <w:b/>
                <w:color w:val="000000" w:themeColor="text1"/>
                <w:sz w:val="24"/>
                <w:szCs w:val="24"/>
              </w:rPr>
              <w:t>Tỷ lệ (%)</w:t>
            </w:r>
          </w:p>
        </w:tc>
        <w:tc>
          <w:tcPr>
            <w:tcW w:w="3727"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3645A631" w14:textId="77777777" w:rsidR="00B069A2" w:rsidRPr="003B708A" w:rsidRDefault="00B069A2" w:rsidP="00B069A2">
            <w:pPr>
              <w:widowControl w:val="0"/>
              <w:spacing w:after="0" w:line="240" w:lineRule="exact"/>
              <w:ind w:hanging="30"/>
              <w:jc w:val="center"/>
              <w:rPr>
                <w:b/>
                <w:color w:val="000000" w:themeColor="text1"/>
                <w:sz w:val="24"/>
                <w:szCs w:val="24"/>
              </w:rPr>
            </w:pPr>
            <w:r w:rsidRPr="003B708A">
              <w:rPr>
                <w:b/>
                <w:color w:val="000000" w:themeColor="text1"/>
                <w:sz w:val="24"/>
                <w:szCs w:val="24"/>
              </w:rPr>
              <w:t>Khu vực làm việc</w:t>
            </w:r>
          </w:p>
        </w:tc>
      </w:tr>
      <w:tr w:rsidR="00B069A2" w:rsidRPr="003B708A" w14:paraId="2CE934D1" w14:textId="77777777" w:rsidTr="00B069A2">
        <w:trPr>
          <w:trHeight w:val="91"/>
          <w:jc w:val="center"/>
        </w:trPr>
        <w:tc>
          <w:tcPr>
            <w:tcW w:w="0" w:type="auto"/>
            <w:vMerge/>
            <w:shd w:val="clear" w:color="auto" w:fill="D6E3BC"/>
            <w:vAlign w:val="center"/>
          </w:tcPr>
          <w:p w14:paraId="517799D6" w14:textId="77777777" w:rsidR="00B069A2" w:rsidRPr="003B708A" w:rsidRDefault="00B069A2" w:rsidP="00B069A2">
            <w:pPr>
              <w:widowControl w:val="0"/>
              <w:spacing w:after="0" w:line="240" w:lineRule="exact"/>
              <w:ind w:hanging="30"/>
              <w:jc w:val="center"/>
              <w:rPr>
                <w:b/>
                <w:color w:val="000000" w:themeColor="text1"/>
                <w:sz w:val="24"/>
                <w:szCs w:val="24"/>
              </w:rPr>
            </w:pPr>
          </w:p>
        </w:tc>
        <w:tc>
          <w:tcPr>
            <w:tcW w:w="0" w:type="auto"/>
            <w:vMerge/>
            <w:shd w:val="clear" w:color="auto" w:fill="D6E3BC"/>
            <w:vAlign w:val="center"/>
          </w:tcPr>
          <w:p w14:paraId="74559782" w14:textId="77777777" w:rsidR="00B069A2" w:rsidRPr="003B708A" w:rsidRDefault="00B069A2" w:rsidP="00B069A2">
            <w:pPr>
              <w:widowControl w:val="0"/>
              <w:spacing w:after="0" w:line="240" w:lineRule="exact"/>
              <w:ind w:hanging="30"/>
              <w:jc w:val="center"/>
              <w:rPr>
                <w:b/>
                <w:color w:val="000000" w:themeColor="text1"/>
                <w:sz w:val="24"/>
                <w:szCs w:val="24"/>
              </w:rPr>
            </w:pPr>
          </w:p>
        </w:tc>
        <w:tc>
          <w:tcPr>
            <w:tcW w:w="0" w:type="auto"/>
            <w:vMerge/>
            <w:tcBorders>
              <w:right w:val="single" w:sz="4" w:space="0" w:color="auto"/>
            </w:tcBorders>
            <w:shd w:val="clear" w:color="auto" w:fill="D6E3BC"/>
            <w:vAlign w:val="center"/>
          </w:tcPr>
          <w:p w14:paraId="12A23E3B" w14:textId="77777777" w:rsidR="00B069A2" w:rsidRPr="003B708A" w:rsidRDefault="00B069A2" w:rsidP="00B069A2">
            <w:pPr>
              <w:widowControl w:val="0"/>
              <w:spacing w:after="0" w:line="240" w:lineRule="exact"/>
              <w:ind w:hanging="30"/>
              <w:jc w:val="center"/>
              <w:rPr>
                <w:b/>
                <w:color w:val="000000" w:themeColor="text1"/>
                <w:sz w:val="24"/>
                <w:szCs w:val="24"/>
              </w:rPr>
            </w:pPr>
          </w:p>
        </w:tc>
        <w:tc>
          <w:tcPr>
            <w:tcW w:w="0" w:type="auto"/>
            <w:vMerge/>
            <w:tcBorders>
              <w:left w:val="single" w:sz="4" w:space="0" w:color="auto"/>
              <w:right w:val="single" w:sz="4" w:space="0" w:color="auto"/>
            </w:tcBorders>
            <w:shd w:val="clear" w:color="auto" w:fill="D6E3BC"/>
          </w:tcPr>
          <w:p w14:paraId="753A1567" w14:textId="77777777" w:rsidR="00B069A2" w:rsidRPr="003B708A" w:rsidRDefault="00B069A2" w:rsidP="00B069A2">
            <w:pPr>
              <w:widowControl w:val="0"/>
              <w:spacing w:after="0" w:line="240" w:lineRule="exact"/>
              <w:ind w:hanging="30"/>
              <w:jc w:val="center"/>
              <w:rPr>
                <w:b/>
                <w:color w:val="000000" w:themeColor="text1"/>
                <w:sz w:val="24"/>
                <w:szCs w:val="24"/>
              </w:rPr>
            </w:pPr>
          </w:p>
        </w:tc>
        <w:tc>
          <w:tcPr>
            <w:tcW w:w="0" w:type="auto"/>
            <w:vMerge/>
            <w:tcBorders>
              <w:left w:val="single" w:sz="4" w:space="0" w:color="auto"/>
            </w:tcBorders>
            <w:shd w:val="clear" w:color="auto" w:fill="D6E3BC"/>
            <w:vAlign w:val="center"/>
          </w:tcPr>
          <w:p w14:paraId="5054048E" w14:textId="77777777" w:rsidR="00B069A2" w:rsidRPr="003B708A" w:rsidRDefault="00B069A2" w:rsidP="00B069A2">
            <w:pPr>
              <w:widowControl w:val="0"/>
              <w:spacing w:after="0" w:line="240" w:lineRule="exact"/>
              <w:ind w:hanging="30"/>
              <w:jc w:val="center"/>
              <w:rPr>
                <w:b/>
                <w:color w:val="000000" w:themeColor="text1"/>
                <w:sz w:val="24"/>
                <w:szCs w:val="24"/>
              </w:rPr>
            </w:pPr>
          </w:p>
        </w:tc>
        <w:tc>
          <w:tcPr>
            <w:tcW w:w="844" w:type="dxa"/>
            <w:vMerge/>
            <w:shd w:val="clear" w:color="auto" w:fill="D6E3BC"/>
            <w:vAlign w:val="center"/>
          </w:tcPr>
          <w:p w14:paraId="423FAA68" w14:textId="77777777" w:rsidR="00B069A2" w:rsidRPr="003B708A" w:rsidRDefault="00B069A2" w:rsidP="00B069A2">
            <w:pPr>
              <w:widowControl w:val="0"/>
              <w:spacing w:after="0" w:line="240" w:lineRule="exact"/>
              <w:ind w:hanging="30"/>
              <w:jc w:val="center"/>
              <w:rPr>
                <w:b/>
                <w:color w:val="000000" w:themeColor="text1"/>
                <w:sz w:val="24"/>
                <w:szCs w:val="24"/>
              </w:rPr>
            </w:pPr>
          </w:p>
        </w:tc>
        <w:tc>
          <w:tcPr>
            <w:tcW w:w="912" w:type="dxa"/>
            <w:tcBorders>
              <w:top w:val="single" w:sz="4" w:space="0" w:color="auto"/>
              <w:left w:val="single" w:sz="4" w:space="0" w:color="auto"/>
              <w:bottom w:val="single" w:sz="4" w:space="0" w:color="auto"/>
              <w:right w:val="single" w:sz="4" w:space="0" w:color="auto"/>
            </w:tcBorders>
            <w:shd w:val="clear" w:color="auto" w:fill="D6E3BC"/>
            <w:vAlign w:val="center"/>
          </w:tcPr>
          <w:p w14:paraId="1F792410" w14:textId="77777777" w:rsidR="00B069A2" w:rsidRPr="003B708A" w:rsidRDefault="00B069A2" w:rsidP="00B069A2">
            <w:pPr>
              <w:widowControl w:val="0"/>
              <w:spacing w:after="0" w:line="240" w:lineRule="exact"/>
              <w:ind w:hanging="30"/>
              <w:jc w:val="center"/>
              <w:rPr>
                <w:b/>
                <w:i/>
                <w:color w:val="000000" w:themeColor="text1"/>
                <w:sz w:val="24"/>
                <w:szCs w:val="24"/>
                <w:lang w:val="vi-VN"/>
              </w:rPr>
            </w:pPr>
            <w:r w:rsidRPr="003B708A">
              <w:rPr>
                <w:b/>
                <w:i/>
                <w:color w:val="000000" w:themeColor="text1"/>
                <w:sz w:val="24"/>
                <w:szCs w:val="24"/>
              </w:rPr>
              <w:t>Nhà nước</w:t>
            </w:r>
            <w:r w:rsidRPr="003B708A">
              <w:rPr>
                <w:b/>
                <w:i/>
                <w:color w:val="000000" w:themeColor="text1"/>
                <w:sz w:val="24"/>
                <w:szCs w:val="24"/>
                <w:lang w:val="vi-VN"/>
              </w:rPr>
              <w:t xml:space="preserve"> </w:t>
            </w:r>
          </w:p>
        </w:tc>
        <w:tc>
          <w:tcPr>
            <w:tcW w:w="890" w:type="dxa"/>
            <w:tcBorders>
              <w:top w:val="single" w:sz="4" w:space="0" w:color="auto"/>
              <w:left w:val="single" w:sz="4" w:space="0" w:color="auto"/>
              <w:bottom w:val="single" w:sz="4" w:space="0" w:color="auto"/>
              <w:right w:val="single" w:sz="4" w:space="0" w:color="auto"/>
            </w:tcBorders>
            <w:shd w:val="clear" w:color="auto" w:fill="D6E3BC"/>
            <w:vAlign w:val="center"/>
          </w:tcPr>
          <w:p w14:paraId="056929D8" w14:textId="77777777" w:rsidR="00B069A2" w:rsidRPr="003B708A" w:rsidRDefault="00B069A2" w:rsidP="00B069A2">
            <w:pPr>
              <w:widowControl w:val="0"/>
              <w:spacing w:after="0" w:line="240" w:lineRule="exact"/>
              <w:ind w:hanging="30"/>
              <w:jc w:val="center"/>
              <w:rPr>
                <w:b/>
                <w:i/>
                <w:color w:val="000000" w:themeColor="text1"/>
                <w:sz w:val="24"/>
                <w:szCs w:val="24"/>
              </w:rPr>
            </w:pPr>
            <w:r w:rsidRPr="003B708A">
              <w:rPr>
                <w:b/>
                <w:i/>
                <w:color w:val="000000" w:themeColor="text1"/>
                <w:sz w:val="24"/>
                <w:szCs w:val="24"/>
              </w:rPr>
              <w:t>Tư nhân</w:t>
            </w:r>
          </w:p>
          <w:p w14:paraId="2E770781" w14:textId="77777777" w:rsidR="00B069A2" w:rsidRPr="003B708A" w:rsidRDefault="00B069A2" w:rsidP="00B069A2">
            <w:pPr>
              <w:widowControl w:val="0"/>
              <w:spacing w:after="0" w:line="240" w:lineRule="exact"/>
              <w:ind w:hanging="30"/>
              <w:jc w:val="center"/>
              <w:rPr>
                <w:b/>
                <w:i/>
                <w:color w:val="000000" w:themeColor="text1"/>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D6E3BC"/>
            <w:vAlign w:val="center"/>
          </w:tcPr>
          <w:p w14:paraId="2767B702" w14:textId="77777777" w:rsidR="00B069A2" w:rsidRPr="003B708A" w:rsidRDefault="00B069A2" w:rsidP="00B069A2">
            <w:pPr>
              <w:widowControl w:val="0"/>
              <w:spacing w:after="0" w:line="240" w:lineRule="exact"/>
              <w:ind w:hanging="30"/>
              <w:jc w:val="center"/>
              <w:rPr>
                <w:b/>
                <w:i/>
                <w:color w:val="000000" w:themeColor="text1"/>
                <w:sz w:val="24"/>
                <w:szCs w:val="24"/>
                <w:lang w:val="vi-VN"/>
              </w:rPr>
            </w:pPr>
            <w:r w:rsidRPr="003B708A">
              <w:rPr>
                <w:b/>
                <w:i/>
                <w:color w:val="000000" w:themeColor="text1"/>
                <w:sz w:val="24"/>
                <w:szCs w:val="24"/>
                <w:lang w:val="vi-VN"/>
              </w:rPr>
              <w:t>Có yếu tố nước ngoài</w:t>
            </w:r>
          </w:p>
          <w:p w14:paraId="50E484B8" w14:textId="77777777" w:rsidR="00B069A2" w:rsidRPr="003B708A" w:rsidRDefault="00B069A2" w:rsidP="00B069A2">
            <w:pPr>
              <w:widowControl w:val="0"/>
              <w:spacing w:after="0" w:line="240" w:lineRule="exact"/>
              <w:ind w:hanging="30"/>
              <w:jc w:val="center"/>
              <w:rPr>
                <w:b/>
                <w:i/>
                <w:color w:val="000000" w:themeColor="text1"/>
                <w:sz w:val="24"/>
                <w:szCs w:val="24"/>
                <w:lang w:val="vi-VN"/>
              </w:rPr>
            </w:pPr>
          </w:p>
        </w:tc>
        <w:tc>
          <w:tcPr>
            <w:tcW w:w="926" w:type="dxa"/>
            <w:tcBorders>
              <w:top w:val="single" w:sz="4" w:space="0" w:color="auto"/>
              <w:left w:val="single" w:sz="4" w:space="0" w:color="auto"/>
              <w:bottom w:val="single" w:sz="4" w:space="0" w:color="auto"/>
              <w:right w:val="single" w:sz="4" w:space="0" w:color="auto"/>
            </w:tcBorders>
            <w:shd w:val="clear" w:color="auto" w:fill="D6E3BC"/>
            <w:vAlign w:val="center"/>
          </w:tcPr>
          <w:p w14:paraId="69C45B23" w14:textId="77777777" w:rsidR="00B069A2" w:rsidRPr="003B708A" w:rsidRDefault="00B069A2" w:rsidP="00B069A2">
            <w:pPr>
              <w:widowControl w:val="0"/>
              <w:spacing w:after="0" w:line="240" w:lineRule="exact"/>
              <w:ind w:hanging="30"/>
              <w:jc w:val="center"/>
              <w:rPr>
                <w:b/>
                <w:i/>
                <w:color w:val="000000" w:themeColor="text1"/>
                <w:sz w:val="24"/>
                <w:szCs w:val="24"/>
              </w:rPr>
            </w:pPr>
            <w:r w:rsidRPr="003B708A">
              <w:rPr>
                <w:b/>
                <w:i/>
                <w:color w:val="000000" w:themeColor="text1"/>
                <w:sz w:val="24"/>
                <w:szCs w:val="24"/>
              </w:rPr>
              <w:t>Tự tạo việc làm</w:t>
            </w:r>
          </w:p>
        </w:tc>
      </w:tr>
      <w:tr w:rsidR="00B069A2" w:rsidRPr="003B708A" w14:paraId="0291AE09" w14:textId="77777777" w:rsidTr="002801A5">
        <w:trPr>
          <w:trHeight w:val="266"/>
          <w:jc w:val="center"/>
        </w:trPr>
        <w:tc>
          <w:tcPr>
            <w:tcW w:w="1057" w:type="dxa"/>
            <w:tcBorders>
              <w:top w:val="single" w:sz="4" w:space="0" w:color="auto"/>
              <w:left w:val="single" w:sz="4" w:space="0" w:color="auto"/>
              <w:bottom w:val="single" w:sz="4" w:space="0" w:color="auto"/>
              <w:right w:val="single" w:sz="4" w:space="0" w:color="auto"/>
            </w:tcBorders>
            <w:vAlign w:val="center"/>
          </w:tcPr>
          <w:p w14:paraId="099C0D5F" w14:textId="77777777" w:rsidR="00B069A2" w:rsidRPr="003B708A" w:rsidRDefault="00B069A2" w:rsidP="00B069A2">
            <w:pPr>
              <w:widowControl w:val="0"/>
              <w:spacing w:after="0" w:line="240" w:lineRule="exact"/>
              <w:ind w:hanging="30"/>
              <w:jc w:val="center"/>
              <w:rPr>
                <w:color w:val="000000" w:themeColor="text1"/>
                <w:sz w:val="24"/>
                <w:szCs w:val="24"/>
                <w:lang w:val="vi-VN"/>
              </w:rPr>
            </w:pPr>
            <w:r w:rsidRPr="003B708A">
              <w:rPr>
                <w:color w:val="000000" w:themeColor="text1"/>
                <w:sz w:val="24"/>
                <w:szCs w:val="24"/>
                <w:lang w:val="vi-VN"/>
              </w:rPr>
              <w:t>2017</w:t>
            </w:r>
          </w:p>
        </w:tc>
        <w:tc>
          <w:tcPr>
            <w:tcW w:w="1014" w:type="dxa"/>
            <w:tcBorders>
              <w:top w:val="single" w:sz="4" w:space="0" w:color="auto"/>
              <w:left w:val="single" w:sz="4" w:space="0" w:color="auto"/>
              <w:bottom w:val="single" w:sz="4" w:space="0" w:color="auto"/>
              <w:right w:val="single" w:sz="4" w:space="0" w:color="auto"/>
            </w:tcBorders>
            <w:vAlign w:val="center"/>
          </w:tcPr>
          <w:p w14:paraId="42B9A803"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44</w:t>
            </w:r>
          </w:p>
        </w:tc>
        <w:tc>
          <w:tcPr>
            <w:tcW w:w="1014" w:type="dxa"/>
            <w:tcBorders>
              <w:top w:val="single" w:sz="4" w:space="0" w:color="auto"/>
              <w:left w:val="single" w:sz="4" w:space="0" w:color="auto"/>
              <w:bottom w:val="single" w:sz="4" w:space="0" w:color="auto"/>
              <w:right w:val="single" w:sz="4" w:space="0" w:color="auto"/>
            </w:tcBorders>
            <w:vAlign w:val="center"/>
          </w:tcPr>
          <w:p w14:paraId="676F6543"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37</w:t>
            </w:r>
          </w:p>
        </w:tc>
        <w:tc>
          <w:tcPr>
            <w:tcW w:w="758" w:type="dxa"/>
            <w:tcBorders>
              <w:top w:val="single" w:sz="4" w:space="0" w:color="auto"/>
              <w:left w:val="single" w:sz="4" w:space="0" w:color="auto"/>
              <w:bottom w:val="single" w:sz="4" w:space="0" w:color="auto"/>
              <w:right w:val="single" w:sz="4" w:space="0" w:color="auto"/>
            </w:tcBorders>
          </w:tcPr>
          <w:p w14:paraId="378CA3F1"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6</w:t>
            </w:r>
          </w:p>
        </w:tc>
        <w:tc>
          <w:tcPr>
            <w:tcW w:w="874" w:type="dxa"/>
            <w:tcBorders>
              <w:top w:val="single" w:sz="4" w:space="0" w:color="auto"/>
              <w:left w:val="single" w:sz="4" w:space="0" w:color="auto"/>
              <w:bottom w:val="single" w:sz="4" w:space="0" w:color="auto"/>
              <w:right w:val="single" w:sz="4" w:space="0" w:color="auto"/>
            </w:tcBorders>
            <w:vAlign w:val="center"/>
          </w:tcPr>
          <w:p w14:paraId="297A1DE8"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w:t>
            </w:r>
          </w:p>
        </w:tc>
        <w:tc>
          <w:tcPr>
            <w:tcW w:w="844" w:type="dxa"/>
            <w:tcBorders>
              <w:top w:val="single" w:sz="4" w:space="0" w:color="auto"/>
              <w:left w:val="single" w:sz="4" w:space="0" w:color="auto"/>
              <w:bottom w:val="single" w:sz="4" w:space="0" w:color="auto"/>
              <w:right w:val="single" w:sz="4" w:space="0" w:color="auto"/>
            </w:tcBorders>
            <w:vAlign w:val="center"/>
          </w:tcPr>
          <w:p w14:paraId="4CDA2074"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86.4</w:t>
            </w:r>
          </w:p>
        </w:tc>
        <w:tc>
          <w:tcPr>
            <w:tcW w:w="912" w:type="dxa"/>
            <w:tcBorders>
              <w:top w:val="single" w:sz="4" w:space="0" w:color="auto"/>
              <w:left w:val="single" w:sz="4" w:space="0" w:color="auto"/>
              <w:bottom w:val="single" w:sz="4" w:space="0" w:color="auto"/>
              <w:right w:val="single" w:sz="4" w:space="0" w:color="auto"/>
            </w:tcBorders>
            <w:vAlign w:val="center"/>
          </w:tcPr>
          <w:p w14:paraId="671BCD71"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25</w:t>
            </w:r>
          </w:p>
        </w:tc>
        <w:tc>
          <w:tcPr>
            <w:tcW w:w="890" w:type="dxa"/>
            <w:tcBorders>
              <w:top w:val="single" w:sz="4" w:space="0" w:color="auto"/>
              <w:left w:val="single" w:sz="4" w:space="0" w:color="auto"/>
              <w:bottom w:val="single" w:sz="4" w:space="0" w:color="auto"/>
              <w:right w:val="single" w:sz="4" w:space="0" w:color="auto"/>
            </w:tcBorders>
            <w:vAlign w:val="center"/>
          </w:tcPr>
          <w:p w14:paraId="30A556F2"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w:t>
            </w:r>
          </w:p>
        </w:tc>
        <w:tc>
          <w:tcPr>
            <w:tcW w:w="999" w:type="dxa"/>
            <w:tcBorders>
              <w:top w:val="single" w:sz="4" w:space="0" w:color="auto"/>
              <w:left w:val="single" w:sz="4" w:space="0" w:color="auto"/>
              <w:bottom w:val="single" w:sz="4" w:space="0" w:color="auto"/>
              <w:right w:val="single" w:sz="4" w:space="0" w:color="auto"/>
            </w:tcBorders>
            <w:vAlign w:val="center"/>
          </w:tcPr>
          <w:p w14:paraId="52055529"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8</w:t>
            </w:r>
          </w:p>
        </w:tc>
        <w:tc>
          <w:tcPr>
            <w:tcW w:w="926" w:type="dxa"/>
            <w:tcBorders>
              <w:top w:val="single" w:sz="4" w:space="0" w:color="auto"/>
              <w:left w:val="single" w:sz="4" w:space="0" w:color="auto"/>
              <w:bottom w:val="single" w:sz="4" w:space="0" w:color="auto"/>
              <w:right w:val="single" w:sz="4" w:space="0" w:color="auto"/>
            </w:tcBorders>
            <w:vAlign w:val="center"/>
          </w:tcPr>
          <w:p w14:paraId="31A0D82B"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3</w:t>
            </w:r>
          </w:p>
        </w:tc>
      </w:tr>
      <w:tr w:rsidR="00B069A2" w:rsidRPr="003B708A" w14:paraId="05035F58" w14:textId="77777777" w:rsidTr="002801A5">
        <w:trPr>
          <w:trHeight w:val="282"/>
          <w:jc w:val="center"/>
        </w:trPr>
        <w:tc>
          <w:tcPr>
            <w:tcW w:w="1057" w:type="dxa"/>
            <w:tcBorders>
              <w:top w:val="single" w:sz="4" w:space="0" w:color="auto"/>
              <w:left w:val="single" w:sz="4" w:space="0" w:color="auto"/>
              <w:bottom w:val="single" w:sz="4" w:space="0" w:color="auto"/>
              <w:right w:val="single" w:sz="4" w:space="0" w:color="auto"/>
            </w:tcBorders>
            <w:vAlign w:val="center"/>
          </w:tcPr>
          <w:p w14:paraId="29CE3C87" w14:textId="77777777" w:rsidR="00B069A2" w:rsidRPr="003B708A" w:rsidRDefault="00B069A2" w:rsidP="00B069A2">
            <w:pPr>
              <w:widowControl w:val="0"/>
              <w:spacing w:after="0" w:line="240" w:lineRule="exact"/>
              <w:ind w:hanging="30"/>
              <w:jc w:val="center"/>
              <w:rPr>
                <w:color w:val="000000" w:themeColor="text1"/>
                <w:sz w:val="24"/>
                <w:szCs w:val="24"/>
                <w:lang w:val="vi-VN"/>
              </w:rPr>
            </w:pPr>
            <w:r w:rsidRPr="003B708A">
              <w:rPr>
                <w:color w:val="000000" w:themeColor="text1"/>
                <w:sz w:val="24"/>
                <w:szCs w:val="24"/>
                <w:lang w:val="vi-VN"/>
              </w:rPr>
              <w:t>2018</w:t>
            </w:r>
          </w:p>
        </w:tc>
        <w:tc>
          <w:tcPr>
            <w:tcW w:w="1014" w:type="dxa"/>
            <w:tcBorders>
              <w:top w:val="single" w:sz="4" w:space="0" w:color="auto"/>
              <w:left w:val="single" w:sz="4" w:space="0" w:color="auto"/>
              <w:bottom w:val="single" w:sz="4" w:space="0" w:color="auto"/>
              <w:right w:val="single" w:sz="4" w:space="0" w:color="auto"/>
            </w:tcBorders>
            <w:vAlign w:val="center"/>
          </w:tcPr>
          <w:p w14:paraId="67F4D5CB"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w:t>
            </w:r>
          </w:p>
        </w:tc>
        <w:tc>
          <w:tcPr>
            <w:tcW w:w="1014" w:type="dxa"/>
            <w:tcBorders>
              <w:top w:val="single" w:sz="4" w:space="0" w:color="auto"/>
              <w:left w:val="single" w:sz="4" w:space="0" w:color="auto"/>
              <w:bottom w:val="single" w:sz="4" w:space="0" w:color="auto"/>
              <w:right w:val="single" w:sz="4" w:space="0" w:color="auto"/>
            </w:tcBorders>
            <w:vAlign w:val="center"/>
          </w:tcPr>
          <w:p w14:paraId="36BAB9EB"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758" w:type="dxa"/>
            <w:tcBorders>
              <w:top w:val="single" w:sz="4" w:space="0" w:color="auto"/>
              <w:left w:val="single" w:sz="4" w:space="0" w:color="auto"/>
              <w:bottom w:val="single" w:sz="4" w:space="0" w:color="auto"/>
              <w:right w:val="single" w:sz="4" w:space="0" w:color="auto"/>
            </w:tcBorders>
          </w:tcPr>
          <w:p w14:paraId="347B38CD"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874" w:type="dxa"/>
            <w:tcBorders>
              <w:top w:val="single" w:sz="4" w:space="0" w:color="auto"/>
              <w:left w:val="single" w:sz="4" w:space="0" w:color="auto"/>
              <w:bottom w:val="single" w:sz="4" w:space="0" w:color="auto"/>
              <w:right w:val="single" w:sz="4" w:space="0" w:color="auto"/>
            </w:tcBorders>
            <w:vAlign w:val="center"/>
          </w:tcPr>
          <w:p w14:paraId="763ECE6F"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w:t>
            </w:r>
          </w:p>
        </w:tc>
        <w:tc>
          <w:tcPr>
            <w:tcW w:w="844" w:type="dxa"/>
            <w:tcBorders>
              <w:top w:val="single" w:sz="4" w:space="0" w:color="auto"/>
              <w:left w:val="single" w:sz="4" w:space="0" w:color="auto"/>
              <w:bottom w:val="single" w:sz="4" w:space="0" w:color="auto"/>
              <w:right w:val="single" w:sz="4" w:space="0" w:color="auto"/>
            </w:tcBorders>
            <w:vAlign w:val="center"/>
          </w:tcPr>
          <w:p w14:paraId="628280D7"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912" w:type="dxa"/>
            <w:tcBorders>
              <w:top w:val="single" w:sz="4" w:space="0" w:color="auto"/>
              <w:left w:val="single" w:sz="4" w:space="0" w:color="auto"/>
              <w:bottom w:val="single" w:sz="4" w:space="0" w:color="auto"/>
              <w:right w:val="single" w:sz="4" w:space="0" w:color="auto"/>
            </w:tcBorders>
            <w:vAlign w:val="center"/>
          </w:tcPr>
          <w:p w14:paraId="4395B682"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890" w:type="dxa"/>
            <w:tcBorders>
              <w:top w:val="single" w:sz="4" w:space="0" w:color="auto"/>
              <w:left w:val="single" w:sz="4" w:space="0" w:color="auto"/>
              <w:bottom w:val="single" w:sz="4" w:space="0" w:color="auto"/>
              <w:right w:val="single" w:sz="4" w:space="0" w:color="auto"/>
            </w:tcBorders>
            <w:vAlign w:val="center"/>
          </w:tcPr>
          <w:p w14:paraId="61878379"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999" w:type="dxa"/>
            <w:tcBorders>
              <w:top w:val="single" w:sz="4" w:space="0" w:color="auto"/>
              <w:left w:val="single" w:sz="4" w:space="0" w:color="auto"/>
              <w:bottom w:val="single" w:sz="4" w:space="0" w:color="auto"/>
              <w:right w:val="single" w:sz="4" w:space="0" w:color="auto"/>
            </w:tcBorders>
            <w:vAlign w:val="center"/>
          </w:tcPr>
          <w:p w14:paraId="26CBA887"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926" w:type="dxa"/>
            <w:tcBorders>
              <w:top w:val="single" w:sz="4" w:space="0" w:color="auto"/>
              <w:left w:val="single" w:sz="4" w:space="0" w:color="auto"/>
              <w:bottom w:val="single" w:sz="4" w:space="0" w:color="auto"/>
              <w:right w:val="single" w:sz="4" w:space="0" w:color="auto"/>
            </w:tcBorders>
            <w:vAlign w:val="center"/>
          </w:tcPr>
          <w:p w14:paraId="6E0D0846"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r>
      <w:tr w:rsidR="00B069A2" w:rsidRPr="003B708A" w14:paraId="3593B380" w14:textId="77777777" w:rsidTr="002801A5">
        <w:trPr>
          <w:trHeight w:val="282"/>
          <w:jc w:val="center"/>
        </w:trPr>
        <w:tc>
          <w:tcPr>
            <w:tcW w:w="1057" w:type="dxa"/>
            <w:tcBorders>
              <w:top w:val="single" w:sz="4" w:space="0" w:color="auto"/>
              <w:left w:val="single" w:sz="4" w:space="0" w:color="auto"/>
              <w:bottom w:val="single" w:sz="4" w:space="0" w:color="auto"/>
              <w:right w:val="single" w:sz="4" w:space="0" w:color="auto"/>
            </w:tcBorders>
            <w:vAlign w:val="center"/>
          </w:tcPr>
          <w:p w14:paraId="6D6D5476" w14:textId="77777777" w:rsidR="00B069A2" w:rsidRPr="003B708A" w:rsidRDefault="00B069A2" w:rsidP="00B069A2">
            <w:pPr>
              <w:widowControl w:val="0"/>
              <w:spacing w:after="0" w:line="240" w:lineRule="exact"/>
              <w:ind w:hanging="30"/>
              <w:jc w:val="center"/>
              <w:rPr>
                <w:color w:val="000000" w:themeColor="text1"/>
                <w:sz w:val="24"/>
                <w:szCs w:val="24"/>
                <w:lang w:val="vi-VN"/>
              </w:rPr>
            </w:pPr>
            <w:r w:rsidRPr="003B708A">
              <w:rPr>
                <w:color w:val="000000" w:themeColor="text1"/>
                <w:sz w:val="24"/>
                <w:szCs w:val="24"/>
                <w:lang w:val="vi-VN"/>
              </w:rPr>
              <w:t>2019</w:t>
            </w:r>
          </w:p>
        </w:tc>
        <w:tc>
          <w:tcPr>
            <w:tcW w:w="1014" w:type="dxa"/>
            <w:tcBorders>
              <w:top w:val="single" w:sz="4" w:space="0" w:color="auto"/>
              <w:left w:val="single" w:sz="4" w:space="0" w:color="auto"/>
              <w:bottom w:val="single" w:sz="4" w:space="0" w:color="auto"/>
              <w:right w:val="single" w:sz="4" w:space="0" w:color="auto"/>
            </w:tcBorders>
            <w:vAlign w:val="center"/>
          </w:tcPr>
          <w:p w14:paraId="164E1421"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21</w:t>
            </w:r>
          </w:p>
        </w:tc>
        <w:tc>
          <w:tcPr>
            <w:tcW w:w="1014" w:type="dxa"/>
            <w:tcBorders>
              <w:top w:val="single" w:sz="4" w:space="0" w:color="auto"/>
              <w:left w:val="single" w:sz="4" w:space="0" w:color="auto"/>
              <w:bottom w:val="single" w:sz="4" w:space="0" w:color="auto"/>
              <w:right w:val="single" w:sz="4" w:space="0" w:color="auto"/>
            </w:tcBorders>
            <w:vAlign w:val="center"/>
          </w:tcPr>
          <w:p w14:paraId="4C66E0C6"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15</w:t>
            </w:r>
          </w:p>
        </w:tc>
        <w:tc>
          <w:tcPr>
            <w:tcW w:w="758" w:type="dxa"/>
            <w:tcBorders>
              <w:top w:val="single" w:sz="4" w:space="0" w:color="auto"/>
              <w:left w:val="single" w:sz="4" w:space="0" w:color="auto"/>
              <w:bottom w:val="single" w:sz="4" w:space="0" w:color="auto"/>
              <w:right w:val="single" w:sz="4" w:space="0" w:color="auto"/>
            </w:tcBorders>
          </w:tcPr>
          <w:p w14:paraId="21C9DAE8"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6</w:t>
            </w:r>
          </w:p>
        </w:tc>
        <w:tc>
          <w:tcPr>
            <w:tcW w:w="874" w:type="dxa"/>
            <w:tcBorders>
              <w:top w:val="single" w:sz="4" w:space="0" w:color="auto"/>
              <w:left w:val="single" w:sz="4" w:space="0" w:color="auto"/>
              <w:bottom w:val="single" w:sz="4" w:space="0" w:color="auto"/>
              <w:right w:val="single" w:sz="4" w:space="0" w:color="auto"/>
            </w:tcBorders>
            <w:vAlign w:val="center"/>
          </w:tcPr>
          <w:p w14:paraId="57DFBAFD"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844" w:type="dxa"/>
            <w:tcBorders>
              <w:top w:val="single" w:sz="4" w:space="0" w:color="auto"/>
              <w:left w:val="single" w:sz="4" w:space="0" w:color="auto"/>
              <w:bottom w:val="single" w:sz="4" w:space="0" w:color="auto"/>
              <w:right w:val="single" w:sz="4" w:space="0" w:color="auto"/>
            </w:tcBorders>
            <w:vAlign w:val="center"/>
          </w:tcPr>
          <w:p w14:paraId="3D156B67"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71.4</w:t>
            </w:r>
          </w:p>
        </w:tc>
        <w:tc>
          <w:tcPr>
            <w:tcW w:w="912" w:type="dxa"/>
            <w:tcBorders>
              <w:top w:val="single" w:sz="4" w:space="0" w:color="auto"/>
              <w:left w:val="single" w:sz="4" w:space="0" w:color="auto"/>
              <w:bottom w:val="single" w:sz="4" w:space="0" w:color="auto"/>
              <w:right w:val="single" w:sz="4" w:space="0" w:color="auto"/>
            </w:tcBorders>
            <w:vAlign w:val="center"/>
          </w:tcPr>
          <w:p w14:paraId="79C6330B"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7</w:t>
            </w:r>
          </w:p>
        </w:tc>
        <w:tc>
          <w:tcPr>
            <w:tcW w:w="890" w:type="dxa"/>
            <w:tcBorders>
              <w:top w:val="single" w:sz="4" w:space="0" w:color="auto"/>
              <w:left w:val="single" w:sz="4" w:space="0" w:color="auto"/>
              <w:bottom w:val="single" w:sz="4" w:space="0" w:color="auto"/>
              <w:right w:val="single" w:sz="4" w:space="0" w:color="auto"/>
            </w:tcBorders>
            <w:vAlign w:val="center"/>
          </w:tcPr>
          <w:p w14:paraId="43A12B07"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3</w:t>
            </w:r>
          </w:p>
        </w:tc>
        <w:tc>
          <w:tcPr>
            <w:tcW w:w="999" w:type="dxa"/>
            <w:tcBorders>
              <w:top w:val="single" w:sz="4" w:space="0" w:color="auto"/>
              <w:left w:val="single" w:sz="4" w:space="0" w:color="auto"/>
              <w:bottom w:val="single" w:sz="4" w:space="0" w:color="auto"/>
              <w:right w:val="single" w:sz="4" w:space="0" w:color="auto"/>
            </w:tcBorders>
            <w:vAlign w:val="center"/>
          </w:tcPr>
          <w:p w14:paraId="18FC731A"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5</w:t>
            </w:r>
          </w:p>
        </w:tc>
        <w:tc>
          <w:tcPr>
            <w:tcW w:w="926" w:type="dxa"/>
            <w:tcBorders>
              <w:top w:val="single" w:sz="4" w:space="0" w:color="auto"/>
              <w:left w:val="single" w:sz="4" w:space="0" w:color="auto"/>
              <w:bottom w:val="single" w:sz="4" w:space="0" w:color="auto"/>
              <w:right w:val="single" w:sz="4" w:space="0" w:color="auto"/>
            </w:tcBorders>
            <w:vAlign w:val="center"/>
          </w:tcPr>
          <w:p w14:paraId="27D871D5"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r>
      <w:tr w:rsidR="00B069A2" w:rsidRPr="003B708A" w14:paraId="47EA92EF" w14:textId="77777777" w:rsidTr="002801A5">
        <w:trPr>
          <w:trHeight w:val="282"/>
          <w:jc w:val="center"/>
        </w:trPr>
        <w:tc>
          <w:tcPr>
            <w:tcW w:w="1057" w:type="dxa"/>
            <w:tcBorders>
              <w:top w:val="single" w:sz="4" w:space="0" w:color="auto"/>
              <w:left w:val="single" w:sz="4" w:space="0" w:color="auto"/>
              <w:bottom w:val="single" w:sz="4" w:space="0" w:color="auto"/>
              <w:right w:val="single" w:sz="4" w:space="0" w:color="auto"/>
            </w:tcBorders>
            <w:vAlign w:val="center"/>
          </w:tcPr>
          <w:p w14:paraId="7E59F509" w14:textId="77777777" w:rsidR="00B069A2" w:rsidRPr="003B708A" w:rsidRDefault="00B069A2" w:rsidP="00B069A2">
            <w:pPr>
              <w:widowControl w:val="0"/>
              <w:spacing w:after="0" w:line="240" w:lineRule="exact"/>
              <w:ind w:hanging="30"/>
              <w:jc w:val="center"/>
              <w:rPr>
                <w:color w:val="000000" w:themeColor="text1"/>
                <w:sz w:val="24"/>
                <w:szCs w:val="24"/>
                <w:lang w:val="vi-VN"/>
              </w:rPr>
            </w:pPr>
            <w:r w:rsidRPr="003B708A">
              <w:rPr>
                <w:color w:val="000000" w:themeColor="text1"/>
                <w:sz w:val="24"/>
                <w:szCs w:val="24"/>
                <w:lang w:val="vi-VN"/>
              </w:rPr>
              <w:t>2020</w:t>
            </w:r>
          </w:p>
        </w:tc>
        <w:tc>
          <w:tcPr>
            <w:tcW w:w="1014" w:type="dxa"/>
            <w:tcBorders>
              <w:top w:val="single" w:sz="4" w:space="0" w:color="auto"/>
              <w:left w:val="single" w:sz="4" w:space="0" w:color="auto"/>
              <w:bottom w:val="single" w:sz="4" w:space="0" w:color="auto"/>
              <w:right w:val="single" w:sz="4" w:space="0" w:color="auto"/>
            </w:tcBorders>
            <w:vAlign w:val="center"/>
          </w:tcPr>
          <w:p w14:paraId="5C1A5BAB"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45</w:t>
            </w:r>
          </w:p>
        </w:tc>
        <w:tc>
          <w:tcPr>
            <w:tcW w:w="1014" w:type="dxa"/>
            <w:tcBorders>
              <w:top w:val="single" w:sz="4" w:space="0" w:color="auto"/>
              <w:left w:val="single" w:sz="4" w:space="0" w:color="auto"/>
              <w:bottom w:val="single" w:sz="4" w:space="0" w:color="auto"/>
              <w:right w:val="single" w:sz="4" w:space="0" w:color="auto"/>
            </w:tcBorders>
            <w:vAlign w:val="center"/>
          </w:tcPr>
          <w:p w14:paraId="7A3BA3A2"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43</w:t>
            </w:r>
          </w:p>
        </w:tc>
        <w:tc>
          <w:tcPr>
            <w:tcW w:w="758" w:type="dxa"/>
            <w:tcBorders>
              <w:top w:val="single" w:sz="4" w:space="0" w:color="auto"/>
              <w:left w:val="single" w:sz="4" w:space="0" w:color="auto"/>
              <w:bottom w:val="single" w:sz="4" w:space="0" w:color="auto"/>
              <w:right w:val="single" w:sz="4" w:space="0" w:color="auto"/>
            </w:tcBorders>
          </w:tcPr>
          <w:p w14:paraId="5D0168FF"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2</w:t>
            </w:r>
          </w:p>
        </w:tc>
        <w:tc>
          <w:tcPr>
            <w:tcW w:w="874" w:type="dxa"/>
            <w:tcBorders>
              <w:top w:val="single" w:sz="4" w:space="0" w:color="auto"/>
              <w:left w:val="single" w:sz="4" w:space="0" w:color="auto"/>
              <w:bottom w:val="single" w:sz="4" w:space="0" w:color="auto"/>
              <w:right w:val="single" w:sz="4" w:space="0" w:color="auto"/>
            </w:tcBorders>
            <w:vAlign w:val="center"/>
          </w:tcPr>
          <w:p w14:paraId="1A25F540"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844" w:type="dxa"/>
            <w:tcBorders>
              <w:top w:val="single" w:sz="4" w:space="0" w:color="auto"/>
              <w:left w:val="single" w:sz="4" w:space="0" w:color="auto"/>
              <w:bottom w:val="single" w:sz="4" w:space="0" w:color="auto"/>
              <w:right w:val="single" w:sz="4" w:space="0" w:color="auto"/>
            </w:tcBorders>
            <w:vAlign w:val="center"/>
          </w:tcPr>
          <w:p w14:paraId="3D3E6055"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95.6</w:t>
            </w:r>
          </w:p>
        </w:tc>
        <w:tc>
          <w:tcPr>
            <w:tcW w:w="912" w:type="dxa"/>
            <w:tcBorders>
              <w:top w:val="single" w:sz="4" w:space="0" w:color="auto"/>
              <w:left w:val="single" w:sz="4" w:space="0" w:color="auto"/>
              <w:bottom w:val="single" w:sz="4" w:space="0" w:color="auto"/>
              <w:right w:val="single" w:sz="4" w:space="0" w:color="auto"/>
            </w:tcBorders>
            <w:vAlign w:val="center"/>
          </w:tcPr>
          <w:p w14:paraId="1D026CAE"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33</w:t>
            </w:r>
          </w:p>
        </w:tc>
        <w:tc>
          <w:tcPr>
            <w:tcW w:w="890" w:type="dxa"/>
            <w:tcBorders>
              <w:top w:val="single" w:sz="4" w:space="0" w:color="auto"/>
              <w:left w:val="single" w:sz="4" w:space="0" w:color="auto"/>
              <w:bottom w:val="single" w:sz="4" w:space="0" w:color="auto"/>
              <w:right w:val="single" w:sz="4" w:space="0" w:color="auto"/>
            </w:tcBorders>
            <w:vAlign w:val="center"/>
          </w:tcPr>
          <w:p w14:paraId="011013D9"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7</w:t>
            </w:r>
          </w:p>
        </w:tc>
        <w:tc>
          <w:tcPr>
            <w:tcW w:w="999" w:type="dxa"/>
            <w:tcBorders>
              <w:top w:val="single" w:sz="4" w:space="0" w:color="auto"/>
              <w:left w:val="single" w:sz="4" w:space="0" w:color="auto"/>
              <w:bottom w:val="single" w:sz="4" w:space="0" w:color="auto"/>
              <w:right w:val="single" w:sz="4" w:space="0" w:color="auto"/>
            </w:tcBorders>
            <w:vAlign w:val="center"/>
          </w:tcPr>
          <w:p w14:paraId="60D62DFE"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3</w:t>
            </w:r>
          </w:p>
        </w:tc>
        <w:tc>
          <w:tcPr>
            <w:tcW w:w="926" w:type="dxa"/>
            <w:tcBorders>
              <w:top w:val="single" w:sz="4" w:space="0" w:color="auto"/>
              <w:left w:val="single" w:sz="4" w:space="0" w:color="auto"/>
              <w:bottom w:val="single" w:sz="4" w:space="0" w:color="auto"/>
              <w:right w:val="single" w:sz="4" w:space="0" w:color="auto"/>
            </w:tcBorders>
            <w:vAlign w:val="center"/>
          </w:tcPr>
          <w:p w14:paraId="13AF5207"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r>
      <w:tr w:rsidR="00B069A2" w:rsidRPr="003B708A" w14:paraId="6D1D98E9" w14:textId="77777777" w:rsidTr="002801A5">
        <w:trPr>
          <w:trHeight w:val="282"/>
          <w:jc w:val="center"/>
        </w:trPr>
        <w:tc>
          <w:tcPr>
            <w:tcW w:w="1057" w:type="dxa"/>
            <w:tcBorders>
              <w:top w:val="single" w:sz="4" w:space="0" w:color="auto"/>
              <w:left w:val="single" w:sz="4" w:space="0" w:color="auto"/>
              <w:bottom w:val="single" w:sz="4" w:space="0" w:color="auto"/>
              <w:right w:val="single" w:sz="4" w:space="0" w:color="auto"/>
            </w:tcBorders>
            <w:vAlign w:val="center"/>
          </w:tcPr>
          <w:p w14:paraId="0D13C41A"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2021</w:t>
            </w:r>
          </w:p>
        </w:tc>
        <w:tc>
          <w:tcPr>
            <w:tcW w:w="1014" w:type="dxa"/>
            <w:tcBorders>
              <w:top w:val="single" w:sz="4" w:space="0" w:color="auto"/>
              <w:left w:val="single" w:sz="4" w:space="0" w:color="auto"/>
              <w:bottom w:val="single" w:sz="4" w:space="0" w:color="auto"/>
              <w:right w:val="single" w:sz="4" w:space="0" w:color="auto"/>
            </w:tcBorders>
            <w:vAlign w:val="center"/>
          </w:tcPr>
          <w:p w14:paraId="4A56D4CA"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18</w:t>
            </w:r>
          </w:p>
        </w:tc>
        <w:tc>
          <w:tcPr>
            <w:tcW w:w="1014" w:type="dxa"/>
            <w:tcBorders>
              <w:top w:val="single" w:sz="4" w:space="0" w:color="auto"/>
              <w:left w:val="single" w:sz="4" w:space="0" w:color="auto"/>
              <w:bottom w:val="single" w:sz="4" w:space="0" w:color="auto"/>
              <w:right w:val="single" w:sz="4" w:space="0" w:color="auto"/>
            </w:tcBorders>
            <w:vAlign w:val="center"/>
          </w:tcPr>
          <w:p w14:paraId="002E1DD5"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11</w:t>
            </w:r>
          </w:p>
        </w:tc>
        <w:tc>
          <w:tcPr>
            <w:tcW w:w="758" w:type="dxa"/>
            <w:tcBorders>
              <w:top w:val="single" w:sz="4" w:space="0" w:color="auto"/>
              <w:left w:val="single" w:sz="4" w:space="0" w:color="auto"/>
              <w:bottom w:val="single" w:sz="4" w:space="0" w:color="auto"/>
              <w:right w:val="single" w:sz="4" w:space="0" w:color="auto"/>
            </w:tcBorders>
          </w:tcPr>
          <w:p w14:paraId="043B1CB2"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6</w:t>
            </w:r>
          </w:p>
        </w:tc>
        <w:tc>
          <w:tcPr>
            <w:tcW w:w="874" w:type="dxa"/>
            <w:tcBorders>
              <w:top w:val="single" w:sz="4" w:space="0" w:color="auto"/>
              <w:left w:val="single" w:sz="4" w:space="0" w:color="auto"/>
              <w:bottom w:val="single" w:sz="4" w:space="0" w:color="auto"/>
              <w:right w:val="single" w:sz="4" w:space="0" w:color="auto"/>
            </w:tcBorders>
            <w:vAlign w:val="center"/>
          </w:tcPr>
          <w:p w14:paraId="6AC88180"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w:t>
            </w:r>
          </w:p>
        </w:tc>
        <w:tc>
          <w:tcPr>
            <w:tcW w:w="844" w:type="dxa"/>
            <w:tcBorders>
              <w:top w:val="single" w:sz="4" w:space="0" w:color="auto"/>
              <w:left w:val="single" w:sz="4" w:space="0" w:color="auto"/>
              <w:bottom w:val="single" w:sz="4" w:space="0" w:color="auto"/>
              <w:right w:val="single" w:sz="4" w:space="0" w:color="auto"/>
            </w:tcBorders>
            <w:vAlign w:val="center"/>
          </w:tcPr>
          <w:p w14:paraId="291CF37D"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66,7</w:t>
            </w:r>
          </w:p>
        </w:tc>
        <w:tc>
          <w:tcPr>
            <w:tcW w:w="912" w:type="dxa"/>
            <w:tcBorders>
              <w:top w:val="single" w:sz="4" w:space="0" w:color="auto"/>
              <w:left w:val="single" w:sz="4" w:space="0" w:color="auto"/>
              <w:bottom w:val="single" w:sz="4" w:space="0" w:color="auto"/>
              <w:right w:val="single" w:sz="4" w:space="0" w:color="auto"/>
            </w:tcBorders>
            <w:vAlign w:val="center"/>
          </w:tcPr>
          <w:p w14:paraId="56B5C9F7"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5</w:t>
            </w:r>
          </w:p>
        </w:tc>
        <w:tc>
          <w:tcPr>
            <w:tcW w:w="890" w:type="dxa"/>
            <w:tcBorders>
              <w:top w:val="single" w:sz="4" w:space="0" w:color="auto"/>
              <w:left w:val="single" w:sz="4" w:space="0" w:color="auto"/>
              <w:bottom w:val="single" w:sz="4" w:space="0" w:color="auto"/>
              <w:right w:val="single" w:sz="4" w:space="0" w:color="auto"/>
            </w:tcBorders>
            <w:vAlign w:val="center"/>
          </w:tcPr>
          <w:p w14:paraId="1711F47B"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4</w:t>
            </w:r>
          </w:p>
        </w:tc>
        <w:tc>
          <w:tcPr>
            <w:tcW w:w="999" w:type="dxa"/>
            <w:tcBorders>
              <w:top w:val="single" w:sz="4" w:space="0" w:color="auto"/>
              <w:left w:val="single" w:sz="4" w:space="0" w:color="auto"/>
              <w:bottom w:val="single" w:sz="4" w:space="0" w:color="auto"/>
              <w:right w:val="single" w:sz="4" w:space="0" w:color="auto"/>
            </w:tcBorders>
            <w:vAlign w:val="center"/>
          </w:tcPr>
          <w:p w14:paraId="26DCCDCE"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w:t>
            </w:r>
          </w:p>
        </w:tc>
        <w:tc>
          <w:tcPr>
            <w:tcW w:w="926" w:type="dxa"/>
            <w:tcBorders>
              <w:top w:val="single" w:sz="4" w:space="0" w:color="auto"/>
              <w:left w:val="single" w:sz="4" w:space="0" w:color="auto"/>
              <w:bottom w:val="single" w:sz="4" w:space="0" w:color="auto"/>
              <w:right w:val="single" w:sz="4" w:space="0" w:color="auto"/>
            </w:tcBorders>
            <w:vAlign w:val="center"/>
          </w:tcPr>
          <w:p w14:paraId="7FD0175F"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w:t>
            </w:r>
          </w:p>
        </w:tc>
      </w:tr>
      <w:tr w:rsidR="00B069A2" w:rsidRPr="003B708A" w14:paraId="1DAF205C" w14:textId="77777777" w:rsidTr="002801A5">
        <w:trPr>
          <w:trHeight w:val="282"/>
          <w:jc w:val="center"/>
        </w:trPr>
        <w:tc>
          <w:tcPr>
            <w:tcW w:w="1057" w:type="dxa"/>
            <w:tcBorders>
              <w:top w:val="single" w:sz="4" w:space="0" w:color="auto"/>
              <w:left w:val="single" w:sz="4" w:space="0" w:color="auto"/>
              <w:bottom w:val="single" w:sz="4" w:space="0" w:color="auto"/>
              <w:right w:val="single" w:sz="4" w:space="0" w:color="auto"/>
            </w:tcBorders>
            <w:vAlign w:val="center"/>
          </w:tcPr>
          <w:p w14:paraId="23801729"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2022</w:t>
            </w:r>
          </w:p>
        </w:tc>
        <w:tc>
          <w:tcPr>
            <w:tcW w:w="1014" w:type="dxa"/>
            <w:tcBorders>
              <w:top w:val="single" w:sz="4" w:space="0" w:color="auto"/>
              <w:left w:val="single" w:sz="4" w:space="0" w:color="auto"/>
              <w:bottom w:val="single" w:sz="4" w:space="0" w:color="auto"/>
              <w:right w:val="single" w:sz="4" w:space="0" w:color="auto"/>
            </w:tcBorders>
            <w:vAlign w:val="center"/>
          </w:tcPr>
          <w:p w14:paraId="040544C2"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11</w:t>
            </w:r>
          </w:p>
        </w:tc>
        <w:tc>
          <w:tcPr>
            <w:tcW w:w="1014" w:type="dxa"/>
            <w:tcBorders>
              <w:top w:val="single" w:sz="4" w:space="0" w:color="auto"/>
              <w:left w:val="single" w:sz="4" w:space="0" w:color="auto"/>
              <w:bottom w:val="single" w:sz="4" w:space="0" w:color="auto"/>
              <w:right w:val="single" w:sz="4" w:space="0" w:color="auto"/>
            </w:tcBorders>
            <w:vAlign w:val="center"/>
          </w:tcPr>
          <w:p w14:paraId="592B772E"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9</w:t>
            </w:r>
          </w:p>
        </w:tc>
        <w:tc>
          <w:tcPr>
            <w:tcW w:w="758" w:type="dxa"/>
            <w:tcBorders>
              <w:top w:val="single" w:sz="4" w:space="0" w:color="auto"/>
              <w:left w:val="single" w:sz="4" w:space="0" w:color="auto"/>
              <w:bottom w:val="single" w:sz="4" w:space="0" w:color="auto"/>
              <w:right w:val="single" w:sz="4" w:space="0" w:color="auto"/>
            </w:tcBorders>
          </w:tcPr>
          <w:p w14:paraId="7387FC18"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2</w:t>
            </w:r>
          </w:p>
        </w:tc>
        <w:tc>
          <w:tcPr>
            <w:tcW w:w="874" w:type="dxa"/>
            <w:tcBorders>
              <w:top w:val="single" w:sz="4" w:space="0" w:color="auto"/>
              <w:left w:val="single" w:sz="4" w:space="0" w:color="auto"/>
              <w:bottom w:val="single" w:sz="4" w:space="0" w:color="auto"/>
              <w:right w:val="single" w:sz="4" w:space="0" w:color="auto"/>
            </w:tcBorders>
            <w:vAlign w:val="center"/>
          </w:tcPr>
          <w:p w14:paraId="42DF237F"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844" w:type="dxa"/>
            <w:tcBorders>
              <w:top w:val="single" w:sz="4" w:space="0" w:color="auto"/>
              <w:left w:val="single" w:sz="4" w:space="0" w:color="auto"/>
              <w:bottom w:val="single" w:sz="4" w:space="0" w:color="auto"/>
              <w:right w:val="single" w:sz="4" w:space="0" w:color="auto"/>
            </w:tcBorders>
            <w:vAlign w:val="center"/>
          </w:tcPr>
          <w:p w14:paraId="0561A5DE"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81,8</w:t>
            </w:r>
          </w:p>
        </w:tc>
        <w:tc>
          <w:tcPr>
            <w:tcW w:w="912" w:type="dxa"/>
            <w:tcBorders>
              <w:top w:val="single" w:sz="4" w:space="0" w:color="auto"/>
              <w:left w:val="single" w:sz="4" w:space="0" w:color="auto"/>
              <w:bottom w:val="single" w:sz="4" w:space="0" w:color="auto"/>
              <w:right w:val="single" w:sz="4" w:space="0" w:color="auto"/>
            </w:tcBorders>
            <w:vAlign w:val="center"/>
          </w:tcPr>
          <w:p w14:paraId="0E24EA40"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3</w:t>
            </w:r>
          </w:p>
        </w:tc>
        <w:tc>
          <w:tcPr>
            <w:tcW w:w="890" w:type="dxa"/>
            <w:tcBorders>
              <w:top w:val="single" w:sz="4" w:space="0" w:color="auto"/>
              <w:left w:val="single" w:sz="4" w:space="0" w:color="auto"/>
              <w:bottom w:val="single" w:sz="4" w:space="0" w:color="auto"/>
              <w:right w:val="single" w:sz="4" w:space="0" w:color="auto"/>
            </w:tcBorders>
            <w:vAlign w:val="center"/>
          </w:tcPr>
          <w:p w14:paraId="393B605C"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5</w:t>
            </w:r>
          </w:p>
        </w:tc>
        <w:tc>
          <w:tcPr>
            <w:tcW w:w="999" w:type="dxa"/>
            <w:tcBorders>
              <w:top w:val="single" w:sz="4" w:space="0" w:color="auto"/>
              <w:left w:val="single" w:sz="4" w:space="0" w:color="auto"/>
              <w:bottom w:val="single" w:sz="4" w:space="0" w:color="auto"/>
              <w:right w:val="single" w:sz="4" w:space="0" w:color="auto"/>
            </w:tcBorders>
            <w:vAlign w:val="center"/>
          </w:tcPr>
          <w:p w14:paraId="35EC6B5C"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0</w:t>
            </w:r>
          </w:p>
        </w:tc>
        <w:tc>
          <w:tcPr>
            <w:tcW w:w="926" w:type="dxa"/>
            <w:tcBorders>
              <w:top w:val="single" w:sz="4" w:space="0" w:color="auto"/>
              <w:left w:val="single" w:sz="4" w:space="0" w:color="auto"/>
              <w:bottom w:val="single" w:sz="4" w:space="0" w:color="auto"/>
              <w:right w:val="single" w:sz="4" w:space="0" w:color="auto"/>
            </w:tcBorders>
            <w:vAlign w:val="center"/>
          </w:tcPr>
          <w:p w14:paraId="49DF7C44" w14:textId="77777777" w:rsidR="00B069A2" w:rsidRPr="003B708A" w:rsidRDefault="00B069A2" w:rsidP="00B069A2">
            <w:pPr>
              <w:widowControl w:val="0"/>
              <w:spacing w:after="0" w:line="240" w:lineRule="exact"/>
              <w:ind w:hanging="30"/>
              <w:jc w:val="center"/>
              <w:rPr>
                <w:color w:val="000000" w:themeColor="text1"/>
                <w:sz w:val="24"/>
                <w:szCs w:val="24"/>
              </w:rPr>
            </w:pPr>
            <w:r w:rsidRPr="003B708A">
              <w:rPr>
                <w:color w:val="000000" w:themeColor="text1"/>
                <w:sz w:val="24"/>
                <w:szCs w:val="24"/>
              </w:rPr>
              <w:t>1</w:t>
            </w:r>
          </w:p>
        </w:tc>
      </w:tr>
    </w:tbl>
    <w:p w14:paraId="62793339" w14:textId="77777777" w:rsidR="00B069A2" w:rsidRPr="003B708A" w:rsidRDefault="00B069A2" w:rsidP="00B069A2">
      <w:pPr>
        <w:widowControl w:val="0"/>
        <w:spacing w:after="0" w:line="360" w:lineRule="auto"/>
        <w:jc w:val="center"/>
        <w:rPr>
          <w:i/>
          <w:iCs/>
          <w:color w:val="000000" w:themeColor="text1"/>
          <w:szCs w:val="26"/>
        </w:rPr>
      </w:pPr>
      <w:r w:rsidRPr="003B708A">
        <w:rPr>
          <w:i/>
          <w:iCs/>
          <w:color w:val="000000" w:themeColor="text1"/>
          <w:szCs w:val="26"/>
        </w:rPr>
        <w:t>Nguồn: Trung tâm QHDN&amp;HTSV - trường Đại học Vinh</w:t>
      </w:r>
    </w:p>
    <w:p w14:paraId="5EAF0EB0" w14:textId="77777777" w:rsidR="00B069A2" w:rsidRPr="003B708A" w:rsidRDefault="00B069A2" w:rsidP="00B069A2">
      <w:pPr>
        <w:widowControl w:val="0"/>
        <w:tabs>
          <w:tab w:val="left" w:pos="424"/>
        </w:tabs>
        <w:spacing w:before="0" w:after="0" w:line="320" w:lineRule="exact"/>
        <w:ind w:firstLine="0"/>
        <w:contextualSpacing/>
        <w:rPr>
          <w:color w:val="000000" w:themeColor="text1"/>
          <w:szCs w:val="26"/>
        </w:rPr>
      </w:pPr>
      <w:r w:rsidRPr="003B708A">
        <w:rPr>
          <w:color w:val="000000" w:themeColor="text1"/>
          <w:szCs w:val="26"/>
        </w:rPr>
        <w:tab/>
        <w:t>Dựa trên kết quả khảo sát, Nhà trường tổ chức thực hiện đối sánh tỉ lệ người học tốt nghiệp có việc làm giữa các CTĐT trong Trường với cùng hình thức đào tạo. Cụ</w:t>
      </w:r>
      <w:r w:rsidRPr="003B708A">
        <w:rPr>
          <w:color w:val="000000" w:themeColor="text1"/>
          <w:szCs w:val="26"/>
          <w:lang w:val="vi-VN"/>
        </w:rPr>
        <w:t xml:space="preserve"> thể, </w:t>
      </w:r>
      <w:r w:rsidRPr="003B708A">
        <w:rPr>
          <w:color w:val="000000" w:themeColor="text1"/>
          <w:szCs w:val="26"/>
        </w:rPr>
        <w:t>Trung tâm DV, HTSV&amp;QHDN đã thống kê tỉ lệ người học tốt nghiệp có việc làm và có sự phân tích, đối sánh giữa các ngành đào tạo trong trường để có kế hoạch cải tiến CTĐT, dữ liệu đối sánh ngành</w:t>
      </w:r>
      <w:r w:rsidRPr="003B708A">
        <w:rPr>
          <w:rFonts w:eastAsia="Calibri"/>
          <w:color w:val="000000" w:themeColor="text1"/>
          <w:szCs w:val="26"/>
          <w:lang w:val="nl-NL"/>
        </w:rPr>
        <w:t xml:space="preserve"> Giáo dục Quốc phòng-An ninh</w:t>
      </w:r>
      <w:r w:rsidRPr="003B708A">
        <w:rPr>
          <w:color w:val="000000" w:themeColor="text1"/>
          <w:szCs w:val="26"/>
        </w:rPr>
        <w:t xml:space="preserve"> được thể hiện ở qua </w:t>
      </w:r>
      <w:r w:rsidRPr="003B708A">
        <w:rPr>
          <w:b/>
          <w:i/>
          <w:color w:val="000000" w:themeColor="text1"/>
          <w:szCs w:val="26"/>
        </w:rPr>
        <w:t>bảng biểu đối sánh</w:t>
      </w:r>
      <w:r w:rsidRPr="003B708A">
        <w:rPr>
          <w:i/>
          <w:color w:val="000000" w:themeColor="text1"/>
          <w:szCs w:val="26"/>
        </w:rPr>
        <w:t xml:space="preserve"> </w:t>
      </w:r>
      <w:r w:rsidRPr="003B708A">
        <w:rPr>
          <w:color w:val="000000" w:themeColor="text1"/>
          <w:szCs w:val="26"/>
          <w:lang w:val="vi-VN"/>
          <w14:ligatures w14:val="standardContextual"/>
        </w:rPr>
        <w:t>[H11.11.03.06]</w:t>
      </w:r>
      <w:r w:rsidRPr="003B708A">
        <w:rPr>
          <w:color w:val="000000" w:themeColor="text1"/>
          <w:szCs w:val="26"/>
        </w:rPr>
        <w:t>. Ngoài ra, ngành</w:t>
      </w:r>
      <w:r w:rsidRPr="003B708A">
        <w:rPr>
          <w:rFonts w:eastAsia="Calibri"/>
          <w:color w:val="000000" w:themeColor="text1"/>
          <w:szCs w:val="26"/>
          <w:lang w:val="nl-NL"/>
        </w:rPr>
        <w:t xml:space="preserve"> Giáo dục Quốc phòng-An ninh Trường Đại học Vinh cũng đã thực hiện đối sánh với cùng ngành với các cơ sở giáo dục khác và đươc thể hiện qua </w:t>
      </w:r>
      <w:r w:rsidRPr="003B708A">
        <w:rPr>
          <w:rFonts w:eastAsia="Calibri"/>
          <w:b/>
          <w:i/>
          <w:color w:val="000000" w:themeColor="text1"/>
          <w:szCs w:val="26"/>
          <w:lang w:val="nl-NL"/>
        </w:rPr>
        <w:t>bảng biểu đối sánh</w:t>
      </w:r>
      <w:r w:rsidRPr="003B708A">
        <w:rPr>
          <w:rFonts w:eastAsia="Calibri"/>
          <w:color w:val="000000" w:themeColor="text1"/>
          <w:szCs w:val="26"/>
          <w:lang w:val="nl-NL"/>
        </w:rPr>
        <w:t xml:space="preserve"> </w:t>
      </w:r>
      <w:r w:rsidRPr="003B708A">
        <w:rPr>
          <w:color w:val="000000" w:themeColor="text1"/>
          <w:szCs w:val="26"/>
          <w:lang w:val="vi-VN"/>
          <w14:ligatures w14:val="standardContextual"/>
        </w:rPr>
        <w:t>[H11.11.03.07]</w:t>
      </w:r>
      <w:r w:rsidRPr="003B708A">
        <w:rPr>
          <w:color w:val="000000" w:themeColor="text1"/>
          <w:szCs w:val="26"/>
          <w14:ligatures w14:val="standardContextual"/>
        </w:rPr>
        <w:t>.</w:t>
      </w:r>
    </w:p>
    <w:p w14:paraId="7CD34EE0" w14:textId="14AA967E" w:rsidR="00B069A2" w:rsidRPr="003B708A" w:rsidRDefault="00B069A2" w:rsidP="00B069A2">
      <w:pPr>
        <w:widowControl w:val="0"/>
        <w:tabs>
          <w:tab w:val="left" w:pos="424"/>
        </w:tabs>
        <w:spacing w:before="0" w:after="0" w:line="320" w:lineRule="exact"/>
        <w:ind w:firstLine="0"/>
        <w:contextualSpacing/>
        <w:rPr>
          <w:color w:val="000000" w:themeColor="text1"/>
          <w:szCs w:val="26"/>
        </w:rPr>
      </w:pPr>
      <w:r w:rsidRPr="003B708A">
        <w:rPr>
          <w:color w:val="000000" w:themeColor="text1"/>
          <w:szCs w:val="26"/>
        </w:rPr>
        <w:tab/>
        <w:t>Bên cạnh hoạt động giám sát của Trường về người học sau tốt nghiệp, Khoa/</w:t>
      </w:r>
      <w:r w:rsidRPr="003B708A">
        <w:rPr>
          <w:bCs/>
          <w:color w:val="000000" w:themeColor="text1"/>
          <w:szCs w:val="26"/>
          <w:lang w:val="da-DK"/>
        </w:rPr>
        <w:t xml:space="preserve">ngành </w:t>
      </w:r>
      <w:r w:rsidRPr="003B708A">
        <w:rPr>
          <w:rFonts w:eastAsia="Calibri"/>
          <w:color w:val="000000" w:themeColor="text1"/>
          <w:szCs w:val="26"/>
          <w:lang w:val="nl-NL"/>
        </w:rPr>
        <w:t xml:space="preserve">Giáo dục Quốc phòng-An ninh  </w:t>
      </w:r>
      <w:r w:rsidRPr="003B708A">
        <w:rPr>
          <w:color w:val="000000" w:themeColor="text1"/>
          <w:szCs w:val="26"/>
        </w:rPr>
        <w:t>cũng đã thực hiện rất nhiều hoạt động để nắm bắt thông tin về cựu NH nhằm nâng cao hơn nữa chất lượng đào tạo của Khoa đáp ứng nhu cầu xã hội như: xây dựng cơ sở dữ liệu về người học sau tốt nghiệp; lập sổ tay nghiệp vụ tìm hiểu nguyên nhân người tốt nghiệp chưa có được việc làm</w:t>
      </w:r>
      <w:r w:rsidRPr="003B708A">
        <w:rPr>
          <w:color w:val="000000" w:themeColor="text1"/>
          <w:szCs w:val="26"/>
          <w:lang w:val="vi-VN"/>
        </w:rPr>
        <w:t xml:space="preserve"> </w:t>
      </w:r>
      <w:r w:rsidRPr="003B708A">
        <w:rPr>
          <w:color w:val="000000" w:themeColor="text1"/>
          <w:szCs w:val="26"/>
        </w:rPr>
        <w:t>[H11.11.03.08]</w:t>
      </w:r>
      <w:r w:rsidRPr="003B708A">
        <w:rPr>
          <w:color w:val="000000" w:themeColor="text1"/>
          <w:szCs w:val="26"/>
          <w:lang w:val="vi-VN"/>
        </w:rPr>
        <w:t>. Trường còn thành lập Ban liên lạc cựu NH</w:t>
      </w:r>
      <w:r w:rsidRPr="003B708A">
        <w:rPr>
          <w:color w:val="000000" w:themeColor="text1"/>
          <w:szCs w:val="26"/>
        </w:rPr>
        <w:t xml:space="preserve"> </w:t>
      </w:r>
      <w:r w:rsidRPr="003B708A">
        <w:rPr>
          <w:color w:val="000000" w:themeColor="text1"/>
          <w:szCs w:val="26"/>
          <w:lang w:val="vi-VN"/>
        </w:rPr>
        <w:t>Trường Đại học Vinh để hỗ trợ</w:t>
      </w:r>
      <w:r w:rsidRPr="003B708A">
        <w:rPr>
          <w:color w:val="000000" w:themeColor="text1"/>
          <w:szCs w:val="26"/>
        </w:rPr>
        <w:t xml:space="preserve"> Trung tâm DV, HTSV&amp;QHDN</w:t>
      </w:r>
      <w:r w:rsidRPr="003B708A">
        <w:rPr>
          <w:color w:val="000000" w:themeColor="text1"/>
          <w:szCs w:val="26"/>
          <w:lang w:val="vi-VN"/>
        </w:rPr>
        <w:t xml:space="preserve"> trong việc khảo sát việc làm của NH tốt nghiệp</w:t>
      </w:r>
      <w:r w:rsidRPr="003B708A">
        <w:rPr>
          <w:color w:val="000000" w:themeColor="text1"/>
          <w:szCs w:val="26"/>
        </w:rPr>
        <w:t xml:space="preserve"> [H11.11.03.09]. Trợ lý quản lý sinh viên của Khoa </w:t>
      </w:r>
      <w:r w:rsidRPr="003B708A">
        <w:rPr>
          <w:rFonts w:eastAsia="Calibri"/>
          <w:color w:val="000000" w:themeColor="text1"/>
          <w:szCs w:val="26"/>
          <w:lang w:val="nl-NL"/>
        </w:rPr>
        <w:t>Giáo dục Quốc phòng</w:t>
      </w:r>
      <w:r w:rsidRPr="003B708A">
        <w:rPr>
          <w:color w:val="000000" w:themeColor="text1"/>
          <w:szCs w:val="26"/>
        </w:rPr>
        <w:t xml:space="preserve"> bên cạnh chức năng quản lý người học đang theo học thì còn thực hiện việc kết nối và thống kê đối với người học sau tốt nghiệp [H11.11.03.10].</w:t>
      </w:r>
    </w:p>
    <w:p w14:paraId="5185D884" w14:textId="77777777" w:rsidR="00B069A2" w:rsidRPr="003B708A" w:rsidRDefault="00B069A2" w:rsidP="00B069A2">
      <w:pPr>
        <w:widowControl w:val="0"/>
        <w:spacing w:line="320" w:lineRule="exact"/>
        <w:ind w:firstLine="720"/>
        <w:rPr>
          <w:color w:val="000000" w:themeColor="text1"/>
          <w:spacing w:val="-2"/>
          <w:szCs w:val="26"/>
          <w:lang w:val="vi-VN"/>
        </w:rPr>
      </w:pPr>
      <w:r w:rsidRPr="003B708A">
        <w:rPr>
          <w:color w:val="000000" w:themeColor="text1"/>
          <w:szCs w:val="26"/>
          <w:lang w:val="vi-VN"/>
        </w:rPr>
        <w:t xml:space="preserve">Trên cơ sở các dữ liệu, đối sánh đã được khảo sát ở trên, Trường </w:t>
      </w:r>
      <w:r w:rsidRPr="003B708A">
        <w:rPr>
          <w:color w:val="000000" w:themeColor="text1"/>
          <w:szCs w:val="26"/>
        </w:rPr>
        <w:t xml:space="preserve">đã </w:t>
      </w:r>
      <w:r w:rsidRPr="003B708A">
        <w:rPr>
          <w:color w:val="000000" w:themeColor="text1"/>
          <w:szCs w:val="26"/>
          <w:lang w:val="vi-VN"/>
        </w:rPr>
        <w:t xml:space="preserve">tổ chức thảo luận, phân tích nguyên nhân, đề xuất các biện pháp khắc phục cũng </w:t>
      </w:r>
      <w:r w:rsidRPr="003B708A">
        <w:rPr>
          <w:color w:val="000000" w:themeColor="text1"/>
          <w:szCs w:val="26"/>
        </w:rPr>
        <w:t xml:space="preserve">như </w:t>
      </w:r>
      <w:r w:rsidRPr="003B708A">
        <w:rPr>
          <w:color w:val="000000" w:themeColor="text1"/>
          <w:szCs w:val="26"/>
          <w:lang w:val="vi-VN"/>
        </w:rPr>
        <w:t xml:space="preserve">đã đề ra các giải pháp nhằm tăng tỷ lệ </w:t>
      </w:r>
      <w:r w:rsidRPr="003B708A">
        <w:rPr>
          <w:color w:val="000000" w:themeColor="text1"/>
          <w:szCs w:val="26"/>
        </w:rPr>
        <w:t>sinh viên</w:t>
      </w:r>
      <w:r w:rsidRPr="003B708A">
        <w:rPr>
          <w:color w:val="000000" w:themeColor="text1"/>
          <w:szCs w:val="26"/>
          <w:lang w:val="vi-VN"/>
        </w:rPr>
        <w:t xml:space="preserve"> tốt nghiệp có việc làm</w:t>
      </w:r>
      <w:r w:rsidRPr="003B708A">
        <w:rPr>
          <w:color w:val="000000" w:themeColor="text1"/>
          <w:szCs w:val="26"/>
        </w:rPr>
        <w:t xml:space="preserve">, hoặc tạo cơ hội việc làm cho sinh </w:t>
      </w:r>
      <w:r w:rsidRPr="003B708A">
        <w:rPr>
          <w:color w:val="000000" w:themeColor="text1"/>
          <w:szCs w:val="26"/>
        </w:rPr>
        <w:lastRenderedPageBreak/>
        <w:t>viên tốt nghiệp,…</w:t>
      </w:r>
      <w:r w:rsidRPr="003B708A">
        <w:rPr>
          <w:color w:val="000000" w:themeColor="text1"/>
          <w:szCs w:val="26"/>
          <w:lang w:val="vi-VN"/>
        </w:rPr>
        <w:t xml:space="preserve"> như rà soát lại hiệu quả đào tạo, các CTĐT; Chủ động thiết lập các mỗi quan hệ hợp tác với các cơ quan, doanh nghiệp, các đơn vị sử dụng lao động, quan tâm kết nối </w:t>
      </w:r>
      <w:r w:rsidRPr="003B708A">
        <w:rPr>
          <w:color w:val="000000" w:themeColor="text1"/>
          <w:szCs w:val="26"/>
        </w:rPr>
        <w:t xml:space="preserve">sinh viên </w:t>
      </w:r>
      <w:r w:rsidRPr="003B708A">
        <w:rPr>
          <w:color w:val="000000" w:themeColor="text1"/>
          <w:szCs w:val="26"/>
          <w:lang w:val="vi-VN"/>
        </w:rPr>
        <w:t xml:space="preserve">với các nhà tuyển dụng; Thường xuyên phối hợp với các doanh nghiệp, nhà tuyển dụng tổ chức các diễn đàn tư vấn tuyển dụng, hội thảo nghề nghiệp, ngày hội việc làm cho </w:t>
      </w:r>
      <w:r w:rsidRPr="003B708A">
        <w:rPr>
          <w:color w:val="000000" w:themeColor="text1"/>
          <w:szCs w:val="26"/>
        </w:rPr>
        <w:t xml:space="preserve">sinh viên </w:t>
      </w:r>
      <w:r w:rsidRPr="003B708A">
        <w:rPr>
          <w:color w:val="000000" w:themeColor="text1"/>
          <w:szCs w:val="26"/>
          <w:lang w:val="vi-VN"/>
        </w:rPr>
        <w:t xml:space="preserve">[H11.11.03.11]; Phối hợp giới thiệu việc làm cho cựu </w:t>
      </w:r>
      <w:r w:rsidRPr="003B708A">
        <w:rPr>
          <w:color w:val="000000" w:themeColor="text1"/>
          <w:szCs w:val="26"/>
        </w:rPr>
        <w:t>sinh viên</w:t>
      </w:r>
      <w:r w:rsidRPr="003B708A">
        <w:rPr>
          <w:color w:val="000000" w:themeColor="text1"/>
          <w:szCs w:val="26"/>
          <w:lang w:val="vi-VN"/>
        </w:rPr>
        <w:t xml:space="preserve"> theo nhu cầu của từng đơn vị tuyển dụng; Chú trọng triển khai các chương trình về việc làm bán thời gian cho </w:t>
      </w:r>
      <w:r w:rsidRPr="003B708A">
        <w:rPr>
          <w:color w:val="000000" w:themeColor="text1"/>
          <w:szCs w:val="26"/>
        </w:rPr>
        <w:t>sinh viên</w:t>
      </w:r>
      <w:r w:rsidRPr="003B708A">
        <w:rPr>
          <w:color w:val="000000" w:themeColor="text1"/>
          <w:szCs w:val="26"/>
          <w:lang w:val="vi-VN"/>
        </w:rPr>
        <w:t xml:space="preserve"> đang học tập tại trường; Ký kết hợp tác chiến lược với các đơn vị có nhu cầu sử dụng lao động lớn</w:t>
      </w:r>
      <w:r w:rsidRPr="003B708A">
        <w:rPr>
          <w:color w:val="000000" w:themeColor="text1"/>
          <w:szCs w:val="26"/>
        </w:rPr>
        <w:t xml:space="preserve"> </w:t>
      </w:r>
      <w:r w:rsidRPr="003B708A">
        <w:rPr>
          <w:color w:val="000000" w:themeColor="text1"/>
          <w:szCs w:val="26"/>
          <w:lang w:val="vi-VN"/>
        </w:rPr>
        <w:t xml:space="preserve">[H11.11.03.12]; Tổ chức các khoá học ngoại ngữ nhằm đáp ứng nhu cầu học ngoại ngữ của </w:t>
      </w:r>
      <w:r w:rsidRPr="003B708A">
        <w:rPr>
          <w:color w:val="000000" w:themeColor="text1"/>
          <w:szCs w:val="26"/>
        </w:rPr>
        <w:t>sinh viên</w:t>
      </w:r>
      <w:r w:rsidRPr="003B708A">
        <w:rPr>
          <w:color w:val="000000" w:themeColor="text1"/>
          <w:szCs w:val="26"/>
          <w:lang w:val="vi-VN"/>
        </w:rPr>
        <w:t>; Triển khai các khoá bồi dưỡng về kỹ năng mềm… T</w:t>
      </w:r>
      <w:r w:rsidRPr="003B708A">
        <w:rPr>
          <w:color w:val="000000" w:themeColor="text1"/>
          <w:szCs w:val="26"/>
        </w:rPr>
        <w:t>ổ chức các hoạt động phát động sinh viên tham gia khởi nghiệp [H11.11.03.13].</w:t>
      </w:r>
      <w:r w:rsidRPr="003B708A">
        <w:rPr>
          <w:color w:val="000000" w:themeColor="text1"/>
          <w:szCs w:val="26"/>
          <w:lang w:val="vi-VN"/>
        </w:rPr>
        <w:t xml:space="preserve"> </w:t>
      </w:r>
    </w:p>
    <w:p w14:paraId="16D02496"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rPr>
      </w:pPr>
      <w:r w:rsidRPr="003B708A">
        <w:rPr>
          <w:rFonts w:eastAsia="Calibri"/>
          <w:i/>
          <w:color w:val="000000" w:themeColor="text1"/>
          <w:szCs w:val="26"/>
          <w:lang w:val="da-DK"/>
        </w:rPr>
        <w:t xml:space="preserve">2. Điểm mạnh </w:t>
      </w:r>
    </w:p>
    <w:p w14:paraId="4A183FCB" w14:textId="77777777" w:rsidR="00B069A2" w:rsidRPr="003B708A" w:rsidRDefault="00B069A2" w:rsidP="00B069A2">
      <w:pPr>
        <w:widowControl w:val="0"/>
        <w:spacing w:before="0" w:after="0" w:line="320" w:lineRule="exact"/>
        <w:ind w:firstLine="720"/>
        <w:rPr>
          <w:rFonts w:eastAsia="Calibri"/>
          <w:color w:val="000000" w:themeColor="text1"/>
          <w:szCs w:val="26"/>
        </w:rPr>
      </w:pPr>
      <w:r w:rsidRPr="003B708A">
        <w:rPr>
          <w:rFonts w:eastAsia="Calibri"/>
          <w:color w:val="000000" w:themeColor="text1"/>
          <w:szCs w:val="26"/>
        </w:rPr>
        <w:t>Trường đã</w:t>
      </w:r>
      <w:r w:rsidRPr="003B708A">
        <w:rPr>
          <w:rFonts w:eastAsia="Calibri"/>
          <w:color w:val="000000" w:themeColor="text1"/>
          <w:szCs w:val="26"/>
          <w:lang w:val="vi-VN"/>
        </w:rPr>
        <w:t xml:space="preserve"> </w:t>
      </w:r>
      <w:r w:rsidRPr="003B708A">
        <w:rPr>
          <w:rFonts w:eastAsia="Calibri"/>
          <w:color w:val="000000" w:themeColor="text1"/>
          <w:szCs w:val="26"/>
        </w:rPr>
        <w:t xml:space="preserve">có quy định về đơn vị chuyên trách và quy trình khảo sát </w:t>
      </w:r>
      <w:r w:rsidRPr="003B708A">
        <w:rPr>
          <w:rFonts w:eastAsia="Calibri"/>
          <w:color w:val="000000" w:themeColor="text1"/>
          <w:szCs w:val="26"/>
          <w:lang w:val="vi-VN"/>
        </w:rPr>
        <w:t>t</w:t>
      </w:r>
      <w:r w:rsidRPr="003B708A">
        <w:rPr>
          <w:rFonts w:eastAsia="Calibri"/>
          <w:color w:val="000000" w:themeColor="text1"/>
          <w:szCs w:val="26"/>
        </w:rPr>
        <w:t>ỉ</w:t>
      </w:r>
      <w:r w:rsidRPr="003B708A">
        <w:rPr>
          <w:rFonts w:eastAsia="Calibri"/>
          <w:color w:val="000000" w:themeColor="text1"/>
          <w:szCs w:val="26"/>
          <w:lang w:val="vi-VN"/>
        </w:rPr>
        <w:t xml:space="preserve"> lệ người học có việc làm sau tốt nghiệp cũng như </w:t>
      </w:r>
      <w:r w:rsidRPr="003B708A">
        <w:rPr>
          <w:rFonts w:eastAsia="Calibri"/>
          <w:color w:val="000000" w:themeColor="text1"/>
          <w:szCs w:val="26"/>
        </w:rPr>
        <w:t>hỗ trợ người học tìm kiếm việc làm sau khi tốt nghiệp; có sự đối sánh tỉ lệ này giữa các ngành đào tạo trong Trường</w:t>
      </w:r>
      <w:r w:rsidRPr="003B708A">
        <w:rPr>
          <w:rFonts w:eastAsia="Calibri"/>
          <w:color w:val="000000" w:themeColor="text1"/>
          <w:szCs w:val="26"/>
          <w:lang w:val="vi-VN"/>
        </w:rPr>
        <w:t>. Trường và Khoa cũng đã</w:t>
      </w:r>
      <w:r w:rsidRPr="003B708A">
        <w:rPr>
          <w:rFonts w:eastAsia="Calibri"/>
          <w:color w:val="000000" w:themeColor="text1"/>
          <w:szCs w:val="26"/>
        </w:rPr>
        <w:t xml:space="preserve"> tổ chức nhiều hoạt động nhằm nâng cao tỉ lệ người học có việc làm sau tốt nghiệp. </w:t>
      </w:r>
    </w:p>
    <w:p w14:paraId="1F543C85"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3. Điểm tồn tại </w:t>
      </w:r>
    </w:p>
    <w:p w14:paraId="7DA271C3" w14:textId="77777777" w:rsidR="00B069A2" w:rsidRPr="003B708A" w:rsidRDefault="00B069A2" w:rsidP="00B069A2">
      <w:pPr>
        <w:widowControl w:val="0"/>
        <w:spacing w:before="0" w:after="0" w:line="320" w:lineRule="exact"/>
        <w:ind w:firstLine="720"/>
        <w:rPr>
          <w:rFonts w:eastAsia="Calibri"/>
          <w:color w:val="000000" w:themeColor="text1"/>
          <w:szCs w:val="26"/>
          <w:lang w:val="vi-VN"/>
        </w:rPr>
      </w:pPr>
      <w:r w:rsidRPr="003B708A">
        <w:rPr>
          <w:rFonts w:eastAsia="Calibri"/>
          <w:color w:val="000000" w:themeColor="text1"/>
          <w:szCs w:val="26"/>
        </w:rPr>
        <w:t xml:space="preserve">Việc khảo sát nhu cầu của thị trường và khảo sát việc làm của </w:t>
      </w:r>
      <w:r w:rsidRPr="003B708A">
        <w:rPr>
          <w:color w:val="000000" w:themeColor="text1"/>
          <w:szCs w:val="26"/>
        </w:rPr>
        <w:t xml:space="preserve">sinh viên </w:t>
      </w:r>
      <w:r w:rsidRPr="003B708A">
        <w:rPr>
          <w:rFonts w:eastAsia="Calibri"/>
          <w:color w:val="000000" w:themeColor="text1"/>
          <w:szCs w:val="26"/>
        </w:rPr>
        <w:t>tốt nghiệp mới được chú trọng trong những năm gần đây. Trường</w:t>
      </w:r>
      <w:r w:rsidRPr="003B708A">
        <w:rPr>
          <w:rFonts w:eastAsia="Calibri"/>
          <w:color w:val="000000" w:themeColor="text1"/>
          <w:szCs w:val="26"/>
          <w:lang w:val="vi-VN"/>
        </w:rPr>
        <w:t xml:space="preserve"> vẫn chưa xây dựng được dữ liệu đối sánh trong nước/quốc tế về tỷ lệ có việc làm của người học tốt nghiệp cũng như báo cáo đánh giá, dự đoán xu thế về việc làm.</w:t>
      </w:r>
    </w:p>
    <w:p w14:paraId="5BF32F90"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lang w:val="vi-VN"/>
        </w:rPr>
      </w:pPr>
      <w:r w:rsidRPr="003B708A">
        <w:rPr>
          <w:rFonts w:eastAsia="Calibri"/>
          <w:i/>
          <w:color w:val="000000" w:themeColor="text1"/>
          <w:szCs w:val="26"/>
          <w:lang w:val="da-DK"/>
        </w:rPr>
        <w:t>4. Kế hoạch hành động</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1010"/>
        <w:gridCol w:w="3500"/>
        <w:gridCol w:w="1497"/>
        <w:gridCol w:w="1794"/>
        <w:gridCol w:w="788"/>
      </w:tblGrid>
      <w:tr w:rsidR="00B069A2" w:rsidRPr="003B708A" w14:paraId="4671A8A5" w14:textId="77777777" w:rsidTr="002801A5">
        <w:trPr>
          <w:trHeight w:val="20"/>
          <w:tblHeader/>
          <w:jc w:val="center"/>
        </w:trPr>
        <w:tc>
          <w:tcPr>
            <w:tcW w:w="469" w:type="dxa"/>
            <w:tcBorders>
              <w:top w:val="single" w:sz="4" w:space="0" w:color="auto"/>
              <w:left w:val="single" w:sz="4" w:space="0" w:color="auto"/>
              <w:bottom w:val="single" w:sz="4" w:space="0" w:color="auto"/>
              <w:right w:val="single" w:sz="4" w:space="0" w:color="auto"/>
            </w:tcBorders>
            <w:vAlign w:val="center"/>
          </w:tcPr>
          <w:p w14:paraId="1B748C8B" w14:textId="77777777" w:rsidR="00B069A2" w:rsidRPr="003B708A" w:rsidRDefault="00B069A2" w:rsidP="00007E67">
            <w:pPr>
              <w:widowControl w:val="0"/>
              <w:overflowPunct w:val="0"/>
              <w:adjustRightInd w:val="0"/>
              <w:spacing w:before="0" w:after="0" w:line="240" w:lineRule="exact"/>
              <w:ind w:left="-85" w:right="-85" w:firstLine="0"/>
              <w:jc w:val="center"/>
              <w:rPr>
                <w:rFonts w:eastAsia="Calibri"/>
                <w:b/>
                <w:color w:val="000000" w:themeColor="text1"/>
                <w:szCs w:val="26"/>
              </w:rPr>
            </w:pPr>
            <w:r w:rsidRPr="003B708A">
              <w:rPr>
                <w:rFonts w:eastAsia="Calibri"/>
                <w:b/>
                <w:color w:val="000000" w:themeColor="text1"/>
                <w:szCs w:val="26"/>
              </w:rPr>
              <w:t>TT</w:t>
            </w:r>
          </w:p>
        </w:tc>
        <w:tc>
          <w:tcPr>
            <w:tcW w:w="1010" w:type="dxa"/>
            <w:tcBorders>
              <w:top w:val="single" w:sz="4" w:space="0" w:color="auto"/>
              <w:left w:val="single" w:sz="4" w:space="0" w:color="auto"/>
              <w:bottom w:val="single" w:sz="4" w:space="0" w:color="auto"/>
              <w:right w:val="single" w:sz="4" w:space="0" w:color="auto"/>
            </w:tcBorders>
            <w:vAlign w:val="center"/>
          </w:tcPr>
          <w:p w14:paraId="6140732E" w14:textId="77777777" w:rsidR="00B069A2" w:rsidRPr="003B708A" w:rsidRDefault="00B069A2" w:rsidP="00007E67">
            <w:pPr>
              <w:widowControl w:val="0"/>
              <w:overflowPunct w:val="0"/>
              <w:adjustRightInd w:val="0"/>
              <w:spacing w:before="0" w:after="0" w:line="240" w:lineRule="exact"/>
              <w:ind w:left="-85" w:right="-85" w:firstLine="0"/>
              <w:jc w:val="center"/>
              <w:rPr>
                <w:rFonts w:eastAsia="Calibri"/>
                <w:b/>
                <w:color w:val="000000" w:themeColor="text1"/>
                <w:szCs w:val="26"/>
              </w:rPr>
            </w:pPr>
            <w:r w:rsidRPr="003B708A">
              <w:rPr>
                <w:rFonts w:eastAsia="Calibri"/>
                <w:b/>
                <w:color w:val="000000" w:themeColor="text1"/>
                <w:szCs w:val="26"/>
              </w:rPr>
              <w:t>Mục tiêu</w:t>
            </w:r>
          </w:p>
        </w:tc>
        <w:tc>
          <w:tcPr>
            <w:tcW w:w="3500" w:type="dxa"/>
            <w:tcBorders>
              <w:top w:val="single" w:sz="4" w:space="0" w:color="auto"/>
              <w:left w:val="single" w:sz="4" w:space="0" w:color="auto"/>
              <w:bottom w:val="single" w:sz="4" w:space="0" w:color="auto"/>
              <w:right w:val="single" w:sz="4" w:space="0" w:color="auto"/>
            </w:tcBorders>
            <w:vAlign w:val="center"/>
          </w:tcPr>
          <w:p w14:paraId="008F9EE1" w14:textId="77777777" w:rsidR="00B069A2" w:rsidRPr="003B708A" w:rsidRDefault="00B069A2" w:rsidP="00007E67">
            <w:pPr>
              <w:widowControl w:val="0"/>
              <w:overflowPunct w:val="0"/>
              <w:adjustRightInd w:val="0"/>
              <w:spacing w:before="0" w:after="0" w:line="240" w:lineRule="exact"/>
              <w:ind w:left="-85" w:right="-85" w:firstLine="0"/>
              <w:jc w:val="center"/>
              <w:rPr>
                <w:rFonts w:eastAsia="Calibri"/>
                <w:b/>
                <w:color w:val="000000" w:themeColor="text1"/>
                <w:szCs w:val="26"/>
              </w:rPr>
            </w:pPr>
            <w:r w:rsidRPr="003B708A">
              <w:rPr>
                <w:rFonts w:eastAsia="Calibri"/>
                <w:b/>
                <w:color w:val="000000" w:themeColor="text1"/>
                <w:szCs w:val="26"/>
              </w:rPr>
              <w:t>Nội dung</w:t>
            </w:r>
          </w:p>
        </w:tc>
        <w:tc>
          <w:tcPr>
            <w:tcW w:w="1497" w:type="dxa"/>
            <w:tcBorders>
              <w:top w:val="single" w:sz="4" w:space="0" w:color="auto"/>
              <w:left w:val="single" w:sz="4" w:space="0" w:color="auto"/>
              <w:bottom w:val="single" w:sz="4" w:space="0" w:color="auto"/>
              <w:right w:val="single" w:sz="4" w:space="0" w:color="auto"/>
            </w:tcBorders>
            <w:vAlign w:val="center"/>
          </w:tcPr>
          <w:p w14:paraId="20CED82F" w14:textId="77777777" w:rsidR="00B069A2" w:rsidRPr="003B708A" w:rsidRDefault="00B069A2" w:rsidP="00007E67">
            <w:pPr>
              <w:widowControl w:val="0"/>
              <w:overflowPunct w:val="0"/>
              <w:adjustRightInd w:val="0"/>
              <w:spacing w:before="0" w:after="0" w:line="240" w:lineRule="exact"/>
              <w:ind w:left="-85" w:right="-85" w:firstLine="0"/>
              <w:jc w:val="center"/>
              <w:rPr>
                <w:rFonts w:eastAsia="Calibri"/>
                <w:b/>
                <w:color w:val="000000" w:themeColor="text1"/>
                <w:szCs w:val="26"/>
              </w:rPr>
            </w:pPr>
            <w:r w:rsidRPr="003B708A">
              <w:rPr>
                <w:rFonts w:eastAsia="Calibri"/>
                <w:b/>
                <w:color w:val="000000" w:themeColor="text1"/>
                <w:szCs w:val="26"/>
              </w:rPr>
              <w:t>Đơn vị, người thực hiện</w:t>
            </w:r>
          </w:p>
        </w:tc>
        <w:tc>
          <w:tcPr>
            <w:tcW w:w="1794" w:type="dxa"/>
            <w:tcBorders>
              <w:top w:val="single" w:sz="4" w:space="0" w:color="auto"/>
              <w:left w:val="single" w:sz="4" w:space="0" w:color="auto"/>
              <w:bottom w:val="single" w:sz="4" w:space="0" w:color="auto"/>
              <w:right w:val="single" w:sz="4" w:space="0" w:color="auto"/>
            </w:tcBorders>
            <w:vAlign w:val="center"/>
          </w:tcPr>
          <w:p w14:paraId="3A4850A0" w14:textId="77777777" w:rsidR="00B069A2" w:rsidRPr="003B708A" w:rsidRDefault="00B069A2" w:rsidP="00007E67">
            <w:pPr>
              <w:widowControl w:val="0"/>
              <w:overflowPunct w:val="0"/>
              <w:adjustRightInd w:val="0"/>
              <w:spacing w:before="0" w:after="0" w:line="240" w:lineRule="exact"/>
              <w:ind w:left="-85" w:right="-85" w:firstLine="0"/>
              <w:jc w:val="center"/>
              <w:rPr>
                <w:rFonts w:eastAsia="Calibri"/>
                <w:b/>
                <w:color w:val="000000" w:themeColor="text1"/>
                <w:szCs w:val="26"/>
              </w:rPr>
            </w:pPr>
            <w:r w:rsidRPr="003B708A">
              <w:rPr>
                <w:rFonts w:eastAsia="Calibri"/>
                <w:b/>
                <w:color w:val="000000" w:themeColor="text1"/>
                <w:szCs w:val="26"/>
              </w:rPr>
              <w:t>Thời gian thực hiện hoặc hoàn thành</w:t>
            </w:r>
          </w:p>
        </w:tc>
        <w:tc>
          <w:tcPr>
            <w:tcW w:w="788" w:type="dxa"/>
            <w:tcBorders>
              <w:top w:val="single" w:sz="4" w:space="0" w:color="auto"/>
              <w:left w:val="single" w:sz="4" w:space="0" w:color="auto"/>
              <w:bottom w:val="single" w:sz="4" w:space="0" w:color="auto"/>
              <w:right w:val="single" w:sz="4" w:space="0" w:color="auto"/>
            </w:tcBorders>
            <w:vAlign w:val="center"/>
          </w:tcPr>
          <w:p w14:paraId="0349EF65" w14:textId="77777777" w:rsidR="00B069A2" w:rsidRPr="003B708A" w:rsidRDefault="00B069A2" w:rsidP="00007E67">
            <w:pPr>
              <w:widowControl w:val="0"/>
              <w:overflowPunct w:val="0"/>
              <w:adjustRightInd w:val="0"/>
              <w:spacing w:before="0" w:after="0" w:line="240" w:lineRule="exact"/>
              <w:ind w:left="-85" w:right="-85" w:firstLine="0"/>
              <w:jc w:val="center"/>
              <w:rPr>
                <w:rFonts w:eastAsia="Calibri"/>
                <w:b/>
                <w:color w:val="000000" w:themeColor="text1"/>
                <w:szCs w:val="26"/>
              </w:rPr>
            </w:pPr>
            <w:r w:rsidRPr="003B708A">
              <w:rPr>
                <w:rFonts w:eastAsia="Calibri"/>
                <w:b/>
                <w:color w:val="000000" w:themeColor="text1"/>
                <w:szCs w:val="26"/>
              </w:rPr>
              <w:t>Ghi chú</w:t>
            </w:r>
          </w:p>
        </w:tc>
      </w:tr>
      <w:tr w:rsidR="00B069A2" w:rsidRPr="003B708A" w14:paraId="1690772D" w14:textId="77777777" w:rsidTr="002801A5">
        <w:trPr>
          <w:trHeight w:val="20"/>
          <w:jc w:val="center"/>
        </w:trPr>
        <w:tc>
          <w:tcPr>
            <w:tcW w:w="469" w:type="dxa"/>
            <w:tcBorders>
              <w:top w:val="single" w:sz="4" w:space="0" w:color="auto"/>
              <w:left w:val="single" w:sz="4" w:space="0" w:color="auto"/>
              <w:bottom w:val="single" w:sz="4" w:space="0" w:color="auto"/>
              <w:right w:val="single" w:sz="4" w:space="0" w:color="auto"/>
            </w:tcBorders>
            <w:vAlign w:val="center"/>
          </w:tcPr>
          <w:p w14:paraId="115F8934"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r w:rsidRPr="003B708A">
              <w:rPr>
                <w:rFonts w:eastAsia="Calibri"/>
                <w:color w:val="000000" w:themeColor="text1"/>
                <w:szCs w:val="26"/>
              </w:rPr>
              <w:t>1</w:t>
            </w:r>
          </w:p>
        </w:tc>
        <w:tc>
          <w:tcPr>
            <w:tcW w:w="1010" w:type="dxa"/>
            <w:tcBorders>
              <w:top w:val="single" w:sz="4" w:space="0" w:color="auto"/>
              <w:left w:val="single" w:sz="4" w:space="0" w:color="auto"/>
              <w:bottom w:val="single" w:sz="4" w:space="0" w:color="auto"/>
              <w:right w:val="single" w:sz="4" w:space="0" w:color="auto"/>
            </w:tcBorders>
            <w:vAlign w:val="center"/>
          </w:tcPr>
          <w:p w14:paraId="191F5068"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r w:rsidRPr="003B708A">
              <w:rPr>
                <w:rFonts w:eastAsia="Calibri"/>
                <w:color w:val="000000" w:themeColor="text1"/>
                <w:szCs w:val="26"/>
              </w:rPr>
              <w:t>Khắc phục điểm tồn tại</w:t>
            </w:r>
          </w:p>
        </w:tc>
        <w:tc>
          <w:tcPr>
            <w:tcW w:w="3500" w:type="dxa"/>
            <w:tcBorders>
              <w:top w:val="single" w:sz="4" w:space="0" w:color="auto"/>
              <w:left w:val="single" w:sz="4" w:space="0" w:color="auto"/>
              <w:bottom w:val="single" w:sz="4" w:space="0" w:color="auto"/>
              <w:right w:val="single" w:sz="4" w:space="0" w:color="auto"/>
            </w:tcBorders>
            <w:vAlign w:val="center"/>
          </w:tcPr>
          <w:p w14:paraId="615C6851" w14:textId="77777777" w:rsidR="00B069A2" w:rsidRPr="003B708A" w:rsidRDefault="00B069A2" w:rsidP="00007E67">
            <w:pPr>
              <w:widowControl w:val="0"/>
              <w:spacing w:before="0" w:after="0" w:line="240" w:lineRule="exact"/>
              <w:ind w:firstLine="0"/>
              <w:rPr>
                <w:rFonts w:eastAsia="Calibri"/>
                <w:color w:val="000000" w:themeColor="text1"/>
                <w:szCs w:val="26"/>
                <w:lang w:val="vi-VN"/>
              </w:rPr>
            </w:pPr>
            <w:r w:rsidRPr="003B708A">
              <w:rPr>
                <w:rFonts w:eastAsia="Calibri"/>
                <w:color w:val="000000" w:themeColor="text1"/>
                <w:szCs w:val="26"/>
                <w:lang w:val="vi-VN"/>
              </w:rPr>
              <w:t xml:space="preserve">- </w:t>
            </w:r>
            <w:r w:rsidRPr="003B708A">
              <w:rPr>
                <w:rFonts w:eastAsia="Calibri"/>
                <w:color w:val="000000" w:themeColor="text1"/>
                <w:szCs w:val="26"/>
              </w:rPr>
              <w:t>Xây</w:t>
            </w:r>
            <w:r w:rsidRPr="003B708A">
              <w:rPr>
                <w:rFonts w:eastAsia="Calibri"/>
                <w:color w:val="000000" w:themeColor="text1"/>
                <w:szCs w:val="26"/>
                <w:lang w:val="vi-VN"/>
              </w:rPr>
              <w:t xml:space="preserve"> dựng cơ sở dữ liệu đối sánh </w:t>
            </w:r>
            <w:r w:rsidRPr="003B708A">
              <w:rPr>
                <w:rFonts w:eastAsia="Calibri"/>
                <w:color w:val="000000" w:themeColor="text1"/>
                <w:szCs w:val="26"/>
              </w:rPr>
              <w:t xml:space="preserve">tỉ lệ người học có việc làm sau tốt nghiệp với các cơ sở đào tạo </w:t>
            </w:r>
            <w:r w:rsidRPr="003B708A">
              <w:rPr>
                <w:rFonts w:eastAsia="Calibri"/>
                <w:color w:val="000000" w:themeColor="text1"/>
                <w:szCs w:val="26"/>
                <w:lang w:val="vi-VN"/>
              </w:rPr>
              <w:t>trong nước</w:t>
            </w:r>
            <w:r w:rsidRPr="003B708A">
              <w:rPr>
                <w:rFonts w:eastAsia="Calibri"/>
                <w:color w:val="000000" w:themeColor="text1"/>
                <w:szCs w:val="26"/>
              </w:rPr>
              <w:t xml:space="preserve">, </w:t>
            </w:r>
            <w:r w:rsidRPr="003B708A">
              <w:rPr>
                <w:rFonts w:eastAsia="Calibri"/>
                <w:color w:val="000000" w:themeColor="text1"/>
                <w:szCs w:val="26"/>
                <w:lang w:val="vi-VN"/>
              </w:rPr>
              <w:t>quốc tế</w:t>
            </w:r>
          </w:p>
          <w:p w14:paraId="311AD0A8" w14:textId="77777777" w:rsidR="00B069A2" w:rsidRPr="003B708A" w:rsidRDefault="00B069A2" w:rsidP="00007E67">
            <w:pPr>
              <w:widowControl w:val="0"/>
              <w:spacing w:before="0" w:after="0" w:line="240" w:lineRule="exact"/>
              <w:ind w:firstLine="0"/>
              <w:rPr>
                <w:rFonts w:eastAsia="Calibri"/>
                <w:color w:val="000000" w:themeColor="text1"/>
                <w:szCs w:val="26"/>
                <w:lang w:val="vi-VN"/>
              </w:rPr>
            </w:pPr>
            <w:r w:rsidRPr="003B708A">
              <w:rPr>
                <w:rFonts w:eastAsia="Calibri"/>
                <w:color w:val="000000" w:themeColor="text1"/>
                <w:szCs w:val="26"/>
                <w:lang w:val="vi-VN"/>
              </w:rPr>
              <w:t>- Lập báo cáo đánh giá, dự đoán xu thế về việc làm theo từng năm.</w:t>
            </w:r>
          </w:p>
        </w:tc>
        <w:tc>
          <w:tcPr>
            <w:tcW w:w="1497" w:type="dxa"/>
            <w:tcBorders>
              <w:top w:val="single" w:sz="4" w:space="0" w:color="auto"/>
              <w:left w:val="single" w:sz="4" w:space="0" w:color="auto"/>
              <w:bottom w:val="single" w:sz="4" w:space="0" w:color="auto"/>
              <w:right w:val="single" w:sz="4" w:space="0" w:color="auto"/>
            </w:tcBorders>
            <w:vAlign w:val="center"/>
          </w:tcPr>
          <w:p w14:paraId="6CC37FB7" w14:textId="56E141F4" w:rsidR="00B069A2" w:rsidRPr="003B708A" w:rsidRDefault="00B069A2" w:rsidP="00396DF7">
            <w:pPr>
              <w:widowControl w:val="0"/>
              <w:overflowPunct w:val="0"/>
              <w:adjustRightInd w:val="0"/>
              <w:spacing w:before="0" w:after="0" w:line="240" w:lineRule="exact"/>
              <w:ind w:firstLine="0"/>
              <w:rPr>
                <w:rFonts w:eastAsia="Calibri"/>
                <w:color w:val="000000" w:themeColor="text1"/>
                <w:szCs w:val="26"/>
              </w:rPr>
            </w:pPr>
            <w:r w:rsidRPr="003B708A">
              <w:rPr>
                <w:rFonts w:eastAsia="Calibri"/>
                <w:color w:val="000000" w:themeColor="text1"/>
                <w:szCs w:val="26"/>
                <w:lang w:val="vi-VN"/>
              </w:rPr>
              <w:t>Trung tâm DV</w:t>
            </w:r>
            <w:r w:rsidRPr="003B708A">
              <w:rPr>
                <w:rFonts w:eastAsia="Calibri"/>
                <w:color w:val="000000" w:themeColor="text1"/>
                <w:szCs w:val="26"/>
              </w:rPr>
              <w:t xml:space="preserve">, HTSV&amp;QHDN, </w:t>
            </w:r>
            <w:r w:rsidRPr="003B708A">
              <w:rPr>
                <w:rFonts w:eastAsia="Calibri"/>
                <w:color w:val="000000" w:themeColor="text1"/>
                <w:szCs w:val="26"/>
                <w:lang w:val="vi-VN"/>
              </w:rPr>
              <w:t>Khoa GD</w:t>
            </w:r>
            <w:r w:rsidR="001F6DEE" w:rsidRPr="003B708A">
              <w:rPr>
                <w:rFonts w:eastAsia="Calibri"/>
                <w:color w:val="000000" w:themeColor="text1"/>
                <w:szCs w:val="26"/>
              </w:rPr>
              <w:t>QP</w:t>
            </w:r>
          </w:p>
        </w:tc>
        <w:tc>
          <w:tcPr>
            <w:tcW w:w="1794" w:type="dxa"/>
            <w:tcBorders>
              <w:top w:val="single" w:sz="4" w:space="0" w:color="auto"/>
              <w:left w:val="single" w:sz="4" w:space="0" w:color="auto"/>
              <w:bottom w:val="single" w:sz="4" w:space="0" w:color="auto"/>
              <w:right w:val="single" w:sz="4" w:space="0" w:color="auto"/>
            </w:tcBorders>
            <w:vAlign w:val="center"/>
          </w:tcPr>
          <w:p w14:paraId="230782A6" w14:textId="77777777" w:rsidR="00B069A2" w:rsidRPr="003B708A" w:rsidRDefault="00B069A2" w:rsidP="00007E67">
            <w:pPr>
              <w:widowControl w:val="0"/>
              <w:overflowPunct w:val="0"/>
              <w:adjustRightInd w:val="0"/>
              <w:spacing w:before="0" w:after="0" w:line="240" w:lineRule="exact"/>
              <w:ind w:firstLine="0"/>
              <w:rPr>
                <w:rFonts w:eastAsia="Calibri"/>
                <w:color w:val="000000" w:themeColor="text1"/>
                <w:szCs w:val="26"/>
                <w:lang w:val="vi-VN"/>
              </w:rPr>
            </w:pPr>
            <w:r w:rsidRPr="003B708A">
              <w:rPr>
                <w:rFonts w:eastAsia="Calibri"/>
                <w:color w:val="000000" w:themeColor="text1"/>
                <w:szCs w:val="26"/>
              </w:rPr>
              <w:t>Hàng năm</w:t>
            </w:r>
          </w:p>
        </w:tc>
        <w:tc>
          <w:tcPr>
            <w:tcW w:w="788" w:type="dxa"/>
            <w:tcBorders>
              <w:top w:val="single" w:sz="4" w:space="0" w:color="auto"/>
              <w:left w:val="single" w:sz="4" w:space="0" w:color="auto"/>
              <w:bottom w:val="single" w:sz="4" w:space="0" w:color="auto"/>
              <w:right w:val="single" w:sz="4" w:space="0" w:color="auto"/>
            </w:tcBorders>
            <w:vAlign w:val="center"/>
          </w:tcPr>
          <w:p w14:paraId="722BD4D2" w14:textId="77777777" w:rsidR="00B069A2" w:rsidRPr="003B708A" w:rsidRDefault="00B069A2" w:rsidP="00007E67">
            <w:pPr>
              <w:widowControl w:val="0"/>
              <w:spacing w:before="0" w:after="0" w:line="240" w:lineRule="exact"/>
              <w:ind w:firstLine="0"/>
              <w:rPr>
                <w:rFonts w:eastAsia="Calibri"/>
                <w:color w:val="000000" w:themeColor="text1"/>
                <w:szCs w:val="26"/>
              </w:rPr>
            </w:pPr>
          </w:p>
        </w:tc>
      </w:tr>
      <w:tr w:rsidR="00B069A2" w:rsidRPr="003B708A" w14:paraId="569E7B63" w14:textId="77777777" w:rsidTr="002801A5">
        <w:trPr>
          <w:trHeight w:val="20"/>
          <w:jc w:val="center"/>
        </w:trPr>
        <w:tc>
          <w:tcPr>
            <w:tcW w:w="469" w:type="dxa"/>
            <w:tcBorders>
              <w:top w:val="single" w:sz="4" w:space="0" w:color="auto"/>
              <w:left w:val="single" w:sz="4" w:space="0" w:color="auto"/>
              <w:right w:val="single" w:sz="4" w:space="0" w:color="auto"/>
            </w:tcBorders>
            <w:vAlign w:val="center"/>
          </w:tcPr>
          <w:p w14:paraId="3F38A8A1"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r w:rsidRPr="003B708A">
              <w:rPr>
                <w:rFonts w:eastAsia="Calibri"/>
                <w:color w:val="000000" w:themeColor="text1"/>
                <w:szCs w:val="26"/>
              </w:rPr>
              <w:t>2</w:t>
            </w:r>
          </w:p>
        </w:tc>
        <w:tc>
          <w:tcPr>
            <w:tcW w:w="1010" w:type="dxa"/>
            <w:tcBorders>
              <w:top w:val="single" w:sz="4" w:space="0" w:color="auto"/>
              <w:left w:val="single" w:sz="4" w:space="0" w:color="auto"/>
              <w:right w:val="single" w:sz="4" w:space="0" w:color="auto"/>
            </w:tcBorders>
            <w:vAlign w:val="center"/>
          </w:tcPr>
          <w:p w14:paraId="7BA9F390" w14:textId="77777777" w:rsidR="00B069A2" w:rsidRPr="003B708A" w:rsidRDefault="00B069A2" w:rsidP="00007E67">
            <w:pPr>
              <w:widowControl w:val="0"/>
              <w:overflowPunct w:val="0"/>
              <w:adjustRightInd w:val="0"/>
              <w:spacing w:before="0" w:after="0" w:line="240" w:lineRule="exact"/>
              <w:ind w:firstLine="0"/>
              <w:jc w:val="center"/>
              <w:rPr>
                <w:rFonts w:eastAsia="Calibri"/>
                <w:color w:val="000000" w:themeColor="text1"/>
                <w:szCs w:val="26"/>
              </w:rPr>
            </w:pPr>
            <w:r w:rsidRPr="003B708A">
              <w:rPr>
                <w:rFonts w:eastAsia="Calibri"/>
                <w:color w:val="000000" w:themeColor="text1"/>
                <w:szCs w:val="26"/>
              </w:rPr>
              <w:t>Phát huy điểm mạnh</w:t>
            </w:r>
          </w:p>
        </w:tc>
        <w:tc>
          <w:tcPr>
            <w:tcW w:w="3500" w:type="dxa"/>
            <w:tcBorders>
              <w:top w:val="single" w:sz="4" w:space="0" w:color="auto"/>
              <w:left w:val="single" w:sz="4" w:space="0" w:color="auto"/>
              <w:right w:val="single" w:sz="4" w:space="0" w:color="auto"/>
            </w:tcBorders>
            <w:vAlign w:val="center"/>
          </w:tcPr>
          <w:p w14:paraId="41F1DBAA" w14:textId="77777777" w:rsidR="00B069A2" w:rsidRPr="003B708A" w:rsidRDefault="00B069A2" w:rsidP="00007E67">
            <w:pPr>
              <w:widowControl w:val="0"/>
              <w:spacing w:before="0" w:after="0" w:line="240" w:lineRule="exact"/>
              <w:ind w:firstLine="0"/>
              <w:rPr>
                <w:rFonts w:eastAsia="Calibri"/>
                <w:color w:val="000000" w:themeColor="text1"/>
                <w:szCs w:val="26"/>
              </w:rPr>
            </w:pPr>
            <w:r w:rsidRPr="003B708A">
              <w:rPr>
                <w:rFonts w:eastAsia="Calibri"/>
                <w:color w:val="000000" w:themeColor="text1"/>
                <w:szCs w:val="26"/>
                <w:lang w:val="vi-VN"/>
              </w:rPr>
              <w:t>Tận dụng những kinh nghiệm có được trên cơ sở khảo sát tỷ lệ người học có việc làm và các hoạt động tư vấn, hỗ trợ người học để liên tục đổi mới, cải tiến nội dung và phương pháp giảng dạy.</w:t>
            </w:r>
          </w:p>
        </w:tc>
        <w:tc>
          <w:tcPr>
            <w:tcW w:w="1497" w:type="dxa"/>
            <w:tcBorders>
              <w:top w:val="single" w:sz="4" w:space="0" w:color="auto"/>
              <w:left w:val="single" w:sz="4" w:space="0" w:color="auto"/>
              <w:right w:val="single" w:sz="4" w:space="0" w:color="auto"/>
            </w:tcBorders>
            <w:vAlign w:val="center"/>
          </w:tcPr>
          <w:p w14:paraId="7684E870" w14:textId="77777777" w:rsidR="00B069A2" w:rsidRPr="003B708A" w:rsidRDefault="00B069A2" w:rsidP="00007E67">
            <w:pPr>
              <w:widowControl w:val="0"/>
              <w:overflowPunct w:val="0"/>
              <w:adjustRightInd w:val="0"/>
              <w:spacing w:before="0" w:after="0" w:line="240" w:lineRule="exact"/>
              <w:ind w:firstLine="0"/>
              <w:rPr>
                <w:rFonts w:eastAsia="Calibri"/>
                <w:color w:val="000000" w:themeColor="text1"/>
                <w:szCs w:val="26"/>
                <w:lang w:val="vi-VN"/>
              </w:rPr>
            </w:pPr>
            <w:r w:rsidRPr="003B708A">
              <w:rPr>
                <w:rFonts w:eastAsia="Calibri"/>
                <w:color w:val="000000" w:themeColor="text1"/>
                <w:szCs w:val="26"/>
                <w:lang w:val="vi-VN"/>
              </w:rPr>
              <w:t xml:space="preserve">Trung tâm DV, </w:t>
            </w:r>
            <w:r w:rsidRPr="003B708A">
              <w:rPr>
                <w:rFonts w:eastAsia="Calibri"/>
                <w:color w:val="000000" w:themeColor="text1"/>
                <w:szCs w:val="26"/>
              </w:rPr>
              <w:t>HTSV&amp;QHDN</w:t>
            </w:r>
            <w:r w:rsidRPr="003B708A">
              <w:rPr>
                <w:rFonts w:eastAsia="Calibri"/>
                <w:color w:val="000000" w:themeColor="text1"/>
                <w:szCs w:val="26"/>
                <w:lang w:val="vi-VN"/>
              </w:rPr>
              <w:t>,</w:t>
            </w:r>
          </w:p>
          <w:p w14:paraId="63D60F2A" w14:textId="77777777" w:rsidR="00B069A2" w:rsidRPr="003B708A" w:rsidRDefault="00B069A2" w:rsidP="00007E67">
            <w:pPr>
              <w:widowControl w:val="0"/>
              <w:overflowPunct w:val="0"/>
              <w:adjustRightInd w:val="0"/>
              <w:spacing w:before="0" w:after="0" w:line="240" w:lineRule="exact"/>
              <w:ind w:firstLine="0"/>
              <w:rPr>
                <w:rFonts w:eastAsia="Calibri"/>
                <w:color w:val="000000" w:themeColor="text1"/>
                <w:szCs w:val="26"/>
              </w:rPr>
            </w:pPr>
            <w:r w:rsidRPr="003B708A">
              <w:rPr>
                <w:rFonts w:eastAsia="Calibri"/>
                <w:color w:val="000000" w:themeColor="text1"/>
                <w:szCs w:val="26"/>
                <w:lang w:val="vi-VN"/>
              </w:rPr>
              <w:t xml:space="preserve">Phòng </w:t>
            </w:r>
            <w:r w:rsidRPr="003B708A">
              <w:rPr>
                <w:rFonts w:eastAsia="Calibri"/>
                <w:color w:val="000000" w:themeColor="text1"/>
                <w:szCs w:val="26"/>
              </w:rPr>
              <w:t>ĐT</w:t>
            </w:r>
          </w:p>
        </w:tc>
        <w:tc>
          <w:tcPr>
            <w:tcW w:w="1794" w:type="dxa"/>
            <w:tcBorders>
              <w:top w:val="single" w:sz="4" w:space="0" w:color="auto"/>
              <w:left w:val="single" w:sz="4" w:space="0" w:color="auto"/>
              <w:right w:val="single" w:sz="4" w:space="0" w:color="auto"/>
            </w:tcBorders>
            <w:vAlign w:val="center"/>
          </w:tcPr>
          <w:p w14:paraId="2610AF7A" w14:textId="77777777" w:rsidR="00B069A2" w:rsidRPr="003B708A" w:rsidRDefault="00B069A2" w:rsidP="00007E67">
            <w:pPr>
              <w:widowControl w:val="0"/>
              <w:overflowPunct w:val="0"/>
              <w:adjustRightInd w:val="0"/>
              <w:spacing w:before="0" w:after="0" w:line="240" w:lineRule="exact"/>
              <w:ind w:firstLine="0"/>
              <w:rPr>
                <w:rFonts w:eastAsia="Calibri"/>
                <w:color w:val="000000" w:themeColor="text1"/>
                <w:szCs w:val="26"/>
                <w:lang w:val="vi-VN"/>
              </w:rPr>
            </w:pPr>
            <w:r w:rsidRPr="003B708A">
              <w:rPr>
                <w:rFonts w:eastAsia="Calibri"/>
                <w:color w:val="000000" w:themeColor="text1"/>
                <w:szCs w:val="26"/>
              </w:rPr>
              <w:t>Hàng năm</w:t>
            </w:r>
          </w:p>
        </w:tc>
        <w:tc>
          <w:tcPr>
            <w:tcW w:w="788" w:type="dxa"/>
            <w:tcBorders>
              <w:top w:val="single" w:sz="4" w:space="0" w:color="auto"/>
              <w:left w:val="single" w:sz="4" w:space="0" w:color="auto"/>
              <w:right w:val="single" w:sz="4" w:space="0" w:color="auto"/>
            </w:tcBorders>
            <w:vAlign w:val="center"/>
          </w:tcPr>
          <w:p w14:paraId="6928A067" w14:textId="77777777" w:rsidR="00B069A2" w:rsidRPr="003B708A" w:rsidRDefault="00B069A2" w:rsidP="00007E67">
            <w:pPr>
              <w:widowControl w:val="0"/>
              <w:spacing w:before="0" w:after="0" w:line="240" w:lineRule="exact"/>
              <w:ind w:firstLine="0"/>
              <w:rPr>
                <w:rFonts w:eastAsia="Calibri"/>
                <w:color w:val="000000" w:themeColor="text1"/>
                <w:szCs w:val="26"/>
              </w:rPr>
            </w:pPr>
          </w:p>
        </w:tc>
      </w:tr>
    </w:tbl>
    <w:p w14:paraId="18F07B5B" w14:textId="6215173B" w:rsidR="00B069A2" w:rsidRPr="003B708A" w:rsidRDefault="00B069A2" w:rsidP="00B069A2">
      <w:pPr>
        <w:widowControl w:val="0"/>
        <w:tabs>
          <w:tab w:val="left" w:pos="720"/>
        </w:tabs>
        <w:spacing w:before="100" w:after="0" w:line="320" w:lineRule="exact"/>
        <w:ind w:firstLine="720"/>
        <w:rPr>
          <w:rFonts w:eastAsia="Calibri"/>
          <w:color w:val="000000" w:themeColor="text1"/>
          <w:szCs w:val="26"/>
        </w:rPr>
      </w:pPr>
      <w:r w:rsidRPr="003B708A">
        <w:rPr>
          <w:rFonts w:eastAsia="Calibri"/>
          <w:i/>
          <w:color w:val="000000" w:themeColor="text1"/>
          <w:szCs w:val="26"/>
          <w:lang w:val="vi-VN"/>
        </w:rPr>
        <w:t>5. Tự đánh giá:</w:t>
      </w:r>
      <w:r w:rsidRPr="003B708A">
        <w:rPr>
          <w:rFonts w:eastAsia="Calibri"/>
          <w:b/>
          <w:i/>
          <w:color w:val="000000" w:themeColor="text1"/>
          <w:szCs w:val="26"/>
          <w:lang w:val="vi-VN"/>
        </w:rPr>
        <w:t xml:space="preserve"> </w:t>
      </w:r>
      <w:r w:rsidRPr="003B708A">
        <w:rPr>
          <w:rFonts w:eastAsia="Calibri"/>
          <w:color w:val="000000" w:themeColor="text1"/>
          <w:szCs w:val="26"/>
        </w:rPr>
        <w:t>Mức đạt được của tiêu chí:</w:t>
      </w:r>
      <w:r w:rsidR="0077061D" w:rsidRPr="003B708A">
        <w:rPr>
          <w:rFonts w:eastAsia="Calibri"/>
          <w:color w:val="000000" w:themeColor="text1"/>
          <w:szCs w:val="26"/>
          <w:lang w:val="vi-VN"/>
        </w:rPr>
        <w:t xml:space="preserve"> 4</w:t>
      </w:r>
      <w:r w:rsidRPr="003B708A">
        <w:rPr>
          <w:rFonts w:eastAsia="Calibri"/>
          <w:color w:val="000000" w:themeColor="text1"/>
          <w:szCs w:val="26"/>
          <w:lang w:val="vi-VN"/>
        </w:rPr>
        <w:t>/7</w:t>
      </w:r>
      <w:r w:rsidRPr="003B708A">
        <w:rPr>
          <w:rFonts w:eastAsia="Calibri"/>
          <w:color w:val="000000" w:themeColor="text1"/>
          <w:szCs w:val="26"/>
        </w:rPr>
        <w:t>.</w:t>
      </w:r>
    </w:p>
    <w:p w14:paraId="5CB9053C" w14:textId="77777777" w:rsidR="00B069A2" w:rsidRPr="003B708A" w:rsidRDefault="00B069A2" w:rsidP="00B069A2">
      <w:pPr>
        <w:widowControl w:val="0"/>
        <w:tabs>
          <w:tab w:val="left" w:pos="700"/>
          <w:tab w:val="left" w:pos="5040"/>
        </w:tabs>
        <w:spacing w:before="240" w:after="0" w:line="320" w:lineRule="exact"/>
        <w:ind w:firstLine="720"/>
        <w:outlineLvl w:val="2"/>
        <w:rPr>
          <w:rFonts w:eastAsia="Calibri"/>
          <w:color w:val="000000" w:themeColor="text1"/>
          <w:szCs w:val="26"/>
          <w:lang w:val="da-DK"/>
        </w:rPr>
      </w:pPr>
      <w:bookmarkStart w:id="466" w:name="_Toc115299711"/>
      <w:bookmarkStart w:id="467" w:name="_Toc124717238"/>
      <w:r w:rsidRPr="003B708A">
        <w:rPr>
          <w:rFonts w:eastAsia="Calibri"/>
          <w:color w:val="000000" w:themeColor="text1"/>
          <w:szCs w:val="26"/>
          <w:lang w:val="da-DK"/>
        </w:rPr>
        <w:t xml:space="preserve">Tiêu chí 11.4. </w:t>
      </w:r>
      <w:r w:rsidRPr="003B708A">
        <w:rPr>
          <w:rFonts w:eastAsia="Calibri"/>
          <w:color w:val="000000" w:themeColor="text1"/>
          <w:szCs w:val="26"/>
        </w:rPr>
        <w:t>Loại hình và số lượng các hoạt động nghiên cứu của NH được xác lập, giám sát và đối sánh để cải tiến chất lượng</w:t>
      </w:r>
      <w:bookmarkEnd w:id="466"/>
      <w:bookmarkEnd w:id="467"/>
    </w:p>
    <w:p w14:paraId="410AAAF5"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1. Mô tả hiện trạng </w:t>
      </w:r>
    </w:p>
    <w:p w14:paraId="514D62E0" w14:textId="77777777" w:rsidR="00B069A2" w:rsidRPr="003B708A" w:rsidRDefault="00B069A2" w:rsidP="00B069A2">
      <w:pPr>
        <w:widowControl w:val="0"/>
        <w:spacing w:before="0" w:after="0" w:line="320" w:lineRule="exact"/>
        <w:ind w:firstLine="720"/>
        <w:rPr>
          <w:rFonts w:eastAsia="Calibri"/>
          <w:color w:val="000000" w:themeColor="text1"/>
          <w:szCs w:val="26"/>
          <w:lang w:val="vi-VN"/>
        </w:rPr>
      </w:pPr>
      <w:r w:rsidRPr="003B708A">
        <w:rPr>
          <w:rFonts w:eastAsia="Calibri"/>
          <w:color w:val="000000" w:themeColor="text1"/>
          <w:spacing w:val="-2"/>
          <w:szCs w:val="26"/>
          <w:lang w:val="vi-VN"/>
        </w:rPr>
        <w:t xml:space="preserve">Bên cạnh hoạt động dạy và học, NCKH là một trong những nhiệm vụ trọng tâm cơ bản </w:t>
      </w:r>
      <w:r w:rsidRPr="003B708A">
        <w:rPr>
          <w:rFonts w:eastAsia="Calibri"/>
          <w:color w:val="000000" w:themeColor="text1"/>
          <w:spacing w:val="-2"/>
          <w:szCs w:val="26"/>
        </w:rPr>
        <w:t xml:space="preserve">và quan trọng trong trường Đại học, </w:t>
      </w:r>
      <w:r w:rsidRPr="003B708A">
        <w:rPr>
          <w:rFonts w:eastAsia="Calibri"/>
          <w:color w:val="000000" w:themeColor="text1"/>
          <w:spacing w:val="-2"/>
          <w:szCs w:val="26"/>
          <w:lang w:val="vi-VN"/>
        </w:rPr>
        <w:t xml:space="preserve">nhằm nâng cao chất lượng đào tạo. NCKH giúp </w:t>
      </w:r>
      <w:r w:rsidRPr="003B708A">
        <w:rPr>
          <w:rFonts w:eastAsia="Calibri"/>
          <w:color w:val="000000" w:themeColor="text1"/>
          <w:spacing w:val="-2"/>
          <w:szCs w:val="26"/>
          <w:lang w:val="vi-VN"/>
        </w:rPr>
        <w:lastRenderedPageBreak/>
        <w:t xml:space="preserve">giảng viên </w:t>
      </w:r>
      <w:r w:rsidRPr="003B708A">
        <w:rPr>
          <w:rFonts w:eastAsia="Calibri"/>
          <w:color w:val="000000" w:themeColor="text1"/>
          <w:spacing w:val="-2"/>
          <w:szCs w:val="26"/>
        </w:rPr>
        <w:t xml:space="preserve">và người học </w:t>
      </w:r>
      <w:r w:rsidRPr="003B708A">
        <w:rPr>
          <w:color w:val="000000" w:themeColor="text1"/>
          <w:szCs w:val="26"/>
          <w:lang w:val="vi-VN"/>
        </w:rPr>
        <w:t xml:space="preserve">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w:t>
      </w:r>
      <w:r w:rsidRPr="003B708A">
        <w:rPr>
          <w:rFonts w:eastAsia="Calibri"/>
          <w:color w:val="000000" w:themeColor="text1"/>
          <w:szCs w:val="26"/>
          <w:lang w:val="de-DE"/>
        </w:rPr>
        <w:t xml:space="preserve">thực hiện theo quy định và hướng dẫn của BGD&amp;ĐT về lĩnh vực NCKH </w:t>
      </w:r>
      <w:r w:rsidRPr="003B708A">
        <w:rPr>
          <w:rFonts w:eastAsia="Calibri"/>
          <w:color w:val="000000" w:themeColor="text1"/>
          <w:szCs w:val="26"/>
        </w:rPr>
        <w:t>[H10.10.04.01].</w:t>
      </w:r>
      <w:r w:rsidRPr="003B708A">
        <w:rPr>
          <w:rFonts w:eastAsia="Calibri"/>
          <w:color w:val="000000" w:themeColor="text1"/>
          <w:szCs w:val="26"/>
          <w:lang w:val="de-DE"/>
        </w:rPr>
        <w:t xml:space="preserve"> </w:t>
      </w:r>
      <w:r w:rsidRPr="003B708A">
        <w:rPr>
          <w:color w:val="000000" w:themeColor="text1"/>
          <w:szCs w:val="26"/>
          <w:lang w:val="vi-VN"/>
        </w:rPr>
        <w:t xml:space="preserve">Nhà trường đã ban hành các </w:t>
      </w:r>
      <w:r w:rsidRPr="003B708A">
        <w:rPr>
          <w:color w:val="000000" w:themeColor="text1"/>
          <w:szCs w:val="26"/>
        </w:rPr>
        <w:t xml:space="preserve">chiến lược và </w:t>
      </w:r>
      <w:r w:rsidRPr="003B708A">
        <w:rPr>
          <w:color w:val="000000" w:themeColor="text1"/>
          <w:szCs w:val="26"/>
          <w:lang w:val="vi-VN"/>
        </w:rPr>
        <w:t>quy định</w:t>
      </w:r>
      <w:r w:rsidRPr="003B708A">
        <w:rPr>
          <w:color w:val="000000" w:themeColor="text1"/>
          <w:szCs w:val="26"/>
        </w:rPr>
        <w:t xml:space="preserve"> về </w:t>
      </w:r>
      <w:r w:rsidRPr="003B708A">
        <w:rPr>
          <w:color w:val="000000" w:themeColor="text1"/>
          <w:szCs w:val="26"/>
          <w:lang w:val="vi-VN"/>
        </w:rPr>
        <w:t xml:space="preserve">NCKH của giảng viên và người học </w:t>
      </w:r>
      <w:r w:rsidRPr="003B708A">
        <w:rPr>
          <w:rFonts w:eastAsia="Calibri"/>
          <w:color w:val="000000" w:themeColor="text1"/>
          <w:szCs w:val="26"/>
          <w:lang w:val="vi-VN"/>
        </w:rPr>
        <w:t xml:space="preserve"> [</w:t>
      </w:r>
      <w:r w:rsidRPr="003B708A">
        <w:rPr>
          <w:color w:val="000000" w:themeColor="text1"/>
          <w:szCs w:val="26"/>
          <w:lang w:val="vi-VN"/>
        </w:rPr>
        <w:t>H11.11.04.0</w:t>
      </w:r>
      <w:r w:rsidRPr="003B708A">
        <w:rPr>
          <w:color w:val="000000" w:themeColor="text1"/>
          <w:szCs w:val="26"/>
        </w:rPr>
        <w:t>2</w:t>
      </w:r>
      <w:r w:rsidRPr="003B708A">
        <w:rPr>
          <w:rFonts w:eastAsia="Calibri"/>
          <w:color w:val="000000" w:themeColor="text1"/>
          <w:szCs w:val="26"/>
          <w:lang w:val="vi-VN"/>
        </w:rPr>
        <w:t>]</w:t>
      </w:r>
      <w:r w:rsidRPr="003B708A">
        <w:rPr>
          <w:rFonts w:eastAsia="Calibri"/>
          <w:color w:val="000000" w:themeColor="text1"/>
          <w:szCs w:val="26"/>
        </w:rPr>
        <w:t xml:space="preserve"> </w:t>
      </w:r>
      <w:r w:rsidRPr="003B708A">
        <w:rPr>
          <w:rFonts w:eastAsia="Calibri"/>
          <w:color w:val="000000" w:themeColor="text1"/>
          <w:szCs w:val="26"/>
          <w:lang w:val="vi-VN"/>
        </w:rPr>
        <w:t>[</w:t>
      </w:r>
      <w:r w:rsidRPr="003B708A">
        <w:rPr>
          <w:color w:val="000000" w:themeColor="text1"/>
          <w:szCs w:val="26"/>
          <w:lang w:val="vi-VN"/>
        </w:rPr>
        <w:t>H11.11.04.03</w:t>
      </w:r>
      <w:r w:rsidRPr="003B708A">
        <w:rPr>
          <w:rFonts w:eastAsia="Calibri"/>
          <w:color w:val="000000" w:themeColor="text1"/>
          <w:szCs w:val="26"/>
          <w:lang w:val="vi-VN"/>
        </w:rPr>
        <w:t xml:space="preserve">]. </w:t>
      </w:r>
    </w:p>
    <w:p w14:paraId="20D71E78" w14:textId="77777777" w:rsidR="00B069A2" w:rsidRPr="003B708A" w:rsidRDefault="00B069A2" w:rsidP="00B069A2">
      <w:pPr>
        <w:widowControl w:val="0"/>
        <w:spacing w:before="0" w:after="0" w:line="320" w:lineRule="exact"/>
        <w:ind w:firstLine="720"/>
        <w:rPr>
          <w:rFonts w:eastAsia="Calibri"/>
          <w:color w:val="000000" w:themeColor="text1"/>
          <w:szCs w:val="26"/>
          <w:lang w:val="vi-VN"/>
        </w:rPr>
      </w:pPr>
      <w:r w:rsidRPr="003B708A">
        <w:rPr>
          <w:rFonts w:eastAsia="Calibri"/>
          <w:color w:val="000000" w:themeColor="text1"/>
          <w:szCs w:val="26"/>
          <w:lang w:val="vi-VN"/>
        </w:rPr>
        <w:t xml:space="preserve">Trường Đại học Vinh có </w:t>
      </w:r>
      <w:r w:rsidRPr="003B708A">
        <w:rPr>
          <w:rFonts w:eastAsia="Calibri"/>
          <w:color w:val="000000" w:themeColor="text1"/>
          <w:szCs w:val="26"/>
        </w:rPr>
        <w:t xml:space="preserve">phòng KH&amp;HTQT là </w:t>
      </w:r>
      <w:r w:rsidRPr="003B708A">
        <w:rPr>
          <w:rFonts w:eastAsia="Calibri"/>
          <w:color w:val="000000" w:themeColor="text1"/>
          <w:szCs w:val="26"/>
          <w:lang w:val="vi-VN"/>
        </w:rPr>
        <w:t xml:space="preserve">bộ phận chuyên trách quản lý </w:t>
      </w:r>
      <w:r w:rsidRPr="003B708A">
        <w:rPr>
          <w:rFonts w:eastAsia="Calibri"/>
          <w:color w:val="000000" w:themeColor="text1"/>
          <w:szCs w:val="26"/>
        </w:rPr>
        <w:t>KHCN</w:t>
      </w:r>
      <w:r w:rsidRPr="003B708A">
        <w:rPr>
          <w:rFonts w:eastAsia="Calibri"/>
          <w:color w:val="000000" w:themeColor="text1"/>
          <w:szCs w:val="26"/>
          <w:lang w:val="vi-VN"/>
        </w:rPr>
        <w:t xml:space="preserve"> và HTQT tham mưu cho Nhà trường xây dựng </w:t>
      </w:r>
      <w:r w:rsidRPr="003B708A">
        <w:rPr>
          <w:rFonts w:eastAsia="Calibri"/>
          <w:color w:val="000000" w:themeColor="text1"/>
          <w:szCs w:val="26"/>
        </w:rPr>
        <w:t xml:space="preserve">và triển khai </w:t>
      </w:r>
      <w:r w:rsidRPr="003B708A">
        <w:rPr>
          <w:rFonts w:eastAsia="Calibri"/>
          <w:color w:val="000000" w:themeColor="text1"/>
          <w:szCs w:val="26"/>
          <w:lang w:val="vi-VN"/>
        </w:rPr>
        <w:t>kế hoạch phát triển KHCN phù hợp với điều kiện cơ sở vật chất, đội ngũ nhân lực hiện có cũng như với sứ mạng phát triển của Nhà trường [</w:t>
      </w:r>
      <w:r w:rsidRPr="003B708A">
        <w:rPr>
          <w:color w:val="000000" w:themeColor="text1"/>
          <w:szCs w:val="26"/>
          <w:lang w:val="vi-VN"/>
        </w:rPr>
        <w:t>H11.11.04.04</w:t>
      </w:r>
      <w:r w:rsidRPr="003B708A">
        <w:rPr>
          <w:rFonts w:eastAsia="Calibri"/>
          <w:color w:val="000000" w:themeColor="text1"/>
          <w:szCs w:val="26"/>
          <w:lang w:val="vi-VN"/>
        </w:rPr>
        <w:t xml:space="preserve">]. </w:t>
      </w:r>
    </w:p>
    <w:p w14:paraId="77B89511" w14:textId="77777777" w:rsidR="00B069A2" w:rsidRPr="003B708A" w:rsidRDefault="00B069A2" w:rsidP="00B069A2">
      <w:pPr>
        <w:widowControl w:val="0"/>
        <w:spacing w:before="0" w:after="0" w:line="320" w:lineRule="exact"/>
        <w:ind w:firstLine="720"/>
        <w:rPr>
          <w:rFonts w:eastAsia="Calibri"/>
          <w:i/>
          <w:color w:val="000000" w:themeColor="text1"/>
          <w:szCs w:val="26"/>
        </w:rPr>
      </w:pPr>
      <w:r w:rsidRPr="003B708A">
        <w:rPr>
          <w:rFonts w:eastAsia="Calibri"/>
          <w:color w:val="000000" w:themeColor="text1"/>
          <w:szCs w:val="26"/>
        </w:rPr>
        <w:t>L</w:t>
      </w:r>
      <w:r w:rsidRPr="003B708A">
        <w:rPr>
          <w:rFonts w:eastAsia="Calibri"/>
          <w:color w:val="000000" w:themeColor="text1"/>
          <w:szCs w:val="26"/>
          <w:lang w:val="vi-VN"/>
        </w:rPr>
        <w:t>oại hình</w:t>
      </w:r>
      <w:r w:rsidRPr="003B708A">
        <w:rPr>
          <w:rFonts w:eastAsia="Calibri"/>
          <w:color w:val="000000" w:themeColor="text1"/>
          <w:szCs w:val="26"/>
        </w:rPr>
        <w:t xml:space="preserve"> và số lượng</w:t>
      </w:r>
      <w:r w:rsidRPr="003B708A">
        <w:rPr>
          <w:rFonts w:eastAsia="Calibri"/>
          <w:color w:val="000000" w:themeColor="text1"/>
          <w:szCs w:val="26"/>
          <w:lang w:val="vi-VN"/>
        </w:rPr>
        <w:t xml:space="preserve"> NCKH của </w:t>
      </w:r>
      <w:r w:rsidRPr="003B708A">
        <w:rPr>
          <w:rFonts w:eastAsia="Calibri"/>
          <w:color w:val="000000" w:themeColor="text1"/>
          <w:szCs w:val="26"/>
        </w:rPr>
        <w:t>người học</w:t>
      </w:r>
      <w:r w:rsidRPr="003B708A">
        <w:rPr>
          <w:rFonts w:eastAsia="Calibri"/>
          <w:color w:val="000000" w:themeColor="text1"/>
          <w:szCs w:val="26"/>
          <w:lang w:val="vi-VN"/>
        </w:rPr>
        <w:t xml:space="preserve"> được xác lập</w:t>
      </w:r>
      <w:r w:rsidRPr="003B708A">
        <w:rPr>
          <w:rFonts w:eastAsia="Calibri"/>
          <w:color w:val="000000" w:themeColor="text1"/>
          <w:szCs w:val="26"/>
        </w:rPr>
        <w:t xml:space="preserve"> qua </w:t>
      </w:r>
      <w:r w:rsidRPr="003B708A">
        <w:rPr>
          <w:rFonts w:eastAsia="Calibri"/>
          <w:i/>
          <w:color w:val="000000" w:themeColor="text1"/>
          <w:szCs w:val="26"/>
        </w:rPr>
        <w:t xml:space="preserve">bảng biểu </w:t>
      </w:r>
      <w:r w:rsidRPr="003B708A">
        <w:rPr>
          <w:i/>
          <w:color w:val="000000" w:themeColor="text1"/>
          <w:szCs w:val="26"/>
        </w:rPr>
        <w:t xml:space="preserve">11.4.1 </w:t>
      </w:r>
      <w:r w:rsidRPr="003B708A">
        <w:rPr>
          <w:rFonts w:eastAsia="Calibri"/>
          <w:color w:val="000000" w:themeColor="text1"/>
          <w:szCs w:val="26"/>
        </w:rPr>
        <w:t>thông qua các hoạt động</w:t>
      </w:r>
      <w:r w:rsidRPr="003B708A">
        <w:rPr>
          <w:rFonts w:eastAsia="Calibri"/>
          <w:color w:val="000000" w:themeColor="text1"/>
          <w:szCs w:val="26"/>
          <w:lang w:val="vi-VN"/>
        </w:rPr>
        <w:t xml:space="preserve">: </w:t>
      </w:r>
      <w:r w:rsidRPr="003B708A">
        <w:rPr>
          <w:rFonts w:eastAsia="Calibri"/>
          <w:i/>
          <w:color w:val="000000" w:themeColor="text1"/>
          <w:szCs w:val="26"/>
          <w:lang w:val="vi-VN"/>
        </w:rPr>
        <w:t>(i) Thực hiện đề tài NCKH thuộc lĩnh vực được ĐT và các lĩnh vực khác phù hợp với khả năng của NH; (ii) Tham gia các hội nghị, hội thảo khoa học, sinh hoạt học thuật, CLB học thuật, hội thi sáng tạo, các giải thưởng KHCN ở trong, ngoài nước và các hình thức hoạt động KHCN khác của NH; (iii) Tham gia triển khai ứng dụng tiến bộ KHCN vào thực tiễn trong các lĩnh vực kinh tế - xã hội, GD&amp;ĐT; (iv) Công bố các kết quả NCKH</w:t>
      </w:r>
      <w:r w:rsidRPr="003B708A">
        <w:rPr>
          <w:rFonts w:eastAsia="Calibri"/>
          <w:color w:val="000000" w:themeColor="text1"/>
          <w:szCs w:val="26"/>
          <w:lang w:val="vi-VN"/>
        </w:rPr>
        <w:t xml:space="preserve"> </w:t>
      </w:r>
      <w:r w:rsidRPr="003B708A">
        <w:rPr>
          <w:rFonts w:eastAsia="Calibri"/>
          <w:i/>
          <w:color w:val="000000" w:themeColor="text1"/>
          <w:szCs w:val="26"/>
          <w:lang w:val="vi-VN"/>
        </w:rPr>
        <w:t xml:space="preserve">của </w:t>
      </w:r>
      <w:r w:rsidRPr="003B708A">
        <w:rPr>
          <w:rFonts w:eastAsia="Calibri"/>
          <w:i/>
          <w:color w:val="000000" w:themeColor="text1"/>
          <w:szCs w:val="26"/>
        </w:rPr>
        <w:t>người học,…</w:t>
      </w:r>
    </w:p>
    <w:p w14:paraId="7F3BA535" w14:textId="5C527EAD" w:rsidR="00B069A2" w:rsidRPr="003B708A" w:rsidRDefault="00B069A2" w:rsidP="00B069A2">
      <w:pPr>
        <w:widowControl w:val="0"/>
        <w:spacing w:before="0" w:after="0" w:line="320" w:lineRule="exact"/>
        <w:ind w:firstLine="720"/>
        <w:rPr>
          <w:color w:val="000000" w:themeColor="text1"/>
          <w:szCs w:val="26"/>
          <w14:ligatures w14:val="standardContextual"/>
        </w:rPr>
      </w:pPr>
      <w:r w:rsidRPr="003B708A">
        <w:rPr>
          <w:rFonts w:eastAsia="Calibri"/>
          <w:color w:val="000000" w:themeColor="text1"/>
          <w:szCs w:val="26"/>
        </w:rPr>
        <w:t>Loại</w:t>
      </w:r>
      <w:r w:rsidRPr="003B708A">
        <w:rPr>
          <w:rFonts w:eastAsia="Calibri"/>
          <w:color w:val="000000" w:themeColor="text1"/>
          <w:szCs w:val="26"/>
          <w:lang w:val="vi-VN"/>
        </w:rPr>
        <w:t xml:space="preserve"> hình và số lượng các hoạt động nghiên cứu của người học được giám sát. Căn cứ vào nhiệm vụ trong quy định về quản lý các hoạt động KH&amp;CN của Trường Đại học Vinh; Kế hoạch năm học của Nhà trường và của Khoa </w:t>
      </w:r>
      <w:r w:rsidRPr="003B708A">
        <w:rPr>
          <w:rFonts w:eastAsia="Calibri"/>
          <w:color w:val="000000" w:themeColor="text1"/>
          <w:szCs w:val="26"/>
          <w:lang w:val="nl-NL"/>
        </w:rPr>
        <w:t>Giáo dục Quốc phòng</w:t>
      </w:r>
      <w:r w:rsidRPr="003B708A">
        <w:rPr>
          <w:rFonts w:ascii="Calibri" w:eastAsia="Calibri" w:hAnsi="Calibri"/>
          <w:color w:val="000000" w:themeColor="text1"/>
          <w:szCs w:val="26"/>
        </w:rPr>
        <w:t xml:space="preserve"> </w:t>
      </w:r>
      <w:r w:rsidRPr="003B708A">
        <w:rPr>
          <w:rFonts w:eastAsia="Calibri"/>
          <w:color w:val="000000" w:themeColor="text1"/>
          <w:szCs w:val="26"/>
          <w:lang w:val="vi-VN"/>
        </w:rPr>
        <w:t>hàng năm</w:t>
      </w:r>
      <w:r w:rsidRPr="003B708A">
        <w:rPr>
          <w:rFonts w:eastAsia="Calibri"/>
          <w:color w:val="000000" w:themeColor="text1"/>
          <w:szCs w:val="26"/>
        </w:rPr>
        <w:t xml:space="preserve"> </w:t>
      </w:r>
      <w:r w:rsidRPr="003B708A">
        <w:rPr>
          <w:rFonts w:eastAsia="Calibri"/>
          <w:color w:val="000000" w:themeColor="text1"/>
          <w:szCs w:val="26"/>
          <w:lang w:val="vi-VN"/>
        </w:rPr>
        <w:t>[</w:t>
      </w:r>
      <w:r w:rsidRPr="003B708A">
        <w:rPr>
          <w:color w:val="000000" w:themeColor="text1"/>
          <w:szCs w:val="26"/>
          <w:lang w:val="vi-VN"/>
        </w:rPr>
        <w:t>H11.11.04.05</w:t>
      </w:r>
      <w:r w:rsidRPr="003B708A">
        <w:rPr>
          <w:rFonts w:eastAsia="Calibri"/>
          <w:color w:val="000000" w:themeColor="text1"/>
          <w:szCs w:val="26"/>
          <w:lang w:val="vi-VN"/>
        </w:rPr>
        <w:t>], Nhà trường</w:t>
      </w:r>
      <w:r w:rsidRPr="003B708A">
        <w:rPr>
          <w:rFonts w:eastAsia="Calibri"/>
          <w:color w:val="000000" w:themeColor="text1"/>
          <w:szCs w:val="26"/>
        </w:rPr>
        <w:t xml:space="preserve"> đã</w:t>
      </w:r>
      <w:r w:rsidRPr="003B708A">
        <w:rPr>
          <w:rFonts w:eastAsia="Calibri"/>
          <w:color w:val="000000" w:themeColor="text1"/>
          <w:szCs w:val="26"/>
          <w:lang w:val="vi-VN"/>
        </w:rPr>
        <w:t xml:space="preserve"> ban hàn</w:t>
      </w:r>
      <w:r w:rsidRPr="003B708A">
        <w:rPr>
          <w:rFonts w:eastAsia="Calibri"/>
          <w:color w:val="000000" w:themeColor="text1"/>
          <w:szCs w:val="26"/>
        </w:rPr>
        <w:t>h</w:t>
      </w:r>
      <w:r w:rsidRPr="003B708A">
        <w:rPr>
          <w:rFonts w:eastAsia="Calibri"/>
          <w:color w:val="000000" w:themeColor="text1"/>
          <w:szCs w:val="26"/>
          <w:lang w:val="vi-VN"/>
        </w:rPr>
        <w:t xml:space="preserve"> các văn bản về việc thực hiện và giám sát hoạt động nghiên cứu khoa học của người học [</w:t>
      </w:r>
      <w:r w:rsidRPr="003B708A">
        <w:rPr>
          <w:color w:val="000000" w:themeColor="text1"/>
          <w:szCs w:val="26"/>
          <w:lang w:val="vi-VN"/>
        </w:rPr>
        <w:t>H11.11.04.03</w:t>
      </w:r>
      <w:r w:rsidRPr="003B708A">
        <w:rPr>
          <w:rFonts w:eastAsia="Calibri"/>
          <w:color w:val="000000" w:themeColor="text1"/>
          <w:szCs w:val="26"/>
          <w:lang w:val="vi-VN"/>
        </w:rPr>
        <w:t>], [</w:t>
      </w:r>
      <w:r w:rsidRPr="003B708A">
        <w:rPr>
          <w:color w:val="000000" w:themeColor="text1"/>
          <w:szCs w:val="26"/>
          <w:lang w:val="vi-VN"/>
        </w:rPr>
        <w:t>H11.11.04.06</w:t>
      </w:r>
      <w:r w:rsidRPr="003B708A">
        <w:rPr>
          <w:rFonts w:eastAsia="Calibri"/>
          <w:color w:val="000000" w:themeColor="text1"/>
          <w:szCs w:val="26"/>
          <w:lang w:val="vi-VN"/>
        </w:rPr>
        <w:t>].</w:t>
      </w:r>
      <w:r w:rsidRPr="003B708A">
        <w:rPr>
          <w:rFonts w:eastAsia="Calibri"/>
          <w:color w:val="000000" w:themeColor="text1"/>
          <w:szCs w:val="26"/>
        </w:rPr>
        <w:t xml:space="preserve"> </w:t>
      </w:r>
      <w:r w:rsidRPr="003B708A">
        <w:rPr>
          <w:color w:val="000000" w:themeColor="text1"/>
          <w:szCs w:val="26"/>
        </w:rPr>
        <w:t xml:space="preserve">Số lượng, loại hình đề tài NCKH của Khoa và số lượng sinh viên tham gia NCKH của Khoa được Khoa </w:t>
      </w:r>
      <w:r w:rsidRPr="003B708A">
        <w:rPr>
          <w:rFonts w:eastAsia="Calibri"/>
          <w:color w:val="000000" w:themeColor="text1"/>
          <w:szCs w:val="26"/>
          <w:lang w:val="nl-NL"/>
        </w:rPr>
        <w:t>Giáo dục Quốc phòng</w:t>
      </w:r>
      <w:r w:rsidRPr="003B708A">
        <w:rPr>
          <w:color w:val="000000" w:themeColor="text1"/>
          <w:szCs w:val="26"/>
        </w:rPr>
        <w:t xml:space="preserve"> và Trường thống kê đầy đủ qua các năm </w:t>
      </w:r>
      <w:r w:rsidRPr="003B708A">
        <w:rPr>
          <w:color w:val="000000" w:themeColor="text1"/>
          <w:szCs w:val="26"/>
          <w:lang w:val="vi-VN"/>
          <w14:ligatures w14:val="standardContextual"/>
        </w:rPr>
        <w:t>[H11.11.04.07]</w:t>
      </w:r>
      <w:r w:rsidRPr="003B708A">
        <w:rPr>
          <w:color w:val="000000" w:themeColor="text1"/>
          <w:szCs w:val="26"/>
          <w14:ligatures w14:val="standardContextual"/>
        </w:rPr>
        <w:t>.</w:t>
      </w:r>
    </w:p>
    <w:p w14:paraId="2E3DE228" w14:textId="77777777" w:rsidR="00B069A2" w:rsidRPr="003B708A" w:rsidRDefault="00B069A2" w:rsidP="00B069A2">
      <w:pPr>
        <w:widowControl w:val="0"/>
        <w:spacing w:after="0" w:line="320" w:lineRule="exact"/>
        <w:ind w:firstLine="720"/>
        <w:jc w:val="center"/>
        <w:rPr>
          <w:i/>
          <w:color w:val="000000" w:themeColor="text1"/>
          <w:szCs w:val="26"/>
        </w:rPr>
      </w:pPr>
      <w:r w:rsidRPr="003B708A">
        <w:rPr>
          <w:i/>
          <w:color w:val="000000" w:themeColor="text1"/>
          <w:szCs w:val="26"/>
          <w:lang w:val="vi-VN"/>
        </w:rPr>
        <w:t xml:space="preserve">Bảng 11.4.1. Loại hình và số lượng các hoạt động nghiên cứu </w:t>
      </w:r>
    </w:p>
    <w:p w14:paraId="1719F4C5" w14:textId="77777777" w:rsidR="00B069A2" w:rsidRPr="003B708A" w:rsidRDefault="00B069A2" w:rsidP="00B069A2">
      <w:pPr>
        <w:widowControl w:val="0"/>
        <w:spacing w:after="0" w:line="320" w:lineRule="exact"/>
        <w:ind w:firstLine="720"/>
        <w:jc w:val="center"/>
        <w:rPr>
          <w:i/>
          <w:color w:val="000000" w:themeColor="text1"/>
          <w:szCs w:val="26"/>
        </w:rPr>
      </w:pPr>
      <w:r w:rsidRPr="003B708A">
        <w:rPr>
          <w:i/>
          <w:color w:val="000000" w:themeColor="text1"/>
          <w:szCs w:val="26"/>
          <w:lang w:val="vi-VN"/>
        </w:rPr>
        <w:t xml:space="preserve">khoa học của sinh viên ngành </w:t>
      </w:r>
      <w:r w:rsidRPr="003B708A">
        <w:rPr>
          <w:rFonts w:eastAsia="Calibri"/>
          <w:i/>
          <w:color w:val="000000" w:themeColor="text1"/>
          <w:szCs w:val="26"/>
          <w:lang w:val="nl-NL"/>
        </w:rPr>
        <w:t xml:space="preserve">GDQP-AN </w:t>
      </w: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3"/>
        <w:gridCol w:w="1651"/>
        <w:gridCol w:w="660"/>
        <w:gridCol w:w="757"/>
        <w:gridCol w:w="655"/>
        <w:gridCol w:w="728"/>
        <w:gridCol w:w="554"/>
        <w:gridCol w:w="728"/>
        <w:gridCol w:w="641"/>
        <w:gridCol w:w="728"/>
        <w:gridCol w:w="655"/>
        <w:gridCol w:w="800"/>
      </w:tblGrid>
      <w:tr w:rsidR="00B069A2" w:rsidRPr="003B708A" w14:paraId="298013B4" w14:textId="77777777" w:rsidTr="00B069A2">
        <w:trPr>
          <w:trHeight w:val="630"/>
        </w:trPr>
        <w:tc>
          <w:tcPr>
            <w:tcW w:w="593" w:type="dxa"/>
            <w:vMerge w:val="restart"/>
            <w:tcBorders>
              <w:top w:val="single" w:sz="6" w:space="0" w:color="000000"/>
              <w:left w:val="single" w:sz="6" w:space="0" w:color="000000"/>
              <w:bottom w:val="single" w:sz="6" w:space="0" w:color="000000"/>
              <w:right w:val="single" w:sz="6" w:space="0" w:color="000000"/>
            </w:tcBorders>
            <w:shd w:val="clear" w:color="auto" w:fill="D6E3BC"/>
            <w:vAlign w:val="center"/>
          </w:tcPr>
          <w:p w14:paraId="59CFF40B"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color w:val="000000" w:themeColor="text1"/>
                <w:sz w:val="24"/>
                <w:szCs w:val="24"/>
                <w:lang w:val="vi-VN"/>
              </w:rPr>
              <w:t>TT</w:t>
            </w:r>
          </w:p>
        </w:tc>
        <w:tc>
          <w:tcPr>
            <w:tcW w:w="1651" w:type="dxa"/>
            <w:vMerge w:val="restart"/>
            <w:tcBorders>
              <w:top w:val="single" w:sz="6" w:space="0" w:color="000000"/>
              <w:left w:val="single" w:sz="6" w:space="0" w:color="000000"/>
              <w:bottom w:val="single" w:sz="6" w:space="0" w:color="000000"/>
              <w:right w:val="single" w:sz="6" w:space="0" w:color="000000"/>
            </w:tcBorders>
            <w:shd w:val="clear" w:color="auto" w:fill="D6E3BC"/>
            <w:vAlign w:val="center"/>
          </w:tcPr>
          <w:p w14:paraId="19D238F8"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color w:val="000000" w:themeColor="text1"/>
                <w:sz w:val="24"/>
                <w:szCs w:val="24"/>
                <w:lang w:val="vi-VN"/>
              </w:rPr>
              <w:t>Loại hình NCKH</w:t>
            </w:r>
          </w:p>
        </w:tc>
        <w:tc>
          <w:tcPr>
            <w:tcW w:w="1417" w:type="dxa"/>
            <w:gridSpan w:val="2"/>
            <w:tcBorders>
              <w:top w:val="single" w:sz="6" w:space="0" w:color="000000"/>
              <w:left w:val="nil"/>
              <w:bottom w:val="single" w:sz="6" w:space="0" w:color="000000"/>
              <w:right w:val="single" w:sz="6" w:space="0" w:color="000000"/>
            </w:tcBorders>
            <w:shd w:val="clear" w:color="auto" w:fill="D6E3BC"/>
            <w:vAlign w:val="center"/>
          </w:tcPr>
          <w:p w14:paraId="30E035F2"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color w:val="000000" w:themeColor="text1"/>
                <w:sz w:val="24"/>
                <w:szCs w:val="24"/>
                <w:lang w:val="vi-VN"/>
              </w:rPr>
              <w:t>2019</w:t>
            </w:r>
          </w:p>
        </w:tc>
        <w:tc>
          <w:tcPr>
            <w:tcW w:w="1383" w:type="dxa"/>
            <w:gridSpan w:val="2"/>
            <w:tcBorders>
              <w:top w:val="single" w:sz="6" w:space="0" w:color="000000"/>
              <w:left w:val="nil"/>
              <w:bottom w:val="single" w:sz="6" w:space="0" w:color="000000"/>
              <w:right w:val="single" w:sz="6" w:space="0" w:color="000000"/>
            </w:tcBorders>
            <w:shd w:val="clear" w:color="auto" w:fill="D6E3BC"/>
            <w:vAlign w:val="center"/>
          </w:tcPr>
          <w:p w14:paraId="24825311"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color w:val="000000" w:themeColor="text1"/>
                <w:sz w:val="24"/>
                <w:szCs w:val="24"/>
                <w:lang w:val="vi-VN"/>
              </w:rPr>
              <w:t>2020</w:t>
            </w:r>
          </w:p>
        </w:tc>
        <w:tc>
          <w:tcPr>
            <w:tcW w:w="1282" w:type="dxa"/>
            <w:gridSpan w:val="2"/>
            <w:tcBorders>
              <w:top w:val="single" w:sz="6" w:space="0" w:color="000000"/>
              <w:left w:val="nil"/>
              <w:bottom w:val="single" w:sz="6" w:space="0" w:color="000000"/>
              <w:right w:val="single" w:sz="6" w:space="0" w:color="000000"/>
            </w:tcBorders>
            <w:shd w:val="clear" w:color="auto" w:fill="D6E3BC"/>
            <w:vAlign w:val="center"/>
          </w:tcPr>
          <w:p w14:paraId="36B977F6"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color w:val="000000" w:themeColor="text1"/>
                <w:sz w:val="24"/>
                <w:szCs w:val="24"/>
                <w:lang w:val="vi-VN"/>
              </w:rPr>
              <w:t>2021</w:t>
            </w:r>
          </w:p>
        </w:tc>
        <w:tc>
          <w:tcPr>
            <w:tcW w:w="1369" w:type="dxa"/>
            <w:gridSpan w:val="2"/>
            <w:tcBorders>
              <w:top w:val="single" w:sz="6" w:space="0" w:color="000000"/>
              <w:left w:val="nil"/>
              <w:bottom w:val="single" w:sz="6" w:space="0" w:color="000000"/>
              <w:right w:val="single" w:sz="6" w:space="0" w:color="000000"/>
            </w:tcBorders>
            <w:shd w:val="clear" w:color="auto" w:fill="D6E3BC"/>
            <w:vAlign w:val="center"/>
          </w:tcPr>
          <w:p w14:paraId="043BE878" w14:textId="77777777" w:rsidR="00B069A2" w:rsidRPr="003B708A" w:rsidRDefault="00B069A2" w:rsidP="00007E67">
            <w:pPr>
              <w:spacing w:after="0" w:line="240" w:lineRule="exact"/>
              <w:ind w:firstLine="0"/>
              <w:jc w:val="center"/>
              <w:textAlignment w:val="baseline"/>
              <w:rPr>
                <w:b/>
                <w:color w:val="000000" w:themeColor="text1"/>
                <w:sz w:val="24"/>
                <w:szCs w:val="24"/>
              </w:rPr>
            </w:pPr>
            <w:r w:rsidRPr="003B708A">
              <w:rPr>
                <w:b/>
                <w:color w:val="000000" w:themeColor="text1"/>
                <w:sz w:val="24"/>
                <w:szCs w:val="24"/>
              </w:rPr>
              <w:t>2022</w:t>
            </w:r>
          </w:p>
        </w:tc>
        <w:tc>
          <w:tcPr>
            <w:tcW w:w="1455" w:type="dxa"/>
            <w:gridSpan w:val="2"/>
            <w:tcBorders>
              <w:top w:val="single" w:sz="6" w:space="0" w:color="000000"/>
              <w:left w:val="nil"/>
              <w:bottom w:val="single" w:sz="6" w:space="0" w:color="000000"/>
              <w:right w:val="single" w:sz="6" w:space="0" w:color="000000"/>
            </w:tcBorders>
            <w:shd w:val="clear" w:color="auto" w:fill="D6E3BC"/>
            <w:vAlign w:val="center"/>
          </w:tcPr>
          <w:p w14:paraId="0951FDBE" w14:textId="77777777" w:rsidR="00B069A2" w:rsidRPr="003B708A" w:rsidRDefault="00B069A2" w:rsidP="00007E67">
            <w:pPr>
              <w:spacing w:after="0" w:line="240" w:lineRule="exact"/>
              <w:ind w:firstLine="0"/>
              <w:jc w:val="center"/>
              <w:textAlignment w:val="baseline"/>
              <w:rPr>
                <w:b/>
                <w:color w:val="000000" w:themeColor="text1"/>
                <w:sz w:val="24"/>
                <w:szCs w:val="24"/>
              </w:rPr>
            </w:pPr>
            <w:r w:rsidRPr="003B708A">
              <w:rPr>
                <w:b/>
                <w:color w:val="000000" w:themeColor="text1"/>
                <w:sz w:val="24"/>
                <w:szCs w:val="24"/>
              </w:rPr>
              <w:t>2023</w:t>
            </w:r>
          </w:p>
        </w:tc>
      </w:tr>
      <w:tr w:rsidR="00B069A2" w:rsidRPr="003B708A" w14:paraId="1F0A18B4" w14:textId="77777777" w:rsidTr="00B069A2">
        <w:trPr>
          <w:trHeight w:val="315"/>
        </w:trPr>
        <w:tc>
          <w:tcPr>
            <w:tcW w:w="0" w:type="auto"/>
            <w:vMerge/>
            <w:tcBorders>
              <w:top w:val="single" w:sz="6" w:space="0" w:color="000000"/>
              <w:left w:val="single" w:sz="6" w:space="0" w:color="000000"/>
              <w:bottom w:val="single" w:sz="6" w:space="0" w:color="000000"/>
              <w:right w:val="single" w:sz="6" w:space="0" w:color="000000"/>
            </w:tcBorders>
            <w:shd w:val="clear" w:color="auto" w:fill="D6E3BC"/>
            <w:vAlign w:val="center"/>
          </w:tcPr>
          <w:p w14:paraId="3180A447" w14:textId="77777777" w:rsidR="00B069A2" w:rsidRPr="003B708A" w:rsidRDefault="00B069A2" w:rsidP="00007E67">
            <w:pPr>
              <w:spacing w:after="0" w:line="240" w:lineRule="exact"/>
              <w:ind w:firstLine="0"/>
              <w:jc w:val="center"/>
              <w:rPr>
                <w:color w:val="000000" w:themeColor="text1"/>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D6E3BC"/>
            <w:vAlign w:val="center"/>
          </w:tcPr>
          <w:p w14:paraId="2F2B0100" w14:textId="77777777" w:rsidR="00B069A2" w:rsidRPr="003B708A" w:rsidRDefault="00B069A2" w:rsidP="00007E67">
            <w:pPr>
              <w:spacing w:after="0" w:line="240" w:lineRule="exact"/>
              <w:ind w:firstLine="0"/>
              <w:jc w:val="center"/>
              <w:rPr>
                <w:color w:val="000000" w:themeColor="text1"/>
                <w:sz w:val="24"/>
                <w:szCs w:val="24"/>
              </w:rPr>
            </w:pPr>
          </w:p>
        </w:tc>
        <w:tc>
          <w:tcPr>
            <w:tcW w:w="660" w:type="dxa"/>
            <w:tcBorders>
              <w:top w:val="single" w:sz="6" w:space="0" w:color="000000"/>
              <w:left w:val="nil"/>
              <w:bottom w:val="single" w:sz="6" w:space="0" w:color="000000"/>
              <w:right w:val="single" w:sz="6" w:space="0" w:color="000000"/>
            </w:tcBorders>
            <w:shd w:val="clear" w:color="auto" w:fill="D6E3BC"/>
            <w:vAlign w:val="center"/>
          </w:tcPr>
          <w:p w14:paraId="1FD2223C"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w:t>
            </w:r>
            <w:r w:rsidRPr="003B708A">
              <w:rPr>
                <w:b/>
                <w:bCs/>
                <w:i/>
                <w:iCs/>
                <w:color w:val="000000" w:themeColor="text1"/>
                <w:sz w:val="24"/>
                <w:szCs w:val="24"/>
                <w:lang w:val="vi-VN"/>
              </w:rPr>
              <w:t>L</w:t>
            </w:r>
          </w:p>
        </w:tc>
        <w:tc>
          <w:tcPr>
            <w:tcW w:w="757" w:type="dxa"/>
            <w:tcBorders>
              <w:top w:val="nil"/>
              <w:left w:val="single" w:sz="6" w:space="0" w:color="000000"/>
              <w:bottom w:val="single" w:sz="6" w:space="0" w:color="000000"/>
              <w:right w:val="single" w:sz="6" w:space="0" w:color="000000"/>
            </w:tcBorders>
            <w:shd w:val="clear" w:color="auto" w:fill="D6E3BC"/>
            <w:vAlign w:val="center"/>
          </w:tcPr>
          <w:p w14:paraId="5B782B57"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w:t>
            </w:r>
            <w:r w:rsidRPr="003B708A">
              <w:rPr>
                <w:b/>
                <w:bCs/>
                <w:i/>
                <w:iCs/>
                <w:color w:val="000000" w:themeColor="text1"/>
                <w:sz w:val="24"/>
                <w:szCs w:val="24"/>
                <w:lang w:val="vi-VN"/>
              </w:rPr>
              <w:t>L SV tham gia</w:t>
            </w:r>
          </w:p>
        </w:tc>
        <w:tc>
          <w:tcPr>
            <w:tcW w:w="655"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C2396C0"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w:t>
            </w:r>
            <w:r w:rsidRPr="003B708A">
              <w:rPr>
                <w:b/>
                <w:bCs/>
                <w:i/>
                <w:iCs/>
                <w:color w:val="000000" w:themeColor="text1"/>
                <w:sz w:val="24"/>
                <w:szCs w:val="24"/>
                <w:lang w:val="vi-VN"/>
              </w:rPr>
              <w:t>L</w:t>
            </w:r>
          </w:p>
        </w:tc>
        <w:tc>
          <w:tcPr>
            <w:tcW w:w="728" w:type="dxa"/>
            <w:tcBorders>
              <w:top w:val="nil"/>
              <w:left w:val="single" w:sz="6" w:space="0" w:color="000000"/>
              <w:bottom w:val="single" w:sz="6" w:space="0" w:color="000000"/>
              <w:right w:val="single" w:sz="6" w:space="0" w:color="000000"/>
            </w:tcBorders>
            <w:shd w:val="clear" w:color="auto" w:fill="D6E3BC"/>
            <w:vAlign w:val="center"/>
          </w:tcPr>
          <w:p w14:paraId="6C5B1E09"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w:t>
            </w:r>
            <w:r w:rsidRPr="003B708A">
              <w:rPr>
                <w:b/>
                <w:bCs/>
                <w:i/>
                <w:iCs/>
                <w:color w:val="000000" w:themeColor="text1"/>
                <w:sz w:val="24"/>
                <w:szCs w:val="24"/>
                <w:lang w:val="vi-VN"/>
              </w:rPr>
              <w:t>L SV tham gia</w:t>
            </w:r>
          </w:p>
        </w:tc>
        <w:tc>
          <w:tcPr>
            <w:tcW w:w="554"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7E9C3ABF"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SSL</w:t>
            </w:r>
          </w:p>
        </w:tc>
        <w:tc>
          <w:tcPr>
            <w:tcW w:w="728" w:type="dxa"/>
            <w:tcBorders>
              <w:top w:val="nil"/>
              <w:left w:val="single" w:sz="6" w:space="0" w:color="000000"/>
              <w:bottom w:val="single" w:sz="6" w:space="0" w:color="000000"/>
              <w:right w:val="single" w:sz="6" w:space="0" w:color="000000"/>
            </w:tcBorders>
            <w:shd w:val="clear" w:color="auto" w:fill="D6E3BC"/>
            <w:vAlign w:val="center"/>
          </w:tcPr>
          <w:p w14:paraId="4A86BEC7"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w:t>
            </w:r>
            <w:r w:rsidRPr="003B708A">
              <w:rPr>
                <w:b/>
                <w:bCs/>
                <w:i/>
                <w:iCs/>
                <w:color w:val="000000" w:themeColor="text1"/>
                <w:sz w:val="24"/>
                <w:szCs w:val="24"/>
                <w:lang w:val="vi-VN"/>
              </w:rPr>
              <w:t>L SV tham gia</w:t>
            </w:r>
          </w:p>
        </w:tc>
        <w:tc>
          <w:tcPr>
            <w:tcW w:w="641"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E51A8D8"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w:t>
            </w:r>
            <w:r w:rsidRPr="003B708A">
              <w:rPr>
                <w:b/>
                <w:bCs/>
                <w:i/>
                <w:iCs/>
                <w:color w:val="000000" w:themeColor="text1"/>
                <w:sz w:val="24"/>
                <w:szCs w:val="24"/>
                <w:lang w:val="vi-VN"/>
              </w:rPr>
              <w:t>L</w:t>
            </w:r>
          </w:p>
        </w:tc>
        <w:tc>
          <w:tcPr>
            <w:tcW w:w="728" w:type="dxa"/>
            <w:tcBorders>
              <w:top w:val="nil"/>
              <w:left w:val="single" w:sz="6" w:space="0" w:color="000000"/>
              <w:bottom w:val="single" w:sz="6" w:space="0" w:color="000000"/>
              <w:right w:val="single" w:sz="6" w:space="0" w:color="000000"/>
            </w:tcBorders>
            <w:shd w:val="clear" w:color="auto" w:fill="D6E3BC"/>
            <w:vAlign w:val="center"/>
          </w:tcPr>
          <w:p w14:paraId="0DC72410"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w:t>
            </w:r>
            <w:r w:rsidRPr="003B708A">
              <w:rPr>
                <w:b/>
                <w:bCs/>
                <w:i/>
                <w:iCs/>
                <w:color w:val="000000" w:themeColor="text1"/>
                <w:sz w:val="24"/>
                <w:szCs w:val="24"/>
                <w:lang w:val="vi-VN"/>
              </w:rPr>
              <w:t>L SV tham gia</w:t>
            </w:r>
          </w:p>
        </w:tc>
        <w:tc>
          <w:tcPr>
            <w:tcW w:w="655"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BBF3921"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w:t>
            </w:r>
            <w:r w:rsidRPr="003B708A">
              <w:rPr>
                <w:b/>
                <w:bCs/>
                <w:i/>
                <w:iCs/>
                <w:color w:val="000000" w:themeColor="text1"/>
                <w:sz w:val="24"/>
                <w:szCs w:val="24"/>
                <w:lang w:val="vi-VN"/>
              </w:rPr>
              <w:t>L</w:t>
            </w:r>
          </w:p>
        </w:tc>
        <w:tc>
          <w:tcPr>
            <w:tcW w:w="800" w:type="dxa"/>
            <w:tcBorders>
              <w:top w:val="nil"/>
              <w:left w:val="single" w:sz="6" w:space="0" w:color="000000"/>
              <w:bottom w:val="single" w:sz="6" w:space="0" w:color="000000"/>
              <w:right w:val="single" w:sz="6" w:space="0" w:color="000000"/>
            </w:tcBorders>
            <w:shd w:val="clear" w:color="auto" w:fill="D6E3BC"/>
            <w:vAlign w:val="center"/>
          </w:tcPr>
          <w:p w14:paraId="61FF6D1F"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b/>
                <w:bCs/>
                <w:i/>
                <w:iCs/>
                <w:color w:val="000000" w:themeColor="text1"/>
                <w:sz w:val="24"/>
                <w:szCs w:val="24"/>
              </w:rPr>
              <w:t>S</w:t>
            </w:r>
            <w:r w:rsidRPr="003B708A">
              <w:rPr>
                <w:b/>
                <w:bCs/>
                <w:i/>
                <w:iCs/>
                <w:color w:val="000000" w:themeColor="text1"/>
                <w:sz w:val="24"/>
                <w:szCs w:val="24"/>
                <w:lang w:val="vi-VN"/>
              </w:rPr>
              <w:t>L SV tham gia</w:t>
            </w:r>
          </w:p>
        </w:tc>
      </w:tr>
      <w:tr w:rsidR="00B069A2" w:rsidRPr="003B708A" w14:paraId="5A2829E0" w14:textId="77777777" w:rsidTr="002801A5">
        <w:trPr>
          <w:trHeight w:val="300"/>
        </w:trPr>
        <w:tc>
          <w:tcPr>
            <w:tcW w:w="593" w:type="dxa"/>
            <w:tcBorders>
              <w:top w:val="nil"/>
              <w:left w:val="single" w:sz="6" w:space="0" w:color="000000"/>
              <w:bottom w:val="single" w:sz="6" w:space="0" w:color="000000"/>
              <w:right w:val="single" w:sz="6" w:space="0" w:color="000000"/>
            </w:tcBorders>
            <w:shd w:val="clear" w:color="auto" w:fill="auto"/>
            <w:vAlign w:val="center"/>
          </w:tcPr>
          <w:p w14:paraId="61626E15"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1</w:t>
            </w:r>
          </w:p>
        </w:tc>
        <w:tc>
          <w:tcPr>
            <w:tcW w:w="1651" w:type="dxa"/>
            <w:tcBorders>
              <w:top w:val="nil"/>
              <w:left w:val="single" w:sz="6" w:space="0" w:color="000000"/>
              <w:bottom w:val="single" w:sz="6" w:space="0" w:color="000000"/>
              <w:right w:val="single" w:sz="6" w:space="0" w:color="000000"/>
            </w:tcBorders>
            <w:shd w:val="clear" w:color="auto" w:fill="auto"/>
            <w:vAlign w:val="center"/>
          </w:tcPr>
          <w:p w14:paraId="1825FA6A" w14:textId="77777777" w:rsidR="00B069A2" w:rsidRPr="003B708A" w:rsidRDefault="00B069A2" w:rsidP="00007E67">
            <w:pPr>
              <w:spacing w:after="0" w:line="240" w:lineRule="exact"/>
              <w:ind w:firstLine="0"/>
              <w:textAlignment w:val="baseline"/>
              <w:rPr>
                <w:color w:val="000000" w:themeColor="text1"/>
                <w:sz w:val="24"/>
                <w:szCs w:val="24"/>
              </w:rPr>
            </w:pPr>
            <w:r w:rsidRPr="003B708A">
              <w:rPr>
                <w:color w:val="000000" w:themeColor="text1"/>
                <w:sz w:val="24"/>
                <w:szCs w:val="24"/>
                <w:lang w:val="vi-VN"/>
              </w:rPr>
              <w:t>Đề tài</w:t>
            </w:r>
          </w:p>
          <w:p w14:paraId="040485BC" w14:textId="77777777" w:rsidR="00B069A2" w:rsidRPr="003B708A" w:rsidRDefault="00B069A2" w:rsidP="00007E67">
            <w:pPr>
              <w:spacing w:after="0" w:line="240" w:lineRule="exact"/>
              <w:ind w:firstLine="0"/>
              <w:textAlignment w:val="baseline"/>
              <w:rPr>
                <w:color w:val="000000" w:themeColor="text1"/>
                <w:sz w:val="24"/>
                <w:szCs w:val="24"/>
              </w:rPr>
            </w:pPr>
            <w:r w:rsidRPr="003B708A">
              <w:rPr>
                <w:color w:val="000000" w:themeColor="text1"/>
                <w:sz w:val="24"/>
                <w:szCs w:val="24"/>
                <w:lang w:val="vi-VN"/>
              </w:rPr>
              <w:t>cấp Trường</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8B2CE0"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1</w:t>
            </w:r>
          </w:p>
        </w:tc>
        <w:tc>
          <w:tcPr>
            <w:tcW w:w="7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457454"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3</w:t>
            </w:r>
          </w:p>
        </w:tc>
        <w:tc>
          <w:tcPr>
            <w:tcW w:w="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8C8404"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1</w:t>
            </w:r>
          </w:p>
        </w:tc>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B194ED"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AB0B29"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1</w:t>
            </w:r>
          </w:p>
        </w:tc>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D7ED2C"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5</w:t>
            </w:r>
          </w:p>
        </w:tc>
        <w:tc>
          <w:tcPr>
            <w:tcW w:w="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B2A38D"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1</w:t>
            </w:r>
          </w:p>
        </w:tc>
        <w:tc>
          <w:tcPr>
            <w:tcW w:w="7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3927A6"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3</w:t>
            </w:r>
          </w:p>
        </w:tc>
        <w:tc>
          <w:tcPr>
            <w:tcW w:w="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B2D375"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672CA2"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r>
      <w:tr w:rsidR="00B069A2" w:rsidRPr="003B708A" w14:paraId="64D7F103" w14:textId="77777777" w:rsidTr="002801A5">
        <w:trPr>
          <w:trHeight w:val="315"/>
        </w:trPr>
        <w:tc>
          <w:tcPr>
            <w:tcW w:w="5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DB6D36"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2</w:t>
            </w:r>
          </w:p>
        </w:tc>
        <w:tc>
          <w:tcPr>
            <w:tcW w:w="16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F98D9A" w14:textId="77777777" w:rsidR="00B069A2" w:rsidRPr="003B708A" w:rsidRDefault="00B069A2" w:rsidP="00007E67">
            <w:pPr>
              <w:spacing w:after="0" w:line="240" w:lineRule="exact"/>
              <w:ind w:firstLine="0"/>
              <w:textAlignment w:val="baseline"/>
              <w:rPr>
                <w:color w:val="000000" w:themeColor="text1"/>
                <w:sz w:val="24"/>
                <w:szCs w:val="24"/>
              </w:rPr>
            </w:pPr>
            <w:r w:rsidRPr="003B708A">
              <w:rPr>
                <w:color w:val="000000" w:themeColor="text1"/>
                <w:sz w:val="24"/>
                <w:szCs w:val="24"/>
                <w:lang w:val="vi-VN"/>
              </w:rPr>
              <w:t>Bài báo</w:t>
            </w:r>
          </w:p>
          <w:p w14:paraId="25BA36BF" w14:textId="77777777" w:rsidR="00B069A2" w:rsidRPr="003B708A" w:rsidRDefault="00B069A2" w:rsidP="00007E67">
            <w:pPr>
              <w:spacing w:after="0" w:line="240" w:lineRule="exact"/>
              <w:ind w:firstLine="0"/>
              <w:textAlignment w:val="baseline"/>
              <w:rPr>
                <w:color w:val="000000" w:themeColor="text1"/>
                <w:sz w:val="24"/>
                <w:szCs w:val="24"/>
              </w:rPr>
            </w:pPr>
            <w:r w:rsidRPr="003B708A">
              <w:rPr>
                <w:color w:val="000000" w:themeColor="text1"/>
                <w:sz w:val="24"/>
                <w:szCs w:val="24"/>
                <w:lang w:val="vi-VN"/>
              </w:rPr>
              <w:t>được công bố</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D30324"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757" w:type="dxa"/>
            <w:tcBorders>
              <w:top w:val="single" w:sz="6" w:space="0" w:color="000000"/>
              <w:left w:val="single" w:sz="6" w:space="0" w:color="000000"/>
              <w:bottom w:val="single" w:sz="6" w:space="0" w:color="000000"/>
              <w:right w:val="single" w:sz="6" w:space="0" w:color="000000"/>
            </w:tcBorders>
            <w:shd w:val="clear" w:color="auto" w:fill="auto"/>
          </w:tcPr>
          <w:p w14:paraId="012C8068"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655" w:type="dxa"/>
            <w:tcBorders>
              <w:top w:val="single" w:sz="6" w:space="0" w:color="000000"/>
              <w:left w:val="single" w:sz="6" w:space="0" w:color="000000"/>
              <w:bottom w:val="single" w:sz="6" w:space="0" w:color="000000"/>
              <w:right w:val="single" w:sz="6" w:space="0" w:color="000000"/>
            </w:tcBorders>
            <w:shd w:val="clear" w:color="auto" w:fill="auto"/>
          </w:tcPr>
          <w:p w14:paraId="2346C0DE"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728" w:type="dxa"/>
            <w:tcBorders>
              <w:top w:val="single" w:sz="6" w:space="0" w:color="000000"/>
              <w:left w:val="single" w:sz="6" w:space="0" w:color="000000"/>
              <w:bottom w:val="single" w:sz="6" w:space="0" w:color="000000"/>
              <w:right w:val="single" w:sz="6" w:space="0" w:color="000000"/>
            </w:tcBorders>
            <w:shd w:val="clear" w:color="auto" w:fill="auto"/>
          </w:tcPr>
          <w:p w14:paraId="6C61C922"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14:paraId="7E6E0370"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728" w:type="dxa"/>
            <w:tcBorders>
              <w:top w:val="single" w:sz="6" w:space="0" w:color="000000"/>
              <w:left w:val="single" w:sz="6" w:space="0" w:color="000000"/>
              <w:bottom w:val="single" w:sz="6" w:space="0" w:color="000000"/>
              <w:right w:val="single" w:sz="6" w:space="0" w:color="000000"/>
            </w:tcBorders>
            <w:shd w:val="clear" w:color="auto" w:fill="auto"/>
          </w:tcPr>
          <w:p w14:paraId="5D86DF70"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14:paraId="1A36C05A"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728" w:type="dxa"/>
            <w:tcBorders>
              <w:top w:val="single" w:sz="6" w:space="0" w:color="000000"/>
              <w:left w:val="single" w:sz="6" w:space="0" w:color="000000"/>
              <w:bottom w:val="single" w:sz="6" w:space="0" w:color="000000"/>
              <w:right w:val="single" w:sz="6" w:space="0" w:color="000000"/>
            </w:tcBorders>
            <w:shd w:val="clear" w:color="auto" w:fill="auto"/>
          </w:tcPr>
          <w:p w14:paraId="417E0F6B"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655" w:type="dxa"/>
            <w:tcBorders>
              <w:top w:val="single" w:sz="6" w:space="0" w:color="000000"/>
              <w:left w:val="single" w:sz="6" w:space="0" w:color="000000"/>
              <w:bottom w:val="single" w:sz="6" w:space="0" w:color="000000"/>
              <w:right w:val="single" w:sz="6" w:space="0" w:color="000000"/>
            </w:tcBorders>
            <w:shd w:val="clear" w:color="auto" w:fill="auto"/>
          </w:tcPr>
          <w:p w14:paraId="1C2243BB"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800" w:type="dxa"/>
            <w:tcBorders>
              <w:top w:val="single" w:sz="6" w:space="0" w:color="000000"/>
              <w:left w:val="single" w:sz="6" w:space="0" w:color="000000"/>
              <w:bottom w:val="single" w:sz="6" w:space="0" w:color="000000"/>
              <w:right w:val="single" w:sz="6" w:space="0" w:color="000000"/>
            </w:tcBorders>
            <w:shd w:val="clear" w:color="auto" w:fill="auto"/>
          </w:tcPr>
          <w:p w14:paraId="698D17D3"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r>
      <w:tr w:rsidR="00B069A2" w:rsidRPr="003B708A" w14:paraId="2EE6209B" w14:textId="77777777" w:rsidTr="002801A5">
        <w:trPr>
          <w:trHeight w:val="315"/>
        </w:trPr>
        <w:tc>
          <w:tcPr>
            <w:tcW w:w="5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45E77E"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3</w:t>
            </w:r>
          </w:p>
        </w:tc>
        <w:tc>
          <w:tcPr>
            <w:tcW w:w="16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CE99B9" w14:textId="77777777" w:rsidR="00B069A2" w:rsidRPr="003B708A" w:rsidRDefault="00B069A2" w:rsidP="00007E67">
            <w:pPr>
              <w:spacing w:after="0" w:line="240" w:lineRule="exact"/>
              <w:ind w:firstLine="0"/>
              <w:textAlignment w:val="baseline"/>
              <w:rPr>
                <w:color w:val="000000" w:themeColor="text1"/>
                <w:sz w:val="24"/>
                <w:szCs w:val="24"/>
              </w:rPr>
            </w:pPr>
            <w:r w:rsidRPr="003B708A">
              <w:rPr>
                <w:color w:val="000000" w:themeColor="text1"/>
                <w:sz w:val="24"/>
                <w:szCs w:val="24"/>
                <w:lang w:val="vi-VN"/>
              </w:rPr>
              <w:t>Giải thưởng</w:t>
            </w:r>
          </w:p>
          <w:p w14:paraId="37EC3CF4" w14:textId="77777777" w:rsidR="00B069A2" w:rsidRPr="003B708A" w:rsidRDefault="00B069A2" w:rsidP="00007E67">
            <w:pPr>
              <w:spacing w:after="0" w:line="240" w:lineRule="exact"/>
              <w:ind w:firstLine="0"/>
              <w:textAlignment w:val="baseline"/>
              <w:rPr>
                <w:color w:val="000000" w:themeColor="text1"/>
                <w:sz w:val="24"/>
                <w:szCs w:val="24"/>
              </w:rPr>
            </w:pPr>
            <w:r w:rsidRPr="003B708A">
              <w:rPr>
                <w:color w:val="000000" w:themeColor="text1"/>
                <w:sz w:val="24"/>
                <w:szCs w:val="24"/>
                <w:lang w:val="vi-VN"/>
              </w:rPr>
              <w:t>NCKH</w:t>
            </w:r>
          </w:p>
        </w:tc>
        <w:tc>
          <w:tcPr>
            <w:tcW w:w="660" w:type="dxa"/>
            <w:tcBorders>
              <w:top w:val="single" w:sz="6" w:space="0" w:color="000000"/>
              <w:left w:val="single" w:sz="6" w:space="0" w:color="000000"/>
              <w:bottom w:val="single" w:sz="6" w:space="0" w:color="000000"/>
              <w:right w:val="single" w:sz="6" w:space="0" w:color="000000"/>
            </w:tcBorders>
            <w:shd w:val="clear" w:color="auto" w:fill="auto"/>
          </w:tcPr>
          <w:p w14:paraId="7CEB21F2"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757" w:type="dxa"/>
            <w:tcBorders>
              <w:top w:val="single" w:sz="6" w:space="0" w:color="000000"/>
              <w:left w:val="single" w:sz="6" w:space="0" w:color="000000"/>
              <w:bottom w:val="single" w:sz="6" w:space="0" w:color="000000"/>
              <w:right w:val="single" w:sz="6" w:space="0" w:color="000000"/>
            </w:tcBorders>
            <w:shd w:val="clear" w:color="auto" w:fill="auto"/>
          </w:tcPr>
          <w:p w14:paraId="638241CA"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655" w:type="dxa"/>
            <w:tcBorders>
              <w:top w:val="single" w:sz="6" w:space="0" w:color="000000"/>
              <w:left w:val="single" w:sz="6" w:space="0" w:color="000000"/>
              <w:bottom w:val="single" w:sz="6" w:space="0" w:color="000000"/>
              <w:right w:val="single" w:sz="6" w:space="0" w:color="000000"/>
            </w:tcBorders>
            <w:shd w:val="clear" w:color="auto" w:fill="auto"/>
          </w:tcPr>
          <w:p w14:paraId="1722CC69"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728" w:type="dxa"/>
            <w:tcBorders>
              <w:top w:val="single" w:sz="6" w:space="0" w:color="000000"/>
              <w:left w:val="single" w:sz="6" w:space="0" w:color="000000"/>
              <w:bottom w:val="single" w:sz="6" w:space="0" w:color="000000"/>
              <w:right w:val="single" w:sz="6" w:space="0" w:color="000000"/>
            </w:tcBorders>
            <w:shd w:val="clear" w:color="auto" w:fill="auto"/>
          </w:tcPr>
          <w:p w14:paraId="2D088C72"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14:paraId="3C00C303"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728" w:type="dxa"/>
            <w:tcBorders>
              <w:top w:val="single" w:sz="6" w:space="0" w:color="000000"/>
              <w:left w:val="single" w:sz="6" w:space="0" w:color="000000"/>
              <w:bottom w:val="single" w:sz="6" w:space="0" w:color="000000"/>
              <w:right w:val="single" w:sz="6" w:space="0" w:color="000000"/>
            </w:tcBorders>
            <w:shd w:val="clear" w:color="auto" w:fill="auto"/>
          </w:tcPr>
          <w:p w14:paraId="04461C84"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14:paraId="10C09FF0"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728" w:type="dxa"/>
            <w:tcBorders>
              <w:top w:val="single" w:sz="6" w:space="0" w:color="000000"/>
              <w:left w:val="single" w:sz="6" w:space="0" w:color="000000"/>
              <w:bottom w:val="single" w:sz="6" w:space="0" w:color="000000"/>
              <w:right w:val="single" w:sz="6" w:space="0" w:color="000000"/>
            </w:tcBorders>
            <w:shd w:val="clear" w:color="auto" w:fill="auto"/>
          </w:tcPr>
          <w:p w14:paraId="48C48591"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655" w:type="dxa"/>
            <w:tcBorders>
              <w:top w:val="single" w:sz="6" w:space="0" w:color="000000"/>
              <w:left w:val="single" w:sz="6" w:space="0" w:color="000000"/>
              <w:bottom w:val="single" w:sz="6" w:space="0" w:color="000000"/>
              <w:right w:val="single" w:sz="6" w:space="0" w:color="000000"/>
            </w:tcBorders>
            <w:shd w:val="clear" w:color="auto" w:fill="auto"/>
          </w:tcPr>
          <w:p w14:paraId="3644DB2D"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c>
          <w:tcPr>
            <w:tcW w:w="800" w:type="dxa"/>
            <w:tcBorders>
              <w:top w:val="single" w:sz="6" w:space="0" w:color="000000"/>
              <w:left w:val="single" w:sz="6" w:space="0" w:color="000000"/>
              <w:bottom w:val="single" w:sz="6" w:space="0" w:color="000000"/>
              <w:right w:val="single" w:sz="6" w:space="0" w:color="000000"/>
            </w:tcBorders>
            <w:shd w:val="clear" w:color="auto" w:fill="auto"/>
          </w:tcPr>
          <w:p w14:paraId="0A991C7A" w14:textId="77777777" w:rsidR="00B069A2" w:rsidRPr="003B708A" w:rsidRDefault="00B069A2" w:rsidP="00007E67">
            <w:pPr>
              <w:spacing w:after="0" w:line="240" w:lineRule="exact"/>
              <w:ind w:firstLine="0"/>
              <w:jc w:val="center"/>
              <w:textAlignment w:val="baseline"/>
              <w:rPr>
                <w:color w:val="000000" w:themeColor="text1"/>
                <w:sz w:val="24"/>
                <w:szCs w:val="24"/>
              </w:rPr>
            </w:pPr>
            <w:r w:rsidRPr="003B708A">
              <w:rPr>
                <w:color w:val="000000" w:themeColor="text1"/>
                <w:sz w:val="24"/>
                <w:szCs w:val="24"/>
              </w:rPr>
              <w:t>0</w:t>
            </w:r>
          </w:p>
        </w:tc>
      </w:tr>
    </w:tbl>
    <w:p w14:paraId="4D7D9B32" w14:textId="77777777" w:rsidR="00B069A2" w:rsidRPr="003B708A" w:rsidRDefault="00B069A2" w:rsidP="00B069A2">
      <w:pPr>
        <w:widowControl w:val="0"/>
        <w:spacing w:before="0" w:after="160" w:line="320" w:lineRule="exact"/>
        <w:ind w:firstLine="720"/>
        <w:rPr>
          <w:rFonts w:eastAsia="Calibri"/>
          <w:i/>
          <w:color w:val="000000" w:themeColor="text1"/>
          <w:szCs w:val="26"/>
        </w:rPr>
      </w:pPr>
      <w:r w:rsidRPr="003B708A">
        <w:rPr>
          <w:rFonts w:eastAsia="Calibri"/>
          <w:color w:val="000000" w:themeColor="text1"/>
          <w:szCs w:val="26"/>
          <w:lang w:val="vi-VN"/>
        </w:rPr>
        <w:t xml:space="preserve">Nhà trường có hệ thống theo dõi, giám sát loại hình nghiên cứu và các hoạt động nghiên cứu khoa học của người học do </w:t>
      </w:r>
      <w:r w:rsidRPr="003B708A">
        <w:rPr>
          <w:rFonts w:eastAsia="Calibri"/>
          <w:color w:val="000000" w:themeColor="text1"/>
          <w:szCs w:val="26"/>
        </w:rPr>
        <w:t xml:space="preserve">các đơn vị chịu trách nhiệm gồm </w:t>
      </w:r>
      <w:r w:rsidRPr="003B708A">
        <w:rPr>
          <w:rFonts w:eastAsia="Calibri"/>
          <w:color w:val="000000" w:themeColor="text1"/>
          <w:szCs w:val="26"/>
          <w:lang w:val="vi-VN"/>
        </w:rPr>
        <w:t>Phòng KH&amp;HTQT</w:t>
      </w:r>
      <w:r w:rsidRPr="003B708A">
        <w:rPr>
          <w:rFonts w:eastAsia="Calibri"/>
          <w:color w:val="000000" w:themeColor="text1"/>
          <w:szCs w:val="26"/>
        </w:rPr>
        <w:t xml:space="preserve">, Phòng ĐT, Phòng KHTC, </w:t>
      </w:r>
      <w:r w:rsidRPr="003B708A">
        <w:rPr>
          <w:rFonts w:eastAsia="Calibri"/>
          <w:color w:val="000000" w:themeColor="text1"/>
          <w:szCs w:val="26"/>
          <w:lang w:val="vi-VN"/>
        </w:rPr>
        <w:t xml:space="preserve">Ban chủ nhiệm, Hội đồng khoa học và đào tạo </w:t>
      </w:r>
      <w:r w:rsidRPr="003B708A">
        <w:rPr>
          <w:rFonts w:eastAsia="Calibri"/>
          <w:color w:val="000000" w:themeColor="text1"/>
          <w:szCs w:val="26"/>
          <w:lang w:val="vi-VN"/>
        </w:rPr>
        <w:lastRenderedPageBreak/>
        <w:t>các Khoa/</w:t>
      </w:r>
      <w:r w:rsidRPr="003B708A">
        <w:rPr>
          <w:rFonts w:eastAsia="Calibri"/>
          <w:color w:val="000000" w:themeColor="text1"/>
          <w:szCs w:val="26"/>
        </w:rPr>
        <w:t>V</w:t>
      </w:r>
      <w:r w:rsidRPr="003B708A">
        <w:rPr>
          <w:rFonts w:eastAsia="Calibri"/>
          <w:color w:val="000000" w:themeColor="text1"/>
          <w:szCs w:val="26"/>
          <w:lang w:val="vi-VN"/>
        </w:rPr>
        <w:t xml:space="preserve">iện </w:t>
      </w:r>
      <w:r w:rsidRPr="003B708A">
        <w:rPr>
          <w:rFonts w:eastAsia="Calibri"/>
          <w:color w:val="000000" w:themeColor="text1"/>
          <w:szCs w:val="26"/>
        </w:rPr>
        <w:t xml:space="preserve">bao gồm các nội dung: </w:t>
      </w:r>
      <w:r w:rsidRPr="003B708A">
        <w:rPr>
          <w:rFonts w:eastAsia="Calibri"/>
          <w:color w:val="000000" w:themeColor="text1"/>
          <w:szCs w:val="26"/>
          <w:lang w:val="vi-VN"/>
        </w:rPr>
        <w:t xml:space="preserve"> </w:t>
      </w:r>
      <w:r w:rsidRPr="003B708A">
        <w:rPr>
          <w:rFonts w:eastAsia="Calibri"/>
          <w:i/>
          <w:color w:val="000000" w:themeColor="text1"/>
          <w:szCs w:val="26"/>
        </w:rPr>
        <w:t>C</w:t>
      </w:r>
      <w:r w:rsidRPr="003B708A">
        <w:rPr>
          <w:rFonts w:eastAsia="Calibri"/>
          <w:i/>
          <w:color w:val="000000" w:themeColor="text1"/>
          <w:szCs w:val="26"/>
          <w:lang w:val="vi-VN"/>
        </w:rPr>
        <w:t>ác quy định/hướng dẫn đề tài nghiên cứu, nguồn kinh phí đầu tư cho NCKH của NH; hồ sơ theo dõi tiến độ, đánh giá sản phẩm nghiên cứu, hỗ trợ, công bố, ...</w:t>
      </w:r>
      <w:r w:rsidRPr="003B708A">
        <w:rPr>
          <w:rFonts w:eastAsia="Calibri"/>
          <w:i/>
          <w:color w:val="000000" w:themeColor="text1"/>
          <w:szCs w:val="26"/>
        </w:rPr>
        <w:t xml:space="preserve"> </w:t>
      </w:r>
      <w:r w:rsidRPr="003B708A">
        <w:rPr>
          <w:rFonts w:eastAsia="Calibri"/>
          <w:color w:val="000000" w:themeColor="text1"/>
          <w:szCs w:val="26"/>
        </w:rPr>
        <w:t>T</w:t>
      </w:r>
      <w:r w:rsidRPr="003B708A">
        <w:rPr>
          <w:rFonts w:eastAsia="Calibri"/>
          <w:color w:val="000000" w:themeColor="text1"/>
          <w:szCs w:val="26"/>
          <w:lang w:val="vi-VN"/>
        </w:rPr>
        <w:t>iến độ các đề tài được</w:t>
      </w:r>
      <w:r w:rsidRPr="003B708A">
        <w:rPr>
          <w:rFonts w:eastAsia="Calibri"/>
          <w:color w:val="000000" w:themeColor="text1"/>
          <w:szCs w:val="26"/>
        </w:rPr>
        <w:t xml:space="preserve"> </w:t>
      </w:r>
      <w:r w:rsidRPr="003B708A">
        <w:rPr>
          <w:rFonts w:eastAsia="Calibri"/>
          <w:color w:val="000000" w:themeColor="text1"/>
          <w:szCs w:val="26"/>
          <w:lang w:val="vi-VN"/>
        </w:rPr>
        <w:t>quản lý, giám sát; NH phải báo cáo tiến độ từng giai đoạn</w:t>
      </w:r>
      <w:r w:rsidRPr="003B708A">
        <w:rPr>
          <w:rFonts w:eastAsia="Calibri"/>
          <w:color w:val="000000" w:themeColor="text1"/>
          <w:szCs w:val="26"/>
        </w:rPr>
        <w:t xml:space="preserve"> nghiên cứu.</w:t>
      </w:r>
      <w:r w:rsidRPr="003B708A">
        <w:rPr>
          <w:rFonts w:eastAsia="Calibri"/>
          <w:color w:val="000000" w:themeColor="text1"/>
          <w:szCs w:val="26"/>
          <w:lang w:val="vi-VN"/>
        </w:rPr>
        <w:t xml:space="preserve"> Cụ thể, sau khi Nhà trường ban hành kế hoạch nghiên cứu khoa học của năm, các Khoa/viện triển khai đăng ký đề tài nghiên cứu khoa học của người học và có trách nhiệm lựa chọn các đề tài phù hợp chuyên ngành và lĩnh vực đào tạo của Khoa. Dựa trên đề xuất của Khoa/viện</w:t>
      </w:r>
      <w:r w:rsidRPr="003B708A">
        <w:rPr>
          <w:rFonts w:eastAsia="Calibri"/>
          <w:color w:val="000000" w:themeColor="text1"/>
          <w:szCs w:val="26"/>
        </w:rPr>
        <w:t>,</w:t>
      </w:r>
      <w:r w:rsidRPr="003B708A">
        <w:rPr>
          <w:rFonts w:eastAsia="Calibri"/>
          <w:color w:val="000000" w:themeColor="text1"/>
          <w:szCs w:val="26"/>
          <w:lang w:val="vi-VN"/>
        </w:rPr>
        <w:t xml:space="preserve"> Nhà trường ra quyết định giao đề tài nghiên cứu và duyệt kinh phí cho người thực hiện đề tài. Phòng </w:t>
      </w:r>
      <w:r w:rsidRPr="003B708A">
        <w:rPr>
          <w:rFonts w:eastAsia="Calibri"/>
          <w:color w:val="000000" w:themeColor="text1"/>
          <w:szCs w:val="26"/>
        </w:rPr>
        <w:t>KH&amp;HTQT</w:t>
      </w:r>
      <w:r w:rsidRPr="003B708A">
        <w:rPr>
          <w:rFonts w:eastAsia="Calibri"/>
          <w:color w:val="000000" w:themeColor="text1"/>
          <w:szCs w:val="26"/>
          <w:lang w:val="vi-VN"/>
        </w:rPr>
        <w:t xml:space="preserve"> có nhiệm vụ hướng dẫn, lập hồ sơ theo dõi tiến độ cũng như hỗ trợ người học trong thời gian thực hiện đề tài. Kết thúc thời gian thực hiện đề tài, Nhà trường thành lập hội đồng nghiệm thu, đánh giá kết quả nghiên cứu các đề tài, những đề tài có chất lượng được khen thưởng và in thành kỷ yếu</w:t>
      </w:r>
      <w:r w:rsidRPr="003B708A">
        <w:rPr>
          <w:rFonts w:eastAsia="Calibri"/>
          <w:color w:val="000000" w:themeColor="text1"/>
          <w:szCs w:val="26"/>
        </w:rPr>
        <w:t>.</w:t>
      </w:r>
      <w:r w:rsidRPr="003B708A">
        <w:rPr>
          <w:rFonts w:eastAsia="Calibri"/>
          <w:color w:val="000000" w:themeColor="text1"/>
          <w:szCs w:val="26"/>
          <w:lang w:val="vi-VN"/>
        </w:rPr>
        <w:t xml:space="preserve"> Toàn bộ quá trình thực hiện các đề tài nghiên cứu khoa học đều được thông báo tới các cá nhân, đơn vị liên quan bằng văn bản, email, website của Nhà trường [</w:t>
      </w:r>
      <w:r w:rsidRPr="003B708A">
        <w:rPr>
          <w:color w:val="000000" w:themeColor="text1"/>
          <w:szCs w:val="26"/>
          <w:lang w:val="vi-VN"/>
        </w:rPr>
        <w:t>H11.11.04.08</w:t>
      </w:r>
      <w:r w:rsidRPr="003B708A">
        <w:rPr>
          <w:rFonts w:eastAsia="Calibri"/>
          <w:color w:val="000000" w:themeColor="text1"/>
          <w:szCs w:val="26"/>
        </w:rPr>
        <w:t>]</w:t>
      </w:r>
      <w:r w:rsidRPr="003B708A">
        <w:rPr>
          <w:rFonts w:eastAsia="Calibri"/>
          <w:color w:val="000000" w:themeColor="text1"/>
          <w:szCs w:val="26"/>
          <w:lang w:val="vi-VN"/>
        </w:rPr>
        <w:t>.</w:t>
      </w:r>
      <w:r w:rsidRPr="003B708A">
        <w:rPr>
          <w:rFonts w:eastAsia="Calibri"/>
          <w:i/>
          <w:color w:val="000000" w:themeColor="text1"/>
          <w:szCs w:val="26"/>
        </w:rPr>
        <w:t xml:space="preserve"> </w:t>
      </w:r>
      <w:r w:rsidRPr="003B708A">
        <w:rPr>
          <w:rFonts w:eastAsia="Calibri"/>
          <w:color w:val="000000" w:themeColor="text1"/>
          <w:szCs w:val="26"/>
        </w:rPr>
        <w:t>Hàng năm, Nhà trường dành một phần kinh phí cho hoạt động NCKH của người</w:t>
      </w:r>
      <w:r w:rsidRPr="003B708A">
        <w:rPr>
          <w:rFonts w:eastAsia="Calibri"/>
          <w:color w:val="000000" w:themeColor="text1"/>
          <w:szCs w:val="26"/>
          <w:lang w:val="vi-VN"/>
        </w:rPr>
        <w:t xml:space="preserve"> học</w:t>
      </w:r>
      <w:r w:rsidRPr="003B708A">
        <w:rPr>
          <w:rFonts w:eastAsia="Calibri"/>
          <w:color w:val="000000" w:themeColor="text1"/>
          <w:szCs w:val="26"/>
        </w:rPr>
        <w:t>, giao Phòng KH&amp;HTQT chủ trì tham mưu và quản lí các hoạt động khoa học công nghệ toàn trường, trong đó có hoạt động NCKH của người</w:t>
      </w:r>
      <w:r w:rsidRPr="003B708A">
        <w:rPr>
          <w:rFonts w:eastAsia="Calibri"/>
          <w:color w:val="000000" w:themeColor="text1"/>
          <w:szCs w:val="26"/>
          <w:lang w:val="vi-VN"/>
        </w:rPr>
        <w:t xml:space="preserve"> học</w:t>
      </w:r>
      <w:r w:rsidRPr="003B708A">
        <w:rPr>
          <w:rFonts w:eastAsia="Calibri"/>
          <w:i/>
          <w:iCs/>
          <w:color w:val="000000" w:themeColor="text1"/>
          <w:szCs w:val="26"/>
          <w:lang w:val="vi-VN"/>
        </w:rPr>
        <w:t xml:space="preserve"> </w:t>
      </w:r>
      <w:r w:rsidRPr="003B708A">
        <w:rPr>
          <w:rFonts w:eastAsia="Calibri"/>
          <w:color w:val="000000" w:themeColor="text1"/>
          <w:szCs w:val="26"/>
          <w:lang w:val="vi-VN"/>
        </w:rPr>
        <w:t>[</w:t>
      </w:r>
      <w:r w:rsidRPr="003B708A">
        <w:rPr>
          <w:color w:val="000000" w:themeColor="text1"/>
          <w:szCs w:val="26"/>
          <w:lang w:val="vi-VN"/>
        </w:rPr>
        <w:t>H11.11.04.09</w:t>
      </w:r>
      <w:r w:rsidRPr="003B708A">
        <w:rPr>
          <w:rFonts w:eastAsia="Calibri"/>
          <w:color w:val="000000" w:themeColor="text1"/>
          <w:szCs w:val="26"/>
          <w:lang w:val="vi-VN"/>
        </w:rPr>
        <w:t>].</w:t>
      </w:r>
    </w:p>
    <w:p w14:paraId="66B7B28A" w14:textId="68A45F60" w:rsidR="00B069A2" w:rsidRPr="003B708A" w:rsidRDefault="00B069A2" w:rsidP="00B069A2">
      <w:pPr>
        <w:widowControl w:val="0"/>
        <w:spacing w:before="0" w:after="0" w:line="320" w:lineRule="exact"/>
        <w:ind w:firstLine="720"/>
        <w:rPr>
          <w:rFonts w:eastAsia="Calibri"/>
          <w:color w:val="000000" w:themeColor="text1"/>
          <w:szCs w:val="26"/>
        </w:rPr>
      </w:pPr>
      <w:r w:rsidRPr="003B708A">
        <w:rPr>
          <w:rFonts w:eastAsia="Calibri"/>
          <w:color w:val="000000" w:themeColor="text1"/>
          <w:szCs w:val="26"/>
          <w:lang w:val="vi-VN"/>
        </w:rPr>
        <w:t>Để nâng cao năng lực nghiên cứu, góp phần giúp sinh viên có kiến thức chuyên sâu, có động lực học tập, có khả năng sán</w:t>
      </w:r>
      <w:r w:rsidRPr="003B708A">
        <w:rPr>
          <w:rFonts w:eastAsia="Calibri"/>
          <w:color w:val="000000" w:themeColor="text1"/>
          <w:szCs w:val="26"/>
        </w:rPr>
        <w:t>g</w:t>
      </w:r>
      <w:r w:rsidRPr="003B708A">
        <w:rPr>
          <w:rFonts w:eastAsia="Calibri"/>
          <w:color w:val="000000" w:themeColor="text1"/>
          <w:szCs w:val="26"/>
          <w:lang w:val="vi-VN"/>
        </w:rPr>
        <w:t xml:space="preserve"> tạo và khắc phục khó khăn</w:t>
      </w:r>
      <w:r w:rsidRPr="003B708A">
        <w:rPr>
          <w:rFonts w:eastAsia="Calibri"/>
          <w:color w:val="000000" w:themeColor="text1"/>
          <w:szCs w:val="26"/>
        </w:rPr>
        <w:t>,</w:t>
      </w:r>
      <w:r w:rsidRPr="003B708A">
        <w:rPr>
          <w:rFonts w:eastAsia="Calibri"/>
          <w:color w:val="000000" w:themeColor="text1"/>
          <w:szCs w:val="26"/>
          <w:lang w:val="vi-VN"/>
        </w:rPr>
        <w:t xml:space="preserve"> Khoa </w:t>
      </w:r>
      <w:r w:rsidRPr="003B708A">
        <w:rPr>
          <w:rFonts w:eastAsia="Calibri"/>
          <w:color w:val="000000" w:themeColor="text1"/>
          <w:szCs w:val="26"/>
          <w:lang w:val="nl-NL"/>
        </w:rPr>
        <w:t>Giáo dục Quốc phòng</w:t>
      </w:r>
      <w:r w:rsidRPr="003B708A">
        <w:rPr>
          <w:color w:val="000000" w:themeColor="text1"/>
          <w:szCs w:val="26"/>
          <w:lang w:val="vi-VN"/>
        </w:rPr>
        <w:t xml:space="preserve"> </w:t>
      </w:r>
      <w:r w:rsidRPr="003B708A">
        <w:rPr>
          <w:rFonts w:eastAsia="Calibri"/>
          <w:color w:val="000000" w:themeColor="text1"/>
          <w:szCs w:val="26"/>
          <w:lang w:val="vi-VN"/>
        </w:rPr>
        <w:t xml:space="preserve">đã thực hiện công tác đối sánh loại hình và số lượng các hoạt động nghiên cứu của người học của </w:t>
      </w:r>
      <w:r w:rsidRPr="003B708A">
        <w:rPr>
          <w:color w:val="000000" w:themeColor="text1"/>
          <w:szCs w:val="26"/>
          <w:lang w:val="vi-VN"/>
        </w:rPr>
        <w:t>ngành</w:t>
      </w:r>
      <w:r w:rsidRPr="003B708A">
        <w:rPr>
          <w:color w:val="000000" w:themeColor="text1"/>
          <w:szCs w:val="26"/>
        </w:rPr>
        <w:t xml:space="preserve"> </w:t>
      </w:r>
      <w:r w:rsidRPr="003B708A">
        <w:rPr>
          <w:rFonts w:eastAsia="Calibri"/>
          <w:color w:val="000000" w:themeColor="text1"/>
          <w:szCs w:val="26"/>
          <w:lang w:val="nl-NL"/>
        </w:rPr>
        <w:t>Giáo dục Quốc phòng-An ninh</w:t>
      </w:r>
      <w:r w:rsidRPr="003B708A">
        <w:rPr>
          <w:color w:val="000000" w:themeColor="text1"/>
          <w:szCs w:val="26"/>
          <w:lang w:val="vi-VN"/>
        </w:rPr>
        <w:t xml:space="preserve"> </w:t>
      </w:r>
      <w:r w:rsidRPr="003B708A">
        <w:rPr>
          <w:rFonts w:eastAsia="Calibri"/>
          <w:color w:val="000000" w:themeColor="text1"/>
          <w:szCs w:val="26"/>
          <w:lang w:val="vi-VN"/>
        </w:rPr>
        <w:t xml:space="preserve">với các </w:t>
      </w:r>
      <w:r w:rsidRPr="003B708A">
        <w:rPr>
          <w:rFonts w:eastAsia="Calibri"/>
          <w:color w:val="000000" w:themeColor="text1"/>
          <w:szCs w:val="26"/>
        </w:rPr>
        <w:t xml:space="preserve">ngành khác trong trường </w:t>
      </w:r>
      <w:r w:rsidRPr="003B708A">
        <w:rPr>
          <w:rFonts w:eastAsia="Calibri"/>
          <w:color w:val="000000" w:themeColor="text1"/>
          <w:szCs w:val="26"/>
          <w:lang w:val="vi-VN"/>
        </w:rPr>
        <w:t xml:space="preserve">nhằm nâng cao chất lượng NCKH của người học và mở rộng hoạt động nghiên cứu NCKH của người học </w:t>
      </w:r>
      <w:r w:rsidRPr="003B708A">
        <w:rPr>
          <w:rFonts w:eastAsia="Calibri"/>
          <w:color w:val="000000" w:themeColor="text1"/>
          <w:szCs w:val="26"/>
        </w:rPr>
        <w:t xml:space="preserve">và được thể hiện qua </w:t>
      </w:r>
      <w:r w:rsidRPr="003B708A">
        <w:rPr>
          <w:rFonts w:eastAsia="Calibri"/>
          <w:b/>
          <w:i/>
          <w:color w:val="000000" w:themeColor="text1"/>
          <w:szCs w:val="26"/>
        </w:rPr>
        <w:t>bảng biểu đối sánh</w:t>
      </w:r>
      <w:r w:rsidRPr="003B708A">
        <w:rPr>
          <w:rFonts w:eastAsia="Calibri"/>
          <w:color w:val="000000" w:themeColor="text1"/>
          <w:szCs w:val="26"/>
        </w:rPr>
        <w:t xml:space="preserve"> </w:t>
      </w:r>
      <w:r w:rsidRPr="003B708A">
        <w:rPr>
          <w:rFonts w:eastAsia="Calibri"/>
          <w:color w:val="000000" w:themeColor="text1"/>
          <w:szCs w:val="26"/>
          <w:lang w:val="vi-VN"/>
        </w:rPr>
        <w:t>[</w:t>
      </w:r>
      <w:r w:rsidRPr="003B708A">
        <w:rPr>
          <w:color w:val="000000" w:themeColor="text1"/>
          <w:szCs w:val="26"/>
          <w:lang w:val="vi-VN"/>
        </w:rPr>
        <w:t>H11.11.04.10</w:t>
      </w:r>
      <w:r w:rsidRPr="003B708A">
        <w:rPr>
          <w:rFonts w:eastAsia="Calibri"/>
          <w:color w:val="000000" w:themeColor="text1"/>
          <w:szCs w:val="26"/>
          <w:lang w:val="vi-VN"/>
        </w:rPr>
        <w:t>].</w:t>
      </w:r>
      <w:r w:rsidRPr="003B708A">
        <w:rPr>
          <w:rFonts w:eastAsia="Calibri"/>
          <w:color w:val="000000" w:themeColor="text1"/>
          <w:szCs w:val="26"/>
        </w:rPr>
        <w:t xml:space="preserve"> </w:t>
      </w:r>
    </w:p>
    <w:p w14:paraId="30494F1F" w14:textId="66718E58" w:rsidR="00B069A2" w:rsidRPr="003B708A" w:rsidRDefault="00B069A2" w:rsidP="00B069A2">
      <w:pPr>
        <w:tabs>
          <w:tab w:val="left" w:pos="851"/>
        </w:tabs>
        <w:spacing w:before="0" w:after="0" w:line="320" w:lineRule="exact"/>
        <w:rPr>
          <w:b/>
          <w:bCs/>
          <w:color w:val="000000" w:themeColor="text1"/>
          <w:szCs w:val="26"/>
        </w:rPr>
      </w:pPr>
      <w:r w:rsidRPr="003B708A">
        <w:rPr>
          <w:color w:val="000000" w:themeColor="text1"/>
          <w:szCs w:val="26"/>
          <w:lang w:val="da-DK"/>
        </w:rPr>
        <w:t xml:space="preserve">Để nâng cao chất lượng NCKH của người học phù hợp với yêu cầu thực tiễn, xu thế phát triển và phù hợp với năng lực, nhu cầu người học. </w:t>
      </w:r>
      <w:r w:rsidRPr="003B708A">
        <w:rPr>
          <w:rFonts w:eastAsia="Calibri"/>
          <w:color w:val="000000" w:themeColor="text1"/>
          <w:szCs w:val="26"/>
          <w:lang w:val="vi-VN"/>
        </w:rPr>
        <w:t>Nhà trường đã tiến hành đa dạng hoá loại hình, gia tăng số lượng và phê duyệt kinh phí ở mức độ khác nhau cho các công trình nghiên cứu khoa học của người học và giảng viên như: thành lập các nhóm nghiên cứu liên ngành,</w:t>
      </w:r>
      <w:r w:rsidRPr="003B708A">
        <w:rPr>
          <w:rFonts w:eastAsia="Calibri"/>
          <w:color w:val="000000" w:themeColor="text1"/>
          <w:szCs w:val="26"/>
        </w:rPr>
        <w:t xml:space="preserve"> thành lập nhóm nghiên cứu mạnh,</w:t>
      </w:r>
      <w:r w:rsidRPr="003B708A">
        <w:rPr>
          <w:rFonts w:eastAsia="Calibri"/>
          <w:color w:val="000000" w:themeColor="text1"/>
          <w:szCs w:val="26"/>
          <w:lang w:val="vi-VN"/>
        </w:rPr>
        <w:t xml:space="preserve">… </w:t>
      </w:r>
      <w:r w:rsidRPr="003B708A">
        <w:rPr>
          <w:color w:val="000000" w:themeColor="text1"/>
          <w:szCs w:val="26"/>
          <w:lang w:val="da-DK"/>
        </w:rPr>
        <w:t>Hàng năm, Nhà trường có tổ chức hội nghị khoa học với sự tham gia của các bên liên quan, các phòng chức năng, lãnh đạo Nhà trường và đặc biệt là đại diện các nhóm người học đã và sẽ tham gia nghiên cứu KH. Hội nghị tổng kết công tác NCKH của người học, đồng thời trao đổi và lắng nghe những chia sẻ, đóng góp từ người học và giáo viên hướng dẫn, đại diện lãnh đạo phòng KH&amp;HTQT và từ đó cùng trao đổi giải pháp tháo gỡ khó khăn, nâng cao chất lượng và thu hút đông đảo người học tham gia NCKH</w:t>
      </w:r>
      <w:r w:rsidRPr="003B708A">
        <w:rPr>
          <w:b/>
          <w:bCs/>
          <w:color w:val="000000" w:themeColor="text1"/>
          <w:szCs w:val="26"/>
          <w:lang w:val="da-DK"/>
        </w:rPr>
        <w:t>.</w:t>
      </w:r>
      <w:r w:rsidRPr="003B708A">
        <w:rPr>
          <w:color w:val="000000" w:themeColor="text1"/>
          <w:szCs w:val="26"/>
          <w:lang w:val="da-DK"/>
        </w:rPr>
        <w:t xml:space="preserve"> Bên cạnh việc tăng cường đối thoại với người học nhằm tìm kiếm giải pháp kịp thời nâng cao chất lượng NCKH. Đối với </w:t>
      </w:r>
      <w:r w:rsidRPr="003B708A">
        <w:rPr>
          <w:color w:val="000000" w:themeColor="text1"/>
          <w:szCs w:val="26"/>
          <w:lang w:val="vi-VN"/>
        </w:rPr>
        <w:t>ngành</w:t>
      </w:r>
      <w:r w:rsidRPr="003B708A">
        <w:rPr>
          <w:color w:val="000000" w:themeColor="text1"/>
          <w:szCs w:val="26"/>
        </w:rPr>
        <w:t xml:space="preserve"> </w:t>
      </w:r>
      <w:r w:rsidRPr="003B708A">
        <w:rPr>
          <w:rFonts w:eastAsia="Calibri"/>
          <w:color w:val="000000" w:themeColor="text1"/>
          <w:szCs w:val="26"/>
          <w:lang w:val="nl-NL"/>
        </w:rPr>
        <w:t>Giáo dục Quốc phòng-An ninh</w:t>
      </w:r>
      <w:r w:rsidRPr="003B708A">
        <w:rPr>
          <w:rFonts w:eastAsia="MS Mincho"/>
          <w:color w:val="000000" w:themeColor="text1"/>
          <w:szCs w:val="26"/>
          <w:lang w:val="vi-VN" w:eastAsia="zh-CN"/>
        </w:rPr>
        <w:t xml:space="preserve"> có đội ngũ giảng viên với chuyên môn vững vàng, tham gia hướng dẫn sinh viên thực hiện tốt hoạt động NCKH, viết các tài liệu tham khảo, bài báo khoa học có sự tham gia của người học. Bên cạnh đó, </w:t>
      </w:r>
      <w:r w:rsidRPr="003B708A">
        <w:rPr>
          <w:rFonts w:eastAsia="Calibri"/>
          <w:color w:val="000000" w:themeColor="text1"/>
          <w:szCs w:val="26"/>
          <w:lang w:val="vi-VN"/>
        </w:rPr>
        <w:t xml:space="preserve">Khoa </w:t>
      </w:r>
      <w:r w:rsidRPr="003B708A">
        <w:rPr>
          <w:rFonts w:eastAsia="Calibri"/>
          <w:color w:val="000000" w:themeColor="text1"/>
          <w:szCs w:val="26"/>
          <w:lang w:val="nl-NL"/>
        </w:rPr>
        <w:t>Giáo dục Quốc phòng</w:t>
      </w:r>
      <w:r w:rsidRPr="003B708A">
        <w:rPr>
          <w:rFonts w:eastAsia="MS Mincho"/>
          <w:color w:val="000000" w:themeColor="text1"/>
          <w:szCs w:val="26"/>
          <w:lang w:val="vi-VN" w:eastAsia="zh-CN"/>
        </w:rPr>
        <w:t xml:space="preserve"> cũng thường xuyên tổ chức các tọa đàm, hội nghị, hội thảo khoa học với sự tham gia của các cán bộ, sinh viên trong </w:t>
      </w:r>
      <w:r w:rsidRPr="003B708A">
        <w:rPr>
          <w:rFonts w:eastAsia="MS Mincho"/>
          <w:color w:val="000000" w:themeColor="text1"/>
          <w:szCs w:val="26"/>
          <w:lang w:eastAsia="zh-CN"/>
        </w:rPr>
        <w:t>Khoa</w:t>
      </w:r>
      <w:r w:rsidRPr="003B708A">
        <w:rPr>
          <w:rFonts w:eastAsia="MS Mincho"/>
          <w:color w:val="000000" w:themeColor="text1"/>
          <w:szCs w:val="26"/>
          <w:lang w:val="vi-VN" w:eastAsia="zh-CN"/>
        </w:rPr>
        <w:t xml:space="preserve"> và các </w:t>
      </w:r>
      <w:r w:rsidRPr="003B708A">
        <w:rPr>
          <w:rFonts w:eastAsia="MS Mincho"/>
          <w:color w:val="000000" w:themeColor="text1"/>
          <w:szCs w:val="26"/>
          <w:lang w:eastAsia="zh-CN"/>
        </w:rPr>
        <w:t xml:space="preserve">chuyên gia </w:t>
      </w:r>
      <w:r w:rsidRPr="003B708A">
        <w:rPr>
          <w:rFonts w:eastAsia="Calibri"/>
          <w:color w:val="000000" w:themeColor="text1"/>
          <w:szCs w:val="26"/>
          <w:lang w:val="vi-VN"/>
        </w:rPr>
        <w:t>[</w:t>
      </w:r>
      <w:r w:rsidRPr="003B708A">
        <w:rPr>
          <w:color w:val="000000" w:themeColor="text1"/>
          <w:szCs w:val="26"/>
          <w:lang w:val="vi-VN"/>
        </w:rPr>
        <w:t>H11.11.04.11</w:t>
      </w:r>
      <w:r w:rsidRPr="003B708A">
        <w:rPr>
          <w:rFonts w:eastAsia="Calibri"/>
          <w:color w:val="000000" w:themeColor="text1"/>
          <w:szCs w:val="26"/>
          <w:lang w:val="vi-VN"/>
        </w:rPr>
        <w:t>]</w:t>
      </w:r>
      <w:r w:rsidRPr="003B708A">
        <w:rPr>
          <w:rFonts w:eastAsia="MS Mincho"/>
          <w:color w:val="000000" w:themeColor="text1"/>
          <w:szCs w:val="26"/>
          <w:lang w:eastAsia="zh-CN"/>
        </w:rPr>
        <w:t>.</w:t>
      </w:r>
    </w:p>
    <w:p w14:paraId="076D1CD3" w14:textId="77777777" w:rsidR="00B069A2" w:rsidRPr="003B708A" w:rsidRDefault="00B069A2" w:rsidP="00B069A2">
      <w:pPr>
        <w:widowControl w:val="0"/>
        <w:spacing w:before="0" w:after="0" w:line="320" w:lineRule="exact"/>
        <w:ind w:firstLine="720"/>
        <w:rPr>
          <w:rFonts w:eastAsia="Calibri"/>
          <w:b/>
          <w:color w:val="000000" w:themeColor="text1"/>
          <w:szCs w:val="26"/>
        </w:rPr>
      </w:pPr>
      <w:r w:rsidRPr="003B708A">
        <w:rPr>
          <w:color w:val="000000" w:themeColor="text1"/>
          <w:szCs w:val="26"/>
          <w:lang w:val="vi"/>
        </w:rPr>
        <w:t xml:space="preserve">Trong những năm gần đây, các NCKH của người học thường hướng đến các vấn đề có tính thời sự, phù hợp với </w:t>
      </w:r>
      <w:r w:rsidRPr="003B708A">
        <w:rPr>
          <w:color w:val="000000" w:themeColor="text1"/>
          <w:szCs w:val="26"/>
        </w:rPr>
        <w:t xml:space="preserve">xu thế phát triển của thời đại. </w:t>
      </w:r>
      <w:r w:rsidRPr="003B708A">
        <w:rPr>
          <w:color w:val="000000" w:themeColor="text1"/>
          <w:szCs w:val="26"/>
          <w:lang w:val="vi"/>
        </w:rPr>
        <w:t xml:space="preserve">Các nghiên cứu này vừa giúp người học nâng cao khả năng nghiên cứu khoa học cũng như hiểu biết sâu hơn các </w:t>
      </w:r>
      <w:r w:rsidRPr="003B708A">
        <w:rPr>
          <w:color w:val="000000" w:themeColor="text1"/>
          <w:szCs w:val="26"/>
          <w:lang w:val="vi"/>
        </w:rPr>
        <w:lastRenderedPageBreak/>
        <w:t>hoạt động thực tiễn của bản thân trong tương lai.</w:t>
      </w:r>
      <w:r w:rsidRPr="003B708A">
        <w:rPr>
          <w:rFonts w:eastAsia="Calibri"/>
          <w:color w:val="000000" w:themeColor="text1"/>
          <w:szCs w:val="26"/>
        </w:rPr>
        <w:t xml:space="preserve"> Từ hoạt động sinh viên</w:t>
      </w:r>
      <w:r w:rsidRPr="003B708A">
        <w:rPr>
          <w:rFonts w:eastAsia="Calibri"/>
          <w:color w:val="000000" w:themeColor="text1"/>
          <w:szCs w:val="26"/>
          <w:lang w:val="vi-VN"/>
        </w:rPr>
        <w:t xml:space="preserve"> </w:t>
      </w:r>
      <w:r w:rsidRPr="003B708A">
        <w:rPr>
          <w:rFonts w:eastAsia="Calibri"/>
          <w:color w:val="000000" w:themeColor="text1"/>
          <w:szCs w:val="26"/>
        </w:rPr>
        <w:t>NCKH, đã có nhiều sinh</w:t>
      </w:r>
      <w:r w:rsidRPr="003B708A">
        <w:rPr>
          <w:rFonts w:eastAsia="Calibri"/>
          <w:color w:val="000000" w:themeColor="text1"/>
          <w:szCs w:val="26"/>
          <w:lang w:val="vi-VN"/>
        </w:rPr>
        <w:t xml:space="preserve"> viên </w:t>
      </w:r>
      <w:r w:rsidRPr="003B708A">
        <w:rPr>
          <w:rFonts w:eastAsia="Calibri"/>
          <w:color w:val="000000" w:themeColor="text1"/>
          <w:szCs w:val="26"/>
        </w:rPr>
        <w:t>trưởng thành, tiếp tục con đường nghiên cứu</w:t>
      </w:r>
      <w:r w:rsidRPr="003B708A">
        <w:rPr>
          <w:rFonts w:eastAsia="Calibri"/>
          <w:color w:val="000000" w:themeColor="text1"/>
          <w:szCs w:val="26"/>
          <w:lang w:val="vi-VN"/>
        </w:rPr>
        <w:t>,… [</w:t>
      </w:r>
      <w:r w:rsidRPr="003B708A">
        <w:rPr>
          <w:color w:val="000000" w:themeColor="text1"/>
          <w:szCs w:val="26"/>
          <w:lang w:val="vi-VN"/>
        </w:rPr>
        <w:t>H11.11.04.1</w:t>
      </w:r>
      <w:r w:rsidRPr="003B708A">
        <w:rPr>
          <w:color w:val="000000" w:themeColor="text1"/>
          <w:szCs w:val="26"/>
        </w:rPr>
        <w:t>2</w:t>
      </w:r>
      <w:r w:rsidRPr="003B708A">
        <w:rPr>
          <w:rFonts w:eastAsia="Calibri"/>
          <w:color w:val="000000" w:themeColor="text1"/>
          <w:szCs w:val="26"/>
          <w:lang w:val="vi-VN"/>
        </w:rPr>
        <w:t>].</w:t>
      </w:r>
      <w:r w:rsidRPr="003B708A">
        <w:rPr>
          <w:rFonts w:eastAsia="Calibri"/>
          <w:color w:val="000000" w:themeColor="text1"/>
          <w:szCs w:val="26"/>
        </w:rPr>
        <w:t xml:space="preserve"> </w:t>
      </w:r>
    </w:p>
    <w:p w14:paraId="7FF785D8"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rPr>
      </w:pPr>
      <w:r w:rsidRPr="003B708A">
        <w:rPr>
          <w:rFonts w:eastAsia="Calibri"/>
          <w:i/>
          <w:color w:val="000000" w:themeColor="text1"/>
          <w:szCs w:val="26"/>
          <w:lang w:val="da-DK"/>
        </w:rPr>
        <w:t xml:space="preserve">2. Điểm mạnh </w:t>
      </w:r>
    </w:p>
    <w:p w14:paraId="55D69C57" w14:textId="0664E8C0" w:rsidR="00B069A2" w:rsidRPr="003B708A" w:rsidRDefault="00B069A2" w:rsidP="00B069A2">
      <w:pPr>
        <w:widowControl w:val="0"/>
        <w:spacing w:before="0" w:after="0" w:line="320" w:lineRule="exact"/>
        <w:ind w:firstLine="720"/>
        <w:rPr>
          <w:rFonts w:eastAsia="Calibri"/>
          <w:color w:val="000000" w:themeColor="text1"/>
          <w:spacing w:val="-2"/>
          <w:szCs w:val="26"/>
        </w:rPr>
      </w:pPr>
      <w:r w:rsidRPr="003B708A">
        <w:rPr>
          <w:rFonts w:eastAsia="Calibri"/>
          <w:color w:val="000000" w:themeColor="text1"/>
          <w:spacing w:val="-2"/>
          <w:szCs w:val="26"/>
        </w:rPr>
        <w:t>Loại</w:t>
      </w:r>
      <w:r w:rsidRPr="003B708A">
        <w:rPr>
          <w:rFonts w:eastAsia="Calibri"/>
          <w:color w:val="000000" w:themeColor="text1"/>
          <w:spacing w:val="-2"/>
          <w:szCs w:val="26"/>
          <w:lang w:val="vi-VN"/>
        </w:rPr>
        <w:t xml:space="preserve"> hình và số lượng các hoạt động nghiên cứu của người học đã được Nhà trường xác lập, theo dõi, giám sát. Bên cạnh đó, </w:t>
      </w:r>
      <w:r w:rsidRPr="003B708A">
        <w:rPr>
          <w:rFonts w:eastAsia="Calibri"/>
          <w:color w:val="000000" w:themeColor="text1"/>
          <w:szCs w:val="26"/>
          <w:lang w:val="vi-VN"/>
        </w:rPr>
        <w:t xml:space="preserve">Khoa </w:t>
      </w:r>
      <w:r w:rsidRPr="003B708A">
        <w:rPr>
          <w:rFonts w:eastAsia="Calibri"/>
          <w:color w:val="000000" w:themeColor="text1"/>
          <w:szCs w:val="26"/>
          <w:lang w:val="nl-NL"/>
        </w:rPr>
        <w:t>Giáo dục Quốc phòng</w:t>
      </w:r>
      <w:r w:rsidRPr="003B708A">
        <w:rPr>
          <w:color w:val="000000" w:themeColor="text1"/>
          <w:szCs w:val="26"/>
          <w:lang w:val="vi-VN"/>
        </w:rPr>
        <w:t xml:space="preserve"> </w:t>
      </w:r>
      <w:r w:rsidRPr="003B708A">
        <w:rPr>
          <w:rFonts w:eastAsia="Calibri"/>
          <w:color w:val="000000" w:themeColor="text1"/>
          <w:spacing w:val="-2"/>
          <w:szCs w:val="26"/>
          <w:lang w:val="vi-VN"/>
        </w:rPr>
        <w:t xml:space="preserve">cũng đã thực hiện việc đối sánh với các </w:t>
      </w:r>
      <w:r w:rsidRPr="003B708A">
        <w:rPr>
          <w:rFonts w:eastAsia="Calibri"/>
          <w:color w:val="000000" w:themeColor="text1"/>
          <w:spacing w:val="-2"/>
          <w:szCs w:val="26"/>
        </w:rPr>
        <w:t>ngành khác trong cùng trường</w:t>
      </w:r>
      <w:r w:rsidRPr="003B708A">
        <w:rPr>
          <w:rFonts w:eastAsia="Calibri"/>
          <w:color w:val="000000" w:themeColor="text1"/>
          <w:spacing w:val="-2"/>
          <w:szCs w:val="26"/>
          <w:lang w:val="vi-VN"/>
        </w:rPr>
        <w:t xml:space="preserve"> về hoạt động nghiên cứu khoa học của người học. </w:t>
      </w:r>
      <w:r w:rsidRPr="003B708A">
        <w:rPr>
          <w:rFonts w:eastAsia="Calibri"/>
          <w:color w:val="000000" w:themeColor="text1"/>
          <w:spacing w:val="-2"/>
          <w:szCs w:val="26"/>
        </w:rPr>
        <w:t xml:space="preserve">Hàng năm, </w:t>
      </w:r>
      <w:r w:rsidRPr="003B708A">
        <w:rPr>
          <w:rFonts w:eastAsia="Calibri"/>
          <w:color w:val="000000" w:themeColor="text1"/>
          <w:szCs w:val="26"/>
          <w:lang w:val="vi-VN"/>
        </w:rPr>
        <w:t xml:space="preserve">Khoa </w:t>
      </w:r>
      <w:r w:rsidRPr="003B708A">
        <w:rPr>
          <w:rFonts w:eastAsia="Calibri"/>
          <w:color w:val="000000" w:themeColor="text1"/>
          <w:szCs w:val="26"/>
          <w:lang w:val="nl-NL"/>
        </w:rPr>
        <w:t>Giáo dục Quốc phòng</w:t>
      </w:r>
      <w:r w:rsidRPr="003B708A">
        <w:rPr>
          <w:color w:val="000000" w:themeColor="text1"/>
          <w:szCs w:val="26"/>
          <w:lang w:val="vi-VN"/>
        </w:rPr>
        <w:t xml:space="preserve"> </w:t>
      </w:r>
      <w:r w:rsidRPr="003B708A">
        <w:rPr>
          <w:rFonts w:eastAsia="Calibri"/>
          <w:color w:val="000000" w:themeColor="text1"/>
          <w:spacing w:val="-2"/>
          <w:szCs w:val="26"/>
        </w:rPr>
        <w:t xml:space="preserve">có cơ chế khuyến khích NH tham gia NCKH thông qua các hoạt động hỗ trợ như: tổ chức buổi tư vấn đề tài nghiên cứu cho NH, giúp NH định hình hướng nghiên cứu, phân công giáo viên hướng dẫn NH thực hiện đề tài </w:t>
      </w:r>
      <w:r w:rsidRPr="003B708A">
        <w:rPr>
          <w:rFonts w:eastAsia="Calibri"/>
          <w:color w:val="000000" w:themeColor="text1"/>
          <w:spacing w:val="-2"/>
          <w:szCs w:val="26"/>
          <w:u w:color="FF0000"/>
        </w:rPr>
        <w:t>NCKH đạt</w:t>
      </w:r>
      <w:r w:rsidRPr="003B708A">
        <w:rPr>
          <w:rFonts w:eastAsia="Calibri"/>
          <w:color w:val="000000" w:themeColor="text1"/>
          <w:spacing w:val="-2"/>
          <w:szCs w:val="26"/>
        </w:rPr>
        <w:t xml:space="preserve"> chất lượng.</w:t>
      </w:r>
    </w:p>
    <w:p w14:paraId="25388C99" w14:textId="77777777" w:rsidR="00B069A2" w:rsidRPr="003B708A" w:rsidRDefault="00B069A2" w:rsidP="00B069A2">
      <w:pPr>
        <w:widowControl w:val="0"/>
        <w:spacing w:before="0"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3. Điểm tồn tại</w:t>
      </w:r>
    </w:p>
    <w:p w14:paraId="05769F01" w14:textId="77777777" w:rsidR="00B069A2" w:rsidRPr="003B708A" w:rsidRDefault="00B069A2" w:rsidP="00B069A2">
      <w:pPr>
        <w:widowControl w:val="0"/>
        <w:tabs>
          <w:tab w:val="left" w:pos="9072"/>
        </w:tabs>
        <w:spacing w:before="0" w:after="0" w:line="320" w:lineRule="exact"/>
        <w:ind w:firstLine="720"/>
        <w:rPr>
          <w:rFonts w:eastAsia="Calibri"/>
          <w:color w:val="000000" w:themeColor="text1"/>
          <w:szCs w:val="26"/>
        </w:rPr>
      </w:pPr>
      <w:bookmarkStart w:id="468" w:name="_Hlk89347437"/>
      <w:r w:rsidRPr="003B708A">
        <w:rPr>
          <w:rFonts w:eastAsia="Calibri"/>
          <w:color w:val="000000" w:themeColor="text1"/>
          <w:szCs w:val="26"/>
        </w:rPr>
        <w:t xml:space="preserve">Tỷ lệ sinh viên </w:t>
      </w:r>
      <w:r w:rsidRPr="003B708A">
        <w:rPr>
          <w:color w:val="000000" w:themeColor="text1"/>
          <w:szCs w:val="26"/>
          <w:lang w:val="vi-VN"/>
        </w:rPr>
        <w:t>ngành</w:t>
      </w:r>
      <w:r w:rsidRPr="003B708A">
        <w:rPr>
          <w:color w:val="000000" w:themeColor="text1"/>
          <w:szCs w:val="26"/>
        </w:rPr>
        <w:t xml:space="preserve"> </w:t>
      </w:r>
      <w:r w:rsidRPr="003B708A">
        <w:rPr>
          <w:rFonts w:eastAsia="Calibri"/>
          <w:color w:val="000000" w:themeColor="text1"/>
          <w:szCs w:val="26"/>
          <w:lang w:val="nl-NL"/>
        </w:rPr>
        <w:t>Giáo dục Quốc phòng-An ninh</w:t>
      </w:r>
      <w:r w:rsidRPr="003B708A">
        <w:rPr>
          <w:color w:val="000000" w:themeColor="text1"/>
          <w:szCs w:val="26"/>
          <w:lang w:val="vi-VN"/>
        </w:rPr>
        <w:t xml:space="preserve"> </w:t>
      </w:r>
      <w:r w:rsidRPr="003B708A">
        <w:rPr>
          <w:rFonts w:eastAsia="Calibri"/>
          <w:color w:val="000000" w:themeColor="text1"/>
          <w:szCs w:val="26"/>
          <w:lang w:val="nl-NL"/>
        </w:rPr>
        <w:t xml:space="preserve"> </w:t>
      </w:r>
      <w:r w:rsidRPr="003B708A">
        <w:rPr>
          <w:rFonts w:eastAsia="Calibri"/>
          <w:color w:val="000000" w:themeColor="text1"/>
          <w:szCs w:val="26"/>
        </w:rPr>
        <w:t>tham gia NCKH còn chưa cao.</w:t>
      </w:r>
      <w:bookmarkEnd w:id="468"/>
      <w:r w:rsidRPr="003B708A">
        <w:rPr>
          <w:rFonts w:eastAsia="Calibri"/>
          <w:color w:val="000000" w:themeColor="text1"/>
          <w:szCs w:val="26"/>
        </w:rPr>
        <w:t xml:space="preserve"> Chưa thường xuyên thực hiện đối sánh hoạt động NCKH của sinh viên với các CTĐT khác của các trường đại học khác trong và ngoài nước.</w:t>
      </w:r>
    </w:p>
    <w:p w14:paraId="32BE9F8A" w14:textId="77777777" w:rsidR="00B069A2" w:rsidRPr="003B708A" w:rsidRDefault="00B069A2" w:rsidP="00B069A2">
      <w:pPr>
        <w:widowControl w:val="0"/>
        <w:tabs>
          <w:tab w:val="left" w:pos="700"/>
          <w:tab w:val="left" w:pos="5040"/>
        </w:tabs>
        <w:spacing w:before="0" w:after="0" w:line="340" w:lineRule="exact"/>
        <w:ind w:firstLine="720"/>
        <w:rPr>
          <w:rFonts w:eastAsia="Calibri"/>
          <w:i/>
          <w:color w:val="000000" w:themeColor="text1"/>
          <w:szCs w:val="26"/>
          <w:lang w:val="da-DK"/>
        </w:rPr>
      </w:pPr>
      <w:r w:rsidRPr="003B708A">
        <w:rPr>
          <w:rFonts w:eastAsia="Calibri"/>
          <w:i/>
          <w:color w:val="000000" w:themeColor="text1"/>
          <w:szCs w:val="26"/>
          <w:lang w:val="da-DK"/>
        </w:rPr>
        <w:t>4. Kế hoạch hành động</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26"/>
        <w:gridCol w:w="3823"/>
        <w:gridCol w:w="1636"/>
        <w:gridCol w:w="1322"/>
        <w:gridCol w:w="737"/>
      </w:tblGrid>
      <w:tr w:rsidR="00B069A2" w:rsidRPr="003B708A" w14:paraId="3EADB546" w14:textId="77777777" w:rsidTr="002801A5">
        <w:trPr>
          <w:trHeight w:val="655"/>
          <w:jc w:val="center"/>
        </w:trPr>
        <w:tc>
          <w:tcPr>
            <w:tcW w:w="563" w:type="dxa"/>
            <w:tcBorders>
              <w:top w:val="single" w:sz="4" w:space="0" w:color="auto"/>
              <w:left w:val="single" w:sz="4" w:space="0" w:color="auto"/>
              <w:bottom w:val="single" w:sz="4" w:space="0" w:color="auto"/>
              <w:right w:val="single" w:sz="4" w:space="0" w:color="auto"/>
            </w:tcBorders>
            <w:vAlign w:val="center"/>
          </w:tcPr>
          <w:p w14:paraId="55FB311F"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TT</w:t>
            </w:r>
          </w:p>
        </w:tc>
        <w:tc>
          <w:tcPr>
            <w:tcW w:w="1026" w:type="dxa"/>
            <w:tcBorders>
              <w:top w:val="single" w:sz="4" w:space="0" w:color="auto"/>
              <w:left w:val="single" w:sz="4" w:space="0" w:color="auto"/>
              <w:bottom w:val="single" w:sz="4" w:space="0" w:color="auto"/>
              <w:right w:val="single" w:sz="4" w:space="0" w:color="auto"/>
            </w:tcBorders>
            <w:vAlign w:val="center"/>
          </w:tcPr>
          <w:p w14:paraId="209850C0"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Mục tiêu</w:t>
            </w:r>
          </w:p>
        </w:tc>
        <w:tc>
          <w:tcPr>
            <w:tcW w:w="3823" w:type="dxa"/>
            <w:tcBorders>
              <w:top w:val="single" w:sz="4" w:space="0" w:color="auto"/>
              <w:left w:val="single" w:sz="4" w:space="0" w:color="auto"/>
              <w:bottom w:val="single" w:sz="4" w:space="0" w:color="auto"/>
              <w:right w:val="single" w:sz="4" w:space="0" w:color="auto"/>
            </w:tcBorders>
            <w:vAlign w:val="center"/>
          </w:tcPr>
          <w:p w14:paraId="0E5E8B1A"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Nội dung</w:t>
            </w:r>
          </w:p>
        </w:tc>
        <w:tc>
          <w:tcPr>
            <w:tcW w:w="1636" w:type="dxa"/>
            <w:tcBorders>
              <w:top w:val="single" w:sz="4" w:space="0" w:color="auto"/>
              <w:left w:val="single" w:sz="4" w:space="0" w:color="auto"/>
              <w:bottom w:val="single" w:sz="4" w:space="0" w:color="auto"/>
              <w:right w:val="single" w:sz="4" w:space="0" w:color="auto"/>
            </w:tcBorders>
            <w:vAlign w:val="center"/>
          </w:tcPr>
          <w:p w14:paraId="5C0B2482"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Đơn vị, người thực hiện</w:t>
            </w:r>
          </w:p>
        </w:tc>
        <w:tc>
          <w:tcPr>
            <w:tcW w:w="1322" w:type="dxa"/>
            <w:tcBorders>
              <w:top w:val="single" w:sz="4" w:space="0" w:color="auto"/>
              <w:left w:val="single" w:sz="4" w:space="0" w:color="auto"/>
              <w:bottom w:val="single" w:sz="4" w:space="0" w:color="auto"/>
              <w:right w:val="single" w:sz="4" w:space="0" w:color="auto"/>
            </w:tcBorders>
            <w:vAlign w:val="center"/>
          </w:tcPr>
          <w:p w14:paraId="328474AE"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Thời gian thực hiện hoặc hoàn thành</w:t>
            </w:r>
          </w:p>
        </w:tc>
        <w:tc>
          <w:tcPr>
            <w:tcW w:w="737" w:type="dxa"/>
            <w:tcBorders>
              <w:top w:val="single" w:sz="4" w:space="0" w:color="auto"/>
              <w:left w:val="single" w:sz="4" w:space="0" w:color="auto"/>
              <w:bottom w:val="single" w:sz="4" w:space="0" w:color="auto"/>
              <w:right w:val="single" w:sz="4" w:space="0" w:color="auto"/>
            </w:tcBorders>
            <w:vAlign w:val="center"/>
          </w:tcPr>
          <w:p w14:paraId="1E7D0ECE"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Ghi chú</w:t>
            </w:r>
          </w:p>
        </w:tc>
      </w:tr>
      <w:tr w:rsidR="00B069A2" w:rsidRPr="003B708A" w14:paraId="09DC69C4" w14:textId="77777777" w:rsidTr="002801A5">
        <w:trPr>
          <w:trHeight w:val="691"/>
          <w:jc w:val="center"/>
        </w:trPr>
        <w:tc>
          <w:tcPr>
            <w:tcW w:w="563" w:type="dxa"/>
            <w:tcBorders>
              <w:top w:val="single" w:sz="4" w:space="0" w:color="auto"/>
              <w:left w:val="single" w:sz="4" w:space="0" w:color="auto"/>
              <w:bottom w:val="single" w:sz="4" w:space="0" w:color="auto"/>
              <w:right w:val="single" w:sz="4" w:space="0" w:color="auto"/>
            </w:tcBorders>
            <w:vAlign w:val="center"/>
          </w:tcPr>
          <w:p w14:paraId="2910205D" w14:textId="77777777" w:rsidR="00B069A2" w:rsidRPr="003B708A" w:rsidRDefault="00B069A2" w:rsidP="00007E67">
            <w:pPr>
              <w:spacing w:after="0" w:line="240" w:lineRule="exact"/>
              <w:ind w:firstLine="0"/>
              <w:jc w:val="center"/>
              <w:rPr>
                <w:rFonts w:eastAsia="Calibri"/>
                <w:color w:val="000000" w:themeColor="text1"/>
                <w:szCs w:val="26"/>
              </w:rPr>
            </w:pPr>
            <w:r w:rsidRPr="003B708A">
              <w:rPr>
                <w:rFonts w:eastAsia="Calibri"/>
                <w:color w:val="000000" w:themeColor="text1"/>
                <w:szCs w:val="26"/>
              </w:rPr>
              <w:t>1</w:t>
            </w:r>
          </w:p>
        </w:tc>
        <w:tc>
          <w:tcPr>
            <w:tcW w:w="1026" w:type="dxa"/>
            <w:tcBorders>
              <w:top w:val="single" w:sz="4" w:space="0" w:color="auto"/>
              <w:left w:val="single" w:sz="4" w:space="0" w:color="auto"/>
              <w:bottom w:val="single" w:sz="4" w:space="0" w:color="auto"/>
              <w:right w:val="single" w:sz="4" w:space="0" w:color="auto"/>
            </w:tcBorders>
            <w:vAlign w:val="center"/>
          </w:tcPr>
          <w:p w14:paraId="6AB652C5" w14:textId="77777777" w:rsidR="00B069A2" w:rsidRPr="003B708A" w:rsidRDefault="00B069A2" w:rsidP="00007E67">
            <w:pPr>
              <w:spacing w:after="0" w:line="240" w:lineRule="exact"/>
              <w:ind w:firstLine="0"/>
              <w:jc w:val="center"/>
              <w:rPr>
                <w:rFonts w:eastAsia="Calibri"/>
                <w:color w:val="000000" w:themeColor="text1"/>
                <w:szCs w:val="26"/>
              </w:rPr>
            </w:pPr>
            <w:r w:rsidRPr="003B708A">
              <w:rPr>
                <w:rFonts w:eastAsia="Calibri"/>
                <w:color w:val="000000" w:themeColor="text1"/>
                <w:szCs w:val="26"/>
              </w:rPr>
              <w:t>Khắc phục điểm  tồn tại</w:t>
            </w:r>
          </w:p>
        </w:tc>
        <w:tc>
          <w:tcPr>
            <w:tcW w:w="3823" w:type="dxa"/>
            <w:tcBorders>
              <w:top w:val="single" w:sz="4" w:space="0" w:color="auto"/>
              <w:left w:val="single" w:sz="4" w:space="0" w:color="auto"/>
              <w:bottom w:val="single" w:sz="4" w:space="0" w:color="auto"/>
              <w:right w:val="single" w:sz="4" w:space="0" w:color="auto"/>
            </w:tcBorders>
            <w:vAlign w:val="center"/>
          </w:tcPr>
          <w:p w14:paraId="6F92383D" w14:textId="77777777" w:rsidR="00B069A2" w:rsidRPr="003B708A" w:rsidRDefault="00B069A2" w:rsidP="00007E67">
            <w:pPr>
              <w:spacing w:after="0" w:line="240" w:lineRule="exact"/>
              <w:ind w:firstLine="0"/>
              <w:rPr>
                <w:rFonts w:eastAsia="Calibri"/>
                <w:color w:val="000000" w:themeColor="text1"/>
                <w:szCs w:val="26"/>
              </w:rPr>
            </w:pPr>
            <w:r w:rsidRPr="003B708A">
              <w:rPr>
                <w:rFonts w:eastAsia="Calibri"/>
                <w:color w:val="000000" w:themeColor="text1"/>
                <w:szCs w:val="26"/>
              </w:rPr>
              <w:t>- Tiếp tục đổi mới cơ chế, chính sách nhằm động viên, khích lệ sinh viên thực hiện các đề tài NCKH.</w:t>
            </w:r>
          </w:p>
          <w:p w14:paraId="578472D8" w14:textId="77777777" w:rsidR="00B069A2" w:rsidRPr="003B708A" w:rsidRDefault="00B069A2" w:rsidP="00007E67">
            <w:pPr>
              <w:spacing w:after="0" w:line="240" w:lineRule="exact"/>
              <w:ind w:firstLine="0"/>
              <w:rPr>
                <w:rFonts w:eastAsia="Calibri"/>
                <w:color w:val="000000" w:themeColor="text1"/>
                <w:szCs w:val="26"/>
              </w:rPr>
            </w:pPr>
            <w:r w:rsidRPr="003B708A">
              <w:rPr>
                <w:rFonts w:eastAsia="Calibri"/>
                <w:color w:val="000000" w:themeColor="text1"/>
                <w:szCs w:val="26"/>
              </w:rPr>
              <w:t>- Thường xuyên t</w:t>
            </w:r>
            <w:r w:rsidRPr="003B708A">
              <w:rPr>
                <w:rFonts w:eastAsia="Calibri"/>
                <w:color w:val="000000" w:themeColor="text1"/>
                <w:szCs w:val="26"/>
                <w:lang w:val="vi-VN"/>
              </w:rPr>
              <w:t>hực hiện đối sánh loại hình và số lượng hoạt động h</w:t>
            </w:r>
            <w:r w:rsidRPr="003B708A">
              <w:rPr>
                <w:rFonts w:eastAsia="Calibri"/>
                <w:color w:val="000000" w:themeColor="text1"/>
                <w:szCs w:val="26"/>
              </w:rPr>
              <w:t>àng năm</w:t>
            </w:r>
            <w:r w:rsidRPr="003B708A">
              <w:rPr>
                <w:rFonts w:eastAsia="Calibri"/>
                <w:color w:val="000000" w:themeColor="text1"/>
                <w:szCs w:val="26"/>
                <w:lang w:val="vi-VN"/>
              </w:rPr>
              <w:t xml:space="preserve"> của NH giữa cùng ngành học</w:t>
            </w:r>
            <w:r w:rsidRPr="003B708A">
              <w:rPr>
                <w:rFonts w:eastAsia="Calibri"/>
                <w:color w:val="000000" w:themeColor="text1"/>
                <w:szCs w:val="26"/>
              </w:rPr>
              <w:t xml:space="preserve"> </w:t>
            </w:r>
            <w:r w:rsidRPr="003B708A">
              <w:rPr>
                <w:rFonts w:eastAsia="Calibri"/>
                <w:color w:val="000000" w:themeColor="text1"/>
                <w:szCs w:val="26"/>
                <w:lang w:val="vi-VN"/>
              </w:rPr>
              <w:t xml:space="preserve">với các </w:t>
            </w:r>
            <w:r w:rsidRPr="003B708A">
              <w:rPr>
                <w:rFonts w:eastAsia="Calibri"/>
                <w:color w:val="000000" w:themeColor="text1"/>
                <w:szCs w:val="26"/>
              </w:rPr>
              <w:t>cơ sở đào tạo khác</w:t>
            </w:r>
            <w:r w:rsidRPr="003B708A">
              <w:rPr>
                <w:rFonts w:eastAsia="Calibri"/>
                <w:color w:val="000000" w:themeColor="text1"/>
                <w:szCs w:val="26"/>
                <w:lang w:val="vi-VN"/>
              </w:rPr>
              <w:t xml:space="preserve"> trong nước và ngoài nước</w:t>
            </w:r>
            <w:r w:rsidRPr="003B708A">
              <w:rPr>
                <w:rFonts w:eastAsia="Calibri"/>
                <w:color w:val="000000" w:themeColor="text1"/>
                <w:szCs w:val="26"/>
              </w:rPr>
              <w:t>.</w:t>
            </w:r>
          </w:p>
        </w:tc>
        <w:tc>
          <w:tcPr>
            <w:tcW w:w="1636" w:type="dxa"/>
            <w:tcBorders>
              <w:top w:val="single" w:sz="4" w:space="0" w:color="auto"/>
              <w:left w:val="single" w:sz="4" w:space="0" w:color="auto"/>
              <w:bottom w:val="single" w:sz="4" w:space="0" w:color="auto"/>
              <w:right w:val="single" w:sz="4" w:space="0" w:color="auto"/>
            </w:tcBorders>
            <w:vAlign w:val="center"/>
          </w:tcPr>
          <w:p w14:paraId="0F36BDE2" w14:textId="5F5F249E" w:rsidR="00B069A2" w:rsidRPr="003B708A" w:rsidRDefault="00B069A2" w:rsidP="00396DF7">
            <w:pPr>
              <w:spacing w:after="0" w:line="240" w:lineRule="exact"/>
              <w:ind w:firstLine="0"/>
              <w:rPr>
                <w:rFonts w:eastAsia="Calibri"/>
                <w:color w:val="000000" w:themeColor="text1"/>
                <w:szCs w:val="26"/>
              </w:rPr>
            </w:pPr>
            <w:r w:rsidRPr="003B708A">
              <w:rPr>
                <w:rFonts w:eastAsia="Calibri"/>
                <w:color w:val="000000" w:themeColor="text1"/>
                <w:szCs w:val="26"/>
                <w:lang w:val="vi-VN"/>
              </w:rPr>
              <w:t xml:space="preserve">Phòng </w:t>
            </w:r>
            <w:r w:rsidRPr="003B708A">
              <w:rPr>
                <w:rFonts w:eastAsia="Calibri"/>
                <w:color w:val="000000" w:themeColor="text1"/>
                <w:szCs w:val="26"/>
              </w:rPr>
              <w:t>KH&amp;HTQT,</w:t>
            </w:r>
            <w:r w:rsidRPr="003B708A">
              <w:rPr>
                <w:rFonts w:eastAsia="Calibri"/>
                <w:color w:val="000000" w:themeColor="text1"/>
                <w:szCs w:val="26"/>
                <w:lang w:val="vi-VN"/>
              </w:rPr>
              <w:t xml:space="preserve"> </w:t>
            </w:r>
            <w:r w:rsidRPr="003B708A">
              <w:rPr>
                <w:rFonts w:eastAsia="Calibri"/>
                <w:color w:val="000000" w:themeColor="text1"/>
                <w:szCs w:val="26"/>
              </w:rPr>
              <w:t>Khoa GDQP</w:t>
            </w:r>
          </w:p>
        </w:tc>
        <w:tc>
          <w:tcPr>
            <w:tcW w:w="1322" w:type="dxa"/>
            <w:tcBorders>
              <w:top w:val="single" w:sz="4" w:space="0" w:color="auto"/>
              <w:left w:val="single" w:sz="4" w:space="0" w:color="auto"/>
              <w:bottom w:val="single" w:sz="4" w:space="0" w:color="auto"/>
              <w:right w:val="single" w:sz="4" w:space="0" w:color="auto"/>
            </w:tcBorders>
            <w:vAlign w:val="center"/>
          </w:tcPr>
          <w:p w14:paraId="421F52C8" w14:textId="77777777" w:rsidR="00B069A2" w:rsidRPr="003B708A" w:rsidRDefault="00B069A2" w:rsidP="00007E67">
            <w:pPr>
              <w:spacing w:after="0" w:line="240" w:lineRule="exact"/>
              <w:ind w:firstLine="0"/>
              <w:jc w:val="center"/>
              <w:rPr>
                <w:rFonts w:eastAsia="Calibri"/>
                <w:color w:val="000000" w:themeColor="text1"/>
                <w:szCs w:val="26"/>
                <w:lang w:val="vi-VN"/>
              </w:rPr>
            </w:pPr>
            <w:r w:rsidRPr="003B708A">
              <w:rPr>
                <w:rFonts w:eastAsia="Calibri"/>
                <w:color w:val="000000" w:themeColor="text1"/>
                <w:szCs w:val="26"/>
              </w:rPr>
              <w:t>Từ năm 2024</w:t>
            </w:r>
          </w:p>
        </w:tc>
        <w:tc>
          <w:tcPr>
            <w:tcW w:w="737" w:type="dxa"/>
            <w:tcBorders>
              <w:top w:val="single" w:sz="4" w:space="0" w:color="auto"/>
              <w:left w:val="single" w:sz="4" w:space="0" w:color="auto"/>
              <w:bottom w:val="single" w:sz="4" w:space="0" w:color="auto"/>
              <w:right w:val="single" w:sz="4" w:space="0" w:color="auto"/>
            </w:tcBorders>
            <w:vAlign w:val="center"/>
          </w:tcPr>
          <w:p w14:paraId="46B787AA" w14:textId="77777777" w:rsidR="00B069A2" w:rsidRPr="003B708A" w:rsidRDefault="00B069A2" w:rsidP="00007E67">
            <w:pPr>
              <w:spacing w:after="0" w:line="240" w:lineRule="exact"/>
              <w:ind w:firstLine="0"/>
              <w:jc w:val="center"/>
              <w:rPr>
                <w:rFonts w:eastAsia="Calibri"/>
                <w:color w:val="000000" w:themeColor="text1"/>
                <w:szCs w:val="26"/>
              </w:rPr>
            </w:pPr>
          </w:p>
        </w:tc>
      </w:tr>
      <w:tr w:rsidR="00B069A2" w:rsidRPr="003B708A" w14:paraId="27D4CC80" w14:textId="77777777" w:rsidTr="002801A5">
        <w:trPr>
          <w:trHeight w:val="436"/>
          <w:jc w:val="center"/>
        </w:trPr>
        <w:tc>
          <w:tcPr>
            <w:tcW w:w="563" w:type="dxa"/>
            <w:tcBorders>
              <w:top w:val="single" w:sz="4" w:space="0" w:color="auto"/>
              <w:left w:val="single" w:sz="4" w:space="0" w:color="auto"/>
              <w:bottom w:val="single" w:sz="4" w:space="0" w:color="auto"/>
              <w:right w:val="single" w:sz="4" w:space="0" w:color="auto"/>
            </w:tcBorders>
            <w:vAlign w:val="center"/>
          </w:tcPr>
          <w:p w14:paraId="67D231FB" w14:textId="77777777" w:rsidR="00B069A2" w:rsidRPr="003B708A" w:rsidRDefault="00B069A2" w:rsidP="00007E67">
            <w:pPr>
              <w:spacing w:after="0" w:line="240" w:lineRule="exact"/>
              <w:ind w:firstLine="0"/>
              <w:jc w:val="center"/>
              <w:rPr>
                <w:rFonts w:eastAsia="Calibri"/>
                <w:color w:val="000000" w:themeColor="text1"/>
                <w:szCs w:val="26"/>
              </w:rPr>
            </w:pPr>
            <w:r w:rsidRPr="003B708A">
              <w:rPr>
                <w:rFonts w:eastAsia="Calibri"/>
                <w:color w:val="000000" w:themeColor="text1"/>
                <w:szCs w:val="26"/>
              </w:rPr>
              <w:t>2</w:t>
            </w:r>
          </w:p>
        </w:tc>
        <w:tc>
          <w:tcPr>
            <w:tcW w:w="1026" w:type="dxa"/>
            <w:tcBorders>
              <w:top w:val="single" w:sz="4" w:space="0" w:color="auto"/>
              <w:left w:val="single" w:sz="4" w:space="0" w:color="auto"/>
              <w:bottom w:val="single" w:sz="4" w:space="0" w:color="auto"/>
              <w:right w:val="single" w:sz="4" w:space="0" w:color="auto"/>
            </w:tcBorders>
            <w:vAlign w:val="center"/>
          </w:tcPr>
          <w:p w14:paraId="05D469B7" w14:textId="77777777" w:rsidR="00B069A2" w:rsidRPr="003B708A" w:rsidRDefault="00B069A2" w:rsidP="00007E67">
            <w:pPr>
              <w:spacing w:after="0" w:line="240" w:lineRule="exact"/>
              <w:ind w:firstLine="0"/>
              <w:jc w:val="center"/>
              <w:rPr>
                <w:rFonts w:eastAsia="Calibri"/>
                <w:color w:val="000000" w:themeColor="text1"/>
                <w:szCs w:val="26"/>
              </w:rPr>
            </w:pPr>
            <w:r w:rsidRPr="003B708A">
              <w:rPr>
                <w:rFonts w:eastAsia="Calibri"/>
                <w:color w:val="000000" w:themeColor="text1"/>
                <w:szCs w:val="26"/>
              </w:rPr>
              <w:t>Phát huy điểm mạnh</w:t>
            </w:r>
          </w:p>
        </w:tc>
        <w:tc>
          <w:tcPr>
            <w:tcW w:w="3823" w:type="dxa"/>
            <w:tcBorders>
              <w:top w:val="single" w:sz="4" w:space="0" w:color="auto"/>
              <w:left w:val="single" w:sz="4" w:space="0" w:color="auto"/>
              <w:bottom w:val="single" w:sz="4" w:space="0" w:color="auto"/>
              <w:right w:val="single" w:sz="4" w:space="0" w:color="auto"/>
            </w:tcBorders>
          </w:tcPr>
          <w:p w14:paraId="40E84ACD" w14:textId="77777777" w:rsidR="00B069A2" w:rsidRPr="003B708A" w:rsidRDefault="00B069A2" w:rsidP="00007E67">
            <w:pPr>
              <w:spacing w:after="0" w:line="240" w:lineRule="exact"/>
              <w:ind w:firstLine="0"/>
              <w:rPr>
                <w:rFonts w:eastAsia="Calibri"/>
                <w:color w:val="000000" w:themeColor="text1"/>
                <w:szCs w:val="26"/>
                <w:lang w:val="vi-VN"/>
              </w:rPr>
            </w:pPr>
            <w:r w:rsidRPr="003B708A">
              <w:rPr>
                <w:rFonts w:eastAsia="Calibri"/>
                <w:color w:val="000000" w:themeColor="text1"/>
                <w:szCs w:val="26"/>
              </w:rPr>
              <w:t xml:space="preserve">Tổ chức các nhóm </w:t>
            </w:r>
            <w:r w:rsidRPr="003B708A">
              <w:rPr>
                <w:rFonts w:eastAsia="Calibri"/>
                <w:color w:val="000000" w:themeColor="text1"/>
                <w:szCs w:val="26"/>
                <w:u w:color="FF0000"/>
              </w:rPr>
              <w:t>NCKH gồm:</w:t>
            </w:r>
            <w:r w:rsidRPr="003B708A">
              <w:rPr>
                <w:rFonts w:eastAsia="Calibri"/>
                <w:color w:val="000000" w:themeColor="text1"/>
                <w:szCs w:val="26"/>
              </w:rPr>
              <w:t xml:space="preserve"> GV và sinh</w:t>
            </w:r>
            <w:r w:rsidRPr="003B708A">
              <w:rPr>
                <w:rFonts w:eastAsia="Calibri"/>
                <w:color w:val="000000" w:themeColor="text1"/>
                <w:szCs w:val="26"/>
                <w:lang w:val="vi-VN"/>
              </w:rPr>
              <w:t xml:space="preserve"> viên</w:t>
            </w:r>
            <w:r w:rsidRPr="003B708A">
              <w:rPr>
                <w:rFonts w:eastAsia="Calibri"/>
                <w:color w:val="000000" w:themeColor="text1"/>
                <w:szCs w:val="26"/>
              </w:rPr>
              <w:t xml:space="preserve"> và đổi mới cơ chế, chính sách động viên khích lệ NH thực hiện các đề tài NCKH.</w:t>
            </w:r>
          </w:p>
        </w:tc>
        <w:tc>
          <w:tcPr>
            <w:tcW w:w="1636" w:type="dxa"/>
            <w:tcBorders>
              <w:top w:val="single" w:sz="4" w:space="0" w:color="auto"/>
              <w:left w:val="single" w:sz="4" w:space="0" w:color="auto"/>
              <w:bottom w:val="single" w:sz="4" w:space="0" w:color="auto"/>
              <w:right w:val="single" w:sz="4" w:space="0" w:color="auto"/>
            </w:tcBorders>
            <w:vAlign w:val="center"/>
          </w:tcPr>
          <w:p w14:paraId="2A8A7297" w14:textId="4C0DB906" w:rsidR="00B069A2" w:rsidRPr="003B708A" w:rsidRDefault="00B069A2" w:rsidP="00396DF7">
            <w:pPr>
              <w:spacing w:after="0" w:line="240" w:lineRule="exact"/>
              <w:ind w:firstLine="0"/>
              <w:rPr>
                <w:rFonts w:eastAsia="Calibri"/>
                <w:color w:val="000000" w:themeColor="text1"/>
                <w:szCs w:val="26"/>
                <w:lang w:val="vi-VN"/>
              </w:rPr>
            </w:pPr>
            <w:r w:rsidRPr="003B708A">
              <w:rPr>
                <w:rFonts w:eastAsia="Calibri"/>
                <w:color w:val="000000" w:themeColor="text1"/>
                <w:szCs w:val="26"/>
                <w:lang w:val="vi-VN"/>
              </w:rPr>
              <w:t xml:space="preserve">Phòng </w:t>
            </w:r>
            <w:r w:rsidRPr="003B708A">
              <w:rPr>
                <w:rFonts w:eastAsia="Calibri"/>
                <w:color w:val="000000" w:themeColor="text1"/>
                <w:szCs w:val="26"/>
              </w:rPr>
              <w:t>KH&amp;HTQT,</w:t>
            </w:r>
            <w:r w:rsidRPr="003B708A">
              <w:rPr>
                <w:rFonts w:eastAsia="Calibri"/>
                <w:color w:val="000000" w:themeColor="text1"/>
                <w:szCs w:val="26"/>
                <w:lang w:val="vi-VN"/>
              </w:rPr>
              <w:t xml:space="preserve"> </w:t>
            </w:r>
            <w:r w:rsidRPr="003B708A">
              <w:rPr>
                <w:rFonts w:eastAsia="Calibri"/>
                <w:color w:val="000000" w:themeColor="text1"/>
                <w:szCs w:val="26"/>
              </w:rPr>
              <w:t>Khoa GDQP</w:t>
            </w:r>
          </w:p>
        </w:tc>
        <w:tc>
          <w:tcPr>
            <w:tcW w:w="1322" w:type="dxa"/>
            <w:tcBorders>
              <w:top w:val="single" w:sz="4" w:space="0" w:color="auto"/>
              <w:left w:val="single" w:sz="4" w:space="0" w:color="auto"/>
              <w:bottom w:val="single" w:sz="4" w:space="0" w:color="auto"/>
              <w:right w:val="single" w:sz="4" w:space="0" w:color="auto"/>
            </w:tcBorders>
            <w:vAlign w:val="center"/>
          </w:tcPr>
          <w:p w14:paraId="1C5AD5B6" w14:textId="77777777" w:rsidR="00B069A2" w:rsidRPr="003B708A" w:rsidRDefault="00B069A2" w:rsidP="00007E67">
            <w:pPr>
              <w:spacing w:after="0" w:line="240" w:lineRule="exact"/>
              <w:ind w:firstLine="0"/>
              <w:jc w:val="center"/>
              <w:rPr>
                <w:rFonts w:eastAsia="Calibri"/>
                <w:color w:val="000000" w:themeColor="text1"/>
                <w:szCs w:val="26"/>
                <w:lang w:val="vi-VN"/>
              </w:rPr>
            </w:pPr>
            <w:r w:rsidRPr="003B708A">
              <w:rPr>
                <w:rFonts w:eastAsia="Calibri"/>
                <w:color w:val="000000" w:themeColor="text1"/>
                <w:szCs w:val="26"/>
              </w:rPr>
              <w:t>Từ năm 2024</w:t>
            </w:r>
          </w:p>
        </w:tc>
        <w:tc>
          <w:tcPr>
            <w:tcW w:w="737" w:type="dxa"/>
            <w:tcBorders>
              <w:top w:val="single" w:sz="4" w:space="0" w:color="auto"/>
              <w:left w:val="single" w:sz="4" w:space="0" w:color="auto"/>
              <w:bottom w:val="single" w:sz="4" w:space="0" w:color="auto"/>
              <w:right w:val="single" w:sz="4" w:space="0" w:color="auto"/>
            </w:tcBorders>
            <w:vAlign w:val="center"/>
          </w:tcPr>
          <w:p w14:paraId="63C56C33" w14:textId="77777777" w:rsidR="00B069A2" w:rsidRPr="003B708A" w:rsidRDefault="00B069A2" w:rsidP="00007E67">
            <w:pPr>
              <w:spacing w:after="0" w:line="240" w:lineRule="exact"/>
              <w:ind w:firstLine="0"/>
              <w:jc w:val="center"/>
              <w:rPr>
                <w:rFonts w:eastAsia="Calibri"/>
                <w:color w:val="000000" w:themeColor="text1"/>
                <w:szCs w:val="26"/>
              </w:rPr>
            </w:pPr>
          </w:p>
        </w:tc>
      </w:tr>
    </w:tbl>
    <w:p w14:paraId="29B61A86" w14:textId="1D1BCE82" w:rsidR="00B069A2" w:rsidRPr="003B708A" w:rsidRDefault="00B069A2" w:rsidP="00B069A2">
      <w:pPr>
        <w:widowControl w:val="0"/>
        <w:tabs>
          <w:tab w:val="left" w:pos="720"/>
        </w:tabs>
        <w:spacing w:before="0" w:after="0" w:line="320" w:lineRule="exact"/>
        <w:ind w:firstLine="720"/>
        <w:rPr>
          <w:rFonts w:eastAsia="Calibri"/>
          <w:b/>
          <w:i/>
          <w:color w:val="000000" w:themeColor="text1"/>
          <w:szCs w:val="26"/>
        </w:rPr>
      </w:pPr>
      <w:r w:rsidRPr="003B708A">
        <w:rPr>
          <w:rFonts w:eastAsia="Calibri"/>
          <w:i/>
          <w:color w:val="000000" w:themeColor="text1"/>
          <w:szCs w:val="26"/>
          <w:lang w:val="vi-VN"/>
        </w:rPr>
        <w:t>5. Tự đánh giá:</w:t>
      </w:r>
      <w:r w:rsidRPr="003B708A">
        <w:rPr>
          <w:rFonts w:eastAsia="Calibri"/>
          <w:b/>
          <w:i/>
          <w:color w:val="000000" w:themeColor="text1"/>
          <w:szCs w:val="26"/>
          <w:lang w:val="vi-VN"/>
        </w:rPr>
        <w:t xml:space="preserve"> </w:t>
      </w:r>
      <w:r w:rsidRPr="003B708A">
        <w:rPr>
          <w:rFonts w:eastAsia="Calibri"/>
          <w:color w:val="000000" w:themeColor="text1"/>
          <w:szCs w:val="26"/>
        </w:rPr>
        <w:t>Mức đạt được củ</w:t>
      </w:r>
      <w:r w:rsidR="0077061D" w:rsidRPr="003B708A">
        <w:rPr>
          <w:rFonts w:eastAsia="Calibri"/>
          <w:color w:val="000000" w:themeColor="text1"/>
          <w:szCs w:val="26"/>
        </w:rPr>
        <w:t>a tiêu chí: 4</w:t>
      </w:r>
      <w:r w:rsidRPr="003B708A">
        <w:rPr>
          <w:rFonts w:eastAsia="Calibri"/>
          <w:color w:val="000000" w:themeColor="text1"/>
          <w:szCs w:val="26"/>
        </w:rPr>
        <w:t>/7.</w:t>
      </w:r>
    </w:p>
    <w:p w14:paraId="4A246038" w14:textId="77777777" w:rsidR="00B069A2" w:rsidRPr="003B708A" w:rsidRDefault="00B069A2" w:rsidP="00B069A2">
      <w:pPr>
        <w:widowControl w:val="0"/>
        <w:tabs>
          <w:tab w:val="left" w:pos="700"/>
          <w:tab w:val="left" w:pos="5040"/>
        </w:tabs>
        <w:spacing w:before="240" w:after="0" w:line="320" w:lineRule="exact"/>
        <w:ind w:firstLine="720"/>
        <w:outlineLvl w:val="2"/>
        <w:rPr>
          <w:rFonts w:eastAsia="Calibri"/>
          <w:color w:val="000000" w:themeColor="text1"/>
          <w:szCs w:val="26"/>
          <w:lang w:val="da-DK"/>
        </w:rPr>
      </w:pPr>
      <w:bookmarkStart w:id="469" w:name="_Toc115299712"/>
      <w:bookmarkStart w:id="470" w:name="_Toc124717239"/>
      <w:r w:rsidRPr="003B708A">
        <w:rPr>
          <w:rFonts w:eastAsia="Calibri"/>
          <w:color w:val="000000" w:themeColor="text1"/>
          <w:szCs w:val="26"/>
          <w:lang w:val="da-DK"/>
        </w:rPr>
        <w:t xml:space="preserve">Tiêu chí 11.5. </w:t>
      </w:r>
      <w:r w:rsidRPr="003B708A">
        <w:rPr>
          <w:rFonts w:eastAsia="Calibri"/>
          <w:color w:val="000000" w:themeColor="text1"/>
          <w:szCs w:val="26"/>
        </w:rPr>
        <w:t>Mức độ hài lòng của các bên liên quan được xác lập, giám sát và đối sánh để cải tiến chất lượng</w:t>
      </w:r>
      <w:bookmarkEnd w:id="469"/>
      <w:bookmarkEnd w:id="470"/>
      <w:r w:rsidRPr="003B708A">
        <w:rPr>
          <w:rFonts w:eastAsia="Calibri"/>
          <w:color w:val="000000" w:themeColor="text1"/>
          <w:szCs w:val="26"/>
          <w:lang w:val="da-DK"/>
        </w:rPr>
        <w:t xml:space="preserve"> </w:t>
      </w:r>
    </w:p>
    <w:p w14:paraId="708C2081"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 xml:space="preserve">1. Mô tả hiện trạng </w:t>
      </w:r>
    </w:p>
    <w:p w14:paraId="4AC7DEBD" w14:textId="77777777" w:rsidR="00B069A2" w:rsidRPr="003B708A" w:rsidRDefault="00B069A2" w:rsidP="00B069A2">
      <w:pPr>
        <w:spacing w:before="0" w:after="120" w:line="320" w:lineRule="exact"/>
        <w:ind w:firstLine="720"/>
        <w:rPr>
          <w:color w:val="000000" w:themeColor="text1"/>
          <w:szCs w:val="26"/>
          <w:lang w:val="pt-BR"/>
        </w:rPr>
      </w:pPr>
      <w:r w:rsidRPr="003B708A">
        <w:rPr>
          <w:color w:val="000000" w:themeColor="text1"/>
          <w:szCs w:val="26"/>
          <w:lang w:val="pt-BR"/>
        </w:rPr>
        <w:t xml:space="preserve">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w:t>
      </w:r>
      <w:r w:rsidRPr="003B708A">
        <w:rPr>
          <w:color w:val="000000" w:themeColor="text1"/>
          <w:szCs w:val="26"/>
          <w:lang w:val="nl-NL"/>
        </w:rPr>
        <w:t xml:space="preserve">Phòng CTCT&amp;HSSV, Trung tâm DV, HTSV&amp;QHDN, </w:t>
      </w:r>
      <w:r w:rsidRPr="003B708A">
        <w:rPr>
          <w:color w:val="000000" w:themeColor="text1"/>
          <w:szCs w:val="26"/>
          <w:lang w:val="pt-BR"/>
        </w:rPr>
        <w:t>Phòng Đào tạo,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[H11.11.05.01].</w:t>
      </w:r>
    </w:p>
    <w:p w14:paraId="70B8C576" w14:textId="77777777" w:rsidR="00B069A2" w:rsidRPr="003B708A" w:rsidRDefault="00B069A2" w:rsidP="00B069A2">
      <w:pPr>
        <w:spacing w:before="0" w:after="120" w:line="320" w:lineRule="exact"/>
        <w:ind w:firstLine="720"/>
        <w:rPr>
          <w:color w:val="000000" w:themeColor="text1"/>
          <w:szCs w:val="26"/>
          <w:lang w:val="nl-NL"/>
        </w:rPr>
      </w:pPr>
      <w:r w:rsidRPr="003B708A">
        <w:rPr>
          <w:color w:val="000000" w:themeColor="text1"/>
          <w:szCs w:val="26"/>
          <w:lang w:val="nl-NL"/>
          <w14:ligatures w14:val="standardContextual"/>
        </w:rPr>
        <w:lastRenderedPageBreak/>
        <w:t xml:space="preserve">Trường đã ban hành quy định/quy trình khảo sát ý kiến phản hồi của các BLQ [H11.11.05.02]. Trong quy định này, việc khảo sát người học và cựu người học được giao cho Trung tâm ĐBCL chủ trì và phân nhiệm đến các đơn vị có liên quan </w:t>
      </w:r>
      <w:r w:rsidRPr="003B708A">
        <w:rPr>
          <w:color w:val="000000" w:themeColor="text1"/>
          <w:szCs w:val="26"/>
          <w:lang w:val="nl-NL"/>
        </w:rPr>
        <w:t xml:space="preserve">tùy vào mục đích, yêu cầu, đối tượng, hình thức, nội dung khảo sát như: Phòng </w:t>
      </w:r>
      <w:r w:rsidRPr="003B708A">
        <w:rPr>
          <w:color w:val="000000" w:themeColor="text1"/>
          <w:szCs w:val="26"/>
          <w:lang w:val="pt-BR"/>
        </w:rPr>
        <w:t>Phòng Đào tạo</w:t>
      </w:r>
      <w:r w:rsidRPr="003B708A">
        <w:rPr>
          <w:color w:val="000000" w:themeColor="text1"/>
          <w:szCs w:val="26"/>
          <w:lang w:val="nl-NL"/>
        </w:rPr>
        <w:t xml:space="preserve">, Phòng CTCT&amp;HSSV, Trung tâm DV, HTSV&amp;QHDN, </w:t>
      </w:r>
      <w:r w:rsidRPr="003B708A">
        <w:rPr>
          <w:color w:val="000000" w:themeColor="text1"/>
          <w:szCs w:val="26"/>
          <w:lang w:val="pt-BR"/>
        </w:rPr>
        <w:t>Trung tâm CNTT-Viện NC&amp;ĐTTT,</w:t>
      </w:r>
      <w:r w:rsidRPr="003B708A">
        <w:rPr>
          <w:color w:val="000000" w:themeColor="text1"/>
          <w:szCs w:val="26"/>
          <w:lang w:val="nl-NL"/>
        </w:rPr>
        <w:t xml:space="preserve"> các Khoa/Viện đào tạo,…</w:t>
      </w:r>
      <w:r w:rsidRPr="003B708A">
        <w:rPr>
          <w:color w:val="000000" w:themeColor="text1"/>
          <w:szCs w:val="26"/>
          <w:lang w:val="nl-NL"/>
          <w14:ligatures w14:val="standardContextual"/>
        </w:rPr>
        <w:t>.</w:t>
      </w:r>
      <w:r w:rsidRPr="003B708A">
        <w:rPr>
          <w:color w:val="000000" w:themeColor="text1"/>
          <w:szCs w:val="26"/>
          <w:lang w:val="nl-NL"/>
        </w:rPr>
        <w:t xml:space="preserve">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7B7C20AC" w14:textId="77777777" w:rsidR="00B069A2" w:rsidRPr="003B708A" w:rsidRDefault="00B069A2" w:rsidP="00B069A2">
      <w:pPr>
        <w:widowControl w:val="0"/>
        <w:spacing w:before="0" w:after="0" w:line="320" w:lineRule="exact"/>
        <w:rPr>
          <w:color w:val="000000" w:themeColor="text1"/>
          <w:szCs w:val="26"/>
          <w:lang w:val="nl-NL"/>
          <w14:ligatures w14:val="standardContextual"/>
        </w:rPr>
      </w:pPr>
      <w:r w:rsidRPr="003B708A">
        <w:rPr>
          <w:color w:val="000000" w:themeColor="text1"/>
          <w:szCs w:val="26"/>
          <w:lang w:val="nl-NL"/>
          <w14:ligatures w14:val="standardContextual"/>
        </w:rPr>
        <w:t xml:space="preserve"> </w:t>
      </w:r>
      <w:r w:rsidRPr="003B708A">
        <w:rPr>
          <w:iCs/>
          <w:color w:val="000000" w:themeColor="text1"/>
          <w:szCs w:val="26"/>
          <w:lang w:val="nl-NL"/>
        </w:rPr>
        <w:t xml:space="preserve">Đối với sinh viên, Nhà trường tiến hành khảo sát các nội dung như: Khảo sát sinh viên về hoạt động giảng dạy của GV; khảo sát sinh viên sắp tốt nghiệp về khóa học; khảo sát sinh viên về học phần; khảo sát sinh viên về đội ngũ hỗ trợ, về CSVC các hoạt động của Nhà trường; khảo sát Giảng viên về CTĐT và hoạt động đào tạo; </w:t>
      </w:r>
      <w:r w:rsidRPr="003B708A">
        <w:rPr>
          <w:color w:val="000000" w:themeColor="text1"/>
          <w:szCs w:val="26"/>
          <w:lang w:val="nl-NL"/>
          <w14:ligatures w14:val="standardContextual"/>
        </w:rPr>
        <w:t>[H11.11.05.03].</w:t>
      </w:r>
      <w:r w:rsidRPr="003B708A">
        <w:rPr>
          <w:iCs/>
          <w:color w:val="000000" w:themeColor="text1"/>
          <w:szCs w:val="26"/>
          <w:lang w:val="nl-NL"/>
        </w:rPr>
        <w:t xml:space="preserve"> Khảo sát cựu sinh viên về chương trình đào tạo; Khảo sát cựu sinh viên về việc làm; Đánh giá của Nhà tuyển dụng về sinh viên tốt nghiệp và chương trình đào tạo</w:t>
      </w:r>
      <w:r w:rsidRPr="003B708A">
        <w:rPr>
          <w:color w:val="000000" w:themeColor="text1"/>
          <w:szCs w:val="26"/>
          <w:lang w:val="nl-NL"/>
          <w14:ligatures w14:val="standardContextual"/>
        </w:rPr>
        <w:t xml:space="preserve"> [H11.11.05.04].</w:t>
      </w:r>
    </w:p>
    <w:p w14:paraId="63FE5A66" w14:textId="77777777" w:rsidR="00B069A2" w:rsidRPr="003B708A" w:rsidRDefault="00B069A2" w:rsidP="00B069A2">
      <w:pPr>
        <w:widowControl w:val="0"/>
        <w:autoSpaceDE w:val="0"/>
        <w:autoSpaceDN w:val="0"/>
        <w:spacing w:before="0" w:after="0" w:line="320" w:lineRule="exact"/>
        <w:ind w:firstLine="720"/>
        <w:rPr>
          <w:rFonts w:eastAsia="Calibri"/>
          <w:color w:val="000000" w:themeColor="text1"/>
          <w:szCs w:val="26"/>
          <w:lang w:val="nl-NL"/>
        </w:rPr>
      </w:pPr>
      <w:r w:rsidRPr="003B708A">
        <w:rPr>
          <w:rFonts w:eastAsia="Calibri"/>
          <w:color w:val="000000" w:themeColor="text1"/>
          <w:szCs w:val="26"/>
          <w:lang w:val="nl-NL"/>
        </w:rPr>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Dữ liệu về kết quả khảo sát và đối sánh của ngành Giáo dục Quốc phòng-An ninh được thể hiện qua số liệu thống kê ở </w:t>
      </w:r>
      <w:r w:rsidRPr="003B708A">
        <w:rPr>
          <w:rFonts w:eastAsia="Calibri"/>
          <w:b/>
          <w:i/>
          <w:color w:val="000000" w:themeColor="text1"/>
          <w:szCs w:val="26"/>
          <w:lang w:val="nl-NL"/>
        </w:rPr>
        <w:t>các bảng biểu</w:t>
      </w:r>
      <w:r w:rsidRPr="003B708A">
        <w:rPr>
          <w:rFonts w:eastAsia="Calibri"/>
          <w:i/>
          <w:color w:val="000000" w:themeColor="text1"/>
          <w:szCs w:val="26"/>
          <w:lang w:val="nl-NL"/>
        </w:rPr>
        <w:t xml:space="preserve"> </w:t>
      </w:r>
      <w:r w:rsidRPr="003B708A">
        <w:rPr>
          <w:color w:val="000000" w:themeColor="text1"/>
          <w:szCs w:val="26"/>
          <w:lang w:val="nl-NL"/>
          <w14:ligatures w14:val="standardContextual"/>
        </w:rPr>
        <w:t>[H11.11.05.05]</w:t>
      </w:r>
      <w:r w:rsidRPr="003B708A">
        <w:rPr>
          <w:rFonts w:eastAsia="Calibri"/>
          <w:color w:val="000000" w:themeColor="text1"/>
          <w:szCs w:val="26"/>
          <w:lang w:val="nl-NL"/>
        </w:rPr>
        <w:t xml:space="preserve">. </w:t>
      </w:r>
    </w:p>
    <w:p w14:paraId="2FDED4E5" w14:textId="77777777" w:rsidR="00B069A2" w:rsidRPr="003B708A" w:rsidRDefault="00B069A2" w:rsidP="00B069A2">
      <w:pPr>
        <w:widowControl w:val="0"/>
        <w:spacing w:before="0" w:after="0" w:line="320" w:lineRule="exact"/>
        <w:ind w:firstLine="720"/>
        <w:rPr>
          <w:rFonts w:eastAsia="Calibri"/>
          <w:color w:val="000000" w:themeColor="text1"/>
          <w:szCs w:val="26"/>
          <w:lang w:val="nl-NL"/>
        </w:rPr>
      </w:pPr>
      <w:r w:rsidRPr="003B708A">
        <w:rPr>
          <w:rFonts w:eastAsia="Calibri"/>
          <w:color w:val="000000" w:themeColor="text1"/>
          <w:szCs w:val="26"/>
          <w:lang w:val="nl-NL"/>
        </w:rPr>
        <w:t>Ngoài ra, định kỳ hàng năm Nhà trường có nhiều cơ chế và hình thức khác nhau để cán</w:t>
      </w:r>
      <w:r w:rsidRPr="003B708A">
        <w:rPr>
          <w:rFonts w:eastAsia="Calibri"/>
          <w:color w:val="000000" w:themeColor="text1"/>
          <w:szCs w:val="26"/>
          <w:lang w:val="vi-VN"/>
        </w:rPr>
        <w:t xml:space="preserve"> bộ</w:t>
      </w:r>
      <w:r w:rsidRPr="003B708A">
        <w:rPr>
          <w:rFonts w:eastAsia="Calibri"/>
          <w:color w:val="000000" w:themeColor="text1"/>
          <w:szCs w:val="26"/>
          <w:lang w:val="nl-NL"/>
        </w:rPr>
        <w:t xml:space="preserve"> và giảng</w:t>
      </w:r>
      <w:r w:rsidRPr="003B708A">
        <w:rPr>
          <w:rFonts w:eastAsia="Calibri"/>
          <w:color w:val="000000" w:themeColor="text1"/>
          <w:szCs w:val="26"/>
          <w:lang w:val="vi-VN"/>
        </w:rPr>
        <w:t xml:space="preserve"> viên</w:t>
      </w:r>
      <w:r w:rsidRPr="003B708A">
        <w:rPr>
          <w:rFonts w:eastAsia="Calibri"/>
          <w:color w:val="000000" w:themeColor="text1"/>
          <w:szCs w:val="26"/>
          <w:lang w:val="nl-NL"/>
        </w:rPr>
        <w:t xml:space="preserve"> được bày tỏ ý kiến đánh giá của mình về mọi mặt hoạt động của nhà trường và đơn vị, như: hội nghị viên chức đầu năm học, hội nghị tổng kết năm học và xây dựng kế hoạch năm học mới, các buổi sinh hoạt Khoa, các sinh hoạt chi bộ đảng, công đoàn,... được tổ chức thường xuyên và định kỳ [</w:t>
      </w:r>
      <w:r w:rsidRPr="003B708A">
        <w:rPr>
          <w:color w:val="000000" w:themeColor="text1"/>
          <w:szCs w:val="26"/>
          <w:lang w:val="nl-NL"/>
        </w:rPr>
        <w:t>H11.11.05.06</w:t>
      </w:r>
      <w:r w:rsidRPr="003B708A">
        <w:rPr>
          <w:rFonts w:eastAsia="Calibri"/>
          <w:color w:val="000000" w:themeColor="text1"/>
          <w:szCs w:val="26"/>
          <w:lang w:val="vi-VN"/>
        </w:rPr>
        <w:t>]</w:t>
      </w:r>
      <w:r w:rsidRPr="003B708A">
        <w:rPr>
          <w:rFonts w:eastAsia="Calibri"/>
          <w:color w:val="000000" w:themeColor="text1"/>
          <w:szCs w:val="26"/>
          <w:shd w:val="clear" w:color="auto" w:fill="FFFFFF"/>
          <w:lang w:val="vi-VN"/>
        </w:rPr>
        <w:t>.</w:t>
      </w:r>
      <w:r w:rsidRPr="003B708A">
        <w:rPr>
          <w:rFonts w:eastAsia="Calibri"/>
          <w:color w:val="000000" w:themeColor="text1"/>
          <w:szCs w:val="26"/>
          <w:shd w:val="clear" w:color="auto" w:fill="FFFFFF"/>
          <w:lang w:val="nl-NL"/>
        </w:rPr>
        <w:t xml:space="preserve"> </w:t>
      </w:r>
      <w:r w:rsidRPr="003B708A">
        <w:rPr>
          <w:rFonts w:eastAsia="Calibri"/>
          <w:color w:val="000000" w:themeColor="text1"/>
          <w:szCs w:val="26"/>
          <w:lang w:val="nl-NL"/>
        </w:rPr>
        <w:t>Kết quả lấy ý kiến phản ánh của cán</w:t>
      </w:r>
      <w:r w:rsidRPr="003B708A">
        <w:rPr>
          <w:rFonts w:eastAsia="Calibri"/>
          <w:color w:val="000000" w:themeColor="text1"/>
          <w:szCs w:val="26"/>
          <w:lang w:val="vi-VN"/>
        </w:rPr>
        <w:t xml:space="preserve"> bộ</w:t>
      </w:r>
      <w:r w:rsidRPr="003B708A">
        <w:rPr>
          <w:rFonts w:eastAsia="Calibri"/>
          <w:color w:val="000000" w:themeColor="text1"/>
          <w:szCs w:val="26"/>
          <w:lang w:val="nl-NL"/>
        </w:rPr>
        <w:t xml:space="preserve"> và giảng</w:t>
      </w:r>
      <w:r w:rsidRPr="003B708A">
        <w:rPr>
          <w:rFonts w:eastAsia="Calibri"/>
          <w:color w:val="000000" w:themeColor="text1"/>
          <w:szCs w:val="26"/>
          <w:lang w:val="vi-VN"/>
        </w:rPr>
        <w:t xml:space="preserve"> viên</w:t>
      </w:r>
      <w:r w:rsidRPr="003B708A">
        <w:rPr>
          <w:rFonts w:eastAsia="Calibri"/>
          <w:color w:val="000000" w:themeColor="text1"/>
          <w:szCs w:val="26"/>
          <w:lang w:val="nl-NL"/>
        </w:rPr>
        <w:t xml:space="preserve"> Nhà trường được tiếp thu và đưa vào các kế hoạch tháng, năm để điều chỉnh việc thực hiện một cách kịp thời. </w:t>
      </w:r>
    </w:p>
    <w:p w14:paraId="129A26DE" w14:textId="0FD44DF8" w:rsidR="00B069A2" w:rsidRPr="003B708A" w:rsidRDefault="00B069A2" w:rsidP="00B069A2">
      <w:pPr>
        <w:widowControl w:val="0"/>
        <w:spacing w:before="0" w:after="0" w:line="320" w:lineRule="exact"/>
        <w:ind w:firstLine="720"/>
        <w:rPr>
          <w:rFonts w:eastAsia="Calibri"/>
          <w:color w:val="000000" w:themeColor="text1"/>
          <w:szCs w:val="26"/>
          <w:lang w:val="nl-NL"/>
        </w:rPr>
      </w:pPr>
      <w:r w:rsidRPr="003B708A">
        <w:rPr>
          <w:rFonts w:eastAsia="Calibri"/>
          <w:color w:val="000000" w:themeColor="text1"/>
          <w:szCs w:val="26"/>
          <w:lang w:val="nl-NL"/>
        </w:rPr>
        <w:t xml:space="preserve">Đối với các đối tác bên ngoài của Nhà trường và của Khoa Giáo dục Quốc phòng: một hệ thống trao đổi thông tin, tiếp nhận ý kiến được thiết lập qua văn bản, email, điện thoại, trao đổi trực tiếp. Đánh giá của phía nhà tuyển dụng, sử dụng lao động những năm qua chủ yếu là những ý kiến qua các cuộc họp mỗi kỳ thực tập, thực tế, hội nghị, hội thảo hay các buổi làm việc giữa Nhà trường với các đơn vị ngoài trường. </w:t>
      </w:r>
    </w:p>
    <w:p w14:paraId="3ED1C5AD" w14:textId="77777777" w:rsidR="00B069A2" w:rsidRPr="003B708A" w:rsidRDefault="00B069A2" w:rsidP="00B069A2">
      <w:pPr>
        <w:spacing w:before="0" w:after="120" w:line="320" w:lineRule="exact"/>
        <w:ind w:firstLine="720"/>
        <w:rPr>
          <w:color w:val="000000" w:themeColor="text1"/>
          <w:szCs w:val="26"/>
          <w:lang w:val="nl-NL"/>
        </w:rPr>
      </w:pPr>
      <w:r w:rsidRPr="003B708A">
        <w:rPr>
          <w:rFonts w:eastAsia="Calibri"/>
          <w:color w:val="000000" w:themeColor="text1"/>
          <w:szCs w:val="26"/>
          <w:lang w:val="nl-NL"/>
        </w:rPr>
        <w:t xml:space="preserve">Việc khảo sát mức độ hài lòng của các bên liên quan còn được thực hiện </w:t>
      </w:r>
      <w:r w:rsidRPr="003B708A">
        <w:rPr>
          <w:color w:val="000000" w:themeColor="text1"/>
          <w:szCs w:val="26"/>
          <w:lang w:val="nl-NL"/>
        </w:rPr>
        <w:t xml:space="preserve">với tổ chức kiểm định chất lượng giáo dục và đã được đánh giá để kiểm định chất lượng cơ sở giáo dục theo bộ tiêu chuẩn mới của Thông tư 12/2017/TT-BGDĐT và đã được Trung tâm Kiểm định chất lượng giáo dục Đại học Quốc gia Hà Nội cấp giấy chứng nhận đạt </w:t>
      </w:r>
      <w:r w:rsidRPr="003B708A">
        <w:rPr>
          <w:color w:val="000000" w:themeColor="text1"/>
          <w:szCs w:val="26"/>
          <w:lang w:val="nl-NL"/>
        </w:rPr>
        <w:lastRenderedPageBreak/>
        <w:t>tiêu chuẩn chất lượng giáo dục [H11.11.05.07]. Từ năm 2018 đến nay, Nhà trường cũng đã có 25 CTĐT trình độ đại học và 05 CTĐT trình độ thạc sĩ đã được kiểm định chất lượng cấp CTĐT theo bộ tiêu chuẩn của Thông tư 04 của Bộ GD&amp;ĐT và bộ tiêu chuẩn của AUN-QA, đã được cấp giấy chứng nhận đạt chuẩn chất lượng CTĐT [H11.11.05.08] . Nhà trường và các CTĐT này đã nhận được sự đánh giá cao của các đánh giá viên về chất lượng của các hoạt động đào tạo, NCKH và phục vụ cộng đồng.</w:t>
      </w:r>
    </w:p>
    <w:p w14:paraId="10994C13" w14:textId="77777777" w:rsidR="00B069A2" w:rsidRPr="003B708A" w:rsidRDefault="00B069A2" w:rsidP="00B069A2">
      <w:pPr>
        <w:widowControl w:val="0"/>
        <w:autoSpaceDE w:val="0"/>
        <w:autoSpaceDN w:val="0"/>
        <w:spacing w:before="0" w:after="0" w:line="320" w:lineRule="exact"/>
        <w:ind w:firstLine="720"/>
        <w:rPr>
          <w:rFonts w:eastAsia="Calibri"/>
          <w:color w:val="000000" w:themeColor="text1"/>
          <w:szCs w:val="26"/>
          <w:lang w:val="nl-NL"/>
        </w:rPr>
      </w:pPr>
      <w:r w:rsidRPr="003B708A">
        <w:rPr>
          <w:rFonts w:eastAsia="Calibri"/>
          <w:color w:val="000000" w:themeColor="text1"/>
          <w:szCs w:val="26"/>
          <w:lang w:val="nl-NL"/>
        </w:rPr>
        <w:t>Nhà trường thực hiện việc đối sánh kết quả khảo sát mức độ hài lòng của các bên liên quan giữa ngành Giáo dục Quốc phòng-An ninh với các ngành khác trong cùng trường theo từng học kì và năm học [</w:t>
      </w:r>
      <w:r w:rsidRPr="003B708A">
        <w:rPr>
          <w:color w:val="000000" w:themeColor="text1"/>
          <w:szCs w:val="26"/>
          <w:lang w:val="nl-NL"/>
        </w:rPr>
        <w:t>H11.11.05.05</w:t>
      </w:r>
      <w:r w:rsidRPr="003B708A">
        <w:rPr>
          <w:rFonts w:eastAsia="Calibri"/>
          <w:color w:val="000000" w:themeColor="text1"/>
          <w:szCs w:val="26"/>
          <w:lang w:val="nl-NL"/>
        </w:rPr>
        <w:t xml:space="preserve">]. Tuy nhiên, chưa có sự đối sánh với các ngành khác ở cơ sở giáo dục khác. </w:t>
      </w:r>
    </w:p>
    <w:p w14:paraId="640840A7" w14:textId="77777777" w:rsidR="00B069A2" w:rsidRPr="003B708A" w:rsidRDefault="00B069A2" w:rsidP="00B069A2">
      <w:pPr>
        <w:widowControl w:val="0"/>
        <w:spacing w:before="0" w:after="0" w:line="320" w:lineRule="exact"/>
        <w:ind w:firstLine="720"/>
        <w:rPr>
          <w:rFonts w:eastAsia="Calibri"/>
          <w:color w:val="000000" w:themeColor="text1"/>
          <w:szCs w:val="26"/>
        </w:rPr>
      </w:pPr>
      <w:r w:rsidRPr="003B708A">
        <w:rPr>
          <w:rFonts w:eastAsia="Calibri"/>
          <w:color w:val="000000" w:themeColor="text1"/>
          <w:szCs w:val="26"/>
          <w:lang w:val="nl-NL"/>
        </w:rPr>
        <w:t>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w:t>
      </w:r>
      <w:r w:rsidRPr="003B708A">
        <w:rPr>
          <w:rFonts w:eastAsia="Calibri"/>
          <w:color w:val="000000" w:themeColor="text1"/>
          <w:szCs w:val="26"/>
          <w:lang w:val="vi-VN"/>
        </w:rPr>
        <w:t xml:space="preserve"> [</w:t>
      </w:r>
      <w:r w:rsidRPr="003B708A">
        <w:rPr>
          <w:color w:val="000000" w:themeColor="text1"/>
          <w:szCs w:val="26"/>
          <w:lang w:val="vi-VN"/>
        </w:rPr>
        <w:t>H11.11.05.0</w:t>
      </w:r>
      <w:r w:rsidRPr="003B708A">
        <w:rPr>
          <w:rFonts w:eastAsia="Calibri"/>
          <w:color w:val="000000" w:themeColor="text1"/>
          <w:szCs w:val="26"/>
          <w:lang w:val="nl-NL"/>
        </w:rPr>
        <w:t>9]</w:t>
      </w:r>
      <w:r w:rsidRPr="003B708A">
        <w:rPr>
          <w:rFonts w:eastAsia="Calibri"/>
          <w:color w:val="000000" w:themeColor="text1"/>
          <w:szCs w:val="26"/>
          <w:lang w:val="vi-VN"/>
        </w:rPr>
        <w:t>. Ngoài việc căn cứ vào kết quả khảo sát các bên liên quan và đối sánh kết quả khảo sát, việc cải tiến chất lượng của Nhà trường về chương trình đào tạo,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chương trình đào tạo sau đánh giá ngoài,… [</w:t>
      </w:r>
      <w:r w:rsidRPr="003B708A">
        <w:rPr>
          <w:color w:val="000000" w:themeColor="text1"/>
          <w:szCs w:val="26"/>
          <w:lang w:val="vi-VN"/>
        </w:rPr>
        <w:t>H11.11.05.10</w:t>
      </w:r>
      <w:r w:rsidRPr="003B708A">
        <w:rPr>
          <w:rFonts w:eastAsia="Calibri"/>
          <w:color w:val="000000" w:themeColor="text1"/>
          <w:szCs w:val="26"/>
        </w:rPr>
        <w:t>].</w:t>
      </w:r>
    </w:p>
    <w:p w14:paraId="2BA53903"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rPr>
      </w:pPr>
      <w:r w:rsidRPr="003B708A">
        <w:rPr>
          <w:rFonts w:eastAsia="Calibri"/>
          <w:i/>
          <w:color w:val="000000" w:themeColor="text1"/>
          <w:szCs w:val="26"/>
          <w:lang w:val="da-DK"/>
        </w:rPr>
        <w:t xml:space="preserve">2. Điểm mạnh </w:t>
      </w:r>
    </w:p>
    <w:p w14:paraId="7C88E29B" w14:textId="77777777" w:rsidR="00B069A2" w:rsidRPr="003B708A" w:rsidRDefault="00B069A2" w:rsidP="00B069A2">
      <w:pPr>
        <w:spacing w:before="0" w:after="120" w:line="320" w:lineRule="exact"/>
        <w:ind w:firstLine="0"/>
        <w:rPr>
          <w:color w:val="000000" w:themeColor="text1"/>
          <w:szCs w:val="26"/>
        </w:rPr>
      </w:pPr>
      <w:r w:rsidRPr="003B708A">
        <w:rPr>
          <w:color w:val="000000" w:themeColor="text1"/>
          <w:szCs w:val="26"/>
        </w:rPr>
        <w:tab/>
        <w:t>Nhà trường đã xác lập một hệ thống khảo sát ý kiến các bên liên quan với các quy trình, biểu mẫu rõ ràng, có bộ phận chịu trách nhiệm chính.</w:t>
      </w:r>
    </w:p>
    <w:p w14:paraId="2A6A4F31" w14:textId="77777777" w:rsidR="00B069A2" w:rsidRPr="003B708A" w:rsidRDefault="00B069A2" w:rsidP="00B069A2">
      <w:pPr>
        <w:spacing w:before="0" w:after="120" w:line="320" w:lineRule="exact"/>
        <w:ind w:firstLine="0"/>
        <w:rPr>
          <w:color w:val="000000" w:themeColor="text1"/>
          <w:szCs w:val="26"/>
        </w:rPr>
      </w:pPr>
      <w:r w:rsidRPr="003B708A">
        <w:rPr>
          <w:color w:val="000000" w:themeColor="text1"/>
          <w:szCs w:val="26"/>
        </w:rPr>
        <w:t xml:space="preserve">    </w:t>
      </w:r>
      <w:r w:rsidRPr="003B708A">
        <w:rPr>
          <w:color w:val="000000" w:themeColor="text1"/>
          <w:szCs w:val="26"/>
        </w:rPr>
        <w:tab/>
        <w:t>Thông tin thu nhận được thực hiện bằng nhiều biện pháp khác nhau, có sự hỗ trợ của công nghệ đảm bảo sự tin cậy, khách quan và được thống kê, phân tích, đánh giá hàng năm.</w:t>
      </w:r>
    </w:p>
    <w:p w14:paraId="4B6CE072" w14:textId="77777777" w:rsidR="00B069A2" w:rsidRPr="003B708A" w:rsidRDefault="00B069A2" w:rsidP="00B069A2">
      <w:pPr>
        <w:spacing w:before="0" w:after="120" w:line="320" w:lineRule="exact"/>
        <w:ind w:firstLine="0"/>
        <w:rPr>
          <w:color w:val="000000" w:themeColor="text1"/>
          <w:szCs w:val="26"/>
        </w:rPr>
      </w:pPr>
      <w:r w:rsidRPr="003B708A">
        <w:rPr>
          <w:color w:val="000000" w:themeColor="text1"/>
          <w:szCs w:val="26"/>
        </w:rPr>
        <w:t xml:space="preserve">    </w:t>
      </w:r>
      <w:r w:rsidRPr="003B708A">
        <w:rPr>
          <w:color w:val="000000" w:themeColor="text1"/>
          <w:szCs w:val="26"/>
        </w:rPr>
        <w:tab/>
        <w:t>Các kết quả khảo sát thu được, được Khoa và Trường sử dụng để khai thác, xử lý, đối sánh làm cơ sở để cải tiến chất lượng đào tạo, NCKH, dịch vụ hỗ trợ GV, HV, cơ sở vật chất.</w:t>
      </w:r>
    </w:p>
    <w:p w14:paraId="2AEB407E"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3. Điểm tồn tại</w:t>
      </w:r>
      <w:r w:rsidRPr="003B708A">
        <w:rPr>
          <w:rFonts w:eastAsia="Calibri"/>
          <w:b/>
          <w:color w:val="000000" w:themeColor="text1"/>
          <w:szCs w:val="26"/>
          <w:lang w:val="da-DK"/>
        </w:rPr>
        <w:t xml:space="preserve"> </w:t>
      </w:r>
    </w:p>
    <w:p w14:paraId="1E15FBC4" w14:textId="77777777" w:rsidR="00B069A2" w:rsidRPr="003B708A" w:rsidRDefault="00B069A2" w:rsidP="00B069A2">
      <w:pPr>
        <w:spacing w:before="0" w:after="120" w:line="320" w:lineRule="exact"/>
        <w:ind w:firstLine="720"/>
        <w:rPr>
          <w:color w:val="000000" w:themeColor="text1"/>
          <w:szCs w:val="26"/>
        </w:rPr>
      </w:pPr>
      <w:r w:rsidRPr="003B708A">
        <w:rPr>
          <w:color w:val="000000" w:themeColor="text1"/>
          <w:szCs w:val="26"/>
        </w:rPr>
        <w:t>Việc khai thác và sử dụng hiệu quả các dữ liệu thu thập được từ kết quả đối sánh với các cơ sở giáo dục khác còn khá hạn chế.</w:t>
      </w:r>
    </w:p>
    <w:p w14:paraId="4C684773" w14:textId="77777777" w:rsidR="00B069A2" w:rsidRPr="003B708A" w:rsidRDefault="00B069A2" w:rsidP="00B069A2">
      <w:pPr>
        <w:widowControl w:val="0"/>
        <w:tabs>
          <w:tab w:val="left" w:pos="700"/>
          <w:tab w:val="left" w:pos="5040"/>
        </w:tabs>
        <w:spacing w:before="0" w:after="0" w:line="320" w:lineRule="exact"/>
        <w:ind w:firstLine="720"/>
        <w:rPr>
          <w:rFonts w:eastAsia="Calibri"/>
          <w:i/>
          <w:color w:val="000000" w:themeColor="text1"/>
          <w:szCs w:val="26"/>
          <w:lang w:val="da-DK"/>
        </w:rPr>
      </w:pPr>
      <w:r w:rsidRPr="003B708A">
        <w:rPr>
          <w:rFonts w:eastAsia="Calibri"/>
          <w:i/>
          <w:color w:val="000000" w:themeColor="text1"/>
          <w:szCs w:val="26"/>
          <w:lang w:val="da-DK"/>
        </w:rPr>
        <w:t>4. Kế hoạch hành động</w:t>
      </w:r>
      <w:r w:rsidRPr="003B708A">
        <w:rPr>
          <w:rFonts w:eastAsia="Calibri"/>
          <w:b/>
          <w:color w:val="000000" w:themeColor="text1"/>
          <w:szCs w:val="26"/>
          <w:lang w:val="da-DK"/>
        </w:rPr>
        <w:t xml:space="preserve">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97"/>
        <w:gridCol w:w="3250"/>
        <w:gridCol w:w="1820"/>
        <w:gridCol w:w="1535"/>
        <w:gridCol w:w="779"/>
      </w:tblGrid>
      <w:tr w:rsidR="00B069A2" w:rsidRPr="003B708A" w14:paraId="137945C3" w14:textId="77777777" w:rsidTr="002801A5">
        <w:trPr>
          <w:trHeight w:val="664"/>
          <w:jc w:val="center"/>
        </w:trPr>
        <w:tc>
          <w:tcPr>
            <w:tcW w:w="563" w:type="dxa"/>
            <w:tcBorders>
              <w:top w:val="single" w:sz="4" w:space="0" w:color="auto"/>
              <w:left w:val="single" w:sz="4" w:space="0" w:color="auto"/>
              <w:bottom w:val="single" w:sz="4" w:space="0" w:color="auto"/>
              <w:right w:val="single" w:sz="4" w:space="0" w:color="auto"/>
            </w:tcBorders>
            <w:vAlign w:val="center"/>
          </w:tcPr>
          <w:p w14:paraId="5789D7EC"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TT</w:t>
            </w:r>
          </w:p>
        </w:tc>
        <w:tc>
          <w:tcPr>
            <w:tcW w:w="1097" w:type="dxa"/>
            <w:tcBorders>
              <w:top w:val="single" w:sz="4" w:space="0" w:color="auto"/>
              <w:left w:val="single" w:sz="4" w:space="0" w:color="auto"/>
              <w:bottom w:val="single" w:sz="4" w:space="0" w:color="auto"/>
              <w:right w:val="single" w:sz="4" w:space="0" w:color="auto"/>
            </w:tcBorders>
            <w:vAlign w:val="center"/>
          </w:tcPr>
          <w:p w14:paraId="5E2D6E12"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Mục tiêu</w:t>
            </w:r>
          </w:p>
        </w:tc>
        <w:tc>
          <w:tcPr>
            <w:tcW w:w="3250" w:type="dxa"/>
            <w:tcBorders>
              <w:top w:val="single" w:sz="4" w:space="0" w:color="auto"/>
              <w:left w:val="single" w:sz="4" w:space="0" w:color="auto"/>
              <w:bottom w:val="single" w:sz="4" w:space="0" w:color="auto"/>
              <w:right w:val="single" w:sz="4" w:space="0" w:color="auto"/>
            </w:tcBorders>
            <w:vAlign w:val="center"/>
          </w:tcPr>
          <w:p w14:paraId="0FE4939D"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Nội dung</w:t>
            </w:r>
          </w:p>
        </w:tc>
        <w:tc>
          <w:tcPr>
            <w:tcW w:w="1820" w:type="dxa"/>
            <w:tcBorders>
              <w:top w:val="single" w:sz="4" w:space="0" w:color="auto"/>
              <w:left w:val="single" w:sz="4" w:space="0" w:color="auto"/>
              <w:bottom w:val="single" w:sz="4" w:space="0" w:color="auto"/>
              <w:right w:val="single" w:sz="4" w:space="0" w:color="auto"/>
            </w:tcBorders>
            <w:vAlign w:val="center"/>
          </w:tcPr>
          <w:p w14:paraId="4EFFB72A"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Đơn vị, người thực hiện</w:t>
            </w:r>
          </w:p>
        </w:tc>
        <w:tc>
          <w:tcPr>
            <w:tcW w:w="1535" w:type="dxa"/>
            <w:tcBorders>
              <w:top w:val="single" w:sz="4" w:space="0" w:color="auto"/>
              <w:left w:val="single" w:sz="4" w:space="0" w:color="auto"/>
              <w:bottom w:val="single" w:sz="4" w:space="0" w:color="auto"/>
              <w:right w:val="single" w:sz="4" w:space="0" w:color="auto"/>
            </w:tcBorders>
            <w:vAlign w:val="center"/>
          </w:tcPr>
          <w:p w14:paraId="4322AAE3"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Thời gian thực hiện hoặc hoàn thành</w:t>
            </w:r>
          </w:p>
        </w:tc>
        <w:tc>
          <w:tcPr>
            <w:tcW w:w="779" w:type="dxa"/>
            <w:tcBorders>
              <w:top w:val="single" w:sz="4" w:space="0" w:color="auto"/>
              <w:left w:val="single" w:sz="4" w:space="0" w:color="auto"/>
              <w:bottom w:val="single" w:sz="4" w:space="0" w:color="auto"/>
              <w:right w:val="single" w:sz="4" w:space="0" w:color="auto"/>
            </w:tcBorders>
            <w:vAlign w:val="center"/>
          </w:tcPr>
          <w:p w14:paraId="24029E22" w14:textId="77777777" w:rsidR="00B069A2" w:rsidRPr="003B708A" w:rsidRDefault="00B069A2" w:rsidP="00007E67">
            <w:pPr>
              <w:spacing w:after="0" w:line="240" w:lineRule="exact"/>
              <w:ind w:firstLine="0"/>
              <w:jc w:val="center"/>
              <w:rPr>
                <w:rFonts w:eastAsia="Calibri"/>
                <w:b/>
                <w:color w:val="000000" w:themeColor="text1"/>
                <w:szCs w:val="26"/>
              </w:rPr>
            </w:pPr>
            <w:r w:rsidRPr="003B708A">
              <w:rPr>
                <w:rFonts w:eastAsia="Calibri"/>
                <w:b/>
                <w:color w:val="000000" w:themeColor="text1"/>
                <w:szCs w:val="26"/>
              </w:rPr>
              <w:t>Ghi chú</w:t>
            </w:r>
          </w:p>
        </w:tc>
      </w:tr>
      <w:tr w:rsidR="00B069A2" w:rsidRPr="003B708A" w14:paraId="37C4E7E8" w14:textId="77777777" w:rsidTr="002801A5">
        <w:trPr>
          <w:trHeight w:val="269"/>
          <w:jc w:val="center"/>
        </w:trPr>
        <w:tc>
          <w:tcPr>
            <w:tcW w:w="563" w:type="dxa"/>
            <w:tcBorders>
              <w:top w:val="single" w:sz="4" w:space="0" w:color="auto"/>
              <w:left w:val="single" w:sz="4" w:space="0" w:color="auto"/>
              <w:right w:val="single" w:sz="4" w:space="0" w:color="auto"/>
            </w:tcBorders>
            <w:vAlign w:val="center"/>
          </w:tcPr>
          <w:p w14:paraId="2E76014A" w14:textId="77777777" w:rsidR="00B069A2" w:rsidRPr="003B708A" w:rsidRDefault="00B069A2" w:rsidP="00007E67">
            <w:pPr>
              <w:spacing w:after="0" w:line="240" w:lineRule="exact"/>
              <w:ind w:firstLine="0"/>
              <w:jc w:val="center"/>
              <w:rPr>
                <w:rFonts w:eastAsia="Calibri"/>
                <w:color w:val="000000" w:themeColor="text1"/>
                <w:szCs w:val="26"/>
              </w:rPr>
            </w:pPr>
            <w:r w:rsidRPr="003B708A">
              <w:rPr>
                <w:rFonts w:eastAsia="Calibri"/>
                <w:color w:val="000000" w:themeColor="text1"/>
                <w:szCs w:val="26"/>
              </w:rPr>
              <w:t>1</w:t>
            </w:r>
          </w:p>
        </w:tc>
        <w:tc>
          <w:tcPr>
            <w:tcW w:w="1097" w:type="dxa"/>
            <w:tcBorders>
              <w:top w:val="single" w:sz="4" w:space="0" w:color="auto"/>
              <w:left w:val="single" w:sz="4" w:space="0" w:color="auto"/>
              <w:right w:val="single" w:sz="4" w:space="0" w:color="auto"/>
            </w:tcBorders>
            <w:vAlign w:val="center"/>
          </w:tcPr>
          <w:p w14:paraId="001C373F" w14:textId="77777777" w:rsidR="00B069A2" w:rsidRPr="003B708A" w:rsidRDefault="00B069A2" w:rsidP="00007E67">
            <w:pPr>
              <w:spacing w:after="0" w:line="240" w:lineRule="exact"/>
              <w:ind w:firstLine="0"/>
              <w:jc w:val="center"/>
              <w:rPr>
                <w:rFonts w:eastAsia="Calibri"/>
                <w:color w:val="000000" w:themeColor="text1"/>
                <w:szCs w:val="26"/>
              </w:rPr>
            </w:pPr>
            <w:r w:rsidRPr="003B708A">
              <w:rPr>
                <w:rFonts w:eastAsia="Calibri"/>
                <w:color w:val="000000" w:themeColor="text1"/>
                <w:szCs w:val="26"/>
              </w:rPr>
              <w:t>Khắc phục điểm tồn tại</w:t>
            </w:r>
          </w:p>
        </w:tc>
        <w:tc>
          <w:tcPr>
            <w:tcW w:w="3250" w:type="dxa"/>
            <w:tcBorders>
              <w:top w:val="single" w:sz="4" w:space="0" w:color="auto"/>
              <w:left w:val="single" w:sz="4" w:space="0" w:color="auto"/>
              <w:bottom w:val="single" w:sz="4" w:space="0" w:color="auto"/>
              <w:right w:val="single" w:sz="4" w:space="0" w:color="auto"/>
            </w:tcBorders>
            <w:vAlign w:val="center"/>
          </w:tcPr>
          <w:p w14:paraId="55802AAD" w14:textId="77777777" w:rsidR="00B069A2" w:rsidRPr="003B708A" w:rsidRDefault="00B069A2" w:rsidP="00007E67">
            <w:pPr>
              <w:spacing w:after="0" w:line="240" w:lineRule="exact"/>
              <w:ind w:firstLine="0"/>
              <w:rPr>
                <w:color w:val="000000" w:themeColor="text1"/>
                <w:szCs w:val="26"/>
              </w:rPr>
            </w:pPr>
            <w:r w:rsidRPr="003B708A">
              <w:rPr>
                <w:color w:val="000000" w:themeColor="text1"/>
                <w:szCs w:val="26"/>
              </w:rPr>
              <w:t xml:space="preserve">Từ năm 2024, Nhà trường bổ sung vào Quy trình khảo sát ý kiến các bên liên quan nội dung yêu cầu các đơn vị khai thác và sử dụng hiệu quả các dữ liệu thu thập được từ kết quả đối sánh với các cơ sở giáo dục khác để có cơ sở thực tiễn xây dựng các giải </w:t>
            </w:r>
            <w:r w:rsidRPr="003B708A">
              <w:rPr>
                <w:color w:val="000000" w:themeColor="text1"/>
                <w:szCs w:val="26"/>
              </w:rPr>
              <w:lastRenderedPageBreak/>
              <w:t>pháp nâng cao chất lượng hoạt động Nhà trường</w:t>
            </w:r>
          </w:p>
        </w:tc>
        <w:tc>
          <w:tcPr>
            <w:tcW w:w="1820" w:type="dxa"/>
            <w:tcBorders>
              <w:top w:val="single" w:sz="4" w:space="0" w:color="auto"/>
              <w:left w:val="single" w:sz="4" w:space="0" w:color="auto"/>
              <w:bottom w:val="single" w:sz="4" w:space="0" w:color="auto"/>
              <w:right w:val="single" w:sz="4" w:space="0" w:color="auto"/>
            </w:tcBorders>
            <w:vAlign w:val="center"/>
          </w:tcPr>
          <w:p w14:paraId="30F210EE" w14:textId="77777777" w:rsidR="00B069A2" w:rsidRPr="003B708A" w:rsidRDefault="00B069A2" w:rsidP="00007E67">
            <w:pPr>
              <w:spacing w:after="0" w:line="240" w:lineRule="exact"/>
              <w:ind w:firstLine="0"/>
              <w:rPr>
                <w:rFonts w:eastAsia="Calibri"/>
                <w:color w:val="000000" w:themeColor="text1"/>
                <w:szCs w:val="26"/>
                <w:lang w:val="vi-VN"/>
              </w:rPr>
            </w:pPr>
            <w:r w:rsidRPr="003B708A">
              <w:rPr>
                <w:rFonts w:eastAsia="Calibri"/>
                <w:color w:val="000000" w:themeColor="text1"/>
                <w:szCs w:val="26"/>
              </w:rPr>
              <w:lastRenderedPageBreak/>
              <w:t xml:space="preserve">Bộ phận ĐBCL/Phòng ĐT và Khoa/Viện </w:t>
            </w:r>
          </w:p>
        </w:tc>
        <w:tc>
          <w:tcPr>
            <w:tcW w:w="1535" w:type="dxa"/>
            <w:tcBorders>
              <w:top w:val="single" w:sz="4" w:space="0" w:color="auto"/>
              <w:left w:val="single" w:sz="4" w:space="0" w:color="auto"/>
              <w:right w:val="single" w:sz="4" w:space="0" w:color="auto"/>
            </w:tcBorders>
            <w:vAlign w:val="center"/>
          </w:tcPr>
          <w:p w14:paraId="518059C5" w14:textId="77777777" w:rsidR="00B069A2" w:rsidRPr="003B708A" w:rsidRDefault="00B069A2" w:rsidP="00007E67">
            <w:pPr>
              <w:spacing w:after="0" w:line="240" w:lineRule="exact"/>
              <w:ind w:firstLine="0"/>
              <w:jc w:val="left"/>
              <w:rPr>
                <w:rFonts w:eastAsia="Calibri"/>
                <w:color w:val="000000" w:themeColor="text1"/>
                <w:szCs w:val="26"/>
              </w:rPr>
            </w:pPr>
            <w:r w:rsidRPr="003B708A">
              <w:rPr>
                <w:rFonts w:eastAsia="Calibri"/>
                <w:color w:val="000000" w:themeColor="text1"/>
                <w:szCs w:val="26"/>
              </w:rPr>
              <w:t>Hằng năm</w:t>
            </w:r>
          </w:p>
          <w:p w14:paraId="4400B634" w14:textId="77777777" w:rsidR="00B069A2" w:rsidRPr="003B708A" w:rsidRDefault="00B069A2" w:rsidP="00007E67">
            <w:pPr>
              <w:spacing w:after="0" w:line="240" w:lineRule="exact"/>
              <w:ind w:firstLine="0"/>
              <w:jc w:val="center"/>
              <w:rPr>
                <w:rFonts w:eastAsia="Calibri"/>
                <w:color w:val="000000" w:themeColor="text1"/>
                <w:szCs w:val="26"/>
                <w:lang w:val="vi-VN"/>
              </w:rPr>
            </w:pPr>
          </w:p>
        </w:tc>
        <w:tc>
          <w:tcPr>
            <w:tcW w:w="779" w:type="dxa"/>
            <w:tcBorders>
              <w:top w:val="single" w:sz="4" w:space="0" w:color="auto"/>
              <w:left w:val="single" w:sz="4" w:space="0" w:color="auto"/>
              <w:bottom w:val="single" w:sz="4" w:space="0" w:color="auto"/>
              <w:right w:val="single" w:sz="4" w:space="0" w:color="auto"/>
            </w:tcBorders>
            <w:vAlign w:val="center"/>
          </w:tcPr>
          <w:p w14:paraId="6A5AC859" w14:textId="77777777" w:rsidR="00B069A2" w:rsidRPr="003B708A" w:rsidRDefault="00B069A2" w:rsidP="00007E67">
            <w:pPr>
              <w:spacing w:after="0" w:line="240" w:lineRule="exact"/>
              <w:ind w:firstLine="0"/>
              <w:jc w:val="center"/>
              <w:rPr>
                <w:rFonts w:eastAsia="Calibri"/>
                <w:color w:val="000000" w:themeColor="text1"/>
                <w:szCs w:val="26"/>
              </w:rPr>
            </w:pPr>
          </w:p>
        </w:tc>
      </w:tr>
      <w:tr w:rsidR="00B069A2" w:rsidRPr="003B708A" w14:paraId="6AC7BDFE" w14:textId="77777777" w:rsidTr="002801A5">
        <w:trPr>
          <w:trHeight w:val="442"/>
          <w:jc w:val="center"/>
        </w:trPr>
        <w:tc>
          <w:tcPr>
            <w:tcW w:w="563" w:type="dxa"/>
            <w:tcBorders>
              <w:top w:val="single" w:sz="4" w:space="0" w:color="auto"/>
              <w:left w:val="single" w:sz="4" w:space="0" w:color="auto"/>
              <w:bottom w:val="single" w:sz="4" w:space="0" w:color="auto"/>
              <w:right w:val="single" w:sz="4" w:space="0" w:color="auto"/>
            </w:tcBorders>
            <w:vAlign w:val="center"/>
          </w:tcPr>
          <w:p w14:paraId="18018680" w14:textId="77777777" w:rsidR="00B069A2" w:rsidRPr="003B708A" w:rsidRDefault="00B069A2" w:rsidP="00007E67">
            <w:pPr>
              <w:spacing w:after="0" w:line="240" w:lineRule="exact"/>
              <w:ind w:firstLine="0"/>
              <w:jc w:val="center"/>
              <w:rPr>
                <w:rFonts w:eastAsia="Calibri"/>
                <w:color w:val="000000" w:themeColor="text1"/>
                <w:szCs w:val="26"/>
              </w:rPr>
            </w:pPr>
            <w:r w:rsidRPr="003B708A">
              <w:rPr>
                <w:rFonts w:eastAsia="Calibri"/>
                <w:color w:val="000000" w:themeColor="text1"/>
                <w:szCs w:val="26"/>
              </w:rPr>
              <w:lastRenderedPageBreak/>
              <w:t>2</w:t>
            </w:r>
          </w:p>
        </w:tc>
        <w:tc>
          <w:tcPr>
            <w:tcW w:w="1097" w:type="dxa"/>
            <w:tcBorders>
              <w:top w:val="single" w:sz="4" w:space="0" w:color="auto"/>
              <w:left w:val="single" w:sz="4" w:space="0" w:color="auto"/>
              <w:bottom w:val="single" w:sz="4" w:space="0" w:color="auto"/>
              <w:right w:val="single" w:sz="4" w:space="0" w:color="auto"/>
            </w:tcBorders>
            <w:vAlign w:val="center"/>
          </w:tcPr>
          <w:p w14:paraId="0D91A077" w14:textId="77777777" w:rsidR="00B069A2" w:rsidRPr="003B708A" w:rsidRDefault="00B069A2" w:rsidP="00007E67">
            <w:pPr>
              <w:spacing w:after="0" w:line="240" w:lineRule="exact"/>
              <w:ind w:firstLine="0"/>
              <w:jc w:val="center"/>
              <w:rPr>
                <w:rFonts w:eastAsia="Calibri"/>
                <w:color w:val="000000" w:themeColor="text1"/>
                <w:szCs w:val="26"/>
              </w:rPr>
            </w:pPr>
            <w:r w:rsidRPr="003B708A">
              <w:rPr>
                <w:rFonts w:eastAsia="Calibri"/>
                <w:color w:val="000000" w:themeColor="text1"/>
                <w:szCs w:val="26"/>
              </w:rPr>
              <w:t>Phát huy điểm mạnh</w:t>
            </w:r>
          </w:p>
        </w:tc>
        <w:tc>
          <w:tcPr>
            <w:tcW w:w="3250" w:type="dxa"/>
            <w:tcBorders>
              <w:top w:val="single" w:sz="4" w:space="0" w:color="auto"/>
              <w:left w:val="single" w:sz="4" w:space="0" w:color="auto"/>
              <w:bottom w:val="single" w:sz="4" w:space="0" w:color="auto"/>
              <w:right w:val="single" w:sz="4" w:space="0" w:color="auto"/>
            </w:tcBorders>
            <w:vAlign w:val="center"/>
          </w:tcPr>
          <w:p w14:paraId="26C59F0B" w14:textId="77777777" w:rsidR="00B069A2" w:rsidRPr="003B708A" w:rsidRDefault="00B069A2" w:rsidP="00007E67">
            <w:pPr>
              <w:spacing w:after="0" w:line="240" w:lineRule="exact"/>
              <w:ind w:firstLine="0"/>
              <w:rPr>
                <w:color w:val="000000" w:themeColor="text1"/>
                <w:szCs w:val="26"/>
              </w:rPr>
            </w:pPr>
            <w:r w:rsidRPr="003B708A">
              <w:rPr>
                <w:color w:val="000000" w:themeColor="text1"/>
                <w:szCs w:val="26"/>
              </w:rPr>
              <w:t>-Rà soát các quy trình, biểu mẫu khảo sát các bên liên quan.</w:t>
            </w:r>
          </w:p>
          <w:p w14:paraId="06732A1D" w14:textId="77777777" w:rsidR="00B069A2" w:rsidRPr="003B708A" w:rsidRDefault="00B069A2" w:rsidP="00007E67">
            <w:pPr>
              <w:spacing w:after="0" w:line="240" w:lineRule="exact"/>
              <w:ind w:firstLine="0"/>
              <w:rPr>
                <w:color w:val="000000" w:themeColor="text1"/>
                <w:szCs w:val="26"/>
              </w:rPr>
            </w:pPr>
            <w:r w:rsidRPr="003B708A">
              <w:rPr>
                <w:color w:val="000000" w:themeColor="text1"/>
                <w:szCs w:val="26"/>
              </w:rPr>
              <w:t>-Tăng cường sự hỗ trợ của công nghệ thông tin đảm bảo sự tin cậy, khách quan và được thống kê, phân tích, đánh giá hàng năm.</w:t>
            </w:r>
          </w:p>
          <w:p w14:paraId="0B234818" w14:textId="77777777" w:rsidR="00B069A2" w:rsidRPr="003B708A" w:rsidRDefault="00B069A2" w:rsidP="00007E67">
            <w:pPr>
              <w:spacing w:after="0" w:line="240" w:lineRule="exact"/>
              <w:ind w:firstLine="0"/>
              <w:rPr>
                <w:color w:val="000000" w:themeColor="text1"/>
                <w:szCs w:val="26"/>
              </w:rPr>
            </w:pPr>
            <w:r w:rsidRPr="003B708A">
              <w:rPr>
                <w:color w:val="000000" w:themeColor="text1"/>
                <w:szCs w:val="26"/>
              </w:rPr>
              <w:t>-Sử dụng các kết quả khảo sát thu được để khai thác, xử lý, đối sánh làm cơ sở để cải tiến chất lượng đào tạo, NCKH, dịch vụ hỗ trợ GV, sinh viên, cơ sở vật chất.</w:t>
            </w:r>
          </w:p>
        </w:tc>
        <w:tc>
          <w:tcPr>
            <w:tcW w:w="1820" w:type="dxa"/>
            <w:tcBorders>
              <w:top w:val="single" w:sz="4" w:space="0" w:color="auto"/>
              <w:left w:val="single" w:sz="4" w:space="0" w:color="auto"/>
              <w:bottom w:val="single" w:sz="4" w:space="0" w:color="auto"/>
              <w:right w:val="single" w:sz="4" w:space="0" w:color="auto"/>
            </w:tcBorders>
            <w:vAlign w:val="center"/>
          </w:tcPr>
          <w:p w14:paraId="639184FA" w14:textId="77777777" w:rsidR="00B069A2" w:rsidRPr="003B708A" w:rsidRDefault="00B069A2" w:rsidP="00007E67">
            <w:pPr>
              <w:spacing w:after="0" w:line="240" w:lineRule="exact"/>
              <w:ind w:firstLine="0"/>
              <w:jc w:val="left"/>
              <w:rPr>
                <w:rFonts w:eastAsia="Calibri"/>
                <w:color w:val="000000" w:themeColor="text1"/>
                <w:szCs w:val="26"/>
                <w:lang w:val="vi-VN"/>
              </w:rPr>
            </w:pPr>
            <w:r w:rsidRPr="003B708A">
              <w:rPr>
                <w:rFonts w:eastAsia="Calibri"/>
                <w:color w:val="000000" w:themeColor="text1"/>
                <w:szCs w:val="26"/>
              </w:rPr>
              <w:t>Bộ phận ĐBCL/Phòng ĐTvà Khoa/Viện</w:t>
            </w:r>
          </w:p>
        </w:tc>
        <w:tc>
          <w:tcPr>
            <w:tcW w:w="1535" w:type="dxa"/>
            <w:tcBorders>
              <w:top w:val="single" w:sz="4" w:space="0" w:color="auto"/>
              <w:left w:val="single" w:sz="4" w:space="0" w:color="auto"/>
              <w:bottom w:val="single" w:sz="4" w:space="0" w:color="auto"/>
              <w:right w:val="single" w:sz="4" w:space="0" w:color="auto"/>
            </w:tcBorders>
            <w:vAlign w:val="center"/>
          </w:tcPr>
          <w:p w14:paraId="60A756DE" w14:textId="77777777" w:rsidR="00B069A2" w:rsidRPr="003B708A" w:rsidRDefault="00B069A2" w:rsidP="00007E67">
            <w:pPr>
              <w:spacing w:after="0" w:line="240" w:lineRule="exact"/>
              <w:ind w:firstLine="0"/>
              <w:jc w:val="center"/>
              <w:rPr>
                <w:rFonts w:eastAsia="Calibri"/>
                <w:color w:val="000000" w:themeColor="text1"/>
                <w:szCs w:val="26"/>
                <w:lang w:val="vi-VN"/>
              </w:rPr>
            </w:pPr>
            <w:r w:rsidRPr="003B708A">
              <w:rPr>
                <w:rFonts w:eastAsia="Calibri"/>
                <w:color w:val="000000" w:themeColor="text1"/>
                <w:szCs w:val="26"/>
              </w:rPr>
              <w:t>Hàng năm</w:t>
            </w:r>
          </w:p>
        </w:tc>
        <w:tc>
          <w:tcPr>
            <w:tcW w:w="779" w:type="dxa"/>
            <w:tcBorders>
              <w:top w:val="single" w:sz="4" w:space="0" w:color="auto"/>
              <w:left w:val="single" w:sz="4" w:space="0" w:color="auto"/>
              <w:bottom w:val="single" w:sz="4" w:space="0" w:color="auto"/>
              <w:right w:val="single" w:sz="4" w:space="0" w:color="auto"/>
            </w:tcBorders>
            <w:vAlign w:val="center"/>
          </w:tcPr>
          <w:p w14:paraId="0EBC59A5" w14:textId="77777777" w:rsidR="00B069A2" w:rsidRPr="003B708A" w:rsidRDefault="00B069A2" w:rsidP="00007E67">
            <w:pPr>
              <w:spacing w:after="0" w:line="240" w:lineRule="exact"/>
              <w:ind w:firstLine="0"/>
              <w:jc w:val="center"/>
              <w:rPr>
                <w:rFonts w:eastAsia="Calibri"/>
                <w:color w:val="000000" w:themeColor="text1"/>
                <w:szCs w:val="26"/>
              </w:rPr>
            </w:pPr>
          </w:p>
        </w:tc>
      </w:tr>
    </w:tbl>
    <w:p w14:paraId="0BD0BC2D" w14:textId="6A8EDF56" w:rsidR="00B069A2" w:rsidRPr="003B708A" w:rsidRDefault="00B069A2" w:rsidP="00B069A2">
      <w:pPr>
        <w:widowControl w:val="0"/>
        <w:tabs>
          <w:tab w:val="left" w:pos="720"/>
        </w:tabs>
        <w:spacing w:after="0" w:line="320" w:lineRule="exact"/>
        <w:ind w:firstLine="720"/>
        <w:rPr>
          <w:rFonts w:eastAsia="Calibri"/>
          <w:color w:val="000000" w:themeColor="text1"/>
          <w:szCs w:val="26"/>
        </w:rPr>
      </w:pPr>
      <w:r w:rsidRPr="003B708A">
        <w:rPr>
          <w:rFonts w:eastAsia="Calibri"/>
          <w:i/>
          <w:color w:val="000000" w:themeColor="text1"/>
          <w:szCs w:val="26"/>
          <w:lang w:val="vi-VN"/>
        </w:rPr>
        <w:t>5. Tự đánh giá:</w:t>
      </w:r>
      <w:r w:rsidRPr="003B708A">
        <w:rPr>
          <w:rFonts w:eastAsia="Calibri"/>
          <w:b/>
          <w:i/>
          <w:color w:val="000000" w:themeColor="text1"/>
          <w:szCs w:val="26"/>
          <w:lang w:val="vi-VN"/>
        </w:rPr>
        <w:t xml:space="preserve"> </w:t>
      </w:r>
      <w:r w:rsidRPr="003B708A">
        <w:rPr>
          <w:rFonts w:eastAsia="Calibri"/>
          <w:color w:val="000000" w:themeColor="text1"/>
          <w:szCs w:val="26"/>
        </w:rPr>
        <w:t>Mức đạt được của tiêu chí: Đạ</w:t>
      </w:r>
      <w:r w:rsidR="0077061D" w:rsidRPr="003B708A">
        <w:rPr>
          <w:rFonts w:eastAsia="Calibri"/>
          <w:color w:val="000000" w:themeColor="text1"/>
          <w:szCs w:val="26"/>
        </w:rPr>
        <w:t>t 4</w:t>
      </w:r>
      <w:r w:rsidRPr="003B708A">
        <w:rPr>
          <w:rFonts w:eastAsia="Calibri"/>
          <w:color w:val="000000" w:themeColor="text1"/>
          <w:szCs w:val="26"/>
        </w:rPr>
        <w:t>/7.</w:t>
      </w:r>
    </w:p>
    <w:p w14:paraId="61CFCA69" w14:textId="77777777" w:rsidR="00B069A2" w:rsidRPr="003B708A" w:rsidRDefault="00B069A2" w:rsidP="00B069A2">
      <w:pPr>
        <w:widowControl w:val="0"/>
        <w:spacing w:before="0" w:after="0" w:line="320" w:lineRule="exact"/>
        <w:ind w:firstLine="720"/>
        <w:jc w:val="left"/>
        <w:rPr>
          <w:rFonts w:eastAsia="Calibri"/>
          <w:vanish/>
          <w:color w:val="000000" w:themeColor="text1"/>
          <w:szCs w:val="26"/>
        </w:rPr>
      </w:pPr>
    </w:p>
    <w:p w14:paraId="7B950398" w14:textId="77777777" w:rsidR="00B069A2" w:rsidRPr="003B708A" w:rsidRDefault="00B069A2" w:rsidP="00B069A2">
      <w:pPr>
        <w:widowControl w:val="0"/>
        <w:spacing w:before="240" w:after="0" w:line="320" w:lineRule="exact"/>
        <w:ind w:firstLine="720"/>
        <w:jc w:val="left"/>
        <w:outlineLvl w:val="2"/>
        <w:rPr>
          <w:rFonts w:eastAsia="Calibri"/>
          <w:color w:val="000000" w:themeColor="text1"/>
          <w:szCs w:val="26"/>
        </w:rPr>
      </w:pPr>
      <w:bookmarkStart w:id="471" w:name="_Toc115299713"/>
      <w:bookmarkStart w:id="472" w:name="_Toc124717240"/>
      <w:r w:rsidRPr="003B708A">
        <w:rPr>
          <w:rFonts w:eastAsia="Calibri"/>
          <w:b/>
          <w:color w:val="000000" w:themeColor="text1"/>
          <w:szCs w:val="26"/>
          <w:lang w:val="vi-VN"/>
        </w:rPr>
        <w:t>Kết luận</w:t>
      </w:r>
      <w:r w:rsidRPr="003B708A">
        <w:rPr>
          <w:rFonts w:eastAsia="Calibri"/>
          <w:b/>
          <w:color w:val="000000" w:themeColor="text1"/>
          <w:szCs w:val="26"/>
        </w:rPr>
        <w:t xml:space="preserve"> tiêu chuẩn 11</w:t>
      </w:r>
      <w:bookmarkEnd w:id="471"/>
      <w:bookmarkEnd w:id="472"/>
    </w:p>
    <w:p w14:paraId="1EB7DC2D" w14:textId="77777777" w:rsidR="00B069A2" w:rsidRPr="003B708A" w:rsidRDefault="00B069A2" w:rsidP="00B069A2">
      <w:pPr>
        <w:spacing w:before="0" w:after="120" w:line="320" w:lineRule="exact"/>
        <w:ind w:right="40" w:firstLine="720"/>
        <w:rPr>
          <w:i/>
          <w:color w:val="000000" w:themeColor="text1"/>
          <w:szCs w:val="26"/>
        </w:rPr>
      </w:pPr>
      <w:r w:rsidRPr="003B708A">
        <w:rPr>
          <w:i/>
          <w:color w:val="000000" w:themeColor="text1"/>
          <w:szCs w:val="26"/>
        </w:rPr>
        <w:t>Những điểm mạnh nổi bật của tiêu chuẩn:</w:t>
      </w:r>
    </w:p>
    <w:p w14:paraId="0E866ADD" w14:textId="5FF2AF3C" w:rsidR="00B069A2" w:rsidRPr="003B708A" w:rsidRDefault="00B069A2" w:rsidP="00B069A2">
      <w:pPr>
        <w:spacing w:before="0" w:after="120" w:line="320" w:lineRule="exact"/>
        <w:ind w:right="20" w:firstLine="0"/>
        <w:rPr>
          <w:color w:val="000000" w:themeColor="text1"/>
          <w:szCs w:val="26"/>
        </w:rPr>
      </w:pPr>
      <w:r w:rsidRPr="003B708A">
        <w:rPr>
          <w:b/>
          <w:color w:val="000000" w:themeColor="text1"/>
          <w:szCs w:val="26"/>
        </w:rPr>
        <w:t>        </w:t>
      </w:r>
      <w:r w:rsidRPr="003B708A">
        <w:rPr>
          <w:b/>
          <w:color w:val="000000" w:themeColor="text1"/>
          <w:szCs w:val="26"/>
        </w:rPr>
        <w:tab/>
      </w:r>
      <w:r w:rsidRPr="003B708A">
        <w:rPr>
          <w:color w:val="000000" w:themeColor="text1"/>
          <w:szCs w:val="26"/>
        </w:rPr>
        <w:t xml:space="preserve">Nhà trường và Khoa </w:t>
      </w:r>
      <w:r w:rsidRPr="003B708A">
        <w:rPr>
          <w:rFonts w:eastAsia="Calibri"/>
          <w:color w:val="000000" w:themeColor="text1"/>
          <w:szCs w:val="26"/>
          <w:lang w:val="nl-NL"/>
        </w:rPr>
        <w:t xml:space="preserve">Giáo dục Quốc phòng </w:t>
      </w:r>
      <w:r w:rsidRPr="003B708A">
        <w:rPr>
          <w:color w:val="000000" w:themeColor="text1"/>
          <w:szCs w:val="26"/>
        </w:rPr>
        <w:t>đã xây dựng một hệ thống quản lý tỷ lệ thôi học và tỉ lệ tốt nghiệp của NH chặt chẽ và đồng bộ giữa các bộ phận trong Trường, có các biện pháp cải tiến kịp thời giúp giảm thiểu tỷ lệ thôi học, tăng tỉ lệ sinh viên tốt nghiệp đúng thời hạn.</w:t>
      </w:r>
    </w:p>
    <w:p w14:paraId="55BE62D2" w14:textId="54E7E08D" w:rsidR="00B069A2" w:rsidRPr="003B708A" w:rsidRDefault="00B069A2" w:rsidP="00B069A2">
      <w:pPr>
        <w:spacing w:before="0" w:after="120" w:line="320" w:lineRule="exact"/>
        <w:ind w:right="20" w:firstLine="720"/>
        <w:rPr>
          <w:color w:val="000000" w:themeColor="text1"/>
          <w:szCs w:val="26"/>
        </w:rPr>
      </w:pPr>
      <w:r w:rsidRPr="003B708A">
        <w:rPr>
          <w:color w:val="000000" w:themeColor="text1"/>
          <w:szCs w:val="26"/>
        </w:rPr>
        <w:t xml:space="preserve">Hàng năm, Khoa </w:t>
      </w:r>
      <w:r w:rsidRPr="003B708A">
        <w:rPr>
          <w:rFonts w:eastAsia="Calibri"/>
          <w:color w:val="000000" w:themeColor="text1"/>
          <w:szCs w:val="26"/>
          <w:lang w:val="nl-NL"/>
        </w:rPr>
        <w:t xml:space="preserve">Giáo dục Quốc phòng </w:t>
      </w:r>
      <w:r w:rsidRPr="003B708A">
        <w:rPr>
          <w:color w:val="000000" w:themeColor="text1"/>
          <w:szCs w:val="26"/>
        </w:rPr>
        <w:t xml:space="preserve">và Trường đã tiến hành thống kê, theo dõi thời gian tốt nghiệp trung bình của sinh viên ngành </w:t>
      </w:r>
      <w:r w:rsidRPr="003B708A">
        <w:rPr>
          <w:rFonts w:eastAsia="Calibri"/>
          <w:color w:val="000000" w:themeColor="text1"/>
          <w:szCs w:val="26"/>
          <w:lang w:val="nl-NL"/>
        </w:rPr>
        <w:t>Giáo dục Quốc phòng-An ninh</w:t>
      </w:r>
      <w:r w:rsidRPr="003B708A">
        <w:rPr>
          <w:color w:val="000000" w:themeColor="text1"/>
          <w:szCs w:val="26"/>
        </w:rPr>
        <w:t xml:space="preserve"> một cách có hệ thống. Phân tích, đối sánh, tìm hiểu nguyên nhân để có nhiều biện pháp đa dạng nhằm hỗ trợ tích cực sinh viên tốt nghiệp đúng tiến độ.</w:t>
      </w:r>
    </w:p>
    <w:p w14:paraId="03E1F785" w14:textId="77777777" w:rsidR="00B069A2" w:rsidRPr="003B708A" w:rsidRDefault="00B069A2" w:rsidP="00B069A2">
      <w:pPr>
        <w:spacing w:before="0" w:after="120" w:line="320" w:lineRule="exact"/>
        <w:ind w:right="20" w:firstLine="0"/>
        <w:rPr>
          <w:color w:val="000000" w:themeColor="text1"/>
          <w:szCs w:val="26"/>
        </w:rPr>
      </w:pPr>
      <w:r w:rsidRPr="003B708A">
        <w:rPr>
          <w:color w:val="000000" w:themeColor="text1"/>
          <w:szCs w:val="26"/>
        </w:rPr>
        <w:t> </w:t>
      </w:r>
      <w:r w:rsidRPr="003B708A">
        <w:rPr>
          <w:color w:val="000000" w:themeColor="text1"/>
          <w:szCs w:val="26"/>
        </w:rPr>
        <w:tab/>
        <w:t xml:space="preserve"> Nhà trường đã giao cho Trung tâm ĐBCL, </w:t>
      </w:r>
      <w:r w:rsidRPr="003B708A">
        <w:rPr>
          <w:color w:val="000000" w:themeColor="text1"/>
          <w:szCs w:val="26"/>
          <w:lang w:val="nl-NL"/>
        </w:rPr>
        <w:t xml:space="preserve">Trung tâm DV, HTSV&amp;QHDN </w:t>
      </w:r>
      <w:r w:rsidRPr="003B708A">
        <w:rPr>
          <w:color w:val="000000" w:themeColor="text1"/>
          <w:szCs w:val="26"/>
        </w:rPr>
        <w:t xml:space="preserve"> và các Khoa/Viện điều tra thống kê, lưu giữ và phân tích thông tin về tình hình việc làm và thu nhập của NH tốt nghiệp.</w:t>
      </w:r>
    </w:p>
    <w:p w14:paraId="0EE16C02" w14:textId="646ED3A5" w:rsidR="00B069A2" w:rsidRPr="003B708A" w:rsidRDefault="00B069A2" w:rsidP="00B069A2">
      <w:pPr>
        <w:spacing w:before="0" w:after="120" w:line="320" w:lineRule="exact"/>
        <w:ind w:right="20" w:firstLine="0"/>
        <w:rPr>
          <w:color w:val="000000" w:themeColor="text1"/>
          <w:szCs w:val="26"/>
        </w:rPr>
      </w:pPr>
      <w:r w:rsidRPr="003B708A">
        <w:rPr>
          <w:color w:val="000000" w:themeColor="text1"/>
          <w:szCs w:val="26"/>
        </w:rPr>
        <w:t>    </w:t>
      </w:r>
      <w:r w:rsidRPr="003B708A">
        <w:rPr>
          <w:color w:val="000000" w:themeColor="text1"/>
          <w:szCs w:val="26"/>
        </w:rPr>
        <w:tab/>
        <w:t xml:space="preserve">Có quy trình, biểu mẫu và hướng dẫn rõ ràng cùng với hệ thống khảo sát online giúp Nhà trường và Khoa </w:t>
      </w:r>
      <w:r w:rsidRPr="003B708A">
        <w:rPr>
          <w:rFonts w:eastAsia="Calibri"/>
          <w:color w:val="000000" w:themeColor="text1"/>
          <w:szCs w:val="26"/>
          <w:lang w:val="nl-NL"/>
        </w:rPr>
        <w:t>Giáo dục Quốc phòng</w:t>
      </w:r>
      <w:r w:rsidRPr="003B708A">
        <w:rPr>
          <w:color w:val="000000" w:themeColor="text1"/>
          <w:szCs w:val="26"/>
        </w:rPr>
        <w:t xml:space="preserve"> có được những số liệu đáng tin cậy. Có đối sánh và phân tích nguyên nhân đồng thời có nhiều phương án, tìm nhiều giải pháp hỗ trợ giúp sinh viên có những tiến bộ trong kiến thức và kỹ năng, những cải thiện về cơ hội việc làm đã đạt được sau khóa học.</w:t>
      </w:r>
    </w:p>
    <w:p w14:paraId="78F92F29" w14:textId="542D30AB" w:rsidR="00B069A2" w:rsidRPr="003B708A" w:rsidRDefault="00B069A2" w:rsidP="00B069A2">
      <w:pPr>
        <w:spacing w:before="0" w:after="120" w:line="320" w:lineRule="exact"/>
        <w:ind w:firstLine="720"/>
        <w:rPr>
          <w:color w:val="000000" w:themeColor="text1"/>
          <w:szCs w:val="26"/>
        </w:rPr>
      </w:pPr>
      <w:r w:rsidRPr="003B708A">
        <w:rPr>
          <w:color w:val="000000" w:themeColor="text1"/>
          <w:szCs w:val="26"/>
        </w:rPr>
        <w:t xml:space="preserve">Có xác lập được các hình thức nghiên cứu (trong quá trình học, </w:t>
      </w:r>
      <w:r w:rsidR="006278B9" w:rsidRPr="003B708A">
        <w:rPr>
          <w:color w:val="000000" w:themeColor="text1"/>
          <w:szCs w:val="26"/>
        </w:rPr>
        <w:t>đồ án</w:t>
      </w:r>
      <w:r w:rsidRPr="003B708A">
        <w:rPr>
          <w:color w:val="000000" w:themeColor="text1"/>
          <w:szCs w:val="26"/>
        </w:rPr>
        <w:t>) và số lượng các hoạt động NCKH cho NH tương thích với mục tiêu và CĐR của CTĐT. Có hệ thống theo dõi, giám sát, đánh giá hình thức nghiên cứu và các hoạt động NCKH của NH. Có các đề xuất, phê duyệt hướng nghiên cứu phù hợp với sự phát triển của ngành, phù hợp với khả năng của NH.</w:t>
      </w:r>
    </w:p>
    <w:p w14:paraId="0A933F12" w14:textId="7301A8D0" w:rsidR="00B069A2" w:rsidRPr="003B708A" w:rsidRDefault="00B069A2" w:rsidP="00B069A2">
      <w:pPr>
        <w:spacing w:before="0" w:after="120" w:line="320" w:lineRule="exact"/>
        <w:ind w:firstLine="0"/>
        <w:rPr>
          <w:color w:val="000000" w:themeColor="text1"/>
          <w:szCs w:val="26"/>
        </w:rPr>
      </w:pPr>
      <w:r w:rsidRPr="003B708A">
        <w:rPr>
          <w:color w:val="000000" w:themeColor="text1"/>
          <w:szCs w:val="26"/>
        </w:rPr>
        <w:t xml:space="preserve">    </w:t>
      </w:r>
      <w:r w:rsidRPr="003B708A">
        <w:rPr>
          <w:color w:val="000000" w:themeColor="text1"/>
          <w:szCs w:val="26"/>
        </w:rPr>
        <w:tab/>
        <w:t xml:space="preserve">Nhà trường đã xác lập một hệ thống khảo sát ý kiến các bên liên quan với các quy trình, biểu mẫu rõ ràng, có bộ phận chịu trách nhiệm chính. Thông tin thu nhận được thực hiện bằng nhiều biện pháp khác nhau, có sự hỗ trợ của công nghệ đảm bảo sự tin </w:t>
      </w:r>
      <w:r w:rsidRPr="003B708A">
        <w:rPr>
          <w:color w:val="000000" w:themeColor="text1"/>
          <w:szCs w:val="26"/>
        </w:rPr>
        <w:lastRenderedPageBreak/>
        <w:t xml:space="preserve">cậy, khách quan và được thống kê, phân tích, đánh giá hàng năm. Các kết quả khảo sát thu được, được Khoa </w:t>
      </w:r>
      <w:r w:rsidRPr="003B708A">
        <w:rPr>
          <w:rFonts w:eastAsia="Calibri"/>
          <w:color w:val="000000" w:themeColor="text1"/>
          <w:szCs w:val="26"/>
          <w:lang w:val="nl-NL"/>
        </w:rPr>
        <w:t>Giáo dục Quốc phòng</w:t>
      </w:r>
      <w:r w:rsidRPr="003B708A">
        <w:rPr>
          <w:color w:val="000000" w:themeColor="text1"/>
          <w:szCs w:val="26"/>
        </w:rPr>
        <w:t xml:space="preserve"> và Trường sử dụng để khai thác, xử lý, đối sánh làm cơ sở để cải tiến chất lượng đào tạo, NCKH, dịch vụ hỗ trợ GV, sinh viên, cơ sở vật chất.</w:t>
      </w:r>
    </w:p>
    <w:p w14:paraId="4DE73CBA" w14:textId="77777777" w:rsidR="00B069A2" w:rsidRPr="003B708A" w:rsidRDefault="00B069A2" w:rsidP="00B069A2">
      <w:pPr>
        <w:spacing w:before="0" w:after="120" w:line="320" w:lineRule="exact"/>
        <w:ind w:firstLine="720"/>
        <w:rPr>
          <w:i/>
          <w:color w:val="000000" w:themeColor="text1"/>
          <w:szCs w:val="26"/>
        </w:rPr>
      </w:pPr>
      <w:r w:rsidRPr="003B708A">
        <w:rPr>
          <w:i/>
          <w:color w:val="000000" w:themeColor="text1"/>
          <w:szCs w:val="26"/>
        </w:rPr>
        <w:t>Những tồn tại cơ bản của tiêu chuẩn:</w:t>
      </w:r>
    </w:p>
    <w:p w14:paraId="3B118556" w14:textId="77777777" w:rsidR="00B069A2" w:rsidRPr="003B708A" w:rsidRDefault="00B069A2" w:rsidP="00B069A2">
      <w:pPr>
        <w:spacing w:before="0" w:after="120" w:line="320" w:lineRule="exact"/>
        <w:ind w:right="20" w:firstLine="720"/>
        <w:rPr>
          <w:color w:val="000000" w:themeColor="text1"/>
          <w:szCs w:val="26"/>
        </w:rPr>
      </w:pPr>
      <w:r w:rsidRPr="003B708A">
        <w:rPr>
          <w:color w:val="000000" w:themeColor="text1"/>
          <w:szCs w:val="26"/>
        </w:rPr>
        <w:t xml:space="preserve">Việc tìm kiếm dữ liệu về tỉ lệ tốt nghiệp, thôi học của các trường đại học khác để đối sánh với Ngành </w:t>
      </w:r>
      <w:r w:rsidRPr="003B708A">
        <w:rPr>
          <w:rFonts w:eastAsia="Calibri"/>
          <w:color w:val="000000" w:themeColor="text1"/>
          <w:szCs w:val="26"/>
          <w:lang w:val="nl-NL"/>
        </w:rPr>
        <w:t>Giáo dục Quốc phòng-An ninh</w:t>
      </w:r>
      <w:r w:rsidRPr="003B708A">
        <w:rPr>
          <w:color w:val="000000" w:themeColor="text1"/>
          <w:szCs w:val="26"/>
        </w:rPr>
        <w:t xml:space="preserve"> của Khoa gặp khó khăn vì vậy việc chọn đối tác để đối sánh chưa rộng và chưa sử dụng tối đa kết quả đối sánh để cải tiến.</w:t>
      </w:r>
    </w:p>
    <w:p w14:paraId="2A34FEF3" w14:textId="26EF69EA" w:rsidR="00B069A2" w:rsidRPr="003B708A" w:rsidRDefault="00B069A2" w:rsidP="00B069A2">
      <w:pPr>
        <w:spacing w:before="0" w:after="120" w:line="320" w:lineRule="exact"/>
        <w:ind w:right="20" w:firstLine="720"/>
        <w:rPr>
          <w:color w:val="000000" w:themeColor="text1"/>
          <w:szCs w:val="26"/>
        </w:rPr>
      </w:pPr>
      <w:r w:rsidRPr="003B708A">
        <w:rPr>
          <w:color w:val="000000" w:themeColor="text1"/>
          <w:szCs w:val="26"/>
        </w:rPr>
        <w:t xml:space="preserve">Một số sinh viên ngành </w:t>
      </w:r>
      <w:r w:rsidRPr="003B708A">
        <w:rPr>
          <w:rFonts w:eastAsia="Calibri"/>
          <w:color w:val="000000" w:themeColor="text1"/>
          <w:szCs w:val="26"/>
          <w:lang w:val="nl-NL"/>
        </w:rPr>
        <w:t>Giáo dục Quốc phòng-An ninh</w:t>
      </w:r>
      <w:r w:rsidRPr="003B708A">
        <w:rPr>
          <w:color w:val="000000" w:themeColor="text1"/>
          <w:szCs w:val="26"/>
        </w:rPr>
        <w:t xml:space="preserve"> tốt nghiệp sau thời hạn đa số là do chậm tiến độ làm </w:t>
      </w:r>
      <w:r w:rsidR="006278B9" w:rsidRPr="003B708A">
        <w:rPr>
          <w:color w:val="000000" w:themeColor="text1"/>
          <w:szCs w:val="26"/>
        </w:rPr>
        <w:t>đồ án</w:t>
      </w:r>
      <w:r w:rsidRPr="003B708A">
        <w:rPr>
          <w:color w:val="000000" w:themeColor="text1"/>
          <w:szCs w:val="26"/>
        </w:rPr>
        <w:t xml:space="preserve"> tốt nghiệp.</w:t>
      </w:r>
    </w:p>
    <w:p w14:paraId="4E25676D" w14:textId="77777777" w:rsidR="00B069A2" w:rsidRPr="003B708A" w:rsidRDefault="00B069A2" w:rsidP="00B069A2">
      <w:pPr>
        <w:spacing w:before="0" w:after="120" w:line="320" w:lineRule="exact"/>
        <w:ind w:firstLine="720"/>
        <w:rPr>
          <w:color w:val="000000" w:themeColor="text1"/>
          <w:szCs w:val="26"/>
        </w:rPr>
      </w:pPr>
      <w:r w:rsidRPr="003B708A">
        <w:rPr>
          <w:color w:val="000000" w:themeColor="text1"/>
          <w:szCs w:val="26"/>
        </w:rPr>
        <w:t>Chưa tiến hành đối sánh tỉ lệ có việc làm trong nước và quốc tế.</w:t>
      </w:r>
    </w:p>
    <w:p w14:paraId="0BFD8E74" w14:textId="77777777" w:rsidR="00B069A2" w:rsidRPr="003B708A" w:rsidRDefault="00B069A2" w:rsidP="00B069A2">
      <w:pPr>
        <w:spacing w:before="0" w:after="120" w:line="320" w:lineRule="exact"/>
        <w:ind w:firstLine="720"/>
        <w:rPr>
          <w:color w:val="000000" w:themeColor="text1"/>
          <w:szCs w:val="26"/>
        </w:rPr>
      </w:pPr>
      <w:r w:rsidRPr="003B708A">
        <w:rPr>
          <w:color w:val="000000" w:themeColor="text1"/>
          <w:szCs w:val="26"/>
        </w:rPr>
        <w:t>Chưa thực hiện đối sánh loại hình và số lượng các hoạt động nghiên cứu của NH giữa các cơ sở đào tạo khác nhau.</w:t>
      </w:r>
    </w:p>
    <w:p w14:paraId="194EA10E" w14:textId="77777777" w:rsidR="00B069A2" w:rsidRPr="003B708A" w:rsidRDefault="00B069A2" w:rsidP="00B069A2">
      <w:pPr>
        <w:spacing w:before="0" w:after="120" w:line="320" w:lineRule="exact"/>
        <w:ind w:firstLine="720"/>
        <w:rPr>
          <w:color w:val="000000" w:themeColor="text1"/>
          <w:szCs w:val="26"/>
        </w:rPr>
      </w:pPr>
      <w:r w:rsidRPr="003B708A">
        <w:rPr>
          <w:color w:val="000000" w:themeColor="text1"/>
          <w:szCs w:val="26"/>
        </w:rPr>
        <w:t>Việc khai thác và sử dụng hiệu quả các dữ liệu thu thập được từ kết quả đối sánh với các cơ sở giáo dục khác còn khá hạn chế.</w:t>
      </w:r>
    </w:p>
    <w:p w14:paraId="3C4711FE" w14:textId="77777777" w:rsidR="00692920" w:rsidRPr="003B708A" w:rsidRDefault="00692920" w:rsidP="00731962">
      <w:pPr>
        <w:widowControl w:val="0"/>
        <w:spacing w:after="0" w:line="360" w:lineRule="auto"/>
        <w:ind w:firstLine="450"/>
        <w:rPr>
          <w:b/>
          <w:iCs/>
          <w:color w:val="000000" w:themeColor="text1"/>
          <w:szCs w:val="26"/>
        </w:rPr>
      </w:pPr>
    </w:p>
    <w:p w14:paraId="5239CBBA" w14:textId="6B267A24" w:rsidR="00692920" w:rsidRPr="003B708A" w:rsidRDefault="00692920" w:rsidP="00D977EB">
      <w:pPr>
        <w:widowControl w:val="0"/>
        <w:spacing w:after="0" w:line="360" w:lineRule="auto"/>
        <w:rPr>
          <w:b/>
          <w:iCs/>
          <w:color w:val="000000" w:themeColor="text1"/>
          <w:szCs w:val="26"/>
        </w:rPr>
      </w:pPr>
      <w:r w:rsidRPr="003B708A">
        <w:rPr>
          <w:b/>
          <w:iCs/>
          <w:color w:val="000000" w:themeColor="text1"/>
          <w:szCs w:val="26"/>
        </w:rPr>
        <w:br w:type="page"/>
      </w:r>
    </w:p>
    <w:p w14:paraId="3A8E0C58" w14:textId="3D137F94" w:rsidR="00AF3E39" w:rsidRPr="003B708A" w:rsidRDefault="00AD60AD" w:rsidP="00B97415">
      <w:pPr>
        <w:pStyle w:val="Heading1"/>
        <w:ind w:firstLine="567"/>
        <w:rPr>
          <w:color w:val="000000" w:themeColor="text1"/>
          <w:lang w:val="vi-VN"/>
        </w:rPr>
      </w:pPr>
      <w:bookmarkStart w:id="473" w:name="_Toc119231698"/>
      <w:bookmarkStart w:id="474" w:name="_Toc136438832"/>
      <w:r w:rsidRPr="003B708A">
        <w:rPr>
          <w:color w:val="000000" w:themeColor="text1"/>
          <w:lang w:val="vi-VN"/>
        </w:rPr>
        <w:lastRenderedPageBreak/>
        <w:t>PHẦN III. KẾT LUẬN</w:t>
      </w:r>
      <w:bookmarkEnd w:id="473"/>
      <w:bookmarkEnd w:id="474"/>
    </w:p>
    <w:p w14:paraId="4A86C73E" w14:textId="41AC2025" w:rsidR="00AD60AD" w:rsidRPr="003B708A" w:rsidRDefault="00C01281" w:rsidP="00007E67">
      <w:pPr>
        <w:pStyle w:val="Subtitle"/>
        <w:widowControl w:val="0"/>
        <w:spacing w:before="0" w:after="0" w:line="320" w:lineRule="exact"/>
        <w:rPr>
          <w:rFonts w:eastAsia="Calibri"/>
          <w:color w:val="000000" w:themeColor="text1"/>
          <w:szCs w:val="26"/>
          <w:lang w:val="vi-VN"/>
        </w:rPr>
      </w:pPr>
      <w:r w:rsidRPr="003B708A">
        <w:rPr>
          <w:rFonts w:eastAsia="Calibri"/>
          <w:color w:val="000000" w:themeColor="text1"/>
          <w:szCs w:val="26"/>
          <w:lang w:val="en-US"/>
        </w:rPr>
        <w:t>Trung tâm GDQP&amp;AN</w:t>
      </w:r>
      <w:r w:rsidR="00AD60AD" w:rsidRPr="003B708A">
        <w:rPr>
          <w:rFonts w:eastAsia="Calibri"/>
          <w:color w:val="000000" w:themeColor="text1"/>
          <w:szCs w:val="26"/>
          <w:lang w:val="vi-VN"/>
        </w:rPr>
        <w:t xml:space="preserve">, trường Đại học Vinh đã triển khai Tự đánh giá CTĐT ngành KTĐK&amp;TĐH theo bộ tiêu chuẩn ban hành kèm thông tư </w:t>
      </w:r>
      <w:r w:rsidR="00AD60AD" w:rsidRPr="003B708A">
        <w:rPr>
          <w:color w:val="000000" w:themeColor="text1"/>
          <w:szCs w:val="26"/>
          <w:lang w:val="vi-VN"/>
        </w:rPr>
        <w:t>04/2016/TT-BGDÐT ngày 14/3</w:t>
      </w:r>
      <w:r w:rsidR="00AD60AD" w:rsidRPr="003B708A">
        <w:rPr>
          <w:color w:val="000000" w:themeColor="text1"/>
          <w:szCs w:val="26"/>
          <w:lang w:val="en-US"/>
        </w:rPr>
        <w:t>/</w:t>
      </w:r>
      <w:r w:rsidR="00AD60AD" w:rsidRPr="003B708A">
        <w:rPr>
          <w:color w:val="000000" w:themeColor="text1"/>
          <w:szCs w:val="26"/>
          <w:lang w:val="vi-VN"/>
        </w:rPr>
        <w:t>2016 của Bộ GD&amp;ĐT</w:t>
      </w:r>
      <w:r w:rsidR="00AD60AD" w:rsidRPr="003B708A">
        <w:rPr>
          <w:rFonts w:eastAsia="Calibri"/>
          <w:color w:val="000000" w:themeColor="text1"/>
          <w:szCs w:val="26"/>
          <w:lang w:val="vi-VN"/>
        </w:rPr>
        <w:t xml:space="preserve">. Ý thức rõ tầm quan trọng của hoạt động này Nhà trường đã triển khai đồng bộ và có sự tham gia của tất cả thành viên Hội đồng tự đánh giá, phòng ban chức năng và </w:t>
      </w:r>
      <w:r w:rsidRPr="003B708A">
        <w:rPr>
          <w:rFonts w:eastAsia="Calibri"/>
          <w:color w:val="000000" w:themeColor="text1"/>
          <w:szCs w:val="26"/>
          <w:lang w:val="en-US"/>
        </w:rPr>
        <w:t>Trung tâm GDQP&amp;AN</w:t>
      </w:r>
      <w:r w:rsidR="00AD60AD" w:rsidRPr="003B708A">
        <w:rPr>
          <w:rFonts w:eastAsia="Calibri"/>
          <w:color w:val="000000" w:themeColor="text1"/>
          <w:szCs w:val="26"/>
          <w:lang w:val="vi-VN"/>
        </w:rPr>
        <w:t xml:space="preserve">. Với mục đích của nhà trường trong lần tự đánh giá này là có được một bức tranh toàn cảnh được đánh giá chân thực về ngành đào tạo </w:t>
      </w:r>
      <w:r w:rsidRPr="003B708A">
        <w:rPr>
          <w:rFonts w:eastAsia="Calibri"/>
          <w:color w:val="000000" w:themeColor="text1"/>
          <w:szCs w:val="26"/>
          <w:lang w:val="en-US"/>
        </w:rPr>
        <w:t>GDQP-AN</w:t>
      </w:r>
      <w:r w:rsidR="00AD60AD" w:rsidRPr="003B708A">
        <w:rPr>
          <w:rFonts w:eastAsia="Calibri"/>
          <w:color w:val="000000" w:themeColor="text1"/>
          <w:szCs w:val="26"/>
          <w:lang w:val="vi-VN"/>
        </w:rPr>
        <w:t xml:space="preserve">, từ đó xây dựng kế hoạch cải tiến chất lượng hướng tới đạt được yêu cầu đối với một trường đại học trọng điểm, một trung tâm lớn của quốc gia về đào tạo và bồi dưỡng giáo viên, hoàn thành trọng trách đối với Đảng, Nhà nước, Bộ GD-ĐT và toàn xã hội. </w:t>
      </w:r>
    </w:p>
    <w:p w14:paraId="2F967FA0" w14:textId="7FF933EA" w:rsidR="00AD60AD" w:rsidRPr="003B708A" w:rsidRDefault="00AD60AD" w:rsidP="00007E67">
      <w:pPr>
        <w:widowControl w:val="0"/>
        <w:spacing w:before="0" w:after="0" w:line="320" w:lineRule="exact"/>
        <w:rPr>
          <w:rFonts w:eastAsia="Calibri"/>
          <w:color w:val="000000" w:themeColor="text1"/>
          <w:szCs w:val="26"/>
          <w:lang w:val="vi-VN"/>
        </w:rPr>
      </w:pPr>
      <w:r w:rsidRPr="003B708A">
        <w:rPr>
          <w:rFonts w:eastAsia="Calibri"/>
          <w:color w:val="000000" w:themeColor="text1"/>
          <w:szCs w:val="26"/>
          <w:lang w:val="vi-VN"/>
        </w:rPr>
        <w:t xml:space="preserve">Trong quá trình thực hiện, Nhà trường và </w:t>
      </w:r>
      <w:r w:rsidR="00C01281" w:rsidRPr="003B708A">
        <w:rPr>
          <w:rFonts w:eastAsia="Calibri"/>
          <w:color w:val="000000" w:themeColor="text1"/>
          <w:szCs w:val="26"/>
        </w:rPr>
        <w:t>Trung tâm GDQP&amp;AN</w:t>
      </w:r>
      <w:r w:rsidR="00C01281" w:rsidRPr="003B708A">
        <w:rPr>
          <w:rFonts w:eastAsia="Calibri"/>
          <w:color w:val="000000" w:themeColor="text1"/>
          <w:szCs w:val="26"/>
          <w:lang w:val="vi-VN"/>
        </w:rPr>
        <w:t xml:space="preserve"> </w:t>
      </w:r>
      <w:r w:rsidRPr="003B708A">
        <w:rPr>
          <w:rFonts w:eastAsia="Calibri"/>
          <w:color w:val="000000" w:themeColor="text1"/>
          <w:szCs w:val="26"/>
          <w:lang w:val="vi-VN"/>
        </w:rPr>
        <w:t xml:space="preserve">phụ trách ngành </w:t>
      </w:r>
      <w:r w:rsidR="00C01281" w:rsidRPr="003B708A">
        <w:rPr>
          <w:rFonts w:eastAsia="Calibri"/>
          <w:color w:val="000000" w:themeColor="text1"/>
          <w:szCs w:val="26"/>
        </w:rPr>
        <w:t>GDQP-AN</w:t>
      </w:r>
      <w:r w:rsidRPr="003B708A">
        <w:rPr>
          <w:rFonts w:eastAsia="Calibri"/>
          <w:color w:val="000000" w:themeColor="text1"/>
          <w:szCs w:val="26"/>
          <w:lang w:val="vi-VN"/>
        </w:rPr>
        <w:t xml:space="preserve"> đã nhận được sự đồng thuận cao từ cán bộ, SV của Nhà trường cũng như tất cả các bên liên quan. Quá trình thực hiện tự đánh giá theo đúng hướng dẫn quy định.</w:t>
      </w:r>
    </w:p>
    <w:p w14:paraId="3BAAD865" w14:textId="77777777" w:rsidR="00AD60AD" w:rsidRPr="003B708A" w:rsidRDefault="00AD60AD" w:rsidP="00007E67">
      <w:pPr>
        <w:pStyle w:val="Heading2"/>
        <w:spacing w:line="320" w:lineRule="exact"/>
        <w:rPr>
          <w:rFonts w:eastAsia="Calibri"/>
          <w:b w:val="0"/>
          <w:bCs w:val="0"/>
          <w:color w:val="000000" w:themeColor="text1"/>
        </w:rPr>
      </w:pPr>
      <w:bookmarkStart w:id="475" w:name="_Toc136438833"/>
      <w:r w:rsidRPr="003B708A">
        <w:rPr>
          <w:rFonts w:eastAsia="Calibri"/>
          <w:color w:val="000000" w:themeColor="text1"/>
        </w:rPr>
        <w:t>1. Những điểm mạnh và những điểm cần phát huy</w:t>
      </w:r>
      <w:bookmarkEnd w:id="475"/>
    </w:p>
    <w:p w14:paraId="243C682B" w14:textId="47D57A9A" w:rsidR="00AD60AD" w:rsidRPr="003B708A" w:rsidRDefault="00AD60AD" w:rsidP="00007E67">
      <w:pPr>
        <w:pStyle w:val="Subtitle"/>
        <w:widowControl w:val="0"/>
        <w:spacing w:before="0" w:after="0" w:line="320" w:lineRule="exact"/>
        <w:rPr>
          <w:rFonts w:eastAsia="Calibri"/>
          <w:color w:val="000000" w:themeColor="text1"/>
          <w:szCs w:val="26"/>
          <w:lang w:val="vi-VN"/>
        </w:rPr>
      </w:pPr>
      <w:r w:rsidRPr="003B708A">
        <w:rPr>
          <w:rFonts w:eastAsia="Calibri"/>
          <w:color w:val="000000" w:themeColor="text1"/>
          <w:szCs w:val="26"/>
          <w:lang w:val="en-US"/>
        </w:rPr>
        <w:t xml:space="preserve">- </w:t>
      </w:r>
      <w:r w:rsidR="00C01281" w:rsidRPr="003B708A">
        <w:rPr>
          <w:rFonts w:eastAsia="Calibri"/>
          <w:color w:val="000000" w:themeColor="text1"/>
          <w:szCs w:val="26"/>
          <w:lang w:val="en-US"/>
        </w:rPr>
        <w:t>Trung tâm GDQP&amp;AN</w:t>
      </w:r>
      <w:r w:rsidR="00C01281" w:rsidRPr="003B708A">
        <w:rPr>
          <w:rFonts w:eastAsia="Calibri"/>
          <w:color w:val="000000" w:themeColor="text1"/>
          <w:szCs w:val="26"/>
          <w:lang w:val="vi-VN"/>
        </w:rPr>
        <w:t xml:space="preserve"> </w:t>
      </w:r>
      <w:r w:rsidRPr="003B708A">
        <w:rPr>
          <w:rFonts w:eastAsia="Calibri"/>
          <w:color w:val="000000" w:themeColor="text1"/>
          <w:szCs w:val="26"/>
          <w:lang w:val="vi-VN"/>
        </w:rPr>
        <w:t xml:space="preserve">đã xây dựng, định kì rà soát, bổ sung sứ mạng và mục tiêu cho các ngành đào tạo trong đó có ngành </w:t>
      </w:r>
      <w:r w:rsidR="00C01281" w:rsidRPr="003B708A">
        <w:rPr>
          <w:rFonts w:eastAsia="Calibri"/>
          <w:color w:val="000000" w:themeColor="text1"/>
          <w:szCs w:val="26"/>
          <w:lang w:val="en-US"/>
        </w:rPr>
        <w:t>DQP-AN</w:t>
      </w:r>
      <w:r w:rsidRPr="003B708A">
        <w:rPr>
          <w:rFonts w:eastAsia="Calibri"/>
          <w:color w:val="000000" w:themeColor="text1"/>
          <w:szCs w:val="26"/>
          <w:lang w:val="vi-VN"/>
        </w:rPr>
        <w:t>, đào tạo nguồn nhân lực chất lượng cao cung cấp cho khu vực Bắc Trung bộ và cả nước phù hợp với với chức năng, nhiệm vụ của Trường và gắn kết với chiến lược phát triển kinh tế - xã hội của cả nước cũng như của các tỉnh Bắc Trung bộ.</w:t>
      </w:r>
      <w:r w:rsidRPr="003B708A">
        <w:rPr>
          <w:rFonts w:eastAsia="Calibri"/>
          <w:color w:val="000000" w:themeColor="text1"/>
          <w:szCs w:val="26"/>
          <w:lang w:val="en-US"/>
        </w:rPr>
        <w:t xml:space="preserve"> </w:t>
      </w:r>
      <w:r w:rsidRPr="003B708A">
        <w:rPr>
          <w:rFonts w:eastAsia="Calibri"/>
          <w:color w:val="000000" w:themeColor="text1"/>
          <w:szCs w:val="26"/>
          <w:lang w:val="vi-VN"/>
        </w:rPr>
        <w:t>Mục tiêu của CTĐT được xác định khá rõ ràng, có hướng đến đạt được sứ mạng và tầm nhìn thể hiện trong các văn bản chính thức của nhà trường vàcơ bản phản ảnh được yêu cầu của thị trường lao động. CTĐT có mục tiêu phù hợp với mục tiêu của GDĐH quy định tại Luật Giáo dục đại học. CĐR của CTĐT được xác định rõ ràng, súc tích, phản ánh được mục tiêu của CTĐT. CĐR của CTĐT đã nêu được cụ thể kiến thức, kĩ năng và triển vọng việc làm trong tương lai. CĐR của CTĐT được xây dựng có sự tham gia và đóng góp ý kiến của các bên liên quan, được rà soát, điều chỉnh hàng năm và được công bố công khai, rộng rãi bằng các hình thức và phương tiện khác nhau.</w:t>
      </w:r>
    </w:p>
    <w:p w14:paraId="3C750C6B" w14:textId="77777777" w:rsidR="00AD60AD" w:rsidRPr="003B708A" w:rsidRDefault="00AD60AD" w:rsidP="00007E67">
      <w:pPr>
        <w:pStyle w:val="Subtitle"/>
        <w:widowControl w:val="0"/>
        <w:spacing w:before="0" w:after="0" w:line="320" w:lineRule="exact"/>
        <w:rPr>
          <w:rFonts w:eastAsia="Calibri"/>
          <w:color w:val="000000" w:themeColor="text1"/>
          <w:szCs w:val="26"/>
          <w:lang w:val="vi-VN"/>
        </w:rPr>
      </w:pPr>
      <w:r w:rsidRPr="003B708A">
        <w:rPr>
          <w:rFonts w:eastAsia="Calibri"/>
          <w:color w:val="000000" w:themeColor="text1"/>
          <w:szCs w:val="26"/>
          <w:lang w:val="en-US"/>
        </w:rPr>
        <w:t xml:space="preserve">- </w:t>
      </w:r>
      <w:r w:rsidRPr="003B708A">
        <w:rPr>
          <w:rFonts w:eastAsia="Calibri"/>
          <w:color w:val="000000" w:themeColor="text1"/>
          <w:szCs w:val="26"/>
          <w:lang w:val="vi-VN"/>
        </w:rPr>
        <w:t>Bản mô tả CTĐT có đủ các nội dung, thông tin, được cập nhật và tích hợp những vấn đề mới nhất liên quan ít nhất 2 năm 1 lần. Tất cả đề cương các môn học/học phần trong CTĐT có đầy đủ thông tin. Đề cương môn học/học phần được định kỳ bổ sung/điều chỉnh/cập nhật, đặc biệt là cập nhật thông tin về nội dung các môn học/học phần, danh mục tài liệu hàng năm. Bản mô tả CTĐT cũng như tất cả đề cương các môn học/học phần trong CTĐT được công bố công khai bằng nhiều hình thức khác nhau và được công bố công khai bằng nhiều hình thức khác nhau.Các bên liên quan như cơ quan quản lí, nhà sử dụng lao động, giảng viên, người học, cựu người học... đều có thể tiếp cận với bản mô tả CTĐT và đề cương các môn học một cách dễ dàng và thuận tiện nhất.</w:t>
      </w:r>
    </w:p>
    <w:p w14:paraId="716A33B1" w14:textId="5ED2C9B5" w:rsidR="00AD60AD" w:rsidRPr="003B708A" w:rsidRDefault="00AD60AD" w:rsidP="00007E67">
      <w:pPr>
        <w:pStyle w:val="Subtitle"/>
        <w:widowControl w:val="0"/>
        <w:spacing w:before="0" w:after="0" w:line="320" w:lineRule="exact"/>
        <w:rPr>
          <w:color w:val="000000" w:themeColor="text1"/>
          <w:szCs w:val="26"/>
          <w:lang w:val="en-US"/>
        </w:rPr>
      </w:pPr>
      <w:r w:rsidRPr="003B708A">
        <w:rPr>
          <w:rFonts w:eastAsia="Calibri"/>
          <w:color w:val="000000" w:themeColor="text1"/>
          <w:szCs w:val="26"/>
          <w:lang w:val="en-US"/>
        </w:rPr>
        <w:t xml:space="preserve">- </w:t>
      </w:r>
      <w:r w:rsidRPr="003B708A">
        <w:rPr>
          <w:rFonts w:eastAsia="Calibri"/>
          <w:color w:val="000000" w:themeColor="text1"/>
          <w:szCs w:val="26"/>
          <w:lang w:val="vi-VN"/>
        </w:rPr>
        <w:t xml:space="preserve">CTĐT ngành </w:t>
      </w:r>
      <w:r w:rsidR="00763087" w:rsidRPr="003B708A">
        <w:rPr>
          <w:rFonts w:eastAsia="Calibri"/>
          <w:color w:val="000000" w:themeColor="text1"/>
          <w:szCs w:val="26"/>
          <w:lang w:val="en-US"/>
        </w:rPr>
        <w:t xml:space="preserve">GDQP-AN </w:t>
      </w:r>
      <w:r w:rsidRPr="003B708A">
        <w:rPr>
          <w:rFonts w:eastAsia="Calibri"/>
          <w:color w:val="000000" w:themeColor="text1"/>
          <w:szCs w:val="26"/>
          <w:lang w:val="vi-VN"/>
        </w:rPr>
        <w:t xml:space="preserve">được thiết kế dựa trên 2 khối kiến thức (khối kiến đại cương, khối kiến thức chuyên nghiệp). Chương trình được thiết kế đáp ứng các tiêu chuẩn của </w:t>
      </w:r>
      <w:r w:rsidR="00763087" w:rsidRPr="003B708A">
        <w:rPr>
          <w:rFonts w:eastAsia="Calibri"/>
          <w:color w:val="000000" w:themeColor="text1"/>
          <w:szCs w:val="26"/>
          <w:lang w:val="en-US"/>
        </w:rPr>
        <w:t>giáo viên GDQP-AN</w:t>
      </w:r>
      <w:r w:rsidRPr="003B708A">
        <w:rPr>
          <w:rFonts w:eastAsia="Calibri"/>
          <w:color w:val="000000" w:themeColor="text1"/>
          <w:szCs w:val="26"/>
          <w:lang w:val="vi-VN"/>
        </w:rPr>
        <w:t>, được định kì rà soát, chỉnh sửa, bổ sung</w:t>
      </w:r>
      <w:r w:rsidRPr="003B708A">
        <w:rPr>
          <w:rFonts w:eastAsia="Calibri"/>
          <w:color w:val="000000" w:themeColor="text1"/>
          <w:szCs w:val="26"/>
          <w:lang w:val="en-US"/>
        </w:rPr>
        <w:t xml:space="preserve"> </w:t>
      </w:r>
      <w:r w:rsidRPr="003B708A">
        <w:rPr>
          <w:rFonts w:eastAsia="Calibri"/>
          <w:color w:val="000000" w:themeColor="text1"/>
          <w:szCs w:val="26"/>
          <w:lang w:val="vi-VN"/>
        </w:rPr>
        <w:t xml:space="preserve">và có sự tham gia của các bên liên quan. Các học phần trong CTĐT ngành </w:t>
      </w:r>
      <w:r w:rsidR="00763087" w:rsidRPr="003B708A">
        <w:rPr>
          <w:rFonts w:eastAsia="Calibri"/>
          <w:color w:val="000000" w:themeColor="text1"/>
          <w:szCs w:val="26"/>
          <w:lang w:val="en-US"/>
        </w:rPr>
        <w:t>GDQP-AN</w:t>
      </w:r>
      <w:r w:rsidRPr="003B708A">
        <w:rPr>
          <w:rFonts w:eastAsia="Calibri"/>
          <w:color w:val="000000" w:themeColor="text1"/>
          <w:szCs w:val="26"/>
          <w:lang w:val="vi-VN"/>
        </w:rPr>
        <w:t xml:space="preserve"> được cấu trúc đảm bảo sự gắn kết</w:t>
      </w:r>
      <w:r w:rsidRPr="003B708A">
        <w:rPr>
          <w:rFonts w:eastAsia="Calibri"/>
          <w:color w:val="000000" w:themeColor="text1"/>
          <w:szCs w:val="26"/>
          <w:lang w:val="en-US"/>
        </w:rPr>
        <w:t xml:space="preserve"> sự phát triển và đánh giá CĐR, kỹ năng</w:t>
      </w:r>
      <w:r w:rsidRPr="003B708A">
        <w:rPr>
          <w:rFonts w:eastAsia="Calibri"/>
          <w:color w:val="000000" w:themeColor="text1"/>
          <w:szCs w:val="26"/>
          <w:lang w:val="vi-VN"/>
        </w:rPr>
        <w:t xml:space="preserve">. </w:t>
      </w:r>
      <w:r w:rsidRPr="003B708A">
        <w:rPr>
          <w:color w:val="000000" w:themeColor="text1"/>
          <w:szCs w:val="26"/>
          <w:lang w:val="vi-VN"/>
        </w:rPr>
        <w:t xml:space="preserve">Các học phần trong </w:t>
      </w:r>
      <w:r w:rsidRPr="003B708A">
        <w:rPr>
          <w:rFonts w:eastAsia="Calibri"/>
          <w:color w:val="000000" w:themeColor="text1"/>
          <w:szCs w:val="26"/>
          <w:lang w:val="vi-VN"/>
        </w:rPr>
        <w:t>CTĐT</w:t>
      </w:r>
      <w:r w:rsidRPr="003B708A">
        <w:rPr>
          <w:color w:val="000000" w:themeColor="text1"/>
          <w:szCs w:val="26"/>
          <w:lang w:val="vi-VN"/>
        </w:rPr>
        <w:t xml:space="preserve"> ngành </w:t>
      </w:r>
      <w:r w:rsidR="00763087" w:rsidRPr="003B708A">
        <w:rPr>
          <w:color w:val="000000" w:themeColor="text1"/>
          <w:szCs w:val="26"/>
          <w:lang w:val="en-US"/>
        </w:rPr>
        <w:t>GDQP-AN</w:t>
      </w:r>
      <w:r w:rsidRPr="003B708A">
        <w:rPr>
          <w:color w:val="000000" w:themeColor="text1"/>
          <w:szCs w:val="26"/>
          <w:lang w:val="vi-VN"/>
        </w:rPr>
        <w:t xml:space="preserve"> có sự tương thích về nội dung và thể hiện được sự đóng góp cụ thể </w:t>
      </w:r>
      <w:r w:rsidRPr="003B708A">
        <w:rPr>
          <w:color w:val="000000" w:themeColor="text1"/>
          <w:szCs w:val="26"/>
          <w:lang w:val="vi-VN"/>
        </w:rPr>
        <w:lastRenderedPageBreak/>
        <w:t>của mỗi</w:t>
      </w:r>
      <w:r w:rsidRPr="003B708A">
        <w:rPr>
          <w:color w:val="000000" w:themeColor="text1"/>
          <w:szCs w:val="26"/>
          <w:lang w:val="en-US"/>
        </w:rPr>
        <w:t xml:space="preserve"> </w:t>
      </w:r>
      <w:r w:rsidRPr="003B708A">
        <w:rPr>
          <w:color w:val="000000" w:themeColor="text1"/>
          <w:szCs w:val="26"/>
          <w:lang w:val="vi-VN"/>
        </w:rPr>
        <w:t>học phần nhằm đạt được CĐR</w:t>
      </w:r>
      <w:r w:rsidRPr="003B708A">
        <w:rPr>
          <w:color w:val="000000" w:themeColor="text1"/>
          <w:szCs w:val="26"/>
          <w:lang w:val="en-US"/>
        </w:rPr>
        <w:t xml:space="preserve"> của CTĐT.</w:t>
      </w:r>
    </w:p>
    <w:p w14:paraId="124E10CE" w14:textId="53AA968E" w:rsidR="00AD60AD" w:rsidRPr="003B708A" w:rsidRDefault="00AD60AD" w:rsidP="00007E67">
      <w:pPr>
        <w:pStyle w:val="Subtitle"/>
        <w:widowControl w:val="0"/>
        <w:spacing w:before="0" w:after="0" w:line="320" w:lineRule="exact"/>
        <w:rPr>
          <w:color w:val="000000" w:themeColor="text1"/>
          <w:szCs w:val="26"/>
          <w:lang w:val="en-US"/>
        </w:rPr>
      </w:pPr>
      <w:r w:rsidRPr="003B708A">
        <w:rPr>
          <w:color w:val="000000" w:themeColor="text1"/>
          <w:szCs w:val="26"/>
          <w:lang w:val="en-US"/>
        </w:rPr>
        <w:t>-Triết lý giáo dục và mục tiêu giáo dục của Nhà trường được tuyên bố rõ ràng và phổ biến rộng rãi cho các bên liên quan và người học nắm rõ trên hệ thống website của Nhà trường. Triết lý giáo dục, mục tiêu giáo dục của nhà trường được tất cả cán bộ, giảng viên và người học của trường hiểu rõ và thực hiện thông qua việc thay đổi phương pháp dạy học theo hướng tiếp cận CDIO từ khóa 58 của trường, và từ khóa 62 nhà trường triển khai dạy học theo đồ án một số học phần trong CTĐT</w:t>
      </w:r>
      <w:r w:rsidR="008E0133" w:rsidRPr="003B708A">
        <w:rPr>
          <w:color w:val="000000" w:themeColor="text1"/>
          <w:szCs w:val="26"/>
          <w:lang w:val="en-US"/>
        </w:rPr>
        <w:t xml:space="preserve"> và triển khai đánh giá kết quả học tập thông qua điểm đánh giá chuẩn đầu ra năng lực</w:t>
      </w:r>
      <w:r w:rsidRPr="003B708A">
        <w:rPr>
          <w:color w:val="000000" w:themeColor="text1"/>
          <w:szCs w:val="26"/>
          <w:lang w:val="en-US"/>
        </w:rPr>
        <w:t>.</w:t>
      </w:r>
    </w:p>
    <w:p w14:paraId="57E759EB" w14:textId="642C2BF9"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w:t>
      </w:r>
      <w:r w:rsidR="00763087" w:rsidRPr="003B708A">
        <w:rPr>
          <w:rFonts w:eastAsia="Calibri"/>
          <w:color w:val="000000" w:themeColor="text1"/>
          <w:szCs w:val="26"/>
          <w:lang w:val="en-US"/>
        </w:rPr>
        <w:t xml:space="preserve"> Trung tâm GDQP&amp;AN</w:t>
      </w:r>
      <w:r w:rsidRPr="003B708A">
        <w:rPr>
          <w:rFonts w:eastAsia="Calibri"/>
          <w:color w:val="000000" w:themeColor="text1"/>
          <w:szCs w:val="26"/>
          <w:lang w:val="en-US"/>
        </w:rPr>
        <w:t xml:space="preserve"> đã và đang quan tâm rất lớn đến việc học tập của sinh viên như việc thực hành, thực tế, thực tập tại các cơ quan, doanh nghiệp, trại sản xuất bên ngoài. Đ</w:t>
      </w:r>
      <w:r w:rsidRPr="003B708A">
        <w:rPr>
          <w:rFonts w:eastAsia="Calibri"/>
          <w:color w:val="000000" w:themeColor="text1"/>
          <w:szCs w:val="26"/>
          <w:lang w:val="vi-VN"/>
        </w:rPr>
        <w:t>ội ngũ cán bộ, viên chức</w:t>
      </w:r>
      <w:r w:rsidRPr="003B708A">
        <w:rPr>
          <w:rFonts w:eastAsia="Calibri"/>
          <w:color w:val="000000" w:themeColor="text1"/>
          <w:szCs w:val="26"/>
          <w:lang w:val="en-US"/>
        </w:rPr>
        <w:t xml:space="preserve"> của </w:t>
      </w:r>
      <w:r w:rsidR="00763087" w:rsidRPr="003B708A">
        <w:rPr>
          <w:rFonts w:eastAsia="Calibri"/>
          <w:color w:val="000000" w:themeColor="text1"/>
          <w:szCs w:val="26"/>
          <w:lang w:val="en-US"/>
        </w:rPr>
        <w:t xml:space="preserve">Trung tâm GDQP&amp;AN </w:t>
      </w:r>
      <w:r w:rsidRPr="003B708A">
        <w:rPr>
          <w:rFonts w:eastAsia="Calibri"/>
          <w:color w:val="000000" w:themeColor="text1"/>
          <w:szCs w:val="26"/>
          <w:lang w:val="en-US"/>
        </w:rPr>
        <w:t>thường xuyên cập nhập, trau dồi kiến thức, kỹ năng, kinh nghiệm, đạo đức nhà giáo, phương pháp giáo dục đa dạng và phong phú, có nhiều nghiên cứu khoa học ứng dụng cao cho sự phát triển kinh tế, sản xuất nông nghiệp khu vực Bắc Trung bộ, có nhiều buổi sinh hoạt chuyên đề về đổi mới phương pháp giảng dạy tích cực, rút ra được những kinh nghiệm, nâng cao chất lượng dạy và học để đạt được CĐR của CTĐT.</w:t>
      </w:r>
    </w:p>
    <w:p w14:paraId="61717738" w14:textId="5DFFBAC2" w:rsidR="00AD60AD" w:rsidRPr="003B708A" w:rsidRDefault="00AD60AD" w:rsidP="00007E67">
      <w:pPr>
        <w:pStyle w:val="Subtitle"/>
        <w:spacing w:line="320" w:lineRule="exact"/>
        <w:rPr>
          <w:rFonts w:eastAsia="Calibri"/>
          <w:color w:val="000000" w:themeColor="text1"/>
          <w:szCs w:val="26"/>
          <w:lang w:val="en-US"/>
        </w:rPr>
      </w:pPr>
      <w:r w:rsidRPr="003B708A">
        <w:rPr>
          <w:rFonts w:eastAsia="Calibri"/>
          <w:color w:val="000000" w:themeColor="text1"/>
          <w:szCs w:val="26"/>
          <w:lang w:val="en-US"/>
        </w:rPr>
        <w:t xml:space="preserve">- Các hoạt động dạy và học, các chương trình hoạt động của Trường và </w:t>
      </w:r>
      <w:r w:rsidR="00763087" w:rsidRPr="003B708A">
        <w:rPr>
          <w:rFonts w:eastAsia="Calibri"/>
          <w:color w:val="000000" w:themeColor="text1"/>
          <w:szCs w:val="26"/>
          <w:lang w:val="en-US"/>
        </w:rPr>
        <w:t xml:space="preserve">Trung tâm GDQP&amp;AN </w:t>
      </w:r>
      <w:r w:rsidRPr="003B708A">
        <w:rPr>
          <w:rFonts w:eastAsia="Calibri"/>
          <w:color w:val="000000" w:themeColor="text1"/>
          <w:szCs w:val="26"/>
          <w:lang w:val="en-US"/>
        </w:rPr>
        <w:t xml:space="preserve">đưa ra đã tạo động lực cho sinh </w:t>
      </w:r>
      <w:r w:rsidR="00763087" w:rsidRPr="003B708A">
        <w:rPr>
          <w:rFonts w:eastAsia="Calibri"/>
          <w:color w:val="000000" w:themeColor="text1"/>
          <w:szCs w:val="26"/>
          <w:lang w:val="en-US"/>
        </w:rPr>
        <w:t>viên</w:t>
      </w:r>
      <w:r w:rsidRPr="003B708A">
        <w:rPr>
          <w:rFonts w:eastAsia="Calibri"/>
          <w:color w:val="000000" w:themeColor="text1"/>
          <w:szCs w:val="26"/>
          <w:lang w:val="en-US"/>
        </w:rPr>
        <w:t xml:space="preserve"> ngành </w:t>
      </w:r>
      <w:r w:rsidR="00763087" w:rsidRPr="003B708A">
        <w:rPr>
          <w:rFonts w:eastAsia="Calibri"/>
          <w:color w:val="000000" w:themeColor="text1"/>
          <w:szCs w:val="26"/>
          <w:lang w:val="en-US"/>
        </w:rPr>
        <w:t>GDQP-AN</w:t>
      </w:r>
      <w:r w:rsidRPr="003B708A">
        <w:rPr>
          <w:rFonts w:eastAsia="Calibri"/>
          <w:color w:val="000000" w:themeColor="text1"/>
          <w:szCs w:val="26"/>
          <w:lang w:val="en-US"/>
        </w:rPr>
        <w:t xml:space="preserve"> rèn luyện các kỹ năng, giúp sinh viên có thói quen độc lập suy nghĩ, giải quyết vấn đề trong học tập, tự tin trong việc lựa chọn nghề nghiệp của mình. Giảng viên đã sử dụng các phương pháp dạy học tích cực, thiết kế các hoạt động học tập trải nghiệm, thực hành, thực tế, thực tập tại cơ sở sản xuất, doanh nghiệp hàng đầu về ngành nghề nhằm rèn luyện kỹ năng nghề nghiệp và nâng cao khả năng học tập suốt đời.</w:t>
      </w:r>
    </w:p>
    <w:p w14:paraId="58F779EE" w14:textId="7FF2A33F"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Việc đánh giá kết quả học tập của ngành </w:t>
      </w:r>
      <w:r w:rsidR="00763087" w:rsidRPr="003B708A">
        <w:rPr>
          <w:rFonts w:eastAsia="Calibri"/>
          <w:color w:val="000000" w:themeColor="text1"/>
          <w:szCs w:val="26"/>
          <w:lang w:val="en-US"/>
        </w:rPr>
        <w:t>GDQP-AN</w:t>
      </w:r>
      <w:r w:rsidRPr="003B708A">
        <w:rPr>
          <w:rFonts w:eastAsia="Calibri"/>
          <w:color w:val="000000" w:themeColor="text1"/>
          <w:szCs w:val="26"/>
          <w:lang w:val="en-US"/>
        </w:rPr>
        <w:t xml:space="preserve"> đảm bảo tính phù hợp với CĐR của học phần cũng như CĐR của CTĐT. Những kiến thức, kỹ năng cần thiết trong thực tiễn công việc được giảng dạy, kiểm tra, đánh giá và đồng thời có sự điều chỉnh phù hợp với điều kiện thực tiễn của người học sau khi tốt nghiệp. Kế hoạch và các quy định về kiểm tra đánh giá kết quả người học theo CTĐT ngành </w:t>
      </w:r>
      <w:r w:rsidR="00763087" w:rsidRPr="003B708A">
        <w:rPr>
          <w:rFonts w:eastAsia="Calibri"/>
          <w:color w:val="000000" w:themeColor="text1"/>
          <w:szCs w:val="26"/>
          <w:lang w:val="en-US"/>
        </w:rPr>
        <w:t>GDQP-AN</w:t>
      </w:r>
      <w:r w:rsidRPr="003B708A">
        <w:rPr>
          <w:rFonts w:eastAsia="Calibri"/>
          <w:color w:val="000000" w:themeColor="text1"/>
          <w:szCs w:val="26"/>
          <w:lang w:val="en-US"/>
        </w:rPr>
        <w:t xml:space="preserve"> rõ ràng, đúng kế hoạch và thông báo tới người học. Công tác đánh giá kết quả học tập của người học được thực hiện theo đúng quy trình. Phương pháp đánh giá, các quy trình đánh giá được thiết kế khoa học dựa theo CĐR, dựa trên các tiêu chí đánh giá theo tiếp cận năng lực nhằm đảm bảo độ giá trị, độ tin cậy và hướng tới sự công bằng.</w:t>
      </w:r>
    </w:p>
    <w:p w14:paraId="290D9074"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Công tác kế hoạch/quy hoạch cán bộ giảng viên được tiến hành bài bản, ngắn hạn và trung hạn nhằm chủ động về công tác cán bộ. Nhà trường luôn chú trọng công tác đo lường, giám sát cả về khối lượng lẫn chất lượng công việc của GV theo định kỳ, làm căn cứ cải tiến chất lượng hoạt động đào tạo, nghiên cứu khoa học phục vụ cộng đồng.</w:t>
      </w:r>
    </w:p>
    <w:p w14:paraId="086B88B0" w14:textId="329C2072"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Nhà trường đã ban hành các tiêu chí đánh giá cụ thể về năng lực của đội ngũ giảng viên, nghiên cứu viên. Đồng thời, hoạt động đánh giá được tổ chức thường xuyên (hàng năm) dựa trên các tiêu chí có sẵn. Như vậy, năng lực đội ngũ giảng viên được xác định rõ ràng, nhất quán, công bằng. Việc thực hiện đánh giá năng lực GV đa dạng về hình thức và ở nhiều cấp độ khác nhau. Trên cơ sở đó, GV không ngừng hoàn thiện và nâng cao về năng lực giảng dạy và nghiên cứu; các cấp quản lí có cơ sở xây dựng kế hoạch và chiến lược phát triển cán bộ phù hợp. </w:t>
      </w:r>
      <w:r w:rsidR="00763087" w:rsidRPr="003B708A">
        <w:rPr>
          <w:rFonts w:eastAsia="Calibri"/>
          <w:color w:val="000000" w:themeColor="text1"/>
          <w:szCs w:val="26"/>
          <w:lang w:val="en-US"/>
        </w:rPr>
        <w:t>Trung tâm GDQP&amp;AN</w:t>
      </w:r>
      <w:r w:rsidRPr="003B708A">
        <w:rPr>
          <w:rFonts w:eastAsia="Calibri"/>
          <w:color w:val="000000" w:themeColor="text1"/>
          <w:szCs w:val="26"/>
          <w:lang w:val="en-US"/>
        </w:rPr>
        <w:t xml:space="preserve"> và Nhà trường </w:t>
      </w:r>
      <w:r w:rsidRPr="003B708A">
        <w:rPr>
          <w:rFonts w:eastAsia="Calibri"/>
          <w:color w:val="000000" w:themeColor="text1"/>
          <w:szCs w:val="26"/>
          <w:lang w:val="en-US"/>
        </w:rPr>
        <w:lastRenderedPageBreak/>
        <w:t>đã có cơ chế hỗ trợ, khuyến khích GV tham gia các CTĐT thạc sĩ, tiến sĩ, thực tập sinh, các khóa đào tạo ngắn hạn (giảm giờ dạy, hỗ trợ kinh phí đào tạo….)</w:t>
      </w:r>
    </w:p>
    <w:p w14:paraId="2067738C"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Trường có quy hoạch đội ngũ nhân viên đáp ứng yêu cầu về đào tạo, NCKH và các hoạt động phục vụ cộng đồng, phù hợp với điều kiện phát triển của Nhà Trường; Trường có kế hoạch tuyển dụng và bồi dưỡng, phát triển đội ngũ CBVC, NV theo từng năm, từng giai đoạn rõ ràng, cụ thể đáp ứng yêu cầu công việc. Quy chế về công tác cán bộ, quy định tuyển chọn viên chức, quy định bổ nhiệm của Nhà trường được xác định và phổ biến công khai. Đội ngũ nhân viên của Viện được tuyển dụng, bổ nhiệm theo đúng quy định về công tác cán bộ của Trường Đại học Vinh.</w:t>
      </w:r>
    </w:p>
    <w:p w14:paraId="3BC890C2" w14:textId="07799729"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Trường Đại học Vinh có bề dày kinh nghiệm tuyển sinh và công tác tuyển sinh của Nhà trường, Viện được thực hiện theo đúng quy định của Bộ GD&amp;ĐT; mục tiêu đào tạo được công khai các chính sách tuyển sinh ngành </w:t>
      </w:r>
      <w:r w:rsidR="00763087" w:rsidRPr="003B708A">
        <w:rPr>
          <w:rFonts w:eastAsia="Calibri"/>
          <w:color w:val="000000" w:themeColor="text1"/>
          <w:szCs w:val="26"/>
          <w:lang w:val="en-US"/>
        </w:rPr>
        <w:t>GDQP_AN</w:t>
      </w:r>
      <w:r w:rsidRPr="003B708A">
        <w:rPr>
          <w:rFonts w:eastAsia="Calibri"/>
          <w:color w:val="000000" w:themeColor="text1"/>
          <w:szCs w:val="26"/>
          <w:lang w:val="en-US"/>
        </w:rPr>
        <w:t xml:space="preserve"> được xác định rõ ràng và cập nhật thường xuyên, cập nhật trên website và các phương tiện thông tinđại chúng tạo điều kiện thuận lợi cho thí sinh đăng ký xét tuyển có đầy đủ thông tin để lựa chọn ngành học. các hình thức quảng bá tuyển sinh phù hợp và hấp dẫn đối với thí sinh đã được công nhận trúng tuyển vào </w:t>
      </w:r>
      <w:r w:rsidR="00763087" w:rsidRPr="003B708A">
        <w:rPr>
          <w:rFonts w:eastAsia="Calibri"/>
          <w:color w:val="000000" w:themeColor="text1"/>
          <w:szCs w:val="26"/>
          <w:lang w:val="en-US"/>
        </w:rPr>
        <w:t>Trung tâm GDQP&amp;AN</w:t>
      </w:r>
      <w:r w:rsidRPr="003B708A">
        <w:rPr>
          <w:rFonts w:eastAsia="Calibri"/>
          <w:color w:val="000000" w:themeColor="text1"/>
          <w:szCs w:val="26"/>
          <w:lang w:val="en-US"/>
        </w:rPr>
        <w:t>.</w:t>
      </w:r>
    </w:p>
    <w:p w14:paraId="18664695" w14:textId="073E4264"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Hệ thống kiểm tra, giám sát, đánh giá kết quả học tập, rèn luyện của người học được thực hiện dưới nhiều hình thức khác nhau giúp GV, cố vấn học tập nắm bắt kịp thời sự tiến bộ trong học tập và rèn luyện của người học. Việc kiểm tra, đánh giá kết quả học tập, rèn luyện của người học được thực hiện dưới nhiều hình thức khác nhau, được thực hiện nhiều lần, giúp GV, cố vấn học tập nắm bắt kịp thời sự tiến bộ trong học tập, rèn luyện của người học. Các hoạt động tư vấn học tập được </w:t>
      </w:r>
      <w:r w:rsidR="00763087" w:rsidRPr="003B708A">
        <w:rPr>
          <w:rFonts w:eastAsia="Calibri"/>
          <w:color w:val="000000" w:themeColor="text1"/>
          <w:szCs w:val="26"/>
          <w:lang w:val="en-US"/>
        </w:rPr>
        <w:t xml:space="preserve">Trung tâm GDQP&amp;AN </w:t>
      </w:r>
      <w:r w:rsidRPr="003B708A">
        <w:rPr>
          <w:rFonts w:eastAsia="Calibri"/>
          <w:color w:val="000000" w:themeColor="text1"/>
          <w:szCs w:val="26"/>
          <w:lang w:val="en-US"/>
        </w:rPr>
        <w:t xml:space="preserve">triển khai cụ thể và sát sao với quá trình học của sinh viên; bên cạnh đó các hoạt động thi đua và hoạt động ngoại khóa được sinh viên ngành </w:t>
      </w:r>
      <w:r w:rsidR="00763087" w:rsidRPr="003B708A">
        <w:rPr>
          <w:rFonts w:eastAsia="Calibri"/>
          <w:color w:val="000000" w:themeColor="text1"/>
          <w:szCs w:val="26"/>
          <w:lang w:val="en-US"/>
        </w:rPr>
        <w:t>GDQP-AN</w:t>
      </w:r>
      <w:r w:rsidRPr="003B708A">
        <w:rPr>
          <w:rFonts w:eastAsia="Calibri"/>
          <w:color w:val="000000" w:themeColor="text1"/>
          <w:szCs w:val="26"/>
          <w:lang w:val="en-US"/>
        </w:rPr>
        <w:t xml:space="preserve"> tham gia, hưởng ứng tích cực; giúp sinh viên phát huy được các kỹ năng, kiến thức và thái độ trong quá trình rèn luyện và học tập tại trường.</w:t>
      </w:r>
    </w:p>
    <w:p w14:paraId="26AE8F62" w14:textId="11515FE4"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Người học được học tập, NCKH và phát triển đầy đủ cả về thể chất cũng như tinh thần trong môi trường đào tạo thuận lợi về an ninh, an toàn, xanh, sạch đẹp. Có </w:t>
      </w:r>
      <w:r w:rsidR="00763087" w:rsidRPr="003B708A">
        <w:rPr>
          <w:rFonts w:eastAsia="Calibri"/>
          <w:color w:val="000000" w:themeColor="text1"/>
          <w:szCs w:val="26"/>
          <w:lang w:val="en-US"/>
        </w:rPr>
        <w:t>hệ thống thao trường, bãi tập, phòng thực hành luyện tập kỹ năng quân sự cho sinh viên ngành GDQP-AN</w:t>
      </w:r>
      <w:r w:rsidRPr="003B708A">
        <w:rPr>
          <w:rFonts w:eastAsia="Calibri"/>
          <w:color w:val="000000" w:themeColor="text1"/>
          <w:szCs w:val="26"/>
          <w:lang w:val="en-US"/>
        </w:rPr>
        <w:t xml:space="preserve">, đủ số phòng học hiện đại, giảng đường lớn, các phòng chức năng phù hợp, phục vụ cho việc giảng dạy, đáp ứng yêu cầu đào tạo và NCKH của ngành </w:t>
      </w:r>
      <w:r w:rsidR="00763087" w:rsidRPr="003B708A">
        <w:rPr>
          <w:rFonts w:eastAsia="Calibri"/>
          <w:color w:val="000000" w:themeColor="text1"/>
          <w:szCs w:val="26"/>
          <w:lang w:val="en-US"/>
        </w:rPr>
        <w:t>GDQP-AN.</w:t>
      </w:r>
    </w:p>
    <w:p w14:paraId="11BF607F" w14:textId="05EA770C"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w:t>
      </w:r>
      <w:r w:rsidRPr="003B708A">
        <w:rPr>
          <w:rFonts w:eastAsia="Calibri"/>
          <w:color w:val="000000" w:themeColor="text1"/>
          <w:szCs w:val="26"/>
          <w:lang w:val="vi-VN"/>
        </w:rPr>
        <w:t xml:space="preserve">Thư viện, cơ sở vật chất, </w:t>
      </w:r>
      <w:r w:rsidR="00763087" w:rsidRPr="003B708A">
        <w:rPr>
          <w:rFonts w:eastAsia="Calibri"/>
          <w:color w:val="000000" w:themeColor="text1"/>
          <w:szCs w:val="26"/>
          <w:lang w:val="en-US"/>
        </w:rPr>
        <w:t xml:space="preserve">vũ khí, trang bị, </w:t>
      </w:r>
      <w:r w:rsidRPr="003B708A">
        <w:rPr>
          <w:rFonts w:eastAsia="Calibri"/>
          <w:color w:val="000000" w:themeColor="text1"/>
          <w:szCs w:val="26"/>
          <w:lang w:val="vi-VN"/>
        </w:rPr>
        <w:t>thiết bị của</w:t>
      </w:r>
      <w:r w:rsidR="00763087" w:rsidRPr="003B708A">
        <w:rPr>
          <w:rFonts w:eastAsia="Calibri"/>
          <w:color w:val="000000" w:themeColor="text1"/>
          <w:szCs w:val="26"/>
          <w:lang w:val="en-US"/>
        </w:rPr>
        <w:t xml:space="preserve"> Trung tâm GDQP&amp;AN</w:t>
      </w:r>
      <w:r w:rsidRPr="003B708A">
        <w:rPr>
          <w:rFonts w:eastAsia="Calibri"/>
          <w:color w:val="000000" w:themeColor="text1"/>
          <w:szCs w:val="26"/>
          <w:lang w:val="vi-VN"/>
        </w:rPr>
        <w:t xml:space="preserve"> Trường </w:t>
      </w:r>
      <w:r w:rsidR="00763087" w:rsidRPr="003B708A">
        <w:rPr>
          <w:rFonts w:eastAsia="Calibri"/>
          <w:color w:val="000000" w:themeColor="text1"/>
          <w:szCs w:val="26"/>
          <w:lang w:val="en-US"/>
        </w:rPr>
        <w:t xml:space="preserve">ĐH Vinh </w:t>
      </w:r>
      <w:r w:rsidRPr="003B708A">
        <w:rPr>
          <w:rFonts w:eastAsia="Calibri"/>
          <w:color w:val="000000" w:themeColor="text1"/>
          <w:szCs w:val="26"/>
          <w:lang w:val="vi-VN"/>
        </w:rPr>
        <w:t xml:space="preserve">ngày càng được bổ sung số lượng, nâng cao chất lượng, đáp ứng ngày càng tốt hơn nhu cầu của công tác đào tạo ngành </w:t>
      </w:r>
      <w:r w:rsidR="00763087" w:rsidRPr="003B708A">
        <w:rPr>
          <w:rFonts w:eastAsia="Calibri"/>
          <w:color w:val="000000" w:themeColor="text1"/>
          <w:szCs w:val="26"/>
          <w:lang w:val="en-US"/>
        </w:rPr>
        <w:t>GDQP-AN</w:t>
      </w:r>
      <w:r w:rsidRPr="003B708A">
        <w:rPr>
          <w:rFonts w:eastAsia="Calibri"/>
          <w:color w:val="000000" w:themeColor="text1"/>
          <w:szCs w:val="26"/>
          <w:lang w:val="vi-VN"/>
        </w:rPr>
        <w:t xml:space="preserve"> và hoạt động NCKH. Thư viện của Trường được quản lí bằng phần mềm và mạng máy tính, Nhà trường đã xây dựng thư viện điện tử, người học ngành </w:t>
      </w:r>
      <w:r w:rsidR="00763087" w:rsidRPr="003B708A">
        <w:rPr>
          <w:rFonts w:eastAsia="Calibri"/>
          <w:color w:val="000000" w:themeColor="text1"/>
          <w:szCs w:val="26"/>
          <w:lang w:val="en-US"/>
        </w:rPr>
        <w:t>GDQP-AN</w:t>
      </w:r>
      <w:r w:rsidRPr="003B708A">
        <w:rPr>
          <w:rFonts w:eastAsia="Calibri"/>
          <w:color w:val="000000" w:themeColor="text1"/>
          <w:szCs w:val="26"/>
          <w:lang w:val="vi-VN"/>
        </w:rPr>
        <w:t xml:space="preserve"> có thể tra cứu tài liệu</w:t>
      </w:r>
      <w:r w:rsidRPr="003B708A">
        <w:rPr>
          <w:rFonts w:eastAsia="Calibri"/>
          <w:color w:val="000000" w:themeColor="text1"/>
          <w:szCs w:val="26"/>
          <w:lang w:val="en-US"/>
        </w:rPr>
        <w:t xml:space="preserve"> trực tuyến, truy cập và download cơ sở dữ liệu của Nhà trường, các thư viện trong và ngoài nước. Hệ thống mượn trả sách tự động 24/7 tạo điều kiện cho bạn đọc chủ động về thời gian.</w:t>
      </w:r>
    </w:p>
    <w:p w14:paraId="75E59CF5"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Hệ thống công nghệ thông tin của Nhà trường được trang bị đầy đủ, đồng bộ, duy tu sữa chữa và cập nhật thường xuyên đáp ứng yêu cầu đào tạo và nghiên cứu khoa học của giảng viên và người học.</w:t>
      </w:r>
    </w:p>
    <w:p w14:paraId="04C36562"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Trường có bộ phận vệ sĩ và các biện pháp hữu hiệu để đảm bảo an ninh, trật tự, tài sản cho cán bộ, viên chức Nhà trường và cho người học, có hệ thống camera theo dõi </w:t>
      </w:r>
      <w:r w:rsidRPr="003B708A">
        <w:rPr>
          <w:rFonts w:eastAsia="Calibri"/>
          <w:color w:val="000000" w:themeColor="text1"/>
          <w:szCs w:val="26"/>
          <w:lang w:val="en-US"/>
        </w:rPr>
        <w:lastRenderedPageBreak/>
        <w:t>tại các điểm trọng yếu trong khuôn viên Nhà trường tại các cơ sở.</w:t>
      </w:r>
    </w:p>
    <w:p w14:paraId="5715162D" w14:textId="23C9026B"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Trường có Trạm y tế đảm bảo về cơ sở vật chất, trang thiết bị y tế và nhân lực đáp ứng yêu cầu về chăm sóc sức khỏe cho giảng viên và sinh viên ngành </w:t>
      </w:r>
      <w:r w:rsidR="00763087" w:rsidRPr="003B708A">
        <w:rPr>
          <w:rFonts w:eastAsia="Calibri"/>
          <w:color w:val="000000" w:themeColor="text1"/>
          <w:szCs w:val="26"/>
          <w:lang w:val="en-US"/>
        </w:rPr>
        <w:t>GDQP-AN</w:t>
      </w:r>
      <w:r w:rsidRPr="003B708A">
        <w:rPr>
          <w:rFonts w:eastAsia="Calibri"/>
          <w:color w:val="000000" w:themeColor="text1"/>
          <w:szCs w:val="26"/>
          <w:lang w:val="en-US"/>
        </w:rPr>
        <w:t xml:space="preserve"> nói riêng và toàn trường nói chung.</w:t>
      </w:r>
    </w:p>
    <w:p w14:paraId="5F009151"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Hoạt động lấy ý kiến sinh viên về quá trình đào tạo được triển khai rộng rãi hàng năm. Viện đã có sự phối hợp chặt chẽ với các cơ sở thực tập và nhận được ý kiến phản hồi thường xuyên về công tác thực tập của sinh viên. Trường đã thực hiện hoạt động lấy ý kiến phản hồi của các bên liên quan về CTĐT bằng nhiều hình thức khác nhau. Nhà trường có sử dụng thông tin phản hồi để xây dựng và điều chỉnh CTĐT.</w:t>
      </w:r>
    </w:p>
    <w:p w14:paraId="33D3A984"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Việc thiết kế và phát triển chương trình dạy học được thiết lập, đánh giá và cải tiến định kỳ theo kế hoạch của Nhà trường, có sự tham gia của các chuyên gia, các cán bộ quản lý, giảng viên, nhà tuyển dụng, cựu sinh viên và sinh viên. CTDH được thực hiện rà soát, đánh giá, cập nhật, điều chỉnh và cải tiến nhằm nâng cao chất lượng tính chủ động, sáng tạo của cả giảng viên và người học.</w:t>
      </w:r>
    </w:p>
    <w:p w14:paraId="5A1B05AB" w14:textId="28011AC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Trường Đại học Vinh, </w:t>
      </w:r>
      <w:r w:rsidR="00763087" w:rsidRPr="003B708A">
        <w:rPr>
          <w:rFonts w:eastAsia="Calibri"/>
          <w:color w:val="000000" w:themeColor="text1"/>
          <w:szCs w:val="26"/>
          <w:lang w:val="en-US"/>
        </w:rPr>
        <w:t xml:space="preserve">Trung tâm GDQP&amp;AN </w:t>
      </w:r>
      <w:r w:rsidRPr="003B708A">
        <w:rPr>
          <w:rFonts w:eastAsia="Calibri"/>
          <w:color w:val="000000" w:themeColor="text1"/>
          <w:szCs w:val="26"/>
          <w:lang w:val="en-US"/>
        </w:rPr>
        <w:t xml:space="preserve">chủ trương tăng cường và thường xuyên tổ chức các buổi tập huấn phương pháp giảng dạy cho các giảng viên của </w:t>
      </w:r>
      <w:r w:rsidR="00763087" w:rsidRPr="003B708A">
        <w:rPr>
          <w:rFonts w:eastAsia="Calibri"/>
          <w:color w:val="000000" w:themeColor="text1"/>
          <w:szCs w:val="26"/>
          <w:lang w:val="en-US"/>
        </w:rPr>
        <w:t>Trung tâm GDQP&amp;AN</w:t>
      </w:r>
      <w:r w:rsidRPr="003B708A">
        <w:rPr>
          <w:rFonts w:eastAsia="Calibri"/>
          <w:color w:val="000000" w:themeColor="text1"/>
          <w:szCs w:val="26"/>
          <w:lang w:val="en-US"/>
        </w:rPr>
        <w:t xml:space="preserve"> đã tổ chức thao giảng, dự giờ thăm lớp của các giảng viên để góp ý nhằm nâng cao chất lượng giảng dạy.</w:t>
      </w:r>
    </w:p>
    <w:p w14:paraId="59B54D5B" w14:textId="4D189FC2"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w:t>
      </w:r>
      <w:r w:rsidR="00763087" w:rsidRPr="003B708A">
        <w:rPr>
          <w:rFonts w:eastAsia="Calibri"/>
          <w:color w:val="000000" w:themeColor="text1"/>
          <w:szCs w:val="26"/>
          <w:lang w:val="en-US"/>
        </w:rPr>
        <w:t>Trung tâm GDQP&amp;AN</w:t>
      </w:r>
      <w:r w:rsidR="00763087" w:rsidRPr="003B708A">
        <w:rPr>
          <w:rFonts w:eastAsia="Calibri"/>
          <w:color w:val="000000" w:themeColor="text1"/>
          <w:szCs w:val="26"/>
          <w:lang w:val="vi-VN"/>
        </w:rPr>
        <w:t xml:space="preserve"> </w:t>
      </w:r>
      <w:r w:rsidRPr="003B708A">
        <w:rPr>
          <w:rFonts w:eastAsia="Calibri"/>
          <w:color w:val="000000" w:themeColor="text1"/>
          <w:szCs w:val="26"/>
          <w:lang w:val="vi-VN"/>
        </w:rPr>
        <w:t>đã đẩy mạnh hoạt động NCKH, chủ động triển khai các hoạt động NCKH gắn kết với quá trình đào tạo. Hầu hết giảng viên tham gia hoặc chủ trì các đề tài NCKH các cấp, 100% đề tài hoàn thành đúng thời hạn, có nhiều đề tài có chất lượng khá, tốt và xuất sắc. Hàng năm, số bài báo công bố quốc tế của Khoa đều tăng. Đồng thời, thông qua hoạt động NCKH và phát triển công nghệ, năng lực của cán bộ, giảng viên được nâng cao.</w:t>
      </w:r>
      <w:r w:rsidRPr="003B708A">
        <w:rPr>
          <w:rFonts w:eastAsia="Calibri"/>
          <w:color w:val="000000" w:themeColor="text1"/>
          <w:szCs w:val="26"/>
          <w:lang w:val="en-US"/>
        </w:rPr>
        <w:t xml:space="preserve"> </w:t>
      </w:r>
    </w:p>
    <w:p w14:paraId="1B658CE7" w14:textId="44B5A56D"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Trường có đơn vị chuyên trách về hoạt động hỗ trợ người học tìm kiếm việc làm sau khi tốt nghiệp; tổ chức nhiều hoạt động hỗ trợ, tư vấn, giới thiệu việc làm cho người học..</w:t>
      </w:r>
    </w:p>
    <w:p w14:paraId="21DB4287" w14:textId="4933111E"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Các ý kiến phản biện từ các bên liên quan được </w:t>
      </w:r>
      <w:r w:rsidR="00763087" w:rsidRPr="003B708A">
        <w:rPr>
          <w:rFonts w:eastAsia="Calibri"/>
          <w:color w:val="000000" w:themeColor="text1"/>
          <w:szCs w:val="26"/>
          <w:lang w:val="en-US"/>
        </w:rPr>
        <w:t>Trung tâm GDQP&amp;AN</w:t>
      </w:r>
      <w:r w:rsidRPr="003B708A">
        <w:rPr>
          <w:rFonts w:eastAsia="Calibri"/>
          <w:color w:val="000000" w:themeColor="text1"/>
          <w:szCs w:val="26"/>
          <w:lang w:val="en-US"/>
        </w:rPr>
        <w:t xml:space="preserve"> và Nhà trường nghiêm túc tiếp thu và thực hiện phân tích, đối sánh để có những đánh giá, điều chỉnh, bổ sung và cải tiến CTĐT và CĐR của ngành </w:t>
      </w:r>
      <w:r w:rsidR="00763087" w:rsidRPr="003B708A">
        <w:rPr>
          <w:rFonts w:eastAsia="Calibri"/>
          <w:color w:val="000000" w:themeColor="text1"/>
          <w:szCs w:val="26"/>
          <w:lang w:val="en-US"/>
        </w:rPr>
        <w:t>GDQP-AN</w:t>
      </w:r>
      <w:r w:rsidRPr="003B708A">
        <w:rPr>
          <w:rFonts w:eastAsia="Calibri"/>
          <w:color w:val="000000" w:themeColor="text1"/>
          <w:szCs w:val="26"/>
          <w:lang w:val="en-US"/>
        </w:rPr>
        <w:t>.</w:t>
      </w:r>
    </w:p>
    <w:p w14:paraId="7393E8E4" w14:textId="77777777" w:rsidR="00AD60AD" w:rsidRPr="003B708A" w:rsidRDefault="00AD60AD" w:rsidP="00007E67">
      <w:pPr>
        <w:pStyle w:val="Subtitle"/>
        <w:widowControl w:val="0"/>
        <w:spacing w:before="0" w:after="0" w:line="320" w:lineRule="exact"/>
        <w:outlineLvl w:val="1"/>
        <w:rPr>
          <w:rFonts w:eastAsia="Calibri"/>
          <w:b/>
          <w:bCs w:val="0"/>
          <w:color w:val="000000" w:themeColor="text1"/>
          <w:szCs w:val="26"/>
          <w:lang w:val="en-US"/>
        </w:rPr>
      </w:pPr>
      <w:bookmarkStart w:id="476" w:name="_Toc136438834"/>
      <w:r w:rsidRPr="003B708A">
        <w:rPr>
          <w:rFonts w:eastAsia="Calibri"/>
          <w:b/>
          <w:bCs w:val="0"/>
          <w:color w:val="000000" w:themeColor="text1"/>
          <w:szCs w:val="26"/>
          <w:lang w:val="en-US"/>
        </w:rPr>
        <w:t>2. Những điểm tồn tại và những vấn đề cần cải tiến chất lượng của chương trình đào tạo</w:t>
      </w:r>
      <w:bookmarkEnd w:id="476"/>
    </w:p>
    <w:p w14:paraId="0C5A6758"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Việc khảo sát các bên liên quan về mục tiêu CTĐT còn hạn chế. Quá trình khảo sát, lấy ý kiến phản hồi của các bên liên quan về CĐR còn chưa thường xuyên đầy đủ.</w:t>
      </w:r>
    </w:p>
    <w:p w14:paraId="033B5FD5"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Quá trình cập nhật CTĐT có tham chiếu và đối sánh với các CTĐT trong nước chưa nhiều và thường xuyên, dữ liệu phản hồi từ các bên liên quan làm cơ sở cho việc cập nhật chưa thực sự phong phú. Việc tiếp nhận và phản hồi thông tin về bản mô tả CTĐT của các bên liên quan như nhà quản lý, doanh nghiệp vẫn chưa thực sự được chú ý và quan tâm để góp ý cho cải tiến CTĐT.</w:t>
      </w:r>
    </w:p>
    <w:p w14:paraId="17D81F16" w14:textId="4437CF0F"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Do C</w:t>
      </w:r>
      <w:r w:rsidRPr="003B708A">
        <w:rPr>
          <w:rFonts w:eastAsia="Calibri"/>
          <w:color w:val="000000" w:themeColor="text1"/>
          <w:spacing w:val="2"/>
          <w:szCs w:val="26"/>
          <w:lang w:val="en-US"/>
        </w:rPr>
        <w:t xml:space="preserve">TDH mới được xây dựng theo tiếp cận năng lực (CDIO) từ khóa </w:t>
      </w:r>
      <w:r w:rsidR="00763087" w:rsidRPr="003B708A">
        <w:rPr>
          <w:rFonts w:eastAsia="Calibri"/>
          <w:color w:val="000000" w:themeColor="text1"/>
          <w:spacing w:val="2"/>
          <w:szCs w:val="26"/>
          <w:lang w:val="en-US"/>
        </w:rPr>
        <w:t>62</w:t>
      </w:r>
      <w:r w:rsidRPr="003B708A">
        <w:rPr>
          <w:rFonts w:eastAsia="Calibri"/>
          <w:color w:val="000000" w:themeColor="text1"/>
          <w:spacing w:val="2"/>
          <w:szCs w:val="26"/>
          <w:lang w:val="en-US"/>
        </w:rPr>
        <w:t xml:space="preserve"> nên vẫn còn có sự chồng chéo về kiến thức một số môn để đáp ứng CĐR. Một số môn học phục vụ đánh giá cho quá nhiều CĐR và cũng có một số CĐR có ít môn học đảm nhận đánh giá.</w:t>
      </w:r>
    </w:p>
    <w:p w14:paraId="592D4504" w14:textId="632D9633"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lastRenderedPageBreak/>
        <w:t xml:space="preserve">- Công tác quảng bá, truyền thông về triết lý giáo dục, mục tiêu giáo dục của Nhà trường, của </w:t>
      </w:r>
      <w:r w:rsidR="00763087" w:rsidRPr="003B708A">
        <w:rPr>
          <w:rFonts w:eastAsia="Calibri"/>
          <w:color w:val="000000" w:themeColor="text1"/>
          <w:szCs w:val="26"/>
          <w:lang w:val="en-US"/>
        </w:rPr>
        <w:t>Trung tâm GDQP&amp;AN</w:t>
      </w:r>
      <w:r w:rsidRPr="003B708A">
        <w:rPr>
          <w:rFonts w:eastAsia="Calibri"/>
          <w:color w:val="000000" w:themeColor="text1"/>
          <w:szCs w:val="26"/>
          <w:lang w:val="en-US"/>
        </w:rPr>
        <w:t xml:space="preserve"> đôi khi chưa hiệu quả tới các bên liên quan. Sinh viên tham gia vào quá trình học còn có thói quen học tập theo tiếp cận nội dung thay vì tiếp cận năng lực, đây là điểm cần hoàn thiện và cải tiến hơn nữa về phương pháp dạy và học.</w:t>
      </w:r>
    </w:p>
    <w:p w14:paraId="38BD99DF"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Chưa tổ chức khảo sát và đánh giá một cách toàn diện về việc áp dụng các loại hình kiểm tra, đánh giá đối với từng học phần để có thể phân tích mức độ phù hợp với đặc thù từng ngành học. </w:t>
      </w:r>
    </w:p>
    <w:p w14:paraId="5CC4DDAC" w14:textId="77777777" w:rsidR="00AD60AD" w:rsidRPr="003B708A" w:rsidRDefault="00AD60AD" w:rsidP="00007E67">
      <w:pPr>
        <w:pStyle w:val="Subtitle"/>
        <w:widowControl w:val="0"/>
        <w:spacing w:before="0" w:after="0" w:line="320" w:lineRule="exact"/>
        <w:rPr>
          <w:rFonts w:eastAsia="Calibri"/>
          <w:color w:val="000000" w:themeColor="text1"/>
          <w:szCs w:val="26"/>
          <w:lang w:val="en-US"/>
        </w:rPr>
      </w:pPr>
      <w:r w:rsidRPr="003B708A">
        <w:rPr>
          <w:rFonts w:eastAsia="Calibri"/>
          <w:color w:val="000000" w:themeColor="text1"/>
          <w:szCs w:val="26"/>
          <w:lang w:val="en-US"/>
        </w:rPr>
        <w:t xml:space="preserve">- Việc </w:t>
      </w:r>
      <w:r w:rsidRPr="003B708A">
        <w:rPr>
          <w:rFonts w:eastAsia="Calibri"/>
          <w:color w:val="000000" w:themeColor="text1"/>
          <w:szCs w:val="26"/>
          <w:lang w:val="vi-VN"/>
        </w:rPr>
        <w:t>thu hút nguồn nhân lực chất lượng cao, nâng cao năng lực ngoại ngữ cho cán bộ giảng viên, nghiên cứu khoa học ứng dụng thực tiễn vùng miền</w:t>
      </w:r>
      <w:r w:rsidRPr="003B708A">
        <w:rPr>
          <w:rFonts w:eastAsia="Calibri"/>
          <w:color w:val="000000" w:themeColor="text1"/>
          <w:szCs w:val="26"/>
          <w:lang w:val="en-US"/>
        </w:rPr>
        <w:t xml:space="preserve"> còn chưa thực sự có hiệu quả.</w:t>
      </w:r>
    </w:p>
    <w:p w14:paraId="0778EB46" w14:textId="3E80BF12" w:rsidR="00AD60AD" w:rsidRPr="003B708A" w:rsidRDefault="00AD60AD" w:rsidP="00007E67">
      <w:pPr>
        <w:widowControl w:val="0"/>
        <w:spacing w:before="0" w:after="0" w:line="320" w:lineRule="exact"/>
        <w:rPr>
          <w:color w:val="000000" w:themeColor="text1"/>
          <w:szCs w:val="26"/>
        </w:rPr>
      </w:pPr>
      <w:r w:rsidRPr="003B708A">
        <w:rPr>
          <w:rFonts w:eastAsia="Calibri"/>
          <w:color w:val="000000" w:themeColor="text1"/>
          <w:szCs w:val="26"/>
        </w:rPr>
        <w:t xml:space="preserve">- Nhà trường, </w:t>
      </w:r>
      <w:r w:rsidR="00763087" w:rsidRPr="003B708A">
        <w:rPr>
          <w:rFonts w:eastAsia="Calibri"/>
          <w:color w:val="000000" w:themeColor="text1"/>
          <w:szCs w:val="26"/>
        </w:rPr>
        <w:t xml:space="preserve">Trung tâm GDQP&amp;AN </w:t>
      </w:r>
      <w:r w:rsidRPr="003B708A">
        <w:rPr>
          <w:rFonts w:eastAsia="Calibri"/>
          <w:color w:val="000000" w:themeColor="text1"/>
          <w:szCs w:val="26"/>
        </w:rPr>
        <w:t xml:space="preserve">chưa thực sự </w:t>
      </w:r>
      <w:r w:rsidRPr="003B708A">
        <w:rPr>
          <w:color w:val="000000" w:themeColor="text1"/>
          <w:szCs w:val="26"/>
        </w:rPr>
        <w:t>m</w:t>
      </w:r>
      <w:r w:rsidRPr="003B708A">
        <w:rPr>
          <w:color w:val="000000" w:themeColor="text1"/>
          <w:szCs w:val="26"/>
          <w:lang w:val="vi-VN"/>
        </w:rPr>
        <w:t>ô tả cụ thể vị trí việc làm</w:t>
      </w:r>
      <w:r w:rsidRPr="003B708A">
        <w:rPr>
          <w:color w:val="000000" w:themeColor="text1"/>
          <w:szCs w:val="26"/>
        </w:rPr>
        <w:t>; rà soát tiêu chí đánh giá hiệu quả công việc và t</w:t>
      </w:r>
      <w:r w:rsidRPr="003B708A">
        <w:rPr>
          <w:color w:val="000000" w:themeColor="text1"/>
          <w:szCs w:val="26"/>
          <w:lang w:val="vi-VN"/>
        </w:rPr>
        <w:t>ă</w:t>
      </w:r>
      <w:r w:rsidRPr="003B708A">
        <w:rPr>
          <w:color w:val="000000" w:themeColor="text1"/>
          <w:szCs w:val="26"/>
        </w:rPr>
        <w:t xml:space="preserve">ng cường bồi dưỡng kỹ năng mềm cho đội ngũ nhân viên. </w:t>
      </w:r>
    </w:p>
    <w:p w14:paraId="44E6A376" w14:textId="171513E0" w:rsidR="00AD60AD" w:rsidRPr="003B708A" w:rsidRDefault="00AD60AD" w:rsidP="00007E67">
      <w:pPr>
        <w:widowControl w:val="0"/>
        <w:spacing w:before="0" w:after="0" w:line="320" w:lineRule="exact"/>
        <w:rPr>
          <w:color w:val="000000" w:themeColor="text1"/>
          <w:szCs w:val="26"/>
        </w:rPr>
      </w:pPr>
      <w:r w:rsidRPr="003B708A">
        <w:rPr>
          <w:color w:val="000000" w:themeColor="text1"/>
          <w:szCs w:val="26"/>
        </w:rPr>
        <w:t xml:space="preserve">- Trường Đại học Vinh, </w:t>
      </w:r>
      <w:r w:rsidR="00763087" w:rsidRPr="003B708A">
        <w:rPr>
          <w:rFonts w:eastAsia="Calibri"/>
          <w:color w:val="000000" w:themeColor="text1"/>
          <w:szCs w:val="26"/>
        </w:rPr>
        <w:t>Trung tâm GDQP&amp;AN</w:t>
      </w:r>
      <w:r w:rsidR="00763087" w:rsidRPr="003B708A">
        <w:rPr>
          <w:color w:val="000000" w:themeColor="text1"/>
          <w:szCs w:val="26"/>
        </w:rPr>
        <w:t xml:space="preserve"> </w:t>
      </w:r>
      <w:r w:rsidRPr="003B708A">
        <w:rPr>
          <w:color w:val="000000" w:themeColor="text1"/>
          <w:szCs w:val="26"/>
        </w:rPr>
        <w:t>cần tăng cường triển khai nhiều hoạt động cho cán bộ, giảng viên, sinh viên tại cơ sở 2 của Nhà trường.</w:t>
      </w:r>
    </w:p>
    <w:p w14:paraId="5F19C733" w14:textId="77777777" w:rsidR="00AD60AD" w:rsidRPr="003B708A" w:rsidRDefault="00AD60AD" w:rsidP="00007E67">
      <w:pPr>
        <w:widowControl w:val="0"/>
        <w:spacing w:before="0" w:after="0" w:line="320" w:lineRule="exact"/>
        <w:rPr>
          <w:color w:val="000000" w:themeColor="text1"/>
          <w:spacing w:val="2"/>
          <w:szCs w:val="26"/>
        </w:rPr>
      </w:pPr>
      <w:r w:rsidRPr="003B708A">
        <w:rPr>
          <w:color w:val="000000" w:themeColor="text1"/>
          <w:spacing w:val="2"/>
          <w:szCs w:val="26"/>
        </w:rPr>
        <w:t xml:space="preserve">- </w:t>
      </w:r>
      <w:r w:rsidRPr="003B708A">
        <w:rPr>
          <w:color w:val="000000" w:themeColor="text1"/>
          <w:spacing w:val="2"/>
          <w:szCs w:val="26"/>
          <w:lang w:val="vi-VN"/>
        </w:rPr>
        <w:t>Hệ thống thiết bị</w:t>
      </w:r>
      <w:r w:rsidRPr="003B708A">
        <w:rPr>
          <w:color w:val="000000" w:themeColor="text1"/>
          <w:spacing w:val="2"/>
          <w:szCs w:val="26"/>
          <w:lang w:val="da-DK"/>
        </w:rPr>
        <w:t xml:space="preserve">, máy móc, dụng cụ </w:t>
      </w:r>
      <w:r w:rsidRPr="003B708A">
        <w:rPr>
          <w:color w:val="000000" w:themeColor="text1"/>
          <w:spacing w:val="2"/>
          <w:szCs w:val="26"/>
          <w:lang w:val="vi-VN"/>
        </w:rPr>
        <w:t>thực hành thí nghiệm cần bổ sung, sữa chữa thường xuyên; số lượng các tạp chí ISI, Scopus ở thư viện chưa nhiều, đường truyền mạng internet chưa đủ nhanh tại một số thời điểm đăng ký học</w:t>
      </w:r>
      <w:r w:rsidRPr="003B708A">
        <w:rPr>
          <w:color w:val="000000" w:themeColor="text1"/>
          <w:spacing w:val="2"/>
          <w:szCs w:val="26"/>
        </w:rPr>
        <w:t>.</w:t>
      </w:r>
    </w:p>
    <w:p w14:paraId="7AFBC77D" w14:textId="27A68DE0" w:rsidR="00AD60AD" w:rsidRPr="003B708A" w:rsidRDefault="00AD60AD" w:rsidP="00007E67">
      <w:pPr>
        <w:widowControl w:val="0"/>
        <w:spacing w:after="0" w:line="320" w:lineRule="exact"/>
        <w:rPr>
          <w:color w:val="000000" w:themeColor="text1"/>
          <w:spacing w:val="2"/>
          <w:szCs w:val="26"/>
        </w:rPr>
      </w:pPr>
      <w:r w:rsidRPr="003B708A">
        <w:rPr>
          <w:color w:val="000000" w:themeColor="text1"/>
          <w:spacing w:val="2"/>
          <w:szCs w:val="26"/>
        </w:rPr>
        <w:t>-</w:t>
      </w:r>
      <w:r w:rsidRPr="003B708A">
        <w:rPr>
          <w:color w:val="000000" w:themeColor="text1"/>
          <w:szCs w:val="26"/>
          <w:lang w:val="vi-VN"/>
        </w:rPr>
        <w:t xml:space="preserve"> M</w:t>
      </w:r>
      <w:r w:rsidRPr="003B708A">
        <w:rPr>
          <w:color w:val="000000" w:themeColor="text1"/>
          <w:szCs w:val="26"/>
          <w:lang w:val="da-DK"/>
        </w:rPr>
        <w:t>ột số</w:t>
      </w:r>
      <w:r w:rsidR="00F138C6" w:rsidRPr="003B708A">
        <w:rPr>
          <w:color w:val="000000" w:themeColor="text1"/>
          <w:szCs w:val="26"/>
          <w:lang w:val="da-DK"/>
        </w:rPr>
        <w:t xml:space="preserve"> hình thức lấy ý kiến phản hồi </w:t>
      </w:r>
      <w:r w:rsidRPr="003B708A">
        <w:rPr>
          <w:color w:val="000000" w:themeColor="text1"/>
          <w:szCs w:val="26"/>
          <w:lang w:val="da-DK"/>
        </w:rPr>
        <w:t>chưa được đánh giá, phân tích về mực độ hiệu quả và độ tin cậy của thông tin. Một</w:t>
      </w:r>
      <w:r w:rsidRPr="003B708A">
        <w:rPr>
          <w:color w:val="000000" w:themeColor="text1"/>
          <w:szCs w:val="26"/>
          <w:lang w:val="vi-VN"/>
        </w:rPr>
        <w:t xml:space="preserve"> số người học chưa ý thức được trách nhiệm, quyền lợi của mình khi thực hiện lấy ý kiến người học nên chưa thực hiện (hoặc thực hiện với tư tưởng đối phó)</w:t>
      </w:r>
      <w:r w:rsidRPr="003B708A">
        <w:rPr>
          <w:color w:val="000000" w:themeColor="text1"/>
          <w:szCs w:val="26"/>
        </w:rPr>
        <w:t>.</w:t>
      </w:r>
    </w:p>
    <w:p w14:paraId="2821100E" w14:textId="35ACB019" w:rsidR="00AD60AD" w:rsidRPr="003B708A" w:rsidRDefault="00AD60AD"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color w:val="000000" w:themeColor="text1"/>
          <w:szCs w:val="26"/>
        </w:rPr>
        <w:t>-</w:t>
      </w:r>
      <w:r w:rsidRPr="003B708A">
        <w:rPr>
          <w:bCs/>
          <w:color w:val="000000" w:themeColor="text1"/>
          <w:szCs w:val="26"/>
          <w:lang w:eastAsia="x-none"/>
        </w:rPr>
        <w:t xml:space="preserve"> Trường và </w:t>
      </w:r>
      <w:r w:rsidR="00763087" w:rsidRPr="003B708A">
        <w:rPr>
          <w:rFonts w:eastAsia="Calibri"/>
          <w:color w:val="000000" w:themeColor="text1"/>
          <w:szCs w:val="26"/>
        </w:rPr>
        <w:t>Trung tâm GDQP&amp;AN</w:t>
      </w:r>
      <w:r w:rsidRPr="003B708A">
        <w:rPr>
          <w:bCs/>
          <w:color w:val="000000" w:themeColor="text1"/>
          <w:szCs w:val="26"/>
          <w:lang w:eastAsia="x-none"/>
        </w:rPr>
        <w:t xml:space="preserve"> chưa có một kế hoạch tổng thể để phân tích cả chu kỳ cải tiến chất lượng, chưa có phân tích dự báo tỷ lệ SV thôi học của ngành sát thực tế để có chính sách hỗ trợ phù hợp. M</w:t>
      </w:r>
      <w:r w:rsidRPr="003B708A">
        <w:rPr>
          <w:bCs/>
          <w:color w:val="000000" w:themeColor="text1"/>
          <w:szCs w:val="26"/>
          <w:lang w:val="vi-VN" w:eastAsia="x-none"/>
        </w:rPr>
        <w:t xml:space="preserve">ột số sinh viên </w:t>
      </w:r>
      <w:r w:rsidRPr="003B708A">
        <w:rPr>
          <w:bCs/>
          <w:color w:val="000000" w:themeColor="text1"/>
          <w:szCs w:val="26"/>
          <w:lang w:eastAsia="x-none"/>
        </w:rPr>
        <w:t xml:space="preserve">chưa chủ động lập kế hoạch học tập của cá nhân, nhất là điều kiện để đạt </w:t>
      </w:r>
      <w:r w:rsidRPr="003B708A">
        <w:rPr>
          <w:bCs/>
          <w:color w:val="000000" w:themeColor="text1"/>
          <w:szCs w:val="26"/>
          <w:lang w:val="vi-VN" w:eastAsia="x-none"/>
        </w:rPr>
        <w:t>CĐR ngoại ngữ</w:t>
      </w:r>
      <w:r w:rsidRPr="003B708A">
        <w:rPr>
          <w:bCs/>
          <w:color w:val="000000" w:themeColor="text1"/>
          <w:szCs w:val="26"/>
          <w:lang w:eastAsia="x-none"/>
        </w:rPr>
        <w:t xml:space="preserve"> B1. Tỷ lệ sinh viên tham gia NCKH chưa cao, chưa tương xứng với tiềm năng của ngành.</w:t>
      </w:r>
    </w:p>
    <w:p w14:paraId="1771B67D" w14:textId="29BD2323" w:rsidR="00AD60AD" w:rsidRPr="003B708A" w:rsidRDefault="00AD60AD" w:rsidP="00007E67">
      <w:pPr>
        <w:pStyle w:val="Heading2"/>
        <w:spacing w:line="320" w:lineRule="exact"/>
        <w:rPr>
          <w:b w:val="0"/>
          <w:color w:val="000000" w:themeColor="text1"/>
        </w:rPr>
      </w:pPr>
      <w:bookmarkStart w:id="477" w:name="_Toc136438835"/>
      <w:r w:rsidRPr="003B708A">
        <w:rPr>
          <w:color w:val="000000" w:themeColor="text1"/>
        </w:rPr>
        <w:t xml:space="preserve">3. </w:t>
      </w:r>
      <w:r w:rsidR="00F138C6" w:rsidRPr="003B708A">
        <w:rPr>
          <w:color w:val="000000" w:themeColor="text1"/>
        </w:rPr>
        <w:t>Tóm tắt các kế hoạch cải tiến chất lượng</w:t>
      </w:r>
      <w:bookmarkEnd w:id="477"/>
    </w:p>
    <w:p w14:paraId="0072A53E" w14:textId="16D4FAAB" w:rsidR="00AD60AD" w:rsidRPr="003B708A" w:rsidRDefault="00AD60AD" w:rsidP="00007E67">
      <w:pPr>
        <w:spacing w:line="320" w:lineRule="exact"/>
        <w:rPr>
          <w:bCs/>
          <w:color w:val="000000" w:themeColor="text1"/>
          <w:szCs w:val="26"/>
          <w:lang w:eastAsia="x-none"/>
        </w:rPr>
      </w:pPr>
      <w:r w:rsidRPr="003B708A">
        <w:rPr>
          <w:bCs/>
          <w:color w:val="000000" w:themeColor="text1"/>
          <w:szCs w:val="26"/>
          <w:lang w:eastAsia="x-none"/>
        </w:rPr>
        <w:t xml:space="preserve">Khắc phục những tồn tại ở trên nhằm cải tiến chất lượng CTĐT ngành </w:t>
      </w:r>
      <w:r w:rsidR="00D5689D" w:rsidRPr="003B708A">
        <w:rPr>
          <w:bCs/>
          <w:color w:val="000000" w:themeColor="text1"/>
          <w:szCs w:val="26"/>
          <w:lang w:eastAsia="x-none"/>
        </w:rPr>
        <w:t>GDQP-AN</w:t>
      </w:r>
      <w:r w:rsidRPr="003B708A">
        <w:rPr>
          <w:bCs/>
          <w:color w:val="000000" w:themeColor="text1"/>
          <w:szCs w:val="26"/>
          <w:lang w:eastAsia="x-none"/>
        </w:rPr>
        <w:t xml:space="preserve"> thì cần thiết phải thực hiện một số nội dung sau:</w:t>
      </w:r>
    </w:p>
    <w:p w14:paraId="4939E81B" w14:textId="77777777" w:rsidR="00AD60AD" w:rsidRPr="003B708A" w:rsidRDefault="00AD60AD"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bCs/>
          <w:color w:val="000000" w:themeColor="text1"/>
          <w:szCs w:val="26"/>
          <w:lang w:eastAsia="x-none"/>
        </w:rPr>
        <w:t>-Tiến hành khảo sát các bên liên quan về mục tiêu của CTĐT một cách rộng rãi, toàn diện hơn đối với các bên liên quan.</w:t>
      </w:r>
    </w:p>
    <w:p w14:paraId="4D8A3092" w14:textId="77777777" w:rsidR="00AD60AD" w:rsidRPr="003B708A" w:rsidRDefault="00AD60AD"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bCs/>
          <w:color w:val="000000" w:themeColor="text1"/>
          <w:szCs w:val="26"/>
          <w:lang w:eastAsia="x-none"/>
        </w:rPr>
        <w:t>- Lấy ý kiến phản hồi thường xuyên và đầy đủ các bên liên quan về CTĐT, CĐR, bản mô tả để xây dựng báo cáo phân tích dữ liệu phục vụ rà soát, điều chỉnh CTĐT.</w:t>
      </w:r>
    </w:p>
    <w:p w14:paraId="49763166" w14:textId="77777777" w:rsidR="00AD60AD" w:rsidRPr="003B708A" w:rsidRDefault="00AD60AD"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bCs/>
          <w:color w:val="000000" w:themeColor="text1"/>
          <w:szCs w:val="26"/>
          <w:lang w:eastAsia="x-none"/>
        </w:rPr>
        <w:t>- Thường xuyên cập nhật các chương trình tiên tiến ở trong và ngoài nước và chỉnh sửa bổ sung các học phần trong CTĐT cần có sự tham gia của các bên liên quan;</w:t>
      </w:r>
    </w:p>
    <w:p w14:paraId="5651E028" w14:textId="525EA8A4" w:rsidR="00AD60AD" w:rsidRPr="003B708A" w:rsidRDefault="00AD60AD"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bCs/>
          <w:color w:val="000000" w:themeColor="text1"/>
          <w:szCs w:val="26"/>
          <w:lang w:eastAsia="x-none"/>
        </w:rPr>
        <w:t>- Thường xuyên điều chỉnh, cập nhật đề cương học phần để đảm bảo tính thống nhất, đầy đủ của bản đề cương nhằm cải tiến chất lượng;</w:t>
      </w:r>
    </w:p>
    <w:p w14:paraId="1A1BE137" w14:textId="77777777" w:rsidR="00CD07C8" w:rsidRPr="003B708A" w:rsidRDefault="008E0133"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bCs/>
          <w:color w:val="000000" w:themeColor="text1"/>
          <w:szCs w:val="26"/>
          <w:lang w:eastAsia="x-none"/>
        </w:rPr>
        <w:t>- Triển khai hoạt động xây dựng và đánh giá học phần theo chuẩn đầu ra năng lực</w:t>
      </w:r>
      <w:r w:rsidR="00CD07C8" w:rsidRPr="003B708A">
        <w:rPr>
          <w:bCs/>
          <w:color w:val="000000" w:themeColor="text1"/>
          <w:szCs w:val="26"/>
          <w:lang w:eastAsia="x-none"/>
        </w:rPr>
        <w:t>, đề xuất giải pháp cải tiến thích hợp.</w:t>
      </w:r>
    </w:p>
    <w:p w14:paraId="1E115106" w14:textId="4786D165" w:rsidR="00AD60AD" w:rsidRPr="003B708A" w:rsidRDefault="00AD60AD"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bCs/>
          <w:color w:val="000000" w:themeColor="text1"/>
          <w:szCs w:val="26"/>
          <w:lang w:eastAsia="x-none"/>
        </w:rPr>
        <w:t>- Cần tổ chức các buổi tập huấn, hội nghị/hội thảo, tọa đàm về phương pháp giảng dạy và học tập cho giảng viên, SV;</w:t>
      </w:r>
    </w:p>
    <w:p w14:paraId="195E1BA3" w14:textId="77777777" w:rsidR="00AD60AD" w:rsidRPr="003B708A" w:rsidRDefault="00AD60AD"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bCs/>
          <w:color w:val="000000" w:themeColor="text1"/>
          <w:szCs w:val="26"/>
          <w:lang w:eastAsia="x-none"/>
        </w:rPr>
        <w:lastRenderedPageBreak/>
        <w:t>- Tăng cường cơ sở hạ tầng, hệ thống mạng đảm bảo thuận lợi cho giảng viên, sinh viên tra cứu, phản hồi trong giảng dạy, học tập, nghiên cứu;</w:t>
      </w:r>
    </w:p>
    <w:p w14:paraId="4A57087E" w14:textId="77777777" w:rsidR="00AD60AD" w:rsidRPr="003B708A" w:rsidRDefault="00AD60AD"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bCs/>
          <w:color w:val="000000" w:themeColor="text1"/>
          <w:szCs w:val="26"/>
          <w:lang w:eastAsia="x-none"/>
        </w:rPr>
        <w:t>- Nghiên cứu xây dựng cơ chế chính sách hỗ trợ thu nhập cho đội ngũ nhân viên theo vị trí việc làm, đặc biệt là cán bộ làm ở các cơ sở 2 của Nhà trường.</w:t>
      </w:r>
    </w:p>
    <w:p w14:paraId="07EDA02B" w14:textId="77777777" w:rsidR="00AD60AD" w:rsidRPr="003B708A" w:rsidRDefault="00AD60AD" w:rsidP="00007E67">
      <w:pPr>
        <w:widowControl w:val="0"/>
        <w:shd w:val="clear" w:color="auto" w:fill="FFFFFF" w:themeFill="background1"/>
        <w:tabs>
          <w:tab w:val="left" w:pos="720"/>
        </w:tabs>
        <w:spacing w:before="0" w:after="0" w:line="320" w:lineRule="exact"/>
        <w:rPr>
          <w:bCs/>
          <w:color w:val="000000" w:themeColor="text1"/>
          <w:szCs w:val="26"/>
          <w:lang w:eastAsia="x-none"/>
        </w:rPr>
      </w:pPr>
      <w:r w:rsidRPr="003B708A">
        <w:rPr>
          <w:bCs/>
          <w:color w:val="000000" w:themeColor="text1"/>
          <w:szCs w:val="26"/>
          <w:lang w:eastAsia="x-none"/>
        </w:rPr>
        <w:t>- Cần thường xuyên có sự công khai quy hoạch các vị trí việc làm trong toàn trường để có tạo điều kiện cho các cán bộ có sự phát triển năng lực hướng tới.</w:t>
      </w:r>
    </w:p>
    <w:p w14:paraId="422655A8" w14:textId="1CCAA8BC" w:rsidR="00AD60AD" w:rsidRPr="003B708A" w:rsidRDefault="00AD60AD" w:rsidP="00007E67">
      <w:pPr>
        <w:pStyle w:val="Subtitle"/>
        <w:widowControl w:val="0"/>
        <w:spacing w:after="0" w:line="320" w:lineRule="exact"/>
        <w:rPr>
          <w:color w:val="000000" w:themeColor="text1"/>
          <w:szCs w:val="26"/>
          <w:lang w:val="en-US"/>
        </w:rPr>
      </w:pPr>
      <w:r w:rsidRPr="003B708A">
        <w:rPr>
          <w:color w:val="000000" w:themeColor="text1"/>
          <w:szCs w:val="26"/>
          <w:lang w:val="en-US"/>
        </w:rPr>
        <w:t xml:space="preserve">- Thực hiện đối sánh </w:t>
      </w:r>
      <w:r w:rsidRPr="003B708A">
        <w:rPr>
          <w:color w:val="000000" w:themeColor="text1"/>
          <w:szCs w:val="26"/>
          <w:lang w:val="vi-VN"/>
        </w:rPr>
        <w:t>tỉ lệ tốt nghiệp và tỉ lệ thôi học, thời gian tốt nghiệp trung bình và tỉ lệ có việc làm của người học sau khi tốt nghiệp</w:t>
      </w:r>
      <w:r w:rsidRPr="003B708A">
        <w:rPr>
          <w:color w:val="000000" w:themeColor="text1"/>
          <w:szCs w:val="26"/>
          <w:lang w:val="en-US"/>
        </w:rPr>
        <w:t xml:space="preserve">. Phân tích dự báo, báo cáo tiến độ học tập của SV ngành </w:t>
      </w:r>
      <w:r w:rsidR="00D5689D" w:rsidRPr="003B708A">
        <w:rPr>
          <w:color w:val="000000" w:themeColor="text1"/>
          <w:szCs w:val="26"/>
          <w:lang w:val="en-US"/>
        </w:rPr>
        <w:t>GDQP-AN</w:t>
      </w:r>
    </w:p>
    <w:p w14:paraId="53B0E52C" w14:textId="2BBE348C" w:rsidR="00AD60AD" w:rsidRPr="003B708A" w:rsidRDefault="00AD60AD" w:rsidP="00007E67">
      <w:pPr>
        <w:pStyle w:val="Subtitle"/>
        <w:widowControl w:val="0"/>
        <w:spacing w:after="0" w:line="320" w:lineRule="exact"/>
        <w:rPr>
          <w:color w:val="000000" w:themeColor="text1"/>
          <w:szCs w:val="26"/>
          <w:lang w:val="en-US"/>
        </w:rPr>
      </w:pPr>
      <w:r w:rsidRPr="003B708A">
        <w:rPr>
          <w:color w:val="000000" w:themeColor="text1"/>
          <w:szCs w:val="26"/>
          <w:lang w:val="en-US"/>
        </w:rPr>
        <w:t xml:space="preserve">- </w:t>
      </w:r>
      <w:r w:rsidR="00D5689D" w:rsidRPr="003B708A">
        <w:rPr>
          <w:color w:val="000000" w:themeColor="text1"/>
          <w:szCs w:val="26"/>
          <w:lang w:val="en-US"/>
        </w:rPr>
        <w:t>Tiếp tục đầu tư xây dựng thêm hệ thống thao trường, bãi tập, mua sắm thêm các trang thiết bị phục vụ cho hoạt động học tập, rèn luyện các kiến thức kỹ năng quân sự cho sinh viên ngành GDQP-AN.</w:t>
      </w:r>
    </w:p>
    <w:p w14:paraId="4454AC57" w14:textId="08B0AA3A" w:rsidR="00AD60AD" w:rsidRPr="003B708A" w:rsidRDefault="00AD60AD" w:rsidP="00007E67">
      <w:pPr>
        <w:pStyle w:val="Subtitle"/>
        <w:widowControl w:val="0"/>
        <w:spacing w:after="0" w:line="320" w:lineRule="exact"/>
        <w:rPr>
          <w:color w:val="000000" w:themeColor="text1"/>
          <w:szCs w:val="26"/>
          <w:lang w:val="en-US"/>
        </w:rPr>
      </w:pPr>
      <w:r w:rsidRPr="003B708A">
        <w:rPr>
          <w:color w:val="000000" w:themeColor="text1"/>
          <w:szCs w:val="26"/>
          <w:lang w:val="en-US"/>
        </w:rPr>
        <w:t xml:space="preserve">- Tăng cường khảo sát sự hài lòng đối với nhà sử dụng lao động và cựu sinh viên, thực hiện thống kê, phân tích và báo cáo các kết quả khảo sát cho </w:t>
      </w:r>
      <w:r w:rsidR="00D5689D" w:rsidRPr="003B708A">
        <w:rPr>
          <w:rFonts w:eastAsia="Calibri"/>
          <w:color w:val="000000" w:themeColor="text1"/>
          <w:szCs w:val="26"/>
          <w:lang w:val="en-US"/>
        </w:rPr>
        <w:t>Trung tâm GDQP&amp;AN</w:t>
      </w:r>
      <w:r w:rsidRPr="003B708A">
        <w:rPr>
          <w:color w:val="000000" w:themeColor="text1"/>
          <w:szCs w:val="26"/>
          <w:lang w:val="en-US"/>
        </w:rPr>
        <w:t>, các đơn vị liên quan để nâng cao chất lượng.</w:t>
      </w:r>
    </w:p>
    <w:p w14:paraId="09ECE12A" w14:textId="2C9F876D" w:rsidR="00AD60AD" w:rsidRDefault="00AD60AD" w:rsidP="00007E67">
      <w:pPr>
        <w:pStyle w:val="Heading2"/>
        <w:spacing w:line="320" w:lineRule="exact"/>
        <w:rPr>
          <w:color w:val="000000" w:themeColor="text1"/>
        </w:rPr>
      </w:pPr>
      <w:bookmarkStart w:id="478" w:name="_Toc136438836"/>
      <w:r w:rsidRPr="003B708A">
        <w:rPr>
          <w:color w:val="000000" w:themeColor="text1"/>
        </w:rPr>
        <w:t>4. Tổng hợp kết quả tự đánh giá CTĐT</w:t>
      </w:r>
      <w:bookmarkEnd w:id="478"/>
    </w:p>
    <w:p w14:paraId="6B4B752A" w14:textId="77777777" w:rsidR="00D045DF" w:rsidRPr="003B708A" w:rsidRDefault="00D045DF" w:rsidP="00D045DF">
      <w:pPr>
        <w:widowControl w:val="0"/>
        <w:spacing w:after="0" w:line="360" w:lineRule="auto"/>
        <w:ind w:left="3600" w:firstLine="720"/>
        <w:jc w:val="center"/>
        <w:rPr>
          <w:rFonts w:eastAsia="Calibri"/>
          <w:i/>
          <w:iCs/>
          <w:color w:val="000000" w:themeColor="text1"/>
        </w:rPr>
      </w:pPr>
      <w:r w:rsidRPr="003B708A">
        <w:rPr>
          <w:rFonts w:eastAsia="Calibri"/>
          <w:i/>
          <w:iCs/>
          <w:color w:val="000000" w:themeColor="text1"/>
        </w:rPr>
        <w:t>Nghệ An, ngày   30   tháng  6 năm 2024</w:t>
      </w:r>
    </w:p>
    <w:p w14:paraId="48DABC33" w14:textId="77777777" w:rsidR="00D045DF" w:rsidRPr="00F93135" w:rsidRDefault="00D045DF" w:rsidP="00D045DF">
      <w:pPr>
        <w:widowControl w:val="0"/>
        <w:spacing w:after="0" w:line="360" w:lineRule="auto"/>
        <w:rPr>
          <w:rFonts w:eastAsia="Calibri"/>
          <w:b/>
          <w:bCs/>
          <w:szCs w:val="26"/>
        </w:rPr>
      </w:pPr>
      <w:r w:rsidRPr="003B708A">
        <w:rPr>
          <w:b/>
          <w:color w:val="000000" w:themeColor="text1"/>
        </w:rPr>
        <w:t xml:space="preserve">                                                         </w:t>
      </w:r>
      <w:r>
        <w:rPr>
          <w:b/>
          <w:color w:val="000000" w:themeColor="text1"/>
        </w:rPr>
        <w:tab/>
      </w:r>
      <w:r>
        <w:rPr>
          <w:b/>
          <w:color w:val="000000" w:themeColor="text1"/>
        </w:rPr>
        <w:tab/>
      </w:r>
      <w:r>
        <w:rPr>
          <w:b/>
          <w:color w:val="000000" w:themeColor="text1"/>
        </w:rPr>
        <w:tab/>
      </w:r>
      <w:r w:rsidRPr="003B708A">
        <w:rPr>
          <w:b/>
          <w:color w:val="000000" w:themeColor="text1"/>
        </w:rPr>
        <w:t xml:space="preserve"> </w:t>
      </w:r>
      <w:r w:rsidRPr="00F93135">
        <w:rPr>
          <w:rFonts w:eastAsia="Calibri"/>
          <w:b/>
          <w:bCs/>
          <w:szCs w:val="26"/>
        </w:rPr>
        <w:t xml:space="preserve">HIỆU TRƯỞNG </w:t>
      </w:r>
    </w:p>
    <w:p w14:paraId="0A72D8C2" w14:textId="77777777" w:rsidR="00D045DF" w:rsidRPr="00F93135" w:rsidRDefault="00D045DF" w:rsidP="00D045DF">
      <w:pPr>
        <w:widowControl w:val="0"/>
        <w:spacing w:before="0" w:after="0" w:line="360" w:lineRule="auto"/>
        <w:ind w:firstLine="0"/>
        <w:rPr>
          <w:rFonts w:eastAsia="Calibri"/>
          <w:b/>
          <w:bCs/>
          <w:szCs w:val="26"/>
        </w:rPr>
      </w:pPr>
      <w:r w:rsidRPr="00F93135">
        <w:rPr>
          <w:rFonts w:eastAsia="Calibri"/>
          <w:b/>
          <w:bCs/>
          <w:szCs w:val="26"/>
        </w:rPr>
        <w:t xml:space="preserve"> </w:t>
      </w:r>
    </w:p>
    <w:p w14:paraId="72F230FD" w14:textId="77777777" w:rsidR="00D045DF" w:rsidRPr="00F93135" w:rsidRDefault="00D045DF" w:rsidP="00D045DF">
      <w:pPr>
        <w:widowControl w:val="0"/>
        <w:spacing w:before="0" w:after="0" w:line="360" w:lineRule="auto"/>
        <w:ind w:firstLine="0"/>
        <w:rPr>
          <w:rFonts w:eastAsia="Calibri"/>
          <w:b/>
          <w:bCs/>
          <w:szCs w:val="26"/>
        </w:rPr>
      </w:pPr>
    </w:p>
    <w:p w14:paraId="504E41AF" w14:textId="77777777" w:rsidR="00D045DF" w:rsidRPr="00F93135" w:rsidRDefault="00D045DF" w:rsidP="00D045DF">
      <w:pPr>
        <w:widowControl w:val="0"/>
        <w:spacing w:before="0" w:after="0" w:line="360" w:lineRule="auto"/>
        <w:ind w:left="2160" w:firstLine="720"/>
        <w:rPr>
          <w:rFonts w:eastAsia="Calibri"/>
          <w:b/>
          <w:bCs/>
          <w:szCs w:val="26"/>
        </w:rPr>
      </w:pPr>
    </w:p>
    <w:p w14:paraId="653AC671" w14:textId="77777777" w:rsidR="00D045DF" w:rsidRPr="00F93135" w:rsidRDefault="00D045DF" w:rsidP="00D045DF">
      <w:pPr>
        <w:widowControl w:val="0"/>
        <w:spacing w:before="0" w:after="0" w:line="360" w:lineRule="auto"/>
        <w:ind w:left="4320" w:firstLine="720"/>
        <w:rPr>
          <w:rFonts w:eastAsia="Calibri"/>
          <w:b/>
          <w:bCs/>
          <w:szCs w:val="26"/>
          <w:lang w:val="vi-VN"/>
        </w:rPr>
      </w:pPr>
      <w:r>
        <w:rPr>
          <w:rFonts w:eastAsia="Calibri"/>
          <w:b/>
          <w:bCs/>
          <w:szCs w:val="26"/>
        </w:rPr>
        <w:t xml:space="preserve">     </w:t>
      </w:r>
      <w:r w:rsidRPr="00F93135">
        <w:rPr>
          <w:rFonts w:eastAsia="Calibri"/>
          <w:b/>
          <w:bCs/>
          <w:szCs w:val="26"/>
        </w:rPr>
        <w:t>GS. TS. Nguyễn Huy Bằng</w:t>
      </w:r>
    </w:p>
    <w:p w14:paraId="41787008" w14:textId="77777777" w:rsidR="00D045DF" w:rsidRPr="00D045DF" w:rsidRDefault="00D045DF" w:rsidP="00D045DF">
      <w:pPr>
        <w:rPr>
          <w:lang w:val="x-none" w:eastAsia="x-none"/>
        </w:rPr>
      </w:pPr>
    </w:p>
    <w:p w14:paraId="1E75D5D2" w14:textId="77777777" w:rsidR="00F94C5E" w:rsidRPr="003B708A" w:rsidRDefault="00F94C5E" w:rsidP="00731962">
      <w:pPr>
        <w:widowControl w:val="0"/>
        <w:spacing w:after="0" w:line="360" w:lineRule="auto"/>
        <w:rPr>
          <w:color w:val="000000" w:themeColor="text1"/>
          <w:szCs w:val="26"/>
          <w:lang w:val="vi"/>
        </w:rPr>
      </w:pPr>
    </w:p>
    <w:p w14:paraId="01005F31" w14:textId="77777777" w:rsidR="00F94C5E" w:rsidRPr="003B708A" w:rsidRDefault="00F94C5E" w:rsidP="00731962">
      <w:pPr>
        <w:widowControl w:val="0"/>
        <w:spacing w:after="0" w:line="360" w:lineRule="auto"/>
        <w:rPr>
          <w:color w:val="000000" w:themeColor="text1"/>
          <w:szCs w:val="26"/>
          <w:lang w:val="vi"/>
        </w:rPr>
      </w:pPr>
    </w:p>
    <w:p w14:paraId="524D8188" w14:textId="77777777" w:rsidR="00F94C5E" w:rsidRPr="003B708A" w:rsidRDefault="00F94C5E" w:rsidP="00731962">
      <w:pPr>
        <w:widowControl w:val="0"/>
        <w:spacing w:after="0" w:line="360" w:lineRule="auto"/>
        <w:rPr>
          <w:color w:val="000000" w:themeColor="text1"/>
          <w:szCs w:val="26"/>
          <w:lang w:val="vi"/>
        </w:rPr>
      </w:pPr>
    </w:p>
    <w:p w14:paraId="7A090A52" w14:textId="77777777" w:rsidR="00F94C5E" w:rsidRPr="003B708A" w:rsidRDefault="00F94C5E" w:rsidP="00731962">
      <w:pPr>
        <w:widowControl w:val="0"/>
        <w:spacing w:after="0" w:line="360" w:lineRule="auto"/>
        <w:rPr>
          <w:color w:val="000000" w:themeColor="text1"/>
          <w:szCs w:val="26"/>
          <w:lang w:val="vi"/>
        </w:rPr>
      </w:pPr>
    </w:p>
    <w:p w14:paraId="38382E18" w14:textId="77777777" w:rsidR="00F94C5E" w:rsidRPr="003B708A" w:rsidRDefault="00F94C5E" w:rsidP="00731962">
      <w:pPr>
        <w:widowControl w:val="0"/>
        <w:spacing w:after="0" w:line="360" w:lineRule="auto"/>
        <w:rPr>
          <w:color w:val="000000" w:themeColor="text1"/>
          <w:szCs w:val="26"/>
          <w:lang w:val="vi"/>
        </w:rPr>
      </w:pPr>
    </w:p>
    <w:p w14:paraId="7F41F635" w14:textId="77777777" w:rsidR="00F94C5E" w:rsidRPr="003B708A" w:rsidRDefault="00F94C5E" w:rsidP="00731962">
      <w:pPr>
        <w:widowControl w:val="0"/>
        <w:spacing w:after="0" w:line="360" w:lineRule="auto"/>
        <w:rPr>
          <w:color w:val="000000" w:themeColor="text1"/>
          <w:szCs w:val="26"/>
          <w:lang w:val="vi"/>
        </w:rPr>
      </w:pPr>
    </w:p>
    <w:p w14:paraId="7C8ED951" w14:textId="77777777" w:rsidR="006A371D" w:rsidRPr="003B708A" w:rsidRDefault="006A371D" w:rsidP="006A371D">
      <w:pPr>
        <w:widowControl w:val="0"/>
        <w:spacing w:after="0" w:line="360" w:lineRule="auto"/>
        <w:ind w:firstLine="0"/>
        <w:rPr>
          <w:color w:val="000000" w:themeColor="text1"/>
          <w:szCs w:val="26"/>
          <w:lang w:val="vi"/>
        </w:rPr>
      </w:pPr>
    </w:p>
    <w:p w14:paraId="380C995C" w14:textId="77777777" w:rsidR="00D977EB" w:rsidRPr="003B708A" w:rsidRDefault="00D977EB" w:rsidP="006A371D">
      <w:pPr>
        <w:widowControl w:val="0"/>
        <w:spacing w:after="0" w:line="360" w:lineRule="auto"/>
        <w:ind w:firstLine="0"/>
        <w:rPr>
          <w:color w:val="000000" w:themeColor="text1"/>
          <w:szCs w:val="26"/>
          <w:lang w:val="vi"/>
        </w:rPr>
      </w:pPr>
    </w:p>
    <w:p w14:paraId="5BE969DE" w14:textId="77777777" w:rsidR="00D977EB" w:rsidRPr="003B708A" w:rsidRDefault="00D977EB" w:rsidP="006A371D">
      <w:pPr>
        <w:widowControl w:val="0"/>
        <w:spacing w:after="0" w:line="360" w:lineRule="auto"/>
        <w:ind w:firstLine="0"/>
        <w:rPr>
          <w:color w:val="000000" w:themeColor="text1"/>
          <w:szCs w:val="26"/>
          <w:lang w:val="vi"/>
        </w:rPr>
      </w:pPr>
    </w:p>
    <w:p w14:paraId="3DF483B3" w14:textId="4671D735" w:rsidR="00A407D0" w:rsidRPr="003B708A" w:rsidRDefault="00A407D0" w:rsidP="006A371D">
      <w:pPr>
        <w:widowControl w:val="0"/>
        <w:spacing w:after="0" w:line="360" w:lineRule="auto"/>
        <w:ind w:firstLine="0"/>
        <w:rPr>
          <w:color w:val="000000" w:themeColor="text1"/>
          <w:szCs w:val="26"/>
          <w:lang w:val="vi"/>
        </w:rPr>
      </w:pPr>
    </w:p>
    <w:p w14:paraId="7CC4415D" w14:textId="77777777" w:rsidR="00F94C5E" w:rsidRPr="003B708A" w:rsidRDefault="00F94C5E" w:rsidP="00337A19">
      <w:pPr>
        <w:keepNext/>
        <w:keepLines/>
        <w:spacing w:before="89" w:after="0" w:line="320" w:lineRule="exact"/>
        <w:ind w:right="168" w:firstLine="720"/>
        <w:jc w:val="left"/>
        <w:outlineLvl w:val="1"/>
        <w:rPr>
          <w:b/>
          <w:bCs/>
          <w:color w:val="000000" w:themeColor="text1"/>
          <w:szCs w:val="26"/>
        </w:rPr>
      </w:pPr>
      <w:bookmarkStart w:id="479" w:name="_Toc136438837"/>
      <w:r w:rsidRPr="003B708A">
        <w:rPr>
          <w:b/>
          <w:bCs/>
          <w:color w:val="000000" w:themeColor="text1"/>
          <w:szCs w:val="26"/>
        </w:rPr>
        <w:lastRenderedPageBreak/>
        <w:t>Phụ lục 6a. Bảng tổng hợp kết quả tự đánh giá chương trình đào tạo</w:t>
      </w:r>
      <w:bookmarkEnd w:id="479"/>
    </w:p>
    <w:p w14:paraId="63D634BB" w14:textId="48353C67" w:rsidR="00F94C5E" w:rsidRPr="003B708A" w:rsidRDefault="00F94C5E" w:rsidP="00337A19">
      <w:pPr>
        <w:spacing w:before="122" w:after="200" w:line="320" w:lineRule="exact"/>
        <w:ind w:left="434" w:right="600" w:firstLine="0"/>
        <w:jc w:val="center"/>
        <w:rPr>
          <w:i/>
          <w:color w:val="000000" w:themeColor="text1"/>
          <w:szCs w:val="26"/>
        </w:rPr>
      </w:pPr>
      <w:r w:rsidRPr="003B708A">
        <w:rPr>
          <w:i/>
          <w:color w:val="000000" w:themeColor="text1"/>
          <w:szCs w:val="26"/>
        </w:rPr>
        <w:t>(Theo Thông tư số 04/2016/TT-BGDĐT, Thông tư số 02/2020/TT-BGDĐT, Thông tư số 39/2020/TT-BGDĐT)</w:t>
      </w:r>
    </w:p>
    <w:p w14:paraId="5F86B4C3" w14:textId="1323EA0A" w:rsidR="00AD60AD" w:rsidRPr="003B708A" w:rsidRDefault="00AD60AD" w:rsidP="00337A19">
      <w:pPr>
        <w:widowControl w:val="0"/>
        <w:spacing w:after="0" w:line="320" w:lineRule="exact"/>
        <w:rPr>
          <w:b/>
          <w:color w:val="000000" w:themeColor="text1"/>
          <w:szCs w:val="26"/>
          <w:lang w:val="vi"/>
        </w:rPr>
      </w:pPr>
      <w:r w:rsidRPr="003B708A">
        <w:rPr>
          <w:color w:val="000000" w:themeColor="text1"/>
          <w:szCs w:val="26"/>
          <w:lang w:val="vi"/>
        </w:rPr>
        <w:t>Tên cơ sở giáo dục: Trường Đại học Vinh</w:t>
      </w:r>
    </w:p>
    <w:p w14:paraId="4DD198FF" w14:textId="77777777" w:rsidR="00AD60AD" w:rsidRPr="003B708A" w:rsidRDefault="00AD60AD" w:rsidP="00337A19">
      <w:pPr>
        <w:widowControl w:val="0"/>
        <w:spacing w:after="0" w:line="320" w:lineRule="exact"/>
        <w:rPr>
          <w:color w:val="000000" w:themeColor="text1"/>
          <w:szCs w:val="26"/>
          <w:lang w:val="vi"/>
        </w:rPr>
      </w:pPr>
      <w:r w:rsidRPr="003B708A">
        <w:rPr>
          <w:color w:val="000000" w:themeColor="text1"/>
          <w:szCs w:val="26"/>
          <w:lang w:val="vi"/>
        </w:rPr>
        <w:t>Mã: TDV</w:t>
      </w:r>
    </w:p>
    <w:p w14:paraId="7CE747A6" w14:textId="4272A1CB" w:rsidR="00AD60AD" w:rsidRPr="003B708A" w:rsidRDefault="00AD60AD" w:rsidP="00337A19">
      <w:pPr>
        <w:widowControl w:val="0"/>
        <w:spacing w:after="0" w:line="320" w:lineRule="exact"/>
        <w:rPr>
          <w:color w:val="000000" w:themeColor="text1"/>
          <w:szCs w:val="26"/>
        </w:rPr>
      </w:pPr>
      <w:r w:rsidRPr="003B708A">
        <w:rPr>
          <w:color w:val="000000" w:themeColor="text1"/>
          <w:szCs w:val="26"/>
          <w:lang w:val="vi"/>
        </w:rPr>
        <w:t xml:space="preserve">Tên CTĐT: </w:t>
      </w:r>
      <w:r w:rsidR="00D5689D" w:rsidRPr="003B708A">
        <w:rPr>
          <w:color w:val="000000" w:themeColor="text1"/>
          <w:szCs w:val="26"/>
        </w:rPr>
        <w:t>Giáo dục Quốc phòng – An ninh</w:t>
      </w:r>
    </w:p>
    <w:p w14:paraId="4FB4A36A" w14:textId="680AD022" w:rsidR="00AD60AD" w:rsidRPr="003B708A" w:rsidRDefault="00AD60AD" w:rsidP="00337A19">
      <w:pPr>
        <w:spacing w:line="320" w:lineRule="exact"/>
        <w:jc w:val="left"/>
        <w:rPr>
          <w:b/>
          <w:color w:val="000000" w:themeColor="text1"/>
          <w:szCs w:val="26"/>
        </w:rPr>
      </w:pPr>
      <w:r w:rsidRPr="003B708A">
        <w:rPr>
          <w:color w:val="000000" w:themeColor="text1"/>
          <w:szCs w:val="26"/>
        </w:rPr>
        <w:t xml:space="preserve">Mã CTĐT: </w:t>
      </w:r>
      <w:r w:rsidR="00D5689D" w:rsidRPr="003B708A">
        <w:rPr>
          <w:bCs/>
          <w:color w:val="000000" w:themeColor="text1"/>
          <w:szCs w:val="26"/>
        </w:rPr>
        <w:t>7140208</w:t>
      </w:r>
    </w:p>
    <w:tbl>
      <w:tblPr>
        <w:tblW w:w="9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567"/>
        <w:gridCol w:w="569"/>
        <w:gridCol w:w="572"/>
        <w:gridCol w:w="567"/>
        <w:gridCol w:w="567"/>
        <w:gridCol w:w="569"/>
        <w:gridCol w:w="558"/>
        <w:gridCol w:w="1124"/>
        <w:gridCol w:w="1133"/>
        <w:gridCol w:w="1136"/>
      </w:tblGrid>
      <w:tr w:rsidR="00C93DD2" w:rsidRPr="003B708A" w14:paraId="7C87162E" w14:textId="77777777" w:rsidTr="00FE25AF">
        <w:trPr>
          <w:trHeight w:val="534"/>
          <w:tblHeade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tcPr>
          <w:p w14:paraId="5FEDF9F0" w14:textId="77777777" w:rsidR="00AD60AD" w:rsidRPr="003B708A" w:rsidRDefault="00AD60AD" w:rsidP="00B06A1A">
            <w:pPr>
              <w:pStyle w:val="TableParagraph"/>
              <w:spacing w:line="240" w:lineRule="exact"/>
              <w:jc w:val="center"/>
              <w:rPr>
                <w:b/>
                <w:color w:val="000000" w:themeColor="text1"/>
              </w:rPr>
            </w:pPr>
            <w:r w:rsidRPr="003B708A">
              <w:rPr>
                <w:b/>
                <w:color w:val="000000" w:themeColor="text1"/>
              </w:rPr>
              <w:t>Tiêu chuẩn, tiêu chí</w:t>
            </w:r>
          </w:p>
        </w:tc>
        <w:tc>
          <w:tcPr>
            <w:tcW w:w="3969" w:type="dxa"/>
            <w:gridSpan w:val="7"/>
            <w:tcBorders>
              <w:top w:val="single" w:sz="4" w:space="0" w:color="auto"/>
              <w:left w:val="single" w:sz="4" w:space="0" w:color="auto"/>
              <w:bottom w:val="single" w:sz="4" w:space="0" w:color="auto"/>
              <w:right w:val="single" w:sz="4" w:space="0" w:color="auto"/>
            </w:tcBorders>
            <w:vAlign w:val="center"/>
          </w:tcPr>
          <w:p w14:paraId="479A63A0" w14:textId="77777777" w:rsidR="00AD60AD" w:rsidRPr="003B708A" w:rsidRDefault="00AD60AD" w:rsidP="00B06A1A">
            <w:pPr>
              <w:pStyle w:val="TableParagraph"/>
              <w:spacing w:line="240" w:lineRule="exact"/>
              <w:jc w:val="center"/>
              <w:rPr>
                <w:b/>
                <w:color w:val="000000" w:themeColor="text1"/>
              </w:rPr>
            </w:pPr>
            <w:r w:rsidRPr="003B708A">
              <w:rPr>
                <w:b/>
                <w:color w:val="000000" w:themeColor="text1"/>
              </w:rPr>
              <w:t>Thang đánh giá</w:t>
            </w:r>
          </w:p>
        </w:tc>
        <w:tc>
          <w:tcPr>
            <w:tcW w:w="3393" w:type="dxa"/>
            <w:gridSpan w:val="3"/>
            <w:tcBorders>
              <w:top w:val="single" w:sz="4" w:space="0" w:color="auto"/>
              <w:left w:val="single" w:sz="4" w:space="0" w:color="auto"/>
              <w:bottom w:val="single" w:sz="4" w:space="0" w:color="auto"/>
              <w:right w:val="single" w:sz="4" w:space="0" w:color="auto"/>
            </w:tcBorders>
            <w:vAlign w:val="center"/>
          </w:tcPr>
          <w:p w14:paraId="08ECB923" w14:textId="77777777" w:rsidR="00AD60AD" w:rsidRPr="003B708A" w:rsidRDefault="00AD60AD" w:rsidP="00B06A1A">
            <w:pPr>
              <w:pStyle w:val="TableParagraph"/>
              <w:spacing w:line="240" w:lineRule="exact"/>
              <w:jc w:val="center"/>
              <w:rPr>
                <w:b/>
                <w:color w:val="000000" w:themeColor="text1"/>
              </w:rPr>
            </w:pPr>
            <w:r w:rsidRPr="003B708A">
              <w:rPr>
                <w:b/>
                <w:color w:val="000000" w:themeColor="text1"/>
              </w:rPr>
              <w:t>Tổng hợp theo tiêu chuẩn</w:t>
            </w:r>
          </w:p>
        </w:tc>
      </w:tr>
      <w:tr w:rsidR="00C93DD2" w:rsidRPr="003B708A" w14:paraId="711E70C9" w14:textId="77777777" w:rsidTr="00FE25AF">
        <w:trPr>
          <w:trHeight w:val="280"/>
          <w:tblHeader/>
          <w:jc w:val="center"/>
        </w:trPr>
        <w:tc>
          <w:tcPr>
            <w:tcW w:w="1729" w:type="dxa"/>
            <w:vMerge/>
            <w:vAlign w:val="center"/>
          </w:tcPr>
          <w:p w14:paraId="656AD1D4" w14:textId="77777777" w:rsidR="00AD60AD" w:rsidRPr="003B708A" w:rsidRDefault="00AD60AD" w:rsidP="00B06A1A">
            <w:pPr>
              <w:widowControl w:val="0"/>
              <w:spacing w:before="100" w:after="90" w:line="240" w:lineRule="exact"/>
              <w:jc w:val="center"/>
              <w:rPr>
                <w:b/>
                <w:color w:val="000000" w:themeColor="text1"/>
                <w:szCs w:val="26"/>
              </w:rPr>
            </w:pPr>
          </w:p>
        </w:tc>
        <w:tc>
          <w:tcPr>
            <w:tcW w:w="1708" w:type="dxa"/>
            <w:gridSpan w:val="3"/>
            <w:tcBorders>
              <w:top w:val="single" w:sz="4" w:space="0" w:color="auto"/>
              <w:left w:val="single" w:sz="4" w:space="0" w:color="auto"/>
              <w:bottom w:val="single" w:sz="4" w:space="0" w:color="auto"/>
              <w:right w:val="single" w:sz="4" w:space="0" w:color="auto"/>
            </w:tcBorders>
            <w:vAlign w:val="center"/>
          </w:tcPr>
          <w:p w14:paraId="4E009A3E"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Chưa đạt</w:t>
            </w:r>
          </w:p>
        </w:tc>
        <w:tc>
          <w:tcPr>
            <w:tcW w:w="2261" w:type="dxa"/>
            <w:gridSpan w:val="4"/>
            <w:tcBorders>
              <w:top w:val="single" w:sz="4" w:space="0" w:color="auto"/>
              <w:left w:val="single" w:sz="4" w:space="0" w:color="auto"/>
              <w:bottom w:val="single" w:sz="4" w:space="0" w:color="auto"/>
              <w:right w:val="single" w:sz="4" w:space="0" w:color="auto"/>
            </w:tcBorders>
            <w:vAlign w:val="center"/>
          </w:tcPr>
          <w:p w14:paraId="082A0967"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Đạt</w:t>
            </w:r>
          </w:p>
        </w:tc>
        <w:tc>
          <w:tcPr>
            <w:tcW w:w="1124" w:type="dxa"/>
            <w:tcBorders>
              <w:top w:val="single" w:sz="4" w:space="0" w:color="auto"/>
              <w:left w:val="single" w:sz="4" w:space="0" w:color="auto"/>
              <w:bottom w:val="single" w:sz="4" w:space="0" w:color="auto"/>
              <w:right w:val="single" w:sz="4" w:space="0" w:color="auto"/>
            </w:tcBorders>
            <w:vAlign w:val="center"/>
          </w:tcPr>
          <w:p w14:paraId="4FB775D4"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 xml:space="preserve">Mức </w:t>
            </w:r>
            <w:r w:rsidRPr="003B708A">
              <w:rPr>
                <w:color w:val="000000" w:themeColor="text1"/>
                <w:w w:val="95"/>
              </w:rPr>
              <w:t xml:space="preserve">trung </w:t>
            </w:r>
            <w:r w:rsidRPr="003B708A">
              <w:rPr>
                <w:color w:val="000000" w:themeColor="text1"/>
              </w:rPr>
              <w:t>bình</w:t>
            </w:r>
          </w:p>
        </w:tc>
        <w:tc>
          <w:tcPr>
            <w:tcW w:w="1133" w:type="dxa"/>
            <w:tcBorders>
              <w:top w:val="single" w:sz="4" w:space="0" w:color="auto"/>
              <w:left w:val="single" w:sz="4" w:space="0" w:color="auto"/>
              <w:bottom w:val="single" w:sz="4" w:space="0" w:color="auto"/>
              <w:right w:val="single" w:sz="4" w:space="0" w:color="auto"/>
            </w:tcBorders>
            <w:vAlign w:val="center"/>
          </w:tcPr>
          <w:p w14:paraId="4C3035CF"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Số tiêu chí đạt</w:t>
            </w:r>
          </w:p>
        </w:tc>
        <w:tc>
          <w:tcPr>
            <w:tcW w:w="1136" w:type="dxa"/>
            <w:tcBorders>
              <w:top w:val="single" w:sz="4" w:space="0" w:color="auto"/>
              <w:left w:val="single" w:sz="4" w:space="0" w:color="auto"/>
              <w:bottom w:val="single" w:sz="4" w:space="0" w:color="auto"/>
              <w:right w:val="single" w:sz="4" w:space="0" w:color="auto"/>
            </w:tcBorders>
            <w:vAlign w:val="center"/>
          </w:tcPr>
          <w:p w14:paraId="708D2056"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Tỉ lệ số tiêu chí đạt (%)</w:t>
            </w:r>
          </w:p>
        </w:tc>
      </w:tr>
      <w:tr w:rsidR="001156C2" w:rsidRPr="003B708A" w14:paraId="18BFE670" w14:textId="77777777" w:rsidTr="00AF23D1">
        <w:trPr>
          <w:trHeight w:val="130"/>
          <w:tblHeader/>
          <w:jc w:val="center"/>
        </w:trPr>
        <w:tc>
          <w:tcPr>
            <w:tcW w:w="1729" w:type="dxa"/>
            <w:vMerge/>
            <w:vAlign w:val="center"/>
          </w:tcPr>
          <w:p w14:paraId="37D9BE70" w14:textId="77777777" w:rsidR="001156C2" w:rsidRPr="003B708A" w:rsidRDefault="001156C2" w:rsidP="00B06A1A">
            <w:pPr>
              <w:widowControl w:val="0"/>
              <w:spacing w:before="100" w:after="90" w:line="240" w:lineRule="exact"/>
              <w:jc w:val="center"/>
              <w:rPr>
                <w:color w:val="000000" w:themeColor="text1"/>
                <w:szCs w:val="26"/>
              </w:rPr>
            </w:pPr>
          </w:p>
        </w:tc>
        <w:tc>
          <w:tcPr>
            <w:tcW w:w="567" w:type="dxa"/>
            <w:vAlign w:val="center"/>
          </w:tcPr>
          <w:p w14:paraId="376BAC6C" w14:textId="77C635B4" w:rsidR="001156C2" w:rsidRPr="003B708A" w:rsidRDefault="001156C2" w:rsidP="00B06A1A">
            <w:pPr>
              <w:pStyle w:val="TableParagraph"/>
              <w:spacing w:line="240" w:lineRule="exact"/>
              <w:jc w:val="center"/>
              <w:rPr>
                <w:color w:val="000000" w:themeColor="text1"/>
              </w:rPr>
            </w:pPr>
            <w:r w:rsidRPr="003B708A">
              <w:rPr>
                <w:rFonts w:ascii="Wingdings" w:eastAsia="Wingdings" w:hAnsi="Wingdings" w:cs="Wingdings"/>
                <w:color w:val="000000" w:themeColor="text1"/>
                <w:lang w:eastAsia="zh-CN"/>
              </w:rPr>
              <w:t>□</w:t>
            </w:r>
          </w:p>
        </w:tc>
        <w:tc>
          <w:tcPr>
            <w:tcW w:w="569" w:type="dxa"/>
            <w:vAlign w:val="center"/>
          </w:tcPr>
          <w:p w14:paraId="38C28DFE" w14:textId="4F858BD0" w:rsidR="001156C2" w:rsidRPr="003B708A" w:rsidRDefault="001156C2" w:rsidP="00B06A1A">
            <w:pPr>
              <w:pStyle w:val="TableParagraph"/>
              <w:spacing w:line="240" w:lineRule="exact"/>
              <w:jc w:val="center"/>
              <w:rPr>
                <w:color w:val="000000" w:themeColor="text1"/>
              </w:rPr>
            </w:pPr>
            <w:r w:rsidRPr="003B708A">
              <w:rPr>
                <w:rFonts w:ascii="Wingdings" w:eastAsia="Wingdings" w:hAnsi="Wingdings" w:cs="Wingdings"/>
                <w:color w:val="000000" w:themeColor="text1"/>
                <w:lang w:eastAsia="zh-CN"/>
              </w:rPr>
              <w:t>□</w:t>
            </w:r>
          </w:p>
        </w:tc>
        <w:tc>
          <w:tcPr>
            <w:tcW w:w="572" w:type="dxa"/>
            <w:vAlign w:val="center"/>
          </w:tcPr>
          <w:p w14:paraId="1ACE0C30" w14:textId="41EEF6F5" w:rsidR="001156C2" w:rsidRPr="003B708A" w:rsidRDefault="001156C2" w:rsidP="00B06A1A">
            <w:pPr>
              <w:pStyle w:val="TableParagraph"/>
              <w:spacing w:line="240" w:lineRule="exact"/>
              <w:jc w:val="center"/>
              <w:rPr>
                <w:color w:val="000000" w:themeColor="text1"/>
              </w:rPr>
            </w:pPr>
            <w:r w:rsidRPr="003B708A">
              <w:rPr>
                <w:rFonts w:ascii="Wingdings" w:eastAsia="Wingdings" w:hAnsi="Wingdings" w:cs="Wingdings"/>
                <w:color w:val="000000" w:themeColor="text1"/>
                <w:lang w:eastAsia="zh-CN"/>
              </w:rPr>
              <w:t>□</w:t>
            </w:r>
          </w:p>
        </w:tc>
        <w:tc>
          <w:tcPr>
            <w:tcW w:w="567" w:type="dxa"/>
            <w:vAlign w:val="center"/>
          </w:tcPr>
          <w:p w14:paraId="6DB648C7" w14:textId="118F48DC" w:rsidR="001156C2" w:rsidRPr="003B708A" w:rsidRDefault="001156C2" w:rsidP="00B06A1A">
            <w:pPr>
              <w:pStyle w:val="TableParagraph"/>
              <w:spacing w:line="240" w:lineRule="exact"/>
              <w:jc w:val="center"/>
              <w:rPr>
                <w:color w:val="000000" w:themeColor="text1"/>
              </w:rPr>
            </w:pPr>
            <w:r w:rsidRPr="003B708A">
              <w:rPr>
                <w:rFonts w:ascii="Wingdings" w:eastAsia="Wingdings" w:hAnsi="Wingdings" w:cs="Wingdings"/>
                <w:color w:val="000000" w:themeColor="text1"/>
                <w:lang w:eastAsia="zh-CN"/>
              </w:rPr>
              <w:t>□</w:t>
            </w:r>
          </w:p>
        </w:tc>
        <w:tc>
          <w:tcPr>
            <w:tcW w:w="567" w:type="dxa"/>
            <w:vAlign w:val="center"/>
          </w:tcPr>
          <w:p w14:paraId="0512F51B" w14:textId="0D241190" w:rsidR="001156C2" w:rsidRPr="003B708A" w:rsidRDefault="001156C2" w:rsidP="00B06A1A">
            <w:pPr>
              <w:pStyle w:val="TableParagraph"/>
              <w:spacing w:line="240" w:lineRule="exact"/>
              <w:jc w:val="center"/>
              <w:rPr>
                <w:color w:val="000000" w:themeColor="text1"/>
              </w:rPr>
            </w:pPr>
            <w:r w:rsidRPr="003B708A">
              <w:rPr>
                <w:rFonts w:ascii="Wingdings" w:eastAsia="Wingdings" w:hAnsi="Wingdings" w:cs="Wingdings"/>
                <w:color w:val="000000" w:themeColor="text1"/>
                <w:lang w:eastAsia="zh-CN"/>
              </w:rPr>
              <w:t>□</w:t>
            </w:r>
          </w:p>
        </w:tc>
        <w:tc>
          <w:tcPr>
            <w:tcW w:w="569" w:type="dxa"/>
            <w:vAlign w:val="center"/>
          </w:tcPr>
          <w:p w14:paraId="4351B532" w14:textId="314035F0" w:rsidR="001156C2" w:rsidRPr="003B708A" w:rsidRDefault="001156C2" w:rsidP="00B06A1A">
            <w:pPr>
              <w:pStyle w:val="TableParagraph"/>
              <w:spacing w:line="240" w:lineRule="exact"/>
              <w:jc w:val="center"/>
              <w:rPr>
                <w:color w:val="000000" w:themeColor="text1"/>
              </w:rPr>
            </w:pPr>
            <w:r w:rsidRPr="003B708A">
              <w:rPr>
                <w:rFonts w:ascii="Wingdings" w:eastAsia="Wingdings" w:hAnsi="Wingdings" w:cs="Wingdings"/>
                <w:color w:val="000000" w:themeColor="text1"/>
                <w:lang w:eastAsia="zh-CN"/>
              </w:rPr>
              <w:t>□</w:t>
            </w:r>
          </w:p>
        </w:tc>
        <w:tc>
          <w:tcPr>
            <w:tcW w:w="558" w:type="dxa"/>
            <w:vAlign w:val="center"/>
          </w:tcPr>
          <w:p w14:paraId="30A11555" w14:textId="59433DBD" w:rsidR="001156C2" w:rsidRPr="003B708A" w:rsidRDefault="001156C2" w:rsidP="00B06A1A">
            <w:pPr>
              <w:pStyle w:val="TableParagraph"/>
              <w:spacing w:line="240" w:lineRule="exact"/>
              <w:jc w:val="center"/>
              <w:rPr>
                <w:color w:val="000000" w:themeColor="text1"/>
              </w:rPr>
            </w:pPr>
            <w:r w:rsidRPr="003B708A">
              <w:rPr>
                <w:rFonts w:ascii="Wingdings" w:eastAsia="Wingdings" w:hAnsi="Wingdings" w:cs="Wingdings"/>
                <w:color w:val="000000" w:themeColor="text1"/>
                <w:lang w:eastAsia="zh-CN"/>
              </w:rPr>
              <w:t>□</w:t>
            </w:r>
          </w:p>
        </w:tc>
        <w:tc>
          <w:tcPr>
            <w:tcW w:w="1124" w:type="dxa"/>
            <w:tcBorders>
              <w:top w:val="single" w:sz="4" w:space="0" w:color="auto"/>
              <w:left w:val="single" w:sz="4" w:space="0" w:color="auto"/>
              <w:bottom w:val="single" w:sz="4" w:space="0" w:color="auto"/>
              <w:right w:val="single" w:sz="4" w:space="0" w:color="auto"/>
            </w:tcBorders>
            <w:vAlign w:val="center"/>
          </w:tcPr>
          <w:p w14:paraId="2EBC3360" w14:textId="77777777" w:rsidR="001156C2" w:rsidRPr="003B708A" w:rsidRDefault="001156C2" w:rsidP="00B06A1A">
            <w:pPr>
              <w:widowControl w:val="0"/>
              <w:spacing w:before="100" w:after="90" w:line="240" w:lineRule="exact"/>
              <w:jc w:val="center"/>
              <w:rPr>
                <w:color w:val="000000" w:themeColor="text1"/>
                <w:szCs w:val="26"/>
              </w:rPr>
            </w:pPr>
          </w:p>
        </w:tc>
        <w:tc>
          <w:tcPr>
            <w:tcW w:w="1133" w:type="dxa"/>
            <w:tcBorders>
              <w:top w:val="single" w:sz="4" w:space="0" w:color="auto"/>
              <w:left w:val="single" w:sz="4" w:space="0" w:color="auto"/>
              <w:bottom w:val="single" w:sz="4" w:space="0" w:color="auto"/>
              <w:right w:val="single" w:sz="4" w:space="0" w:color="auto"/>
            </w:tcBorders>
            <w:vAlign w:val="center"/>
          </w:tcPr>
          <w:p w14:paraId="050BA705" w14:textId="77777777" w:rsidR="001156C2" w:rsidRPr="003B708A" w:rsidRDefault="001156C2" w:rsidP="00B06A1A">
            <w:pPr>
              <w:widowControl w:val="0"/>
              <w:spacing w:before="100" w:after="90" w:line="240" w:lineRule="exact"/>
              <w:jc w:val="center"/>
              <w:rPr>
                <w:color w:val="000000" w:themeColor="text1"/>
                <w:szCs w:val="26"/>
              </w:rPr>
            </w:pPr>
          </w:p>
        </w:tc>
        <w:tc>
          <w:tcPr>
            <w:tcW w:w="1136" w:type="dxa"/>
            <w:tcBorders>
              <w:top w:val="single" w:sz="4" w:space="0" w:color="auto"/>
              <w:left w:val="single" w:sz="4" w:space="0" w:color="auto"/>
              <w:bottom w:val="single" w:sz="4" w:space="0" w:color="auto"/>
              <w:right w:val="single" w:sz="4" w:space="0" w:color="auto"/>
            </w:tcBorders>
            <w:vAlign w:val="center"/>
          </w:tcPr>
          <w:p w14:paraId="2B1326B0" w14:textId="77777777" w:rsidR="001156C2" w:rsidRPr="003B708A" w:rsidRDefault="001156C2" w:rsidP="00B06A1A">
            <w:pPr>
              <w:widowControl w:val="0"/>
              <w:spacing w:before="100" w:after="90" w:line="240" w:lineRule="exact"/>
              <w:jc w:val="center"/>
              <w:rPr>
                <w:color w:val="000000" w:themeColor="text1"/>
                <w:szCs w:val="26"/>
              </w:rPr>
            </w:pPr>
          </w:p>
        </w:tc>
      </w:tr>
      <w:tr w:rsidR="00C93DD2" w:rsidRPr="003B708A" w14:paraId="483675F2" w14:textId="77777777" w:rsidTr="4F1A8379">
        <w:trPr>
          <w:trHeight w:val="277"/>
          <w:jc w:val="center"/>
        </w:trPr>
        <w:tc>
          <w:tcPr>
            <w:tcW w:w="1729" w:type="dxa"/>
            <w:tcBorders>
              <w:top w:val="single" w:sz="4" w:space="0" w:color="auto"/>
              <w:left w:val="single" w:sz="4" w:space="0" w:color="auto"/>
              <w:bottom w:val="single" w:sz="4" w:space="0" w:color="auto"/>
              <w:right w:val="single" w:sz="4" w:space="0" w:color="auto"/>
            </w:tcBorders>
          </w:tcPr>
          <w:p w14:paraId="14F80885"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1</w:t>
            </w:r>
          </w:p>
        </w:tc>
        <w:tc>
          <w:tcPr>
            <w:tcW w:w="3969" w:type="dxa"/>
            <w:gridSpan w:val="7"/>
            <w:tcBorders>
              <w:top w:val="single" w:sz="4" w:space="0" w:color="auto"/>
              <w:left w:val="single" w:sz="4" w:space="0" w:color="auto"/>
              <w:bottom w:val="single" w:sz="4" w:space="0" w:color="auto"/>
              <w:right w:val="single" w:sz="4" w:space="0" w:color="auto"/>
            </w:tcBorders>
          </w:tcPr>
          <w:p w14:paraId="0A6B81C7" w14:textId="77777777" w:rsidR="00AD60AD" w:rsidRPr="003B708A" w:rsidRDefault="00AD60AD" w:rsidP="00B06A1A">
            <w:pPr>
              <w:pStyle w:val="TableParagraph"/>
              <w:spacing w:line="240" w:lineRule="exact"/>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595E7041" w14:textId="1A4898A8" w:rsidR="00AD60AD" w:rsidRPr="003B708A" w:rsidRDefault="00AD60AD" w:rsidP="00B06A1A">
            <w:pPr>
              <w:pStyle w:val="TableParagraph"/>
              <w:spacing w:line="240" w:lineRule="exact"/>
              <w:jc w:val="center"/>
              <w:rPr>
                <w:color w:val="000000" w:themeColor="text1"/>
              </w:rPr>
            </w:pPr>
            <w:r w:rsidRPr="003B708A">
              <w:rPr>
                <w:color w:val="000000" w:themeColor="text1"/>
              </w:rPr>
              <w:t>5</w:t>
            </w:r>
            <w:r w:rsidR="6D2D9586" w:rsidRPr="003B708A">
              <w:rPr>
                <w:color w:val="000000" w:themeColor="text1"/>
              </w:rPr>
              <w:t>,</w:t>
            </w:r>
            <w:r w:rsidRPr="003B708A">
              <w:rPr>
                <w:color w:val="000000" w:themeColor="text1"/>
              </w:rPr>
              <w:t>00</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170559F6"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3</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4358FEDE"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100%</w:t>
            </w:r>
          </w:p>
        </w:tc>
      </w:tr>
      <w:tr w:rsidR="00C93DD2" w:rsidRPr="003B708A" w14:paraId="039B8380"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6C57A2F2"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1.1</w:t>
            </w:r>
          </w:p>
        </w:tc>
        <w:tc>
          <w:tcPr>
            <w:tcW w:w="567" w:type="dxa"/>
            <w:tcBorders>
              <w:top w:val="single" w:sz="4" w:space="0" w:color="auto"/>
              <w:left w:val="single" w:sz="4" w:space="0" w:color="auto"/>
              <w:bottom w:val="single" w:sz="4" w:space="0" w:color="auto"/>
              <w:right w:val="single" w:sz="4" w:space="0" w:color="auto"/>
            </w:tcBorders>
          </w:tcPr>
          <w:p w14:paraId="79131C8A"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6D3AD96F"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05B4688B"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751B61A7"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367E369C"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2301CABA"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16CB030F"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54126DA"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2F7C28DA"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4937FAC0"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0260C487"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0010809F"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1.2</w:t>
            </w:r>
          </w:p>
        </w:tc>
        <w:tc>
          <w:tcPr>
            <w:tcW w:w="567" w:type="dxa"/>
            <w:tcBorders>
              <w:top w:val="single" w:sz="4" w:space="0" w:color="auto"/>
              <w:left w:val="single" w:sz="4" w:space="0" w:color="auto"/>
              <w:bottom w:val="single" w:sz="4" w:space="0" w:color="auto"/>
              <w:right w:val="single" w:sz="4" w:space="0" w:color="auto"/>
            </w:tcBorders>
          </w:tcPr>
          <w:p w14:paraId="1423134E"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0A84C04"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7378EAD1"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00D558DA"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13BE5FAA"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0968C6A4"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1399444E"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79DE2170"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59B5B79D"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2B51F640"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61E11928"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55602943"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1.3</w:t>
            </w:r>
          </w:p>
        </w:tc>
        <w:tc>
          <w:tcPr>
            <w:tcW w:w="567" w:type="dxa"/>
            <w:tcBorders>
              <w:top w:val="single" w:sz="4" w:space="0" w:color="auto"/>
              <w:left w:val="single" w:sz="4" w:space="0" w:color="auto"/>
              <w:bottom w:val="single" w:sz="4" w:space="0" w:color="auto"/>
              <w:right w:val="single" w:sz="4" w:space="0" w:color="auto"/>
            </w:tcBorders>
          </w:tcPr>
          <w:p w14:paraId="651BCE59"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76C82976"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77EB7ABE"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1FD0B400"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249629E9"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2FD2952E"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3CB1CEC4"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C5612DE"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5D1E8412"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76BD93EE"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09419E18"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138EEB93"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2</w:t>
            </w:r>
          </w:p>
        </w:tc>
        <w:tc>
          <w:tcPr>
            <w:tcW w:w="3969" w:type="dxa"/>
            <w:gridSpan w:val="7"/>
            <w:tcBorders>
              <w:top w:val="single" w:sz="4" w:space="0" w:color="auto"/>
              <w:left w:val="single" w:sz="4" w:space="0" w:color="auto"/>
              <w:bottom w:val="single" w:sz="4" w:space="0" w:color="auto"/>
              <w:right w:val="single" w:sz="4" w:space="0" w:color="auto"/>
            </w:tcBorders>
          </w:tcPr>
          <w:p w14:paraId="6CF02A49" w14:textId="77777777" w:rsidR="00AD60AD" w:rsidRPr="003B708A" w:rsidRDefault="00AD60AD" w:rsidP="00B06A1A">
            <w:pPr>
              <w:pStyle w:val="TableParagraph"/>
              <w:spacing w:line="240" w:lineRule="exact"/>
              <w:jc w:val="center"/>
              <w:rPr>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54932216"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2B8F91AA"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3DD40146" w14:textId="77777777" w:rsidR="00AD60AD" w:rsidRPr="003B708A" w:rsidRDefault="00AD60AD" w:rsidP="00B06A1A">
            <w:pPr>
              <w:pStyle w:val="TableParagraph"/>
              <w:spacing w:line="240" w:lineRule="exact"/>
              <w:jc w:val="center"/>
              <w:rPr>
                <w:color w:val="000000" w:themeColor="text1"/>
              </w:rPr>
            </w:pPr>
          </w:p>
        </w:tc>
      </w:tr>
      <w:tr w:rsidR="00C93DD2" w:rsidRPr="003B708A" w14:paraId="15F66912" w14:textId="77777777" w:rsidTr="4F1A8379">
        <w:trPr>
          <w:trHeight w:val="281"/>
          <w:jc w:val="center"/>
        </w:trPr>
        <w:tc>
          <w:tcPr>
            <w:tcW w:w="1729" w:type="dxa"/>
            <w:tcBorders>
              <w:top w:val="single" w:sz="4" w:space="0" w:color="auto"/>
              <w:left w:val="single" w:sz="4" w:space="0" w:color="auto"/>
              <w:bottom w:val="single" w:sz="4" w:space="0" w:color="auto"/>
              <w:right w:val="single" w:sz="4" w:space="0" w:color="auto"/>
            </w:tcBorders>
          </w:tcPr>
          <w:p w14:paraId="355AB305"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2.1</w:t>
            </w:r>
          </w:p>
        </w:tc>
        <w:tc>
          <w:tcPr>
            <w:tcW w:w="567" w:type="dxa"/>
            <w:tcBorders>
              <w:top w:val="single" w:sz="4" w:space="0" w:color="auto"/>
              <w:left w:val="single" w:sz="4" w:space="0" w:color="auto"/>
              <w:bottom w:val="single" w:sz="4" w:space="0" w:color="auto"/>
              <w:right w:val="single" w:sz="4" w:space="0" w:color="auto"/>
            </w:tcBorders>
          </w:tcPr>
          <w:p w14:paraId="73929869"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59EDECED"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17A738CF"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053B2895"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49908544"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485550D4"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0C0AA7AA"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0FCEE5A6" w14:textId="75DACFB0" w:rsidR="00AD60AD" w:rsidRPr="003B708A" w:rsidRDefault="00AD60AD" w:rsidP="00B06A1A">
            <w:pPr>
              <w:pStyle w:val="BodyText"/>
              <w:widowControl w:val="0"/>
              <w:spacing w:before="100" w:after="90" w:line="240" w:lineRule="exact"/>
              <w:ind w:firstLine="0"/>
              <w:jc w:val="center"/>
              <w:rPr>
                <w:rFonts w:ascii="Times New Roman" w:hAnsi="Times New Roman"/>
                <w:color w:val="000000" w:themeColor="text1"/>
                <w:sz w:val="26"/>
                <w:szCs w:val="26"/>
              </w:rPr>
            </w:pPr>
            <w:r w:rsidRPr="003B708A">
              <w:rPr>
                <w:rFonts w:ascii="Times New Roman" w:hAnsi="Times New Roman"/>
                <w:color w:val="000000" w:themeColor="text1"/>
                <w:sz w:val="26"/>
                <w:szCs w:val="26"/>
              </w:rPr>
              <w:t>5</w:t>
            </w:r>
            <w:r w:rsidR="26FE4E68" w:rsidRPr="003B708A">
              <w:rPr>
                <w:rFonts w:ascii="Times New Roman" w:hAnsi="Times New Roman"/>
                <w:color w:val="000000" w:themeColor="text1"/>
                <w:sz w:val="26"/>
                <w:szCs w:val="26"/>
              </w:rPr>
              <w:t>,</w:t>
            </w:r>
            <w:r w:rsidRPr="003B708A">
              <w:rPr>
                <w:rFonts w:ascii="Times New Roman" w:hAnsi="Times New Roman"/>
                <w:color w:val="000000" w:themeColor="text1"/>
                <w:sz w:val="26"/>
                <w:szCs w:val="26"/>
              </w:rPr>
              <w:t>00</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0F4CD053" w14:textId="77777777" w:rsidR="00AD60AD" w:rsidRPr="003B708A" w:rsidRDefault="00AD60AD" w:rsidP="00B06A1A">
            <w:pPr>
              <w:pStyle w:val="BodyText"/>
              <w:widowControl w:val="0"/>
              <w:spacing w:before="100" w:after="90" w:line="240" w:lineRule="exact"/>
              <w:ind w:firstLine="0"/>
              <w:jc w:val="center"/>
              <w:rPr>
                <w:rFonts w:ascii="Times New Roman" w:hAnsi="Times New Roman"/>
                <w:color w:val="000000" w:themeColor="text1"/>
                <w:sz w:val="26"/>
                <w:szCs w:val="26"/>
              </w:rPr>
            </w:pPr>
            <w:r w:rsidRPr="003B708A">
              <w:rPr>
                <w:rFonts w:ascii="Times New Roman" w:hAnsi="Times New Roman"/>
                <w:color w:val="000000" w:themeColor="text1"/>
                <w:sz w:val="26"/>
                <w:szCs w:val="26"/>
              </w:rPr>
              <w:t>3</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10E0AA6A" w14:textId="77777777" w:rsidR="00AD60AD" w:rsidRPr="003B708A" w:rsidRDefault="00AD60AD" w:rsidP="00B06A1A">
            <w:pPr>
              <w:pStyle w:val="BodyText"/>
              <w:widowControl w:val="0"/>
              <w:spacing w:before="100" w:after="90" w:line="240" w:lineRule="exact"/>
              <w:ind w:firstLine="0"/>
              <w:jc w:val="center"/>
              <w:rPr>
                <w:rFonts w:ascii="Times New Roman" w:hAnsi="Times New Roman"/>
                <w:color w:val="000000" w:themeColor="text1"/>
                <w:sz w:val="26"/>
                <w:szCs w:val="26"/>
              </w:rPr>
            </w:pPr>
            <w:r w:rsidRPr="003B708A">
              <w:rPr>
                <w:rFonts w:ascii="Times New Roman" w:hAnsi="Times New Roman"/>
                <w:color w:val="000000" w:themeColor="text1"/>
                <w:sz w:val="26"/>
                <w:szCs w:val="26"/>
              </w:rPr>
              <w:t>100%</w:t>
            </w:r>
          </w:p>
        </w:tc>
      </w:tr>
      <w:tr w:rsidR="00C93DD2" w:rsidRPr="003B708A" w14:paraId="581A3288" w14:textId="77777777" w:rsidTr="4F1A8379">
        <w:trPr>
          <w:trHeight w:val="277"/>
          <w:jc w:val="center"/>
        </w:trPr>
        <w:tc>
          <w:tcPr>
            <w:tcW w:w="1729" w:type="dxa"/>
            <w:tcBorders>
              <w:top w:val="single" w:sz="4" w:space="0" w:color="auto"/>
              <w:left w:val="single" w:sz="4" w:space="0" w:color="auto"/>
              <w:bottom w:val="single" w:sz="4" w:space="0" w:color="auto"/>
              <w:right w:val="single" w:sz="4" w:space="0" w:color="auto"/>
            </w:tcBorders>
          </w:tcPr>
          <w:p w14:paraId="292992BC"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2.2</w:t>
            </w:r>
          </w:p>
        </w:tc>
        <w:tc>
          <w:tcPr>
            <w:tcW w:w="567" w:type="dxa"/>
            <w:tcBorders>
              <w:top w:val="single" w:sz="4" w:space="0" w:color="auto"/>
              <w:left w:val="single" w:sz="4" w:space="0" w:color="auto"/>
              <w:bottom w:val="single" w:sz="4" w:space="0" w:color="auto"/>
              <w:right w:val="single" w:sz="4" w:space="0" w:color="auto"/>
            </w:tcBorders>
          </w:tcPr>
          <w:p w14:paraId="3AEEFCCE"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7D6541C0"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30985791"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5F64100B"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1CC862F2"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4E88956F"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68D9B404"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2DBDE7D"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47F31D81"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54BFAB44"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0C11FA44"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00117BA7"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2.3</w:t>
            </w:r>
          </w:p>
        </w:tc>
        <w:tc>
          <w:tcPr>
            <w:tcW w:w="567" w:type="dxa"/>
            <w:tcBorders>
              <w:top w:val="single" w:sz="4" w:space="0" w:color="auto"/>
              <w:left w:val="single" w:sz="4" w:space="0" w:color="auto"/>
              <w:bottom w:val="single" w:sz="4" w:space="0" w:color="auto"/>
              <w:right w:val="single" w:sz="4" w:space="0" w:color="auto"/>
            </w:tcBorders>
          </w:tcPr>
          <w:p w14:paraId="39C16CE4"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4C7B3BA6"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2EAC2819"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1D8B03ED"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79226174"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37018E7C"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51C401E3"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67894F4F"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19B46E7B"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39FF23EC"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026EDCB3"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28BABAE7"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3</w:t>
            </w:r>
          </w:p>
        </w:tc>
        <w:tc>
          <w:tcPr>
            <w:tcW w:w="3969" w:type="dxa"/>
            <w:gridSpan w:val="7"/>
            <w:tcBorders>
              <w:top w:val="single" w:sz="4" w:space="0" w:color="auto"/>
              <w:left w:val="single" w:sz="4" w:space="0" w:color="auto"/>
              <w:bottom w:val="single" w:sz="4" w:space="0" w:color="auto"/>
              <w:right w:val="single" w:sz="4" w:space="0" w:color="auto"/>
            </w:tcBorders>
          </w:tcPr>
          <w:p w14:paraId="1EA0EC3D" w14:textId="77777777" w:rsidR="00AD60AD" w:rsidRPr="003B708A" w:rsidRDefault="00AD60AD" w:rsidP="00B06A1A">
            <w:pPr>
              <w:pStyle w:val="TableParagraph"/>
              <w:spacing w:line="240" w:lineRule="exact"/>
              <w:jc w:val="center"/>
              <w:rPr>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1E939C1B"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1FD87746"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4E648C80" w14:textId="77777777" w:rsidR="00AD60AD" w:rsidRPr="003B708A" w:rsidRDefault="00AD60AD" w:rsidP="00B06A1A">
            <w:pPr>
              <w:pStyle w:val="TableParagraph"/>
              <w:spacing w:line="240" w:lineRule="exact"/>
              <w:jc w:val="center"/>
              <w:rPr>
                <w:color w:val="000000" w:themeColor="text1"/>
              </w:rPr>
            </w:pPr>
          </w:p>
        </w:tc>
      </w:tr>
      <w:tr w:rsidR="00C93DD2" w:rsidRPr="003B708A" w14:paraId="7B68382A"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72157C77"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3.1</w:t>
            </w:r>
          </w:p>
        </w:tc>
        <w:tc>
          <w:tcPr>
            <w:tcW w:w="567" w:type="dxa"/>
            <w:tcBorders>
              <w:top w:val="single" w:sz="4" w:space="0" w:color="auto"/>
              <w:left w:val="single" w:sz="4" w:space="0" w:color="auto"/>
              <w:bottom w:val="single" w:sz="4" w:space="0" w:color="auto"/>
              <w:right w:val="single" w:sz="4" w:space="0" w:color="auto"/>
            </w:tcBorders>
          </w:tcPr>
          <w:p w14:paraId="3D54DF56"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7C08CB9E"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78786362"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3D899186"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1A0A34F"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6AA60189"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7D95DDED"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796FC248" w14:textId="57C94F52" w:rsidR="00AD60AD" w:rsidRPr="003B708A" w:rsidRDefault="008A3D8E" w:rsidP="00B06A1A">
            <w:pPr>
              <w:pStyle w:val="---"/>
              <w:widowControl w:val="0"/>
              <w:numPr>
                <w:ilvl w:val="0"/>
                <w:numId w:val="0"/>
              </w:numPr>
              <w:spacing w:before="100" w:after="90"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rPr>
              <w:t>4,33</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4F7D47A8" w14:textId="77777777" w:rsidR="00AD60AD" w:rsidRPr="003B708A" w:rsidRDefault="00AD60AD" w:rsidP="00B06A1A">
            <w:pPr>
              <w:pStyle w:val="---"/>
              <w:widowControl w:val="0"/>
              <w:numPr>
                <w:ilvl w:val="0"/>
                <w:numId w:val="0"/>
              </w:numPr>
              <w:spacing w:before="100" w:after="90"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3</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1432C97B" w14:textId="77777777" w:rsidR="00AD60AD" w:rsidRPr="003B708A" w:rsidRDefault="00AD60AD" w:rsidP="00B06A1A">
            <w:pPr>
              <w:pStyle w:val="---"/>
              <w:widowControl w:val="0"/>
              <w:numPr>
                <w:ilvl w:val="0"/>
                <w:numId w:val="0"/>
              </w:numPr>
              <w:spacing w:before="100" w:after="90" w:line="240" w:lineRule="exact"/>
              <w:jc w:val="center"/>
              <w:rPr>
                <w:rFonts w:ascii="Times New Roman" w:hAnsi="Times New Roman"/>
                <w:color w:val="000000" w:themeColor="text1"/>
                <w:sz w:val="26"/>
                <w:szCs w:val="26"/>
              </w:rPr>
            </w:pPr>
            <w:r w:rsidRPr="003B708A">
              <w:rPr>
                <w:rFonts w:ascii="Times New Roman" w:hAnsi="Times New Roman"/>
                <w:color w:val="000000" w:themeColor="text1"/>
                <w:sz w:val="26"/>
                <w:szCs w:val="26"/>
              </w:rPr>
              <w:t>100%</w:t>
            </w:r>
          </w:p>
        </w:tc>
      </w:tr>
      <w:tr w:rsidR="00C93DD2" w:rsidRPr="003B708A" w14:paraId="437EDB96"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683FA435"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3.2</w:t>
            </w:r>
          </w:p>
        </w:tc>
        <w:tc>
          <w:tcPr>
            <w:tcW w:w="567" w:type="dxa"/>
            <w:tcBorders>
              <w:top w:val="single" w:sz="4" w:space="0" w:color="auto"/>
              <w:left w:val="single" w:sz="4" w:space="0" w:color="auto"/>
              <w:bottom w:val="single" w:sz="4" w:space="0" w:color="auto"/>
              <w:right w:val="single" w:sz="4" w:space="0" w:color="auto"/>
            </w:tcBorders>
          </w:tcPr>
          <w:p w14:paraId="6C8B7651"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3D47054D"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68A328D2"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661F5ED" w14:textId="333DC0C4" w:rsidR="00AD60AD" w:rsidRPr="003B708A" w:rsidRDefault="0073117F"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tcPr>
          <w:p w14:paraId="072465AF" w14:textId="1904C6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1A5DA339"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154B8179"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CB2C88A"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41C417D8"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1AD39EC6"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0FEA7C76"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74BAD22B"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3.3</w:t>
            </w:r>
          </w:p>
        </w:tc>
        <w:tc>
          <w:tcPr>
            <w:tcW w:w="567" w:type="dxa"/>
            <w:tcBorders>
              <w:top w:val="single" w:sz="4" w:space="0" w:color="auto"/>
              <w:left w:val="single" w:sz="4" w:space="0" w:color="auto"/>
              <w:bottom w:val="single" w:sz="4" w:space="0" w:color="auto"/>
              <w:right w:val="single" w:sz="4" w:space="0" w:color="auto"/>
            </w:tcBorders>
          </w:tcPr>
          <w:p w14:paraId="3E1DC32B"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16D512BA"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073C35B4"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2BE4DC7C" w14:textId="34D02425" w:rsidR="00AD60AD" w:rsidRPr="003B708A" w:rsidRDefault="002F5C50"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tcPr>
          <w:p w14:paraId="05EB4D54" w14:textId="2C1420E1"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F023F8C"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044CA1E6"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AEBA556"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0D32913D"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67FA7F17"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6A635F77" w14:textId="77777777" w:rsidTr="4F1A8379">
        <w:trPr>
          <w:trHeight w:val="277"/>
          <w:jc w:val="center"/>
        </w:trPr>
        <w:tc>
          <w:tcPr>
            <w:tcW w:w="1729" w:type="dxa"/>
            <w:tcBorders>
              <w:top w:val="single" w:sz="4" w:space="0" w:color="auto"/>
              <w:left w:val="single" w:sz="4" w:space="0" w:color="auto"/>
              <w:bottom w:val="single" w:sz="4" w:space="0" w:color="auto"/>
              <w:right w:val="single" w:sz="4" w:space="0" w:color="auto"/>
            </w:tcBorders>
          </w:tcPr>
          <w:p w14:paraId="31B56BF2"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4</w:t>
            </w:r>
          </w:p>
        </w:tc>
        <w:tc>
          <w:tcPr>
            <w:tcW w:w="3969" w:type="dxa"/>
            <w:gridSpan w:val="7"/>
            <w:tcBorders>
              <w:top w:val="single" w:sz="4" w:space="0" w:color="auto"/>
              <w:left w:val="single" w:sz="4" w:space="0" w:color="auto"/>
              <w:bottom w:val="single" w:sz="4" w:space="0" w:color="auto"/>
              <w:right w:val="single" w:sz="4" w:space="0" w:color="auto"/>
            </w:tcBorders>
          </w:tcPr>
          <w:p w14:paraId="17FAFBC8" w14:textId="77777777" w:rsidR="00AD60AD" w:rsidRPr="003B708A" w:rsidRDefault="00AD60AD" w:rsidP="00B06A1A">
            <w:pPr>
              <w:pStyle w:val="TableParagraph"/>
              <w:spacing w:line="240" w:lineRule="exact"/>
              <w:jc w:val="center"/>
              <w:rPr>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1299EB78"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35EB1CD5"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17BDE0BD" w14:textId="77777777" w:rsidR="00AD60AD" w:rsidRPr="003B708A" w:rsidRDefault="00AD60AD" w:rsidP="00B06A1A">
            <w:pPr>
              <w:pStyle w:val="TableParagraph"/>
              <w:spacing w:line="240" w:lineRule="exact"/>
              <w:jc w:val="center"/>
              <w:rPr>
                <w:color w:val="000000" w:themeColor="text1"/>
              </w:rPr>
            </w:pPr>
          </w:p>
        </w:tc>
      </w:tr>
      <w:tr w:rsidR="00C93DD2" w:rsidRPr="003B708A" w14:paraId="44E2CCDC"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015249E7"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4.1</w:t>
            </w:r>
          </w:p>
        </w:tc>
        <w:tc>
          <w:tcPr>
            <w:tcW w:w="567" w:type="dxa"/>
            <w:tcBorders>
              <w:top w:val="single" w:sz="4" w:space="0" w:color="auto"/>
              <w:left w:val="single" w:sz="4" w:space="0" w:color="auto"/>
              <w:bottom w:val="single" w:sz="4" w:space="0" w:color="auto"/>
              <w:right w:val="single" w:sz="4" w:space="0" w:color="auto"/>
            </w:tcBorders>
          </w:tcPr>
          <w:p w14:paraId="4CE9C516"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3F3AB03D"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4987F1E5"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7F57C0F1"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491ED30"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4D452C38"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71BE3BC1"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2A074C08" w14:textId="72A21CCF" w:rsidR="00AD60AD" w:rsidRPr="003B708A" w:rsidRDefault="00AD60AD" w:rsidP="00B06A1A">
            <w:pPr>
              <w:pStyle w:val="---"/>
              <w:widowControl w:val="0"/>
              <w:numPr>
                <w:ilvl w:val="0"/>
                <w:numId w:val="0"/>
              </w:numPr>
              <w:spacing w:before="100" w:after="90"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rPr>
              <w:t>5</w:t>
            </w:r>
            <w:r w:rsidR="7D682ADA" w:rsidRPr="003B708A">
              <w:rPr>
                <w:rFonts w:ascii="Times New Roman" w:hAnsi="Times New Roman"/>
                <w:color w:val="000000" w:themeColor="text1"/>
                <w:sz w:val="26"/>
                <w:szCs w:val="26"/>
              </w:rPr>
              <w:t>,</w:t>
            </w:r>
            <w:r w:rsidRPr="003B708A">
              <w:rPr>
                <w:rFonts w:ascii="Times New Roman" w:hAnsi="Times New Roman"/>
                <w:color w:val="000000" w:themeColor="text1"/>
                <w:sz w:val="26"/>
                <w:szCs w:val="26"/>
              </w:rPr>
              <w:t>00</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74FC9E8D" w14:textId="77777777" w:rsidR="00AD60AD" w:rsidRPr="003B708A" w:rsidRDefault="00AD60AD" w:rsidP="00B06A1A">
            <w:pPr>
              <w:pStyle w:val="---"/>
              <w:widowControl w:val="0"/>
              <w:numPr>
                <w:ilvl w:val="0"/>
                <w:numId w:val="0"/>
              </w:numPr>
              <w:spacing w:before="100" w:after="90"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3</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1A5B8AA6" w14:textId="77777777" w:rsidR="00AD60AD" w:rsidRPr="003B708A" w:rsidRDefault="00AD60AD" w:rsidP="00B06A1A">
            <w:pPr>
              <w:pStyle w:val="---"/>
              <w:widowControl w:val="0"/>
              <w:numPr>
                <w:ilvl w:val="0"/>
                <w:numId w:val="0"/>
              </w:numPr>
              <w:spacing w:before="100" w:after="90" w:line="240" w:lineRule="exact"/>
              <w:jc w:val="center"/>
              <w:rPr>
                <w:rFonts w:ascii="Times New Roman" w:hAnsi="Times New Roman"/>
                <w:color w:val="000000" w:themeColor="text1"/>
                <w:sz w:val="26"/>
                <w:szCs w:val="26"/>
              </w:rPr>
            </w:pPr>
            <w:r w:rsidRPr="003B708A">
              <w:rPr>
                <w:rFonts w:ascii="Times New Roman" w:hAnsi="Times New Roman"/>
                <w:color w:val="000000" w:themeColor="text1"/>
                <w:sz w:val="26"/>
                <w:szCs w:val="26"/>
              </w:rPr>
              <w:t>100%</w:t>
            </w:r>
          </w:p>
        </w:tc>
      </w:tr>
      <w:tr w:rsidR="00C93DD2" w:rsidRPr="003B708A" w14:paraId="418DB7BC"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4BD9E37F"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4.2</w:t>
            </w:r>
          </w:p>
        </w:tc>
        <w:tc>
          <w:tcPr>
            <w:tcW w:w="567" w:type="dxa"/>
            <w:tcBorders>
              <w:top w:val="single" w:sz="4" w:space="0" w:color="auto"/>
              <w:left w:val="single" w:sz="4" w:space="0" w:color="auto"/>
              <w:bottom w:val="single" w:sz="4" w:space="0" w:color="auto"/>
              <w:right w:val="single" w:sz="4" w:space="0" w:color="auto"/>
            </w:tcBorders>
          </w:tcPr>
          <w:p w14:paraId="00F9553C"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784786F5"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6B114CA1"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11B5A9F6"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01460462"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7622D80C"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31C74A42"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45789BC5"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3EFCAD95"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7E9BFEDF"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614710F9"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74CE718C"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4.3</w:t>
            </w:r>
          </w:p>
        </w:tc>
        <w:tc>
          <w:tcPr>
            <w:tcW w:w="567" w:type="dxa"/>
            <w:tcBorders>
              <w:top w:val="single" w:sz="4" w:space="0" w:color="auto"/>
              <w:left w:val="single" w:sz="4" w:space="0" w:color="auto"/>
              <w:bottom w:val="single" w:sz="4" w:space="0" w:color="auto"/>
              <w:right w:val="single" w:sz="4" w:space="0" w:color="auto"/>
            </w:tcBorders>
          </w:tcPr>
          <w:p w14:paraId="2EE7084A"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7035BF3E"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58F6AED9"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0A9EA875"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03B13A05"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410B770E"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6FE3387D"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7AFAFC88"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09B6E79E"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48E055C4"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0FD5B0A2"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7E631950"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5</w:t>
            </w:r>
          </w:p>
        </w:tc>
        <w:tc>
          <w:tcPr>
            <w:tcW w:w="3969" w:type="dxa"/>
            <w:gridSpan w:val="7"/>
            <w:tcBorders>
              <w:top w:val="single" w:sz="4" w:space="0" w:color="auto"/>
              <w:left w:val="single" w:sz="4" w:space="0" w:color="auto"/>
              <w:bottom w:val="single" w:sz="4" w:space="0" w:color="auto"/>
              <w:right w:val="single" w:sz="4" w:space="0" w:color="auto"/>
            </w:tcBorders>
          </w:tcPr>
          <w:p w14:paraId="3ACF11BE" w14:textId="77777777" w:rsidR="00AD60AD" w:rsidRPr="003B708A" w:rsidRDefault="00AD60AD" w:rsidP="00B06A1A">
            <w:pPr>
              <w:pStyle w:val="TableParagraph"/>
              <w:spacing w:line="240" w:lineRule="exact"/>
              <w:jc w:val="center"/>
              <w:rPr>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34E86D48"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53B53307"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69738582" w14:textId="77777777" w:rsidR="00AD60AD" w:rsidRPr="003B708A" w:rsidRDefault="00AD60AD" w:rsidP="00B06A1A">
            <w:pPr>
              <w:pStyle w:val="TableParagraph"/>
              <w:spacing w:line="240" w:lineRule="exact"/>
              <w:jc w:val="center"/>
              <w:rPr>
                <w:color w:val="000000" w:themeColor="text1"/>
              </w:rPr>
            </w:pPr>
          </w:p>
        </w:tc>
      </w:tr>
      <w:tr w:rsidR="00C93DD2" w:rsidRPr="003B708A" w14:paraId="592FA2FE"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13E5F99E"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5.1</w:t>
            </w:r>
          </w:p>
        </w:tc>
        <w:tc>
          <w:tcPr>
            <w:tcW w:w="567" w:type="dxa"/>
            <w:tcBorders>
              <w:top w:val="single" w:sz="4" w:space="0" w:color="auto"/>
              <w:left w:val="single" w:sz="4" w:space="0" w:color="auto"/>
              <w:bottom w:val="single" w:sz="4" w:space="0" w:color="auto"/>
              <w:right w:val="single" w:sz="4" w:space="0" w:color="auto"/>
            </w:tcBorders>
          </w:tcPr>
          <w:p w14:paraId="78A5CFCD"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0C21EE87"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0CC858AF"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7CFEE86B"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A274F93"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31249A3D"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643DD5D9"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3341CECF" w14:textId="3E329A5E" w:rsidR="00AD60AD" w:rsidRPr="003B708A" w:rsidRDefault="00AD60AD" w:rsidP="00B06A1A">
            <w:pPr>
              <w:pStyle w:val="---"/>
              <w:widowControl w:val="0"/>
              <w:numPr>
                <w:ilvl w:val="0"/>
                <w:numId w:val="0"/>
              </w:numPr>
              <w:spacing w:before="100" w:after="90"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4</w:t>
            </w:r>
            <w:r w:rsidR="06BF9C47" w:rsidRPr="003B708A">
              <w:rPr>
                <w:rFonts w:ascii="Times New Roman" w:hAnsi="Times New Roman"/>
                <w:color w:val="000000" w:themeColor="text1"/>
                <w:sz w:val="26"/>
                <w:szCs w:val="26"/>
                <w:lang w:val="en-US"/>
              </w:rPr>
              <w:t>,</w:t>
            </w:r>
            <w:r w:rsidR="008A3D8E" w:rsidRPr="003B708A">
              <w:rPr>
                <w:rFonts w:ascii="Times New Roman" w:hAnsi="Times New Roman"/>
                <w:color w:val="000000" w:themeColor="text1"/>
                <w:sz w:val="26"/>
                <w:szCs w:val="26"/>
                <w:lang w:val="en-US"/>
              </w:rPr>
              <w:t>6</w:t>
            </w:r>
            <w:r w:rsidRPr="003B708A">
              <w:rPr>
                <w:rFonts w:ascii="Times New Roman" w:hAnsi="Times New Roman"/>
                <w:color w:val="000000" w:themeColor="text1"/>
                <w:sz w:val="26"/>
                <w:szCs w:val="26"/>
                <w:lang w:val="en-US"/>
              </w:rPr>
              <w:t>0</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7EA7A107" w14:textId="77777777" w:rsidR="00AD60AD" w:rsidRPr="003B708A" w:rsidRDefault="00AD60AD" w:rsidP="00B06A1A">
            <w:pPr>
              <w:pStyle w:val="---"/>
              <w:widowControl w:val="0"/>
              <w:numPr>
                <w:ilvl w:val="0"/>
                <w:numId w:val="0"/>
              </w:numPr>
              <w:spacing w:before="100" w:after="90"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5</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7FD994D5" w14:textId="77777777" w:rsidR="00AD60AD" w:rsidRPr="003B708A" w:rsidRDefault="00AD60AD" w:rsidP="00B06A1A">
            <w:pPr>
              <w:pStyle w:val="BodyText"/>
              <w:widowControl w:val="0"/>
              <w:spacing w:before="100" w:after="90" w:line="240" w:lineRule="exact"/>
              <w:ind w:firstLine="0"/>
              <w:jc w:val="center"/>
              <w:rPr>
                <w:rFonts w:ascii="Times New Roman" w:hAnsi="Times New Roman"/>
                <w:color w:val="000000" w:themeColor="text1"/>
                <w:sz w:val="26"/>
                <w:szCs w:val="26"/>
              </w:rPr>
            </w:pPr>
            <w:r w:rsidRPr="003B708A">
              <w:rPr>
                <w:rFonts w:ascii="Times New Roman" w:hAnsi="Times New Roman"/>
                <w:color w:val="000000" w:themeColor="text1"/>
                <w:sz w:val="26"/>
                <w:szCs w:val="26"/>
              </w:rPr>
              <w:t>100%</w:t>
            </w:r>
          </w:p>
        </w:tc>
      </w:tr>
      <w:tr w:rsidR="00C93DD2" w:rsidRPr="003B708A" w14:paraId="2789BB1E" w14:textId="77777777" w:rsidTr="4F1A8379">
        <w:trPr>
          <w:trHeight w:val="278"/>
          <w:jc w:val="center"/>
        </w:trPr>
        <w:tc>
          <w:tcPr>
            <w:tcW w:w="1729" w:type="dxa"/>
            <w:tcBorders>
              <w:top w:val="single" w:sz="4" w:space="0" w:color="auto"/>
              <w:left w:val="single" w:sz="4" w:space="0" w:color="auto"/>
              <w:bottom w:val="single" w:sz="4" w:space="0" w:color="auto"/>
              <w:right w:val="single" w:sz="4" w:space="0" w:color="auto"/>
            </w:tcBorders>
          </w:tcPr>
          <w:p w14:paraId="138CCE9B"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5.2</w:t>
            </w:r>
          </w:p>
        </w:tc>
        <w:tc>
          <w:tcPr>
            <w:tcW w:w="567" w:type="dxa"/>
            <w:tcBorders>
              <w:top w:val="single" w:sz="4" w:space="0" w:color="auto"/>
              <w:left w:val="single" w:sz="4" w:space="0" w:color="auto"/>
              <w:bottom w:val="single" w:sz="4" w:space="0" w:color="auto"/>
              <w:right w:val="single" w:sz="4" w:space="0" w:color="auto"/>
            </w:tcBorders>
          </w:tcPr>
          <w:p w14:paraId="1BDECC1B"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4D48D956"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7EC6948D"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233DDD09"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175566D5"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4256B493"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135A31EA"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6398E91"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691EF8C3"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643A317F"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5FC6A5CE"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69DC298A"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5.3</w:t>
            </w:r>
          </w:p>
        </w:tc>
        <w:tc>
          <w:tcPr>
            <w:tcW w:w="567" w:type="dxa"/>
            <w:tcBorders>
              <w:top w:val="single" w:sz="4" w:space="0" w:color="auto"/>
              <w:left w:val="single" w:sz="4" w:space="0" w:color="auto"/>
              <w:bottom w:val="single" w:sz="4" w:space="0" w:color="auto"/>
              <w:right w:val="single" w:sz="4" w:space="0" w:color="auto"/>
            </w:tcBorders>
          </w:tcPr>
          <w:p w14:paraId="3E328373"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32E9B755"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4B2B0894"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4CF4E14B" w14:textId="08B513BC"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6973D7AE" w14:textId="1B9B1983" w:rsidR="00AD60AD" w:rsidRPr="003B708A" w:rsidRDefault="002F5C50"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1C261B75"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7CF82AE5"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579299C3"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2E21B05F"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5D7800E1"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64763F92"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62D3C985"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5.4</w:t>
            </w:r>
          </w:p>
        </w:tc>
        <w:tc>
          <w:tcPr>
            <w:tcW w:w="567" w:type="dxa"/>
            <w:tcBorders>
              <w:top w:val="single" w:sz="4" w:space="0" w:color="auto"/>
              <w:left w:val="single" w:sz="4" w:space="0" w:color="auto"/>
              <w:bottom w:val="single" w:sz="4" w:space="0" w:color="auto"/>
              <w:right w:val="single" w:sz="4" w:space="0" w:color="auto"/>
            </w:tcBorders>
          </w:tcPr>
          <w:p w14:paraId="71E6CC8E"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3E424A3D"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1026DA4F"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3D91BB80" w14:textId="22CEBF0F" w:rsidR="00AD60AD" w:rsidRPr="003B708A" w:rsidRDefault="002F5C50"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1AD2FD30" w14:textId="70B326A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B47CC31"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7C713EA7"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1F7D781E"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2B75DCA9"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639EF6FD"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53AE8E07"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2771A0F4" w14:textId="77777777" w:rsidR="00AD60AD" w:rsidRPr="003B708A" w:rsidRDefault="00AD60AD" w:rsidP="00B06A1A">
            <w:pPr>
              <w:pStyle w:val="TableParagraph"/>
              <w:spacing w:line="240" w:lineRule="exact"/>
              <w:rPr>
                <w:color w:val="000000" w:themeColor="text1"/>
              </w:rPr>
            </w:pPr>
            <w:r w:rsidRPr="003B708A">
              <w:rPr>
                <w:color w:val="000000" w:themeColor="text1"/>
              </w:rPr>
              <w:lastRenderedPageBreak/>
              <w:t>Tiêu chí 5.5</w:t>
            </w:r>
          </w:p>
        </w:tc>
        <w:tc>
          <w:tcPr>
            <w:tcW w:w="567" w:type="dxa"/>
            <w:tcBorders>
              <w:top w:val="single" w:sz="4" w:space="0" w:color="auto"/>
              <w:left w:val="single" w:sz="4" w:space="0" w:color="auto"/>
              <w:bottom w:val="single" w:sz="4" w:space="0" w:color="auto"/>
              <w:right w:val="single" w:sz="4" w:space="0" w:color="auto"/>
            </w:tcBorders>
          </w:tcPr>
          <w:p w14:paraId="4D386D1B"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08BE950E"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1268F150" w14:textId="43042428"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5EFE3884" w14:textId="74B60507" w:rsidR="00AD60AD" w:rsidRPr="003B708A" w:rsidRDefault="008A3D8E"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59CB1178" w14:textId="7E8E5AAE"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5E6A098D"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24FD41B6"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22CEB4A4"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3" w:type="dxa"/>
            <w:vMerge/>
            <w:vAlign w:val="center"/>
          </w:tcPr>
          <w:p w14:paraId="6EF4C307" w14:textId="77777777" w:rsidR="00AD60AD" w:rsidRPr="003B708A" w:rsidRDefault="00AD60AD" w:rsidP="00B06A1A">
            <w:pPr>
              <w:widowControl w:val="0"/>
              <w:spacing w:before="100" w:after="90" w:line="240" w:lineRule="exact"/>
              <w:ind w:firstLine="0"/>
              <w:jc w:val="center"/>
              <w:rPr>
                <w:color w:val="000000" w:themeColor="text1"/>
                <w:szCs w:val="26"/>
              </w:rPr>
            </w:pPr>
          </w:p>
        </w:tc>
        <w:tc>
          <w:tcPr>
            <w:tcW w:w="1136" w:type="dxa"/>
            <w:vMerge/>
            <w:vAlign w:val="center"/>
          </w:tcPr>
          <w:p w14:paraId="3EEAE060" w14:textId="77777777" w:rsidR="00AD60AD" w:rsidRPr="003B708A" w:rsidRDefault="00AD60AD" w:rsidP="00B06A1A">
            <w:pPr>
              <w:widowControl w:val="0"/>
              <w:spacing w:before="100" w:after="90" w:line="240" w:lineRule="exact"/>
              <w:ind w:firstLine="0"/>
              <w:jc w:val="center"/>
              <w:rPr>
                <w:color w:val="000000" w:themeColor="text1"/>
                <w:szCs w:val="26"/>
              </w:rPr>
            </w:pPr>
          </w:p>
        </w:tc>
      </w:tr>
      <w:tr w:rsidR="00C93DD2" w:rsidRPr="003B708A" w14:paraId="3A64E7D8"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6A8B837F"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lastRenderedPageBreak/>
              <w:t>Tiêu chuẩn 6</w:t>
            </w:r>
          </w:p>
        </w:tc>
        <w:tc>
          <w:tcPr>
            <w:tcW w:w="3969" w:type="dxa"/>
            <w:gridSpan w:val="7"/>
            <w:tcBorders>
              <w:top w:val="single" w:sz="4" w:space="0" w:color="auto"/>
              <w:left w:val="single" w:sz="4" w:space="0" w:color="auto"/>
              <w:bottom w:val="single" w:sz="4" w:space="0" w:color="auto"/>
              <w:right w:val="single" w:sz="4" w:space="0" w:color="auto"/>
            </w:tcBorders>
          </w:tcPr>
          <w:p w14:paraId="0540A0FE" w14:textId="77777777" w:rsidR="00AD60AD" w:rsidRPr="003B708A" w:rsidRDefault="00AD60AD" w:rsidP="00B06A1A">
            <w:pPr>
              <w:pStyle w:val="TableParagraph"/>
              <w:spacing w:line="240" w:lineRule="exact"/>
              <w:jc w:val="center"/>
              <w:rPr>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1B6CDB6F"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3A2AFCC7"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1E3034C3" w14:textId="77777777" w:rsidR="00AD60AD" w:rsidRPr="003B708A" w:rsidRDefault="00AD60AD" w:rsidP="00B06A1A">
            <w:pPr>
              <w:pStyle w:val="TableParagraph"/>
              <w:spacing w:line="240" w:lineRule="exact"/>
              <w:jc w:val="center"/>
              <w:rPr>
                <w:color w:val="000000" w:themeColor="text1"/>
              </w:rPr>
            </w:pPr>
          </w:p>
        </w:tc>
      </w:tr>
      <w:tr w:rsidR="00C93DD2" w:rsidRPr="003B708A" w14:paraId="308F1636"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4C1F1C7D"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6.1</w:t>
            </w:r>
          </w:p>
        </w:tc>
        <w:tc>
          <w:tcPr>
            <w:tcW w:w="567" w:type="dxa"/>
            <w:tcBorders>
              <w:top w:val="single" w:sz="4" w:space="0" w:color="auto"/>
              <w:left w:val="single" w:sz="4" w:space="0" w:color="auto"/>
              <w:bottom w:val="single" w:sz="4" w:space="0" w:color="auto"/>
              <w:right w:val="single" w:sz="4" w:space="0" w:color="auto"/>
            </w:tcBorders>
          </w:tcPr>
          <w:p w14:paraId="6094CB23"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4741F4DA"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485B21B1"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B285C9D"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0675E0A9"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9" w:type="dxa"/>
            <w:tcBorders>
              <w:top w:val="single" w:sz="4" w:space="0" w:color="auto"/>
              <w:left w:val="single" w:sz="4" w:space="0" w:color="auto"/>
              <w:bottom w:val="single" w:sz="4" w:space="0" w:color="auto"/>
              <w:right w:val="single" w:sz="4" w:space="0" w:color="auto"/>
            </w:tcBorders>
            <w:vAlign w:val="center"/>
          </w:tcPr>
          <w:p w14:paraId="73385CFA"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5453DBC1"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30225B8C" w14:textId="54186C15"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4</w:t>
            </w:r>
            <w:r w:rsidR="2B4361BC" w:rsidRPr="003B708A">
              <w:rPr>
                <w:rFonts w:ascii="Times New Roman" w:hAnsi="Times New Roman"/>
                <w:color w:val="000000" w:themeColor="text1"/>
                <w:sz w:val="26"/>
                <w:szCs w:val="26"/>
                <w:lang w:val="en-US"/>
              </w:rPr>
              <w:t>,</w:t>
            </w:r>
            <w:r w:rsidRPr="003B708A">
              <w:rPr>
                <w:rFonts w:ascii="Times New Roman" w:hAnsi="Times New Roman"/>
                <w:color w:val="000000" w:themeColor="text1"/>
                <w:sz w:val="26"/>
                <w:szCs w:val="26"/>
                <w:lang w:val="en-US"/>
              </w:rPr>
              <w:t>43</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311EDAEF"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7</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07C1CAD6"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rPr>
              <w:t>100%</w:t>
            </w:r>
          </w:p>
        </w:tc>
      </w:tr>
      <w:tr w:rsidR="00C93DD2" w:rsidRPr="003B708A" w14:paraId="2326FAE0" w14:textId="77777777" w:rsidTr="4F1A8379">
        <w:trPr>
          <w:trHeight w:val="277"/>
          <w:jc w:val="center"/>
        </w:trPr>
        <w:tc>
          <w:tcPr>
            <w:tcW w:w="1729" w:type="dxa"/>
            <w:tcBorders>
              <w:top w:val="single" w:sz="4" w:space="0" w:color="auto"/>
              <w:left w:val="single" w:sz="4" w:space="0" w:color="auto"/>
              <w:bottom w:val="single" w:sz="4" w:space="0" w:color="auto"/>
              <w:right w:val="single" w:sz="4" w:space="0" w:color="auto"/>
            </w:tcBorders>
          </w:tcPr>
          <w:p w14:paraId="7C53DE5F"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6.2</w:t>
            </w:r>
          </w:p>
        </w:tc>
        <w:tc>
          <w:tcPr>
            <w:tcW w:w="567" w:type="dxa"/>
            <w:tcBorders>
              <w:top w:val="single" w:sz="4" w:space="0" w:color="auto"/>
              <w:left w:val="single" w:sz="4" w:space="0" w:color="auto"/>
              <w:bottom w:val="single" w:sz="4" w:space="0" w:color="auto"/>
              <w:right w:val="single" w:sz="4" w:space="0" w:color="auto"/>
            </w:tcBorders>
          </w:tcPr>
          <w:p w14:paraId="3886CAAA"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619A1D1"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4061A265"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7C9FE3DD"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1CF59A10"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15240632"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220E705A"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1EF8EB6A"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4E6BF642"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ED31706"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6C82AC17"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297337F9"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6.3</w:t>
            </w:r>
          </w:p>
        </w:tc>
        <w:tc>
          <w:tcPr>
            <w:tcW w:w="567" w:type="dxa"/>
            <w:tcBorders>
              <w:top w:val="single" w:sz="4" w:space="0" w:color="auto"/>
              <w:left w:val="single" w:sz="4" w:space="0" w:color="auto"/>
              <w:bottom w:val="single" w:sz="4" w:space="0" w:color="auto"/>
              <w:right w:val="single" w:sz="4" w:space="0" w:color="auto"/>
            </w:tcBorders>
          </w:tcPr>
          <w:p w14:paraId="443701B5"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0D4943B7"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4EB7777B"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F6F85C5"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246BB979"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vAlign w:val="center"/>
          </w:tcPr>
          <w:p w14:paraId="53B727CE"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347EE34D"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2E2D62C"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533EF740"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31A044F8"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20F552C6"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6C10F1ED"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6.4</w:t>
            </w:r>
          </w:p>
        </w:tc>
        <w:tc>
          <w:tcPr>
            <w:tcW w:w="567" w:type="dxa"/>
            <w:tcBorders>
              <w:top w:val="single" w:sz="4" w:space="0" w:color="auto"/>
              <w:left w:val="single" w:sz="4" w:space="0" w:color="auto"/>
              <w:bottom w:val="single" w:sz="4" w:space="0" w:color="auto"/>
              <w:right w:val="single" w:sz="4" w:space="0" w:color="auto"/>
            </w:tcBorders>
          </w:tcPr>
          <w:p w14:paraId="611E0FCD"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59510B4E"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152B9564"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440EDFF1"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09B1E663"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08E02289"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19998896"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3219996A"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1B1F56D2"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C526B91"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169055E3"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7E753923"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6.5</w:t>
            </w:r>
          </w:p>
        </w:tc>
        <w:tc>
          <w:tcPr>
            <w:tcW w:w="567" w:type="dxa"/>
            <w:tcBorders>
              <w:top w:val="single" w:sz="4" w:space="0" w:color="auto"/>
              <w:left w:val="single" w:sz="4" w:space="0" w:color="auto"/>
              <w:bottom w:val="single" w:sz="4" w:space="0" w:color="auto"/>
              <w:right w:val="single" w:sz="4" w:space="0" w:color="auto"/>
            </w:tcBorders>
          </w:tcPr>
          <w:p w14:paraId="721DF14B"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01BEB493"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0C22154A"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12977FF8"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9150D86"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17B4A05E"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0778E74E"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444E54CE"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0C1848E4"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AB11571"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18D32E08"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A3BA408"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6.6</w:t>
            </w:r>
          </w:p>
        </w:tc>
        <w:tc>
          <w:tcPr>
            <w:tcW w:w="567" w:type="dxa"/>
            <w:tcBorders>
              <w:top w:val="single" w:sz="4" w:space="0" w:color="auto"/>
              <w:left w:val="single" w:sz="4" w:space="0" w:color="auto"/>
              <w:bottom w:val="single" w:sz="4" w:space="0" w:color="auto"/>
              <w:right w:val="single" w:sz="4" w:space="0" w:color="auto"/>
            </w:tcBorders>
          </w:tcPr>
          <w:p w14:paraId="1D109416"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00DC6EB"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4B94DE51"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2921A511"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0AC63646"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vAlign w:val="center"/>
          </w:tcPr>
          <w:p w14:paraId="711CDEA3"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7B9610CB"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470F2612"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2B3450CA"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10C1D78"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26FCC78A"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7899AD8A"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6.7</w:t>
            </w:r>
          </w:p>
        </w:tc>
        <w:tc>
          <w:tcPr>
            <w:tcW w:w="567" w:type="dxa"/>
            <w:tcBorders>
              <w:top w:val="single" w:sz="4" w:space="0" w:color="auto"/>
              <w:left w:val="single" w:sz="4" w:space="0" w:color="auto"/>
              <w:bottom w:val="single" w:sz="4" w:space="0" w:color="auto"/>
              <w:right w:val="single" w:sz="4" w:space="0" w:color="auto"/>
            </w:tcBorders>
          </w:tcPr>
          <w:p w14:paraId="3AA36FA9"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AFF68DC"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236677D2"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2D0F7A19"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45CBDD82"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vAlign w:val="center"/>
          </w:tcPr>
          <w:p w14:paraId="38FDA88E"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763831BD"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64D91DEA"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785D7664"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3493D91C"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44573D06" w14:textId="77777777" w:rsidTr="4F1A8379">
        <w:trPr>
          <w:trHeight w:val="278"/>
          <w:jc w:val="center"/>
        </w:trPr>
        <w:tc>
          <w:tcPr>
            <w:tcW w:w="1729" w:type="dxa"/>
            <w:tcBorders>
              <w:top w:val="single" w:sz="4" w:space="0" w:color="auto"/>
              <w:left w:val="single" w:sz="4" w:space="0" w:color="auto"/>
              <w:bottom w:val="single" w:sz="4" w:space="0" w:color="auto"/>
              <w:right w:val="single" w:sz="4" w:space="0" w:color="auto"/>
            </w:tcBorders>
          </w:tcPr>
          <w:p w14:paraId="4A7FADBB"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7</w:t>
            </w:r>
          </w:p>
        </w:tc>
        <w:tc>
          <w:tcPr>
            <w:tcW w:w="3969" w:type="dxa"/>
            <w:gridSpan w:val="7"/>
            <w:tcBorders>
              <w:top w:val="single" w:sz="4" w:space="0" w:color="auto"/>
              <w:left w:val="single" w:sz="4" w:space="0" w:color="auto"/>
              <w:bottom w:val="single" w:sz="4" w:space="0" w:color="auto"/>
              <w:right w:val="single" w:sz="4" w:space="0" w:color="auto"/>
            </w:tcBorders>
          </w:tcPr>
          <w:p w14:paraId="1F38CC68" w14:textId="77777777" w:rsidR="00AD60AD" w:rsidRPr="003B708A" w:rsidRDefault="00AD60AD" w:rsidP="00B06A1A">
            <w:pPr>
              <w:pStyle w:val="TableParagraph"/>
              <w:spacing w:line="240" w:lineRule="exact"/>
              <w:jc w:val="center"/>
              <w:rPr>
                <w:i/>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610673B7"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4F922DB0"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35EF9C98" w14:textId="77777777" w:rsidR="00AD60AD" w:rsidRPr="003B708A" w:rsidRDefault="00AD60AD" w:rsidP="00B06A1A">
            <w:pPr>
              <w:pStyle w:val="TableParagraph"/>
              <w:spacing w:line="240" w:lineRule="exact"/>
              <w:jc w:val="center"/>
              <w:rPr>
                <w:color w:val="000000" w:themeColor="text1"/>
              </w:rPr>
            </w:pPr>
          </w:p>
        </w:tc>
      </w:tr>
      <w:tr w:rsidR="00C93DD2" w:rsidRPr="003B708A" w14:paraId="73162794"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61CCE5CC"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7.1</w:t>
            </w:r>
          </w:p>
        </w:tc>
        <w:tc>
          <w:tcPr>
            <w:tcW w:w="567" w:type="dxa"/>
            <w:tcBorders>
              <w:top w:val="single" w:sz="4" w:space="0" w:color="auto"/>
              <w:left w:val="single" w:sz="4" w:space="0" w:color="auto"/>
              <w:bottom w:val="single" w:sz="4" w:space="0" w:color="auto"/>
              <w:right w:val="single" w:sz="4" w:space="0" w:color="auto"/>
            </w:tcBorders>
          </w:tcPr>
          <w:p w14:paraId="0C989C0D"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55A76980"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128737FB"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87B61E9"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60681DA8"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15469318"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4F85CA1F"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5AA7EF43" w14:textId="5B07B730"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5</w:t>
            </w:r>
            <w:r w:rsidR="52B97177" w:rsidRPr="003B708A">
              <w:rPr>
                <w:rFonts w:ascii="Times New Roman" w:hAnsi="Times New Roman"/>
                <w:color w:val="000000" w:themeColor="text1"/>
                <w:sz w:val="26"/>
                <w:szCs w:val="26"/>
                <w:lang w:val="en-US"/>
              </w:rPr>
              <w:t>,</w:t>
            </w:r>
            <w:r w:rsidRPr="003B708A">
              <w:rPr>
                <w:rFonts w:ascii="Times New Roman" w:hAnsi="Times New Roman"/>
                <w:color w:val="000000" w:themeColor="text1"/>
                <w:sz w:val="26"/>
                <w:szCs w:val="26"/>
                <w:lang w:val="en-US"/>
              </w:rPr>
              <w:t>0</w:t>
            </w:r>
            <w:r w:rsidR="008A3D8E" w:rsidRPr="003B708A">
              <w:rPr>
                <w:rFonts w:ascii="Times New Roman" w:hAnsi="Times New Roman"/>
                <w:color w:val="000000" w:themeColor="text1"/>
                <w:sz w:val="26"/>
                <w:szCs w:val="26"/>
                <w:lang w:val="en-US"/>
              </w:rPr>
              <w:t>0</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7792BBAC"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5</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5336A99F"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rPr>
              <w:t>100%</w:t>
            </w:r>
          </w:p>
        </w:tc>
      </w:tr>
      <w:tr w:rsidR="00C93DD2" w:rsidRPr="003B708A" w14:paraId="3C8DC31E"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3F94B68"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7.2</w:t>
            </w:r>
          </w:p>
        </w:tc>
        <w:tc>
          <w:tcPr>
            <w:tcW w:w="567" w:type="dxa"/>
            <w:tcBorders>
              <w:top w:val="single" w:sz="4" w:space="0" w:color="auto"/>
              <w:left w:val="single" w:sz="4" w:space="0" w:color="auto"/>
              <w:bottom w:val="single" w:sz="4" w:space="0" w:color="auto"/>
              <w:right w:val="single" w:sz="4" w:space="0" w:color="auto"/>
            </w:tcBorders>
          </w:tcPr>
          <w:p w14:paraId="7DCEAB52"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7C8F611F"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238DD7AD"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1397D39A"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429D86EC"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304DEC9E"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387B3DEB"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6B033603"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753C0287"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A39F58C"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354D7179"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258325C6"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7.3</w:t>
            </w:r>
          </w:p>
        </w:tc>
        <w:tc>
          <w:tcPr>
            <w:tcW w:w="567" w:type="dxa"/>
            <w:tcBorders>
              <w:top w:val="single" w:sz="4" w:space="0" w:color="auto"/>
              <w:left w:val="single" w:sz="4" w:space="0" w:color="auto"/>
              <w:bottom w:val="single" w:sz="4" w:space="0" w:color="auto"/>
              <w:right w:val="single" w:sz="4" w:space="0" w:color="auto"/>
            </w:tcBorders>
          </w:tcPr>
          <w:p w14:paraId="334CE889"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8818DD0"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0D2A2754"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25336EED"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4133306C"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63D56D28"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0DC99424"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944DF2E"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3232A0BC"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5B4D088A"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260C37E6"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7706F28A"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7.4</w:t>
            </w:r>
          </w:p>
        </w:tc>
        <w:tc>
          <w:tcPr>
            <w:tcW w:w="567" w:type="dxa"/>
            <w:tcBorders>
              <w:top w:val="single" w:sz="4" w:space="0" w:color="auto"/>
              <w:left w:val="single" w:sz="4" w:space="0" w:color="auto"/>
              <w:bottom w:val="single" w:sz="4" w:space="0" w:color="auto"/>
              <w:right w:val="single" w:sz="4" w:space="0" w:color="auto"/>
            </w:tcBorders>
          </w:tcPr>
          <w:p w14:paraId="60939230"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185C3799"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24CD9B3C"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7EC91E8A"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04A59ADC"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60328DD0"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0E773EA1"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FAA66B5"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1732D46B"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40BDC39"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66C2A638"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DC92714"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7.5</w:t>
            </w:r>
          </w:p>
        </w:tc>
        <w:tc>
          <w:tcPr>
            <w:tcW w:w="567" w:type="dxa"/>
            <w:tcBorders>
              <w:top w:val="single" w:sz="4" w:space="0" w:color="auto"/>
              <w:left w:val="single" w:sz="4" w:space="0" w:color="auto"/>
              <w:bottom w:val="single" w:sz="4" w:space="0" w:color="auto"/>
              <w:right w:val="single" w:sz="4" w:space="0" w:color="auto"/>
            </w:tcBorders>
          </w:tcPr>
          <w:p w14:paraId="68ED10C4"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69A91B9F"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17959C99"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1A55A65"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1F89B31A"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00A8C132"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650838FC"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77F00A1"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2E47E0B4"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684266B"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6B9F1465" w14:textId="77777777" w:rsidTr="4F1A8379">
        <w:trPr>
          <w:trHeight w:val="278"/>
          <w:jc w:val="center"/>
        </w:trPr>
        <w:tc>
          <w:tcPr>
            <w:tcW w:w="1729" w:type="dxa"/>
            <w:tcBorders>
              <w:top w:val="single" w:sz="4" w:space="0" w:color="auto"/>
              <w:left w:val="single" w:sz="4" w:space="0" w:color="auto"/>
              <w:bottom w:val="single" w:sz="4" w:space="0" w:color="auto"/>
              <w:right w:val="single" w:sz="4" w:space="0" w:color="auto"/>
            </w:tcBorders>
          </w:tcPr>
          <w:p w14:paraId="546F99E5"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8</w:t>
            </w:r>
          </w:p>
        </w:tc>
        <w:tc>
          <w:tcPr>
            <w:tcW w:w="3969" w:type="dxa"/>
            <w:gridSpan w:val="7"/>
            <w:tcBorders>
              <w:top w:val="single" w:sz="4" w:space="0" w:color="auto"/>
              <w:left w:val="single" w:sz="4" w:space="0" w:color="auto"/>
              <w:bottom w:val="single" w:sz="4" w:space="0" w:color="auto"/>
              <w:right w:val="single" w:sz="4" w:space="0" w:color="auto"/>
            </w:tcBorders>
          </w:tcPr>
          <w:p w14:paraId="586FC114" w14:textId="77777777" w:rsidR="00AD60AD" w:rsidRPr="003B708A" w:rsidRDefault="00AD60AD" w:rsidP="00B06A1A">
            <w:pPr>
              <w:pStyle w:val="TableParagraph"/>
              <w:spacing w:line="240" w:lineRule="exact"/>
              <w:jc w:val="center"/>
              <w:rPr>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524F02C4"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3C2A05A0"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33269E99" w14:textId="77777777" w:rsidR="00AD60AD" w:rsidRPr="003B708A" w:rsidRDefault="00AD60AD" w:rsidP="00B06A1A">
            <w:pPr>
              <w:pStyle w:val="TableParagraph"/>
              <w:spacing w:line="240" w:lineRule="exact"/>
              <w:jc w:val="center"/>
              <w:rPr>
                <w:color w:val="000000" w:themeColor="text1"/>
              </w:rPr>
            </w:pPr>
          </w:p>
        </w:tc>
      </w:tr>
      <w:tr w:rsidR="00C93DD2" w:rsidRPr="003B708A" w14:paraId="7C21AF3F"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50DE451A"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8.1</w:t>
            </w:r>
          </w:p>
        </w:tc>
        <w:tc>
          <w:tcPr>
            <w:tcW w:w="567" w:type="dxa"/>
            <w:tcBorders>
              <w:top w:val="single" w:sz="4" w:space="0" w:color="auto"/>
              <w:left w:val="single" w:sz="4" w:space="0" w:color="auto"/>
              <w:bottom w:val="single" w:sz="4" w:space="0" w:color="auto"/>
              <w:right w:val="single" w:sz="4" w:space="0" w:color="auto"/>
            </w:tcBorders>
          </w:tcPr>
          <w:p w14:paraId="7A0DCB30"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7E38DAFB"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6635DAC6"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3B16C70E"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73DF37DA"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vAlign w:val="center"/>
          </w:tcPr>
          <w:p w14:paraId="556EA93E"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115FA3E4"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1D1F18AE"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4,60</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4D027D30"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5</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73897A31"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rPr>
              <w:t>100%</w:t>
            </w:r>
          </w:p>
        </w:tc>
      </w:tr>
      <w:tr w:rsidR="00C93DD2" w:rsidRPr="003B708A" w14:paraId="5603E58F"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34CF10F"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8.2</w:t>
            </w:r>
          </w:p>
        </w:tc>
        <w:tc>
          <w:tcPr>
            <w:tcW w:w="567" w:type="dxa"/>
            <w:tcBorders>
              <w:top w:val="single" w:sz="4" w:space="0" w:color="auto"/>
              <w:left w:val="single" w:sz="4" w:space="0" w:color="auto"/>
              <w:bottom w:val="single" w:sz="4" w:space="0" w:color="auto"/>
              <w:right w:val="single" w:sz="4" w:space="0" w:color="auto"/>
            </w:tcBorders>
          </w:tcPr>
          <w:p w14:paraId="29C898F4"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0FA08D94"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1D641E71"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24F086F4"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3A76176E"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vAlign w:val="center"/>
          </w:tcPr>
          <w:p w14:paraId="5F6DBA2A"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0F8BC9FB"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0D06B2B"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56AC00F3"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FAD4A30"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624BAB98"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6E8A7BC8"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8.3</w:t>
            </w:r>
          </w:p>
        </w:tc>
        <w:tc>
          <w:tcPr>
            <w:tcW w:w="567" w:type="dxa"/>
            <w:tcBorders>
              <w:top w:val="single" w:sz="4" w:space="0" w:color="auto"/>
              <w:left w:val="single" w:sz="4" w:space="0" w:color="auto"/>
              <w:bottom w:val="single" w:sz="4" w:space="0" w:color="auto"/>
              <w:right w:val="single" w:sz="4" w:space="0" w:color="auto"/>
            </w:tcBorders>
          </w:tcPr>
          <w:p w14:paraId="51BBA9E2"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7711141"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37AFAF66"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9E8AC27"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1E2134AE"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7AEEA8E3"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30D1F6B7"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1F293D7"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521E4BE9"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6F531B4F"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0FAB52F9"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0C02D6D7"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8.4</w:t>
            </w:r>
          </w:p>
        </w:tc>
        <w:tc>
          <w:tcPr>
            <w:tcW w:w="567" w:type="dxa"/>
            <w:tcBorders>
              <w:top w:val="single" w:sz="4" w:space="0" w:color="auto"/>
              <w:left w:val="single" w:sz="4" w:space="0" w:color="auto"/>
              <w:bottom w:val="single" w:sz="4" w:space="0" w:color="auto"/>
              <w:right w:val="single" w:sz="4" w:space="0" w:color="auto"/>
            </w:tcBorders>
          </w:tcPr>
          <w:p w14:paraId="63F8A9CE"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55972A69"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2342F189"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5A38E41E"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3943A73"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789328AA"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408BE843"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525A1866" w14:textId="77777777" w:rsidR="00AD60AD" w:rsidRPr="003B708A" w:rsidRDefault="00AD60AD" w:rsidP="00B06A1A">
            <w:pPr>
              <w:pStyle w:val="TableParagraph"/>
              <w:spacing w:line="240" w:lineRule="exact"/>
              <w:jc w:val="center"/>
              <w:rPr>
                <w:color w:val="000000" w:themeColor="text1"/>
              </w:rPr>
            </w:pPr>
          </w:p>
        </w:tc>
        <w:tc>
          <w:tcPr>
            <w:tcW w:w="1133" w:type="dxa"/>
            <w:vMerge/>
            <w:vAlign w:val="center"/>
          </w:tcPr>
          <w:p w14:paraId="6566D486" w14:textId="77777777" w:rsidR="00AD60AD" w:rsidRPr="003B708A" w:rsidRDefault="00AD60AD" w:rsidP="00B06A1A">
            <w:pPr>
              <w:pStyle w:val="TableParagraph"/>
              <w:spacing w:line="240" w:lineRule="exact"/>
              <w:jc w:val="center"/>
              <w:rPr>
                <w:color w:val="000000" w:themeColor="text1"/>
              </w:rPr>
            </w:pPr>
          </w:p>
        </w:tc>
        <w:tc>
          <w:tcPr>
            <w:tcW w:w="1136" w:type="dxa"/>
            <w:vMerge/>
            <w:vAlign w:val="center"/>
          </w:tcPr>
          <w:p w14:paraId="34F3FFDB" w14:textId="77777777" w:rsidR="00AD60AD" w:rsidRPr="003B708A" w:rsidRDefault="00AD60AD" w:rsidP="00B06A1A">
            <w:pPr>
              <w:pStyle w:val="TableParagraph"/>
              <w:spacing w:line="240" w:lineRule="exact"/>
              <w:jc w:val="center"/>
              <w:rPr>
                <w:color w:val="000000" w:themeColor="text1"/>
              </w:rPr>
            </w:pPr>
          </w:p>
        </w:tc>
      </w:tr>
      <w:tr w:rsidR="00C93DD2" w:rsidRPr="003B708A" w14:paraId="05F8DAAE"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A9AC8D7"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8.5</w:t>
            </w:r>
          </w:p>
        </w:tc>
        <w:tc>
          <w:tcPr>
            <w:tcW w:w="567" w:type="dxa"/>
            <w:tcBorders>
              <w:top w:val="single" w:sz="4" w:space="0" w:color="auto"/>
              <w:left w:val="single" w:sz="4" w:space="0" w:color="auto"/>
              <w:bottom w:val="single" w:sz="4" w:space="0" w:color="auto"/>
              <w:right w:val="single" w:sz="4" w:space="0" w:color="auto"/>
            </w:tcBorders>
          </w:tcPr>
          <w:p w14:paraId="5F17A44A"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9068FF6"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7BCDAB7A"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1C3862BB"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3A3059B4"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6BEE29F3"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2ACC4E22"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7ADE35C1"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39C1314A"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438CA73E"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2562E618"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6EA00EE"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9</w:t>
            </w:r>
          </w:p>
        </w:tc>
        <w:tc>
          <w:tcPr>
            <w:tcW w:w="567" w:type="dxa"/>
            <w:tcBorders>
              <w:top w:val="single" w:sz="4" w:space="0" w:color="auto"/>
              <w:left w:val="single" w:sz="4" w:space="0" w:color="auto"/>
              <w:bottom w:val="single" w:sz="4" w:space="0" w:color="auto"/>
              <w:right w:val="single" w:sz="4" w:space="0" w:color="auto"/>
            </w:tcBorders>
          </w:tcPr>
          <w:p w14:paraId="4A327B62"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0DB43F0A"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56E30D57"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5F83B0F9"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A292FA6"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vAlign w:val="center"/>
          </w:tcPr>
          <w:p w14:paraId="7915E26C"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579C3162" w14:textId="77777777" w:rsidR="00AD60AD" w:rsidRPr="003B708A" w:rsidRDefault="00AD60AD" w:rsidP="00B06A1A">
            <w:pPr>
              <w:pStyle w:val="TableParagraph"/>
              <w:spacing w:line="240" w:lineRule="exact"/>
              <w:jc w:val="center"/>
              <w:rPr>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1E1F6906"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360CDEA7"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26C66D7C" w14:textId="77777777" w:rsidR="00AD60AD" w:rsidRPr="003B708A" w:rsidRDefault="00AD60AD" w:rsidP="00B06A1A">
            <w:pPr>
              <w:pStyle w:val="TableParagraph"/>
              <w:spacing w:line="240" w:lineRule="exact"/>
              <w:jc w:val="center"/>
              <w:rPr>
                <w:color w:val="000000" w:themeColor="text1"/>
              </w:rPr>
            </w:pPr>
          </w:p>
        </w:tc>
      </w:tr>
      <w:tr w:rsidR="00C93DD2" w:rsidRPr="003B708A" w14:paraId="399AD2D0"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5E21FB76"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9.1</w:t>
            </w:r>
          </w:p>
        </w:tc>
        <w:tc>
          <w:tcPr>
            <w:tcW w:w="567" w:type="dxa"/>
            <w:tcBorders>
              <w:top w:val="single" w:sz="4" w:space="0" w:color="auto"/>
              <w:left w:val="single" w:sz="4" w:space="0" w:color="auto"/>
              <w:bottom w:val="single" w:sz="4" w:space="0" w:color="auto"/>
              <w:right w:val="single" w:sz="4" w:space="0" w:color="auto"/>
            </w:tcBorders>
          </w:tcPr>
          <w:p w14:paraId="58B8C86A"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43ED6F96"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06DEA89C"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26F7175B"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7047B7C0"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0A613BB6"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4F3C6B71"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5BF29BFA" w14:textId="5BD36EAC" w:rsidR="00AD60AD" w:rsidRPr="003B708A" w:rsidRDefault="008A3D8E" w:rsidP="00B06A1A">
            <w:pPr>
              <w:pStyle w:val="TableParagraph"/>
              <w:spacing w:line="240" w:lineRule="exact"/>
              <w:jc w:val="center"/>
              <w:rPr>
                <w:color w:val="000000" w:themeColor="text1"/>
              </w:rPr>
            </w:pPr>
            <w:r w:rsidRPr="003B708A">
              <w:rPr>
                <w:color w:val="000000" w:themeColor="text1"/>
              </w:rPr>
              <w:t>4,</w:t>
            </w:r>
            <w:r w:rsidR="00AD60AD" w:rsidRPr="003B708A">
              <w:rPr>
                <w:color w:val="000000" w:themeColor="text1"/>
              </w:rPr>
              <w:t>80</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05569C11"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66ADEE46"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100%</w:t>
            </w:r>
          </w:p>
        </w:tc>
      </w:tr>
      <w:tr w:rsidR="00C93DD2" w:rsidRPr="003B708A" w14:paraId="7803EC81"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0396582C"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9.2</w:t>
            </w:r>
          </w:p>
        </w:tc>
        <w:tc>
          <w:tcPr>
            <w:tcW w:w="567" w:type="dxa"/>
            <w:tcBorders>
              <w:top w:val="single" w:sz="4" w:space="0" w:color="auto"/>
              <w:left w:val="single" w:sz="4" w:space="0" w:color="auto"/>
              <w:bottom w:val="single" w:sz="4" w:space="0" w:color="auto"/>
              <w:right w:val="single" w:sz="4" w:space="0" w:color="auto"/>
            </w:tcBorders>
          </w:tcPr>
          <w:p w14:paraId="39C144F6"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467F54F4"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1DEAE857"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57E000F6"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4791AF6A"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vAlign w:val="center"/>
          </w:tcPr>
          <w:p w14:paraId="3B034B60"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086F81DD"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38D5A28C"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76C9B597"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33484ECD"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30713313" w14:textId="77777777" w:rsidTr="4F1A8379">
        <w:trPr>
          <w:trHeight w:val="278"/>
          <w:jc w:val="center"/>
        </w:trPr>
        <w:tc>
          <w:tcPr>
            <w:tcW w:w="1729" w:type="dxa"/>
            <w:tcBorders>
              <w:top w:val="single" w:sz="4" w:space="0" w:color="auto"/>
              <w:left w:val="single" w:sz="4" w:space="0" w:color="auto"/>
              <w:bottom w:val="single" w:sz="4" w:space="0" w:color="auto"/>
              <w:right w:val="single" w:sz="4" w:space="0" w:color="auto"/>
            </w:tcBorders>
          </w:tcPr>
          <w:p w14:paraId="49950F7E"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9.3</w:t>
            </w:r>
          </w:p>
        </w:tc>
        <w:tc>
          <w:tcPr>
            <w:tcW w:w="567" w:type="dxa"/>
            <w:tcBorders>
              <w:top w:val="single" w:sz="4" w:space="0" w:color="auto"/>
              <w:left w:val="single" w:sz="4" w:space="0" w:color="auto"/>
              <w:bottom w:val="single" w:sz="4" w:space="0" w:color="auto"/>
              <w:right w:val="single" w:sz="4" w:space="0" w:color="auto"/>
            </w:tcBorders>
          </w:tcPr>
          <w:p w14:paraId="76802DB6"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E669043"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2FB9189B"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AF1C9F9"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8DE433A"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61C5E5F4"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0013B256"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EAD47EA"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28AC981A"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0053F882"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64636D86"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01C11AF4"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9.4</w:t>
            </w:r>
          </w:p>
        </w:tc>
        <w:tc>
          <w:tcPr>
            <w:tcW w:w="567" w:type="dxa"/>
            <w:tcBorders>
              <w:top w:val="single" w:sz="4" w:space="0" w:color="auto"/>
              <w:left w:val="single" w:sz="4" w:space="0" w:color="auto"/>
              <w:bottom w:val="single" w:sz="4" w:space="0" w:color="auto"/>
              <w:right w:val="single" w:sz="4" w:space="0" w:color="auto"/>
            </w:tcBorders>
          </w:tcPr>
          <w:p w14:paraId="6833A33B"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00A0F2A"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3CF48AFC"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0C84BF64"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BAF0AA3"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6537E89A"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2CE35089"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27956386"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2917D7A9"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2B928EB"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5C6A96EA"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556DA9AF"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9.5</w:t>
            </w:r>
          </w:p>
        </w:tc>
        <w:tc>
          <w:tcPr>
            <w:tcW w:w="567" w:type="dxa"/>
            <w:tcBorders>
              <w:top w:val="single" w:sz="4" w:space="0" w:color="auto"/>
              <w:left w:val="single" w:sz="4" w:space="0" w:color="auto"/>
              <w:bottom w:val="single" w:sz="4" w:space="0" w:color="auto"/>
              <w:right w:val="single" w:sz="4" w:space="0" w:color="auto"/>
            </w:tcBorders>
          </w:tcPr>
          <w:p w14:paraId="6B139003"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6888C371"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61BEA5BC"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9E8F569"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291BAE5D"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vAlign w:val="center"/>
          </w:tcPr>
          <w:p w14:paraId="25FCEADF"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vAlign w:val="center"/>
          </w:tcPr>
          <w:p w14:paraId="72CB329E"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7861CDC8"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5B20718F"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06B15731"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756B8085" w14:textId="77777777" w:rsidTr="4F1A8379">
        <w:trPr>
          <w:trHeight w:val="214"/>
          <w:jc w:val="center"/>
        </w:trPr>
        <w:tc>
          <w:tcPr>
            <w:tcW w:w="1729" w:type="dxa"/>
            <w:tcBorders>
              <w:top w:val="single" w:sz="4" w:space="0" w:color="auto"/>
              <w:left w:val="single" w:sz="4" w:space="0" w:color="auto"/>
              <w:bottom w:val="single" w:sz="4" w:space="0" w:color="auto"/>
              <w:right w:val="single" w:sz="4" w:space="0" w:color="auto"/>
            </w:tcBorders>
          </w:tcPr>
          <w:p w14:paraId="002C7DFB"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10</w:t>
            </w:r>
          </w:p>
        </w:tc>
        <w:tc>
          <w:tcPr>
            <w:tcW w:w="3969" w:type="dxa"/>
            <w:gridSpan w:val="7"/>
            <w:tcBorders>
              <w:top w:val="single" w:sz="4" w:space="0" w:color="auto"/>
              <w:left w:val="single" w:sz="4" w:space="0" w:color="auto"/>
              <w:bottom w:val="single" w:sz="4" w:space="0" w:color="auto"/>
              <w:right w:val="single" w:sz="4" w:space="0" w:color="auto"/>
            </w:tcBorders>
          </w:tcPr>
          <w:p w14:paraId="45E9BA09" w14:textId="77777777" w:rsidR="00AD60AD" w:rsidRPr="003B708A" w:rsidRDefault="00AD60AD" w:rsidP="00B06A1A">
            <w:pPr>
              <w:pStyle w:val="TableParagraph"/>
              <w:spacing w:line="240" w:lineRule="exact"/>
              <w:jc w:val="center"/>
              <w:rPr>
                <w:i/>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3292B96C"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41E03768"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51BA5C15" w14:textId="77777777" w:rsidR="00AD60AD" w:rsidRPr="003B708A" w:rsidRDefault="00AD60AD" w:rsidP="00B06A1A">
            <w:pPr>
              <w:pStyle w:val="TableParagraph"/>
              <w:spacing w:line="240" w:lineRule="exact"/>
              <w:jc w:val="center"/>
              <w:rPr>
                <w:color w:val="000000" w:themeColor="text1"/>
              </w:rPr>
            </w:pPr>
          </w:p>
        </w:tc>
      </w:tr>
      <w:tr w:rsidR="00C93DD2" w:rsidRPr="003B708A" w14:paraId="7CA22A7E"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82E67ED" w14:textId="77777777" w:rsidR="00AD60AD" w:rsidRPr="003B708A" w:rsidRDefault="00AD60AD" w:rsidP="00B06A1A">
            <w:pPr>
              <w:pStyle w:val="TableParagraph"/>
              <w:spacing w:line="240" w:lineRule="exact"/>
              <w:rPr>
                <w:color w:val="000000" w:themeColor="text1"/>
              </w:rPr>
            </w:pPr>
            <w:r w:rsidRPr="003B708A">
              <w:rPr>
                <w:color w:val="000000" w:themeColor="text1"/>
              </w:rPr>
              <w:lastRenderedPageBreak/>
              <w:t>Tiêu chí 10.1</w:t>
            </w:r>
          </w:p>
        </w:tc>
        <w:tc>
          <w:tcPr>
            <w:tcW w:w="567" w:type="dxa"/>
            <w:tcBorders>
              <w:top w:val="single" w:sz="4" w:space="0" w:color="auto"/>
              <w:left w:val="single" w:sz="4" w:space="0" w:color="auto"/>
              <w:bottom w:val="single" w:sz="4" w:space="0" w:color="auto"/>
              <w:right w:val="single" w:sz="4" w:space="0" w:color="auto"/>
            </w:tcBorders>
          </w:tcPr>
          <w:p w14:paraId="6755C171"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5FEAFDCA"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5517243E"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73D65402"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0061C9BD"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428518A0"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070E781D"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5122A50F" w14:textId="77777777" w:rsidR="00AD60AD" w:rsidRPr="003B708A" w:rsidRDefault="00AD60AD" w:rsidP="00B06A1A">
            <w:pPr>
              <w:pStyle w:val="BodyText"/>
              <w:widowControl w:val="0"/>
              <w:spacing w:before="120" w:line="240" w:lineRule="exact"/>
              <w:ind w:firstLine="0"/>
              <w:jc w:val="center"/>
              <w:rPr>
                <w:rFonts w:ascii="Times New Roman" w:hAnsi="Times New Roman"/>
                <w:color w:val="000000" w:themeColor="text1"/>
                <w:sz w:val="26"/>
                <w:szCs w:val="26"/>
              </w:rPr>
            </w:pPr>
            <w:r w:rsidRPr="003B708A">
              <w:rPr>
                <w:rFonts w:ascii="Times New Roman" w:hAnsi="Times New Roman"/>
                <w:color w:val="000000" w:themeColor="text1"/>
                <w:sz w:val="26"/>
                <w:szCs w:val="26"/>
              </w:rPr>
              <w:t>4,67</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392316F4" w14:textId="77777777" w:rsidR="00AD60AD" w:rsidRPr="003B708A" w:rsidRDefault="00AD60AD" w:rsidP="00B06A1A">
            <w:pPr>
              <w:pStyle w:val="Subtitle"/>
              <w:widowControl w:val="0"/>
              <w:spacing w:line="240" w:lineRule="exact"/>
              <w:ind w:firstLine="0"/>
              <w:jc w:val="center"/>
              <w:rPr>
                <w:color w:val="000000" w:themeColor="text1"/>
                <w:szCs w:val="26"/>
                <w:lang w:eastAsia="en-US"/>
              </w:rPr>
            </w:pPr>
            <w:r w:rsidRPr="003B708A">
              <w:rPr>
                <w:color w:val="000000" w:themeColor="text1"/>
                <w:szCs w:val="26"/>
                <w:lang w:eastAsia="en-US"/>
              </w:rPr>
              <w:t>6</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123454B4" w14:textId="77777777" w:rsidR="00AD60AD" w:rsidRPr="003B708A" w:rsidRDefault="00AD60AD" w:rsidP="00B06A1A">
            <w:pPr>
              <w:pStyle w:val="Subtitle"/>
              <w:widowControl w:val="0"/>
              <w:spacing w:line="240" w:lineRule="exact"/>
              <w:ind w:firstLine="0"/>
              <w:jc w:val="center"/>
              <w:rPr>
                <w:b/>
                <w:color w:val="000000" w:themeColor="text1"/>
                <w:szCs w:val="26"/>
                <w:lang w:eastAsia="en-US"/>
              </w:rPr>
            </w:pPr>
            <w:r w:rsidRPr="003B708A">
              <w:rPr>
                <w:color w:val="000000" w:themeColor="text1"/>
                <w:szCs w:val="26"/>
              </w:rPr>
              <w:t>100%</w:t>
            </w:r>
          </w:p>
        </w:tc>
      </w:tr>
      <w:tr w:rsidR="00C93DD2" w:rsidRPr="003B708A" w14:paraId="4EA68F72"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7445314F"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10.2</w:t>
            </w:r>
          </w:p>
        </w:tc>
        <w:tc>
          <w:tcPr>
            <w:tcW w:w="567" w:type="dxa"/>
            <w:tcBorders>
              <w:top w:val="single" w:sz="4" w:space="0" w:color="auto"/>
              <w:left w:val="single" w:sz="4" w:space="0" w:color="auto"/>
              <w:bottom w:val="single" w:sz="4" w:space="0" w:color="auto"/>
              <w:right w:val="single" w:sz="4" w:space="0" w:color="auto"/>
            </w:tcBorders>
          </w:tcPr>
          <w:p w14:paraId="1D81A88D"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122BDEA6"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38094D56"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7E8BD93"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16BD885F"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0025616F"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3517864A"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628789BE"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04BC237B"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40A9D6E9"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57A106E7" w14:textId="77777777" w:rsidTr="4F1A8379">
        <w:trPr>
          <w:trHeight w:val="278"/>
          <w:jc w:val="center"/>
        </w:trPr>
        <w:tc>
          <w:tcPr>
            <w:tcW w:w="1729" w:type="dxa"/>
            <w:tcBorders>
              <w:top w:val="single" w:sz="4" w:space="0" w:color="auto"/>
              <w:left w:val="single" w:sz="4" w:space="0" w:color="auto"/>
              <w:bottom w:val="single" w:sz="4" w:space="0" w:color="auto"/>
              <w:right w:val="single" w:sz="4" w:space="0" w:color="auto"/>
            </w:tcBorders>
          </w:tcPr>
          <w:p w14:paraId="66D9EA58"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10.3</w:t>
            </w:r>
          </w:p>
        </w:tc>
        <w:tc>
          <w:tcPr>
            <w:tcW w:w="567" w:type="dxa"/>
            <w:tcBorders>
              <w:top w:val="single" w:sz="4" w:space="0" w:color="auto"/>
              <w:left w:val="single" w:sz="4" w:space="0" w:color="auto"/>
              <w:bottom w:val="single" w:sz="4" w:space="0" w:color="auto"/>
              <w:right w:val="single" w:sz="4" w:space="0" w:color="auto"/>
            </w:tcBorders>
          </w:tcPr>
          <w:p w14:paraId="51001B51"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0C24DB1B"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7CF644C4"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0EB9089E"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6B8C6126"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0377E126"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2905297A"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4614E96A"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2B4B54E9"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04053A7A"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5AA98275"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5792A8AE"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10.4</w:t>
            </w:r>
          </w:p>
        </w:tc>
        <w:tc>
          <w:tcPr>
            <w:tcW w:w="567" w:type="dxa"/>
            <w:tcBorders>
              <w:top w:val="single" w:sz="4" w:space="0" w:color="auto"/>
              <w:left w:val="single" w:sz="4" w:space="0" w:color="auto"/>
              <w:bottom w:val="single" w:sz="4" w:space="0" w:color="auto"/>
              <w:right w:val="single" w:sz="4" w:space="0" w:color="auto"/>
            </w:tcBorders>
          </w:tcPr>
          <w:p w14:paraId="305DF01B"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1ED10DEF"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5510404C"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6B7F7F78"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154A12F6"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55C61E4A"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2C84DC31"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0001F71"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1FC2EB26"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13C3D405"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32854FF5"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3FE96A6"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10.5</w:t>
            </w:r>
          </w:p>
        </w:tc>
        <w:tc>
          <w:tcPr>
            <w:tcW w:w="567" w:type="dxa"/>
            <w:tcBorders>
              <w:top w:val="single" w:sz="4" w:space="0" w:color="auto"/>
              <w:left w:val="single" w:sz="4" w:space="0" w:color="auto"/>
              <w:bottom w:val="single" w:sz="4" w:space="0" w:color="auto"/>
              <w:right w:val="single" w:sz="4" w:space="0" w:color="auto"/>
            </w:tcBorders>
          </w:tcPr>
          <w:p w14:paraId="48E63778"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42EAD647"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462B39E9"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03596A80"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18577596"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6E46C119"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2B6AD278"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3C191F22"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2ACC3784"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777A8676"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6F5D2991"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F5943D8"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10.6</w:t>
            </w:r>
          </w:p>
        </w:tc>
        <w:tc>
          <w:tcPr>
            <w:tcW w:w="567" w:type="dxa"/>
            <w:tcBorders>
              <w:top w:val="single" w:sz="4" w:space="0" w:color="auto"/>
              <w:left w:val="single" w:sz="4" w:space="0" w:color="auto"/>
              <w:bottom w:val="single" w:sz="4" w:space="0" w:color="auto"/>
              <w:right w:val="single" w:sz="4" w:space="0" w:color="auto"/>
            </w:tcBorders>
          </w:tcPr>
          <w:p w14:paraId="5E8C8724"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50294978"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tcPr>
          <w:p w14:paraId="5AF44ED1"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tcPr>
          <w:p w14:paraId="69809A0A"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tcPr>
          <w:p w14:paraId="05A263FA"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41E22857"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1C326621"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5484AF44"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0144B526"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43E6266E"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556BB3A0"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6410A2A6" w14:textId="77777777" w:rsidR="00AD60AD" w:rsidRPr="003B708A" w:rsidRDefault="00AD60AD" w:rsidP="00B06A1A">
            <w:pPr>
              <w:pStyle w:val="TableParagraph"/>
              <w:spacing w:line="240" w:lineRule="exact"/>
              <w:rPr>
                <w:b/>
                <w:i/>
                <w:color w:val="000000" w:themeColor="text1"/>
              </w:rPr>
            </w:pPr>
            <w:r w:rsidRPr="003B708A">
              <w:rPr>
                <w:b/>
                <w:i/>
                <w:color w:val="000000" w:themeColor="text1"/>
              </w:rPr>
              <w:t>Tiêu chuẩn 11</w:t>
            </w:r>
          </w:p>
        </w:tc>
        <w:tc>
          <w:tcPr>
            <w:tcW w:w="3969" w:type="dxa"/>
            <w:gridSpan w:val="7"/>
            <w:tcBorders>
              <w:top w:val="single" w:sz="4" w:space="0" w:color="auto"/>
              <w:left w:val="single" w:sz="4" w:space="0" w:color="auto"/>
              <w:bottom w:val="single" w:sz="4" w:space="0" w:color="auto"/>
              <w:right w:val="single" w:sz="4" w:space="0" w:color="auto"/>
            </w:tcBorders>
          </w:tcPr>
          <w:p w14:paraId="6D3CA79F" w14:textId="77777777" w:rsidR="00AD60AD" w:rsidRPr="003B708A" w:rsidRDefault="00AD60AD" w:rsidP="00B06A1A">
            <w:pPr>
              <w:pStyle w:val="TableParagraph"/>
              <w:spacing w:line="240" w:lineRule="exact"/>
              <w:jc w:val="center"/>
              <w:rPr>
                <w:color w:val="000000" w:themeColor="text1"/>
              </w:rPr>
            </w:pPr>
          </w:p>
        </w:tc>
        <w:tc>
          <w:tcPr>
            <w:tcW w:w="1124" w:type="dxa"/>
            <w:tcBorders>
              <w:top w:val="single" w:sz="4" w:space="0" w:color="auto"/>
              <w:left w:val="single" w:sz="4" w:space="0" w:color="auto"/>
              <w:bottom w:val="single" w:sz="4" w:space="0" w:color="auto"/>
              <w:right w:val="single" w:sz="4" w:space="0" w:color="auto"/>
            </w:tcBorders>
            <w:vAlign w:val="center"/>
          </w:tcPr>
          <w:p w14:paraId="4AF77F7D" w14:textId="77777777" w:rsidR="00AD60AD" w:rsidRPr="003B708A" w:rsidRDefault="00AD60AD" w:rsidP="00B06A1A">
            <w:pPr>
              <w:pStyle w:val="TableParagraph"/>
              <w:spacing w:line="240" w:lineRule="exact"/>
              <w:jc w:val="center"/>
              <w:rPr>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tcPr>
          <w:p w14:paraId="13E2BAA6" w14:textId="77777777" w:rsidR="00AD60AD" w:rsidRPr="003B708A" w:rsidRDefault="00AD60AD" w:rsidP="00B06A1A">
            <w:pPr>
              <w:pStyle w:val="TableParagraph"/>
              <w:spacing w:line="240" w:lineRule="exact"/>
              <w:jc w:val="center"/>
              <w:rPr>
                <w:color w:val="000000" w:themeColor="text1"/>
              </w:rPr>
            </w:pPr>
          </w:p>
        </w:tc>
        <w:tc>
          <w:tcPr>
            <w:tcW w:w="1136" w:type="dxa"/>
            <w:tcBorders>
              <w:top w:val="single" w:sz="4" w:space="0" w:color="auto"/>
              <w:left w:val="single" w:sz="4" w:space="0" w:color="auto"/>
              <w:bottom w:val="single" w:sz="4" w:space="0" w:color="auto"/>
              <w:right w:val="single" w:sz="4" w:space="0" w:color="auto"/>
            </w:tcBorders>
            <w:vAlign w:val="center"/>
          </w:tcPr>
          <w:p w14:paraId="7C1F3CC8" w14:textId="77777777" w:rsidR="00AD60AD" w:rsidRPr="003B708A" w:rsidRDefault="00AD60AD" w:rsidP="00B06A1A">
            <w:pPr>
              <w:pStyle w:val="TableParagraph"/>
              <w:spacing w:line="240" w:lineRule="exact"/>
              <w:jc w:val="center"/>
              <w:rPr>
                <w:color w:val="000000" w:themeColor="text1"/>
              </w:rPr>
            </w:pPr>
          </w:p>
        </w:tc>
      </w:tr>
      <w:tr w:rsidR="00C93DD2" w:rsidRPr="003B708A" w14:paraId="4CAA59E4"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1FD6DB6A"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11.1</w:t>
            </w:r>
          </w:p>
        </w:tc>
        <w:tc>
          <w:tcPr>
            <w:tcW w:w="567" w:type="dxa"/>
            <w:tcBorders>
              <w:top w:val="single" w:sz="4" w:space="0" w:color="auto"/>
              <w:left w:val="single" w:sz="4" w:space="0" w:color="auto"/>
              <w:bottom w:val="single" w:sz="4" w:space="0" w:color="auto"/>
              <w:right w:val="single" w:sz="4" w:space="0" w:color="auto"/>
            </w:tcBorders>
          </w:tcPr>
          <w:p w14:paraId="10AC46A1"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3C1E4F27"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vAlign w:val="center"/>
          </w:tcPr>
          <w:p w14:paraId="71CF5BA3"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3AFB7F91"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D59A12F"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52897B2A"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7F46D418" w14:textId="77777777" w:rsidR="00AD60AD" w:rsidRPr="003B708A" w:rsidRDefault="00AD60AD" w:rsidP="00B06A1A">
            <w:pPr>
              <w:pStyle w:val="TableParagraph"/>
              <w:spacing w:line="240" w:lineRule="exact"/>
              <w:jc w:val="center"/>
              <w:rPr>
                <w:color w:val="000000" w:themeColor="text1"/>
              </w:rPr>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5B4394C1"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4,40</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14:paraId="4AAE89A7"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lang w:val="en-US"/>
              </w:rPr>
              <w:t>5</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14:paraId="24E3A7D5" w14:textId="77777777" w:rsidR="00AD60AD" w:rsidRPr="003B708A" w:rsidRDefault="00AD60AD" w:rsidP="00B06A1A">
            <w:pPr>
              <w:pStyle w:val="---"/>
              <w:widowControl w:val="0"/>
              <w:numPr>
                <w:ilvl w:val="0"/>
                <w:numId w:val="0"/>
              </w:numPr>
              <w:spacing w:line="240" w:lineRule="exact"/>
              <w:jc w:val="center"/>
              <w:rPr>
                <w:rFonts w:ascii="Times New Roman" w:hAnsi="Times New Roman"/>
                <w:color w:val="000000" w:themeColor="text1"/>
                <w:sz w:val="26"/>
                <w:szCs w:val="26"/>
                <w:lang w:val="en-US"/>
              </w:rPr>
            </w:pPr>
            <w:r w:rsidRPr="003B708A">
              <w:rPr>
                <w:rFonts w:ascii="Times New Roman" w:hAnsi="Times New Roman"/>
                <w:color w:val="000000" w:themeColor="text1"/>
                <w:sz w:val="26"/>
                <w:szCs w:val="26"/>
              </w:rPr>
              <w:t>100%</w:t>
            </w:r>
          </w:p>
        </w:tc>
      </w:tr>
      <w:tr w:rsidR="00C93DD2" w:rsidRPr="003B708A" w14:paraId="5893C3BF" w14:textId="77777777" w:rsidTr="4F1A8379">
        <w:trPr>
          <w:trHeight w:val="277"/>
          <w:jc w:val="center"/>
        </w:trPr>
        <w:tc>
          <w:tcPr>
            <w:tcW w:w="1729" w:type="dxa"/>
            <w:tcBorders>
              <w:top w:val="single" w:sz="4" w:space="0" w:color="auto"/>
              <w:left w:val="single" w:sz="4" w:space="0" w:color="auto"/>
              <w:bottom w:val="single" w:sz="4" w:space="0" w:color="auto"/>
              <w:right w:val="single" w:sz="4" w:space="0" w:color="auto"/>
            </w:tcBorders>
          </w:tcPr>
          <w:p w14:paraId="3E474C8E"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11.2</w:t>
            </w:r>
          </w:p>
        </w:tc>
        <w:tc>
          <w:tcPr>
            <w:tcW w:w="567" w:type="dxa"/>
            <w:tcBorders>
              <w:top w:val="single" w:sz="4" w:space="0" w:color="auto"/>
              <w:left w:val="single" w:sz="4" w:space="0" w:color="auto"/>
              <w:bottom w:val="single" w:sz="4" w:space="0" w:color="auto"/>
              <w:right w:val="single" w:sz="4" w:space="0" w:color="auto"/>
            </w:tcBorders>
          </w:tcPr>
          <w:p w14:paraId="5050BD6D"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447FD045"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vAlign w:val="center"/>
          </w:tcPr>
          <w:p w14:paraId="7665C074"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389516BB" w14:textId="77777777" w:rsidR="00AD60AD" w:rsidRPr="003B708A" w:rsidRDefault="00AD60AD" w:rsidP="00B06A1A">
            <w:pPr>
              <w:pStyle w:val="TableParagraph"/>
              <w:spacing w:line="240" w:lineRule="exact"/>
              <w:jc w:val="center"/>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4A95CFB0"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5</w:t>
            </w:r>
          </w:p>
        </w:tc>
        <w:tc>
          <w:tcPr>
            <w:tcW w:w="569" w:type="dxa"/>
            <w:tcBorders>
              <w:top w:val="single" w:sz="4" w:space="0" w:color="auto"/>
              <w:left w:val="single" w:sz="4" w:space="0" w:color="auto"/>
              <w:bottom w:val="single" w:sz="4" w:space="0" w:color="auto"/>
              <w:right w:val="single" w:sz="4" w:space="0" w:color="auto"/>
            </w:tcBorders>
          </w:tcPr>
          <w:p w14:paraId="704D5EEA"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633F17E3"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06845A6D"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1E8DBDD9"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3EB8F4CA"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6B54DDD6"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7C95279"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11.3</w:t>
            </w:r>
          </w:p>
        </w:tc>
        <w:tc>
          <w:tcPr>
            <w:tcW w:w="567" w:type="dxa"/>
            <w:tcBorders>
              <w:top w:val="single" w:sz="4" w:space="0" w:color="auto"/>
              <w:left w:val="single" w:sz="4" w:space="0" w:color="auto"/>
              <w:bottom w:val="single" w:sz="4" w:space="0" w:color="auto"/>
              <w:right w:val="single" w:sz="4" w:space="0" w:color="auto"/>
            </w:tcBorders>
          </w:tcPr>
          <w:p w14:paraId="416DCEDD"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2CA5C522"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vAlign w:val="center"/>
          </w:tcPr>
          <w:p w14:paraId="6E8882D0"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060F6120"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170DA9F9"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023E626B"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2E5255C0"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27B0670B"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356DD5A2"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51A96A03"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6F8AAF0A"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1CF5866"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11.4</w:t>
            </w:r>
          </w:p>
        </w:tc>
        <w:tc>
          <w:tcPr>
            <w:tcW w:w="567" w:type="dxa"/>
            <w:tcBorders>
              <w:top w:val="single" w:sz="4" w:space="0" w:color="auto"/>
              <w:left w:val="single" w:sz="4" w:space="0" w:color="auto"/>
              <w:bottom w:val="single" w:sz="4" w:space="0" w:color="auto"/>
              <w:right w:val="single" w:sz="4" w:space="0" w:color="auto"/>
            </w:tcBorders>
          </w:tcPr>
          <w:p w14:paraId="7A7F0C0E"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76FE6E77"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vAlign w:val="center"/>
          </w:tcPr>
          <w:p w14:paraId="19E0D553"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6164A200"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6CA7B376"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789CB16C"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2E4F6A4E"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37AE05BB"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2A1EB725"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7764C29B"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C93DD2" w:rsidRPr="003B708A" w14:paraId="1C90D9E2" w14:textId="77777777" w:rsidTr="4F1A8379">
        <w:trPr>
          <w:trHeight w:val="280"/>
          <w:jc w:val="center"/>
        </w:trPr>
        <w:tc>
          <w:tcPr>
            <w:tcW w:w="1729" w:type="dxa"/>
            <w:tcBorders>
              <w:top w:val="single" w:sz="4" w:space="0" w:color="auto"/>
              <w:left w:val="single" w:sz="4" w:space="0" w:color="auto"/>
              <w:bottom w:val="single" w:sz="4" w:space="0" w:color="auto"/>
              <w:right w:val="single" w:sz="4" w:space="0" w:color="auto"/>
            </w:tcBorders>
          </w:tcPr>
          <w:p w14:paraId="366A00DA" w14:textId="77777777" w:rsidR="00AD60AD" w:rsidRPr="003B708A" w:rsidRDefault="00AD60AD" w:rsidP="00B06A1A">
            <w:pPr>
              <w:pStyle w:val="TableParagraph"/>
              <w:spacing w:line="240" w:lineRule="exact"/>
              <w:rPr>
                <w:color w:val="000000" w:themeColor="text1"/>
              </w:rPr>
            </w:pPr>
            <w:r w:rsidRPr="003B708A">
              <w:rPr>
                <w:color w:val="000000" w:themeColor="text1"/>
              </w:rPr>
              <w:t>Tiêu chí 11.5</w:t>
            </w:r>
          </w:p>
        </w:tc>
        <w:tc>
          <w:tcPr>
            <w:tcW w:w="567" w:type="dxa"/>
            <w:tcBorders>
              <w:top w:val="single" w:sz="4" w:space="0" w:color="auto"/>
              <w:left w:val="single" w:sz="4" w:space="0" w:color="auto"/>
              <w:bottom w:val="single" w:sz="4" w:space="0" w:color="auto"/>
              <w:right w:val="single" w:sz="4" w:space="0" w:color="auto"/>
            </w:tcBorders>
          </w:tcPr>
          <w:p w14:paraId="1BAF8C88" w14:textId="77777777" w:rsidR="00AD60AD" w:rsidRPr="003B708A" w:rsidRDefault="00AD60AD" w:rsidP="00B06A1A">
            <w:pPr>
              <w:pStyle w:val="TableParagraph"/>
              <w:spacing w:line="240" w:lineRule="exact"/>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38AEEF02" w14:textId="77777777" w:rsidR="00AD60AD" w:rsidRPr="003B708A" w:rsidRDefault="00AD60AD" w:rsidP="00B06A1A">
            <w:pPr>
              <w:pStyle w:val="TableParagraph"/>
              <w:spacing w:line="240" w:lineRule="exact"/>
              <w:rPr>
                <w:color w:val="000000" w:themeColor="text1"/>
              </w:rPr>
            </w:pPr>
          </w:p>
        </w:tc>
        <w:tc>
          <w:tcPr>
            <w:tcW w:w="572" w:type="dxa"/>
            <w:tcBorders>
              <w:top w:val="single" w:sz="4" w:space="0" w:color="auto"/>
              <w:left w:val="single" w:sz="4" w:space="0" w:color="auto"/>
              <w:bottom w:val="single" w:sz="4" w:space="0" w:color="auto"/>
              <w:right w:val="single" w:sz="4" w:space="0" w:color="auto"/>
            </w:tcBorders>
            <w:vAlign w:val="center"/>
          </w:tcPr>
          <w:p w14:paraId="2A140302" w14:textId="77777777" w:rsidR="00AD60AD" w:rsidRPr="003B708A" w:rsidRDefault="00AD60AD" w:rsidP="00B06A1A">
            <w:pPr>
              <w:pStyle w:val="TableParagraph"/>
              <w:spacing w:line="240" w:lineRule="exact"/>
              <w:rPr>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14:paraId="5CC4310D" w14:textId="77777777" w:rsidR="00AD60AD" w:rsidRPr="003B708A" w:rsidRDefault="00AD60AD" w:rsidP="00B06A1A">
            <w:pPr>
              <w:pStyle w:val="TableParagraph"/>
              <w:spacing w:line="240" w:lineRule="exact"/>
              <w:jc w:val="center"/>
              <w:rPr>
                <w:color w:val="000000" w:themeColor="text1"/>
              </w:rPr>
            </w:pPr>
            <w:r w:rsidRPr="003B708A">
              <w:rPr>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14:paraId="6D9AAAF1" w14:textId="77777777" w:rsidR="00AD60AD" w:rsidRPr="003B708A" w:rsidRDefault="00AD60AD" w:rsidP="00B06A1A">
            <w:pPr>
              <w:pStyle w:val="TableParagraph"/>
              <w:spacing w:line="240" w:lineRule="exact"/>
              <w:jc w:val="center"/>
              <w:rPr>
                <w:color w:val="000000" w:themeColor="text1"/>
              </w:rPr>
            </w:pPr>
          </w:p>
        </w:tc>
        <w:tc>
          <w:tcPr>
            <w:tcW w:w="569" w:type="dxa"/>
            <w:tcBorders>
              <w:top w:val="single" w:sz="4" w:space="0" w:color="auto"/>
              <w:left w:val="single" w:sz="4" w:space="0" w:color="auto"/>
              <w:bottom w:val="single" w:sz="4" w:space="0" w:color="auto"/>
              <w:right w:val="single" w:sz="4" w:space="0" w:color="auto"/>
            </w:tcBorders>
          </w:tcPr>
          <w:p w14:paraId="619CDCFB" w14:textId="77777777" w:rsidR="00AD60AD" w:rsidRPr="003B708A" w:rsidRDefault="00AD60AD" w:rsidP="00B06A1A">
            <w:pPr>
              <w:pStyle w:val="TableParagraph"/>
              <w:spacing w:line="240" w:lineRule="exact"/>
              <w:jc w:val="center"/>
              <w:rPr>
                <w:color w:val="000000" w:themeColor="text1"/>
              </w:rPr>
            </w:pPr>
          </w:p>
        </w:tc>
        <w:tc>
          <w:tcPr>
            <w:tcW w:w="558" w:type="dxa"/>
            <w:tcBorders>
              <w:top w:val="single" w:sz="4" w:space="0" w:color="auto"/>
              <w:left w:val="single" w:sz="4" w:space="0" w:color="auto"/>
              <w:bottom w:val="single" w:sz="4" w:space="0" w:color="auto"/>
              <w:right w:val="single" w:sz="4" w:space="0" w:color="auto"/>
            </w:tcBorders>
          </w:tcPr>
          <w:p w14:paraId="59D665B8" w14:textId="77777777" w:rsidR="00AD60AD" w:rsidRPr="003B708A" w:rsidRDefault="00AD60AD" w:rsidP="00B06A1A">
            <w:pPr>
              <w:pStyle w:val="TableParagraph"/>
              <w:spacing w:line="240" w:lineRule="exact"/>
              <w:jc w:val="center"/>
              <w:rPr>
                <w:color w:val="000000" w:themeColor="text1"/>
              </w:rPr>
            </w:pPr>
          </w:p>
        </w:tc>
        <w:tc>
          <w:tcPr>
            <w:tcW w:w="1124" w:type="dxa"/>
            <w:vMerge/>
            <w:vAlign w:val="center"/>
          </w:tcPr>
          <w:p w14:paraId="11092A33"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3" w:type="dxa"/>
            <w:vMerge/>
            <w:vAlign w:val="center"/>
          </w:tcPr>
          <w:p w14:paraId="27A49EA7" w14:textId="77777777" w:rsidR="00AD60AD" w:rsidRPr="003B708A" w:rsidRDefault="00AD60AD" w:rsidP="00B06A1A">
            <w:pPr>
              <w:widowControl w:val="0"/>
              <w:spacing w:before="120" w:after="120" w:line="240" w:lineRule="exact"/>
              <w:ind w:firstLine="0"/>
              <w:jc w:val="center"/>
              <w:rPr>
                <w:color w:val="000000" w:themeColor="text1"/>
                <w:szCs w:val="26"/>
              </w:rPr>
            </w:pPr>
          </w:p>
        </w:tc>
        <w:tc>
          <w:tcPr>
            <w:tcW w:w="1136" w:type="dxa"/>
            <w:vMerge/>
            <w:vAlign w:val="center"/>
          </w:tcPr>
          <w:p w14:paraId="71672204" w14:textId="77777777" w:rsidR="00AD60AD" w:rsidRPr="003B708A" w:rsidRDefault="00AD60AD" w:rsidP="00B06A1A">
            <w:pPr>
              <w:widowControl w:val="0"/>
              <w:spacing w:before="120" w:after="120" w:line="240" w:lineRule="exact"/>
              <w:ind w:firstLine="0"/>
              <w:jc w:val="center"/>
              <w:rPr>
                <w:color w:val="000000" w:themeColor="text1"/>
                <w:szCs w:val="26"/>
              </w:rPr>
            </w:pPr>
          </w:p>
        </w:tc>
      </w:tr>
      <w:tr w:rsidR="00AD60AD" w:rsidRPr="003B708A" w14:paraId="2070AADF" w14:textId="77777777" w:rsidTr="4F1A8379">
        <w:trPr>
          <w:trHeight w:val="280"/>
          <w:jc w:val="center"/>
        </w:trPr>
        <w:tc>
          <w:tcPr>
            <w:tcW w:w="5698" w:type="dxa"/>
            <w:gridSpan w:val="8"/>
            <w:tcBorders>
              <w:top w:val="single" w:sz="4" w:space="0" w:color="auto"/>
              <w:left w:val="single" w:sz="4" w:space="0" w:color="auto"/>
              <w:bottom w:val="single" w:sz="4" w:space="0" w:color="auto"/>
              <w:right w:val="single" w:sz="4" w:space="0" w:color="auto"/>
            </w:tcBorders>
          </w:tcPr>
          <w:p w14:paraId="7C037243" w14:textId="77777777" w:rsidR="00AD60AD" w:rsidRPr="003B708A" w:rsidRDefault="00AD60AD" w:rsidP="00B06A1A">
            <w:pPr>
              <w:pStyle w:val="TableParagraph"/>
              <w:spacing w:line="240" w:lineRule="exact"/>
              <w:jc w:val="center"/>
              <w:rPr>
                <w:b/>
                <w:color w:val="000000" w:themeColor="text1"/>
              </w:rPr>
            </w:pPr>
            <w:r w:rsidRPr="003B708A">
              <w:rPr>
                <w:b/>
                <w:color w:val="000000" w:themeColor="text1"/>
              </w:rPr>
              <w:t>Đánh giá chung CTĐT</w:t>
            </w:r>
          </w:p>
        </w:tc>
        <w:tc>
          <w:tcPr>
            <w:tcW w:w="1124" w:type="dxa"/>
            <w:tcBorders>
              <w:top w:val="single" w:sz="4" w:space="0" w:color="auto"/>
              <w:left w:val="single" w:sz="4" w:space="0" w:color="auto"/>
              <w:bottom w:val="single" w:sz="4" w:space="0" w:color="auto"/>
              <w:right w:val="single" w:sz="4" w:space="0" w:color="auto"/>
            </w:tcBorders>
            <w:vAlign w:val="center"/>
          </w:tcPr>
          <w:p w14:paraId="2B437944" w14:textId="3AD1703D" w:rsidR="00AD60AD" w:rsidRPr="003B708A" w:rsidRDefault="008A3D8E" w:rsidP="00B06A1A">
            <w:pPr>
              <w:pStyle w:val="TableParagraph"/>
              <w:spacing w:line="240" w:lineRule="exact"/>
              <w:jc w:val="center"/>
              <w:rPr>
                <w:b/>
                <w:color w:val="000000" w:themeColor="text1"/>
              </w:rPr>
            </w:pPr>
            <w:r w:rsidRPr="003B708A">
              <w:rPr>
                <w:b/>
                <w:color w:val="000000" w:themeColor="text1"/>
              </w:rPr>
              <w:t>4,68</w:t>
            </w:r>
          </w:p>
        </w:tc>
        <w:tc>
          <w:tcPr>
            <w:tcW w:w="1133" w:type="dxa"/>
            <w:tcBorders>
              <w:top w:val="single" w:sz="4" w:space="0" w:color="auto"/>
              <w:left w:val="single" w:sz="4" w:space="0" w:color="auto"/>
              <w:bottom w:val="single" w:sz="4" w:space="0" w:color="auto"/>
              <w:right w:val="single" w:sz="4" w:space="0" w:color="auto"/>
            </w:tcBorders>
            <w:vAlign w:val="center"/>
          </w:tcPr>
          <w:p w14:paraId="568FE22B" w14:textId="292DAF80" w:rsidR="00AD60AD" w:rsidRPr="003B708A" w:rsidRDefault="008A3D8E" w:rsidP="00B06A1A">
            <w:pPr>
              <w:pStyle w:val="TableParagraph"/>
              <w:spacing w:line="240" w:lineRule="exact"/>
              <w:jc w:val="center"/>
              <w:rPr>
                <w:b/>
                <w:color w:val="000000" w:themeColor="text1"/>
              </w:rPr>
            </w:pPr>
            <w:r w:rsidRPr="003B708A">
              <w:rPr>
                <w:b/>
                <w:color w:val="000000" w:themeColor="text1"/>
              </w:rPr>
              <w:t>50</w:t>
            </w:r>
          </w:p>
        </w:tc>
        <w:tc>
          <w:tcPr>
            <w:tcW w:w="1136" w:type="dxa"/>
            <w:tcBorders>
              <w:top w:val="single" w:sz="4" w:space="0" w:color="auto"/>
              <w:left w:val="single" w:sz="4" w:space="0" w:color="auto"/>
              <w:bottom w:val="single" w:sz="4" w:space="0" w:color="auto"/>
              <w:right w:val="single" w:sz="4" w:space="0" w:color="auto"/>
            </w:tcBorders>
            <w:vAlign w:val="center"/>
          </w:tcPr>
          <w:p w14:paraId="68E47BDD" w14:textId="77777777" w:rsidR="00AD60AD" w:rsidRPr="003B708A" w:rsidRDefault="00AD60AD" w:rsidP="00B06A1A">
            <w:pPr>
              <w:pStyle w:val="TableParagraph"/>
              <w:spacing w:line="240" w:lineRule="exact"/>
              <w:jc w:val="center"/>
              <w:rPr>
                <w:b/>
                <w:color w:val="000000" w:themeColor="text1"/>
              </w:rPr>
            </w:pPr>
            <w:r w:rsidRPr="003B708A">
              <w:rPr>
                <w:b/>
                <w:color w:val="000000" w:themeColor="text1"/>
              </w:rPr>
              <w:t>100%</w:t>
            </w:r>
          </w:p>
        </w:tc>
      </w:tr>
    </w:tbl>
    <w:p w14:paraId="015815C3" w14:textId="761BAC5D" w:rsidR="00955E4D" w:rsidRPr="003B708A" w:rsidRDefault="00AD60AD" w:rsidP="00731962">
      <w:pPr>
        <w:widowControl w:val="0"/>
        <w:spacing w:after="0" w:line="360" w:lineRule="auto"/>
        <w:ind w:left="2880"/>
        <w:jc w:val="center"/>
        <w:rPr>
          <w:rFonts w:eastAsia="Calibri"/>
          <w:i/>
          <w:iCs/>
          <w:color w:val="000000" w:themeColor="text1"/>
        </w:rPr>
      </w:pPr>
      <w:r w:rsidRPr="003B708A">
        <w:rPr>
          <w:rFonts w:eastAsia="Calibri"/>
          <w:i/>
          <w:iCs/>
          <w:color w:val="000000" w:themeColor="text1"/>
        </w:rPr>
        <w:t xml:space="preserve">          Nghệ An, ngày </w:t>
      </w:r>
      <w:r w:rsidR="642C9844" w:rsidRPr="003B708A">
        <w:rPr>
          <w:rFonts w:eastAsia="Calibri"/>
          <w:i/>
          <w:iCs/>
          <w:color w:val="000000" w:themeColor="text1"/>
        </w:rPr>
        <w:t xml:space="preserve"> </w:t>
      </w:r>
      <w:r w:rsidR="00955E4D" w:rsidRPr="003B708A">
        <w:rPr>
          <w:rFonts w:eastAsia="Calibri"/>
          <w:i/>
          <w:iCs/>
          <w:color w:val="000000" w:themeColor="text1"/>
        </w:rPr>
        <w:t xml:space="preserve"> </w:t>
      </w:r>
      <w:r w:rsidR="00CA0326" w:rsidRPr="003B708A">
        <w:rPr>
          <w:rFonts w:eastAsia="Calibri"/>
          <w:i/>
          <w:iCs/>
          <w:color w:val="000000" w:themeColor="text1"/>
        </w:rPr>
        <w:t>30</w:t>
      </w:r>
      <w:r w:rsidR="00A634E4" w:rsidRPr="003B708A">
        <w:rPr>
          <w:rFonts w:eastAsia="Calibri"/>
          <w:i/>
          <w:iCs/>
          <w:color w:val="000000" w:themeColor="text1"/>
        </w:rPr>
        <w:t xml:space="preserve"> </w:t>
      </w:r>
      <w:r w:rsidR="00955E4D" w:rsidRPr="003B708A">
        <w:rPr>
          <w:rFonts w:eastAsia="Calibri"/>
          <w:i/>
          <w:iCs/>
          <w:color w:val="000000" w:themeColor="text1"/>
        </w:rPr>
        <w:t xml:space="preserve"> </w:t>
      </w:r>
      <w:r w:rsidRPr="003B708A">
        <w:rPr>
          <w:rFonts w:eastAsia="Calibri"/>
          <w:i/>
          <w:iCs/>
          <w:color w:val="000000" w:themeColor="text1"/>
        </w:rPr>
        <w:t xml:space="preserve"> tháng  </w:t>
      </w:r>
      <w:r w:rsidR="00242F20" w:rsidRPr="003B708A">
        <w:rPr>
          <w:rFonts w:eastAsia="Calibri"/>
          <w:i/>
          <w:iCs/>
          <w:color w:val="000000" w:themeColor="text1"/>
        </w:rPr>
        <w:t>6</w:t>
      </w:r>
      <w:r w:rsidRPr="003B708A">
        <w:rPr>
          <w:rFonts w:eastAsia="Calibri"/>
          <w:i/>
          <w:iCs/>
          <w:color w:val="000000" w:themeColor="text1"/>
        </w:rPr>
        <w:t xml:space="preserve"> năm 202</w:t>
      </w:r>
      <w:r w:rsidR="00CA0326" w:rsidRPr="003B708A">
        <w:rPr>
          <w:rFonts w:eastAsia="Calibri"/>
          <w:i/>
          <w:iCs/>
          <w:color w:val="000000" w:themeColor="text1"/>
        </w:rPr>
        <w:t>4</w:t>
      </w:r>
    </w:p>
    <w:p w14:paraId="4E5224CC" w14:textId="05E0DE34" w:rsidR="00F93135" w:rsidRPr="00F93135" w:rsidRDefault="00A634E4" w:rsidP="00F93135">
      <w:pPr>
        <w:widowControl w:val="0"/>
        <w:spacing w:after="0" w:line="360" w:lineRule="auto"/>
        <w:rPr>
          <w:rFonts w:eastAsia="Calibri"/>
          <w:b/>
          <w:bCs/>
          <w:szCs w:val="26"/>
        </w:rPr>
      </w:pPr>
      <w:r w:rsidRPr="003B708A">
        <w:rPr>
          <w:b/>
          <w:color w:val="000000" w:themeColor="text1"/>
        </w:rPr>
        <w:t xml:space="preserve">                                                         </w:t>
      </w:r>
      <w:r w:rsidR="00F93135">
        <w:rPr>
          <w:b/>
          <w:color w:val="000000" w:themeColor="text1"/>
        </w:rPr>
        <w:tab/>
      </w:r>
      <w:r w:rsidR="00F93135">
        <w:rPr>
          <w:b/>
          <w:color w:val="000000" w:themeColor="text1"/>
        </w:rPr>
        <w:tab/>
      </w:r>
      <w:r w:rsidR="00F93135">
        <w:rPr>
          <w:b/>
          <w:color w:val="000000" w:themeColor="text1"/>
        </w:rPr>
        <w:tab/>
      </w:r>
      <w:r w:rsidRPr="003B708A">
        <w:rPr>
          <w:b/>
          <w:color w:val="000000" w:themeColor="text1"/>
        </w:rPr>
        <w:t xml:space="preserve"> </w:t>
      </w:r>
      <w:r w:rsidR="00F93135" w:rsidRPr="00F93135">
        <w:rPr>
          <w:rFonts w:eastAsia="Calibri"/>
          <w:b/>
          <w:bCs/>
          <w:szCs w:val="26"/>
        </w:rPr>
        <w:t xml:space="preserve">HIỆU TRƯỞNG </w:t>
      </w:r>
    </w:p>
    <w:p w14:paraId="405A74DC" w14:textId="77777777" w:rsidR="00F93135" w:rsidRPr="00F93135" w:rsidRDefault="00F93135" w:rsidP="00F93135">
      <w:pPr>
        <w:widowControl w:val="0"/>
        <w:spacing w:before="0" w:after="0" w:line="360" w:lineRule="auto"/>
        <w:ind w:firstLine="0"/>
        <w:rPr>
          <w:rFonts w:eastAsia="Calibri"/>
          <w:b/>
          <w:bCs/>
          <w:szCs w:val="26"/>
        </w:rPr>
      </w:pPr>
      <w:r w:rsidRPr="00F93135">
        <w:rPr>
          <w:rFonts w:eastAsia="Calibri"/>
          <w:b/>
          <w:bCs/>
          <w:szCs w:val="26"/>
        </w:rPr>
        <w:t xml:space="preserve"> </w:t>
      </w:r>
    </w:p>
    <w:p w14:paraId="6941F216" w14:textId="77777777" w:rsidR="00F93135" w:rsidRPr="00F93135" w:rsidRDefault="00F93135" w:rsidP="00F93135">
      <w:pPr>
        <w:widowControl w:val="0"/>
        <w:spacing w:before="0" w:after="0" w:line="360" w:lineRule="auto"/>
        <w:ind w:firstLine="0"/>
        <w:rPr>
          <w:rFonts w:eastAsia="Calibri"/>
          <w:b/>
          <w:bCs/>
          <w:szCs w:val="26"/>
        </w:rPr>
      </w:pPr>
    </w:p>
    <w:p w14:paraId="21F131DA" w14:textId="77777777" w:rsidR="00F93135" w:rsidRPr="00F93135" w:rsidRDefault="00F93135" w:rsidP="00F93135">
      <w:pPr>
        <w:widowControl w:val="0"/>
        <w:spacing w:before="0" w:after="0" w:line="360" w:lineRule="auto"/>
        <w:ind w:left="2160" w:firstLine="720"/>
        <w:rPr>
          <w:rFonts w:eastAsia="Calibri"/>
          <w:b/>
          <w:bCs/>
          <w:szCs w:val="26"/>
        </w:rPr>
      </w:pPr>
    </w:p>
    <w:p w14:paraId="3D123556" w14:textId="554658E7" w:rsidR="00F93135" w:rsidRPr="00F93135" w:rsidRDefault="00F93135" w:rsidP="00F93135">
      <w:pPr>
        <w:widowControl w:val="0"/>
        <w:spacing w:before="0" w:after="0" w:line="360" w:lineRule="auto"/>
        <w:ind w:left="4320" w:firstLine="720"/>
        <w:rPr>
          <w:rFonts w:eastAsia="Calibri"/>
          <w:b/>
          <w:bCs/>
          <w:szCs w:val="26"/>
          <w:lang w:val="vi-VN"/>
        </w:rPr>
      </w:pPr>
      <w:r>
        <w:rPr>
          <w:rFonts w:eastAsia="Calibri"/>
          <w:b/>
          <w:bCs/>
          <w:szCs w:val="26"/>
        </w:rPr>
        <w:t xml:space="preserve">     </w:t>
      </w:r>
      <w:r w:rsidRPr="00F93135">
        <w:rPr>
          <w:rFonts w:eastAsia="Calibri"/>
          <w:b/>
          <w:bCs/>
          <w:szCs w:val="26"/>
        </w:rPr>
        <w:t>GS. TS. Nguyễn Huy Bằng</w:t>
      </w:r>
    </w:p>
    <w:p w14:paraId="32A9C964" w14:textId="743B077D" w:rsidR="00955E4D" w:rsidRPr="003B708A" w:rsidRDefault="00955E4D" w:rsidP="00830DE0">
      <w:pPr>
        <w:spacing w:before="0" w:after="160" w:line="360" w:lineRule="auto"/>
        <w:ind w:firstLine="0"/>
        <w:jc w:val="center"/>
        <w:rPr>
          <w:b/>
          <w:color w:val="000000" w:themeColor="text1"/>
        </w:rPr>
      </w:pPr>
    </w:p>
    <w:p w14:paraId="3E56C022" w14:textId="77777777" w:rsidR="00CA0326" w:rsidRPr="003B708A" w:rsidRDefault="00CA0326" w:rsidP="006337FD">
      <w:pPr>
        <w:pStyle w:val="Heading1"/>
        <w:rPr>
          <w:color w:val="000000" w:themeColor="text1"/>
        </w:rPr>
      </w:pPr>
      <w:bookmarkStart w:id="480" w:name="_Toc136438838"/>
    </w:p>
    <w:p w14:paraId="07011B36" w14:textId="77777777" w:rsidR="00CA0326" w:rsidRPr="003B708A" w:rsidRDefault="00CA0326" w:rsidP="006337FD">
      <w:pPr>
        <w:pStyle w:val="Heading1"/>
        <w:rPr>
          <w:color w:val="000000" w:themeColor="text1"/>
        </w:rPr>
      </w:pPr>
    </w:p>
    <w:p w14:paraId="4B501151" w14:textId="77777777" w:rsidR="00CA0326" w:rsidRPr="003B708A" w:rsidRDefault="00CA0326" w:rsidP="006337FD">
      <w:pPr>
        <w:pStyle w:val="Heading1"/>
        <w:rPr>
          <w:color w:val="000000" w:themeColor="text1"/>
        </w:rPr>
      </w:pPr>
    </w:p>
    <w:p w14:paraId="4669C446" w14:textId="77777777" w:rsidR="00CA0326" w:rsidRPr="003B708A" w:rsidRDefault="00CA0326" w:rsidP="006337FD">
      <w:pPr>
        <w:pStyle w:val="Heading1"/>
        <w:rPr>
          <w:color w:val="000000" w:themeColor="text1"/>
        </w:rPr>
      </w:pPr>
    </w:p>
    <w:p w14:paraId="6C33A9F7" w14:textId="77777777" w:rsidR="00CA0326" w:rsidRPr="003B708A" w:rsidRDefault="00CA0326" w:rsidP="006337FD">
      <w:pPr>
        <w:pStyle w:val="Heading1"/>
        <w:rPr>
          <w:color w:val="000000" w:themeColor="text1"/>
        </w:rPr>
      </w:pPr>
    </w:p>
    <w:p w14:paraId="5C4C10E9" w14:textId="77777777" w:rsidR="00CA0326" w:rsidRPr="003B708A" w:rsidRDefault="00CA0326" w:rsidP="006337FD">
      <w:pPr>
        <w:pStyle w:val="Heading1"/>
        <w:rPr>
          <w:color w:val="000000" w:themeColor="text1"/>
        </w:rPr>
      </w:pPr>
    </w:p>
    <w:p w14:paraId="33BD8551" w14:textId="587AEF1C" w:rsidR="0059084E" w:rsidRPr="003B708A" w:rsidRDefault="0059084E" w:rsidP="006337FD">
      <w:pPr>
        <w:pStyle w:val="Heading1"/>
        <w:rPr>
          <w:b w:val="0"/>
          <w:color w:val="000000" w:themeColor="text1"/>
        </w:rPr>
      </w:pPr>
      <w:r w:rsidRPr="003B708A">
        <w:rPr>
          <w:color w:val="000000" w:themeColor="text1"/>
        </w:rPr>
        <w:lastRenderedPageBreak/>
        <w:t>PHẦN IV. PHỤ LỤC</w:t>
      </w:r>
      <w:bookmarkEnd w:id="480"/>
    </w:p>
    <w:p w14:paraId="47AA5C6F" w14:textId="77777777" w:rsidR="008A3D8E" w:rsidRPr="003B708A" w:rsidRDefault="008A3D8E" w:rsidP="00731962">
      <w:pPr>
        <w:pStyle w:val="1sonlanphoto"/>
        <w:spacing w:before="0" w:after="0"/>
        <w:rPr>
          <w:rFonts w:ascii="Times New Roman" w:hAnsi="Times New Roman"/>
          <w:bCs/>
          <w:color w:val="000000" w:themeColor="text1"/>
        </w:rPr>
      </w:pPr>
      <w:r w:rsidRPr="003B708A">
        <w:rPr>
          <w:rFonts w:ascii="Times New Roman" w:hAnsi="Times New Roman"/>
          <w:bCs/>
          <w:color w:val="000000" w:themeColor="text1"/>
        </w:rPr>
        <w:t xml:space="preserve">CƠ SỞ DỮ LIỆU </w:t>
      </w:r>
    </w:p>
    <w:p w14:paraId="08B03505" w14:textId="4DE570C2" w:rsidR="0059084E" w:rsidRPr="003B708A" w:rsidRDefault="008A3D8E" w:rsidP="00731962">
      <w:pPr>
        <w:pStyle w:val="1sonlanphoto"/>
        <w:spacing w:before="0" w:after="0"/>
        <w:rPr>
          <w:rFonts w:ascii="Times New Roman" w:hAnsi="Times New Roman"/>
          <w:bCs/>
          <w:color w:val="000000" w:themeColor="text1"/>
        </w:rPr>
      </w:pPr>
      <w:r w:rsidRPr="003B708A">
        <w:rPr>
          <w:rFonts w:ascii="Times New Roman" w:hAnsi="Times New Roman"/>
          <w:bCs/>
          <w:color w:val="000000" w:themeColor="text1"/>
        </w:rPr>
        <w:t>KIỂM ĐỊNH CHẤT LƯỢNG CHƯƠNG TRÌNH ĐÀO TẠO</w:t>
      </w:r>
    </w:p>
    <w:p w14:paraId="6AEEA3F5" w14:textId="387B2832" w:rsidR="0059084E" w:rsidRPr="003B708A" w:rsidRDefault="0059084E" w:rsidP="00731962">
      <w:pPr>
        <w:pStyle w:val="1sonlanphoto"/>
        <w:spacing w:before="0" w:after="0"/>
        <w:jc w:val="both"/>
        <w:rPr>
          <w:rFonts w:ascii="Times New Roman" w:hAnsi="Times New Roman"/>
          <w:b w:val="0"/>
          <w:color w:val="000000" w:themeColor="text1"/>
        </w:rPr>
      </w:pPr>
      <w:r w:rsidRPr="003B708A">
        <w:rPr>
          <w:rFonts w:ascii="Times New Roman" w:hAnsi="Times New Roman"/>
          <w:b w:val="0"/>
          <w:color w:val="000000" w:themeColor="text1"/>
        </w:rPr>
        <w:t xml:space="preserve">Thời điểm báo cáo: tính đến </w:t>
      </w:r>
      <w:r w:rsidR="00242F20" w:rsidRPr="003B708A">
        <w:rPr>
          <w:rFonts w:ascii="Times New Roman" w:hAnsi="Times New Roman"/>
          <w:b w:val="0"/>
          <w:color w:val="000000" w:themeColor="text1"/>
        </w:rPr>
        <w:t>30/6</w:t>
      </w:r>
      <w:r w:rsidR="00CA0326" w:rsidRPr="003B708A">
        <w:rPr>
          <w:rFonts w:ascii="Times New Roman" w:hAnsi="Times New Roman"/>
          <w:b w:val="0"/>
          <w:color w:val="000000" w:themeColor="text1"/>
        </w:rPr>
        <w:t>/2024</w:t>
      </w:r>
    </w:p>
    <w:p w14:paraId="6014CF1C" w14:textId="1C570FEA" w:rsidR="0059084E" w:rsidRPr="003B708A" w:rsidRDefault="00FA7B6E" w:rsidP="00731962">
      <w:pPr>
        <w:pStyle w:val="ColorfulList-Accent13"/>
        <w:widowControl w:val="0"/>
        <w:tabs>
          <w:tab w:val="left" w:pos="426"/>
        </w:tabs>
        <w:autoSpaceDE/>
        <w:autoSpaceDN/>
        <w:spacing w:before="0" w:after="0" w:line="360" w:lineRule="auto"/>
        <w:ind w:left="0" w:firstLine="0"/>
        <w:rPr>
          <w:rFonts w:ascii="Times New Roman" w:hAnsi="Times New Roman" w:cs="Times New Roman"/>
          <w:b/>
          <w:bCs/>
          <w:iCs/>
          <w:color w:val="000000" w:themeColor="text1"/>
          <w:sz w:val="26"/>
          <w:szCs w:val="26"/>
        </w:rPr>
      </w:pPr>
      <w:r w:rsidRPr="003B708A">
        <w:rPr>
          <w:rFonts w:ascii="Times New Roman" w:hAnsi="Times New Roman" w:cs="Times New Roman"/>
          <w:b/>
          <w:bCs/>
          <w:iCs/>
          <w:color w:val="000000" w:themeColor="text1"/>
          <w:sz w:val="26"/>
          <w:szCs w:val="26"/>
        </w:rPr>
        <w:tab/>
        <w:t>I.</w:t>
      </w:r>
      <w:r w:rsidR="0059084E" w:rsidRPr="003B708A">
        <w:rPr>
          <w:rFonts w:ascii="Times New Roman" w:hAnsi="Times New Roman" w:cs="Times New Roman"/>
          <w:b/>
          <w:bCs/>
          <w:iCs/>
          <w:color w:val="000000" w:themeColor="text1"/>
          <w:sz w:val="26"/>
          <w:szCs w:val="26"/>
        </w:rPr>
        <w:t xml:space="preserve">Thông tin chung về </w:t>
      </w:r>
      <w:r w:rsidR="0059084E" w:rsidRPr="003B708A">
        <w:rPr>
          <w:rFonts w:ascii="Times New Roman" w:hAnsi="Times New Roman" w:cs="Times New Roman"/>
          <w:b/>
          <w:color w:val="000000" w:themeColor="text1"/>
          <w:sz w:val="26"/>
          <w:szCs w:val="26"/>
          <w:lang w:val="en-US"/>
        </w:rPr>
        <w:t xml:space="preserve">cơ sở giáo dục   </w:t>
      </w:r>
    </w:p>
    <w:p w14:paraId="195A4E99" w14:textId="77777777" w:rsidR="0059084E" w:rsidRPr="003B708A" w:rsidRDefault="0059084E" w:rsidP="00B4453D">
      <w:pPr>
        <w:pStyle w:val="ColorfulList-Accent13"/>
        <w:widowControl w:val="0"/>
        <w:numPr>
          <w:ilvl w:val="0"/>
          <w:numId w:val="5"/>
        </w:numPr>
        <w:tabs>
          <w:tab w:val="left" w:pos="426"/>
        </w:tabs>
        <w:autoSpaceDE/>
        <w:autoSpaceDN/>
        <w:spacing w:before="0" w:after="0" w:line="360" w:lineRule="auto"/>
        <w:ind w:hanging="720"/>
        <w:rPr>
          <w:rFonts w:ascii="Times New Roman" w:hAnsi="Times New Roman" w:cs="Times New Roman"/>
          <w:bCs/>
          <w:iCs/>
          <w:color w:val="000000" w:themeColor="text1"/>
          <w:sz w:val="26"/>
          <w:szCs w:val="26"/>
        </w:rPr>
      </w:pPr>
      <w:r w:rsidRPr="003B708A">
        <w:rPr>
          <w:rFonts w:ascii="Times New Roman" w:hAnsi="Times New Roman" w:cs="Times New Roman"/>
          <w:bCs/>
          <w:iCs/>
          <w:color w:val="000000" w:themeColor="text1"/>
          <w:sz w:val="26"/>
          <w:szCs w:val="26"/>
        </w:rPr>
        <w:t xml:space="preserve">Tên </w:t>
      </w:r>
      <w:r w:rsidRPr="003B708A">
        <w:rPr>
          <w:rFonts w:ascii="Times New Roman" w:hAnsi="Times New Roman" w:cs="Times New Roman"/>
          <w:color w:val="000000" w:themeColor="text1"/>
          <w:sz w:val="26"/>
          <w:szCs w:val="26"/>
          <w:lang w:val="en-US"/>
        </w:rPr>
        <w:t xml:space="preserve">cơ sở giáo dục </w:t>
      </w:r>
      <w:r w:rsidRPr="003B708A">
        <w:rPr>
          <w:rFonts w:ascii="Times New Roman" w:hAnsi="Times New Roman" w:cs="Times New Roman"/>
          <w:bCs/>
          <w:iCs/>
          <w:color w:val="000000" w:themeColor="text1"/>
          <w:sz w:val="26"/>
          <w:szCs w:val="26"/>
        </w:rPr>
        <w:t>(theo Quyết định thành lập)</w:t>
      </w:r>
    </w:p>
    <w:p w14:paraId="38860CDD" w14:textId="77777777" w:rsidR="0059084E" w:rsidRPr="003B708A" w:rsidRDefault="0059084E" w:rsidP="00B4453D">
      <w:pPr>
        <w:pStyle w:val="ColorfulList-Accent13"/>
        <w:widowControl w:val="0"/>
        <w:numPr>
          <w:ilvl w:val="0"/>
          <w:numId w:val="4"/>
        </w:numPr>
        <w:tabs>
          <w:tab w:val="clear" w:pos="1146"/>
          <w:tab w:val="left" w:leader="dot" w:pos="9072"/>
        </w:tabs>
        <w:autoSpaceDE/>
        <w:autoSpaceDN/>
        <w:spacing w:before="0" w:after="0" w:line="360" w:lineRule="auto"/>
        <w:ind w:left="709" w:hanging="284"/>
        <w:rPr>
          <w:rFonts w:ascii="Times New Roman" w:hAnsi="Times New Roman" w:cs="Times New Roman"/>
          <w:color w:val="000000" w:themeColor="text1"/>
          <w:sz w:val="26"/>
          <w:szCs w:val="26"/>
        </w:rPr>
      </w:pPr>
      <w:r w:rsidRPr="003B708A">
        <w:rPr>
          <w:rFonts w:ascii="Times New Roman" w:hAnsi="Times New Roman" w:cs="Times New Roman"/>
          <w:color w:val="000000" w:themeColor="text1"/>
          <w:sz w:val="26"/>
          <w:szCs w:val="26"/>
        </w:rPr>
        <w:t>Tiếng Việt: Trường Đại học Vinh</w:t>
      </w:r>
    </w:p>
    <w:p w14:paraId="09A8467E" w14:textId="77777777" w:rsidR="0059084E" w:rsidRPr="003B708A" w:rsidRDefault="0059084E" w:rsidP="00B4453D">
      <w:pPr>
        <w:pStyle w:val="ColorfulList-Accent13"/>
        <w:widowControl w:val="0"/>
        <w:numPr>
          <w:ilvl w:val="0"/>
          <w:numId w:val="4"/>
        </w:numPr>
        <w:tabs>
          <w:tab w:val="clear" w:pos="1146"/>
          <w:tab w:val="left" w:leader="dot" w:pos="9072"/>
        </w:tabs>
        <w:autoSpaceDE/>
        <w:autoSpaceDN/>
        <w:spacing w:before="0" w:after="0" w:line="360" w:lineRule="auto"/>
        <w:ind w:left="709" w:hanging="284"/>
        <w:rPr>
          <w:rFonts w:ascii="Times New Roman" w:hAnsi="Times New Roman" w:cs="Times New Roman"/>
          <w:color w:val="000000" w:themeColor="text1"/>
          <w:sz w:val="26"/>
          <w:szCs w:val="26"/>
        </w:rPr>
      </w:pPr>
      <w:r w:rsidRPr="003B708A">
        <w:rPr>
          <w:rFonts w:ascii="Times New Roman" w:hAnsi="Times New Roman" w:cs="Times New Roman"/>
          <w:color w:val="000000" w:themeColor="text1"/>
          <w:sz w:val="26"/>
          <w:szCs w:val="26"/>
        </w:rPr>
        <w:t xml:space="preserve">Tiếng Anh: </w:t>
      </w:r>
      <w:r w:rsidRPr="003B708A">
        <w:rPr>
          <w:rFonts w:ascii="Times New Roman" w:hAnsi="Times New Roman" w:cs="Times New Roman"/>
          <w:color w:val="000000" w:themeColor="text1"/>
          <w:sz w:val="26"/>
          <w:szCs w:val="26"/>
          <w:lang w:val="pt-BR"/>
        </w:rPr>
        <w:t>Vinh University</w:t>
      </w:r>
    </w:p>
    <w:p w14:paraId="17A4F8D6" w14:textId="77777777" w:rsidR="0059084E" w:rsidRPr="003B708A" w:rsidRDefault="0059084E" w:rsidP="00B4453D">
      <w:pPr>
        <w:pStyle w:val="ColorfulList-Accent13"/>
        <w:widowControl w:val="0"/>
        <w:numPr>
          <w:ilvl w:val="0"/>
          <w:numId w:val="5"/>
        </w:numPr>
        <w:tabs>
          <w:tab w:val="left" w:pos="426"/>
        </w:tabs>
        <w:autoSpaceDE/>
        <w:autoSpaceDN/>
        <w:spacing w:before="0" w:after="0" w:line="360" w:lineRule="auto"/>
        <w:ind w:hanging="720"/>
        <w:rPr>
          <w:rFonts w:ascii="Times New Roman" w:hAnsi="Times New Roman" w:cs="Times New Roman"/>
          <w:bCs/>
          <w:iCs/>
          <w:color w:val="000000" w:themeColor="text1"/>
          <w:sz w:val="26"/>
          <w:szCs w:val="26"/>
        </w:rPr>
      </w:pPr>
      <w:r w:rsidRPr="003B708A">
        <w:rPr>
          <w:rFonts w:ascii="Times New Roman" w:hAnsi="Times New Roman" w:cs="Times New Roman"/>
          <w:bCs/>
          <w:iCs/>
          <w:color w:val="000000" w:themeColor="text1"/>
          <w:sz w:val="26"/>
          <w:szCs w:val="26"/>
        </w:rPr>
        <w:t xml:space="preserve">Tên viết tắt của </w:t>
      </w:r>
      <w:r w:rsidRPr="003B708A">
        <w:rPr>
          <w:rFonts w:ascii="Times New Roman" w:hAnsi="Times New Roman" w:cs="Times New Roman"/>
          <w:color w:val="000000" w:themeColor="text1"/>
          <w:sz w:val="26"/>
          <w:szCs w:val="26"/>
          <w:lang w:val="en-US"/>
        </w:rPr>
        <w:t>cơ sở giáo dục</w:t>
      </w:r>
    </w:p>
    <w:p w14:paraId="2EEAF1E6" w14:textId="77777777" w:rsidR="0059084E" w:rsidRPr="003B708A" w:rsidRDefault="0059084E" w:rsidP="00B4453D">
      <w:pPr>
        <w:pStyle w:val="ColorfulList-Accent13"/>
        <w:widowControl w:val="0"/>
        <w:numPr>
          <w:ilvl w:val="0"/>
          <w:numId w:val="4"/>
        </w:numPr>
        <w:tabs>
          <w:tab w:val="clear" w:pos="1146"/>
          <w:tab w:val="left" w:leader="dot" w:pos="9072"/>
        </w:tabs>
        <w:autoSpaceDE/>
        <w:autoSpaceDN/>
        <w:spacing w:before="0" w:after="0" w:line="360" w:lineRule="auto"/>
        <w:ind w:left="709" w:hanging="284"/>
        <w:rPr>
          <w:rFonts w:ascii="Times New Roman" w:hAnsi="Times New Roman" w:cs="Times New Roman"/>
          <w:color w:val="000000" w:themeColor="text1"/>
          <w:sz w:val="26"/>
          <w:szCs w:val="26"/>
        </w:rPr>
      </w:pPr>
      <w:r w:rsidRPr="003B708A">
        <w:rPr>
          <w:rFonts w:ascii="Times New Roman" w:hAnsi="Times New Roman" w:cs="Times New Roman"/>
          <w:color w:val="000000" w:themeColor="text1"/>
          <w:sz w:val="26"/>
          <w:szCs w:val="26"/>
        </w:rPr>
        <w:t>Tiếng Việt: TDV</w:t>
      </w:r>
    </w:p>
    <w:p w14:paraId="064EDB53" w14:textId="77777777" w:rsidR="0059084E" w:rsidRPr="003B708A" w:rsidRDefault="0059084E" w:rsidP="00B4453D">
      <w:pPr>
        <w:pStyle w:val="ColorfulList-Accent13"/>
        <w:widowControl w:val="0"/>
        <w:numPr>
          <w:ilvl w:val="0"/>
          <w:numId w:val="4"/>
        </w:numPr>
        <w:tabs>
          <w:tab w:val="clear" w:pos="1146"/>
          <w:tab w:val="left" w:leader="dot" w:pos="9072"/>
        </w:tabs>
        <w:autoSpaceDE/>
        <w:autoSpaceDN/>
        <w:spacing w:before="0" w:after="0" w:line="360" w:lineRule="auto"/>
        <w:ind w:left="709" w:hanging="284"/>
        <w:rPr>
          <w:rFonts w:ascii="Times New Roman" w:hAnsi="Times New Roman" w:cs="Times New Roman"/>
          <w:color w:val="000000" w:themeColor="text1"/>
          <w:sz w:val="26"/>
          <w:szCs w:val="26"/>
        </w:rPr>
      </w:pPr>
      <w:r w:rsidRPr="003B708A">
        <w:rPr>
          <w:rFonts w:ascii="Times New Roman" w:hAnsi="Times New Roman" w:cs="Times New Roman"/>
          <w:color w:val="000000" w:themeColor="text1"/>
          <w:sz w:val="26"/>
          <w:szCs w:val="26"/>
        </w:rPr>
        <w:t>Tiếng Anh: VinhUni</w:t>
      </w:r>
    </w:p>
    <w:p w14:paraId="1A40BFAB" w14:textId="77777777" w:rsidR="0059084E" w:rsidRPr="003B708A" w:rsidRDefault="0059084E" w:rsidP="00B4453D">
      <w:pPr>
        <w:pStyle w:val="ColorfulList-Accent13"/>
        <w:widowControl w:val="0"/>
        <w:numPr>
          <w:ilvl w:val="0"/>
          <w:numId w:val="5"/>
        </w:numPr>
        <w:tabs>
          <w:tab w:val="left" w:pos="426"/>
          <w:tab w:val="left" w:leader="dot" w:pos="9072"/>
        </w:tabs>
        <w:autoSpaceDE/>
        <w:autoSpaceDN/>
        <w:spacing w:before="0" w:after="0" w:line="360" w:lineRule="auto"/>
        <w:ind w:hanging="720"/>
        <w:rPr>
          <w:rFonts w:ascii="Times New Roman" w:hAnsi="Times New Roman" w:cs="Times New Roman"/>
          <w:b/>
          <w:bCs/>
          <w:iCs/>
          <w:color w:val="000000" w:themeColor="text1"/>
          <w:sz w:val="26"/>
          <w:szCs w:val="26"/>
        </w:rPr>
      </w:pPr>
      <w:r w:rsidRPr="003B708A">
        <w:rPr>
          <w:rFonts w:ascii="Times New Roman" w:hAnsi="Times New Roman" w:cs="Times New Roman"/>
          <w:color w:val="000000" w:themeColor="text1"/>
          <w:sz w:val="26"/>
          <w:szCs w:val="26"/>
        </w:rPr>
        <w:t>Tên trước đây (nếu có): Trường Đại học Sư phạm Vinh</w:t>
      </w:r>
    </w:p>
    <w:p w14:paraId="4105C5A8" w14:textId="77777777" w:rsidR="0059084E" w:rsidRPr="003B708A" w:rsidRDefault="0059084E" w:rsidP="00B4453D">
      <w:pPr>
        <w:pStyle w:val="ColorfulList-Accent13"/>
        <w:widowControl w:val="0"/>
        <w:numPr>
          <w:ilvl w:val="0"/>
          <w:numId w:val="5"/>
        </w:numPr>
        <w:tabs>
          <w:tab w:val="left" w:pos="426"/>
          <w:tab w:val="left" w:leader="dot" w:pos="9072"/>
        </w:tabs>
        <w:autoSpaceDE/>
        <w:autoSpaceDN/>
        <w:spacing w:before="0" w:after="0" w:line="360" w:lineRule="auto"/>
        <w:ind w:hanging="720"/>
        <w:rPr>
          <w:rFonts w:ascii="Times New Roman" w:hAnsi="Times New Roman" w:cs="Times New Roman"/>
          <w:b/>
          <w:bCs/>
          <w:iCs/>
          <w:color w:val="000000" w:themeColor="text1"/>
          <w:sz w:val="26"/>
          <w:szCs w:val="26"/>
        </w:rPr>
      </w:pPr>
      <w:r w:rsidRPr="003B708A">
        <w:rPr>
          <w:rFonts w:ascii="Times New Roman" w:hAnsi="Times New Roman" w:cs="Times New Roman"/>
          <w:color w:val="000000" w:themeColor="text1"/>
          <w:sz w:val="26"/>
          <w:szCs w:val="26"/>
        </w:rPr>
        <w:t>Cơ quan/Bộ chủ quản: Bộ GD&amp;ĐT</w:t>
      </w:r>
    </w:p>
    <w:p w14:paraId="157CA343" w14:textId="77777777" w:rsidR="0059084E" w:rsidRPr="003B708A" w:rsidRDefault="0059084E" w:rsidP="00B4453D">
      <w:pPr>
        <w:pStyle w:val="ColorfulList-Accent13"/>
        <w:widowControl w:val="0"/>
        <w:numPr>
          <w:ilvl w:val="0"/>
          <w:numId w:val="5"/>
        </w:numPr>
        <w:tabs>
          <w:tab w:val="left" w:pos="426"/>
          <w:tab w:val="left" w:leader="dot" w:pos="9072"/>
        </w:tabs>
        <w:autoSpaceDE/>
        <w:autoSpaceDN/>
        <w:spacing w:before="0" w:after="0" w:line="360" w:lineRule="auto"/>
        <w:ind w:hanging="720"/>
        <w:rPr>
          <w:rFonts w:ascii="Times New Roman" w:hAnsi="Times New Roman" w:cs="Times New Roman"/>
          <w:b/>
          <w:bCs/>
          <w:iCs/>
          <w:color w:val="000000" w:themeColor="text1"/>
          <w:sz w:val="26"/>
          <w:szCs w:val="26"/>
        </w:rPr>
      </w:pPr>
      <w:r w:rsidRPr="003B708A">
        <w:rPr>
          <w:rFonts w:ascii="Times New Roman" w:hAnsi="Times New Roman" w:cs="Times New Roman"/>
          <w:color w:val="000000" w:themeColor="text1"/>
          <w:sz w:val="26"/>
          <w:szCs w:val="26"/>
        </w:rPr>
        <w:t>Địa chỉ: 182 Lê Duẩn, thành phố Vinh, tỉnh Nghệ An</w:t>
      </w:r>
    </w:p>
    <w:p w14:paraId="69900406" w14:textId="77777777" w:rsidR="0059084E" w:rsidRPr="003B708A" w:rsidRDefault="0059084E" w:rsidP="00B4453D">
      <w:pPr>
        <w:pStyle w:val="ColorfulList-Accent13"/>
        <w:widowControl w:val="0"/>
        <w:numPr>
          <w:ilvl w:val="0"/>
          <w:numId w:val="5"/>
        </w:numPr>
        <w:autoSpaceDE/>
        <w:autoSpaceDN/>
        <w:spacing w:before="0" w:after="0" w:line="360" w:lineRule="auto"/>
        <w:ind w:left="425" w:hanging="425"/>
        <w:rPr>
          <w:rFonts w:ascii="Times New Roman" w:hAnsi="Times New Roman" w:cs="Times New Roman"/>
          <w:b/>
          <w:bCs/>
          <w:iCs/>
          <w:color w:val="000000" w:themeColor="text1"/>
          <w:sz w:val="26"/>
          <w:szCs w:val="26"/>
        </w:rPr>
      </w:pPr>
      <w:r w:rsidRPr="003B708A">
        <w:rPr>
          <w:rFonts w:ascii="Times New Roman" w:hAnsi="Times New Roman" w:cs="Times New Roman"/>
          <w:color w:val="000000" w:themeColor="text1"/>
          <w:sz w:val="26"/>
          <w:szCs w:val="26"/>
        </w:rPr>
        <w:t>Thông tin liên hệ: Điện thoại 0238 3855 452 (số máy lẻ 238) Số fax: 038 3855 269</w:t>
      </w:r>
    </w:p>
    <w:p w14:paraId="54F74D58" w14:textId="77777777" w:rsidR="0059084E" w:rsidRPr="003B708A" w:rsidRDefault="0059084E" w:rsidP="00B4453D">
      <w:pPr>
        <w:pStyle w:val="ColorfulList-Accent13"/>
        <w:widowControl w:val="0"/>
        <w:numPr>
          <w:ilvl w:val="0"/>
          <w:numId w:val="5"/>
        </w:numPr>
        <w:autoSpaceDE/>
        <w:autoSpaceDN/>
        <w:spacing w:before="0" w:after="0" w:line="360" w:lineRule="auto"/>
        <w:ind w:left="425" w:hanging="425"/>
        <w:rPr>
          <w:rFonts w:ascii="Times New Roman" w:hAnsi="Times New Roman" w:cs="Times New Roman"/>
          <w:b/>
          <w:bCs/>
          <w:iCs/>
          <w:color w:val="000000" w:themeColor="text1"/>
          <w:sz w:val="26"/>
          <w:szCs w:val="26"/>
          <w:lang w:val="pt-BR"/>
        </w:rPr>
      </w:pPr>
      <w:r w:rsidRPr="003B708A">
        <w:rPr>
          <w:rFonts w:ascii="Times New Roman" w:hAnsi="Times New Roman" w:cs="Times New Roman"/>
          <w:color w:val="000000" w:themeColor="text1"/>
          <w:sz w:val="26"/>
          <w:szCs w:val="26"/>
          <w:lang w:val="pt-BR"/>
        </w:rPr>
        <w:t>E-mail: vinhuni@vinhuni.edu.vn</w:t>
      </w:r>
      <w:r w:rsidRPr="003B708A">
        <w:rPr>
          <w:rFonts w:ascii="Times New Roman" w:hAnsi="Times New Roman" w:cs="Times New Roman"/>
          <w:color w:val="000000" w:themeColor="text1"/>
          <w:sz w:val="26"/>
          <w:szCs w:val="26"/>
          <w:lang w:val="pt-BR"/>
        </w:rPr>
        <w:tab/>
        <w:t xml:space="preserve"> </w:t>
      </w:r>
      <w:r w:rsidRPr="003B708A">
        <w:rPr>
          <w:rFonts w:ascii="Times New Roman" w:hAnsi="Times New Roman" w:cs="Times New Roman"/>
          <w:color w:val="000000" w:themeColor="text1"/>
          <w:sz w:val="26"/>
          <w:szCs w:val="26"/>
          <w:lang w:val="pt-BR"/>
        </w:rPr>
        <w:tab/>
      </w:r>
      <w:r w:rsidRPr="003B708A">
        <w:rPr>
          <w:rFonts w:ascii="Times New Roman" w:hAnsi="Times New Roman" w:cs="Times New Roman"/>
          <w:color w:val="000000" w:themeColor="text1"/>
          <w:sz w:val="26"/>
          <w:szCs w:val="26"/>
          <w:lang w:val="pt-BR"/>
        </w:rPr>
        <w:tab/>
        <w:t xml:space="preserve">Website: </w:t>
      </w:r>
      <w:hyperlink r:id="rId149" w:history="1">
        <w:r w:rsidRPr="003B708A">
          <w:rPr>
            <w:rStyle w:val="Hyperlink"/>
            <w:rFonts w:ascii="Times New Roman" w:hAnsi="Times New Roman" w:cs="Times New Roman"/>
            <w:color w:val="000000" w:themeColor="text1"/>
            <w:sz w:val="26"/>
            <w:szCs w:val="26"/>
            <w:lang w:val="pt-BR"/>
          </w:rPr>
          <w:t>www.vinhuni.edu.vn</w:t>
        </w:r>
      </w:hyperlink>
    </w:p>
    <w:p w14:paraId="2E5F09C7" w14:textId="77777777" w:rsidR="0059084E" w:rsidRPr="003B708A" w:rsidRDefault="0059084E" w:rsidP="00B4453D">
      <w:pPr>
        <w:pStyle w:val="ColorfulList-Accent13"/>
        <w:widowControl w:val="0"/>
        <w:numPr>
          <w:ilvl w:val="0"/>
          <w:numId w:val="5"/>
        </w:numPr>
        <w:tabs>
          <w:tab w:val="left" w:pos="426"/>
        </w:tabs>
        <w:autoSpaceDE/>
        <w:autoSpaceDN/>
        <w:spacing w:before="0" w:after="0" w:line="360" w:lineRule="auto"/>
        <w:ind w:hanging="720"/>
        <w:rPr>
          <w:rFonts w:ascii="Times New Roman" w:hAnsi="Times New Roman" w:cs="Times New Roman"/>
          <w:b/>
          <w:bCs/>
          <w:iCs/>
          <w:color w:val="000000" w:themeColor="text1"/>
          <w:sz w:val="26"/>
          <w:szCs w:val="26"/>
          <w:lang w:val="pt-BR"/>
        </w:rPr>
      </w:pPr>
      <w:r w:rsidRPr="003B708A">
        <w:rPr>
          <w:rFonts w:ascii="Times New Roman" w:hAnsi="Times New Roman" w:cs="Times New Roman"/>
          <w:color w:val="000000" w:themeColor="text1"/>
          <w:sz w:val="26"/>
          <w:szCs w:val="26"/>
          <w:lang w:val="pt-BR"/>
        </w:rPr>
        <w:t>Năm thành lập cơ sở giáo dục (theo quyết định thành lập): 1959</w:t>
      </w:r>
    </w:p>
    <w:p w14:paraId="0F06E4D9" w14:textId="77777777" w:rsidR="0059084E" w:rsidRPr="003B708A" w:rsidRDefault="0059084E" w:rsidP="00B4453D">
      <w:pPr>
        <w:pStyle w:val="ColorfulList-Accent13"/>
        <w:widowControl w:val="0"/>
        <w:numPr>
          <w:ilvl w:val="0"/>
          <w:numId w:val="5"/>
        </w:numPr>
        <w:tabs>
          <w:tab w:val="left" w:pos="426"/>
        </w:tabs>
        <w:autoSpaceDE/>
        <w:autoSpaceDN/>
        <w:spacing w:before="0" w:after="0" w:line="360" w:lineRule="auto"/>
        <w:ind w:hanging="720"/>
        <w:rPr>
          <w:rFonts w:ascii="Times New Roman" w:hAnsi="Times New Roman" w:cs="Times New Roman"/>
          <w:b/>
          <w:bCs/>
          <w:iCs/>
          <w:color w:val="000000" w:themeColor="text1"/>
          <w:sz w:val="26"/>
          <w:szCs w:val="26"/>
          <w:lang w:val="pt-BR"/>
        </w:rPr>
      </w:pPr>
      <w:r w:rsidRPr="003B708A">
        <w:rPr>
          <w:rFonts w:ascii="Times New Roman" w:hAnsi="Times New Roman" w:cs="Times New Roman"/>
          <w:color w:val="000000" w:themeColor="text1"/>
          <w:sz w:val="26"/>
          <w:szCs w:val="26"/>
          <w:lang w:val="pt-BR"/>
        </w:rPr>
        <w:t>Thời gian bắt đầu đào tạo khóa I: 1959</w:t>
      </w:r>
    </w:p>
    <w:p w14:paraId="16860C3C" w14:textId="77777777" w:rsidR="0059084E" w:rsidRPr="003B708A" w:rsidRDefault="0059084E" w:rsidP="00B4453D">
      <w:pPr>
        <w:pStyle w:val="ColorfulList-Accent13"/>
        <w:widowControl w:val="0"/>
        <w:numPr>
          <w:ilvl w:val="0"/>
          <w:numId w:val="5"/>
        </w:numPr>
        <w:tabs>
          <w:tab w:val="left" w:pos="426"/>
        </w:tabs>
        <w:autoSpaceDE/>
        <w:autoSpaceDN/>
        <w:spacing w:before="0" w:after="0" w:line="360" w:lineRule="auto"/>
        <w:ind w:hanging="720"/>
        <w:rPr>
          <w:rFonts w:ascii="Times New Roman" w:hAnsi="Times New Roman" w:cs="Times New Roman"/>
          <w:b/>
          <w:bCs/>
          <w:iCs/>
          <w:color w:val="000000" w:themeColor="text1"/>
          <w:sz w:val="26"/>
          <w:szCs w:val="26"/>
          <w:lang w:val="pt-BR"/>
        </w:rPr>
      </w:pPr>
      <w:r w:rsidRPr="003B708A">
        <w:rPr>
          <w:rFonts w:ascii="Times New Roman" w:hAnsi="Times New Roman" w:cs="Times New Roman"/>
          <w:color w:val="000000" w:themeColor="text1"/>
          <w:sz w:val="26"/>
          <w:szCs w:val="26"/>
          <w:lang w:val="pt-BR"/>
        </w:rPr>
        <w:t>Thời gian cấp bằng tốt nghiệp cho khoá I: 1961</w:t>
      </w:r>
    </w:p>
    <w:p w14:paraId="2F902480" w14:textId="77777777" w:rsidR="0059084E" w:rsidRPr="003B708A" w:rsidRDefault="0059084E" w:rsidP="00B4453D">
      <w:pPr>
        <w:widowControl w:val="0"/>
        <w:numPr>
          <w:ilvl w:val="0"/>
          <w:numId w:val="5"/>
        </w:numPr>
        <w:tabs>
          <w:tab w:val="left" w:pos="426"/>
        </w:tabs>
        <w:spacing w:before="0" w:after="0" w:line="360" w:lineRule="auto"/>
        <w:ind w:hanging="720"/>
        <w:rPr>
          <w:color w:val="000000" w:themeColor="text1"/>
          <w:szCs w:val="26"/>
          <w:lang w:val="pt-BR"/>
        </w:rPr>
      </w:pPr>
      <w:r w:rsidRPr="003B708A">
        <w:rPr>
          <w:color w:val="000000" w:themeColor="text1"/>
          <w:szCs w:val="26"/>
          <w:lang w:val="pt-BR"/>
        </w:rPr>
        <w:t xml:space="preserve"> Loại hình cơ sở giáo dục:</w:t>
      </w:r>
    </w:p>
    <w:p w14:paraId="47D52003" w14:textId="77777777" w:rsidR="0059084E" w:rsidRPr="003B708A" w:rsidRDefault="0059084E" w:rsidP="00731962">
      <w:pPr>
        <w:widowControl w:val="0"/>
        <w:spacing w:after="0" w:line="360" w:lineRule="auto"/>
        <w:ind w:firstLine="480"/>
        <w:rPr>
          <w:color w:val="000000" w:themeColor="text1"/>
          <w:szCs w:val="26"/>
          <w:lang w:val="pt-BR"/>
        </w:rPr>
      </w:pPr>
      <w:r w:rsidRPr="003B708A">
        <w:rPr>
          <w:color w:val="000000" w:themeColor="text1"/>
          <w:szCs w:val="26"/>
          <w:lang w:val="pt-BR"/>
        </w:rPr>
        <w:t xml:space="preserve">Công lập  </w:t>
      </w:r>
      <w:r w:rsidRPr="003B708A">
        <w:rPr>
          <w:color w:val="000000" w:themeColor="text1"/>
          <w:szCs w:val="26"/>
          <w:lang w:val="pt-BR"/>
        </w:rPr>
        <w:fldChar w:fldCharType="begin">
          <w:ffData>
            <w:name w:val="Check1"/>
            <w:enabled/>
            <w:calcOnExit w:val="0"/>
            <w:checkBox>
              <w:sizeAuto/>
              <w:default w:val="1"/>
            </w:checkBox>
          </w:ffData>
        </w:fldChar>
      </w:r>
      <w:r w:rsidRPr="003B708A">
        <w:rPr>
          <w:color w:val="000000" w:themeColor="text1"/>
          <w:szCs w:val="26"/>
          <w:lang w:val="pt-BR"/>
        </w:rPr>
        <w:instrText xml:space="preserve"> FORMCHECKBOX </w:instrText>
      </w:r>
      <w:r w:rsidR="00C05352">
        <w:rPr>
          <w:color w:val="000000" w:themeColor="text1"/>
          <w:szCs w:val="26"/>
          <w:lang w:val="pt-BR"/>
        </w:rPr>
      </w:r>
      <w:r w:rsidR="00C05352">
        <w:rPr>
          <w:color w:val="000000" w:themeColor="text1"/>
          <w:szCs w:val="26"/>
          <w:lang w:val="pt-BR"/>
        </w:rPr>
        <w:fldChar w:fldCharType="separate"/>
      </w:r>
      <w:r w:rsidRPr="003B708A">
        <w:rPr>
          <w:color w:val="000000" w:themeColor="text1"/>
          <w:szCs w:val="26"/>
          <w:lang w:val="pt-BR"/>
        </w:rPr>
        <w:fldChar w:fldCharType="end"/>
      </w:r>
      <w:r w:rsidRPr="003B708A">
        <w:rPr>
          <w:color w:val="000000" w:themeColor="text1"/>
          <w:szCs w:val="26"/>
          <w:lang w:val="pt-BR"/>
        </w:rPr>
        <w:tab/>
        <w:t xml:space="preserve">   Bán công</w:t>
      </w:r>
      <w:r w:rsidRPr="003B708A">
        <w:rPr>
          <w:color w:val="000000" w:themeColor="text1"/>
          <w:szCs w:val="26"/>
          <w:lang w:val="pt-BR"/>
        </w:rPr>
        <w:tab/>
      </w:r>
      <w:r w:rsidRPr="003B708A">
        <w:rPr>
          <w:color w:val="000000" w:themeColor="text1"/>
          <w:szCs w:val="26"/>
          <w:lang w:val="pt-BR"/>
        </w:rPr>
        <w:fldChar w:fldCharType="begin">
          <w:ffData>
            <w:name w:val="Check2"/>
            <w:enabled/>
            <w:calcOnExit w:val="0"/>
            <w:checkBox>
              <w:sizeAuto/>
              <w:default w:val="0"/>
            </w:checkBox>
          </w:ffData>
        </w:fldChar>
      </w:r>
      <w:r w:rsidRPr="003B708A">
        <w:rPr>
          <w:color w:val="000000" w:themeColor="text1"/>
          <w:szCs w:val="26"/>
          <w:lang w:val="pt-BR"/>
        </w:rPr>
        <w:instrText xml:space="preserve"> FORMCHECKBOX </w:instrText>
      </w:r>
      <w:r w:rsidR="00C05352">
        <w:rPr>
          <w:color w:val="000000" w:themeColor="text1"/>
          <w:szCs w:val="26"/>
          <w:lang w:val="pt-BR"/>
        </w:rPr>
      </w:r>
      <w:r w:rsidR="00C05352">
        <w:rPr>
          <w:color w:val="000000" w:themeColor="text1"/>
          <w:szCs w:val="26"/>
          <w:lang w:val="pt-BR"/>
        </w:rPr>
        <w:fldChar w:fldCharType="separate"/>
      </w:r>
      <w:r w:rsidRPr="003B708A">
        <w:rPr>
          <w:color w:val="000000" w:themeColor="text1"/>
          <w:szCs w:val="26"/>
          <w:lang w:val="pt-BR"/>
        </w:rPr>
        <w:fldChar w:fldCharType="end"/>
      </w:r>
      <w:r w:rsidRPr="003B708A">
        <w:rPr>
          <w:color w:val="000000" w:themeColor="text1"/>
          <w:szCs w:val="26"/>
          <w:lang w:val="pt-BR"/>
        </w:rPr>
        <w:tab/>
        <w:t xml:space="preserve">   Dân lập</w:t>
      </w:r>
      <w:r w:rsidRPr="003B708A">
        <w:rPr>
          <w:color w:val="000000" w:themeColor="text1"/>
          <w:szCs w:val="26"/>
          <w:lang w:val="pt-BR"/>
        </w:rPr>
        <w:tab/>
      </w:r>
      <w:r w:rsidRPr="003B708A">
        <w:rPr>
          <w:color w:val="000000" w:themeColor="text1"/>
          <w:szCs w:val="26"/>
          <w:shd w:val="clear" w:color="auto" w:fill="FFFFFF"/>
          <w:lang w:val="pt-BR"/>
        </w:rPr>
        <w:fldChar w:fldCharType="begin">
          <w:ffData>
            <w:name w:val="Check3"/>
            <w:enabled/>
            <w:calcOnExit w:val="0"/>
            <w:checkBox>
              <w:sizeAuto/>
              <w:default w:val="0"/>
            </w:checkBox>
          </w:ffData>
        </w:fldChar>
      </w:r>
      <w:r w:rsidRPr="003B708A">
        <w:rPr>
          <w:color w:val="000000" w:themeColor="text1"/>
          <w:szCs w:val="26"/>
          <w:shd w:val="clear" w:color="auto" w:fill="FFFFFF"/>
          <w:lang w:val="pt-BR"/>
        </w:rPr>
        <w:instrText xml:space="preserve"> FORMCHECKBOX </w:instrText>
      </w:r>
      <w:r w:rsidR="00C05352">
        <w:rPr>
          <w:color w:val="000000" w:themeColor="text1"/>
          <w:szCs w:val="26"/>
          <w:shd w:val="clear" w:color="auto" w:fill="FFFFFF"/>
          <w:lang w:val="pt-BR"/>
        </w:rPr>
      </w:r>
      <w:r w:rsidR="00C05352">
        <w:rPr>
          <w:color w:val="000000" w:themeColor="text1"/>
          <w:szCs w:val="26"/>
          <w:shd w:val="clear" w:color="auto" w:fill="FFFFFF"/>
          <w:lang w:val="pt-BR"/>
        </w:rPr>
        <w:fldChar w:fldCharType="separate"/>
      </w:r>
      <w:r w:rsidRPr="003B708A">
        <w:rPr>
          <w:color w:val="000000" w:themeColor="text1"/>
          <w:szCs w:val="26"/>
          <w:shd w:val="clear" w:color="auto" w:fill="FFFFFF"/>
          <w:lang w:val="pt-BR"/>
        </w:rPr>
        <w:fldChar w:fldCharType="end"/>
      </w:r>
      <w:r w:rsidRPr="003B708A">
        <w:rPr>
          <w:color w:val="000000" w:themeColor="text1"/>
          <w:szCs w:val="26"/>
          <w:lang w:val="pt-BR"/>
        </w:rPr>
        <w:tab/>
        <w:t xml:space="preserve">Tư thục    </w:t>
      </w:r>
      <w:r w:rsidRPr="003B708A">
        <w:rPr>
          <w:color w:val="000000" w:themeColor="text1"/>
          <w:szCs w:val="26"/>
          <w:lang w:val="pt-BR"/>
        </w:rPr>
        <w:fldChar w:fldCharType="begin">
          <w:ffData>
            <w:name w:val="Check4"/>
            <w:enabled/>
            <w:calcOnExit w:val="0"/>
            <w:checkBox>
              <w:sizeAuto/>
              <w:default w:val="0"/>
            </w:checkBox>
          </w:ffData>
        </w:fldChar>
      </w:r>
      <w:r w:rsidRPr="003B708A">
        <w:rPr>
          <w:color w:val="000000" w:themeColor="text1"/>
          <w:szCs w:val="26"/>
          <w:lang w:val="pt-BR"/>
        </w:rPr>
        <w:instrText xml:space="preserve"> FORMCHECKBOX </w:instrText>
      </w:r>
      <w:r w:rsidR="00C05352">
        <w:rPr>
          <w:color w:val="000000" w:themeColor="text1"/>
          <w:szCs w:val="26"/>
          <w:lang w:val="pt-BR"/>
        </w:rPr>
      </w:r>
      <w:r w:rsidR="00C05352">
        <w:rPr>
          <w:color w:val="000000" w:themeColor="text1"/>
          <w:szCs w:val="26"/>
          <w:lang w:val="pt-BR"/>
        </w:rPr>
        <w:fldChar w:fldCharType="separate"/>
      </w:r>
      <w:r w:rsidRPr="003B708A">
        <w:rPr>
          <w:color w:val="000000" w:themeColor="text1"/>
          <w:szCs w:val="26"/>
          <w:lang w:val="pt-BR"/>
        </w:rPr>
        <w:fldChar w:fldCharType="end"/>
      </w:r>
      <w:r w:rsidRPr="003B708A">
        <w:rPr>
          <w:color w:val="000000" w:themeColor="text1"/>
          <w:szCs w:val="26"/>
          <w:lang w:val="pt-BR"/>
        </w:rPr>
        <w:t xml:space="preserve"> </w:t>
      </w:r>
    </w:p>
    <w:p w14:paraId="3456EB49" w14:textId="1143AD75" w:rsidR="00D5689D" w:rsidRPr="003B708A" w:rsidRDefault="00FA7B6E" w:rsidP="00731962">
      <w:pPr>
        <w:pStyle w:val="ColorfulList-Accent13"/>
        <w:widowControl w:val="0"/>
        <w:tabs>
          <w:tab w:val="left" w:pos="426"/>
        </w:tabs>
        <w:autoSpaceDE/>
        <w:autoSpaceDN/>
        <w:spacing w:before="0" w:after="0" w:line="360" w:lineRule="auto"/>
        <w:ind w:left="0" w:firstLine="0"/>
        <w:rPr>
          <w:rFonts w:ascii="Times New Roman" w:hAnsi="Times New Roman" w:cs="Times New Roman"/>
          <w:b/>
          <w:bCs/>
          <w:iCs/>
          <w:color w:val="000000" w:themeColor="text1"/>
          <w:sz w:val="26"/>
          <w:szCs w:val="26"/>
          <w:lang w:val="pt-BR"/>
        </w:rPr>
      </w:pPr>
      <w:r w:rsidRPr="003B708A">
        <w:rPr>
          <w:rFonts w:ascii="Times New Roman" w:hAnsi="Times New Roman" w:cs="Times New Roman"/>
          <w:b/>
          <w:bCs/>
          <w:iCs/>
          <w:color w:val="000000" w:themeColor="text1"/>
          <w:sz w:val="26"/>
          <w:szCs w:val="26"/>
          <w:lang w:val="pt-BR"/>
        </w:rPr>
        <w:tab/>
        <w:t>II.</w:t>
      </w:r>
      <w:r w:rsidR="0059084E" w:rsidRPr="003B708A">
        <w:rPr>
          <w:rFonts w:ascii="Times New Roman" w:hAnsi="Times New Roman" w:cs="Times New Roman"/>
          <w:b/>
          <w:bCs/>
          <w:iCs/>
          <w:color w:val="000000" w:themeColor="text1"/>
          <w:sz w:val="26"/>
          <w:szCs w:val="26"/>
          <w:lang w:val="pt-BR"/>
        </w:rPr>
        <w:t xml:space="preserve">Thông tin chung về đơn vị thực hiện chương trình đào tạo </w:t>
      </w:r>
    </w:p>
    <w:p w14:paraId="4AF7B697" w14:textId="77777777" w:rsidR="00D5689D" w:rsidRPr="003B708A" w:rsidRDefault="00D5689D"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xml:space="preserve">Trung tâm Giáo dục quốc phòng và an ninh Trường Đại học Vinh (Trung tâm GDQP&amp;AN) là đơn vị trực thuộc Trường Đại học Vinh, được thành lập theo Quyết định số 2685/QĐ-BGD&amp;ĐT-TCCB ngày 13/6/2003 của Bộ trưởng Bộ Giáo dục và Đào tạo. </w:t>
      </w:r>
    </w:p>
    <w:p w14:paraId="1C248B82" w14:textId="77777777" w:rsidR="00D5689D" w:rsidRPr="003B708A" w:rsidRDefault="00D5689D"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Tên gọi: Trung tâm Giáo dục quốc phòng và an ninh Trường Đại học Vinh.</w:t>
      </w:r>
    </w:p>
    <w:p w14:paraId="4108CD19" w14:textId="77777777" w:rsidR="00D5689D" w:rsidRPr="003B708A" w:rsidRDefault="00D5689D"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Tên tiếng Anh: Vinh University Center for National Defense and Security Education.</w:t>
      </w:r>
    </w:p>
    <w:p w14:paraId="09B10DE1" w14:textId="77777777" w:rsidR="00D5689D" w:rsidRPr="003B708A" w:rsidRDefault="00D5689D"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Tên giao dịch: Trung tâm Giáo dục quốc phòng và an ninh Trường Đại học Vinh.</w:t>
      </w:r>
    </w:p>
    <w:p w14:paraId="686E2363" w14:textId="77777777" w:rsidR="00D5689D" w:rsidRPr="003B708A" w:rsidRDefault="00D5689D"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Địa chỉ: Xã Nghi Ân, thành phố Vinh, tỉnh Nghệ An.</w:t>
      </w:r>
    </w:p>
    <w:p w14:paraId="64508513" w14:textId="77777777" w:rsidR="00D5689D" w:rsidRPr="003B708A" w:rsidRDefault="00D5689D"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Điện thoại: 038.3563332; Fax: 038.3855269;</w:t>
      </w:r>
    </w:p>
    <w:p w14:paraId="000E0A44" w14:textId="77777777" w:rsidR="00D5689D" w:rsidRPr="003B708A" w:rsidRDefault="00D5689D"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lastRenderedPageBreak/>
        <w:t>Email: ttgdqpanvinh@vinhuni.edu.vn</w:t>
      </w:r>
      <w:r w:rsidRPr="003B708A">
        <w:rPr>
          <w:bCs/>
          <w:color w:val="000000" w:themeColor="text1"/>
          <w:szCs w:val="26"/>
          <w:lang w:eastAsia="x-none"/>
        </w:rPr>
        <w:tab/>
      </w:r>
    </w:p>
    <w:p w14:paraId="34A58555" w14:textId="77A50BFD" w:rsidR="00D5689D" w:rsidRPr="003B708A" w:rsidRDefault="00D5689D"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Website: http://www.vinhuni.edu.vn</w:t>
      </w:r>
    </w:p>
    <w:p w14:paraId="5C5EB3F4" w14:textId="0370942F" w:rsidR="0059084E" w:rsidRPr="003B708A" w:rsidRDefault="00FA7B6E" w:rsidP="00731962">
      <w:pPr>
        <w:pStyle w:val="ColorfulList-Accent13"/>
        <w:widowControl w:val="0"/>
        <w:tabs>
          <w:tab w:val="left" w:pos="426"/>
        </w:tabs>
        <w:autoSpaceDE/>
        <w:autoSpaceDN/>
        <w:spacing w:before="0" w:after="0" w:line="360" w:lineRule="auto"/>
        <w:ind w:left="0" w:firstLine="0"/>
        <w:rPr>
          <w:rFonts w:ascii="Times New Roman" w:hAnsi="Times New Roman" w:cs="Times New Roman"/>
          <w:b/>
          <w:bCs/>
          <w:iCs/>
          <w:color w:val="000000" w:themeColor="text1"/>
          <w:sz w:val="26"/>
          <w:szCs w:val="26"/>
          <w:lang w:val="pt-BR"/>
        </w:rPr>
      </w:pPr>
      <w:r w:rsidRPr="003B708A">
        <w:rPr>
          <w:rFonts w:ascii="Times New Roman" w:hAnsi="Times New Roman" w:cs="Times New Roman"/>
          <w:b/>
          <w:bCs/>
          <w:iCs/>
          <w:color w:val="000000" w:themeColor="text1"/>
          <w:sz w:val="26"/>
          <w:szCs w:val="26"/>
          <w:lang w:val="pt-BR"/>
        </w:rPr>
        <w:tab/>
        <w:t xml:space="preserve">III. </w:t>
      </w:r>
      <w:r w:rsidR="0059084E" w:rsidRPr="003B708A">
        <w:rPr>
          <w:rFonts w:ascii="Times New Roman" w:hAnsi="Times New Roman" w:cs="Times New Roman"/>
          <w:b/>
          <w:bCs/>
          <w:iCs/>
          <w:color w:val="000000" w:themeColor="text1"/>
          <w:sz w:val="26"/>
          <w:szCs w:val="26"/>
          <w:lang w:val="pt-BR"/>
        </w:rPr>
        <w:t>Giới thiệu khái quát về đơn vị thực hiện chương trình đào tạo</w:t>
      </w:r>
    </w:p>
    <w:p w14:paraId="5891C6C7"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Ngày 13/6/2003, Bộ trưởng Bộ Giáo dục và Đào tạo ban hành Quyết định số 2685/QĐ-BGD&amp;ĐT-TCCB thành lập Trung tâm Giáo dục quốc phòng Vinh trên cơ sở Quyết định số 07/2003/QĐ-TTg ngày 9/01/2003 của Thủ tướng chính phủ phê duyệt hệ thống Trung tâm Giáo dục Quốc phòng sinh viên giai đoạn 2001 - 2010. Tiền thân của Trung tâm Giáo dục quốc phòng Vinh là Khoa Quân sự Trường Đại học Vinh, được thành lập ngày 06/06/1983 trên cơ sở Tổ Quân sự của Trường Đại học Vinh.</w:t>
      </w:r>
    </w:p>
    <w:p w14:paraId="6B83B4A7"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Ngày 15/02/2017, Bộ trưởng Bộ Giáo dục và Đào tạo ban hành Quyết định số 435/QĐ-BGDĐT đổi tên Trung tâm Giáo dục quốc phòng Vinh thành Trung tâm Giáo dục Quốc phòng và An ninh Trường Đại học Vinh.</w:t>
      </w:r>
    </w:p>
    <w:p w14:paraId="3817050F" w14:textId="77777777" w:rsidR="00AF1DC9" w:rsidRPr="003B708A" w:rsidRDefault="00AF1DC9" w:rsidP="00731962">
      <w:pPr>
        <w:pStyle w:val="PlainText"/>
        <w:spacing w:before="120" w:line="360" w:lineRule="auto"/>
        <w:ind w:firstLine="709"/>
        <w:jc w:val="both"/>
        <w:rPr>
          <w:rFonts w:ascii="Times New Roman" w:hAnsi="Times New Roman"/>
          <w:b/>
          <w:color w:val="000000" w:themeColor="text1"/>
          <w:sz w:val="26"/>
          <w:szCs w:val="26"/>
          <w:lang w:val="nl-NL"/>
        </w:rPr>
      </w:pPr>
      <w:r w:rsidRPr="003B708A">
        <w:rPr>
          <w:rFonts w:ascii="Times New Roman" w:hAnsi="Times New Roman"/>
          <w:b/>
          <w:color w:val="000000" w:themeColor="text1"/>
          <w:sz w:val="26"/>
          <w:szCs w:val="26"/>
          <w:lang w:val="nl-NL"/>
        </w:rPr>
        <w:t>Cơ cấu tổ chức của Trung tâm Giáo dục Quốc phòng và An ninh Trường Đại học Vinh bao gồm:</w:t>
      </w:r>
    </w:p>
    <w:p w14:paraId="6629E3B1"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Ban giám đốc</w:t>
      </w:r>
    </w:p>
    <w:p w14:paraId="7010F5EF"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Hội đồng Khoa học và Đào tạo</w:t>
      </w:r>
    </w:p>
    <w:p w14:paraId="55B7BC99"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Hội đồng Thi đua, Khen thưởng</w:t>
      </w:r>
    </w:p>
    <w:p w14:paraId="04CB0D48"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Khoa Giáo dục quốc phòng:</w:t>
      </w:r>
    </w:p>
    <w:p w14:paraId="7CC93282"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Tổ Đường lối quân sự</w:t>
      </w:r>
    </w:p>
    <w:p w14:paraId="4DA39DA3"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Tổ Kỹ - Chiến thuật</w:t>
      </w:r>
    </w:p>
    <w:p w14:paraId="18E34C29"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Tổ Đào tạo và Quản lý sinh viên gồm:</w:t>
      </w:r>
    </w:p>
    <w:p w14:paraId="62ED817B"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Trợ lý đào tạo</w:t>
      </w:r>
    </w:p>
    <w:p w14:paraId="4C8D3B8D"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Cán bộ khung quản lý sinh viên.</w:t>
      </w:r>
    </w:p>
    <w:p w14:paraId="61327154"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Tổ Hành chính, Tổ chức:</w:t>
      </w:r>
    </w:p>
    <w:p w14:paraId="67328CF0"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Tổ trưởng</w:t>
      </w:r>
    </w:p>
    <w:p w14:paraId="1955C2D5"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Nhân viên văn phòng, QLSV, y tế.</w:t>
      </w:r>
    </w:p>
    <w:p w14:paraId="0A203196"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Tổ Hậu cần, Kỹ thuật, Tài chính:</w:t>
      </w:r>
    </w:p>
    <w:p w14:paraId="101AF08E"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Tổ trưởng</w:t>
      </w:r>
    </w:p>
    <w:p w14:paraId="748B3FBD"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Nhân viên thủ kho, kế toán, điện - nước, bảo vệ.</w:t>
      </w:r>
    </w:p>
    <w:p w14:paraId="1D1932CB"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Tổ chức Đảng và các đoàn thể.</w:t>
      </w:r>
    </w:p>
    <w:p w14:paraId="6ABE5668"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xml:space="preserve">+ Chi bộ Trung tâm trực thuộc Đảng uỷ Trường Đại học Vinh có 18 đảng viên, Chi </w:t>
      </w:r>
      <w:r w:rsidRPr="003B708A">
        <w:rPr>
          <w:bCs/>
          <w:color w:val="000000" w:themeColor="text1"/>
          <w:szCs w:val="26"/>
          <w:lang w:eastAsia="x-none"/>
        </w:rPr>
        <w:lastRenderedPageBreak/>
        <w:t>uỷ gồm 3 đồng chí</w:t>
      </w:r>
    </w:p>
    <w:p w14:paraId="2305CA9F"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Công đoàn bộ phận Trung tâm trực thuộc Công đoàn Trường Đại học Vinh có 18 đoàn viên.</w:t>
      </w:r>
    </w:p>
    <w:p w14:paraId="303AEC63"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Liên chi đoàn Trung tâm trực thuộc Đoàn Trường Đại học Vinh, Liên chi hội sinh viên Trung tâm thuộc Hội Sinh viên Trường Đại học Vinh.</w:t>
      </w:r>
    </w:p>
    <w:p w14:paraId="4146D653" w14:textId="6A93B8DC"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Tổng số giả</w:t>
      </w:r>
      <w:r w:rsidR="004C057E" w:rsidRPr="003B708A">
        <w:rPr>
          <w:bCs/>
          <w:color w:val="000000" w:themeColor="text1"/>
          <w:szCs w:val="26"/>
          <w:lang w:eastAsia="x-none"/>
        </w:rPr>
        <w:t>ng viên của Trung tâm hiện có 19</w:t>
      </w:r>
      <w:r w:rsidRPr="003B708A">
        <w:rPr>
          <w:bCs/>
          <w:color w:val="000000" w:themeColor="text1"/>
          <w:szCs w:val="26"/>
          <w:lang w:eastAsia="x-none"/>
        </w:rPr>
        <w:t xml:space="preserve"> người, trong đó:</w:t>
      </w:r>
    </w:p>
    <w:p w14:paraId="5598F9C1" w14:textId="77777777"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Giảng viên là Sĩ quan biệt phái gồm 8 người: trong đó Thượng tá: 02; Trung tá: 05; Thiếu tá: 01 (Theo Quyết định số 237/QĐ-TL của Tư lệnh Quân khu 4)</w:t>
      </w:r>
    </w:p>
    <w:p w14:paraId="68B24584" w14:textId="342E6E8A"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Giảng viên được Trườ</w:t>
      </w:r>
      <w:r w:rsidR="00305F22" w:rsidRPr="003B708A">
        <w:rPr>
          <w:bCs/>
          <w:color w:val="000000" w:themeColor="text1"/>
          <w:szCs w:val="26"/>
          <w:lang w:eastAsia="x-none"/>
        </w:rPr>
        <w:t>ng Đại học Vinh tuyển dụng gồm 10 người: trong đó 9</w:t>
      </w:r>
      <w:r w:rsidRPr="003B708A">
        <w:rPr>
          <w:bCs/>
          <w:color w:val="000000" w:themeColor="text1"/>
          <w:szCs w:val="26"/>
          <w:lang w:eastAsia="x-none"/>
        </w:rPr>
        <w:t xml:space="preserve"> người được đào tạo tại Trường Đại học Vinh và 1 người được đào tạo tại Trường Sĩ quan Lục quân 1.</w:t>
      </w:r>
    </w:p>
    <w:p w14:paraId="1A21C215" w14:textId="4FEBBB0C"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xml:space="preserve">Về trình độ đào tạo, giảng viên của Trung tâm có </w:t>
      </w:r>
      <w:r w:rsidR="004C057E" w:rsidRPr="003B708A">
        <w:rPr>
          <w:bCs/>
          <w:color w:val="000000" w:themeColor="text1"/>
          <w:szCs w:val="26"/>
          <w:lang w:eastAsia="x-none"/>
        </w:rPr>
        <w:t xml:space="preserve">1 tiến sĩ, </w:t>
      </w:r>
      <w:r w:rsidRPr="003B708A">
        <w:rPr>
          <w:bCs/>
          <w:color w:val="000000" w:themeColor="text1"/>
          <w:szCs w:val="26"/>
          <w:lang w:eastAsia="x-none"/>
        </w:rPr>
        <w:t>11 thạc sĩ và 6 cử nhân.</w:t>
      </w:r>
    </w:p>
    <w:p w14:paraId="60F60B9F" w14:textId="65394E48" w:rsidR="00AF1DC9" w:rsidRPr="003B708A" w:rsidRDefault="00AF1DC9"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xml:space="preserve">Tổng số cán bộ </w:t>
      </w:r>
      <w:r w:rsidR="004C057E" w:rsidRPr="003B708A">
        <w:rPr>
          <w:bCs/>
          <w:color w:val="000000" w:themeColor="text1"/>
          <w:szCs w:val="26"/>
          <w:lang w:eastAsia="x-none"/>
        </w:rPr>
        <w:t>của Trung tâm hiện nay gồm có 19 người, trong đó có 18</w:t>
      </w:r>
      <w:r w:rsidRPr="003B708A">
        <w:rPr>
          <w:bCs/>
          <w:color w:val="000000" w:themeColor="text1"/>
          <w:szCs w:val="26"/>
          <w:lang w:eastAsia="x-none"/>
        </w:rPr>
        <w:t xml:space="preserve"> giảng viên; 01 cán bộ hành chính</w:t>
      </w:r>
    </w:p>
    <w:p w14:paraId="58775100" w14:textId="0CB02A4D" w:rsidR="00D056FA" w:rsidRPr="003B708A" w:rsidRDefault="002D1084" w:rsidP="00731962">
      <w:pPr>
        <w:widowControl w:val="0"/>
        <w:shd w:val="clear" w:color="auto" w:fill="FFFFFF" w:themeFill="background1"/>
        <w:tabs>
          <w:tab w:val="left" w:pos="720"/>
        </w:tabs>
        <w:spacing w:before="0" w:after="0" w:line="360" w:lineRule="auto"/>
        <w:rPr>
          <w:b/>
          <w:color w:val="000000" w:themeColor="text1"/>
          <w:szCs w:val="26"/>
          <w:lang w:eastAsia="x-none"/>
        </w:rPr>
      </w:pPr>
      <w:r w:rsidRPr="003B708A">
        <w:rPr>
          <w:b/>
          <w:color w:val="000000" w:themeColor="text1"/>
          <w:szCs w:val="26"/>
          <w:lang w:eastAsia="x-none"/>
        </w:rPr>
        <w:t>Một số k</w:t>
      </w:r>
      <w:r w:rsidR="00D056FA" w:rsidRPr="003B708A">
        <w:rPr>
          <w:b/>
          <w:color w:val="000000" w:themeColor="text1"/>
          <w:szCs w:val="26"/>
          <w:lang w:eastAsia="x-none"/>
        </w:rPr>
        <w:t>ết quả thực hiện nhiệm vụ đào tạo giáo viên, giảng viên GDQP-AN</w:t>
      </w:r>
    </w:p>
    <w:p w14:paraId="569F3438" w14:textId="5617E440" w:rsidR="00D056FA" w:rsidRPr="003B708A" w:rsidRDefault="00D056FA"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xml:space="preserve">Trung tâm GDQP&amp;AN hiện nay, trước đây là khoa GDQP của Trường ĐH vinh là 1 trong những đơn vị đầu tiên được Bộ GD&amp;ĐT giao nhiệm vụ đào tạo GV GDQP, bắt đầu từ   đào tạo cấp chứng chỉ GVGDQP (6 tháng) theo chỉ thị số 08/2002/CT-BGDĐT của Bộ trưởng Bộ Giáo dục và Đào tạo ngày 20 tháng 3 năm 2002. Từ năm 2002 đến 2014  đã tổ chức đào tạo và cấp chứng chỉ 18 khoá giáo viên GDQP-AN hệ ngắn hạn, với tổng số 1.102 giáo viên được đào tạo; trong đó Nghệ An  có 241 người, Thanh Hoá có 234 người, Quảng Bình có 112 người; Hà Tĩnh có 98 người; số còn lại là các địa phương khác. </w:t>
      </w:r>
    </w:p>
    <w:p w14:paraId="34A338BD" w14:textId="77777777" w:rsidR="00D056FA" w:rsidRPr="003B708A" w:rsidRDefault="00D056FA"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Năm 2004 Nhà trường mở mã ngành đào tạo ghép môn Cử nhân s</w:t>
      </w:r>
      <w:r w:rsidRPr="003B708A">
        <w:rPr>
          <w:bCs/>
          <w:color w:val="000000" w:themeColor="text1"/>
          <w:szCs w:val="26"/>
          <w:lang w:eastAsia="x-none"/>
        </w:rPr>
        <w:softHyphen/>
        <w:t>ư phạm Giáo dục thể chất-Giáo dục quốc phòng; Giáo dục chính trị-Giáo dục quốc phòng. Cho đến nay nhà trường đã tuyển sinh đào tạo và tốt ngiệp ra trường 354 sinh viên.</w:t>
      </w:r>
    </w:p>
    <w:p w14:paraId="38E838EB" w14:textId="1367F14F" w:rsidR="00D056FA" w:rsidRPr="003B708A" w:rsidRDefault="00D056FA"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Từ năm 2011 bằng sự nỗ lực cố gắng nhà trường đã xây dựng chương trình và được Bộ Giáo dục và Đào tạo cho phép  mở  mã ngành  đào tao  Cử nhân sư phạm ngành GDQP-AN -4 năm (là trường đầu tiên trong cả nước có mã ngành này).</w:t>
      </w:r>
    </w:p>
    <w:p w14:paraId="3C098F79" w14:textId="3CE50471" w:rsidR="00D056FA" w:rsidRPr="003B708A" w:rsidRDefault="00D056FA"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xml:space="preserve">Thực hiện Quyết định số 472/QĐ-TTg ngày 12/4/2010 của Thủ tướng Chính phủ phê duyệt Đề án “Đào tạo giáo viên GDQP-AN cho các trường trung học phổ thông, </w:t>
      </w:r>
      <w:r w:rsidRPr="003B708A">
        <w:rPr>
          <w:bCs/>
          <w:color w:val="000000" w:themeColor="text1"/>
          <w:szCs w:val="26"/>
          <w:lang w:eastAsia="x-none"/>
        </w:rPr>
        <w:lastRenderedPageBreak/>
        <w:t>trung cấp chuyên nghiệp và trung cấp nghề giai đoạn 2010-2016”;  và Công văn số 1801/QĐ-BGDĐT ngày 26 tháng 05 năm 2014 của Bộ Giáo dục và Đào tạo về việc cử giáo viên đi đào tạo Văn bằng 2 GDQP-AN;</w:t>
      </w:r>
    </w:p>
    <w:p w14:paraId="1D9D7120" w14:textId="0EEB31B4" w:rsidR="00D056FA" w:rsidRPr="003B708A" w:rsidRDefault="00D056FA"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 xml:space="preserve">Bắt đầu từ Năm học 2013-2014 Trường Đại học Vinh đã tiến hành tuyển sinh đào tạo Văn bằng 2 GDQP-AN từ các đối tượng theo quy định trên địa bàn được phân công, đến nay nhà trường đã tuyển sinh đào tạo được 3 khóa với 145 SV.  Hiện nay, đã có 2 khóa với 123 sinh viên tốt nghiệp ra trường, trong đó: Sở GD &amp; ĐT Nghệ An: 20 người; Sở Giáo dục và Đào tạo Hà Tĩnh: 25 người; Sở Giáo dục và Đào tạo Nam Định: 42 người; ĐHTDTT Đà Nẵng: 02 người; ĐH Hồng Đức:1 người; ĐH Kinh tế Nghệ An: 2 người; CĐSP Nghệ An: 2 người và Quảng Ngãi: 1 người; </w:t>
      </w:r>
    </w:p>
    <w:p w14:paraId="74C46FD1" w14:textId="19BDADA8" w:rsidR="00D056FA" w:rsidRPr="003B708A" w:rsidRDefault="00D056FA" w:rsidP="00731962">
      <w:pPr>
        <w:widowControl w:val="0"/>
        <w:shd w:val="clear" w:color="auto" w:fill="FFFFFF" w:themeFill="background1"/>
        <w:tabs>
          <w:tab w:val="left" w:pos="720"/>
        </w:tabs>
        <w:spacing w:before="0" w:after="0" w:line="360" w:lineRule="auto"/>
        <w:rPr>
          <w:bCs/>
          <w:color w:val="000000" w:themeColor="text1"/>
          <w:szCs w:val="26"/>
          <w:lang w:eastAsia="x-none"/>
        </w:rPr>
      </w:pPr>
      <w:r w:rsidRPr="003B708A">
        <w:rPr>
          <w:bCs/>
          <w:color w:val="000000" w:themeColor="text1"/>
          <w:szCs w:val="26"/>
          <w:lang w:eastAsia="x-none"/>
        </w:rPr>
        <w:t>Đối với đào tạo Đại học chính quy ngành GDQP-AN hệ 4 năm, đến nay Trung tâm GDQP&amp;AN  Trường ĐH Vinh đã tuyển sinh đào tạo 11 khóa. Từ năm 2021 dưới sự chỉ đạo của nhà trường Trung tâm GDQP&amp;AN thành lập nhóm nghiên cứu đề tài trong điểm cấp Trường tiến hành nghiên cứu đề tài “Nghiên cứu đổi mới nội dung, phương pháp giảng dạy và đánh giá CTĐT ngành Giáo dục quốc phòng - an ninh theo tiếp cận CDIO” và đào tạo theo tiếp cận CDIO đã được áp dụng giảng dạy từ khóa tuyển sinh khóa 62 của ngành GDQP-AN</w:t>
      </w:r>
    </w:p>
    <w:p w14:paraId="5113B4E5" w14:textId="3D24C062" w:rsidR="00B419E4" w:rsidRPr="003B708A" w:rsidRDefault="00AD60AD" w:rsidP="00731962">
      <w:pPr>
        <w:widowControl w:val="0"/>
        <w:spacing w:after="0" w:line="360" w:lineRule="auto"/>
        <w:ind w:firstLine="0"/>
        <w:rPr>
          <w:color w:val="000000" w:themeColor="text1"/>
          <w:spacing w:val="-4"/>
          <w:szCs w:val="26"/>
          <w:lang w:val="pt-BR"/>
        </w:rPr>
      </w:pPr>
      <w:r w:rsidRPr="003B708A">
        <w:rPr>
          <w:color w:val="000000" w:themeColor="text1"/>
          <w:spacing w:val="-4"/>
          <w:szCs w:val="26"/>
          <w:lang w:val="pt-BR"/>
        </w:rPr>
        <w:t>23. Cơ cấu tổ chức hành chính của cơ sở giáo dục và đơn vị thực hiện CTĐ</w:t>
      </w:r>
      <w:r w:rsidR="00D977EB" w:rsidRPr="003B708A">
        <w:rPr>
          <w:color w:val="000000" w:themeColor="text1"/>
          <w:spacing w:val="-4"/>
          <w:szCs w:val="26"/>
          <w:lang w:val="pt-BR"/>
        </w:rPr>
        <w:t>T</w:t>
      </w:r>
    </w:p>
    <w:p w14:paraId="61748A1C" w14:textId="513DF603" w:rsidR="00AD60AD" w:rsidRPr="003B708A" w:rsidRDefault="00AD60AD" w:rsidP="00731962">
      <w:pPr>
        <w:widowControl w:val="0"/>
        <w:spacing w:after="0" w:line="360" w:lineRule="auto"/>
        <w:ind w:firstLine="0"/>
        <w:rPr>
          <w:color w:val="000000" w:themeColor="text1"/>
          <w:spacing w:val="-4"/>
          <w:szCs w:val="26"/>
          <w:lang w:val="pt-BR"/>
        </w:rPr>
      </w:pPr>
      <w:r w:rsidRPr="003B708A">
        <w:rPr>
          <w:b/>
          <w:color w:val="000000" w:themeColor="text1"/>
          <w:szCs w:val="26"/>
          <w:lang w:val="de-DE"/>
        </w:rPr>
        <w:t xml:space="preserve">        SƠ ĐỒ CƠ CẤU TỔ CHỨC TRƯỜNG ĐẠI HỌC VINH</w:t>
      </w:r>
    </w:p>
    <w:p w14:paraId="4EE32C23" w14:textId="77777777" w:rsidR="00AD60AD" w:rsidRPr="003B708A" w:rsidRDefault="00AD60AD" w:rsidP="00731962">
      <w:pPr>
        <w:widowControl w:val="0"/>
        <w:spacing w:after="0" w:line="360" w:lineRule="auto"/>
        <w:ind w:firstLine="0"/>
        <w:jc w:val="center"/>
        <w:rPr>
          <w:color w:val="000000" w:themeColor="text1"/>
          <w:szCs w:val="26"/>
          <w:lang w:val="de-DE"/>
        </w:rPr>
      </w:pPr>
      <w:r w:rsidRPr="003B708A">
        <w:rPr>
          <w:noProof/>
          <w:color w:val="000000" w:themeColor="text1"/>
          <w:szCs w:val="26"/>
        </w:rPr>
        <mc:AlternateContent>
          <mc:Choice Requires="wps">
            <w:drawing>
              <wp:anchor distT="0" distB="0" distL="114300" distR="114300" simplePos="0" relativeHeight="251688960" behindDoc="0" locked="0" layoutInCell="1" allowOverlap="1" wp14:anchorId="098CDB91" wp14:editId="0153608D">
                <wp:simplePos x="0" y="0"/>
                <wp:positionH relativeFrom="column">
                  <wp:posOffset>2171700</wp:posOffset>
                </wp:positionH>
                <wp:positionV relativeFrom="paragraph">
                  <wp:posOffset>9144000</wp:posOffset>
                </wp:positionV>
                <wp:extent cx="1257300" cy="68580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14="http://schemas.microsoft.com/office/drawing/2010/main" xmlns:pic="http://schemas.openxmlformats.org/drawingml/2006/picture" xmlns:a="http://schemas.openxmlformats.org/drawingml/2006/main">
            <w:pict w14:anchorId="3D3A341C">
              <v:rect id="Rectangle 81" style="position:absolute;margin-left:171pt;margin-top:10in;width:99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4C4A1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"/>
            </w:pict>
          </mc:Fallback>
        </mc:AlternateContent>
      </w:r>
      <w:r w:rsidRPr="003B708A">
        <w:rPr>
          <w:noProof/>
          <w:color w:val="000000" w:themeColor="text1"/>
          <w:szCs w:val="26"/>
        </w:rPr>
        <w:drawing>
          <wp:inline distT="0" distB="0" distL="0" distR="0" wp14:anchorId="77577A02" wp14:editId="2FADB8B3">
            <wp:extent cx="5854065" cy="3267075"/>
            <wp:effectExtent l="0" t="0" r="0" b="9525"/>
            <wp:docPr id="27" name="Hình ảnh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5862664" cy="3271874"/>
                    </a:xfrm>
                    <a:prstGeom prst="rect">
                      <a:avLst/>
                    </a:prstGeom>
                    <a:ln>
                      <a:noFill/>
                    </a:ln>
                    <a:extLst>
                      <a:ext uri="{53640926-AAD7-44D8-BBD7-CCE9431645EC}">
                        <a14:shadowObscured xmlns:a14="http://schemas.microsoft.com/office/drawing/2010/main"/>
                      </a:ext>
                    </a:extLst>
                  </pic:spPr>
                </pic:pic>
              </a:graphicData>
            </a:graphic>
          </wp:inline>
        </w:drawing>
      </w:r>
    </w:p>
    <w:p w14:paraId="75DADE15" w14:textId="6886B3ED" w:rsidR="00846C64" w:rsidRPr="003B708A" w:rsidRDefault="00000B91" w:rsidP="00731962">
      <w:pPr>
        <w:spacing w:before="0" w:after="0" w:line="360" w:lineRule="auto"/>
        <w:ind w:firstLine="0"/>
        <w:jc w:val="center"/>
        <w:rPr>
          <w:b/>
          <w:color w:val="000000" w:themeColor="text1"/>
          <w:szCs w:val="26"/>
          <w:lang w:val="de-DE"/>
        </w:rPr>
      </w:pPr>
      <w:r w:rsidRPr="003B708A">
        <w:rPr>
          <w:b/>
          <w:bCs/>
          <w:noProof/>
          <w:color w:val="000000" w:themeColor="text1"/>
        </w:rPr>
        <w:lastRenderedPageBreak/>
        <mc:AlternateContent>
          <mc:Choice Requires="wpg">
            <w:drawing>
              <wp:anchor distT="0" distB="0" distL="114300" distR="114300" simplePos="0" relativeHeight="251746304" behindDoc="0" locked="0" layoutInCell="1" allowOverlap="1" wp14:anchorId="39A3DD1E" wp14:editId="32EF1940">
                <wp:simplePos x="0" y="0"/>
                <wp:positionH relativeFrom="margin">
                  <wp:align>right</wp:align>
                </wp:positionH>
                <wp:positionV relativeFrom="paragraph">
                  <wp:posOffset>861681</wp:posOffset>
                </wp:positionV>
                <wp:extent cx="6124575" cy="5372100"/>
                <wp:effectExtent l="0" t="0" r="28575" b="19050"/>
                <wp:wrapNone/>
                <wp:docPr id="1172981136" name="Nhóm 18"/>
                <wp:cNvGraphicFramePr/>
                <a:graphic xmlns:a="http://schemas.openxmlformats.org/drawingml/2006/main">
                  <a:graphicData uri="http://schemas.microsoft.com/office/word/2010/wordprocessingGroup">
                    <wpg:wgp>
                      <wpg:cNvGrpSpPr/>
                      <wpg:grpSpPr>
                        <a:xfrm>
                          <a:off x="0" y="0"/>
                          <a:ext cx="6124575" cy="5372100"/>
                          <a:chOff x="0" y="0"/>
                          <a:chExt cx="6743700" cy="6410325"/>
                        </a:xfrm>
                      </wpg:grpSpPr>
                      <wps:wsp>
                        <wps:cNvPr id="1264975812" name="Hình chữ nhật 2"/>
                        <wps:cNvSpPr/>
                        <wps:spPr>
                          <a:xfrm>
                            <a:off x="1485900" y="0"/>
                            <a:ext cx="3686175" cy="752475"/>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14:paraId="23E921EB" w14:textId="43E0A36F" w:rsidR="00C05352" w:rsidRPr="003032E0" w:rsidRDefault="00C05352" w:rsidP="00000B91">
                              <w:pPr>
                                <w:spacing w:before="0" w:after="0" w:line="240" w:lineRule="auto"/>
                                <w:ind w:firstLine="562"/>
                                <w:jc w:val="center"/>
                                <w:rPr>
                                  <w:b/>
                                  <w:bCs/>
                                  <w:sz w:val="40"/>
                                  <w:szCs w:val="40"/>
                                </w:rPr>
                              </w:pPr>
                              <w:r w:rsidRPr="003032E0">
                                <w:rPr>
                                  <w:b/>
                                  <w:bCs/>
                                  <w:sz w:val="40"/>
                                  <w:szCs w:val="40"/>
                                </w:rPr>
                                <w:t>BAN GĐ TRUNG TÂM</w:t>
                              </w:r>
                            </w:p>
                            <w:p w14:paraId="2D7AE8D7" w14:textId="7F18D403" w:rsidR="00C05352" w:rsidRPr="003032E0" w:rsidRDefault="00C05352" w:rsidP="00000B91">
                              <w:pPr>
                                <w:spacing w:before="0" w:after="0" w:line="240" w:lineRule="auto"/>
                                <w:ind w:firstLine="562"/>
                                <w:jc w:val="center"/>
                                <w:rPr>
                                  <w:b/>
                                  <w:bCs/>
                                </w:rPr>
                              </w:pPr>
                              <w:r w:rsidRPr="003032E0">
                                <w:rPr>
                                  <w:b/>
                                  <w:bCs/>
                                </w:rPr>
                                <w:t>(</w:t>
                              </w:r>
                              <w:r w:rsidRPr="003032E0">
                                <w:rPr>
                                  <w:b/>
                                  <w:bCs/>
                                  <w:sz w:val="28"/>
                                  <w:lang w:val="vi-VN"/>
                                </w:rPr>
                                <w:t>Giám đốc và các phó giám đốc</w:t>
                              </w:r>
                              <w:r w:rsidRPr="003032E0">
                                <w:rPr>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184002" name="Hình Bầu dục 3"/>
                        <wps:cNvSpPr/>
                        <wps:spPr>
                          <a:xfrm>
                            <a:off x="419100" y="904875"/>
                            <a:ext cx="2590800" cy="9525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7F6B6E3" w14:textId="00F7B910" w:rsidR="00C05352" w:rsidRPr="003032E0" w:rsidRDefault="00C05352" w:rsidP="00000B91">
                              <w:pPr>
                                <w:spacing w:before="0" w:after="0" w:line="240" w:lineRule="auto"/>
                                <w:ind w:firstLine="0"/>
                                <w:jc w:val="center"/>
                                <w:rPr>
                                  <w:b/>
                                  <w:bCs/>
                                  <w:color w:val="FF0000"/>
                                </w:rPr>
                              </w:pPr>
                              <w:r w:rsidRPr="003032E0">
                                <w:rPr>
                                  <w:b/>
                                  <w:bCs/>
                                  <w:color w:val="FF0000"/>
                                  <w:sz w:val="28"/>
                                  <w:lang w:val="vi-VN"/>
                                </w:rPr>
                                <w:t>Hội đồng Khoa học và Đào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621653" name="Hình Bầu dục 3"/>
                        <wps:cNvSpPr/>
                        <wps:spPr>
                          <a:xfrm>
                            <a:off x="3771900" y="866775"/>
                            <a:ext cx="2590800" cy="9525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7A4D25B8" w14:textId="1BA9ECFC" w:rsidR="00C05352" w:rsidRPr="003032E0" w:rsidRDefault="00C05352" w:rsidP="00000B91">
                              <w:pPr>
                                <w:spacing w:before="0" w:after="0" w:line="240" w:lineRule="auto"/>
                                <w:ind w:firstLine="0"/>
                                <w:jc w:val="center"/>
                                <w:rPr>
                                  <w:b/>
                                  <w:bCs/>
                                  <w:color w:val="FF0000"/>
                                </w:rPr>
                              </w:pPr>
                              <w:r w:rsidRPr="003032E0">
                                <w:rPr>
                                  <w:b/>
                                  <w:bCs/>
                                  <w:color w:val="FF0000"/>
                                  <w:sz w:val="28"/>
                                  <w:lang w:val="vi-VN"/>
                                </w:rPr>
                                <w:t>Hội đồng Thi đua, Khen thưởng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829014" name="Hình chữ nhật 4"/>
                        <wps:cNvSpPr/>
                        <wps:spPr>
                          <a:xfrm>
                            <a:off x="266700" y="2228850"/>
                            <a:ext cx="2486025" cy="100965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220E76F7" w14:textId="7E0050A9" w:rsidR="00C05352" w:rsidRPr="00000B91" w:rsidRDefault="00C05352" w:rsidP="00781720">
                              <w:pPr>
                                <w:ind w:firstLine="0"/>
                                <w:jc w:val="center"/>
                                <w:rPr>
                                  <w:sz w:val="36"/>
                                  <w:szCs w:val="36"/>
                                </w:rPr>
                              </w:pPr>
                              <w:r w:rsidRPr="00000B91">
                                <w:rPr>
                                  <w:sz w:val="36"/>
                                  <w:szCs w:val="36"/>
                                </w:rPr>
                                <w:t>Khoa GDQP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808018" name="Hình chữ nhật 5"/>
                        <wps:cNvSpPr/>
                        <wps:spPr>
                          <a:xfrm>
                            <a:off x="314325" y="3448050"/>
                            <a:ext cx="942975" cy="16097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9AAB3F8" w14:textId="64131BB4" w:rsidR="00C05352" w:rsidRPr="003032E0" w:rsidRDefault="00C05352" w:rsidP="003032E0">
                              <w:pPr>
                                <w:spacing w:before="0" w:after="0" w:line="240" w:lineRule="auto"/>
                                <w:ind w:firstLine="0"/>
                                <w:jc w:val="center"/>
                                <w:rPr>
                                  <w:b/>
                                  <w:bCs/>
                                  <w:sz w:val="28"/>
                                  <w:szCs w:val="28"/>
                                </w:rPr>
                              </w:pPr>
                              <w:r w:rsidRPr="003032E0">
                                <w:rPr>
                                  <w:sz w:val="28"/>
                                  <w:szCs w:val="28"/>
                                </w:rPr>
                                <w:t xml:space="preserve">Tổ </w:t>
                              </w:r>
                              <w:r w:rsidRPr="003032E0">
                                <w:rPr>
                                  <w:b/>
                                  <w:bCs/>
                                  <w:sz w:val="28"/>
                                  <w:szCs w:val="28"/>
                                </w:rPr>
                                <w:t>Đường lối quân sự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125290" name="Hình chữ nhật 5"/>
                        <wps:cNvSpPr/>
                        <wps:spPr>
                          <a:xfrm>
                            <a:off x="1762125" y="3467100"/>
                            <a:ext cx="923925" cy="1543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152E0F9" w14:textId="538D7E15" w:rsidR="00C05352" w:rsidRDefault="00C05352" w:rsidP="003032E0">
                              <w:pPr>
                                <w:spacing w:before="0" w:after="0" w:line="240" w:lineRule="auto"/>
                                <w:ind w:firstLine="0"/>
                                <w:jc w:val="center"/>
                                <w:rPr>
                                  <w:sz w:val="28"/>
                                  <w:szCs w:val="28"/>
                                </w:rPr>
                              </w:pPr>
                              <w:r w:rsidRPr="003032E0">
                                <w:rPr>
                                  <w:sz w:val="28"/>
                                  <w:szCs w:val="28"/>
                                </w:rPr>
                                <w:t>Tổ</w:t>
                              </w:r>
                            </w:p>
                            <w:p w14:paraId="1A0AE95B" w14:textId="25365B22" w:rsidR="00C05352" w:rsidRPr="003032E0" w:rsidRDefault="00C05352" w:rsidP="003032E0">
                              <w:pPr>
                                <w:spacing w:before="0" w:after="0" w:line="240" w:lineRule="auto"/>
                                <w:ind w:firstLine="0"/>
                                <w:jc w:val="center"/>
                                <w:rPr>
                                  <w:b/>
                                  <w:bCs/>
                                  <w:sz w:val="28"/>
                                  <w:szCs w:val="28"/>
                                </w:rPr>
                              </w:pPr>
                              <w:r w:rsidRPr="003032E0">
                                <w:rPr>
                                  <w:b/>
                                  <w:bCs/>
                                  <w:sz w:val="28"/>
                                  <w:szCs w:val="28"/>
                                </w:rPr>
                                <w:t>Kỹ - Chiến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43210" name="Hình chữ nhật 5"/>
                        <wps:cNvSpPr/>
                        <wps:spPr>
                          <a:xfrm>
                            <a:off x="3638550" y="3448050"/>
                            <a:ext cx="923925" cy="15621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AAA601E" w14:textId="762ACC5C" w:rsidR="00C05352" w:rsidRDefault="00C05352" w:rsidP="003032E0">
                              <w:pPr>
                                <w:spacing w:before="0" w:after="0" w:line="240" w:lineRule="auto"/>
                                <w:ind w:firstLine="0"/>
                                <w:jc w:val="center"/>
                                <w:rPr>
                                  <w:sz w:val="28"/>
                                  <w:szCs w:val="28"/>
                                </w:rPr>
                              </w:pPr>
                              <w:r w:rsidRPr="003032E0">
                                <w:rPr>
                                  <w:sz w:val="28"/>
                                  <w:szCs w:val="28"/>
                                </w:rPr>
                                <w:t>Tổ</w:t>
                              </w:r>
                            </w:p>
                            <w:p w14:paraId="254AA907" w14:textId="3D225F2F" w:rsidR="00C05352" w:rsidRPr="003032E0" w:rsidRDefault="00C05352" w:rsidP="003032E0">
                              <w:pPr>
                                <w:spacing w:before="0" w:after="0" w:line="240" w:lineRule="auto"/>
                                <w:ind w:firstLine="0"/>
                                <w:jc w:val="center"/>
                                <w:rPr>
                                  <w:b/>
                                  <w:bCs/>
                                  <w:sz w:val="28"/>
                                  <w:szCs w:val="28"/>
                                </w:rPr>
                              </w:pPr>
                              <w:r w:rsidRPr="003032E0">
                                <w:rPr>
                                  <w:b/>
                                  <w:bCs/>
                                  <w:sz w:val="28"/>
                                  <w:szCs w:val="28"/>
                                </w:rPr>
                                <w:t>Đào tạo và QLSV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21555" name="Hình chữ nhật 5"/>
                        <wps:cNvSpPr/>
                        <wps:spPr>
                          <a:xfrm>
                            <a:off x="4743450" y="3448050"/>
                            <a:ext cx="923925" cy="15621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231AE41" w14:textId="62EED25E" w:rsidR="00C05352" w:rsidRDefault="00C05352" w:rsidP="003032E0">
                              <w:pPr>
                                <w:spacing w:before="0" w:after="0" w:line="240" w:lineRule="auto"/>
                                <w:ind w:firstLine="0"/>
                                <w:jc w:val="center"/>
                                <w:rPr>
                                  <w:sz w:val="28"/>
                                  <w:szCs w:val="28"/>
                                </w:rPr>
                              </w:pPr>
                              <w:r w:rsidRPr="003032E0">
                                <w:rPr>
                                  <w:sz w:val="28"/>
                                  <w:szCs w:val="28"/>
                                </w:rPr>
                                <w:t>Tổ</w:t>
                              </w:r>
                            </w:p>
                            <w:p w14:paraId="349661B4" w14:textId="4E56C789" w:rsidR="00C05352" w:rsidRPr="003032E0" w:rsidRDefault="00C05352" w:rsidP="003032E0">
                              <w:pPr>
                                <w:spacing w:before="0" w:after="0" w:line="240" w:lineRule="auto"/>
                                <w:ind w:firstLine="0"/>
                                <w:jc w:val="center"/>
                                <w:rPr>
                                  <w:b/>
                                  <w:bCs/>
                                  <w:sz w:val="28"/>
                                  <w:szCs w:val="28"/>
                                </w:rPr>
                              </w:pPr>
                              <w:r w:rsidRPr="003032E0">
                                <w:rPr>
                                  <w:b/>
                                  <w:bCs/>
                                  <w:sz w:val="28"/>
                                  <w:szCs w:val="28"/>
                                </w:rPr>
                                <w:t>Hành chính- Tổ chức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75288" name="Hình chữ nhật 5"/>
                        <wps:cNvSpPr/>
                        <wps:spPr>
                          <a:xfrm>
                            <a:off x="5810250" y="3448050"/>
                            <a:ext cx="923925" cy="15621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9B558F3" w14:textId="7F093E2E" w:rsidR="00C05352" w:rsidRDefault="00C05352" w:rsidP="003032E0">
                              <w:pPr>
                                <w:spacing w:before="0" w:after="0" w:line="240" w:lineRule="auto"/>
                                <w:ind w:firstLine="0"/>
                                <w:jc w:val="center"/>
                                <w:rPr>
                                  <w:sz w:val="28"/>
                                  <w:szCs w:val="28"/>
                                </w:rPr>
                              </w:pPr>
                              <w:r w:rsidRPr="003032E0">
                                <w:rPr>
                                  <w:sz w:val="28"/>
                                  <w:szCs w:val="28"/>
                                </w:rPr>
                                <w:t>Tổ</w:t>
                              </w:r>
                            </w:p>
                            <w:p w14:paraId="5C738632" w14:textId="76F6EB7F" w:rsidR="00C05352" w:rsidRPr="003032E0" w:rsidRDefault="00C05352" w:rsidP="003032E0">
                              <w:pPr>
                                <w:spacing w:before="0" w:after="0" w:line="240" w:lineRule="auto"/>
                                <w:ind w:firstLine="0"/>
                                <w:jc w:val="center"/>
                                <w:rPr>
                                  <w:b/>
                                  <w:bCs/>
                                  <w:sz w:val="28"/>
                                  <w:szCs w:val="28"/>
                                </w:rPr>
                              </w:pPr>
                              <w:r w:rsidRPr="003032E0">
                                <w:rPr>
                                  <w:b/>
                                  <w:bCs/>
                                  <w:sz w:val="28"/>
                                  <w:szCs w:val="28"/>
                                </w:rPr>
                                <w:t>Hậu cần, Tài chính, Kỹ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62306" name="Hình chữ nhật 6"/>
                        <wps:cNvSpPr/>
                        <wps:spPr>
                          <a:xfrm>
                            <a:off x="0" y="5667375"/>
                            <a:ext cx="2962275" cy="7429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2B9ECD" w14:textId="7A3054A1" w:rsidR="00C05352" w:rsidRPr="003032E0" w:rsidRDefault="00C05352" w:rsidP="003032E0">
                              <w:pPr>
                                <w:spacing w:before="0" w:after="0" w:line="240" w:lineRule="auto"/>
                                <w:ind w:firstLine="0"/>
                                <w:jc w:val="center"/>
                                <w:rPr>
                                  <w:b/>
                                  <w:bCs/>
                                  <w:sz w:val="28"/>
                                  <w:szCs w:val="28"/>
                                </w:rPr>
                              </w:pPr>
                              <w:r w:rsidRPr="003032E0">
                                <w:rPr>
                                  <w:b/>
                                  <w:bCs/>
                                  <w:sz w:val="28"/>
                                  <w:szCs w:val="28"/>
                                </w:rPr>
                                <w:t>Các lớp sinh viên chuyên ngành GDQP-AN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427837" name="Hình chữ nhật 6"/>
                        <wps:cNvSpPr/>
                        <wps:spPr>
                          <a:xfrm>
                            <a:off x="3810000" y="5638800"/>
                            <a:ext cx="2933700" cy="7429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5177F2" w14:textId="2C6F48DB" w:rsidR="00C05352" w:rsidRPr="003032E0" w:rsidRDefault="00C05352" w:rsidP="003032E0">
                              <w:pPr>
                                <w:spacing w:before="0" w:after="0" w:line="240" w:lineRule="auto"/>
                                <w:ind w:firstLine="0"/>
                                <w:jc w:val="center"/>
                                <w:rPr>
                                  <w:b/>
                                  <w:bCs/>
                                  <w:sz w:val="28"/>
                                  <w:szCs w:val="28"/>
                                </w:rPr>
                              </w:pPr>
                              <w:r w:rsidRPr="003032E0">
                                <w:rPr>
                                  <w:b/>
                                  <w:bCs/>
                                  <w:sz w:val="28"/>
                                  <w:szCs w:val="28"/>
                                </w:rPr>
                                <w:t>Các Đại đội sinh viên học GDQP&amp;AN, BDKTQPAN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31910" name="Đường nối Thẳng 8"/>
                        <wps:cNvCnPr/>
                        <wps:spPr>
                          <a:xfrm flipH="1">
                            <a:off x="3333750" y="714375"/>
                            <a:ext cx="0" cy="5305425"/>
                          </a:xfrm>
                          <a:prstGeom prst="line">
                            <a:avLst/>
                          </a:prstGeom>
                        </wps:spPr>
                        <wps:style>
                          <a:lnRef idx="3">
                            <a:schemeClr val="dk1"/>
                          </a:lnRef>
                          <a:fillRef idx="0">
                            <a:schemeClr val="dk1"/>
                          </a:fillRef>
                          <a:effectRef idx="2">
                            <a:schemeClr val="dk1"/>
                          </a:effectRef>
                          <a:fontRef idx="minor">
                            <a:schemeClr val="tx1"/>
                          </a:fontRef>
                        </wps:style>
                        <wps:bodyPr/>
                      </wps:wsp>
                      <wps:wsp>
                        <wps:cNvPr id="1595764781" name="Đường nối Thẳng 9"/>
                        <wps:cNvCnPr/>
                        <wps:spPr>
                          <a:xfrm flipV="1">
                            <a:off x="2952750" y="6029325"/>
                            <a:ext cx="885825" cy="9525"/>
                          </a:xfrm>
                          <a:prstGeom prst="line">
                            <a:avLst/>
                          </a:prstGeom>
                        </wps:spPr>
                        <wps:style>
                          <a:lnRef idx="3">
                            <a:schemeClr val="dk1"/>
                          </a:lnRef>
                          <a:fillRef idx="0">
                            <a:schemeClr val="dk1"/>
                          </a:fillRef>
                          <a:effectRef idx="2">
                            <a:schemeClr val="dk1"/>
                          </a:effectRef>
                          <a:fontRef idx="minor">
                            <a:schemeClr val="tx1"/>
                          </a:fontRef>
                        </wps:style>
                        <wps:bodyPr/>
                      </wps:wsp>
                      <wps:wsp>
                        <wps:cNvPr id="786215776" name="Đường nối Thẳng 10"/>
                        <wps:cNvCnPr/>
                        <wps:spPr>
                          <a:xfrm flipV="1">
                            <a:off x="2752725" y="2686050"/>
                            <a:ext cx="3495675" cy="19050"/>
                          </a:xfrm>
                          <a:prstGeom prst="line">
                            <a:avLst/>
                          </a:prstGeom>
                        </wps:spPr>
                        <wps:style>
                          <a:lnRef idx="3">
                            <a:schemeClr val="dk1"/>
                          </a:lnRef>
                          <a:fillRef idx="0">
                            <a:schemeClr val="dk1"/>
                          </a:fillRef>
                          <a:effectRef idx="2">
                            <a:schemeClr val="dk1"/>
                          </a:effectRef>
                          <a:fontRef idx="minor">
                            <a:schemeClr val="tx1"/>
                          </a:fontRef>
                        </wps:style>
                        <wps:bodyPr/>
                      </wps:wsp>
                      <wps:wsp>
                        <wps:cNvPr id="1172988261" name="Đường nối Thẳng 11"/>
                        <wps:cNvCnPr/>
                        <wps:spPr>
                          <a:xfrm>
                            <a:off x="6248400" y="2695575"/>
                            <a:ext cx="0" cy="762000"/>
                          </a:xfrm>
                          <a:prstGeom prst="line">
                            <a:avLst/>
                          </a:prstGeom>
                        </wps:spPr>
                        <wps:style>
                          <a:lnRef idx="3">
                            <a:schemeClr val="dk1"/>
                          </a:lnRef>
                          <a:fillRef idx="0">
                            <a:schemeClr val="dk1"/>
                          </a:fillRef>
                          <a:effectRef idx="2">
                            <a:schemeClr val="dk1"/>
                          </a:effectRef>
                          <a:fontRef idx="minor">
                            <a:schemeClr val="tx1"/>
                          </a:fontRef>
                        </wps:style>
                        <wps:bodyPr/>
                      </wps:wsp>
                      <wps:wsp>
                        <wps:cNvPr id="784101937" name="Đường nối Thẳng 12"/>
                        <wps:cNvCnPr/>
                        <wps:spPr>
                          <a:xfrm>
                            <a:off x="5153025" y="2695575"/>
                            <a:ext cx="9525" cy="771525"/>
                          </a:xfrm>
                          <a:prstGeom prst="line">
                            <a:avLst/>
                          </a:prstGeom>
                        </wps:spPr>
                        <wps:style>
                          <a:lnRef idx="3">
                            <a:schemeClr val="dk1"/>
                          </a:lnRef>
                          <a:fillRef idx="0">
                            <a:schemeClr val="dk1"/>
                          </a:fillRef>
                          <a:effectRef idx="2">
                            <a:schemeClr val="dk1"/>
                          </a:effectRef>
                          <a:fontRef idx="minor">
                            <a:schemeClr val="tx1"/>
                          </a:fontRef>
                        </wps:style>
                        <wps:bodyPr/>
                      </wps:wsp>
                      <wps:wsp>
                        <wps:cNvPr id="1177583517" name="Đường nối Thẳng 13"/>
                        <wps:cNvCnPr/>
                        <wps:spPr>
                          <a:xfrm flipH="1">
                            <a:off x="4048125" y="2705100"/>
                            <a:ext cx="9525" cy="742950"/>
                          </a:xfrm>
                          <a:prstGeom prst="line">
                            <a:avLst/>
                          </a:prstGeom>
                        </wps:spPr>
                        <wps:style>
                          <a:lnRef idx="3">
                            <a:schemeClr val="dk1"/>
                          </a:lnRef>
                          <a:fillRef idx="0">
                            <a:schemeClr val="dk1"/>
                          </a:fillRef>
                          <a:effectRef idx="2">
                            <a:schemeClr val="dk1"/>
                          </a:effectRef>
                          <a:fontRef idx="minor">
                            <a:schemeClr val="tx1"/>
                          </a:fontRef>
                        </wps:style>
                        <wps:bodyPr/>
                      </wps:wsp>
                      <wps:wsp>
                        <wps:cNvPr id="619050827" name="Đường nối Thẳng 14"/>
                        <wps:cNvCnPr/>
                        <wps:spPr>
                          <a:xfrm flipH="1">
                            <a:off x="847725" y="3238500"/>
                            <a:ext cx="657225" cy="200025"/>
                          </a:xfrm>
                          <a:prstGeom prst="line">
                            <a:avLst/>
                          </a:prstGeom>
                        </wps:spPr>
                        <wps:style>
                          <a:lnRef idx="3">
                            <a:schemeClr val="dk1"/>
                          </a:lnRef>
                          <a:fillRef idx="0">
                            <a:schemeClr val="dk1"/>
                          </a:fillRef>
                          <a:effectRef idx="2">
                            <a:schemeClr val="dk1"/>
                          </a:effectRef>
                          <a:fontRef idx="minor">
                            <a:schemeClr val="tx1"/>
                          </a:fontRef>
                        </wps:style>
                        <wps:bodyPr/>
                      </wps:wsp>
                      <wps:wsp>
                        <wps:cNvPr id="2136246216" name="Đường nối Thẳng 15"/>
                        <wps:cNvCnPr/>
                        <wps:spPr>
                          <a:xfrm>
                            <a:off x="1543050" y="3238500"/>
                            <a:ext cx="685800" cy="228600"/>
                          </a:xfrm>
                          <a:prstGeom prst="line">
                            <a:avLst/>
                          </a:prstGeom>
                        </wps:spPr>
                        <wps:style>
                          <a:lnRef idx="3">
                            <a:schemeClr val="dk1"/>
                          </a:lnRef>
                          <a:fillRef idx="0">
                            <a:schemeClr val="dk1"/>
                          </a:fillRef>
                          <a:effectRef idx="2">
                            <a:schemeClr val="dk1"/>
                          </a:effectRef>
                          <a:fontRef idx="minor">
                            <a:schemeClr val="tx1"/>
                          </a:fontRef>
                        </wps:style>
                        <wps:bodyPr/>
                      </wps:wsp>
                      <wps:wsp>
                        <wps:cNvPr id="1204835811" name="Đường nối Thẳng 16"/>
                        <wps:cNvCnPr/>
                        <wps:spPr>
                          <a:xfrm>
                            <a:off x="3028950" y="1381125"/>
                            <a:ext cx="742950"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A3DD1E" id="Nhóm 18" o:spid="_x0000_s1039" style="position:absolute;left:0;text-align:left;margin-left:431.05pt;margin-top:67.85pt;width:482.25pt;height:423pt;z-index:251746304;mso-position-horizontal:right;mso-position-horizontal-relative:margin;mso-width-relative:margin;mso-height-relative:margin" coordsize="67437,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">
                <v:rect id="Hình chữ nhật 2" o:spid="_x0000_s1040" style="position:absolute;left:14859;width:3686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" fillcolor="red" strokecolor="#823b0b [1605]" strokeweight="1pt">
                  <v:textbox>
                    <w:txbxContent>
                      <w:p w14:paraId="23E921EB" w14:textId="43E0A36F" w:rsidR="00C05352" w:rsidRPr="003032E0" w:rsidRDefault="00C05352" w:rsidP="00000B91">
                        <w:pPr>
                          <w:spacing w:before="0" w:after="0" w:line="240" w:lineRule="auto"/>
                          <w:ind w:firstLine="562"/>
                          <w:jc w:val="center"/>
                          <w:rPr>
                            <w:b/>
                            <w:bCs/>
                            <w:sz w:val="40"/>
                            <w:szCs w:val="40"/>
                          </w:rPr>
                        </w:pPr>
                        <w:r w:rsidRPr="003032E0">
                          <w:rPr>
                            <w:b/>
                            <w:bCs/>
                            <w:sz w:val="40"/>
                            <w:szCs w:val="40"/>
                          </w:rPr>
                          <w:t>BAN GĐ TRUNG TÂM</w:t>
                        </w:r>
                      </w:p>
                      <w:p w14:paraId="2D7AE8D7" w14:textId="7F18D403" w:rsidR="00C05352" w:rsidRPr="003032E0" w:rsidRDefault="00C05352" w:rsidP="00000B91">
                        <w:pPr>
                          <w:spacing w:before="0" w:after="0" w:line="240" w:lineRule="auto"/>
                          <w:ind w:firstLine="562"/>
                          <w:jc w:val="center"/>
                          <w:rPr>
                            <w:b/>
                            <w:bCs/>
                          </w:rPr>
                        </w:pPr>
                        <w:r w:rsidRPr="003032E0">
                          <w:rPr>
                            <w:b/>
                            <w:bCs/>
                          </w:rPr>
                          <w:t>(</w:t>
                        </w:r>
                        <w:r w:rsidRPr="003032E0">
                          <w:rPr>
                            <w:b/>
                            <w:bCs/>
                            <w:sz w:val="28"/>
                            <w:lang w:val="vi-VN"/>
                          </w:rPr>
                          <w:t>Giám đốc và các phó giám đốc</w:t>
                        </w:r>
                        <w:r w:rsidRPr="003032E0">
                          <w:rPr>
                            <w:b/>
                            <w:bCs/>
                            <w:sz w:val="28"/>
                          </w:rPr>
                          <w:t>)</w:t>
                        </w:r>
                      </w:p>
                    </w:txbxContent>
                  </v:textbox>
                </v:rect>
                <v:oval id="Hình Bầu dục 3" o:spid="_x0000_s1041" style="position:absolute;left:4191;top:9048;width:25908;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" fillcolor="#ffd555 [2167]" strokecolor="#ffc000 [3207]" strokeweight=".5pt">
                  <v:fill color2="#ffcc31 [2615]" rotate="t" colors="0 #ffdd9c;.5 #ffd78e;1 #ffd479" focus="100%" type="gradient">
                    <o:fill v:ext="view" type="gradientUnscaled"/>
                  </v:fill>
                  <v:stroke joinstyle="miter"/>
                  <v:textbox>
                    <w:txbxContent>
                      <w:p w14:paraId="67F6B6E3" w14:textId="00F7B910" w:rsidR="00C05352" w:rsidRPr="003032E0" w:rsidRDefault="00C05352" w:rsidP="00000B91">
                        <w:pPr>
                          <w:spacing w:before="0" w:after="0" w:line="240" w:lineRule="auto"/>
                          <w:ind w:firstLine="0"/>
                          <w:jc w:val="center"/>
                          <w:rPr>
                            <w:b/>
                            <w:bCs/>
                            <w:color w:val="FF0000"/>
                          </w:rPr>
                        </w:pPr>
                        <w:r w:rsidRPr="003032E0">
                          <w:rPr>
                            <w:b/>
                            <w:bCs/>
                            <w:color w:val="FF0000"/>
                            <w:sz w:val="28"/>
                            <w:lang w:val="vi-VN"/>
                          </w:rPr>
                          <w:t>Hội đồng Khoa học và Đào tạo</w:t>
                        </w:r>
                      </w:p>
                    </w:txbxContent>
                  </v:textbox>
                </v:oval>
                <v:oval id="Hình Bầu dục 3" o:spid="_x0000_s1042" style="position:absolute;left:37719;top:8667;width:25908;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" fillcolor="#ffd555 [2167]" strokecolor="#ffc000 [3207]" strokeweight=".5pt">
                  <v:fill color2="#ffcc31 [2615]" rotate="t" colors="0 #ffdd9c;.5 #ffd78e;1 #ffd479" focus="100%" type="gradient">
                    <o:fill v:ext="view" type="gradientUnscaled"/>
                  </v:fill>
                  <v:stroke joinstyle="miter"/>
                  <v:textbox>
                    <w:txbxContent>
                      <w:p w14:paraId="7A4D25B8" w14:textId="1BA9ECFC" w:rsidR="00C05352" w:rsidRPr="003032E0" w:rsidRDefault="00C05352" w:rsidP="00000B91">
                        <w:pPr>
                          <w:spacing w:before="0" w:after="0" w:line="240" w:lineRule="auto"/>
                          <w:ind w:firstLine="0"/>
                          <w:jc w:val="center"/>
                          <w:rPr>
                            <w:b/>
                            <w:bCs/>
                            <w:color w:val="FF0000"/>
                          </w:rPr>
                        </w:pPr>
                        <w:r w:rsidRPr="003032E0">
                          <w:rPr>
                            <w:b/>
                            <w:bCs/>
                            <w:color w:val="FF0000"/>
                            <w:sz w:val="28"/>
                            <w:lang w:val="vi-VN"/>
                          </w:rPr>
                          <w:t>Hội đồng Thi đua, Khen thưởng</w:t>
                        </w:r>
                      </w:p>
                    </w:txbxContent>
                  </v:textbox>
                </v:oval>
                <v:rect id="Hình chữ nhật 4" o:spid="_x0000_s1043" style="position:absolute;left:2667;top:22288;width:24860;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" fillcolor="#ee853d [3029]" strokecolor="#ed7d31 [3205]" strokeweight=".5pt">
                  <v:fill color2="#ec7a2d [3173]" rotate="t" colors="0 #f18c55;.5 #f67b28;1 #e56b17" focus="100%" type="gradient">
                    <o:fill v:ext="view" type="gradientUnscaled"/>
                  </v:fill>
                  <v:textbox>
                    <w:txbxContent>
                      <w:p w14:paraId="220E76F7" w14:textId="7E0050A9" w:rsidR="00C05352" w:rsidRPr="00000B91" w:rsidRDefault="00C05352" w:rsidP="00781720">
                        <w:pPr>
                          <w:ind w:firstLine="0"/>
                          <w:jc w:val="center"/>
                          <w:rPr>
                            <w:sz w:val="36"/>
                            <w:szCs w:val="36"/>
                          </w:rPr>
                        </w:pPr>
                        <w:r w:rsidRPr="00000B91">
                          <w:rPr>
                            <w:sz w:val="36"/>
                            <w:szCs w:val="36"/>
                          </w:rPr>
                          <w:t>Khoa GDQP</w:t>
                        </w:r>
                      </w:p>
                    </w:txbxContent>
                  </v:textbox>
                </v:rect>
                <v:rect id="Hình chữ nhật 5" o:spid="_x0000_s1044" style="position:absolute;left:3143;top:34480;width:9430;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" fillcolor="#f3a875 [2165]" strokecolor="#ed7d31 [3205]" strokeweight=".5pt">
                  <v:fill color2="#f09558 [2613]" rotate="t" colors="0 #f7bda4;.5 #f5b195;1 #f8a581" focus="100%" type="gradient">
                    <o:fill v:ext="view" type="gradientUnscaled"/>
                  </v:fill>
                  <v:textbox>
                    <w:txbxContent>
                      <w:p w14:paraId="49AAB3F8" w14:textId="64131BB4" w:rsidR="00C05352" w:rsidRPr="003032E0" w:rsidRDefault="00C05352" w:rsidP="003032E0">
                        <w:pPr>
                          <w:spacing w:before="0" w:after="0" w:line="240" w:lineRule="auto"/>
                          <w:ind w:firstLine="0"/>
                          <w:jc w:val="center"/>
                          <w:rPr>
                            <w:b/>
                            <w:bCs/>
                            <w:sz w:val="28"/>
                            <w:szCs w:val="28"/>
                          </w:rPr>
                        </w:pPr>
                        <w:r w:rsidRPr="003032E0">
                          <w:rPr>
                            <w:sz w:val="28"/>
                            <w:szCs w:val="28"/>
                          </w:rPr>
                          <w:t xml:space="preserve">Tổ </w:t>
                        </w:r>
                        <w:r w:rsidRPr="003032E0">
                          <w:rPr>
                            <w:b/>
                            <w:bCs/>
                            <w:sz w:val="28"/>
                            <w:szCs w:val="28"/>
                          </w:rPr>
                          <w:t>Đường lối quân sự</w:t>
                        </w:r>
                      </w:p>
                    </w:txbxContent>
                  </v:textbox>
                </v:rect>
                <v:rect id="Hình chữ nhật 5" o:spid="_x0000_s1045" style="position:absolute;left:17621;top:34671;width:9239;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" fillcolor="#f3a875 [2165]" strokecolor="#ed7d31 [3205]" strokeweight=".5pt">
                  <v:fill color2="#f09558 [2613]" rotate="t" colors="0 #f7bda4;.5 #f5b195;1 #f8a581" focus="100%" type="gradient">
                    <o:fill v:ext="view" type="gradientUnscaled"/>
                  </v:fill>
                  <v:textbox>
                    <w:txbxContent>
                      <w:p w14:paraId="3152E0F9" w14:textId="538D7E15" w:rsidR="00C05352" w:rsidRDefault="00C05352" w:rsidP="003032E0">
                        <w:pPr>
                          <w:spacing w:before="0" w:after="0" w:line="240" w:lineRule="auto"/>
                          <w:ind w:firstLine="0"/>
                          <w:jc w:val="center"/>
                          <w:rPr>
                            <w:sz w:val="28"/>
                            <w:szCs w:val="28"/>
                          </w:rPr>
                        </w:pPr>
                        <w:r w:rsidRPr="003032E0">
                          <w:rPr>
                            <w:sz w:val="28"/>
                            <w:szCs w:val="28"/>
                          </w:rPr>
                          <w:t>Tổ</w:t>
                        </w:r>
                      </w:p>
                      <w:p w14:paraId="1A0AE95B" w14:textId="25365B22" w:rsidR="00C05352" w:rsidRPr="003032E0" w:rsidRDefault="00C05352" w:rsidP="003032E0">
                        <w:pPr>
                          <w:spacing w:before="0" w:after="0" w:line="240" w:lineRule="auto"/>
                          <w:ind w:firstLine="0"/>
                          <w:jc w:val="center"/>
                          <w:rPr>
                            <w:b/>
                            <w:bCs/>
                            <w:sz w:val="28"/>
                            <w:szCs w:val="28"/>
                          </w:rPr>
                        </w:pPr>
                        <w:r w:rsidRPr="003032E0">
                          <w:rPr>
                            <w:b/>
                            <w:bCs/>
                            <w:sz w:val="28"/>
                            <w:szCs w:val="28"/>
                          </w:rPr>
                          <w:t>Kỹ - Chiến thuật</w:t>
                        </w:r>
                      </w:p>
                    </w:txbxContent>
                  </v:textbox>
                </v:rect>
                <v:rect id="Hình chữ nhật 5" o:spid="_x0000_s1046" style="position:absolute;left:36385;top:34480;width:9239;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" fillcolor="#f3a875 [2165]" strokecolor="#ed7d31 [3205]" strokeweight=".5pt">
                  <v:fill color2="#f09558 [2613]" rotate="t" colors="0 #f7bda4;.5 #f5b195;1 #f8a581" focus="100%" type="gradient">
                    <o:fill v:ext="view" type="gradientUnscaled"/>
                  </v:fill>
                  <v:textbox>
                    <w:txbxContent>
                      <w:p w14:paraId="6AAA601E" w14:textId="762ACC5C" w:rsidR="00C05352" w:rsidRDefault="00C05352" w:rsidP="003032E0">
                        <w:pPr>
                          <w:spacing w:before="0" w:after="0" w:line="240" w:lineRule="auto"/>
                          <w:ind w:firstLine="0"/>
                          <w:jc w:val="center"/>
                          <w:rPr>
                            <w:sz w:val="28"/>
                            <w:szCs w:val="28"/>
                          </w:rPr>
                        </w:pPr>
                        <w:r w:rsidRPr="003032E0">
                          <w:rPr>
                            <w:sz w:val="28"/>
                            <w:szCs w:val="28"/>
                          </w:rPr>
                          <w:t>Tổ</w:t>
                        </w:r>
                      </w:p>
                      <w:p w14:paraId="254AA907" w14:textId="3D225F2F" w:rsidR="00C05352" w:rsidRPr="003032E0" w:rsidRDefault="00C05352" w:rsidP="003032E0">
                        <w:pPr>
                          <w:spacing w:before="0" w:after="0" w:line="240" w:lineRule="auto"/>
                          <w:ind w:firstLine="0"/>
                          <w:jc w:val="center"/>
                          <w:rPr>
                            <w:b/>
                            <w:bCs/>
                            <w:sz w:val="28"/>
                            <w:szCs w:val="28"/>
                          </w:rPr>
                        </w:pPr>
                        <w:r w:rsidRPr="003032E0">
                          <w:rPr>
                            <w:b/>
                            <w:bCs/>
                            <w:sz w:val="28"/>
                            <w:szCs w:val="28"/>
                          </w:rPr>
                          <w:t>Đào tạo và QLSV</w:t>
                        </w:r>
                      </w:p>
                    </w:txbxContent>
                  </v:textbox>
                </v:rect>
                <v:rect id="Hình chữ nhật 5" o:spid="_x0000_s1047" style="position:absolute;left:47434;top:34480;width:9239;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" fillcolor="#f3a875 [2165]" strokecolor="#ed7d31 [3205]" strokeweight=".5pt">
                  <v:fill color2="#f09558 [2613]" rotate="t" colors="0 #f7bda4;.5 #f5b195;1 #f8a581" focus="100%" type="gradient">
                    <o:fill v:ext="view" type="gradientUnscaled"/>
                  </v:fill>
                  <v:textbox>
                    <w:txbxContent>
                      <w:p w14:paraId="7231AE41" w14:textId="62EED25E" w:rsidR="00C05352" w:rsidRDefault="00C05352" w:rsidP="003032E0">
                        <w:pPr>
                          <w:spacing w:before="0" w:after="0" w:line="240" w:lineRule="auto"/>
                          <w:ind w:firstLine="0"/>
                          <w:jc w:val="center"/>
                          <w:rPr>
                            <w:sz w:val="28"/>
                            <w:szCs w:val="28"/>
                          </w:rPr>
                        </w:pPr>
                        <w:r w:rsidRPr="003032E0">
                          <w:rPr>
                            <w:sz w:val="28"/>
                            <w:szCs w:val="28"/>
                          </w:rPr>
                          <w:t>Tổ</w:t>
                        </w:r>
                      </w:p>
                      <w:p w14:paraId="349661B4" w14:textId="4E56C789" w:rsidR="00C05352" w:rsidRPr="003032E0" w:rsidRDefault="00C05352" w:rsidP="003032E0">
                        <w:pPr>
                          <w:spacing w:before="0" w:after="0" w:line="240" w:lineRule="auto"/>
                          <w:ind w:firstLine="0"/>
                          <w:jc w:val="center"/>
                          <w:rPr>
                            <w:b/>
                            <w:bCs/>
                            <w:sz w:val="28"/>
                            <w:szCs w:val="28"/>
                          </w:rPr>
                        </w:pPr>
                        <w:r w:rsidRPr="003032E0">
                          <w:rPr>
                            <w:b/>
                            <w:bCs/>
                            <w:sz w:val="28"/>
                            <w:szCs w:val="28"/>
                          </w:rPr>
                          <w:t>Hành chính- Tổ chức</w:t>
                        </w:r>
                      </w:p>
                    </w:txbxContent>
                  </v:textbox>
                </v:rect>
                <v:rect id="Hình chữ nhật 5" o:spid="_x0000_s1048" style="position:absolute;left:58102;top:34480;width:9239;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" fillcolor="#f3a875 [2165]" strokecolor="#ed7d31 [3205]" strokeweight=".5pt">
                  <v:fill color2="#f09558 [2613]" rotate="t" colors="0 #f7bda4;.5 #f5b195;1 #f8a581" focus="100%" type="gradient">
                    <o:fill v:ext="view" type="gradientUnscaled"/>
                  </v:fill>
                  <v:textbox>
                    <w:txbxContent>
                      <w:p w14:paraId="79B558F3" w14:textId="7F093E2E" w:rsidR="00C05352" w:rsidRDefault="00C05352" w:rsidP="003032E0">
                        <w:pPr>
                          <w:spacing w:before="0" w:after="0" w:line="240" w:lineRule="auto"/>
                          <w:ind w:firstLine="0"/>
                          <w:jc w:val="center"/>
                          <w:rPr>
                            <w:sz w:val="28"/>
                            <w:szCs w:val="28"/>
                          </w:rPr>
                        </w:pPr>
                        <w:r w:rsidRPr="003032E0">
                          <w:rPr>
                            <w:sz w:val="28"/>
                            <w:szCs w:val="28"/>
                          </w:rPr>
                          <w:t>Tổ</w:t>
                        </w:r>
                      </w:p>
                      <w:p w14:paraId="5C738632" w14:textId="76F6EB7F" w:rsidR="00C05352" w:rsidRPr="003032E0" w:rsidRDefault="00C05352" w:rsidP="003032E0">
                        <w:pPr>
                          <w:spacing w:before="0" w:after="0" w:line="240" w:lineRule="auto"/>
                          <w:ind w:firstLine="0"/>
                          <w:jc w:val="center"/>
                          <w:rPr>
                            <w:b/>
                            <w:bCs/>
                            <w:sz w:val="28"/>
                            <w:szCs w:val="28"/>
                          </w:rPr>
                        </w:pPr>
                        <w:r w:rsidRPr="003032E0">
                          <w:rPr>
                            <w:b/>
                            <w:bCs/>
                            <w:sz w:val="28"/>
                            <w:szCs w:val="28"/>
                          </w:rPr>
                          <w:t>Hậu cần, Tài chính, Kỹ thuật</w:t>
                        </w:r>
                      </w:p>
                    </w:txbxContent>
                  </v:textbox>
                </v:rect>
                <v:rect id="Hình chữ nhật 6" o:spid="_x0000_s1049" style="position:absolute;top:56673;width:29622;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" fillcolor="#70ad47 [3209]" strokecolor="#375623 [1609]" strokeweight="1pt">
                  <v:textbox>
                    <w:txbxContent>
                      <w:p w14:paraId="7D2B9ECD" w14:textId="7A3054A1" w:rsidR="00C05352" w:rsidRPr="003032E0" w:rsidRDefault="00C05352" w:rsidP="003032E0">
                        <w:pPr>
                          <w:spacing w:before="0" w:after="0" w:line="240" w:lineRule="auto"/>
                          <w:ind w:firstLine="0"/>
                          <w:jc w:val="center"/>
                          <w:rPr>
                            <w:b/>
                            <w:bCs/>
                            <w:sz w:val="28"/>
                            <w:szCs w:val="28"/>
                          </w:rPr>
                        </w:pPr>
                        <w:r w:rsidRPr="003032E0">
                          <w:rPr>
                            <w:b/>
                            <w:bCs/>
                            <w:sz w:val="28"/>
                            <w:szCs w:val="28"/>
                          </w:rPr>
                          <w:t>Các lớp sinh viên chuyên ngành GDQP-AN</w:t>
                        </w:r>
                      </w:p>
                    </w:txbxContent>
                  </v:textbox>
                </v:rect>
                <v:rect id="Hình chữ nhật 6" o:spid="_x0000_s1050" style="position:absolute;left:38100;top:56388;width:2933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" fillcolor="#70ad47 [3209]" strokecolor="#375623 [1609]" strokeweight="1pt">
                  <v:textbox>
                    <w:txbxContent>
                      <w:p w14:paraId="435177F2" w14:textId="2C6F48DB" w:rsidR="00C05352" w:rsidRPr="003032E0" w:rsidRDefault="00C05352" w:rsidP="003032E0">
                        <w:pPr>
                          <w:spacing w:before="0" w:after="0" w:line="240" w:lineRule="auto"/>
                          <w:ind w:firstLine="0"/>
                          <w:jc w:val="center"/>
                          <w:rPr>
                            <w:b/>
                            <w:bCs/>
                            <w:sz w:val="28"/>
                            <w:szCs w:val="28"/>
                          </w:rPr>
                        </w:pPr>
                        <w:r w:rsidRPr="003032E0">
                          <w:rPr>
                            <w:b/>
                            <w:bCs/>
                            <w:sz w:val="28"/>
                            <w:szCs w:val="28"/>
                          </w:rPr>
                          <w:t>Các Đại đội sinh viên học GDQP&amp;AN, BDKTQPAN</w:t>
                        </w:r>
                      </w:p>
                    </w:txbxContent>
                  </v:textbox>
                </v:rect>
                <v:line id="Đường nối Thẳng 8" o:spid="_x0000_s1051" style="position:absolute;flip:x;visibility:visible;mso-wrap-style:square" from="33337,7143" to="33337,6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" strokecolor="black [3200]" strokeweight="1.5pt">
                  <v:stroke joinstyle="miter"/>
                </v:line>
                <v:line id="Đường nối Thẳng 9" o:spid="_x0000_s1052" style="position:absolute;flip:y;visibility:visible;mso-wrap-style:square" from="29527,60293" to="38385,6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" strokecolor="black [3200]" strokeweight="1.5pt">
                  <v:stroke joinstyle="miter"/>
                </v:line>
                <v:line id="Đường nối Thẳng 10" o:spid="_x0000_s1053" style="position:absolute;flip:y;visibility:visible;mso-wrap-style:square" from="27527,26860" to="62484,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" strokecolor="black [3200]" strokeweight="1.5pt">
                  <v:stroke joinstyle="miter"/>
                </v:line>
                <v:line id="Đường nối Thẳng 11" o:spid="_x0000_s1054" style="position:absolute;visibility:visible;mso-wrap-style:square" from="62484,26955" to="62484,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" strokecolor="black [3200]" strokeweight="1.5pt">
                  <v:stroke joinstyle="miter"/>
                </v:line>
                <v:line id="Đường nối Thẳng 12" o:spid="_x0000_s1055" style="position:absolute;visibility:visible;mso-wrap-style:square" from="51530,26955" to="51625,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" strokecolor="black [3200]" strokeweight="1.5pt">
                  <v:stroke joinstyle="miter"/>
                </v:line>
                <v:line id="Đường nối Thẳng 13" o:spid="_x0000_s1056" style="position:absolute;flip:x;visibility:visible;mso-wrap-style:square" from="40481,27051" to="40576,3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" strokecolor="black [3200]" strokeweight="1.5pt">
                  <v:stroke joinstyle="miter"/>
                </v:line>
                <v:line id="Đường nối Thẳng 14" o:spid="_x0000_s1057" style="position:absolute;flip:x;visibility:visible;mso-wrap-style:square" from="8477,32385" to="15049,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" strokecolor="black [3200]" strokeweight="1.5pt">
                  <v:stroke joinstyle="miter"/>
                </v:line>
                <v:line id="Đường nối Thẳng 15" o:spid="_x0000_s1058" style="position:absolute;visibility:visible;mso-wrap-style:square" from="15430,32385" to="22288,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" strokecolor="black [3200]" strokeweight="1.5pt">
                  <v:stroke joinstyle="miter"/>
                </v:line>
                <v:line id="Đường nối Thẳng 16" o:spid="_x0000_s1059" style="position:absolute;visibility:visible;mso-wrap-style:square" from="30289,13811" to="37719,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" strokecolor="black [3200]" strokeweight="1.5pt">
                  <v:stroke joinstyle="miter"/>
                </v:line>
                <w10:wrap anchorx="margin"/>
              </v:group>
            </w:pict>
          </mc:Fallback>
        </mc:AlternateContent>
      </w:r>
      <w:r w:rsidR="00B419E4" w:rsidRPr="003B708A">
        <w:rPr>
          <w:b/>
          <w:color w:val="000000" w:themeColor="text1"/>
          <w:szCs w:val="26"/>
          <w:lang w:val="de-DE"/>
        </w:rPr>
        <w:t>SƠ ĐỒ CƠ CẤU TỔ CHỨC</w:t>
      </w:r>
    </w:p>
    <w:p w14:paraId="537B0BEC" w14:textId="12B1854F" w:rsidR="00AD60AD" w:rsidRPr="003B708A" w:rsidRDefault="00B419E4" w:rsidP="00731962">
      <w:pPr>
        <w:spacing w:before="0" w:after="0" w:line="360" w:lineRule="auto"/>
        <w:ind w:firstLine="0"/>
        <w:jc w:val="center"/>
        <w:rPr>
          <w:b/>
          <w:color w:val="000000" w:themeColor="text1"/>
          <w:szCs w:val="26"/>
          <w:lang w:val="nl-NL"/>
        </w:rPr>
        <w:sectPr w:rsidR="00AD60AD" w:rsidRPr="003B708A" w:rsidSect="00A634E4">
          <w:headerReference w:type="default" r:id="rId151"/>
          <w:pgSz w:w="11907" w:h="16840" w:code="9"/>
          <w:pgMar w:top="1418" w:right="1107" w:bottom="1418" w:left="1701" w:header="720" w:footer="720" w:gutter="0"/>
          <w:pgNumType w:start="1"/>
          <w:cols w:space="720"/>
          <w:docGrid w:linePitch="360"/>
        </w:sectPr>
      </w:pPr>
      <w:r w:rsidRPr="003B708A">
        <w:rPr>
          <w:b/>
          <w:color w:val="000000" w:themeColor="text1"/>
          <w:szCs w:val="26"/>
          <w:lang w:val="de-DE"/>
        </w:rPr>
        <w:t>TRUNG TÂM GDQP&amp;AN TRƯỜNG ĐẠI HỌC VINH</w:t>
      </w:r>
    </w:p>
    <w:p w14:paraId="3285391F" w14:textId="77777777" w:rsidR="00AD60AD" w:rsidRPr="003B708A" w:rsidRDefault="00AD60AD" w:rsidP="00731962">
      <w:pPr>
        <w:widowControl w:val="0"/>
        <w:tabs>
          <w:tab w:val="num" w:pos="567"/>
        </w:tabs>
        <w:spacing w:before="0" w:after="0" w:line="360" w:lineRule="auto"/>
        <w:ind w:firstLine="0"/>
        <w:rPr>
          <w:color w:val="000000" w:themeColor="text1"/>
          <w:szCs w:val="26"/>
          <w:lang w:val="nl-NL"/>
        </w:rPr>
      </w:pPr>
      <w:r w:rsidRPr="003B708A">
        <w:rPr>
          <w:color w:val="000000" w:themeColor="text1"/>
          <w:szCs w:val="26"/>
          <w:lang w:val="nl-NL"/>
        </w:rPr>
        <w:lastRenderedPageBreak/>
        <w:t xml:space="preserve">24. Danh sách Ban lãnh đạo cơ sở giáo dục và danh sách cán bộ lãnh đạo chủ chốt của </w:t>
      </w:r>
      <w:r w:rsidRPr="003B708A">
        <w:rPr>
          <w:bCs/>
          <w:iCs/>
          <w:color w:val="000000" w:themeColor="text1"/>
          <w:szCs w:val="26"/>
          <w:lang w:val="nl-NL"/>
        </w:rPr>
        <w:t xml:space="preserve">đơn vị thực hiện </w:t>
      </w:r>
      <w:r w:rsidRPr="003B708A">
        <w:rPr>
          <w:color w:val="000000" w:themeColor="text1"/>
          <w:szCs w:val="26"/>
          <w:lang w:val="nl-NL"/>
        </w:rPr>
        <w:t>CTĐT</w:t>
      </w:r>
    </w:p>
    <w:p w14:paraId="3BED32AD" w14:textId="77777777" w:rsidR="00AD60AD" w:rsidRPr="003B708A" w:rsidRDefault="00AD60AD" w:rsidP="00731962">
      <w:pPr>
        <w:widowControl w:val="0"/>
        <w:spacing w:before="0" w:after="0" w:line="360" w:lineRule="auto"/>
        <w:rPr>
          <w:color w:val="000000" w:themeColor="text1"/>
          <w:szCs w:val="26"/>
          <w:lang w:val="vi-VN"/>
        </w:rPr>
      </w:pPr>
      <w:r w:rsidRPr="003B708A">
        <w:rPr>
          <w:color w:val="000000" w:themeColor="text1"/>
          <w:szCs w:val="26"/>
          <w:lang w:val="nl-NL"/>
        </w:rPr>
        <w:t>(</w:t>
      </w:r>
      <w:r w:rsidRPr="003B708A">
        <w:rPr>
          <w:i/>
          <w:color w:val="000000" w:themeColor="text1"/>
          <w:szCs w:val="26"/>
          <w:lang w:val="nl-NL"/>
        </w:rPr>
        <w:t>Riêng Ban lãnh đạo đơn vị thực hiện CTĐT ghi đầy đủ cả cấp trưởng, phó, còn lại các bộ phận khác chỉ ghi cấp trưởng</w:t>
      </w:r>
      <w:r w:rsidRPr="003B708A">
        <w:rPr>
          <w:color w:val="000000" w:themeColor="text1"/>
          <w:szCs w:val="26"/>
          <w:lang w:val="nl-NL"/>
        </w:rPr>
        <w:t>).</w:t>
      </w:r>
    </w:p>
    <w:tbl>
      <w:tblPr>
        <w:tblW w:w="514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2969"/>
        <w:gridCol w:w="3149"/>
        <w:gridCol w:w="1262"/>
        <w:gridCol w:w="1619"/>
        <w:gridCol w:w="1622"/>
        <w:gridCol w:w="3688"/>
      </w:tblGrid>
      <w:tr w:rsidR="00C93DD2" w:rsidRPr="003B708A" w14:paraId="2499D483" w14:textId="77777777" w:rsidTr="008C215A">
        <w:trPr>
          <w:trHeight w:val="864"/>
          <w:tblHeader/>
        </w:trPr>
        <w:tc>
          <w:tcPr>
            <w:tcW w:w="228" w:type="pct"/>
            <w:tcBorders>
              <w:top w:val="single" w:sz="4" w:space="0" w:color="auto"/>
              <w:left w:val="single" w:sz="4" w:space="0" w:color="auto"/>
              <w:bottom w:val="single" w:sz="4" w:space="0" w:color="auto"/>
              <w:right w:val="single" w:sz="4" w:space="0" w:color="auto"/>
            </w:tcBorders>
            <w:vAlign w:val="center"/>
          </w:tcPr>
          <w:p w14:paraId="15BDFD94" w14:textId="77777777" w:rsidR="00AD60AD" w:rsidRPr="003B708A" w:rsidRDefault="00AD60AD" w:rsidP="00731962">
            <w:pPr>
              <w:pStyle w:val="TableParagraph"/>
              <w:spacing w:before="0" w:after="0" w:line="360" w:lineRule="auto"/>
              <w:jc w:val="center"/>
              <w:rPr>
                <w:color w:val="000000" w:themeColor="text1"/>
                <w:lang w:val="pt-BR"/>
              </w:rPr>
            </w:pPr>
            <w:r w:rsidRPr="003B708A">
              <w:rPr>
                <w:color w:val="000000" w:themeColor="text1"/>
                <w:lang w:val="pt-BR"/>
              </w:rPr>
              <w:t>TT</w:t>
            </w:r>
          </w:p>
        </w:tc>
        <w:tc>
          <w:tcPr>
            <w:tcW w:w="990" w:type="pct"/>
            <w:tcBorders>
              <w:top w:val="single" w:sz="4" w:space="0" w:color="auto"/>
              <w:left w:val="single" w:sz="4" w:space="0" w:color="auto"/>
              <w:bottom w:val="single" w:sz="4" w:space="0" w:color="auto"/>
              <w:right w:val="single" w:sz="4" w:space="0" w:color="auto"/>
            </w:tcBorders>
            <w:vAlign w:val="center"/>
          </w:tcPr>
          <w:p w14:paraId="34B5CB5E" w14:textId="77777777" w:rsidR="00AD60AD" w:rsidRPr="003B708A" w:rsidRDefault="00AD60AD" w:rsidP="00731962">
            <w:pPr>
              <w:widowControl w:val="0"/>
              <w:spacing w:before="0" w:after="0" w:line="360" w:lineRule="auto"/>
              <w:ind w:firstLine="14"/>
              <w:jc w:val="center"/>
              <w:rPr>
                <w:b/>
                <w:bCs/>
                <w:color w:val="000000" w:themeColor="text1"/>
                <w:szCs w:val="26"/>
                <w:lang w:val="pt-BR"/>
              </w:rPr>
            </w:pPr>
            <w:r w:rsidRPr="003B708A">
              <w:rPr>
                <w:b/>
                <w:bCs/>
                <w:color w:val="000000" w:themeColor="text1"/>
                <w:szCs w:val="26"/>
                <w:lang w:val="pt-BR"/>
              </w:rPr>
              <w:t>Các bộ phận</w:t>
            </w:r>
          </w:p>
        </w:tc>
        <w:tc>
          <w:tcPr>
            <w:tcW w:w="1050" w:type="pct"/>
            <w:tcBorders>
              <w:top w:val="single" w:sz="4" w:space="0" w:color="auto"/>
              <w:left w:val="single" w:sz="4" w:space="0" w:color="auto"/>
              <w:bottom w:val="single" w:sz="4" w:space="0" w:color="auto"/>
              <w:right w:val="single" w:sz="4" w:space="0" w:color="auto"/>
            </w:tcBorders>
            <w:vAlign w:val="center"/>
          </w:tcPr>
          <w:p w14:paraId="3D479C42" w14:textId="77777777" w:rsidR="00AD60AD" w:rsidRPr="003B708A" w:rsidRDefault="00AD60AD" w:rsidP="00731962">
            <w:pPr>
              <w:widowControl w:val="0"/>
              <w:spacing w:before="0" w:after="0" w:line="360" w:lineRule="auto"/>
              <w:ind w:firstLine="14"/>
              <w:jc w:val="center"/>
              <w:rPr>
                <w:b/>
                <w:bCs/>
                <w:color w:val="000000" w:themeColor="text1"/>
                <w:szCs w:val="26"/>
              </w:rPr>
            </w:pPr>
            <w:r w:rsidRPr="003B708A">
              <w:rPr>
                <w:b/>
                <w:bCs/>
                <w:color w:val="000000" w:themeColor="text1"/>
                <w:szCs w:val="26"/>
              </w:rPr>
              <w:t>Họ và tên</w:t>
            </w:r>
          </w:p>
        </w:tc>
        <w:tc>
          <w:tcPr>
            <w:tcW w:w="421" w:type="pct"/>
            <w:tcBorders>
              <w:top w:val="single" w:sz="4" w:space="0" w:color="auto"/>
              <w:left w:val="single" w:sz="4" w:space="0" w:color="auto"/>
              <w:bottom w:val="single" w:sz="4" w:space="0" w:color="auto"/>
              <w:right w:val="single" w:sz="4" w:space="0" w:color="auto"/>
            </w:tcBorders>
            <w:vAlign w:val="center"/>
          </w:tcPr>
          <w:p w14:paraId="7F4251E9" w14:textId="77777777" w:rsidR="00AD60AD" w:rsidRPr="003B708A" w:rsidRDefault="00AD60AD" w:rsidP="00731962">
            <w:pPr>
              <w:widowControl w:val="0"/>
              <w:spacing w:before="0" w:after="0" w:line="360" w:lineRule="auto"/>
              <w:ind w:firstLine="14"/>
              <w:jc w:val="center"/>
              <w:rPr>
                <w:b/>
                <w:bCs/>
                <w:color w:val="000000" w:themeColor="text1"/>
                <w:szCs w:val="26"/>
              </w:rPr>
            </w:pPr>
            <w:r w:rsidRPr="003B708A">
              <w:rPr>
                <w:b/>
                <w:bCs/>
                <w:color w:val="000000" w:themeColor="text1"/>
                <w:szCs w:val="26"/>
              </w:rPr>
              <w:t>Năm sinh</w:t>
            </w:r>
          </w:p>
        </w:tc>
        <w:tc>
          <w:tcPr>
            <w:tcW w:w="540" w:type="pct"/>
            <w:tcBorders>
              <w:top w:val="single" w:sz="4" w:space="0" w:color="auto"/>
              <w:left w:val="single" w:sz="4" w:space="0" w:color="auto"/>
              <w:bottom w:val="single" w:sz="4" w:space="0" w:color="auto"/>
              <w:right w:val="single" w:sz="4" w:space="0" w:color="auto"/>
            </w:tcBorders>
            <w:vAlign w:val="center"/>
          </w:tcPr>
          <w:p w14:paraId="2E4D51DB" w14:textId="77777777" w:rsidR="00AD60AD" w:rsidRPr="003B708A" w:rsidRDefault="00AD60AD" w:rsidP="00731962">
            <w:pPr>
              <w:widowControl w:val="0"/>
              <w:spacing w:before="0" w:after="0" w:line="360" w:lineRule="auto"/>
              <w:ind w:firstLine="14"/>
              <w:jc w:val="center"/>
              <w:rPr>
                <w:b/>
                <w:bCs/>
                <w:color w:val="000000" w:themeColor="text1"/>
                <w:szCs w:val="26"/>
              </w:rPr>
            </w:pPr>
            <w:r w:rsidRPr="003B708A">
              <w:rPr>
                <w:b/>
                <w:bCs/>
                <w:color w:val="000000" w:themeColor="text1"/>
                <w:szCs w:val="26"/>
              </w:rPr>
              <w:t>Học vị, chức danh, chức vụ</w:t>
            </w:r>
          </w:p>
        </w:tc>
        <w:tc>
          <w:tcPr>
            <w:tcW w:w="541" w:type="pct"/>
            <w:tcBorders>
              <w:top w:val="single" w:sz="4" w:space="0" w:color="auto"/>
              <w:left w:val="single" w:sz="4" w:space="0" w:color="auto"/>
              <w:bottom w:val="single" w:sz="4" w:space="0" w:color="auto"/>
              <w:right w:val="single" w:sz="4" w:space="0" w:color="auto"/>
            </w:tcBorders>
            <w:vAlign w:val="center"/>
          </w:tcPr>
          <w:p w14:paraId="6749FBEC" w14:textId="77777777" w:rsidR="00AD60AD" w:rsidRPr="003B708A" w:rsidRDefault="00AD60AD" w:rsidP="00731962">
            <w:pPr>
              <w:widowControl w:val="0"/>
              <w:spacing w:before="0" w:after="0" w:line="360" w:lineRule="auto"/>
              <w:ind w:firstLine="14"/>
              <w:jc w:val="center"/>
              <w:rPr>
                <w:b/>
                <w:bCs/>
                <w:color w:val="000000" w:themeColor="text1"/>
                <w:szCs w:val="26"/>
              </w:rPr>
            </w:pPr>
            <w:r w:rsidRPr="003B708A">
              <w:rPr>
                <w:b/>
                <w:bCs/>
                <w:color w:val="000000" w:themeColor="text1"/>
                <w:szCs w:val="26"/>
              </w:rPr>
              <w:t>Điện thoại</w:t>
            </w:r>
          </w:p>
        </w:tc>
        <w:tc>
          <w:tcPr>
            <w:tcW w:w="1230" w:type="pct"/>
            <w:tcBorders>
              <w:top w:val="single" w:sz="4" w:space="0" w:color="auto"/>
              <w:left w:val="single" w:sz="4" w:space="0" w:color="auto"/>
              <w:bottom w:val="single" w:sz="4" w:space="0" w:color="auto"/>
              <w:right w:val="single" w:sz="4" w:space="0" w:color="auto"/>
            </w:tcBorders>
            <w:vAlign w:val="center"/>
          </w:tcPr>
          <w:p w14:paraId="1C5283DF" w14:textId="77777777" w:rsidR="00AD60AD" w:rsidRPr="003B708A" w:rsidRDefault="00AD60AD" w:rsidP="00731962">
            <w:pPr>
              <w:widowControl w:val="0"/>
              <w:spacing w:before="0" w:after="0" w:line="360" w:lineRule="auto"/>
              <w:ind w:firstLine="14"/>
              <w:jc w:val="center"/>
              <w:rPr>
                <w:b/>
                <w:bCs/>
                <w:color w:val="000000" w:themeColor="text1"/>
                <w:szCs w:val="26"/>
              </w:rPr>
            </w:pPr>
            <w:r w:rsidRPr="003B708A">
              <w:rPr>
                <w:b/>
                <w:bCs/>
                <w:color w:val="000000" w:themeColor="text1"/>
                <w:szCs w:val="26"/>
              </w:rPr>
              <w:t>Email</w:t>
            </w:r>
          </w:p>
        </w:tc>
      </w:tr>
      <w:tr w:rsidR="00C93DD2" w:rsidRPr="003B708A" w14:paraId="6A6822FC"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3C7A588B" w14:textId="77777777" w:rsidR="00AD60AD" w:rsidRPr="003B708A" w:rsidRDefault="00AD60AD" w:rsidP="00731962">
            <w:pPr>
              <w:pStyle w:val="TableParagraph"/>
              <w:spacing w:before="0" w:after="0" w:line="360" w:lineRule="auto"/>
              <w:jc w:val="center"/>
              <w:rPr>
                <w:color w:val="000000" w:themeColor="text1"/>
              </w:rPr>
            </w:pPr>
            <w:r w:rsidRPr="003B708A">
              <w:rPr>
                <w:color w:val="000000" w:themeColor="text1"/>
              </w:rPr>
              <w:t>I.</w:t>
            </w:r>
          </w:p>
        </w:tc>
        <w:tc>
          <w:tcPr>
            <w:tcW w:w="4772" w:type="pct"/>
            <w:gridSpan w:val="6"/>
            <w:tcBorders>
              <w:top w:val="single" w:sz="4" w:space="0" w:color="auto"/>
              <w:left w:val="single" w:sz="4" w:space="0" w:color="auto"/>
              <w:bottom w:val="single" w:sz="4" w:space="0" w:color="auto"/>
              <w:right w:val="single" w:sz="4" w:space="0" w:color="auto"/>
            </w:tcBorders>
            <w:vAlign w:val="center"/>
          </w:tcPr>
          <w:p w14:paraId="3CA393C1" w14:textId="77777777" w:rsidR="00AD60AD" w:rsidRPr="003B708A" w:rsidRDefault="00AD60AD" w:rsidP="00731962">
            <w:pPr>
              <w:widowControl w:val="0"/>
              <w:spacing w:before="0" w:after="0" w:line="360" w:lineRule="auto"/>
              <w:ind w:firstLine="14"/>
              <w:rPr>
                <w:color w:val="000000" w:themeColor="text1"/>
                <w:szCs w:val="26"/>
              </w:rPr>
            </w:pPr>
            <w:r w:rsidRPr="003B708A">
              <w:rPr>
                <w:b/>
                <w:color w:val="000000" w:themeColor="text1"/>
                <w:szCs w:val="26"/>
              </w:rPr>
              <w:t>Ban lãnh đạo Trường Đại học Vinh</w:t>
            </w:r>
          </w:p>
        </w:tc>
      </w:tr>
      <w:tr w:rsidR="00C93DD2" w:rsidRPr="003B708A" w14:paraId="3253F0A8" w14:textId="77777777" w:rsidTr="008C215A">
        <w:trPr>
          <w:trHeight w:val="401"/>
        </w:trPr>
        <w:tc>
          <w:tcPr>
            <w:tcW w:w="228" w:type="pct"/>
            <w:tcBorders>
              <w:top w:val="single" w:sz="4" w:space="0" w:color="auto"/>
              <w:left w:val="single" w:sz="4" w:space="0" w:color="auto"/>
              <w:bottom w:val="single" w:sz="4" w:space="0" w:color="auto"/>
              <w:right w:val="single" w:sz="4" w:space="0" w:color="auto"/>
            </w:tcBorders>
            <w:vAlign w:val="center"/>
          </w:tcPr>
          <w:p w14:paraId="38130F83" w14:textId="77777777" w:rsidR="00AD60AD" w:rsidRPr="003B708A" w:rsidRDefault="00AD60AD" w:rsidP="00731962">
            <w:pPr>
              <w:spacing w:before="0" w:after="0" w:line="360" w:lineRule="auto"/>
              <w:ind w:firstLine="0"/>
              <w:jc w:val="center"/>
              <w:rPr>
                <w:color w:val="000000" w:themeColor="text1"/>
                <w:szCs w:val="26"/>
              </w:rPr>
            </w:pPr>
            <w:r w:rsidRPr="003B708A">
              <w:rPr>
                <w:color w:val="000000" w:themeColor="text1"/>
                <w:szCs w:val="26"/>
              </w:rPr>
              <w:t>1</w:t>
            </w:r>
          </w:p>
        </w:tc>
        <w:tc>
          <w:tcPr>
            <w:tcW w:w="990" w:type="pct"/>
            <w:tcBorders>
              <w:top w:val="single" w:sz="4" w:space="0" w:color="auto"/>
              <w:left w:val="single" w:sz="4" w:space="0" w:color="auto"/>
              <w:bottom w:val="single" w:sz="4" w:space="0" w:color="auto"/>
              <w:right w:val="single" w:sz="4" w:space="0" w:color="auto"/>
            </w:tcBorders>
            <w:vAlign w:val="center"/>
          </w:tcPr>
          <w:p w14:paraId="4E46F8FE" w14:textId="77777777" w:rsidR="00AD60AD" w:rsidRPr="003B708A" w:rsidRDefault="00AD60AD" w:rsidP="00731962">
            <w:pPr>
              <w:spacing w:before="0" w:after="0" w:line="360" w:lineRule="auto"/>
              <w:ind w:firstLine="14"/>
              <w:jc w:val="left"/>
              <w:rPr>
                <w:b/>
                <w:color w:val="000000" w:themeColor="text1"/>
                <w:szCs w:val="26"/>
              </w:rPr>
            </w:pPr>
            <w:r w:rsidRPr="003B708A">
              <w:rPr>
                <w:color w:val="000000" w:themeColor="text1"/>
                <w:szCs w:val="26"/>
              </w:rPr>
              <w:t>Chủ tịch HĐ Trường</w:t>
            </w:r>
          </w:p>
        </w:tc>
        <w:tc>
          <w:tcPr>
            <w:tcW w:w="1050" w:type="pct"/>
            <w:tcBorders>
              <w:top w:val="single" w:sz="4" w:space="0" w:color="auto"/>
              <w:left w:val="single" w:sz="4" w:space="0" w:color="auto"/>
              <w:bottom w:val="single" w:sz="4" w:space="0" w:color="auto"/>
              <w:right w:val="single" w:sz="4" w:space="0" w:color="auto"/>
            </w:tcBorders>
            <w:vAlign w:val="center"/>
          </w:tcPr>
          <w:p w14:paraId="13CB1167"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Nguyễn Ngọc Hiền</w:t>
            </w:r>
          </w:p>
        </w:tc>
        <w:tc>
          <w:tcPr>
            <w:tcW w:w="421" w:type="pct"/>
            <w:tcBorders>
              <w:top w:val="single" w:sz="4" w:space="0" w:color="auto"/>
              <w:left w:val="single" w:sz="4" w:space="0" w:color="auto"/>
              <w:bottom w:val="single" w:sz="4" w:space="0" w:color="auto"/>
              <w:right w:val="single" w:sz="4" w:space="0" w:color="auto"/>
            </w:tcBorders>
            <w:vAlign w:val="center"/>
          </w:tcPr>
          <w:p w14:paraId="706749D2" w14:textId="77777777"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1975</w:t>
            </w:r>
          </w:p>
        </w:tc>
        <w:tc>
          <w:tcPr>
            <w:tcW w:w="540" w:type="pct"/>
            <w:tcBorders>
              <w:top w:val="single" w:sz="4" w:space="0" w:color="auto"/>
              <w:left w:val="single" w:sz="4" w:space="0" w:color="auto"/>
              <w:bottom w:val="single" w:sz="4" w:space="0" w:color="auto"/>
              <w:right w:val="single" w:sz="4" w:space="0" w:color="auto"/>
            </w:tcBorders>
            <w:vAlign w:val="center"/>
          </w:tcPr>
          <w:p w14:paraId="45880057" w14:textId="77777777"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TS</w:t>
            </w:r>
          </w:p>
        </w:tc>
        <w:tc>
          <w:tcPr>
            <w:tcW w:w="541" w:type="pct"/>
            <w:tcBorders>
              <w:top w:val="single" w:sz="4" w:space="0" w:color="auto"/>
              <w:left w:val="single" w:sz="4" w:space="0" w:color="auto"/>
              <w:bottom w:val="single" w:sz="4" w:space="0" w:color="auto"/>
              <w:right w:val="single" w:sz="4" w:space="0" w:color="auto"/>
            </w:tcBorders>
            <w:vAlign w:val="center"/>
          </w:tcPr>
          <w:p w14:paraId="0D81D79C"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091359796</w:t>
            </w:r>
          </w:p>
        </w:tc>
        <w:tc>
          <w:tcPr>
            <w:tcW w:w="1230" w:type="pct"/>
            <w:tcBorders>
              <w:top w:val="single" w:sz="4" w:space="0" w:color="auto"/>
              <w:left w:val="single" w:sz="4" w:space="0" w:color="auto"/>
              <w:bottom w:val="single" w:sz="4" w:space="0" w:color="auto"/>
              <w:right w:val="single" w:sz="4" w:space="0" w:color="auto"/>
            </w:tcBorders>
            <w:vAlign w:val="center"/>
          </w:tcPr>
          <w:p w14:paraId="49393285" w14:textId="77777777" w:rsidR="00AD60AD" w:rsidRPr="003B708A" w:rsidRDefault="00C05352" w:rsidP="00731962">
            <w:pPr>
              <w:spacing w:before="0" w:after="0" w:line="360" w:lineRule="auto"/>
              <w:ind w:firstLine="14"/>
              <w:jc w:val="left"/>
              <w:rPr>
                <w:color w:val="000000" w:themeColor="text1"/>
                <w:szCs w:val="26"/>
              </w:rPr>
            </w:pPr>
            <w:hyperlink r:id="rId152" w:history="1">
              <w:r w:rsidR="00AD60AD" w:rsidRPr="003B708A">
                <w:rPr>
                  <w:rStyle w:val="Hyperlink"/>
                  <w:rFonts w:eastAsia="Calibri"/>
                  <w:color w:val="000000" w:themeColor="text1"/>
                  <w:szCs w:val="26"/>
                </w:rPr>
                <w:t>hiennn@vinhuni.edu.vn</w:t>
              </w:r>
            </w:hyperlink>
          </w:p>
        </w:tc>
      </w:tr>
      <w:tr w:rsidR="00C93DD2" w:rsidRPr="003B708A" w14:paraId="09CDDBA1"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59443CCA" w14:textId="77777777" w:rsidR="00AD60AD" w:rsidRPr="003B708A" w:rsidRDefault="00AD60AD" w:rsidP="00731962">
            <w:pPr>
              <w:spacing w:before="0" w:after="0" w:line="360" w:lineRule="auto"/>
              <w:ind w:firstLine="0"/>
              <w:jc w:val="center"/>
              <w:rPr>
                <w:color w:val="000000" w:themeColor="text1"/>
                <w:szCs w:val="26"/>
              </w:rPr>
            </w:pPr>
            <w:r w:rsidRPr="003B708A">
              <w:rPr>
                <w:color w:val="000000" w:themeColor="text1"/>
                <w:szCs w:val="26"/>
              </w:rPr>
              <w:t>2</w:t>
            </w:r>
          </w:p>
        </w:tc>
        <w:tc>
          <w:tcPr>
            <w:tcW w:w="990" w:type="pct"/>
            <w:tcBorders>
              <w:top w:val="single" w:sz="4" w:space="0" w:color="auto"/>
              <w:left w:val="single" w:sz="4" w:space="0" w:color="auto"/>
              <w:bottom w:val="single" w:sz="4" w:space="0" w:color="auto"/>
              <w:right w:val="single" w:sz="4" w:space="0" w:color="auto"/>
            </w:tcBorders>
            <w:vAlign w:val="center"/>
          </w:tcPr>
          <w:p w14:paraId="29DCF078"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Hiệu trưởng</w:t>
            </w:r>
          </w:p>
        </w:tc>
        <w:tc>
          <w:tcPr>
            <w:tcW w:w="1050" w:type="pct"/>
            <w:tcBorders>
              <w:top w:val="single" w:sz="4" w:space="0" w:color="auto"/>
              <w:left w:val="single" w:sz="4" w:space="0" w:color="auto"/>
              <w:bottom w:val="single" w:sz="4" w:space="0" w:color="auto"/>
              <w:right w:val="single" w:sz="4" w:space="0" w:color="auto"/>
            </w:tcBorders>
            <w:vAlign w:val="center"/>
          </w:tcPr>
          <w:p w14:paraId="1C01F254"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Nguyễn Huy Bằng</w:t>
            </w:r>
          </w:p>
        </w:tc>
        <w:tc>
          <w:tcPr>
            <w:tcW w:w="421" w:type="pct"/>
            <w:tcBorders>
              <w:top w:val="single" w:sz="4" w:space="0" w:color="auto"/>
              <w:left w:val="single" w:sz="4" w:space="0" w:color="auto"/>
              <w:bottom w:val="single" w:sz="4" w:space="0" w:color="auto"/>
              <w:right w:val="single" w:sz="4" w:space="0" w:color="auto"/>
            </w:tcBorders>
            <w:vAlign w:val="center"/>
          </w:tcPr>
          <w:p w14:paraId="11BA45FA" w14:textId="77777777"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1977</w:t>
            </w:r>
          </w:p>
        </w:tc>
        <w:tc>
          <w:tcPr>
            <w:tcW w:w="540" w:type="pct"/>
            <w:tcBorders>
              <w:top w:val="single" w:sz="4" w:space="0" w:color="auto"/>
              <w:left w:val="single" w:sz="4" w:space="0" w:color="auto"/>
              <w:bottom w:val="single" w:sz="4" w:space="0" w:color="auto"/>
              <w:right w:val="single" w:sz="4" w:space="0" w:color="auto"/>
            </w:tcBorders>
            <w:vAlign w:val="center"/>
          </w:tcPr>
          <w:p w14:paraId="321B49E9" w14:textId="77777777"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GS.TS</w:t>
            </w:r>
          </w:p>
        </w:tc>
        <w:tc>
          <w:tcPr>
            <w:tcW w:w="541" w:type="pct"/>
            <w:tcBorders>
              <w:top w:val="single" w:sz="4" w:space="0" w:color="auto"/>
              <w:left w:val="single" w:sz="4" w:space="0" w:color="auto"/>
              <w:bottom w:val="single" w:sz="4" w:space="0" w:color="auto"/>
              <w:right w:val="single" w:sz="4" w:space="0" w:color="auto"/>
            </w:tcBorders>
            <w:vAlign w:val="center"/>
          </w:tcPr>
          <w:p w14:paraId="5BEF2B10"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shd w:val="clear" w:color="auto" w:fill="FFFFFF"/>
              </w:rPr>
              <w:t>0383733888</w:t>
            </w:r>
          </w:p>
        </w:tc>
        <w:tc>
          <w:tcPr>
            <w:tcW w:w="1230" w:type="pct"/>
            <w:tcBorders>
              <w:top w:val="single" w:sz="4" w:space="0" w:color="auto"/>
              <w:left w:val="single" w:sz="4" w:space="0" w:color="auto"/>
              <w:bottom w:val="single" w:sz="4" w:space="0" w:color="auto"/>
              <w:right w:val="single" w:sz="4" w:space="0" w:color="auto"/>
            </w:tcBorders>
            <w:vAlign w:val="center"/>
          </w:tcPr>
          <w:p w14:paraId="0153E03B"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shd w:val="clear" w:color="auto" w:fill="FFFFFF"/>
              </w:rPr>
              <w:t> </w:t>
            </w:r>
            <w:hyperlink r:id="rId153" w:history="1">
              <w:r w:rsidRPr="003B708A">
                <w:rPr>
                  <w:rStyle w:val="Hyperlink"/>
                  <w:color w:val="000000" w:themeColor="text1"/>
                  <w:szCs w:val="26"/>
                  <w:shd w:val="clear" w:color="auto" w:fill="FFFFFF"/>
                </w:rPr>
                <w:t>bangnh@vinhuni.edu.vn</w:t>
              </w:r>
            </w:hyperlink>
          </w:p>
        </w:tc>
      </w:tr>
      <w:tr w:rsidR="00C93DD2" w:rsidRPr="003B708A" w14:paraId="1C6B2726"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396F58B3" w14:textId="77777777" w:rsidR="00AD60AD" w:rsidRPr="003B708A" w:rsidRDefault="00AD60AD" w:rsidP="00731962">
            <w:pPr>
              <w:spacing w:before="0" w:after="0" w:line="360" w:lineRule="auto"/>
              <w:ind w:firstLine="0"/>
              <w:jc w:val="center"/>
              <w:rPr>
                <w:color w:val="000000" w:themeColor="text1"/>
                <w:szCs w:val="26"/>
              </w:rPr>
            </w:pPr>
            <w:r w:rsidRPr="003B708A">
              <w:rPr>
                <w:color w:val="000000" w:themeColor="text1"/>
                <w:szCs w:val="26"/>
              </w:rPr>
              <w:t>3</w:t>
            </w:r>
          </w:p>
        </w:tc>
        <w:tc>
          <w:tcPr>
            <w:tcW w:w="990" w:type="pct"/>
            <w:tcBorders>
              <w:top w:val="single" w:sz="4" w:space="0" w:color="auto"/>
              <w:left w:val="single" w:sz="4" w:space="0" w:color="auto"/>
              <w:bottom w:val="single" w:sz="4" w:space="0" w:color="auto"/>
              <w:right w:val="single" w:sz="4" w:space="0" w:color="auto"/>
            </w:tcBorders>
            <w:vAlign w:val="center"/>
          </w:tcPr>
          <w:p w14:paraId="7FAAAC9E"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Phó Hiệu trưởng</w:t>
            </w:r>
          </w:p>
        </w:tc>
        <w:tc>
          <w:tcPr>
            <w:tcW w:w="1050" w:type="pct"/>
            <w:tcBorders>
              <w:top w:val="single" w:sz="4" w:space="0" w:color="auto"/>
              <w:left w:val="single" w:sz="4" w:space="0" w:color="auto"/>
              <w:bottom w:val="single" w:sz="4" w:space="0" w:color="auto"/>
              <w:right w:val="single" w:sz="4" w:space="0" w:color="auto"/>
            </w:tcBorders>
            <w:vAlign w:val="center"/>
          </w:tcPr>
          <w:p w14:paraId="51AD2CF9"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Trần Bá Tiến</w:t>
            </w:r>
          </w:p>
        </w:tc>
        <w:tc>
          <w:tcPr>
            <w:tcW w:w="421" w:type="pct"/>
            <w:tcBorders>
              <w:top w:val="single" w:sz="4" w:space="0" w:color="auto"/>
              <w:left w:val="single" w:sz="4" w:space="0" w:color="auto"/>
              <w:bottom w:val="single" w:sz="4" w:space="0" w:color="auto"/>
              <w:right w:val="single" w:sz="4" w:space="0" w:color="auto"/>
            </w:tcBorders>
            <w:vAlign w:val="center"/>
          </w:tcPr>
          <w:p w14:paraId="7BA324CB" w14:textId="77777777"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1972</w:t>
            </w:r>
          </w:p>
        </w:tc>
        <w:tc>
          <w:tcPr>
            <w:tcW w:w="540" w:type="pct"/>
            <w:tcBorders>
              <w:top w:val="single" w:sz="4" w:space="0" w:color="auto"/>
              <w:left w:val="single" w:sz="4" w:space="0" w:color="auto"/>
              <w:bottom w:val="single" w:sz="4" w:space="0" w:color="auto"/>
              <w:right w:val="single" w:sz="4" w:space="0" w:color="auto"/>
            </w:tcBorders>
            <w:vAlign w:val="center"/>
          </w:tcPr>
          <w:p w14:paraId="3CC785DE" w14:textId="164D2626" w:rsidR="00AD60AD" w:rsidRPr="003B708A" w:rsidRDefault="004173F5" w:rsidP="00731962">
            <w:pPr>
              <w:spacing w:before="0" w:after="0" w:line="360" w:lineRule="auto"/>
              <w:ind w:firstLine="14"/>
              <w:jc w:val="center"/>
              <w:rPr>
                <w:color w:val="000000" w:themeColor="text1"/>
                <w:szCs w:val="26"/>
              </w:rPr>
            </w:pPr>
            <w:r w:rsidRPr="003B708A">
              <w:rPr>
                <w:color w:val="000000" w:themeColor="text1"/>
                <w:szCs w:val="26"/>
              </w:rPr>
              <w:t>PGS.</w:t>
            </w:r>
            <w:r w:rsidR="00AD60AD" w:rsidRPr="003B708A">
              <w:rPr>
                <w:color w:val="000000" w:themeColor="text1"/>
                <w:szCs w:val="26"/>
              </w:rPr>
              <w:t>TS</w:t>
            </w:r>
          </w:p>
        </w:tc>
        <w:tc>
          <w:tcPr>
            <w:tcW w:w="541" w:type="pct"/>
            <w:tcBorders>
              <w:top w:val="single" w:sz="4" w:space="0" w:color="auto"/>
              <w:left w:val="single" w:sz="4" w:space="0" w:color="auto"/>
              <w:bottom w:val="single" w:sz="4" w:space="0" w:color="auto"/>
              <w:right w:val="single" w:sz="4" w:space="0" w:color="auto"/>
            </w:tcBorders>
            <w:vAlign w:val="center"/>
          </w:tcPr>
          <w:p w14:paraId="4D6774E2"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0943299777</w:t>
            </w:r>
          </w:p>
        </w:tc>
        <w:tc>
          <w:tcPr>
            <w:tcW w:w="1230" w:type="pct"/>
            <w:tcBorders>
              <w:top w:val="single" w:sz="4" w:space="0" w:color="auto"/>
              <w:left w:val="single" w:sz="4" w:space="0" w:color="auto"/>
              <w:bottom w:val="single" w:sz="4" w:space="0" w:color="auto"/>
              <w:right w:val="single" w:sz="4" w:space="0" w:color="auto"/>
            </w:tcBorders>
            <w:vAlign w:val="center"/>
          </w:tcPr>
          <w:p w14:paraId="14FBD6C6" w14:textId="77777777" w:rsidR="00AD60AD" w:rsidRPr="003B708A" w:rsidRDefault="00C05352" w:rsidP="00731962">
            <w:pPr>
              <w:spacing w:before="0" w:after="0" w:line="360" w:lineRule="auto"/>
              <w:ind w:firstLine="14"/>
              <w:jc w:val="left"/>
              <w:rPr>
                <w:color w:val="000000" w:themeColor="text1"/>
                <w:szCs w:val="26"/>
              </w:rPr>
            </w:pPr>
            <w:hyperlink r:id="rId154" w:history="1">
              <w:r w:rsidR="00AD60AD" w:rsidRPr="003B708A">
                <w:rPr>
                  <w:rStyle w:val="Hyperlink"/>
                  <w:rFonts w:eastAsia="Calibri"/>
                  <w:color w:val="000000" w:themeColor="text1"/>
                  <w:szCs w:val="26"/>
                </w:rPr>
                <w:t>tientb@vinhuni.edu.vn</w:t>
              </w:r>
            </w:hyperlink>
          </w:p>
        </w:tc>
      </w:tr>
      <w:tr w:rsidR="00C93DD2" w:rsidRPr="003B708A" w14:paraId="5E8F946B"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55C99FA4" w14:textId="77777777" w:rsidR="00AD60AD" w:rsidRPr="003B708A" w:rsidRDefault="00AD60AD" w:rsidP="00731962">
            <w:pPr>
              <w:spacing w:before="0" w:after="0" w:line="360" w:lineRule="auto"/>
              <w:ind w:firstLine="0"/>
              <w:jc w:val="center"/>
              <w:rPr>
                <w:color w:val="000000" w:themeColor="text1"/>
                <w:szCs w:val="26"/>
              </w:rPr>
            </w:pPr>
            <w:r w:rsidRPr="003B708A">
              <w:rPr>
                <w:color w:val="000000" w:themeColor="text1"/>
                <w:szCs w:val="26"/>
              </w:rPr>
              <w:t>4</w:t>
            </w:r>
          </w:p>
        </w:tc>
        <w:tc>
          <w:tcPr>
            <w:tcW w:w="990" w:type="pct"/>
            <w:tcBorders>
              <w:top w:val="single" w:sz="4" w:space="0" w:color="auto"/>
              <w:left w:val="single" w:sz="4" w:space="0" w:color="auto"/>
              <w:bottom w:val="single" w:sz="4" w:space="0" w:color="auto"/>
              <w:right w:val="single" w:sz="4" w:space="0" w:color="auto"/>
            </w:tcBorders>
            <w:vAlign w:val="center"/>
          </w:tcPr>
          <w:p w14:paraId="32FE3151"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Phó Hiệu trưởng</w:t>
            </w:r>
          </w:p>
        </w:tc>
        <w:tc>
          <w:tcPr>
            <w:tcW w:w="1050" w:type="pct"/>
            <w:tcBorders>
              <w:top w:val="single" w:sz="4" w:space="0" w:color="auto"/>
              <w:left w:val="single" w:sz="4" w:space="0" w:color="auto"/>
              <w:bottom w:val="single" w:sz="4" w:space="0" w:color="auto"/>
              <w:right w:val="single" w:sz="4" w:space="0" w:color="auto"/>
            </w:tcBorders>
            <w:vAlign w:val="center"/>
          </w:tcPr>
          <w:p w14:paraId="5CB6C8FD"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Nguyễn Thị Thu Cúc</w:t>
            </w:r>
          </w:p>
        </w:tc>
        <w:tc>
          <w:tcPr>
            <w:tcW w:w="421" w:type="pct"/>
            <w:tcBorders>
              <w:top w:val="single" w:sz="4" w:space="0" w:color="auto"/>
              <w:left w:val="single" w:sz="4" w:space="0" w:color="auto"/>
              <w:bottom w:val="single" w:sz="4" w:space="0" w:color="auto"/>
              <w:right w:val="single" w:sz="4" w:space="0" w:color="auto"/>
            </w:tcBorders>
            <w:vAlign w:val="center"/>
          </w:tcPr>
          <w:p w14:paraId="6B498692" w14:textId="77777777"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1978</w:t>
            </w:r>
          </w:p>
        </w:tc>
        <w:tc>
          <w:tcPr>
            <w:tcW w:w="540" w:type="pct"/>
            <w:tcBorders>
              <w:top w:val="single" w:sz="4" w:space="0" w:color="auto"/>
              <w:left w:val="single" w:sz="4" w:space="0" w:color="auto"/>
              <w:bottom w:val="single" w:sz="4" w:space="0" w:color="auto"/>
              <w:right w:val="single" w:sz="4" w:space="0" w:color="auto"/>
            </w:tcBorders>
            <w:vAlign w:val="center"/>
          </w:tcPr>
          <w:p w14:paraId="7EBC881F" w14:textId="77777777"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PGS.TS</w:t>
            </w:r>
          </w:p>
        </w:tc>
        <w:tc>
          <w:tcPr>
            <w:tcW w:w="541" w:type="pct"/>
            <w:tcBorders>
              <w:top w:val="single" w:sz="4" w:space="0" w:color="auto"/>
              <w:left w:val="single" w:sz="4" w:space="0" w:color="auto"/>
              <w:bottom w:val="single" w:sz="4" w:space="0" w:color="auto"/>
              <w:right w:val="single" w:sz="4" w:space="0" w:color="auto"/>
            </w:tcBorders>
            <w:vAlign w:val="center"/>
          </w:tcPr>
          <w:p w14:paraId="21BEFB7C"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shd w:val="clear" w:color="auto" w:fill="F8F9FA"/>
              </w:rPr>
              <w:t>0238.3855452</w:t>
            </w:r>
          </w:p>
        </w:tc>
        <w:tc>
          <w:tcPr>
            <w:tcW w:w="1230" w:type="pct"/>
            <w:tcBorders>
              <w:top w:val="single" w:sz="4" w:space="0" w:color="auto"/>
              <w:left w:val="single" w:sz="4" w:space="0" w:color="auto"/>
              <w:bottom w:val="single" w:sz="4" w:space="0" w:color="auto"/>
              <w:right w:val="single" w:sz="4" w:space="0" w:color="auto"/>
            </w:tcBorders>
            <w:vAlign w:val="center"/>
          </w:tcPr>
          <w:p w14:paraId="36C27F04" w14:textId="77777777" w:rsidR="00AD60AD" w:rsidRPr="003B708A" w:rsidRDefault="00AD60AD" w:rsidP="00731962">
            <w:pPr>
              <w:spacing w:before="0" w:after="0" w:line="360" w:lineRule="auto"/>
              <w:ind w:firstLine="14"/>
              <w:jc w:val="left"/>
              <w:rPr>
                <w:color w:val="000000" w:themeColor="text1"/>
              </w:rPr>
            </w:pPr>
            <w:r w:rsidRPr="003B708A">
              <w:rPr>
                <w:color w:val="000000" w:themeColor="text1"/>
              </w:rPr>
              <w:t>cucntt@vinhuni.edu.vn</w:t>
            </w:r>
          </w:p>
        </w:tc>
      </w:tr>
      <w:tr w:rsidR="00C93DD2" w:rsidRPr="003B708A" w14:paraId="07C680CC"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453DB027" w14:textId="77777777" w:rsidR="00AD60AD" w:rsidRPr="003B708A" w:rsidRDefault="00AD60AD" w:rsidP="00731962">
            <w:pPr>
              <w:spacing w:before="0" w:after="0" w:line="360" w:lineRule="auto"/>
              <w:ind w:firstLine="0"/>
              <w:jc w:val="center"/>
              <w:rPr>
                <w:color w:val="000000" w:themeColor="text1"/>
                <w:szCs w:val="26"/>
              </w:rPr>
            </w:pPr>
            <w:r w:rsidRPr="003B708A">
              <w:rPr>
                <w:color w:val="000000" w:themeColor="text1"/>
                <w:szCs w:val="26"/>
              </w:rPr>
              <w:t>5</w:t>
            </w:r>
          </w:p>
        </w:tc>
        <w:tc>
          <w:tcPr>
            <w:tcW w:w="990" w:type="pct"/>
            <w:tcBorders>
              <w:top w:val="single" w:sz="4" w:space="0" w:color="auto"/>
              <w:left w:val="single" w:sz="4" w:space="0" w:color="auto"/>
              <w:bottom w:val="single" w:sz="4" w:space="0" w:color="auto"/>
              <w:right w:val="single" w:sz="4" w:space="0" w:color="auto"/>
            </w:tcBorders>
            <w:vAlign w:val="center"/>
          </w:tcPr>
          <w:p w14:paraId="6A9B957E"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Chủ tịch Công đoàn</w:t>
            </w:r>
          </w:p>
        </w:tc>
        <w:tc>
          <w:tcPr>
            <w:tcW w:w="1050" w:type="pct"/>
            <w:tcBorders>
              <w:top w:val="single" w:sz="4" w:space="0" w:color="auto"/>
              <w:left w:val="single" w:sz="4" w:space="0" w:color="auto"/>
              <w:bottom w:val="single" w:sz="4" w:space="0" w:color="auto"/>
              <w:right w:val="single" w:sz="4" w:space="0" w:color="auto"/>
            </w:tcBorders>
            <w:vAlign w:val="center"/>
          </w:tcPr>
          <w:p w14:paraId="6DC2EDFE" w14:textId="77777777" w:rsidR="00AD60AD" w:rsidRPr="003B708A" w:rsidRDefault="00AD60AD" w:rsidP="00731962">
            <w:pPr>
              <w:spacing w:before="0" w:after="0" w:line="360" w:lineRule="auto"/>
              <w:ind w:firstLine="14"/>
              <w:jc w:val="left"/>
              <w:rPr>
                <w:color w:val="000000" w:themeColor="text1"/>
                <w:szCs w:val="26"/>
              </w:rPr>
            </w:pPr>
            <w:r w:rsidRPr="003B708A">
              <w:rPr>
                <w:color w:val="000000" w:themeColor="text1"/>
                <w:szCs w:val="26"/>
              </w:rPr>
              <w:t>Phạm Thị Bình</w:t>
            </w:r>
          </w:p>
        </w:tc>
        <w:tc>
          <w:tcPr>
            <w:tcW w:w="421" w:type="pct"/>
            <w:tcBorders>
              <w:top w:val="single" w:sz="4" w:space="0" w:color="auto"/>
              <w:left w:val="single" w:sz="4" w:space="0" w:color="auto"/>
              <w:bottom w:val="single" w:sz="4" w:space="0" w:color="auto"/>
              <w:right w:val="single" w:sz="4" w:space="0" w:color="auto"/>
            </w:tcBorders>
            <w:vAlign w:val="center"/>
          </w:tcPr>
          <w:p w14:paraId="6A3126B3" w14:textId="77777777"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1971</w:t>
            </w:r>
          </w:p>
        </w:tc>
        <w:tc>
          <w:tcPr>
            <w:tcW w:w="540" w:type="pct"/>
            <w:tcBorders>
              <w:top w:val="single" w:sz="4" w:space="0" w:color="auto"/>
              <w:left w:val="single" w:sz="4" w:space="0" w:color="auto"/>
              <w:bottom w:val="single" w:sz="4" w:space="0" w:color="auto"/>
              <w:right w:val="single" w:sz="4" w:space="0" w:color="auto"/>
            </w:tcBorders>
            <w:vAlign w:val="center"/>
          </w:tcPr>
          <w:p w14:paraId="7AA6A3EC" w14:textId="77777777"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TS</w:t>
            </w:r>
          </w:p>
        </w:tc>
        <w:tc>
          <w:tcPr>
            <w:tcW w:w="541" w:type="pct"/>
            <w:tcBorders>
              <w:top w:val="single" w:sz="4" w:space="0" w:color="auto"/>
              <w:left w:val="single" w:sz="4" w:space="0" w:color="auto"/>
              <w:bottom w:val="single" w:sz="4" w:space="0" w:color="auto"/>
              <w:right w:val="single" w:sz="4" w:space="0" w:color="auto"/>
            </w:tcBorders>
            <w:vAlign w:val="center"/>
          </w:tcPr>
          <w:p w14:paraId="65EBA173" w14:textId="77777777" w:rsidR="00AD60AD" w:rsidRPr="003B708A" w:rsidRDefault="00AD60AD" w:rsidP="00731962">
            <w:pPr>
              <w:spacing w:before="0" w:after="0" w:line="360" w:lineRule="auto"/>
              <w:ind w:firstLine="14"/>
              <w:jc w:val="left"/>
              <w:rPr>
                <w:color w:val="000000" w:themeColor="text1"/>
                <w:szCs w:val="26"/>
                <w:shd w:val="clear" w:color="auto" w:fill="FFFFFF"/>
              </w:rPr>
            </w:pPr>
            <w:r w:rsidRPr="003B708A">
              <w:rPr>
                <w:color w:val="000000" w:themeColor="text1"/>
                <w:szCs w:val="26"/>
                <w:shd w:val="clear" w:color="auto" w:fill="FFFFFF"/>
              </w:rPr>
              <w:t>0983551387</w:t>
            </w:r>
          </w:p>
        </w:tc>
        <w:tc>
          <w:tcPr>
            <w:tcW w:w="1230" w:type="pct"/>
            <w:tcBorders>
              <w:top w:val="single" w:sz="4" w:space="0" w:color="auto"/>
              <w:left w:val="single" w:sz="4" w:space="0" w:color="auto"/>
              <w:bottom w:val="single" w:sz="4" w:space="0" w:color="auto"/>
              <w:right w:val="single" w:sz="4" w:space="0" w:color="auto"/>
            </w:tcBorders>
            <w:vAlign w:val="center"/>
          </w:tcPr>
          <w:p w14:paraId="1B9D976A" w14:textId="77777777" w:rsidR="00AD60AD" w:rsidRPr="003B708A" w:rsidRDefault="00C05352" w:rsidP="00731962">
            <w:pPr>
              <w:spacing w:before="0" w:after="0" w:line="360" w:lineRule="auto"/>
              <w:ind w:firstLine="14"/>
              <w:jc w:val="left"/>
              <w:rPr>
                <w:color w:val="000000" w:themeColor="text1"/>
                <w:szCs w:val="26"/>
                <w:shd w:val="clear" w:color="auto" w:fill="FFFFFF"/>
              </w:rPr>
            </w:pPr>
            <w:hyperlink r:id="rId155" w:history="1">
              <w:r w:rsidR="00AD60AD" w:rsidRPr="003B708A">
                <w:rPr>
                  <w:rStyle w:val="Hyperlink"/>
                  <w:rFonts w:eastAsia="Calibri"/>
                  <w:color w:val="000000" w:themeColor="text1"/>
                  <w:szCs w:val="26"/>
                  <w:shd w:val="clear" w:color="auto" w:fill="FFFFFF"/>
                </w:rPr>
                <w:t>binhpt@vinhuni.edu.vn</w:t>
              </w:r>
            </w:hyperlink>
          </w:p>
        </w:tc>
      </w:tr>
      <w:tr w:rsidR="00C93DD2" w:rsidRPr="003B708A" w14:paraId="2159DA41"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6547C9EE" w14:textId="77777777" w:rsidR="00AD60AD" w:rsidRPr="003B708A" w:rsidRDefault="00AD60AD" w:rsidP="00731962">
            <w:pPr>
              <w:spacing w:before="0" w:after="0" w:line="360" w:lineRule="auto"/>
              <w:ind w:firstLine="0"/>
              <w:jc w:val="center"/>
              <w:rPr>
                <w:color w:val="000000" w:themeColor="text1"/>
                <w:szCs w:val="26"/>
              </w:rPr>
            </w:pPr>
            <w:r w:rsidRPr="003B708A">
              <w:rPr>
                <w:color w:val="000000" w:themeColor="text1"/>
                <w:szCs w:val="26"/>
              </w:rPr>
              <w:t>II</w:t>
            </w:r>
          </w:p>
        </w:tc>
        <w:tc>
          <w:tcPr>
            <w:tcW w:w="990" w:type="pct"/>
            <w:tcBorders>
              <w:top w:val="single" w:sz="4" w:space="0" w:color="auto"/>
              <w:left w:val="single" w:sz="4" w:space="0" w:color="auto"/>
              <w:bottom w:val="single" w:sz="4" w:space="0" w:color="auto"/>
              <w:right w:val="single" w:sz="4" w:space="0" w:color="auto"/>
            </w:tcBorders>
            <w:vAlign w:val="center"/>
          </w:tcPr>
          <w:p w14:paraId="0E1A95AB" w14:textId="685CDF45" w:rsidR="00AD60AD" w:rsidRPr="003B708A" w:rsidRDefault="002D1084" w:rsidP="00731962">
            <w:pPr>
              <w:spacing w:before="0" w:after="0" w:line="360" w:lineRule="auto"/>
              <w:ind w:firstLine="14"/>
              <w:rPr>
                <w:b/>
                <w:color w:val="000000" w:themeColor="text1"/>
                <w:szCs w:val="26"/>
              </w:rPr>
            </w:pPr>
            <w:r w:rsidRPr="003B708A">
              <w:rPr>
                <w:b/>
                <w:color w:val="000000" w:themeColor="text1"/>
                <w:szCs w:val="26"/>
              </w:rPr>
              <w:t>Trung tâm GDQP&amp;AN</w:t>
            </w:r>
          </w:p>
        </w:tc>
        <w:tc>
          <w:tcPr>
            <w:tcW w:w="1050" w:type="pct"/>
            <w:tcBorders>
              <w:top w:val="single" w:sz="4" w:space="0" w:color="auto"/>
              <w:left w:val="single" w:sz="4" w:space="0" w:color="auto"/>
              <w:bottom w:val="single" w:sz="4" w:space="0" w:color="auto"/>
              <w:right w:val="single" w:sz="4" w:space="0" w:color="auto"/>
            </w:tcBorders>
            <w:vAlign w:val="center"/>
          </w:tcPr>
          <w:p w14:paraId="2CEC6B4F" w14:textId="77777777" w:rsidR="00AD60AD" w:rsidRPr="003B708A" w:rsidRDefault="00AD60AD" w:rsidP="00731962">
            <w:pPr>
              <w:spacing w:before="0" w:after="0" w:line="360" w:lineRule="auto"/>
              <w:ind w:firstLine="14"/>
              <w:rPr>
                <w:color w:val="000000" w:themeColor="text1"/>
                <w:szCs w:val="26"/>
              </w:rPr>
            </w:pPr>
          </w:p>
        </w:tc>
        <w:tc>
          <w:tcPr>
            <w:tcW w:w="421" w:type="pct"/>
            <w:tcBorders>
              <w:top w:val="single" w:sz="4" w:space="0" w:color="auto"/>
              <w:left w:val="single" w:sz="4" w:space="0" w:color="auto"/>
              <w:bottom w:val="single" w:sz="4" w:space="0" w:color="auto"/>
              <w:right w:val="single" w:sz="4" w:space="0" w:color="auto"/>
            </w:tcBorders>
            <w:vAlign w:val="center"/>
          </w:tcPr>
          <w:p w14:paraId="04DD734B" w14:textId="77777777" w:rsidR="00AD60AD" w:rsidRPr="003B708A" w:rsidRDefault="00AD60AD" w:rsidP="00731962">
            <w:pPr>
              <w:spacing w:before="0" w:after="0" w:line="360" w:lineRule="auto"/>
              <w:ind w:firstLine="14"/>
              <w:jc w:val="center"/>
              <w:rPr>
                <w:color w:val="000000" w:themeColor="text1"/>
                <w:szCs w:val="26"/>
              </w:rPr>
            </w:pPr>
          </w:p>
        </w:tc>
        <w:tc>
          <w:tcPr>
            <w:tcW w:w="540" w:type="pct"/>
            <w:tcBorders>
              <w:top w:val="single" w:sz="4" w:space="0" w:color="auto"/>
              <w:left w:val="single" w:sz="4" w:space="0" w:color="auto"/>
              <w:bottom w:val="single" w:sz="4" w:space="0" w:color="auto"/>
              <w:right w:val="single" w:sz="4" w:space="0" w:color="auto"/>
            </w:tcBorders>
            <w:vAlign w:val="center"/>
          </w:tcPr>
          <w:p w14:paraId="3E9CC390" w14:textId="77777777" w:rsidR="00AD60AD" w:rsidRPr="003B708A" w:rsidRDefault="00AD60AD" w:rsidP="00731962">
            <w:pPr>
              <w:spacing w:before="0" w:after="0" w:line="360" w:lineRule="auto"/>
              <w:ind w:firstLine="14"/>
              <w:jc w:val="center"/>
              <w:rPr>
                <w:color w:val="000000" w:themeColor="text1"/>
                <w:szCs w:val="26"/>
              </w:rPr>
            </w:pPr>
          </w:p>
        </w:tc>
        <w:tc>
          <w:tcPr>
            <w:tcW w:w="541" w:type="pct"/>
            <w:tcBorders>
              <w:top w:val="single" w:sz="4" w:space="0" w:color="auto"/>
              <w:left w:val="single" w:sz="4" w:space="0" w:color="auto"/>
              <w:bottom w:val="single" w:sz="4" w:space="0" w:color="auto"/>
              <w:right w:val="single" w:sz="4" w:space="0" w:color="auto"/>
            </w:tcBorders>
            <w:vAlign w:val="center"/>
          </w:tcPr>
          <w:p w14:paraId="1F073173" w14:textId="77777777" w:rsidR="00AD60AD" w:rsidRPr="003B708A" w:rsidRDefault="00AD60AD" w:rsidP="00731962">
            <w:pPr>
              <w:spacing w:before="0" w:after="0" w:line="360" w:lineRule="auto"/>
              <w:ind w:firstLine="14"/>
              <w:rPr>
                <w:color w:val="000000" w:themeColor="text1"/>
                <w:szCs w:val="26"/>
              </w:rPr>
            </w:pPr>
          </w:p>
        </w:tc>
        <w:tc>
          <w:tcPr>
            <w:tcW w:w="1230" w:type="pct"/>
            <w:tcBorders>
              <w:top w:val="single" w:sz="4" w:space="0" w:color="auto"/>
              <w:left w:val="single" w:sz="4" w:space="0" w:color="auto"/>
              <w:bottom w:val="single" w:sz="4" w:space="0" w:color="auto"/>
              <w:right w:val="single" w:sz="4" w:space="0" w:color="auto"/>
            </w:tcBorders>
            <w:vAlign w:val="center"/>
          </w:tcPr>
          <w:p w14:paraId="7200BCDA" w14:textId="77777777" w:rsidR="00AD60AD" w:rsidRPr="003B708A" w:rsidRDefault="00AD60AD" w:rsidP="00731962">
            <w:pPr>
              <w:spacing w:before="0" w:after="0" w:line="360" w:lineRule="auto"/>
              <w:ind w:firstLine="14"/>
              <w:rPr>
                <w:color w:val="000000" w:themeColor="text1"/>
                <w:szCs w:val="26"/>
              </w:rPr>
            </w:pPr>
          </w:p>
        </w:tc>
      </w:tr>
      <w:tr w:rsidR="00C93DD2" w:rsidRPr="003B708A" w14:paraId="446A6D6F"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0F16A830" w14:textId="77777777" w:rsidR="00AD60AD" w:rsidRPr="003B708A" w:rsidRDefault="00AD60AD" w:rsidP="00731962">
            <w:pPr>
              <w:spacing w:before="0" w:after="0" w:line="360" w:lineRule="auto"/>
              <w:ind w:firstLine="0"/>
              <w:jc w:val="center"/>
              <w:rPr>
                <w:color w:val="000000" w:themeColor="text1"/>
                <w:szCs w:val="26"/>
              </w:rPr>
            </w:pPr>
            <w:r w:rsidRPr="003B708A">
              <w:rPr>
                <w:color w:val="000000" w:themeColor="text1"/>
                <w:szCs w:val="26"/>
              </w:rPr>
              <w:t>II.1</w:t>
            </w:r>
          </w:p>
        </w:tc>
        <w:tc>
          <w:tcPr>
            <w:tcW w:w="990" w:type="pct"/>
            <w:tcBorders>
              <w:top w:val="single" w:sz="4" w:space="0" w:color="auto"/>
              <w:left w:val="single" w:sz="4" w:space="0" w:color="auto"/>
              <w:bottom w:val="single" w:sz="4" w:space="0" w:color="auto"/>
              <w:right w:val="single" w:sz="4" w:space="0" w:color="auto"/>
            </w:tcBorders>
            <w:vAlign w:val="center"/>
          </w:tcPr>
          <w:p w14:paraId="733EF23B" w14:textId="77777777" w:rsidR="00AD60AD" w:rsidRPr="003B708A" w:rsidRDefault="00AD60AD" w:rsidP="00731962">
            <w:pPr>
              <w:spacing w:before="0" w:after="0" w:line="360" w:lineRule="auto"/>
              <w:ind w:firstLine="14"/>
              <w:rPr>
                <w:b/>
                <w:color w:val="000000" w:themeColor="text1"/>
                <w:szCs w:val="26"/>
              </w:rPr>
            </w:pPr>
            <w:r w:rsidRPr="003B708A">
              <w:rPr>
                <w:b/>
                <w:color w:val="000000" w:themeColor="text1"/>
                <w:szCs w:val="26"/>
              </w:rPr>
              <w:t xml:space="preserve">Lãnh đạo chủ chốt của đơn vị </w:t>
            </w:r>
          </w:p>
        </w:tc>
        <w:tc>
          <w:tcPr>
            <w:tcW w:w="1050" w:type="pct"/>
            <w:tcBorders>
              <w:top w:val="single" w:sz="4" w:space="0" w:color="auto"/>
              <w:left w:val="single" w:sz="4" w:space="0" w:color="auto"/>
              <w:bottom w:val="single" w:sz="4" w:space="0" w:color="auto"/>
              <w:right w:val="single" w:sz="4" w:space="0" w:color="auto"/>
            </w:tcBorders>
            <w:vAlign w:val="center"/>
          </w:tcPr>
          <w:p w14:paraId="50DFB57F" w14:textId="77777777" w:rsidR="00AD60AD" w:rsidRPr="003B708A" w:rsidRDefault="00AD60AD" w:rsidP="00731962">
            <w:pPr>
              <w:spacing w:before="0" w:after="0" w:line="360" w:lineRule="auto"/>
              <w:ind w:firstLine="14"/>
              <w:rPr>
                <w:b/>
                <w:color w:val="000000" w:themeColor="text1"/>
                <w:szCs w:val="26"/>
              </w:rPr>
            </w:pPr>
          </w:p>
        </w:tc>
        <w:tc>
          <w:tcPr>
            <w:tcW w:w="421" w:type="pct"/>
            <w:tcBorders>
              <w:top w:val="single" w:sz="4" w:space="0" w:color="auto"/>
              <w:left w:val="single" w:sz="4" w:space="0" w:color="auto"/>
              <w:bottom w:val="single" w:sz="4" w:space="0" w:color="auto"/>
              <w:right w:val="single" w:sz="4" w:space="0" w:color="auto"/>
            </w:tcBorders>
            <w:vAlign w:val="center"/>
          </w:tcPr>
          <w:p w14:paraId="3142B0EA" w14:textId="77777777" w:rsidR="00AD60AD" w:rsidRPr="003B708A" w:rsidRDefault="00AD60AD" w:rsidP="00731962">
            <w:pPr>
              <w:spacing w:before="0" w:after="0" w:line="360" w:lineRule="auto"/>
              <w:ind w:firstLine="14"/>
              <w:jc w:val="center"/>
              <w:rPr>
                <w:b/>
                <w:color w:val="000000" w:themeColor="text1"/>
                <w:szCs w:val="26"/>
              </w:rPr>
            </w:pPr>
          </w:p>
        </w:tc>
        <w:tc>
          <w:tcPr>
            <w:tcW w:w="540" w:type="pct"/>
            <w:tcBorders>
              <w:top w:val="single" w:sz="4" w:space="0" w:color="auto"/>
              <w:left w:val="single" w:sz="4" w:space="0" w:color="auto"/>
              <w:bottom w:val="single" w:sz="4" w:space="0" w:color="auto"/>
              <w:right w:val="single" w:sz="4" w:space="0" w:color="auto"/>
            </w:tcBorders>
            <w:vAlign w:val="center"/>
          </w:tcPr>
          <w:p w14:paraId="6689CA6F" w14:textId="77777777" w:rsidR="00AD60AD" w:rsidRPr="003B708A" w:rsidRDefault="00AD60AD" w:rsidP="00731962">
            <w:pPr>
              <w:spacing w:before="0" w:after="0" w:line="360" w:lineRule="auto"/>
              <w:ind w:firstLine="14"/>
              <w:jc w:val="center"/>
              <w:rPr>
                <w:b/>
                <w:color w:val="000000" w:themeColor="text1"/>
                <w:szCs w:val="26"/>
              </w:rPr>
            </w:pPr>
          </w:p>
        </w:tc>
        <w:tc>
          <w:tcPr>
            <w:tcW w:w="541" w:type="pct"/>
            <w:tcBorders>
              <w:top w:val="single" w:sz="4" w:space="0" w:color="auto"/>
              <w:left w:val="single" w:sz="4" w:space="0" w:color="auto"/>
              <w:bottom w:val="single" w:sz="4" w:space="0" w:color="auto"/>
              <w:right w:val="single" w:sz="4" w:space="0" w:color="auto"/>
            </w:tcBorders>
            <w:vAlign w:val="center"/>
          </w:tcPr>
          <w:p w14:paraId="4F2804D3" w14:textId="77777777" w:rsidR="00AD60AD" w:rsidRPr="003B708A" w:rsidRDefault="00AD60AD" w:rsidP="00731962">
            <w:pPr>
              <w:spacing w:before="0" w:after="0" w:line="360" w:lineRule="auto"/>
              <w:ind w:firstLine="14"/>
              <w:rPr>
                <w:b/>
                <w:color w:val="000000" w:themeColor="text1"/>
                <w:szCs w:val="26"/>
              </w:rPr>
            </w:pPr>
          </w:p>
        </w:tc>
        <w:tc>
          <w:tcPr>
            <w:tcW w:w="1230" w:type="pct"/>
            <w:tcBorders>
              <w:top w:val="single" w:sz="4" w:space="0" w:color="auto"/>
              <w:left w:val="single" w:sz="4" w:space="0" w:color="auto"/>
              <w:bottom w:val="single" w:sz="4" w:space="0" w:color="auto"/>
              <w:right w:val="single" w:sz="4" w:space="0" w:color="auto"/>
            </w:tcBorders>
            <w:vAlign w:val="center"/>
          </w:tcPr>
          <w:p w14:paraId="4D4E0032" w14:textId="77777777" w:rsidR="00AD60AD" w:rsidRPr="003B708A" w:rsidRDefault="00AD60AD" w:rsidP="00731962">
            <w:pPr>
              <w:spacing w:before="0" w:after="0" w:line="360" w:lineRule="auto"/>
              <w:ind w:firstLine="14"/>
              <w:rPr>
                <w:b/>
                <w:color w:val="000000" w:themeColor="text1"/>
                <w:szCs w:val="26"/>
              </w:rPr>
            </w:pPr>
          </w:p>
        </w:tc>
      </w:tr>
      <w:tr w:rsidR="00C93DD2" w:rsidRPr="003B708A" w14:paraId="2B905DF9"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41F50B0C" w14:textId="77777777" w:rsidR="002D1084" w:rsidRPr="003B708A" w:rsidRDefault="002D1084" w:rsidP="00731962">
            <w:pPr>
              <w:spacing w:before="0" w:after="0" w:line="360" w:lineRule="auto"/>
              <w:ind w:firstLine="0"/>
              <w:jc w:val="center"/>
              <w:rPr>
                <w:color w:val="000000" w:themeColor="text1"/>
                <w:szCs w:val="26"/>
              </w:rPr>
            </w:pPr>
            <w:r w:rsidRPr="003B708A">
              <w:rPr>
                <w:color w:val="000000" w:themeColor="text1"/>
                <w:szCs w:val="26"/>
              </w:rPr>
              <w:t>1</w:t>
            </w:r>
          </w:p>
        </w:tc>
        <w:tc>
          <w:tcPr>
            <w:tcW w:w="990" w:type="pct"/>
            <w:tcBorders>
              <w:top w:val="single" w:sz="4" w:space="0" w:color="auto"/>
              <w:left w:val="single" w:sz="4" w:space="0" w:color="auto"/>
              <w:bottom w:val="single" w:sz="4" w:space="0" w:color="auto"/>
              <w:right w:val="single" w:sz="4" w:space="0" w:color="auto"/>
            </w:tcBorders>
            <w:vAlign w:val="center"/>
          </w:tcPr>
          <w:p w14:paraId="70B5AF63" w14:textId="395FBAEA"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Giám đốc TT</w:t>
            </w:r>
          </w:p>
        </w:tc>
        <w:tc>
          <w:tcPr>
            <w:tcW w:w="1050" w:type="pct"/>
            <w:tcBorders>
              <w:top w:val="single" w:sz="4" w:space="0" w:color="auto"/>
              <w:left w:val="single" w:sz="4" w:space="0" w:color="auto"/>
              <w:bottom w:val="single" w:sz="4" w:space="0" w:color="auto"/>
              <w:right w:val="single" w:sz="4" w:space="0" w:color="auto"/>
            </w:tcBorders>
            <w:vAlign w:val="center"/>
          </w:tcPr>
          <w:p w14:paraId="0516559D" w14:textId="120913CD"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Nguyễn Huy Bằng</w:t>
            </w:r>
          </w:p>
        </w:tc>
        <w:tc>
          <w:tcPr>
            <w:tcW w:w="421" w:type="pct"/>
            <w:tcBorders>
              <w:top w:val="single" w:sz="4" w:space="0" w:color="auto"/>
              <w:left w:val="single" w:sz="4" w:space="0" w:color="auto"/>
              <w:bottom w:val="single" w:sz="4" w:space="0" w:color="auto"/>
              <w:right w:val="single" w:sz="4" w:space="0" w:color="auto"/>
            </w:tcBorders>
            <w:vAlign w:val="center"/>
          </w:tcPr>
          <w:p w14:paraId="44DF2A32" w14:textId="78921CD2"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1977</w:t>
            </w:r>
          </w:p>
        </w:tc>
        <w:tc>
          <w:tcPr>
            <w:tcW w:w="540" w:type="pct"/>
            <w:tcBorders>
              <w:top w:val="single" w:sz="4" w:space="0" w:color="auto"/>
              <w:left w:val="single" w:sz="4" w:space="0" w:color="auto"/>
              <w:bottom w:val="single" w:sz="4" w:space="0" w:color="auto"/>
              <w:right w:val="single" w:sz="4" w:space="0" w:color="auto"/>
            </w:tcBorders>
            <w:vAlign w:val="center"/>
          </w:tcPr>
          <w:p w14:paraId="4062A8EA" w14:textId="007E5E72"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GS.TS</w:t>
            </w:r>
          </w:p>
        </w:tc>
        <w:tc>
          <w:tcPr>
            <w:tcW w:w="541" w:type="pct"/>
            <w:tcBorders>
              <w:top w:val="single" w:sz="4" w:space="0" w:color="auto"/>
              <w:left w:val="single" w:sz="4" w:space="0" w:color="auto"/>
              <w:bottom w:val="single" w:sz="4" w:space="0" w:color="auto"/>
              <w:right w:val="single" w:sz="4" w:space="0" w:color="auto"/>
            </w:tcBorders>
            <w:vAlign w:val="center"/>
          </w:tcPr>
          <w:p w14:paraId="23F6F04D" w14:textId="2EFB6D46" w:rsidR="002D1084" w:rsidRPr="003B708A" w:rsidRDefault="002D1084" w:rsidP="00731962">
            <w:pPr>
              <w:spacing w:before="0" w:after="0" w:line="360" w:lineRule="auto"/>
              <w:ind w:firstLine="14"/>
              <w:rPr>
                <w:color w:val="000000" w:themeColor="text1"/>
                <w:szCs w:val="26"/>
              </w:rPr>
            </w:pPr>
            <w:r w:rsidRPr="003B708A">
              <w:rPr>
                <w:color w:val="000000" w:themeColor="text1"/>
                <w:szCs w:val="26"/>
                <w:shd w:val="clear" w:color="auto" w:fill="FFFFFF"/>
              </w:rPr>
              <w:t>0383733888</w:t>
            </w:r>
          </w:p>
        </w:tc>
        <w:tc>
          <w:tcPr>
            <w:tcW w:w="1230" w:type="pct"/>
            <w:tcBorders>
              <w:top w:val="single" w:sz="4" w:space="0" w:color="auto"/>
              <w:left w:val="single" w:sz="4" w:space="0" w:color="auto"/>
              <w:bottom w:val="single" w:sz="4" w:space="0" w:color="auto"/>
              <w:right w:val="single" w:sz="4" w:space="0" w:color="auto"/>
            </w:tcBorders>
            <w:vAlign w:val="center"/>
          </w:tcPr>
          <w:p w14:paraId="536D84E6" w14:textId="3CA1683B" w:rsidR="002D1084" w:rsidRPr="003B708A" w:rsidRDefault="002D1084" w:rsidP="00731962">
            <w:pPr>
              <w:spacing w:before="0" w:after="0" w:line="360" w:lineRule="auto"/>
              <w:ind w:firstLine="14"/>
              <w:rPr>
                <w:color w:val="000000" w:themeColor="text1"/>
                <w:szCs w:val="26"/>
              </w:rPr>
            </w:pPr>
            <w:r w:rsidRPr="003B708A">
              <w:rPr>
                <w:color w:val="000000" w:themeColor="text1"/>
                <w:szCs w:val="26"/>
                <w:shd w:val="clear" w:color="auto" w:fill="FFFFFF"/>
              </w:rPr>
              <w:t> </w:t>
            </w:r>
            <w:hyperlink r:id="rId156" w:history="1">
              <w:r w:rsidRPr="003B708A">
                <w:rPr>
                  <w:rStyle w:val="Hyperlink"/>
                  <w:color w:val="000000" w:themeColor="text1"/>
                  <w:szCs w:val="26"/>
                  <w:shd w:val="clear" w:color="auto" w:fill="FFFFFF"/>
                </w:rPr>
                <w:t>bangnh@vinhuni.edu.vn</w:t>
              </w:r>
            </w:hyperlink>
          </w:p>
        </w:tc>
      </w:tr>
      <w:tr w:rsidR="00C93DD2" w:rsidRPr="003B708A" w14:paraId="20770EA2"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5C71DAF1" w14:textId="77777777" w:rsidR="00AD60AD" w:rsidRPr="003B708A" w:rsidRDefault="00AD60AD" w:rsidP="00731962">
            <w:pPr>
              <w:spacing w:before="0" w:after="0" w:line="360" w:lineRule="auto"/>
              <w:ind w:firstLine="0"/>
              <w:jc w:val="center"/>
              <w:rPr>
                <w:color w:val="000000" w:themeColor="text1"/>
                <w:szCs w:val="26"/>
              </w:rPr>
            </w:pPr>
            <w:r w:rsidRPr="003B708A">
              <w:rPr>
                <w:color w:val="000000" w:themeColor="text1"/>
                <w:szCs w:val="26"/>
              </w:rPr>
              <w:t>2</w:t>
            </w:r>
          </w:p>
        </w:tc>
        <w:tc>
          <w:tcPr>
            <w:tcW w:w="990" w:type="pct"/>
            <w:tcBorders>
              <w:top w:val="single" w:sz="4" w:space="0" w:color="auto"/>
              <w:left w:val="single" w:sz="4" w:space="0" w:color="auto"/>
              <w:bottom w:val="single" w:sz="4" w:space="0" w:color="auto"/>
              <w:right w:val="single" w:sz="4" w:space="0" w:color="auto"/>
            </w:tcBorders>
            <w:vAlign w:val="center"/>
          </w:tcPr>
          <w:p w14:paraId="16E94651" w14:textId="3FA718FD" w:rsidR="00AD60AD" w:rsidRPr="003B708A" w:rsidRDefault="00AD60AD" w:rsidP="00731962">
            <w:pPr>
              <w:spacing w:before="0" w:after="0" w:line="360" w:lineRule="auto"/>
              <w:ind w:firstLine="14"/>
              <w:rPr>
                <w:color w:val="000000" w:themeColor="text1"/>
                <w:szCs w:val="26"/>
              </w:rPr>
            </w:pPr>
            <w:r w:rsidRPr="003B708A">
              <w:rPr>
                <w:color w:val="000000" w:themeColor="text1"/>
                <w:szCs w:val="26"/>
              </w:rPr>
              <w:t xml:space="preserve">Phó </w:t>
            </w:r>
            <w:r w:rsidR="002D1084" w:rsidRPr="003B708A">
              <w:rPr>
                <w:color w:val="000000" w:themeColor="text1"/>
                <w:szCs w:val="26"/>
              </w:rPr>
              <w:t>Giám đốc TT- Trưởng khoa GDQP</w:t>
            </w:r>
          </w:p>
        </w:tc>
        <w:tc>
          <w:tcPr>
            <w:tcW w:w="1050" w:type="pct"/>
            <w:tcBorders>
              <w:top w:val="single" w:sz="4" w:space="0" w:color="auto"/>
              <w:left w:val="single" w:sz="4" w:space="0" w:color="auto"/>
              <w:bottom w:val="single" w:sz="4" w:space="0" w:color="auto"/>
              <w:right w:val="single" w:sz="4" w:space="0" w:color="auto"/>
            </w:tcBorders>
            <w:vAlign w:val="center"/>
          </w:tcPr>
          <w:p w14:paraId="0E3B4115" w14:textId="7A7FE09F" w:rsidR="00AD60AD" w:rsidRPr="003B708A" w:rsidRDefault="002D1084" w:rsidP="00731962">
            <w:pPr>
              <w:spacing w:before="0" w:after="0" w:line="360" w:lineRule="auto"/>
              <w:ind w:firstLine="14"/>
              <w:rPr>
                <w:color w:val="000000" w:themeColor="text1"/>
                <w:szCs w:val="26"/>
              </w:rPr>
            </w:pPr>
            <w:r w:rsidRPr="003B708A">
              <w:rPr>
                <w:color w:val="000000" w:themeColor="text1"/>
                <w:szCs w:val="26"/>
              </w:rPr>
              <w:t>Trần Văn Thông</w:t>
            </w:r>
          </w:p>
        </w:tc>
        <w:tc>
          <w:tcPr>
            <w:tcW w:w="421" w:type="pct"/>
            <w:tcBorders>
              <w:top w:val="single" w:sz="4" w:space="0" w:color="auto"/>
              <w:left w:val="single" w:sz="4" w:space="0" w:color="auto"/>
              <w:bottom w:val="single" w:sz="4" w:space="0" w:color="auto"/>
              <w:right w:val="single" w:sz="4" w:space="0" w:color="auto"/>
            </w:tcBorders>
            <w:vAlign w:val="center"/>
          </w:tcPr>
          <w:p w14:paraId="123C8A30" w14:textId="21CE969B" w:rsidR="00AD60AD" w:rsidRPr="003B708A" w:rsidRDefault="00AD60AD" w:rsidP="00731962">
            <w:pPr>
              <w:spacing w:before="0" w:after="0" w:line="360" w:lineRule="auto"/>
              <w:ind w:firstLine="14"/>
              <w:jc w:val="center"/>
              <w:rPr>
                <w:color w:val="000000" w:themeColor="text1"/>
                <w:szCs w:val="26"/>
              </w:rPr>
            </w:pPr>
            <w:r w:rsidRPr="003B708A">
              <w:rPr>
                <w:color w:val="000000" w:themeColor="text1"/>
                <w:szCs w:val="26"/>
              </w:rPr>
              <w:t>197</w:t>
            </w:r>
            <w:r w:rsidR="002D1084" w:rsidRPr="003B708A">
              <w:rPr>
                <w:color w:val="000000" w:themeColor="text1"/>
                <w:szCs w:val="26"/>
              </w:rPr>
              <w:t>3</w:t>
            </w:r>
          </w:p>
        </w:tc>
        <w:tc>
          <w:tcPr>
            <w:tcW w:w="540" w:type="pct"/>
            <w:tcBorders>
              <w:top w:val="single" w:sz="4" w:space="0" w:color="auto"/>
              <w:left w:val="single" w:sz="4" w:space="0" w:color="auto"/>
              <w:bottom w:val="single" w:sz="4" w:space="0" w:color="auto"/>
              <w:right w:val="single" w:sz="4" w:space="0" w:color="auto"/>
            </w:tcBorders>
            <w:vAlign w:val="center"/>
          </w:tcPr>
          <w:p w14:paraId="378E18D2" w14:textId="6767F5D5" w:rsidR="00AD60AD"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Thượng tá ThS</w:t>
            </w:r>
          </w:p>
        </w:tc>
        <w:tc>
          <w:tcPr>
            <w:tcW w:w="541" w:type="pct"/>
            <w:tcBorders>
              <w:top w:val="single" w:sz="4" w:space="0" w:color="auto"/>
              <w:left w:val="single" w:sz="4" w:space="0" w:color="auto"/>
              <w:bottom w:val="single" w:sz="4" w:space="0" w:color="auto"/>
              <w:right w:val="single" w:sz="4" w:space="0" w:color="auto"/>
            </w:tcBorders>
            <w:vAlign w:val="center"/>
          </w:tcPr>
          <w:p w14:paraId="615B11C5" w14:textId="1F609AC3" w:rsidR="00AD60AD" w:rsidRPr="003B708A" w:rsidRDefault="00AD60AD" w:rsidP="00731962">
            <w:pPr>
              <w:spacing w:before="0" w:after="0" w:line="360" w:lineRule="auto"/>
              <w:ind w:firstLine="14"/>
              <w:rPr>
                <w:color w:val="000000" w:themeColor="text1"/>
                <w:szCs w:val="26"/>
              </w:rPr>
            </w:pPr>
            <w:r w:rsidRPr="003B708A">
              <w:rPr>
                <w:color w:val="000000" w:themeColor="text1"/>
                <w:szCs w:val="26"/>
              </w:rPr>
              <w:t>09</w:t>
            </w:r>
            <w:r w:rsidR="002D1084" w:rsidRPr="003B708A">
              <w:rPr>
                <w:color w:val="000000" w:themeColor="text1"/>
                <w:szCs w:val="26"/>
              </w:rPr>
              <w:t>89640989</w:t>
            </w:r>
          </w:p>
        </w:tc>
        <w:tc>
          <w:tcPr>
            <w:tcW w:w="1230" w:type="pct"/>
            <w:tcBorders>
              <w:top w:val="single" w:sz="4" w:space="0" w:color="auto"/>
              <w:left w:val="single" w:sz="4" w:space="0" w:color="auto"/>
              <w:bottom w:val="single" w:sz="4" w:space="0" w:color="auto"/>
              <w:right w:val="single" w:sz="4" w:space="0" w:color="auto"/>
            </w:tcBorders>
            <w:vAlign w:val="center"/>
          </w:tcPr>
          <w:p w14:paraId="7DC59877" w14:textId="168261B4" w:rsidR="00AD60AD" w:rsidRPr="003B708A" w:rsidRDefault="00C05352" w:rsidP="00731962">
            <w:pPr>
              <w:spacing w:before="0" w:after="0" w:line="360" w:lineRule="auto"/>
              <w:ind w:firstLine="14"/>
              <w:rPr>
                <w:color w:val="000000" w:themeColor="text1"/>
                <w:szCs w:val="26"/>
              </w:rPr>
            </w:pPr>
            <w:hyperlink r:id="rId157" w:history="1">
              <w:r w:rsidR="002D1084" w:rsidRPr="003B708A">
                <w:rPr>
                  <w:rStyle w:val="Hyperlink"/>
                  <w:color w:val="000000" w:themeColor="text1"/>
                </w:rPr>
                <w:t>thongtv</w:t>
              </w:r>
              <w:r w:rsidR="002D1084" w:rsidRPr="003B708A">
                <w:rPr>
                  <w:rStyle w:val="Hyperlink"/>
                  <w:color w:val="000000" w:themeColor="text1"/>
                  <w:szCs w:val="26"/>
                </w:rPr>
                <w:t>@</w:t>
              </w:r>
              <w:r w:rsidR="002D1084" w:rsidRPr="003B708A">
                <w:rPr>
                  <w:rStyle w:val="Hyperlink"/>
                  <w:color w:val="000000" w:themeColor="text1"/>
                  <w:szCs w:val="26"/>
                  <w:shd w:val="clear" w:color="auto" w:fill="FFFFFF"/>
                </w:rPr>
                <w:t>vinhuni.edu.vn</w:t>
              </w:r>
            </w:hyperlink>
          </w:p>
        </w:tc>
      </w:tr>
      <w:tr w:rsidR="00C93DD2" w:rsidRPr="003B708A" w14:paraId="39B4E8FF"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12792B01" w14:textId="77777777" w:rsidR="002D1084" w:rsidRPr="003B708A" w:rsidRDefault="002D1084" w:rsidP="00731962">
            <w:pPr>
              <w:spacing w:before="0" w:after="0" w:line="360" w:lineRule="auto"/>
              <w:ind w:firstLine="0"/>
              <w:jc w:val="center"/>
              <w:rPr>
                <w:color w:val="000000" w:themeColor="text1"/>
                <w:szCs w:val="26"/>
              </w:rPr>
            </w:pPr>
            <w:r w:rsidRPr="003B708A">
              <w:rPr>
                <w:color w:val="000000" w:themeColor="text1"/>
                <w:szCs w:val="26"/>
              </w:rPr>
              <w:lastRenderedPageBreak/>
              <w:t>3</w:t>
            </w:r>
          </w:p>
        </w:tc>
        <w:tc>
          <w:tcPr>
            <w:tcW w:w="990" w:type="pct"/>
            <w:tcBorders>
              <w:top w:val="single" w:sz="4" w:space="0" w:color="auto"/>
              <w:left w:val="single" w:sz="4" w:space="0" w:color="auto"/>
              <w:bottom w:val="single" w:sz="4" w:space="0" w:color="auto"/>
              <w:right w:val="single" w:sz="4" w:space="0" w:color="auto"/>
            </w:tcBorders>
          </w:tcPr>
          <w:p w14:paraId="4D738A26" w14:textId="5E6CC0DB"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Phó Trưởng khoa GDQP</w:t>
            </w:r>
          </w:p>
        </w:tc>
        <w:tc>
          <w:tcPr>
            <w:tcW w:w="1050" w:type="pct"/>
            <w:tcBorders>
              <w:top w:val="single" w:sz="4" w:space="0" w:color="auto"/>
              <w:left w:val="single" w:sz="4" w:space="0" w:color="auto"/>
              <w:bottom w:val="single" w:sz="4" w:space="0" w:color="auto"/>
              <w:right w:val="single" w:sz="4" w:space="0" w:color="auto"/>
            </w:tcBorders>
            <w:vAlign w:val="center"/>
          </w:tcPr>
          <w:p w14:paraId="6487A3E7" w14:textId="7ED597ED"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Nguyễn Đình Lưu</w:t>
            </w:r>
          </w:p>
        </w:tc>
        <w:tc>
          <w:tcPr>
            <w:tcW w:w="421" w:type="pct"/>
            <w:tcBorders>
              <w:top w:val="single" w:sz="4" w:space="0" w:color="auto"/>
              <w:left w:val="single" w:sz="4" w:space="0" w:color="auto"/>
              <w:bottom w:val="single" w:sz="4" w:space="0" w:color="auto"/>
              <w:right w:val="single" w:sz="4" w:space="0" w:color="auto"/>
            </w:tcBorders>
            <w:vAlign w:val="center"/>
          </w:tcPr>
          <w:p w14:paraId="42A7B56D" w14:textId="1CC15E3B"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1975</w:t>
            </w:r>
          </w:p>
        </w:tc>
        <w:tc>
          <w:tcPr>
            <w:tcW w:w="540" w:type="pct"/>
            <w:tcBorders>
              <w:top w:val="single" w:sz="4" w:space="0" w:color="auto"/>
              <w:left w:val="single" w:sz="4" w:space="0" w:color="auto"/>
              <w:bottom w:val="single" w:sz="4" w:space="0" w:color="auto"/>
              <w:right w:val="single" w:sz="4" w:space="0" w:color="auto"/>
            </w:tcBorders>
            <w:vAlign w:val="center"/>
          </w:tcPr>
          <w:p w14:paraId="36E7EEA4" w14:textId="2A80D854"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Thượng tá ThS</w:t>
            </w:r>
          </w:p>
        </w:tc>
        <w:tc>
          <w:tcPr>
            <w:tcW w:w="541" w:type="pct"/>
            <w:tcBorders>
              <w:top w:val="single" w:sz="4" w:space="0" w:color="auto"/>
              <w:left w:val="single" w:sz="4" w:space="0" w:color="auto"/>
              <w:bottom w:val="single" w:sz="4" w:space="0" w:color="auto"/>
              <w:right w:val="single" w:sz="4" w:space="0" w:color="auto"/>
            </w:tcBorders>
            <w:vAlign w:val="center"/>
          </w:tcPr>
          <w:p w14:paraId="7ABACD76" w14:textId="782D174E"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0986608954</w:t>
            </w:r>
          </w:p>
        </w:tc>
        <w:tc>
          <w:tcPr>
            <w:tcW w:w="1230" w:type="pct"/>
            <w:tcBorders>
              <w:top w:val="single" w:sz="4" w:space="0" w:color="auto"/>
              <w:left w:val="single" w:sz="4" w:space="0" w:color="auto"/>
              <w:bottom w:val="single" w:sz="4" w:space="0" w:color="auto"/>
              <w:right w:val="single" w:sz="4" w:space="0" w:color="auto"/>
            </w:tcBorders>
            <w:vAlign w:val="center"/>
          </w:tcPr>
          <w:p w14:paraId="6B69176F" w14:textId="67E87436" w:rsidR="002D1084" w:rsidRPr="003B708A" w:rsidRDefault="00C05352" w:rsidP="00731962">
            <w:pPr>
              <w:spacing w:before="0" w:after="0" w:line="360" w:lineRule="auto"/>
              <w:ind w:firstLine="14"/>
              <w:rPr>
                <w:color w:val="000000" w:themeColor="text1"/>
                <w:szCs w:val="26"/>
              </w:rPr>
            </w:pPr>
            <w:hyperlink r:id="rId158" w:history="1">
              <w:r w:rsidR="002D1084" w:rsidRPr="003B708A">
                <w:rPr>
                  <w:rStyle w:val="Hyperlink"/>
                  <w:color w:val="000000" w:themeColor="text1"/>
                </w:rPr>
                <w:t>luund</w:t>
              </w:r>
              <w:r w:rsidR="002D1084" w:rsidRPr="003B708A">
                <w:rPr>
                  <w:rStyle w:val="Hyperlink"/>
                  <w:color w:val="000000" w:themeColor="text1"/>
                  <w:szCs w:val="26"/>
                </w:rPr>
                <w:t>@</w:t>
              </w:r>
              <w:r w:rsidR="002D1084" w:rsidRPr="003B708A">
                <w:rPr>
                  <w:rStyle w:val="Hyperlink"/>
                  <w:color w:val="000000" w:themeColor="text1"/>
                  <w:szCs w:val="26"/>
                  <w:shd w:val="clear" w:color="auto" w:fill="FFFFFF"/>
                </w:rPr>
                <w:t>vinhuni.edu.vn</w:t>
              </w:r>
            </w:hyperlink>
          </w:p>
        </w:tc>
      </w:tr>
      <w:tr w:rsidR="00C93DD2" w:rsidRPr="003B708A" w14:paraId="0DA53993"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6C5B5939" w14:textId="77777777" w:rsidR="002D1084" w:rsidRPr="003B708A" w:rsidRDefault="002D1084" w:rsidP="00731962">
            <w:pPr>
              <w:spacing w:before="0" w:after="0" w:line="360" w:lineRule="auto"/>
              <w:ind w:firstLine="0"/>
              <w:jc w:val="center"/>
              <w:rPr>
                <w:color w:val="000000" w:themeColor="text1"/>
                <w:szCs w:val="26"/>
              </w:rPr>
            </w:pPr>
            <w:r w:rsidRPr="003B708A">
              <w:rPr>
                <w:color w:val="000000" w:themeColor="text1"/>
                <w:szCs w:val="26"/>
              </w:rPr>
              <w:t>II.2</w:t>
            </w:r>
          </w:p>
        </w:tc>
        <w:tc>
          <w:tcPr>
            <w:tcW w:w="4772" w:type="pct"/>
            <w:gridSpan w:val="6"/>
            <w:tcBorders>
              <w:top w:val="single" w:sz="4" w:space="0" w:color="auto"/>
              <w:left w:val="single" w:sz="4" w:space="0" w:color="auto"/>
              <w:bottom w:val="single" w:sz="4" w:space="0" w:color="auto"/>
              <w:right w:val="single" w:sz="4" w:space="0" w:color="auto"/>
            </w:tcBorders>
            <w:vAlign w:val="center"/>
          </w:tcPr>
          <w:p w14:paraId="077AD0B4" w14:textId="77777777" w:rsidR="002D1084" w:rsidRPr="003B708A" w:rsidRDefault="002D1084" w:rsidP="00731962">
            <w:pPr>
              <w:spacing w:before="0" w:after="0" w:line="360" w:lineRule="auto"/>
              <w:ind w:firstLine="14"/>
              <w:jc w:val="left"/>
              <w:rPr>
                <w:b/>
                <w:color w:val="000000" w:themeColor="text1"/>
                <w:szCs w:val="26"/>
              </w:rPr>
            </w:pPr>
            <w:r w:rsidRPr="003B708A">
              <w:rPr>
                <w:b/>
                <w:color w:val="000000" w:themeColor="text1"/>
                <w:szCs w:val="26"/>
              </w:rPr>
              <w:t>Các tổ chức Đảng, Đoàn TN, Công đoàn, Hội</w:t>
            </w:r>
          </w:p>
        </w:tc>
      </w:tr>
      <w:tr w:rsidR="00C93DD2" w:rsidRPr="003B708A" w14:paraId="2614B0B8" w14:textId="77777777" w:rsidTr="008C215A">
        <w:trPr>
          <w:trHeight w:val="418"/>
        </w:trPr>
        <w:tc>
          <w:tcPr>
            <w:tcW w:w="228" w:type="pct"/>
            <w:tcBorders>
              <w:top w:val="single" w:sz="4" w:space="0" w:color="auto"/>
              <w:left w:val="single" w:sz="4" w:space="0" w:color="auto"/>
              <w:bottom w:val="single" w:sz="4" w:space="0" w:color="auto"/>
              <w:right w:val="single" w:sz="4" w:space="0" w:color="auto"/>
            </w:tcBorders>
            <w:vAlign w:val="center"/>
          </w:tcPr>
          <w:p w14:paraId="169E6803" w14:textId="77777777" w:rsidR="002D1084" w:rsidRPr="003B708A" w:rsidRDefault="002D1084" w:rsidP="00731962">
            <w:pPr>
              <w:spacing w:before="0" w:after="0" w:line="360" w:lineRule="auto"/>
              <w:ind w:firstLine="0"/>
              <w:jc w:val="center"/>
              <w:rPr>
                <w:color w:val="000000" w:themeColor="text1"/>
                <w:szCs w:val="26"/>
              </w:rPr>
            </w:pPr>
            <w:r w:rsidRPr="003B708A">
              <w:rPr>
                <w:color w:val="000000" w:themeColor="text1"/>
                <w:szCs w:val="26"/>
              </w:rPr>
              <w:t>1</w:t>
            </w:r>
          </w:p>
        </w:tc>
        <w:tc>
          <w:tcPr>
            <w:tcW w:w="990" w:type="pct"/>
            <w:tcBorders>
              <w:top w:val="single" w:sz="4" w:space="0" w:color="auto"/>
              <w:left w:val="single" w:sz="4" w:space="0" w:color="auto"/>
              <w:bottom w:val="single" w:sz="4" w:space="0" w:color="auto"/>
              <w:right w:val="single" w:sz="4" w:space="0" w:color="auto"/>
            </w:tcBorders>
            <w:vAlign w:val="center"/>
          </w:tcPr>
          <w:p w14:paraId="560909FD" w14:textId="17299EB1"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Bí thư Chi bộ</w:t>
            </w:r>
          </w:p>
        </w:tc>
        <w:tc>
          <w:tcPr>
            <w:tcW w:w="1050" w:type="pct"/>
            <w:tcBorders>
              <w:top w:val="single" w:sz="4" w:space="0" w:color="auto"/>
              <w:left w:val="single" w:sz="4" w:space="0" w:color="auto"/>
              <w:bottom w:val="single" w:sz="4" w:space="0" w:color="auto"/>
              <w:right w:val="single" w:sz="4" w:space="0" w:color="auto"/>
            </w:tcBorders>
            <w:vAlign w:val="center"/>
          </w:tcPr>
          <w:p w14:paraId="33D11304" w14:textId="677A8E6D"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Trần Văn Thông</w:t>
            </w:r>
          </w:p>
        </w:tc>
        <w:tc>
          <w:tcPr>
            <w:tcW w:w="421" w:type="pct"/>
            <w:tcBorders>
              <w:top w:val="single" w:sz="4" w:space="0" w:color="auto"/>
              <w:left w:val="single" w:sz="4" w:space="0" w:color="auto"/>
              <w:bottom w:val="single" w:sz="4" w:space="0" w:color="auto"/>
              <w:right w:val="single" w:sz="4" w:space="0" w:color="auto"/>
            </w:tcBorders>
            <w:vAlign w:val="center"/>
          </w:tcPr>
          <w:p w14:paraId="76D34DB4" w14:textId="75F7C8E6"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1973</w:t>
            </w:r>
          </w:p>
        </w:tc>
        <w:tc>
          <w:tcPr>
            <w:tcW w:w="540" w:type="pct"/>
            <w:tcBorders>
              <w:top w:val="single" w:sz="4" w:space="0" w:color="auto"/>
              <w:left w:val="single" w:sz="4" w:space="0" w:color="auto"/>
              <w:bottom w:val="single" w:sz="4" w:space="0" w:color="auto"/>
              <w:right w:val="single" w:sz="4" w:space="0" w:color="auto"/>
            </w:tcBorders>
            <w:vAlign w:val="center"/>
          </w:tcPr>
          <w:p w14:paraId="2358D6A6" w14:textId="4CF88AA4"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Thượng tá ThS</w:t>
            </w:r>
          </w:p>
        </w:tc>
        <w:tc>
          <w:tcPr>
            <w:tcW w:w="541" w:type="pct"/>
            <w:tcBorders>
              <w:top w:val="single" w:sz="4" w:space="0" w:color="auto"/>
              <w:left w:val="single" w:sz="4" w:space="0" w:color="auto"/>
              <w:bottom w:val="single" w:sz="4" w:space="0" w:color="auto"/>
              <w:right w:val="single" w:sz="4" w:space="0" w:color="auto"/>
            </w:tcBorders>
            <w:vAlign w:val="center"/>
          </w:tcPr>
          <w:p w14:paraId="222F5348" w14:textId="6845F4EA"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0989640989</w:t>
            </w:r>
          </w:p>
        </w:tc>
        <w:tc>
          <w:tcPr>
            <w:tcW w:w="1230" w:type="pct"/>
            <w:tcBorders>
              <w:top w:val="single" w:sz="4" w:space="0" w:color="auto"/>
              <w:left w:val="single" w:sz="4" w:space="0" w:color="auto"/>
              <w:bottom w:val="single" w:sz="4" w:space="0" w:color="auto"/>
              <w:right w:val="single" w:sz="4" w:space="0" w:color="auto"/>
            </w:tcBorders>
            <w:vAlign w:val="center"/>
          </w:tcPr>
          <w:p w14:paraId="0C9AB4BF" w14:textId="2908A501" w:rsidR="002D1084" w:rsidRPr="003B708A" w:rsidRDefault="00C05352" w:rsidP="00731962">
            <w:pPr>
              <w:spacing w:before="0" w:after="0" w:line="360" w:lineRule="auto"/>
              <w:ind w:firstLine="14"/>
              <w:rPr>
                <w:color w:val="000000" w:themeColor="text1"/>
                <w:szCs w:val="26"/>
                <w:shd w:val="clear" w:color="auto" w:fill="FFFFFF"/>
              </w:rPr>
            </w:pPr>
            <w:hyperlink r:id="rId159" w:history="1">
              <w:r w:rsidR="002D1084" w:rsidRPr="003B708A">
                <w:rPr>
                  <w:rStyle w:val="Hyperlink"/>
                  <w:color w:val="000000" w:themeColor="text1"/>
                </w:rPr>
                <w:t>thongtv</w:t>
              </w:r>
              <w:r w:rsidR="002D1084" w:rsidRPr="003B708A">
                <w:rPr>
                  <w:rStyle w:val="Hyperlink"/>
                  <w:color w:val="000000" w:themeColor="text1"/>
                  <w:szCs w:val="26"/>
                </w:rPr>
                <w:t>@</w:t>
              </w:r>
              <w:r w:rsidR="002D1084" w:rsidRPr="003B708A">
                <w:rPr>
                  <w:rStyle w:val="Hyperlink"/>
                  <w:color w:val="000000" w:themeColor="text1"/>
                  <w:szCs w:val="26"/>
                  <w:shd w:val="clear" w:color="auto" w:fill="FFFFFF"/>
                </w:rPr>
                <w:t>vinhuni.edu.vn</w:t>
              </w:r>
            </w:hyperlink>
          </w:p>
        </w:tc>
      </w:tr>
      <w:tr w:rsidR="00C93DD2" w:rsidRPr="003B708A" w14:paraId="5CF2BFA4"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02CC5891" w14:textId="77777777" w:rsidR="002D1084" w:rsidRPr="003B708A" w:rsidRDefault="002D1084" w:rsidP="00731962">
            <w:pPr>
              <w:spacing w:before="0" w:after="0" w:line="360" w:lineRule="auto"/>
              <w:ind w:firstLine="0"/>
              <w:jc w:val="center"/>
              <w:rPr>
                <w:color w:val="000000" w:themeColor="text1"/>
                <w:szCs w:val="26"/>
              </w:rPr>
            </w:pPr>
            <w:r w:rsidRPr="003B708A">
              <w:rPr>
                <w:color w:val="000000" w:themeColor="text1"/>
                <w:szCs w:val="26"/>
              </w:rPr>
              <w:t>2</w:t>
            </w:r>
          </w:p>
        </w:tc>
        <w:tc>
          <w:tcPr>
            <w:tcW w:w="990" w:type="pct"/>
            <w:tcBorders>
              <w:top w:val="single" w:sz="4" w:space="0" w:color="auto"/>
              <w:left w:val="single" w:sz="4" w:space="0" w:color="auto"/>
              <w:bottom w:val="single" w:sz="4" w:space="0" w:color="auto"/>
              <w:right w:val="single" w:sz="4" w:space="0" w:color="auto"/>
            </w:tcBorders>
            <w:vAlign w:val="center"/>
          </w:tcPr>
          <w:p w14:paraId="746E5E5B" w14:textId="79F40842"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CT Công đoàn</w:t>
            </w:r>
          </w:p>
        </w:tc>
        <w:tc>
          <w:tcPr>
            <w:tcW w:w="1050" w:type="pct"/>
            <w:tcBorders>
              <w:top w:val="single" w:sz="4" w:space="0" w:color="auto"/>
              <w:left w:val="single" w:sz="4" w:space="0" w:color="auto"/>
              <w:bottom w:val="single" w:sz="4" w:space="0" w:color="auto"/>
              <w:right w:val="single" w:sz="4" w:space="0" w:color="auto"/>
            </w:tcBorders>
            <w:vAlign w:val="center"/>
          </w:tcPr>
          <w:p w14:paraId="4926C54B" w14:textId="1ABF0ED8"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Nguyễn Thế Tiến</w:t>
            </w:r>
          </w:p>
        </w:tc>
        <w:tc>
          <w:tcPr>
            <w:tcW w:w="421" w:type="pct"/>
            <w:tcBorders>
              <w:top w:val="single" w:sz="4" w:space="0" w:color="auto"/>
              <w:left w:val="single" w:sz="4" w:space="0" w:color="auto"/>
              <w:bottom w:val="single" w:sz="4" w:space="0" w:color="auto"/>
              <w:right w:val="single" w:sz="4" w:space="0" w:color="auto"/>
            </w:tcBorders>
            <w:vAlign w:val="center"/>
          </w:tcPr>
          <w:p w14:paraId="6F6B9EF1" w14:textId="2E98B09B"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1989</w:t>
            </w:r>
          </w:p>
        </w:tc>
        <w:tc>
          <w:tcPr>
            <w:tcW w:w="540" w:type="pct"/>
            <w:tcBorders>
              <w:top w:val="single" w:sz="4" w:space="0" w:color="auto"/>
              <w:left w:val="single" w:sz="4" w:space="0" w:color="auto"/>
              <w:bottom w:val="single" w:sz="4" w:space="0" w:color="auto"/>
              <w:right w:val="single" w:sz="4" w:space="0" w:color="auto"/>
            </w:tcBorders>
            <w:vAlign w:val="center"/>
          </w:tcPr>
          <w:p w14:paraId="0EBD7572" w14:textId="32BC0952"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ThS</w:t>
            </w:r>
          </w:p>
        </w:tc>
        <w:tc>
          <w:tcPr>
            <w:tcW w:w="541" w:type="pct"/>
            <w:tcBorders>
              <w:top w:val="single" w:sz="4" w:space="0" w:color="auto"/>
              <w:left w:val="single" w:sz="4" w:space="0" w:color="auto"/>
              <w:bottom w:val="single" w:sz="4" w:space="0" w:color="auto"/>
              <w:right w:val="single" w:sz="4" w:space="0" w:color="auto"/>
            </w:tcBorders>
            <w:vAlign w:val="center"/>
          </w:tcPr>
          <w:p w14:paraId="154F4D7D" w14:textId="7119356F"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0972195710</w:t>
            </w:r>
          </w:p>
        </w:tc>
        <w:tc>
          <w:tcPr>
            <w:tcW w:w="1230" w:type="pct"/>
            <w:tcBorders>
              <w:top w:val="single" w:sz="4" w:space="0" w:color="auto"/>
              <w:left w:val="single" w:sz="4" w:space="0" w:color="auto"/>
              <w:bottom w:val="single" w:sz="4" w:space="0" w:color="auto"/>
              <w:right w:val="single" w:sz="4" w:space="0" w:color="auto"/>
            </w:tcBorders>
            <w:vAlign w:val="center"/>
          </w:tcPr>
          <w:p w14:paraId="1E5C7B4B" w14:textId="2591653C" w:rsidR="002D1084" w:rsidRPr="003B708A" w:rsidRDefault="00C05352" w:rsidP="00731962">
            <w:pPr>
              <w:spacing w:before="0" w:after="0" w:line="360" w:lineRule="auto"/>
              <w:ind w:firstLine="14"/>
              <w:rPr>
                <w:color w:val="000000" w:themeColor="text1"/>
                <w:szCs w:val="26"/>
              </w:rPr>
            </w:pPr>
            <w:hyperlink r:id="rId160" w:history="1">
              <w:r w:rsidR="002D1084" w:rsidRPr="003B708A">
                <w:rPr>
                  <w:rStyle w:val="Hyperlink"/>
                  <w:color w:val="000000" w:themeColor="text1"/>
                  <w:szCs w:val="26"/>
                </w:rPr>
                <w:t>ti</w:t>
              </w:r>
              <w:r w:rsidR="002D1084" w:rsidRPr="003B708A">
                <w:rPr>
                  <w:rStyle w:val="Hyperlink"/>
                  <w:color w:val="000000" w:themeColor="text1"/>
                </w:rPr>
                <w:t>ennt</w:t>
              </w:r>
              <w:r w:rsidR="002D1084" w:rsidRPr="003B708A">
                <w:rPr>
                  <w:rStyle w:val="Hyperlink"/>
                  <w:color w:val="000000" w:themeColor="text1"/>
                  <w:szCs w:val="26"/>
                </w:rPr>
                <w:t>@vinhuni.edu.vn</w:t>
              </w:r>
            </w:hyperlink>
          </w:p>
        </w:tc>
      </w:tr>
      <w:tr w:rsidR="00C93DD2" w:rsidRPr="003B708A" w14:paraId="50BDB214"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67AED6C9" w14:textId="77777777" w:rsidR="002D1084" w:rsidRPr="003B708A" w:rsidRDefault="002D1084" w:rsidP="00731962">
            <w:pPr>
              <w:spacing w:before="0" w:after="0" w:line="360" w:lineRule="auto"/>
              <w:ind w:firstLine="0"/>
              <w:jc w:val="center"/>
              <w:rPr>
                <w:color w:val="000000" w:themeColor="text1"/>
                <w:szCs w:val="26"/>
              </w:rPr>
            </w:pPr>
            <w:r w:rsidRPr="003B708A">
              <w:rPr>
                <w:color w:val="000000" w:themeColor="text1"/>
                <w:szCs w:val="26"/>
              </w:rPr>
              <w:t>3</w:t>
            </w:r>
          </w:p>
        </w:tc>
        <w:tc>
          <w:tcPr>
            <w:tcW w:w="990" w:type="pct"/>
            <w:tcBorders>
              <w:top w:val="single" w:sz="4" w:space="0" w:color="auto"/>
              <w:left w:val="single" w:sz="4" w:space="0" w:color="auto"/>
              <w:bottom w:val="single" w:sz="4" w:space="0" w:color="auto"/>
              <w:right w:val="single" w:sz="4" w:space="0" w:color="auto"/>
            </w:tcBorders>
            <w:vAlign w:val="center"/>
          </w:tcPr>
          <w:p w14:paraId="3972BF8D" w14:textId="77777777"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Liên chi đoàn</w:t>
            </w:r>
          </w:p>
        </w:tc>
        <w:tc>
          <w:tcPr>
            <w:tcW w:w="1050" w:type="pct"/>
            <w:tcBorders>
              <w:top w:val="single" w:sz="4" w:space="0" w:color="auto"/>
              <w:left w:val="single" w:sz="4" w:space="0" w:color="auto"/>
              <w:bottom w:val="single" w:sz="4" w:space="0" w:color="auto"/>
              <w:right w:val="single" w:sz="4" w:space="0" w:color="auto"/>
            </w:tcBorders>
            <w:vAlign w:val="center"/>
          </w:tcPr>
          <w:p w14:paraId="022B5899" w14:textId="21FF1152"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Nguyễn Minh Quyết</w:t>
            </w:r>
          </w:p>
        </w:tc>
        <w:tc>
          <w:tcPr>
            <w:tcW w:w="421" w:type="pct"/>
            <w:tcBorders>
              <w:top w:val="single" w:sz="4" w:space="0" w:color="auto"/>
              <w:left w:val="single" w:sz="4" w:space="0" w:color="auto"/>
              <w:bottom w:val="single" w:sz="4" w:space="0" w:color="auto"/>
              <w:right w:val="single" w:sz="4" w:space="0" w:color="auto"/>
            </w:tcBorders>
            <w:vAlign w:val="center"/>
          </w:tcPr>
          <w:p w14:paraId="53F286ED" w14:textId="2F773732"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1991</w:t>
            </w:r>
          </w:p>
        </w:tc>
        <w:tc>
          <w:tcPr>
            <w:tcW w:w="540" w:type="pct"/>
            <w:tcBorders>
              <w:top w:val="single" w:sz="4" w:space="0" w:color="auto"/>
              <w:left w:val="single" w:sz="4" w:space="0" w:color="auto"/>
              <w:bottom w:val="single" w:sz="4" w:space="0" w:color="auto"/>
              <w:right w:val="single" w:sz="4" w:space="0" w:color="auto"/>
            </w:tcBorders>
            <w:vAlign w:val="center"/>
          </w:tcPr>
          <w:p w14:paraId="1A2F056C" w14:textId="5D0A094B"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ThS, Bí thư Đoàn</w:t>
            </w:r>
          </w:p>
        </w:tc>
        <w:tc>
          <w:tcPr>
            <w:tcW w:w="541" w:type="pct"/>
            <w:tcBorders>
              <w:top w:val="single" w:sz="4" w:space="0" w:color="auto"/>
              <w:left w:val="single" w:sz="4" w:space="0" w:color="auto"/>
              <w:bottom w:val="single" w:sz="4" w:space="0" w:color="auto"/>
              <w:right w:val="single" w:sz="4" w:space="0" w:color="auto"/>
            </w:tcBorders>
            <w:vAlign w:val="center"/>
          </w:tcPr>
          <w:p w14:paraId="18EFCA1E" w14:textId="080C29C0" w:rsidR="002D1084" w:rsidRPr="003B708A" w:rsidRDefault="006E65D7" w:rsidP="00731962">
            <w:pPr>
              <w:spacing w:before="0" w:after="0" w:line="360" w:lineRule="auto"/>
              <w:ind w:firstLine="14"/>
              <w:rPr>
                <w:color w:val="000000" w:themeColor="text1"/>
                <w:szCs w:val="26"/>
              </w:rPr>
            </w:pPr>
            <w:r w:rsidRPr="003B708A">
              <w:rPr>
                <w:color w:val="000000" w:themeColor="text1"/>
                <w:szCs w:val="26"/>
              </w:rPr>
              <w:t>0987257019</w:t>
            </w:r>
          </w:p>
        </w:tc>
        <w:tc>
          <w:tcPr>
            <w:tcW w:w="1230" w:type="pct"/>
            <w:tcBorders>
              <w:top w:val="single" w:sz="4" w:space="0" w:color="auto"/>
              <w:left w:val="single" w:sz="4" w:space="0" w:color="auto"/>
              <w:bottom w:val="single" w:sz="4" w:space="0" w:color="auto"/>
              <w:right w:val="single" w:sz="4" w:space="0" w:color="auto"/>
            </w:tcBorders>
            <w:vAlign w:val="center"/>
          </w:tcPr>
          <w:p w14:paraId="4229981F" w14:textId="16FF8489" w:rsidR="002D1084" w:rsidRPr="003B708A" w:rsidRDefault="00C05352" w:rsidP="00731962">
            <w:pPr>
              <w:spacing w:before="0" w:after="0" w:line="360" w:lineRule="auto"/>
              <w:ind w:firstLine="14"/>
              <w:rPr>
                <w:color w:val="000000" w:themeColor="text1"/>
                <w:szCs w:val="26"/>
              </w:rPr>
            </w:pPr>
            <w:hyperlink r:id="rId161" w:history="1">
              <w:r w:rsidR="006E65D7" w:rsidRPr="003B708A">
                <w:rPr>
                  <w:rStyle w:val="Hyperlink"/>
                  <w:color w:val="000000" w:themeColor="text1"/>
                  <w:szCs w:val="26"/>
                </w:rPr>
                <w:t>qu</w:t>
              </w:r>
              <w:r w:rsidR="006E65D7" w:rsidRPr="003B708A">
                <w:rPr>
                  <w:rStyle w:val="Hyperlink"/>
                  <w:color w:val="000000" w:themeColor="text1"/>
                </w:rPr>
                <w:t>yetnm</w:t>
              </w:r>
              <w:r w:rsidR="006E65D7" w:rsidRPr="003B708A">
                <w:rPr>
                  <w:rStyle w:val="Hyperlink"/>
                  <w:color w:val="000000" w:themeColor="text1"/>
                  <w:szCs w:val="26"/>
                </w:rPr>
                <w:t>@vinhuni.edu.vn</w:t>
              </w:r>
            </w:hyperlink>
          </w:p>
        </w:tc>
      </w:tr>
      <w:tr w:rsidR="00C93DD2" w:rsidRPr="003B708A" w14:paraId="3592B753"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18659AC9" w14:textId="77777777" w:rsidR="002D1084" w:rsidRPr="003B708A" w:rsidRDefault="002D1084" w:rsidP="00731962">
            <w:pPr>
              <w:spacing w:before="0" w:after="0" w:line="360" w:lineRule="auto"/>
              <w:ind w:firstLine="0"/>
              <w:jc w:val="center"/>
              <w:rPr>
                <w:color w:val="000000" w:themeColor="text1"/>
                <w:szCs w:val="26"/>
              </w:rPr>
            </w:pPr>
            <w:r w:rsidRPr="003B708A">
              <w:rPr>
                <w:color w:val="000000" w:themeColor="text1"/>
                <w:szCs w:val="26"/>
              </w:rPr>
              <w:t>4</w:t>
            </w:r>
          </w:p>
        </w:tc>
        <w:tc>
          <w:tcPr>
            <w:tcW w:w="990" w:type="pct"/>
            <w:tcBorders>
              <w:top w:val="single" w:sz="4" w:space="0" w:color="auto"/>
              <w:left w:val="single" w:sz="4" w:space="0" w:color="auto"/>
              <w:bottom w:val="single" w:sz="4" w:space="0" w:color="auto"/>
              <w:right w:val="single" w:sz="4" w:space="0" w:color="auto"/>
            </w:tcBorders>
            <w:vAlign w:val="center"/>
          </w:tcPr>
          <w:p w14:paraId="0CEFCB9E" w14:textId="77777777"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Liên chi hội SV</w:t>
            </w:r>
          </w:p>
        </w:tc>
        <w:tc>
          <w:tcPr>
            <w:tcW w:w="1050" w:type="pct"/>
            <w:tcBorders>
              <w:top w:val="single" w:sz="4" w:space="0" w:color="auto"/>
              <w:left w:val="single" w:sz="4" w:space="0" w:color="auto"/>
              <w:bottom w:val="single" w:sz="4" w:space="0" w:color="auto"/>
              <w:right w:val="single" w:sz="4" w:space="0" w:color="auto"/>
            </w:tcBorders>
            <w:vAlign w:val="center"/>
          </w:tcPr>
          <w:p w14:paraId="66632185" w14:textId="3280C090" w:rsidR="002D1084" w:rsidRPr="003B708A" w:rsidRDefault="00123327" w:rsidP="00731962">
            <w:pPr>
              <w:spacing w:before="0" w:after="0" w:line="360" w:lineRule="auto"/>
              <w:ind w:firstLine="14"/>
              <w:rPr>
                <w:color w:val="000000" w:themeColor="text1"/>
                <w:szCs w:val="26"/>
              </w:rPr>
            </w:pPr>
            <w:r w:rsidRPr="003B708A">
              <w:rPr>
                <w:color w:val="000000" w:themeColor="text1"/>
                <w:szCs w:val="26"/>
              </w:rPr>
              <w:t>Cao Viết Toàn</w:t>
            </w:r>
          </w:p>
        </w:tc>
        <w:tc>
          <w:tcPr>
            <w:tcW w:w="421" w:type="pct"/>
            <w:tcBorders>
              <w:top w:val="single" w:sz="4" w:space="0" w:color="auto"/>
              <w:left w:val="single" w:sz="4" w:space="0" w:color="auto"/>
              <w:bottom w:val="single" w:sz="4" w:space="0" w:color="auto"/>
              <w:right w:val="single" w:sz="4" w:space="0" w:color="auto"/>
            </w:tcBorders>
            <w:vAlign w:val="center"/>
          </w:tcPr>
          <w:p w14:paraId="0409E335" w14:textId="0C65A8A5"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200</w:t>
            </w:r>
            <w:r w:rsidR="00123327" w:rsidRPr="003B708A">
              <w:rPr>
                <w:color w:val="000000" w:themeColor="text1"/>
                <w:szCs w:val="26"/>
              </w:rPr>
              <w:t>1</w:t>
            </w:r>
          </w:p>
        </w:tc>
        <w:tc>
          <w:tcPr>
            <w:tcW w:w="540" w:type="pct"/>
            <w:tcBorders>
              <w:top w:val="single" w:sz="4" w:space="0" w:color="auto"/>
              <w:left w:val="single" w:sz="4" w:space="0" w:color="auto"/>
              <w:bottom w:val="single" w:sz="4" w:space="0" w:color="auto"/>
              <w:right w:val="single" w:sz="4" w:space="0" w:color="auto"/>
            </w:tcBorders>
            <w:vAlign w:val="center"/>
          </w:tcPr>
          <w:p w14:paraId="0A5E0D59" w14:textId="50CA8D9E"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LCH trưởng</w:t>
            </w:r>
          </w:p>
        </w:tc>
        <w:tc>
          <w:tcPr>
            <w:tcW w:w="541" w:type="pct"/>
            <w:tcBorders>
              <w:top w:val="single" w:sz="4" w:space="0" w:color="auto"/>
              <w:left w:val="single" w:sz="4" w:space="0" w:color="auto"/>
              <w:bottom w:val="single" w:sz="4" w:space="0" w:color="auto"/>
              <w:right w:val="single" w:sz="4" w:space="0" w:color="auto"/>
            </w:tcBorders>
            <w:vAlign w:val="bottom"/>
          </w:tcPr>
          <w:p w14:paraId="5532BF6F" w14:textId="05602CA4" w:rsidR="002D1084" w:rsidRPr="003B708A" w:rsidRDefault="00123327" w:rsidP="00731962">
            <w:pPr>
              <w:spacing w:before="0" w:after="0" w:line="360" w:lineRule="auto"/>
              <w:ind w:firstLine="14"/>
              <w:rPr>
                <w:color w:val="000000" w:themeColor="text1"/>
                <w:szCs w:val="26"/>
              </w:rPr>
            </w:pPr>
            <w:r w:rsidRPr="003B708A">
              <w:rPr>
                <w:color w:val="000000" w:themeColor="text1"/>
                <w:sz w:val="24"/>
                <w:szCs w:val="24"/>
              </w:rPr>
              <w:t>0398043308</w:t>
            </w:r>
          </w:p>
        </w:tc>
        <w:tc>
          <w:tcPr>
            <w:tcW w:w="1230" w:type="pct"/>
            <w:tcBorders>
              <w:top w:val="single" w:sz="4" w:space="0" w:color="auto"/>
              <w:left w:val="single" w:sz="4" w:space="0" w:color="auto"/>
              <w:bottom w:val="single" w:sz="4" w:space="0" w:color="auto"/>
              <w:right w:val="single" w:sz="4" w:space="0" w:color="auto"/>
            </w:tcBorders>
            <w:vAlign w:val="bottom"/>
          </w:tcPr>
          <w:p w14:paraId="16E6F6B2" w14:textId="1E2233FB" w:rsidR="002D1084" w:rsidRPr="003B708A" w:rsidRDefault="00123327" w:rsidP="00731962">
            <w:pPr>
              <w:spacing w:before="0" w:after="0" w:line="360" w:lineRule="auto"/>
              <w:ind w:firstLine="14"/>
              <w:rPr>
                <w:color w:val="000000" w:themeColor="text1"/>
                <w:szCs w:val="26"/>
                <w:shd w:val="clear" w:color="auto" w:fill="FFFFFF"/>
              </w:rPr>
            </w:pPr>
            <w:r w:rsidRPr="003B708A">
              <w:rPr>
                <w:color w:val="000000" w:themeColor="text1"/>
                <w:sz w:val="24"/>
                <w:szCs w:val="24"/>
              </w:rPr>
              <w:t>caoviettoan</w:t>
            </w:r>
            <w:r w:rsidR="002D1084" w:rsidRPr="003B708A">
              <w:rPr>
                <w:color w:val="000000" w:themeColor="text1"/>
                <w:sz w:val="24"/>
                <w:szCs w:val="24"/>
              </w:rPr>
              <w:t>@gmail.com</w:t>
            </w:r>
          </w:p>
        </w:tc>
      </w:tr>
      <w:tr w:rsidR="00C93DD2" w:rsidRPr="003B708A" w14:paraId="42228FDA" w14:textId="77777777" w:rsidTr="008C215A">
        <w:trPr>
          <w:trHeight w:val="278"/>
        </w:trPr>
        <w:tc>
          <w:tcPr>
            <w:tcW w:w="228" w:type="pct"/>
            <w:tcBorders>
              <w:top w:val="single" w:sz="4" w:space="0" w:color="auto"/>
              <w:left w:val="single" w:sz="4" w:space="0" w:color="auto"/>
              <w:bottom w:val="single" w:sz="4" w:space="0" w:color="auto"/>
              <w:right w:val="single" w:sz="4" w:space="0" w:color="auto"/>
            </w:tcBorders>
            <w:vAlign w:val="center"/>
          </w:tcPr>
          <w:p w14:paraId="588FA884" w14:textId="77777777" w:rsidR="002D1084" w:rsidRPr="003B708A" w:rsidRDefault="002D1084" w:rsidP="00731962">
            <w:pPr>
              <w:spacing w:before="0" w:after="0" w:line="360" w:lineRule="auto"/>
              <w:ind w:firstLine="0"/>
              <w:rPr>
                <w:b/>
                <w:bCs/>
                <w:color w:val="000000" w:themeColor="text1"/>
                <w:szCs w:val="26"/>
              </w:rPr>
            </w:pPr>
            <w:r w:rsidRPr="003B708A">
              <w:rPr>
                <w:b/>
                <w:bCs/>
                <w:color w:val="000000" w:themeColor="text1"/>
                <w:szCs w:val="26"/>
              </w:rPr>
              <w:t>II.3</w:t>
            </w:r>
          </w:p>
        </w:tc>
        <w:tc>
          <w:tcPr>
            <w:tcW w:w="4772" w:type="pct"/>
            <w:gridSpan w:val="6"/>
            <w:tcBorders>
              <w:top w:val="single" w:sz="4" w:space="0" w:color="auto"/>
              <w:left w:val="single" w:sz="4" w:space="0" w:color="auto"/>
              <w:bottom w:val="single" w:sz="4" w:space="0" w:color="auto"/>
              <w:right w:val="single" w:sz="4" w:space="0" w:color="auto"/>
            </w:tcBorders>
            <w:vAlign w:val="center"/>
          </w:tcPr>
          <w:p w14:paraId="1A40C717" w14:textId="12026FD5" w:rsidR="002D1084" w:rsidRPr="003B708A" w:rsidRDefault="008C215A" w:rsidP="00731962">
            <w:pPr>
              <w:spacing w:before="0" w:after="0" w:line="360" w:lineRule="auto"/>
              <w:ind w:firstLine="14"/>
              <w:jc w:val="left"/>
              <w:rPr>
                <w:b/>
                <w:bCs/>
                <w:color w:val="000000" w:themeColor="text1"/>
                <w:szCs w:val="26"/>
              </w:rPr>
            </w:pPr>
            <w:r w:rsidRPr="003B708A">
              <w:rPr>
                <w:b/>
                <w:bCs/>
                <w:color w:val="000000" w:themeColor="text1"/>
                <w:szCs w:val="26"/>
              </w:rPr>
              <w:t>T</w:t>
            </w:r>
            <w:r w:rsidRPr="003B708A">
              <w:rPr>
                <w:b/>
                <w:bCs/>
                <w:color w:val="000000" w:themeColor="text1"/>
              </w:rPr>
              <w:t>rợ lý, Trưởng Bộ môn</w:t>
            </w:r>
          </w:p>
        </w:tc>
      </w:tr>
      <w:tr w:rsidR="00C93DD2" w:rsidRPr="003B708A" w14:paraId="003012B0"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42F57783" w14:textId="77777777" w:rsidR="002D1084" w:rsidRPr="003B708A" w:rsidRDefault="002D1084" w:rsidP="00731962">
            <w:pPr>
              <w:spacing w:before="0" w:after="0" w:line="360" w:lineRule="auto"/>
              <w:ind w:firstLine="30"/>
              <w:rPr>
                <w:color w:val="000000" w:themeColor="text1"/>
                <w:szCs w:val="26"/>
              </w:rPr>
            </w:pPr>
            <w:r w:rsidRPr="003B708A">
              <w:rPr>
                <w:color w:val="000000" w:themeColor="text1"/>
                <w:szCs w:val="26"/>
              </w:rPr>
              <w:t>1</w:t>
            </w:r>
          </w:p>
        </w:tc>
        <w:tc>
          <w:tcPr>
            <w:tcW w:w="990" w:type="pct"/>
            <w:tcBorders>
              <w:top w:val="single" w:sz="4" w:space="0" w:color="auto"/>
              <w:left w:val="single" w:sz="4" w:space="0" w:color="auto"/>
              <w:bottom w:val="single" w:sz="4" w:space="0" w:color="auto"/>
              <w:right w:val="single" w:sz="4" w:space="0" w:color="auto"/>
            </w:tcBorders>
            <w:vAlign w:val="center"/>
          </w:tcPr>
          <w:p w14:paraId="5DF6A3D8" w14:textId="77777777"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 xml:space="preserve">Trợ lý đào tạo </w:t>
            </w:r>
          </w:p>
        </w:tc>
        <w:tc>
          <w:tcPr>
            <w:tcW w:w="1050" w:type="pct"/>
            <w:tcBorders>
              <w:top w:val="single" w:sz="4" w:space="0" w:color="auto"/>
              <w:left w:val="single" w:sz="4" w:space="0" w:color="auto"/>
              <w:bottom w:val="single" w:sz="4" w:space="0" w:color="auto"/>
              <w:right w:val="single" w:sz="4" w:space="0" w:color="auto"/>
            </w:tcBorders>
            <w:vAlign w:val="center"/>
          </w:tcPr>
          <w:p w14:paraId="59F88BB4" w14:textId="61EB30E0" w:rsidR="002D1084" w:rsidRPr="003B708A" w:rsidRDefault="00123327" w:rsidP="00731962">
            <w:pPr>
              <w:spacing w:before="0" w:after="0" w:line="360" w:lineRule="auto"/>
              <w:ind w:firstLine="14"/>
              <w:rPr>
                <w:color w:val="000000" w:themeColor="text1"/>
                <w:szCs w:val="26"/>
              </w:rPr>
            </w:pPr>
            <w:r w:rsidRPr="003B708A">
              <w:rPr>
                <w:color w:val="000000" w:themeColor="text1"/>
                <w:szCs w:val="26"/>
              </w:rPr>
              <w:t>Nguyễn Đình Phi</w:t>
            </w:r>
          </w:p>
        </w:tc>
        <w:tc>
          <w:tcPr>
            <w:tcW w:w="421" w:type="pct"/>
            <w:tcBorders>
              <w:top w:val="single" w:sz="4" w:space="0" w:color="auto"/>
              <w:left w:val="single" w:sz="4" w:space="0" w:color="auto"/>
              <w:bottom w:val="single" w:sz="4" w:space="0" w:color="auto"/>
              <w:right w:val="single" w:sz="4" w:space="0" w:color="auto"/>
            </w:tcBorders>
            <w:vAlign w:val="center"/>
          </w:tcPr>
          <w:p w14:paraId="2F146A5C" w14:textId="77777777"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1986</w:t>
            </w:r>
          </w:p>
        </w:tc>
        <w:tc>
          <w:tcPr>
            <w:tcW w:w="540" w:type="pct"/>
            <w:tcBorders>
              <w:top w:val="single" w:sz="4" w:space="0" w:color="auto"/>
              <w:left w:val="single" w:sz="4" w:space="0" w:color="auto"/>
              <w:bottom w:val="single" w:sz="4" w:space="0" w:color="auto"/>
              <w:right w:val="single" w:sz="4" w:space="0" w:color="auto"/>
            </w:tcBorders>
            <w:vAlign w:val="center"/>
          </w:tcPr>
          <w:p w14:paraId="3D410977" w14:textId="463D63DC" w:rsidR="002D1084" w:rsidRPr="003B708A" w:rsidRDefault="00123327" w:rsidP="00731962">
            <w:pPr>
              <w:spacing w:before="0" w:after="0" w:line="360" w:lineRule="auto"/>
              <w:ind w:firstLine="14"/>
              <w:jc w:val="center"/>
              <w:rPr>
                <w:color w:val="000000" w:themeColor="text1"/>
                <w:szCs w:val="26"/>
              </w:rPr>
            </w:pPr>
            <w:r w:rsidRPr="003B708A">
              <w:rPr>
                <w:color w:val="000000" w:themeColor="text1"/>
                <w:szCs w:val="26"/>
              </w:rPr>
              <w:t>Th</w:t>
            </w:r>
            <w:r w:rsidR="002D1084" w:rsidRPr="003B708A">
              <w:rPr>
                <w:color w:val="000000" w:themeColor="text1"/>
                <w:szCs w:val="26"/>
              </w:rPr>
              <w:t>S</w:t>
            </w:r>
          </w:p>
        </w:tc>
        <w:tc>
          <w:tcPr>
            <w:tcW w:w="541" w:type="pct"/>
            <w:tcBorders>
              <w:top w:val="single" w:sz="4" w:space="0" w:color="auto"/>
              <w:left w:val="single" w:sz="4" w:space="0" w:color="auto"/>
              <w:bottom w:val="single" w:sz="4" w:space="0" w:color="auto"/>
              <w:right w:val="single" w:sz="4" w:space="0" w:color="auto"/>
            </w:tcBorders>
            <w:vAlign w:val="center"/>
          </w:tcPr>
          <w:p w14:paraId="0314DCFF" w14:textId="1AD8B352" w:rsidR="002D1084" w:rsidRPr="003B708A" w:rsidRDefault="002D1084" w:rsidP="00731962">
            <w:pPr>
              <w:spacing w:before="0" w:after="0" w:line="360" w:lineRule="auto"/>
              <w:ind w:firstLine="0"/>
              <w:rPr>
                <w:color w:val="000000" w:themeColor="text1"/>
                <w:szCs w:val="26"/>
              </w:rPr>
            </w:pPr>
            <w:r w:rsidRPr="003B708A">
              <w:rPr>
                <w:color w:val="000000" w:themeColor="text1"/>
                <w:szCs w:val="26"/>
              </w:rPr>
              <w:t>0973</w:t>
            </w:r>
            <w:r w:rsidR="00123327" w:rsidRPr="003B708A">
              <w:rPr>
                <w:color w:val="000000" w:themeColor="text1"/>
                <w:szCs w:val="26"/>
              </w:rPr>
              <w:t>672683</w:t>
            </w:r>
          </w:p>
        </w:tc>
        <w:tc>
          <w:tcPr>
            <w:tcW w:w="1230" w:type="pct"/>
            <w:tcBorders>
              <w:top w:val="single" w:sz="4" w:space="0" w:color="auto"/>
              <w:left w:val="single" w:sz="4" w:space="0" w:color="auto"/>
              <w:bottom w:val="single" w:sz="4" w:space="0" w:color="auto"/>
              <w:right w:val="single" w:sz="4" w:space="0" w:color="auto"/>
            </w:tcBorders>
            <w:vAlign w:val="center"/>
          </w:tcPr>
          <w:p w14:paraId="526ED00B" w14:textId="20270D70" w:rsidR="002D1084" w:rsidRPr="003B708A" w:rsidRDefault="00C05352" w:rsidP="00731962">
            <w:pPr>
              <w:spacing w:before="0" w:after="0" w:line="360" w:lineRule="auto"/>
              <w:ind w:firstLine="14"/>
              <w:rPr>
                <w:color w:val="000000" w:themeColor="text1"/>
                <w:szCs w:val="26"/>
              </w:rPr>
            </w:pPr>
            <w:hyperlink r:id="rId162" w:history="1">
              <w:r w:rsidR="00123327" w:rsidRPr="003B708A">
                <w:rPr>
                  <w:rStyle w:val="Hyperlink"/>
                  <w:color w:val="000000" w:themeColor="text1"/>
                </w:rPr>
                <w:t>phind</w:t>
              </w:r>
              <w:r w:rsidR="00123327" w:rsidRPr="003B708A">
                <w:rPr>
                  <w:rStyle w:val="Hyperlink"/>
                  <w:color w:val="000000" w:themeColor="text1"/>
                  <w:szCs w:val="26"/>
                </w:rPr>
                <w:t>@vinhuni.edu.vn</w:t>
              </w:r>
            </w:hyperlink>
          </w:p>
        </w:tc>
      </w:tr>
      <w:tr w:rsidR="00C93DD2" w:rsidRPr="003B708A" w14:paraId="734FF3C1"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4F49A881" w14:textId="77777777" w:rsidR="002D1084" w:rsidRPr="003B708A" w:rsidRDefault="002D1084" w:rsidP="00731962">
            <w:pPr>
              <w:spacing w:before="0" w:after="0" w:line="360" w:lineRule="auto"/>
              <w:ind w:firstLine="30"/>
              <w:rPr>
                <w:color w:val="000000" w:themeColor="text1"/>
                <w:szCs w:val="26"/>
              </w:rPr>
            </w:pPr>
            <w:r w:rsidRPr="003B708A">
              <w:rPr>
                <w:color w:val="000000" w:themeColor="text1"/>
                <w:szCs w:val="26"/>
              </w:rPr>
              <w:t>2</w:t>
            </w:r>
          </w:p>
        </w:tc>
        <w:tc>
          <w:tcPr>
            <w:tcW w:w="990" w:type="pct"/>
            <w:tcBorders>
              <w:top w:val="single" w:sz="4" w:space="0" w:color="auto"/>
              <w:left w:val="single" w:sz="4" w:space="0" w:color="auto"/>
              <w:bottom w:val="single" w:sz="4" w:space="0" w:color="auto"/>
              <w:right w:val="single" w:sz="4" w:space="0" w:color="auto"/>
            </w:tcBorders>
            <w:vAlign w:val="center"/>
          </w:tcPr>
          <w:p w14:paraId="57D22A0A" w14:textId="77777777" w:rsidR="002D1084" w:rsidRPr="003B708A" w:rsidRDefault="002D1084" w:rsidP="00731962">
            <w:pPr>
              <w:spacing w:before="0" w:after="0" w:line="360" w:lineRule="auto"/>
              <w:ind w:firstLine="14"/>
              <w:rPr>
                <w:color w:val="000000" w:themeColor="text1"/>
                <w:szCs w:val="26"/>
              </w:rPr>
            </w:pPr>
            <w:r w:rsidRPr="003B708A">
              <w:rPr>
                <w:color w:val="000000" w:themeColor="text1"/>
                <w:szCs w:val="26"/>
              </w:rPr>
              <w:t>Trợ lý QLSV – Văn phòng Viện</w:t>
            </w:r>
          </w:p>
        </w:tc>
        <w:tc>
          <w:tcPr>
            <w:tcW w:w="1050" w:type="pct"/>
            <w:tcBorders>
              <w:top w:val="single" w:sz="4" w:space="0" w:color="auto"/>
              <w:left w:val="single" w:sz="4" w:space="0" w:color="auto"/>
              <w:bottom w:val="single" w:sz="4" w:space="0" w:color="auto"/>
              <w:right w:val="single" w:sz="4" w:space="0" w:color="auto"/>
            </w:tcBorders>
            <w:vAlign w:val="center"/>
          </w:tcPr>
          <w:p w14:paraId="34A3AD4E" w14:textId="2B3E199A" w:rsidR="002D1084" w:rsidRPr="003B708A" w:rsidRDefault="00123327" w:rsidP="00731962">
            <w:pPr>
              <w:spacing w:before="0" w:after="0" w:line="360" w:lineRule="auto"/>
              <w:ind w:firstLine="14"/>
              <w:rPr>
                <w:color w:val="000000" w:themeColor="text1"/>
                <w:szCs w:val="26"/>
              </w:rPr>
            </w:pPr>
            <w:r w:rsidRPr="003B708A">
              <w:rPr>
                <w:color w:val="000000" w:themeColor="text1"/>
                <w:szCs w:val="26"/>
              </w:rPr>
              <w:t>Đinh Thị Hải</w:t>
            </w:r>
          </w:p>
        </w:tc>
        <w:tc>
          <w:tcPr>
            <w:tcW w:w="421" w:type="pct"/>
            <w:tcBorders>
              <w:top w:val="single" w:sz="4" w:space="0" w:color="auto"/>
              <w:left w:val="single" w:sz="4" w:space="0" w:color="auto"/>
              <w:bottom w:val="single" w:sz="4" w:space="0" w:color="auto"/>
              <w:right w:val="single" w:sz="4" w:space="0" w:color="auto"/>
            </w:tcBorders>
            <w:vAlign w:val="center"/>
          </w:tcPr>
          <w:p w14:paraId="063C63DA" w14:textId="2B92FFF5" w:rsidR="002D1084" w:rsidRPr="003B708A" w:rsidRDefault="002D1084" w:rsidP="00731962">
            <w:pPr>
              <w:spacing w:before="0" w:after="0" w:line="360" w:lineRule="auto"/>
              <w:ind w:firstLine="14"/>
              <w:jc w:val="center"/>
              <w:rPr>
                <w:color w:val="000000" w:themeColor="text1"/>
                <w:szCs w:val="26"/>
              </w:rPr>
            </w:pPr>
            <w:r w:rsidRPr="003B708A">
              <w:rPr>
                <w:color w:val="000000" w:themeColor="text1"/>
                <w:szCs w:val="26"/>
              </w:rPr>
              <w:t>19</w:t>
            </w:r>
            <w:r w:rsidR="00123327" w:rsidRPr="003B708A">
              <w:rPr>
                <w:color w:val="000000" w:themeColor="text1"/>
                <w:szCs w:val="26"/>
              </w:rPr>
              <w:t>95</w:t>
            </w:r>
          </w:p>
        </w:tc>
        <w:tc>
          <w:tcPr>
            <w:tcW w:w="540" w:type="pct"/>
            <w:tcBorders>
              <w:top w:val="single" w:sz="4" w:space="0" w:color="auto"/>
              <w:left w:val="single" w:sz="4" w:space="0" w:color="auto"/>
              <w:bottom w:val="single" w:sz="4" w:space="0" w:color="auto"/>
              <w:right w:val="single" w:sz="4" w:space="0" w:color="auto"/>
            </w:tcBorders>
            <w:vAlign w:val="center"/>
          </w:tcPr>
          <w:p w14:paraId="55CF65DB" w14:textId="6B291AB8" w:rsidR="002D1084" w:rsidRPr="003B708A" w:rsidRDefault="00123327" w:rsidP="00731962">
            <w:pPr>
              <w:spacing w:before="0" w:after="0" w:line="360" w:lineRule="auto"/>
              <w:ind w:firstLine="14"/>
              <w:jc w:val="center"/>
              <w:rPr>
                <w:color w:val="000000" w:themeColor="text1"/>
                <w:szCs w:val="26"/>
              </w:rPr>
            </w:pPr>
            <w:r w:rsidRPr="003B708A">
              <w:rPr>
                <w:color w:val="000000" w:themeColor="text1"/>
                <w:szCs w:val="26"/>
              </w:rPr>
              <w:t>ThS</w:t>
            </w:r>
          </w:p>
        </w:tc>
        <w:tc>
          <w:tcPr>
            <w:tcW w:w="541" w:type="pct"/>
            <w:tcBorders>
              <w:top w:val="single" w:sz="4" w:space="0" w:color="auto"/>
              <w:left w:val="single" w:sz="4" w:space="0" w:color="auto"/>
              <w:bottom w:val="single" w:sz="4" w:space="0" w:color="auto"/>
              <w:right w:val="single" w:sz="4" w:space="0" w:color="auto"/>
            </w:tcBorders>
            <w:vAlign w:val="center"/>
          </w:tcPr>
          <w:p w14:paraId="10835D3A" w14:textId="7EE444AD" w:rsidR="002D1084" w:rsidRPr="003B708A" w:rsidRDefault="00123327" w:rsidP="00731962">
            <w:pPr>
              <w:spacing w:before="0" w:after="0" w:line="360" w:lineRule="auto"/>
              <w:ind w:firstLine="0"/>
              <w:rPr>
                <w:color w:val="000000" w:themeColor="text1"/>
                <w:szCs w:val="26"/>
              </w:rPr>
            </w:pPr>
            <w:r w:rsidRPr="003B708A">
              <w:rPr>
                <w:color w:val="000000" w:themeColor="text1"/>
                <w:szCs w:val="26"/>
              </w:rPr>
              <w:t>0394962557</w:t>
            </w:r>
          </w:p>
        </w:tc>
        <w:tc>
          <w:tcPr>
            <w:tcW w:w="1230" w:type="pct"/>
            <w:tcBorders>
              <w:top w:val="single" w:sz="4" w:space="0" w:color="auto"/>
              <w:left w:val="single" w:sz="4" w:space="0" w:color="auto"/>
              <w:bottom w:val="single" w:sz="4" w:space="0" w:color="auto"/>
              <w:right w:val="single" w:sz="4" w:space="0" w:color="auto"/>
            </w:tcBorders>
            <w:vAlign w:val="center"/>
          </w:tcPr>
          <w:p w14:paraId="1A9C254E" w14:textId="4EA2DFC3" w:rsidR="002D1084" w:rsidRPr="003B708A" w:rsidRDefault="00C05352" w:rsidP="00731962">
            <w:pPr>
              <w:spacing w:before="0" w:after="0" w:line="360" w:lineRule="auto"/>
              <w:ind w:firstLine="14"/>
              <w:rPr>
                <w:color w:val="000000" w:themeColor="text1"/>
                <w:szCs w:val="26"/>
              </w:rPr>
            </w:pPr>
            <w:hyperlink r:id="rId163" w:history="1">
              <w:r w:rsidR="00123327" w:rsidRPr="003B708A">
                <w:rPr>
                  <w:rStyle w:val="Hyperlink"/>
                  <w:color w:val="000000" w:themeColor="text1"/>
                  <w:szCs w:val="26"/>
                </w:rPr>
                <w:t>haidt@vinhuni.edu.vn</w:t>
              </w:r>
            </w:hyperlink>
          </w:p>
        </w:tc>
      </w:tr>
      <w:tr w:rsidR="00C93DD2" w:rsidRPr="003B708A" w14:paraId="7B846AA2"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578C9DDB" w14:textId="7B5F5620" w:rsidR="008C215A" w:rsidRPr="003B708A" w:rsidRDefault="008C215A" w:rsidP="00731962">
            <w:pPr>
              <w:spacing w:before="0" w:after="0" w:line="360" w:lineRule="auto"/>
              <w:ind w:firstLine="0"/>
              <w:jc w:val="center"/>
              <w:rPr>
                <w:color w:val="000000" w:themeColor="text1"/>
                <w:szCs w:val="26"/>
              </w:rPr>
            </w:pPr>
            <w:r w:rsidRPr="003B708A">
              <w:rPr>
                <w:color w:val="000000" w:themeColor="text1"/>
                <w:szCs w:val="26"/>
              </w:rPr>
              <w:t>3</w:t>
            </w:r>
          </w:p>
        </w:tc>
        <w:tc>
          <w:tcPr>
            <w:tcW w:w="990" w:type="pct"/>
            <w:tcBorders>
              <w:top w:val="single" w:sz="4" w:space="0" w:color="auto"/>
              <w:left w:val="single" w:sz="4" w:space="0" w:color="auto"/>
              <w:bottom w:val="single" w:sz="4" w:space="0" w:color="auto"/>
              <w:right w:val="single" w:sz="4" w:space="0" w:color="auto"/>
            </w:tcBorders>
            <w:vAlign w:val="center"/>
          </w:tcPr>
          <w:p w14:paraId="4890D0CC" w14:textId="63E9949D" w:rsidR="008C215A" w:rsidRPr="003B708A" w:rsidRDefault="008C215A" w:rsidP="00731962">
            <w:pPr>
              <w:spacing w:before="0" w:after="0" w:line="360" w:lineRule="auto"/>
              <w:ind w:firstLine="14"/>
              <w:rPr>
                <w:color w:val="000000" w:themeColor="text1"/>
                <w:szCs w:val="26"/>
              </w:rPr>
            </w:pPr>
            <w:r w:rsidRPr="003B708A">
              <w:rPr>
                <w:color w:val="000000" w:themeColor="text1"/>
                <w:szCs w:val="26"/>
              </w:rPr>
              <w:t>Trợ lý ĐBCL</w:t>
            </w:r>
          </w:p>
        </w:tc>
        <w:tc>
          <w:tcPr>
            <w:tcW w:w="1050" w:type="pct"/>
            <w:tcBorders>
              <w:top w:val="single" w:sz="4" w:space="0" w:color="auto"/>
              <w:left w:val="single" w:sz="4" w:space="0" w:color="auto"/>
              <w:bottom w:val="single" w:sz="4" w:space="0" w:color="auto"/>
              <w:right w:val="single" w:sz="4" w:space="0" w:color="auto"/>
            </w:tcBorders>
            <w:vAlign w:val="center"/>
          </w:tcPr>
          <w:p w14:paraId="76A6EDB6" w14:textId="78DA4849" w:rsidR="008C215A" w:rsidRPr="003B708A" w:rsidRDefault="008C215A" w:rsidP="00731962">
            <w:pPr>
              <w:spacing w:before="0" w:after="0" w:line="360" w:lineRule="auto"/>
              <w:ind w:firstLine="14"/>
              <w:rPr>
                <w:color w:val="000000" w:themeColor="text1"/>
                <w:szCs w:val="26"/>
              </w:rPr>
            </w:pPr>
            <w:r w:rsidRPr="003B708A">
              <w:rPr>
                <w:color w:val="000000" w:themeColor="text1"/>
                <w:szCs w:val="26"/>
              </w:rPr>
              <w:t>Trần Văn Long</w:t>
            </w:r>
          </w:p>
        </w:tc>
        <w:tc>
          <w:tcPr>
            <w:tcW w:w="421" w:type="pct"/>
            <w:tcBorders>
              <w:top w:val="single" w:sz="4" w:space="0" w:color="auto"/>
              <w:left w:val="single" w:sz="4" w:space="0" w:color="auto"/>
              <w:bottom w:val="single" w:sz="4" w:space="0" w:color="auto"/>
              <w:right w:val="single" w:sz="4" w:space="0" w:color="auto"/>
            </w:tcBorders>
            <w:vAlign w:val="center"/>
          </w:tcPr>
          <w:p w14:paraId="7CFA4385" w14:textId="304D8EE3" w:rsidR="008C215A" w:rsidRPr="003B708A" w:rsidRDefault="008C215A" w:rsidP="00731962">
            <w:pPr>
              <w:spacing w:before="0" w:after="0" w:line="360" w:lineRule="auto"/>
              <w:ind w:firstLine="14"/>
              <w:jc w:val="center"/>
              <w:rPr>
                <w:color w:val="000000" w:themeColor="text1"/>
                <w:szCs w:val="26"/>
              </w:rPr>
            </w:pPr>
            <w:r w:rsidRPr="003B708A">
              <w:rPr>
                <w:color w:val="000000" w:themeColor="text1"/>
                <w:szCs w:val="26"/>
              </w:rPr>
              <w:t>1989</w:t>
            </w:r>
          </w:p>
        </w:tc>
        <w:tc>
          <w:tcPr>
            <w:tcW w:w="540" w:type="pct"/>
            <w:tcBorders>
              <w:top w:val="single" w:sz="4" w:space="0" w:color="auto"/>
              <w:left w:val="single" w:sz="4" w:space="0" w:color="auto"/>
              <w:bottom w:val="single" w:sz="4" w:space="0" w:color="auto"/>
              <w:right w:val="single" w:sz="4" w:space="0" w:color="auto"/>
            </w:tcBorders>
            <w:vAlign w:val="center"/>
          </w:tcPr>
          <w:p w14:paraId="27FD2E71" w14:textId="07F4606F" w:rsidR="008C215A" w:rsidRPr="003B708A" w:rsidRDefault="008C215A" w:rsidP="00731962">
            <w:pPr>
              <w:spacing w:before="0" w:after="0" w:line="360" w:lineRule="auto"/>
              <w:ind w:firstLine="14"/>
              <w:jc w:val="center"/>
              <w:rPr>
                <w:color w:val="000000" w:themeColor="text1"/>
                <w:szCs w:val="26"/>
              </w:rPr>
            </w:pPr>
            <w:r w:rsidRPr="003B708A">
              <w:rPr>
                <w:color w:val="000000" w:themeColor="text1"/>
                <w:szCs w:val="26"/>
              </w:rPr>
              <w:t>ThS</w:t>
            </w:r>
          </w:p>
        </w:tc>
        <w:tc>
          <w:tcPr>
            <w:tcW w:w="541" w:type="pct"/>
            <w:tcBorders>
              <w:top w:val="single" w:sz="4" w:space="0" w:color="auto"/>
              <w:left w:val="single" w:sz="4" w:space="0" w:color="auto"/>
              <w:bottom w:val="single" w:sz="4" w:space="0" w:color="auto"/>
              <w:right w:val="single" w:sz="4" w:space="0" w:color="auto"/>
            </w:tcBorders>
            <w:vAlign w:val="center"/>
          </w:tcPr>
          <w:p w14:paraId="36EB78E5" w14:textId="4B2689CD" w:rsidR="008C215A" w:rsidRPr="003B708A" w:rsidRDefault="008C215A" w:rsidP="00731962">
            <w:pPr>
              <w:spacing w:before="0" w:after="0" w:line="360" w:lineRule="auto"/>
              <w:ind w:firstLine="14"/>
              <w:jc w:val="center"/>
              <w:rPr>
                <w:color w:val="000000" w:themeColor="text1"/>
                <w:szCs w:val="26"/>
              </w:rPr>
            </w:pPr>
            <w:r w:rsidRPr="003B708A">
              <w:rPr>
                <w:color w:val="000000" w:themeColor="text1"/>
                <w:szCs w:val="26"/>
              </w:rPr>
              <w:t>0349744645</w:t>
            </w:r>
          </w:p>
        </w:tc>
        <w:tc>
          <w:tcPr>
            <w:tcW w:w="1230" w:type="pct"/>
            <w:tcBorders>
              <w:top w:val="single" w:sz="4" w:space="0" w:color="auto"/>
              <w:left w:val="single" w:sz="4" w:space="0" w:color="auto"/>
              <w:bottom w:val="single" w:sz="4" w:space="0" w:color="auto"/>
              <w:right w:val="single" w:sz="4" w:space="0" w:color="auto"/>
            </w:tcBorders>
            <w:vAlign w:val="center"/>
          </w:tcPr>
          <w:p w14:paraId="0289CCDA" w14:textId="005BB680" w:rsidR="008C215A" w:rsidRPr="003B708A" w:rsidRDefault="00C05352" w:rsidP="00731962">
            <w:pPr>
              <w:spacing w:before="0" w:after="0" w:line="360" w:lineRule="auto"/>
              <w:ind w:firstLine="14"/>
              <w:rPr>
                <w:color w:val="000000" w:themeColor="text1"/>
                <w:szCs w:val="26"/>
              </w:rPr>
            </w:pPr>
            <w:hyperlink r:id="rId164" w:history="1">
              <w:r w:rsidR="008C215A" w:rsidRPr="003B708A">
                <w:rPr>
                  <w:rStyle w:val="Hyperlink"/>
                  <w:color w:val="000000" w:themeColor="text1"/>
                  <w:szCs w:val="26"/>
                </w:rPr>
                <w:t>l</w:t>
              </w:r>
              <w:r w:rsidR="008C215A" w:rsidRPr="003B708A">
                <w:rPr>
                  <w:rStyle w:val="Hyperlink"/>
                  <w:color w:val="000000" w:themeColor="text1"/>
                </w:rPr>
                <w:t>ongtv</w:t>
              </w:r>
              <w:r w:rsidR="008C215A" w:rsidRPr="003B708A">
                <w:rPr>
                  <w:rStyle w:val="Hyperlink"/>
                  <w:color w:val="000000" w:themeColor="text1"/>
                  <w:szCs w:val="26"/>
                </w:rPr>
                <w:t>@vinhuni.edu.vn</w:t>
              </w:r>
            </w:hyperlink>
          </w:p>
        </w:tc>
      </w:tr>
      <w:tr w:rsidR="00C93DD2" w:rsidRPr="003B708A" w14:paraId="3F13D5DB" w14:textId="77777777" w:rsidTr="008C215A">
        <w:trPr>
          <w:trHeight w:val="20"/>
        </w:trPr>
        <w:tc>
          <w:tcPr>
            <w:tcW w:w="228" w:type="pct"/>
            <w:tcBorders>
              <w:top w:val="single" w:sz="4" w:space="0" w:color="auto"/>
              <w:left w:val="single" w:sz="4" w:space="0" w:color="auto"/>
              <w:bottom w:val="single" w:sz="4" w:space="0" w:color="auto"/>
              <w:right w:val="single" w:sz="4" w:space="0" w:color="auto"/>
            </w:tcBorders>
            <w:vAlign w:val="center"/>
          </w:tcPr>
          <w:p w14:paraId="04E299CD" w14:textId="1377FA3F" w:rsidR="008C215A" w:rsidRPr="003B708A" w:rsidRDefault="008C215A" w:rsidP="00731962">
            <w:pPr>
              <w:spacing w:before="0" w:after="0" w:line="360" w:lineRule="auto"/>
              <w:ind w:firstLine="0"/>
              <w:jc w:val="center"/>
              <w:rPr>
                <w:color w:val="000000" w:themeColor="text1"/>
                <w:szCs w:val="26"/>
              </w:rPr>
            </w:pPr>
            <w:r w:rsidRPr="003B708A">
              <w:rPr>
                <w:color w:val="000000" w:themeColor="text1"/>
                <w:szCs w:val="26"/>
              </w:rPr>
              <w:t>4</w:t>
            </w:r>
          </w:p>
        </w:tc>
        <w:tc>
          <w:tcPr>
            <w:tcW w:w="990" w:type="pct"/>
            <w:tcBorders>
              <w:top w:val="single" w:sz="4" w:space="0" w:color="auto"/>
              <w:left w:val="single" w:sz="4" w:space="0" w:color="auto"/>
              <w:bottom w:val="single" w:sz="4" w:space="0" w:color="auto"/>
              <w:right w:val="single" w:sz="4" w:space="0" w:color="auto"/>
            </w:tcBorders>
            <w:vAlign w:val="center"/>
          </w:tcPr>
          <w:p w14:paraId="0432FA35" w14:textId="77777777" w:rsidR="008C215A" w:rsidRPr="003B708A" w:rsidRDefault="008C215A" w:rsidP="00731962">
            <w:pPr>
              <w:spacing w:before="0" w:after="0" w:line="360" w:lineRule="auto"/>
              <w:ind w:firstLine="14"/>
              <w:rPr>
                <w:color w:val="000000" w:themeColor="text1"/>
                <w:szCs w:val="26"/>
              </w:rPr>
            </w:pPr>
            <w:r w:rsidRPr="003B708A">
              <w:rPr>
                <w:color w:val="000000" w:themeColor="text1"/>
                <w:szCs w:val="26"/>
              </w:rPr>
              <w:t>Trưởng bộ môn</w:t>
            </w:r>
          </w:p>
        </w:tc>
        <w:tc>
          <w:tcPr>
            <w:tcW w:w="1050" w:type="pct"/>
            <w:tcBorders>
              <w:top w:val="single" w:sz="4" w:space="0" w:color="auto"/>
              <w:left w:val="single" w:sz="4" w:space="0" w:color="auto"/>
              <w:bottom w:val="single" w:sz="4" w:space="0" w:color="auto"/>
              <w:right w:val="single" w:sz="4" w:space="0" w:color="auto"/>
            </w:tcBorders>
            <w:vAlign w:val="center"/>
          </w:tcPr>
          <w:p w14:paraId="32B58797" w14:textId="5B560506" w:rsidR="008C215A" w:rsidRPr="003B708A" w:rsidRDefault="008C215A" w:rsidP="00731962">
            <w:pPr>
              <w:spacing w:before="0" w:after="0" w:line="360" w:lineRule="auto"/>
              <w:ind w:firstLine="14"/>
              <w:rPr>
                <w:color w:val="000000" w:themeColor="text1"/>
                <w:szCs w:val="26"/>
              </w:rPr>
            </w:pPr>
            <w:r w:rsidRPr="003B708A">
              <w:rPr>
                <w:color w:val="000000" w:themeColor="text1"/>
                <w:szCs w:val="26"/>
              </w:rPr>
              <w:t>Lê D</w:t>
            </w:r>
            <w:r w:rsidRPr="003B708A">
              <w:rPr>
                <w:color w:val="000000" w:themeColor="text1"/>
              </w:rPr>
              <w:t>uy Hiếu</w:t>
            </w:r>
          </w:p>
        </w:tc>
        <w:tc>
          <w:tcPr>
            <w:tcW w:w="421" w:type="pct"/>
            <w:tcBorders>
              <w:top w:val="single" w:sz="4" w:space="0" w:color="auto"/>
              <w:left w:val="single" w:sz="4" w:space="0" w:color="auto"/>
              <w:bottom w:val="single" w:sz="4" w:space="0" w:color="auto"/>
              <w:right w:val="single" w:sz="4" w:space="0" w:color="auto"/>
            </w:tcBorders>
            <w:vAlign w:val="center"/>
          </w:tcPr>
          <w:p w14:paraId="791F7881" w14:textId="16D322F3" w:rsidR="008C215A" w:rsidRPr="003B708A" w:rsidRDefault="008C215A" w:rsidP="00731962">
            <w:pPr>
              <w:spacing w:before="0" w:after="0" w:line="360" w:lineRule="auto"/>
              <w:ind w:firstLine="14"/>
              <w:jc w:val="center"/>
              <w:rPr>
                <w:color w:val="000000" w:themeColor="text1"/>
                <w:szCs w:val="26"/>
              </w:rPr>
            </w:pPr>
            <w:r w:rsidRPr="003B708A">
              <w:rPr>
                <w:color w:val="000000" w:themeColor="text1"/>
                <w:szCs w:val="26"/>
              </w:rPr>
              <w:t>1987</w:t>
            </w:r>
          </w:p>
        </w:tc>
        <w:tc>
          <w:tcPr>
            <w:tcW w:w="540" w:type="pct"/>
            <w:tcBorders>
              <w:top w:val="single" w:sz="4" w:space="0" w:color="auto"/>
              <w:left w:val="single" w:sz="4" w:space="0" w:color="auto"/>
              <w:bottom w:val="single" w:sz="4" w:space="0" w:color="auto"/>
              <w:right w:val="single" w:sz="4" w:space="0" w:color="auto"/>
            </w:tcBorders>
            <w:vAlign w:val="center"/>
          </w:tcPr>
          <w:p w14:paraId="475EE619" w14:textId="3CF09367" w:rsidR="008C215A" w:rsidRPr="003B708A" w:rsidRDefault="008C215A" w:rsidP="00731962">
            <w:pPr>
              <w:spacing w:before="0" w:after="0" w:line="360" w:lineRule="auto"/>
              <w:ind w:firstLine="14"/>
              <w:jc w:val="center"/>
              <w:rPr>
                <w:color w:val="000000" w:themeColor="text1"/>
                <w:szCs w:val="26"/>
              </w:rPr>
            </w:pPr>
            <w:r w:rsidRPr="003B708A">
              <w:rPr>
                <w:color w:val="000000" w:themeColor="text1"/>
                <w:szCs w:val="26"/>
              </w:rPr>
              <w:t>ThS</w:t>
            </w:r>
          </w:p>
        </w:tc>
        <w:tc>
          <w:tcPr>
            <w:tcW w:w="541" w:type="pct"/>
            <w:tcBorders>
              <w:top w:val="single" w:sz="4" w:space="0" w:color="auto"/>
              <w:left w:val="single" w:sz="4" w:space="0" w:color="auto"/>
              <w:bottom w:val="single" w:sz="4" w:space="0" w:color="auto"/>
              <w:right w:val="single" w:sz="4" w:space="0" w:color="auto"/>
            </w:tcBorders>
            <w:vAlign w:val="center"/>
          </w:tcPr>
          <w:p w14:paraId="1EAE2307" w14:textId="4BAC8185" w:rsidR="008C215A" w:rsidRPr="003B708A" w:rsidRDefault="008C215A" w:rsidP="00731962">
            <w:pPr>
              <w:spacing w:before="0" w:after="0" w:line="360" w:lineRule="auto"/>
              <w:ind w:firstLine="14"/>
              <w:jc w:val="center"/>
              <w:rPr>
                <w:color w:val="000000" w:themeColor="text1"/>
                <w:szCs w:val="26"/>
              </w:rPr>
            </w:pPr>
            <w:r w:rsidRPr="003B708A">
              <w:rPr>
                <w:color w:val="000000" w:themeColor="text1"/>
                <w:szCs w:val="26"/>
              </w:rPr>
              <w:t>0977150397</w:t>
            </w:r>
          </w:p>
        </w:tc>
        <w:tc>
          <w:tcPr>
            <w:tcW w:w="1230" w:type="pct"/>
            <w:tcBorders>
              <w:top w:val="single" w:sz="4" w:space="0" w:color="auto"/>
              <w:left w:val="single" w:sz="4" w:space="0" w:color="auto"/>
              <w:bottom w:val="single" w:sz="4" w:space="0" w:color="auto"/>
              <w:right w:val="single" w:sz="4" w:space="0" w:color="auto"/>
            </w:tcBorders>
            <w:vAlign w:val="center"/>
          </w:tcPr>
          <w:p w14:paraId="19828422" w14:textId="6FA887A2" w:rsidR="008C215A" w:rsidRPr="003B708A" w:rsidRDefault="00C05352" w:rsidP="00731962">
            <w:pPr>
              <w:spacing w:before="0" w:after="0" w:line="360" w:lineRule="auto"/>
              <w:ind w:firstLine="14"/>
              <w:rPr>
                <w:color w:val="000000" w:themeColor="text1"/>
                <w:szCs w:val="26"/>
              </w:rPr>
            </w:pPr>
            <w:hyperlink r:id="rId165" w:history="1">
              <w:r w:rsidR="008C215A" w:rsidRPr="003B708A">
                <w:rPr>
                  <w:rStyle w:val="Hyperlink"/>
                  <w:color w:val="000000" w:themeColor="text1"/>
                  <w:szCs w:val="26"/>
                </w:rPr>
                <w:t>hieuld@</w:t>
              </w:r>
              <w:r w:rsidR="008C215A" w:rsidRPr="003B708A">
                <w:rPr>
                  <w:rStyle w:val="Hyperlink"/>
                  <w:color w:val="000000" w:themeColor="text1"/>
                  <w:szCs w:val="26"/>
                  <w:shd w:val="clear" w:color="auto" w:fill="FFFFFF"/>
                </w:rPr>
                <w:t>vinhuni.edu.vn</w:t>
              </w:r>
            </w:hyperlink>
          </w:p>
        </w:tc>
      </w:tr>
      <w:tr w:rsidR="00C93DD2" w:rsidRPr="003B708A" w14:paraId="7C8F9DD5" w14:textId="77777777" w:rsidTr="008C215A">
        <w:trPr>
          <w:trHeight w:val="281"/>
        </w:trPr>
        <w:tc>
          <w:tcPr>
            <w:tcW w:w="228" w:type="pct"/>
            <w:tcBorders>
              <w:top w:val="single" w:sz="4" w:space="0" w:color="auto"/>
              <w:left w:val="single" w:sz="4" w:space="0" w:color="auto"/>
              <w:bottom w:val="single" w:sz="4" w:space="0" w:color="auto"/>
              <w:right w:val="single" w:sz="4" w:space="0" w:color="auto"/>
            </w:tcBorders>
            <w:vAlign w:val="center"/>
          </w:tcPr>
          <w:p w14:paraId="3292C352" w14:textId="06F773B4" w:rsidR="008C215A" w:rsidRPr="003B708A" w:rsidRDefault="008C215A" w:rsidP="00731962">
            <w:pPr>
              <w:spacing w:before="0" w:after="0" w:line="360" w:lineRule="auto"/>
              <w:ind w:firstLine="0"/>
              <w:jc w:val="center"/>
              <w:rPr>
                <w:color w:val="000000" w:themeColor="text1"/>
                <w:szCs w:val="26"/>
              </w:rPr>
            </w:pPr>
            <w:r w:rsidRPr="003B708A">
              <w:rPr>
                <w:color w:val="000000" w:themeColor="text1"/>
                <w:szCs w:val="26"/>
              </w:rPr>
              <w:t>5</w:t>
            </w:r>
          </w:p>
        </w:tc>
        <w:tc>
          <w:tcPr>
            <w:tcW w:w="990" w:type="pct"/>
            <w:tcBorders>
              <w:top w:val="single" w:sz="4" w:space="0" w:color="auto"/>
              <w:left w:val="single" w:sz="4" w:space="0" w:color="auto"/>
              <w:bottom w:val="single" w:sz="4" w:space="0" w:color="auto"/>
              <w:right w:val="single" w:sz="4" w:space="0" w:color="auto"/>
            </w:tcBorders>
            <w:vAlign w:val="center"/>
          </w:tcPr>
          <w:p w14:paraId="435BF0E3" w14:textId="77777777" w:rsidR="008C215A" w:rsidRPr="003B708A" w:rsidRDefault="008C215A" w:rsidP="00731962">
            <w:pPr>
              <w:spacing w:before="0" w:after="0" w:line="360" w:lineRule="auto"/>
              <w:ind w:firstLine="14"/>
              <w:rPr>
                <w:color w:val="000000" w:themeColor="text1"/>
                <w:szCs w:val="26"/>
              </w:rPr>
            </w:pPr>
            <w:r w:rsidRPr="003B708A">
              <w:rPr>
                <w:color w:val="000000" w:themeColor="text1"/>
                <w:szCs w:val="26"/>
              </w:rPr>
              <w:t xml:space="preserve">Trưởng bộ môn </w:t>
            </w:r>
          </w:p>
        </w:tc>
        <w:tc>
          <w:tcPr>
            <w:tcW w:w="1050" w:type="pct"/>
            <w:tcBorders>
              <w:top w:val="single" w:sz="4" w:space="0" w:color="auto"/>
              <w:left w:val="single" w:sz="4" w:space="0" w:color="auto"/>
              <w:bottom w:val="single" w:sz="4" w:space="0" w:color="auto"/>
              <w:right w:val="single" w:sz="4" w:space="0" w:color="auto"/>
            </w:tcBorders>
            <w:vAlign w:val="center"/>
          </w:tcPr>
          <w:p w14:paraId="393514F9" w14:textId="4F5C79EB" w:rsidR="008C215A" w:rsidRPr="003B708A" w:rsidRDefault="008C215A" w:rsidP="00731962">
            <w:pPr>
              <w:spacing w:before="0" w:after="0" w:line="360" w:lineRule="auto"/>
              <w:ind w:firstLine="14"/>
              <w:rPr>
                <w:color w:val="000000" w:themeColor="text1"/>
                <w:szCs w:val="26"/>
              </w:rPr>
            </w:pPr>
            <w:r w:rsidRPr="003B708A">
              <w:rPr>
                <w:color w:val="000000" w:themeColor="text1"/>
                <w:szCs w:val="26"/>
              </w:rPr>
              <w:t>Phạm T</w:t>
            </w:r>
            <w:r w:rsidRPr="003B708A">
              <w:rPr>
                <w:color w:val="000000" w:themeColor="text1"/>
              </w:rPr>
              <w:t>hế Dũng</w:t>
            </w:r>
          </w:p>
        </w:tc>
        <w:tc>
          <w:tcPr>
            <w:tcW w:w="421" w:type="pct"/>
            <w:tcBorders>
              <w:top w:val="single" w:sz="4" w:space="0" w:color="auto"/>
              <w:left w:val="single" w:sz="4" w:space="0" w:color="auto"/>
              <w:bottom w:val="single" w:sz="4" w:space="0" w:color="auto"/>
              <w:right w:val="single" w:sz="4" w:space="0" w:color="auto"/>
            </w:tcBorders>
            <w:vAlign w:val="center"/>
          </w:tcPr>
          <w:p w14:paraId="44726C7F" w14:textId="6F004516" w:rsidR="008C215A" w:rsidRPr="003B708A" w:rsidRDefault="008C215A" w:rsidP="00731962">
            <w:pPr>
              <w:spacing w:before="0" w:after="0" w:line="360" w:lineRule="auto"/>
              <w:ind w:firstLine="14"/>
              <w:jc w:val="center"/>
              <w:rPr>
                <w:color w:val="000000" w:themeColor="text1"/>
                <w:szCs w:val="26"/>
              </w:rPr>
            </w:pPr>
            <w:r w:rsidRPr="003B708A">
              <w:rPr>
                <w:color w:val="000000" w:themeColor="text1"/>
                <w:szCs w:val="26"/>
              </w:rPr>
              <w:t>1975</w:t>
            </w:r>
          </w:p>
        </w:tc>
        <w:tc>
          <w:tcPr>
            <w:tcW w:w="540" w:type="pct"/>
            <w:tcBorders>
              <w:top w:val="single" w:sz="4" w:space="0" w:color="auto"/>
              <w:left w:val="single" w:sz="4" w:space="0" w:color="auto"/>
              <w:bottom w:val="single" w:sz="4" w:space="0" w:color="auto"/>
              <w:right w:val="single" w:sz="4" w:space="0" w:color="auto"/>
            </w:tcBorders>
            <w:vAlign w:val="center"/>
          </w:tcPr>
          <w:p w14:paraId="74B92E62" w14:textId="0114FDE3" w:rsidR="008C215A" w:rsidRPr="003B708A" w:rsidRDefault="008C215A" w:rsidP="00731962">
            <w:pPr>
              <w:spacing w:before="0" w:after="0" w:line="360" w:lineRule="auto"/>
              <w:ind w:firstLine="14"/>
              <w:jc w:val="center"/>
              <w:rPr>
                <w:color w:val="000000" w:themeColor="text1"/>
                <w:szCs w:val="26"/>
              </w:rPr>
            </w:pPr>
            <w:r w:rsidRPr="003B708A">
              <w:rPr>
                <w:color w:val="000000" w:themeColor="text1"/>
                <w:szCs w:val="26"/>
              </w:rPr>
              <w:t>Trung tá CN</w:t>
            </w:r>
          </w:p>
        </w:tc>
        <w:tc>
          <w:tcPr>
            <w:tcW w:w="541" w:type="pct"/>
            <w:tcBorders>
              <w:top w:val="single" w:sz="4" w:space="0" w:color="auto"/>
              <w:left w:val="single" w:sz="4" w:space="0" w:color="auto"/>
              <w:bottom w:val="single" w:sz="4" w:space="0" w:color="auto"/>
              <w:right w:val="single" w:sz="4" w:space="0" w:color="auto"/>
            </w:tcBorders>
            <w:vAlign w:val="center"/>
          </w:tcPr>
          <w:p w14:paraId="7F35552B" w14:textId="7D089761" w:rsidR="008C215A" w:rsidRPr="003B708A" w:rsidRDefault="008C215A" w:rsidP="00731962">
            <w:pPr>
              <w:spacing w:before="0" w:after="0" w:line="360" w:lineRule="auto"/>
              <w:ind w:firstLine="14"/>
              <w:jc w:val="center"/>
              <w:rPr>
                <w:color w:val="000000" w:themeColor="text1"/>
                <w:szCs w:val="26"/>
              </w:rPr>
            </w:pPr>
            <w:r w:rsidRPr="003B708A">
              <w:rPr>
                <w:color w:val="000000" w:themeColor="text1"/>
                <w:szCs w:val="26"/>
              </w:rPr>
              <w:t>0988823518</w:t>
            </w:r>
          </w:p>
        </w:tc>
        <w:tc>
          <w:tcPr>
            <w:tcW w:w="1230" w:type="pct"/>
            <w:tcBorders>
              <w:top w:val="single" w:sz="4" w:space="0" w:color="auto"/>
              <w:left w:val="single" w:sz="4" w:space="0" w:color="auto"/>
              <w:bottom w:val="single" w:sz="4" w:space="0" w:color="auto"/>
              <w:right w:val="single" w:sz="4" w:space="0" w:color="auto"/>
            </w:tcBorders>
            <w:vAlign w:val="center"/>
          </w:tcPr>
          <w:p w14:paraId="3C113E4B" w14:textId="34C4C1C1" w:rsidR="008C215A" w:rsidRPr="003B708A" w:rsidRDefault="00C05352" w:rsidP="00731962">
            <w:pPr>
              <w:spacing w:before="0" w:after="0" w:line="360" w:lineRule="auto"/>
              <w:ind w:firstLine="14"/>
              <w:rPr>
                <w:color w:val="000000" w:themeColor="text1"/>
                <w:szCs w:val="26"/>
                <w:shd w:val="clear" w:color="auto" w:fill="FFFFFF"/>
              </w:rPr>
            </w:pPr>
            <w:hyperlink r:id="rId166" w:history="1">
              <w:r w:rsidR="008C215A" w:rsidRPr="003B708A">
                <w:rPr>
                  <w:rStyle w:val="Hyperlink"/>
                  <w:color w:val="000000" w:themeColor="text1"/>
                  <w:szCs w:val="26"/>
                </w:rPr>
                <w:t>d</w:t>
              </w:r>
              <w:r w:rsidR="008C215A" w:rsidRPr="003B708A">
                <w:rPr>
                  <w:rStyle w:val="Hyperlink"/>
                  <w:color w:val="000000" w:themeColor="text1"/>
                </w:rPr>
                <w:t>ungnt</w:t>
              </w:r>
              <w:r w:rsidR="008C215A" w:rsidRPr="003B708A">
                <w:rPr>
                  <w:rStyle w:val="Hyperlink"/>
                  <w:color w:val="000000" w:themeColor="text1"/>
                  <w:szCs w:val="26"/>
                </w:rPr>
                <w:t>@</w:t>
              </w:r>
              <w:r w:rsidR="008C215A" w:rsidRPr="003B708A">
                <w:rPr>
                  <w:rStyle w:val="Hyperlink"/>
                  <w:color w:val="000000" w:themeColor="text1"/>
                  <w:szCs w:val="26"/>
                  <w:shd w:val="clear" w:color="auto" w:fill="FFFFFF"/>
                </w:rPr>
                <w:t>vinhuni.edu.vn</w:t>
              </w:r>
            </w:hyperlink>
          </w:p>
        </w:tc>
      </w:tr>
    </w:tbl>
    <w:p w14:paraId="4C51995C" w14:textId="77777777" w:rsidR="00AD60AD" w:rsidRPr="003B708A" w:rsidRDefault="00AD60AD" w:rsidP="00731962">
      <w:pPr>
        <w:widowControl w:val="0"/>
        <w:tabs>
          <w:tab w:val="left" w:pos="567"/>
          <w:tab w:val="num" w:pos="5322"/>
        </w:tabs>
        <w:spacing w:before="0" w:after="0" w:line="360" w:lineRule="auto"/>
        <w:ind w:firstLine="0"/>
        <w:rPr>
          <w:color w:val="000000" w:themeColor="text1"/>
          <w:szCs w:val="26"/>
        </w:rPr>
        <w:sectPr w:rsidR="00AD60AD" w:rsidRPr="003B708A" w:rsidSect="00242C9E">
          <w:pgSz w:w="16840" w:h="11907" w:orient="landscape" w:code="9"/>
          <w:pgMar w:top="1701" w:right="1134" w:bottom="1418" w:left="1134" w:header="720" w:footer="720" w:gutter="0"/>
          <w:cols w:space="720"/>
          <w:docGrid w:linePitch="360"/>
        </w:sectPr>
      </w:pPr>
    </w:p>
    <w:p w14:paraId="0491F9D4" w14:textId="7FE455FD" w:rsidR="0059084E" w:rsidRPr="003B708A" w:rsidRDefault="00AD60AD" w:rsidP="00731962">
      <w:pPr>
        <w:widowControl w:val="0"/>
        <w:tabs>
          <w:tab w:val="left" w:pos="567"/>
          <w:tab w:val="num" w:pos="5322"/>
        </w:tabs>
        <w:spacing w:before="0" w:after="0" w:line="360" w:lineRule="auto"/>
        <w:ind w:firstLine="0"/>
        <w:rPr>
          <w:color w:val="000000" w:themeColor="text1"/>
          <w:szCs w:val="26"/>
        </w:rPr>
      </w:pPr>
      <w:r w:rsidRPr="003B708A">
        <w:rPr>
          <w:color w:val="000000" w:themeColor="text1"/>
          <w:szCs w:val="26"/>
        </w:rPr>
        <w:lastRenderedPageBreak/>
        <w:t xml:space="preserve">25. </w:t>
      </w:r>
      <w:r w:rsidR="0059084E" w:rsidRPr="003B708A">
        <w:rPr>
          <w:color w:val="000000" w:themeColor="text1"/>
          <w:szCs w:val="26"/>
        </w:rPr>
        <w:t>Các ngành/chuyên ngành đào tạo của đơn vị thực hiện CTĐT (</w:t>
      </w:r>
      <w:r w:rsidR="00EF61D6" w:rsidRPr="003B708A">
        <w:rPr>
          <w:color w:val="000000" w:themeColor="text1"/>
          <w:szCs w:val="26"/>
        </w:rPr>
        <w:t>Trung tâm GDQP&amp;AN</w:t>
      </w:r>
      <w:r w:rsidR="0059084E" w:rsidRPr="003B708A">
        <w:rPr>
          <w:color w:val="000000" w:themeColor="text1"/>
          <w:szCs w:val="26"/>
        </w:rPr>
        <w:t xml:space="preserve">): </w:t>
      </w:r>
      <w:r w:rsidR="00EF61D6" w:rsidRPr="003B708A">
        <w:rPr>
          <w:color w:val="000000" w:themeColor="text1"/>
          <w:szCs w:val="26"/>
        </w:rPr>
        <w:t>1</w:t>
      </w:r>
      <w:r w:rsidR="0059084E" w:rsidRPr="003B708A">
        <w:rPr>
          <w:color w:val="000000" w:themeColor="text1"/>
          <w:szCs w:val="26"/>
        </w:rPr>
        <w:t xml:space="preserve">  chuyên ngành đào tạo trong đó có 0</w:t>
      </w:r>
      <w:r w:rsidR="00EF61D6" w:rsidRPr="003B708A">
        <w:rPr>
          <w:color w:val="000000" w:themeColor="text1"/>
          <w:szCs w:val="26"/>
        </w:rPr>
        <w:t>1</w:t>
      </w:r>
      <w:r w:rsidR="0059084E" w:rsidRPr="003B708A">
        <w:rPr>
          <w:color w:val="000000" w:themeColor="text1"/>
          <w:szCs w:val="26"/>
        </w:rPr>
        <w:t xml:space="preserve"> chuyên ngành đào tạo đại học (</w:t>
      </w:r>
      <w:r w:rsidR="00EF61D6" w:rsidRPr="003B708A">
        <w:rPr>
          <w:color w:val="000000" w:themeColor="text1"/>
          <w:szCs w:val="26"/>
        </w:rPr>
        <w:t>GDQP-AN</w:t>
      </w:r>
      <w:r w:rsidR="0059084E" w:rsidRPr="003B708A">
        <w:rPr>
          <w:color w:val="000000" w:themeColor="text1"/>
          <w:szCs w:val="26"/>
        </w:rPr>
        <w:t xml:space="preserve">) </w:t>
      </w:r>
    </w:p>
    <w:p w14:paraId="3BCDB38D" w14:textId="6F29F92D" w:rsidR="00AD60AD" w:rsidRPr="003B708A" w:rsidRDefault="00AD60AD" w:rsidP="00731962">
      <w:pPr>
        <w:widowControl w:val="0"/>
        <w:tabs>
          <w:tab w:val="left" w:pos="567"/>
          <w:tab w:val="num" w:pos="5322"/>
        </w:tabs>
        <w:spacing w:before="0" w:after="0" w:line="360" w:lineRule="auto"/>
        <w:ind w:firstLine="0"/>
        <w:rPr>
          <w:color w:val="000000" w:themeColor="text1"/>
          <w:szCs w:val="26"/>
        </w:rPr>
      </w:pPr>
      <w:r w:rsidRPr="003B708A">
        <w:rPr>
          <w:color w:val="000000" w:themeColor="text1"/>
          <w:szCs w:val="26"/>
        </w:rPr>
        <w:t>26. Số lượng chuyên ngành đào tạo tiến sĩ: 0</w:t>
      </w:r>
    </w:p>
    <w:p w14:paraId="5D6E031C" w14:textId="03C130E0" w:rsidR="00AD60AD" w:rsidRPr="003B708A" w:rsidRDefault="00AD60AD" w:rsidP="00731962">
      <w:pPr>
        <w:widowControl w:val="0"/>
        <w:tabs>
          <w:tab w:val="num" w:pos="360"/>
        </w:tabs>
        <w:spacing w:before="0" w:after="0" w:line="360" w:lineRule="auto"/>
        <w:ind w:firstLine="0"/>
        <w:rPr>
          <w:color w:val="000000" w:themeColor="text1"/>
          <w:szCs w:val="26"/>
        </w:rPr>
      </w:pPr>
      <w:r w:rsidRPr="003B708A">
        <w:rPr>
          <w:color w:val="000000" w:themeColor="text1"/>
          <w:szCs w:val="26"/>
        </w:rPr>
        <w:t>27. Số lượng chuyên ngành đào tạo thạc sĩ: 0</w:t>
      </w:r>
    </w:p>
    <w:p w14:paraId="607A2FAC" w14:textId="72F22DAD" w:rsidR="00AD60AD" w:rsidRPr="003B708A" w:rsidRDefault="00AD60AD" w:rsidP="00731962">
      <w:pPr>
        <w:widowControl w:val="0"/>
        <w:tabs>
          <w:tab w:val="num" w:pos="360"/>
        </w:tabs>
        <w:spacing w:before="0" w:after="0" w:line="360" w:lineRule="auto"/>
        <w:ind w:firstLine="0"/>
        <w:rPr>
          <w:color w:val="000000" w:themeColor="text1"/>
          <w:szCs w:val="26"/>
        </w:rPr>
      </w:pPr>
      <w:r w:rsidRPr="003B708A">
        <w:rPr>
          <w:color w:val="000000" w:themeColor="text1"/>
          <w:szCs w:val="26"/>
        </w:rPr>
        <w:t>28.</w:t>
      </w:r>
      <w:r w:rsidRPr="003B708A">
        <w:rPr>
          <w:color w:val="000000" w:themeColor="text1"/>
          <w:szCs w:val="26"/>
        </w:rPr>
        <w:tab/>
        <w:t>Số lượng ngành đào tạo ĐH: 0</w:t>
      </w:r>
      <w:r w:rsidR="00EF61D6" w:rsidRPr="003B708A">
        <w:rPr>
          <w:color w:val="000000" w:themeColor="text1"/>
          <w:szCs w:val="26"/>
        </w:rPr>
        <w:t>1</w:t>
      </w:r>
    </w:p>
    <w:p w14:paraId="4A83C5E8" w14:textId="77777777" w:rsidR="00AD60AD" w:rsidRPr="003B708A" w:rsidRDefault="00AD60AD" w:rsidP="00731962">
      <w:pPr>
        <w:widowControl w:val="0"/>
        <w:tabs>
          <w:tab w:val="num" w:pos="360"/>
        </w:tabs>
        <w:spacing w:before="0" w:after="0" w:line="360" w:lineRule="auto"/>
        <w:ind w:firstLine="0"/>
        <w:rPr>
          <w:color w:val="000000" w:themeColor="text1"/>
          <w:szCs w:val="26"/>
        </w:rPr>
      </w:pPr>
      <w:r w:rsidRPr="003B708A">
        <w:rPr>
          <w:color w:val="000000" w:themeColor="text1"/>
          <w:szCs w:val="26"/>
        </w:rPr>
        <w:t>29. Số lượng ngành đào tạo cao đẳng: 0</w:t>
      </w:r>
    </w:p>
    <w:p w14:paraId="3C4C28C0" w14:textId="77777777" w:rsidR="00AD60AD" w:rsidRPr="003B708A" w:rsidRDefault="00AD60AD" w:rsidP="00731962">
      <w:pPr>
        <w:widowControl w:val="0"/>
        <w:tabs>
          <w:tab w:val="num" w:pos="360"/>
        </w:tabs>
        <w:spacing w:before="0" w:after="0" w:line="360" w:lineRule="auto"/>
        <w:ind w:firstLine="0"/>
        <w:rPr>
          <w:color w:val="000000" w:themeColor="text1"/>
          <w:szCs w:val="26"/>
        </w:rPr>
      </w:pPr>
      <w:r w:rsidRPr="003B708A">
        <w:rPr>
          <w:color w:val="000000" w:themeColor="text1"/>
          <w:szCs w:val="26"/>
        </w:rPr>
        <w:t>30. Số lượng ngành (chuyên ngành) đào tạo khác (đề nghị nêu rõ): 0</w:t>
      </w:r>
    </w:p>
    <w:p w14:paraId="50C434ED" w14:textId="77777777" w:rsidR="00AD60AD" w:rsidRPr="003B708A" w:rsidRDefault="00AD60AD" w:rsidP="00731962">
      <w:pPr>
        <w:widowControl w:val="0"/>
        <w:tabs>
          <w:tab w:val="num" w:pos="360"/>
        </w:tabs>
        <w:spacing w:before="0" w:after="0" w:line="360" w:lineRule="auto"/>
        <w:ind w:firstLine="0"/>
        <w:rPr>
          <w:color w:val="000000" w:themeColor="text1"/>
          <w:szCs w:val="26"/>
        </w:rPr>
      </w:pPr>
      <w:r w:rsidRPr="003B708A">
        <w:rPr>
          <w:color w:val="000000" w:themeColor="text1"/>
          <w:szCs w:val="26"/>
        </w:rPr>
        <w:t xml:space="preserve">31. Các loại hình đào tạo của đơn vị thực hiện CTĐT (đánh dấu x vào các ô tương ứng) </w:t>
      </w:r>
    </w:p>
    <w:p w14:paraId="122F4683" w14:textId="77777777" w:rsidR="00AD60AD" w:rsidRPr="003B708A" w:rsidRDefault="00AD60AD" w:rsidP="00731962">
      <w:pPr>
        <w:widowControl w:val="0"/>
        <w:tabs>
          <w:tab w:val="left" w:pos="426"/>
          <w:tab w:val="num" w:pos="5322"/>
        </w:tabs>
        <w:spacing w:before="0" w:after="0" w:line="360" w:lineRule="auto"/>
        <w:rPr>
          <w:color w:val="000000" w:themeColor="text1"/>
          <w:szCs w:val="26"/>
        </w:rPr>
      </w:pPr>
      <w:r w:rsidRPr="003B708A">
        <w:rPr>
          <w:color w:val="000000" w:themeColor="text1"/>
          <w:szCs w:val="26"/>
        </w:rPr>
        <w:t xml:space="preserve">                                                                 Có      Không  </w:t>
      </w:r>
    </w:p>
    <w:p w14:paraId="3AB0BDF9" w14:textId="77777777" w:rsidR="00AD60AD" w:rsidRPr="003B708A" w:rsidRDefault="00AD60AD" w:rsidP="00731962">
      <w:pPr>
        <w:widowControl w:val="0"/>
        <w:tabs>
          <w:tab w:val="num" w:pos="360"/>
        </w:tabs>
        <w:spacing w:before="0" w:after="0" w:line="360" w:lineRule="auto"/>
        <w:ind w:left="720"/>
        <w:rPr>
          <w:color w:val="000000" w:themeColor="text1"/>
          <w:szCs w:val="26"/>
        </w:rPr>
      </w:pPr>
      <w:r w:rsidRPr="003B708A">
        <w:rPr>
          <w:color w:val="000000" w:themeColor="text1"/>
          <w:szCs w:val="26"/>
        </w:rPr>
        <w:t>Chính quy</w:t>
      </w:r>
      <w:r w:rsidRPr="003B708A">
        <w:rPr>
          <w:color w:val="000000" w:themeColor="text1"/>
          <w:szCs w:val="26"/>
        </w:rPr>
        <w:tab/>
      </w:r>
      <w:r w:rsidRPr="003B708A">
        <w:rPr>
          <w:color w:val="000000" w:themeColor="text1"/>
          <w:szCs w:val="26"/>
        </w:rPr>
        <w:tab/>
      </w:r>
      <w:r w:rsidRPr="003B708A">
        <w:rPr>
          <w:color w:val="000000" w:themeColor="text1"/>
          <w:szCs w:val="26"/>
        </w:rPr>
        <w:tab/>
      </w:r>
      <w:r w:rsidRPr="003B708A">
        <w:rPr>
          <w:color w:val="000000" w:themeColor="text1"/>
          <w:szCs w:val="26"/>
        </w:rPr>
        <w:tab/>
      </w:r>
      <w:r w:rsidRPr="003B708A">
        <w:rPr>
          <w:rFonts w:ascii="Wingdings" w:eastAsia="Wingdings" w:hAnsi="Wingdings" w:cs="Wingdings"/>
          <w:color w:val="000000" w:themeColor="text1"/>
          <w:szCs w:val="26"/>
        </w:rPr>
        <w:t></w:t>
      </w:r>
      <w:r w:rsidRPr="003B708A">
        <w:rPr>
          <w:color w:val="000000" w:themeColor="text1"/>
          <w:szCs w:val="26"/>
        </w:rPr>
        <w:t xml:space="preserve">    </w:t>
      </w:r>
      <w:r w:rsidRPr="003B708A">
        <w:rPr>
          <w:color w:val="000000" w:themeColor="text1"/>
          <w:szCs w:val="26"/>
        </w:rPr>
        <w:tab/>
      </w:r>
      <w:r w:rsidRPr="003B708A">
        <w:rPr>
          <w:rFonts w:ascii="Wingdings" w:eastAsia="Wingdings" w:hAnsi="Wingdings" w:cs="Wingdings"/>
          <w:color w:val="000000" w:themeColor="text1"/>
          <w:szCs w:val="26"/>
        </w:rPr>
        <w:t></w:t>
      </w:r>
    </w:p>
    <w:p w14:paraId="2974BDA5" w14:textId="77777777" w:rsidR="00AD60AD" w:rsidRPr="003B708A" w:rsidRDefault="00AD60AD" w:rsidP="00731962">
      <w:pPr>
        <w:widowControl w:val="0"/>
        <w:tabs>
          <w:tab w:val="num" w:pos="360"/>
        </w:tabs>
        <w:spacing w:before="0" w:after="0" w:line="360" w:lineRule="auto"/>
        <w:ind w:left="720"/>
        <w:rPr>
          <w:color w:val="000000" w:themeColor="text1"/>
          <w:szCs w:val="26"/>
        </w:rPr>
      </w:pPr>
      <w:r w:rsidRPr="003B708A">
        <w:rPr>
          <w:color w:val="000000" w:themeColor="text1"/>
          <w:szCs w:val="26"/>
        </w:rPr>
        <w:t>Không chính quy</w:t>
      </w:r>
      <w:r w:rsidRPr="003B708A">
        <w:rPr>
          <w:color w:val="000000" w:themeColor="text1"/>
          <w:szCs w:val="26"/>
        </w:rPr>
        <w:tab/>
      </w:r>
      <w:r w:rsidRPr="003B708A">
        <w:rPr>
          <w:color w:val="000000" w:themeColor="text1"/>
          <w:szCs w:val="26"/>
        </w:rPr>
        <w:tab/>
      </w:r>
      <w:r w:rsidRPr="003B708A">
        <w:rPr>
          <w:color w:val="000000" w:themeColor="text1"/>
          <w:szCs w:val="26"/>
        </w:rPr>
        <w:tab/>
      </w:r>
      <w:r w:rsidRPr="003B708A">
        <w:rPr>
          <w:rFonts w:ascii="Wingdings" w:eastAsia="Wingdings" w:hAnsi="Wingdings" w:cs="Wingdings"/>
          <w:color w:val="000000" w:themeColor="text1"/>
          <w:szCs w:val="26"/>
        </w:rPr>
        <w:t></w:t>
      </w:r>
      <w:r w:rsidRPr="003B708A">
        <w:rPr>
          <w:color w:val="000000" w:themeColor="text1"/>
          <w:szCs w:val="26"/>
        </w:rPr>
        <w:t xml:space="preserve">   </w:t>
      </w:r>
      <w:r w:rsidRPr="003B708A">
        <w:rPr>
          <w:color w:val="000000" w:themeColor="text1"/>
          <w:szCs w:val="26"/>
        </w:rPr>
        <w:tab/>
      </w:r>
      <w:r w:rsidRPr="003B708A">
        <w:rPr>
          <w:rFonts w:ascii="Wingdings" w:eastAsia="Wingdings" w:hAnsi="Wingdings" w:cs="Wingdings"/>
          <w:color w:val="000000" w:themeColor="text1"/>
          <w:szCs w:val="26"/>
        </w:rPr>
        <w:t></w:t>
      </w:r>
      <w:r w:rsidRPr="003B708A">
        <w:rPr>
          <w:color w:val="000000" w:themeColor="text1"/>
          <w:szCs w:val="26"/>
        </w:rPr>
        <w:t xml:space="preserve">  </w:t>
      </w:r>
      <w:r w:rsidRPr="003B708A">
        <w:rPr>
          <w:color w:val="000000" w:themeColor="text1"/>
          <w:szCs w:val="26"/>
        </w:rPr>
        <w:tab/>
      </w:r>
    </w:p>
    <w:p w14:paraId="7E9C21A7" w14:textId="77777777" w:rsidR="00AD60AD" w:rsidRPr="003B708A" w:rsidRDefault="00AD60AD" w:rsidP="00731962">
      <w:pPr>
        <w:widowControl w:val="0"/>
        <w:tabs>
          <w:tab w:val="num" w:pos="360"/>
        </w:tabs>
        <w:spacing w:before="0" w:after="0" w:line="360" w:lineRule="auto"/>
        <w:ind w:left="720"/>
        <w:rPr>
          <w:color w:val="000000" w:themeColor="text1"/>
          <w:szCs w:val="26"/>
        </w:rPr>
      </w:pPr>
      <w:r w:rsidRPr="003B708A">
        <w:rPr>
          <w:color w:val="000000" w:themeColor="text1"/>
          <w:szCs w:val="26"/>
        </w:rPr>
        <w:t xml:space="preserve">Từ xa </w:t>
      </w:r>
      <w:r w:rsidRPr="003B708A">
        <w:rPr>
          <w:color w:val="000000" w:themeColor="text1"/>
          <w:szCs w:val="26"/>
        </w:rPr>
        <w:tab/>
      </w:r>
      <w:r w:rsidRPr="003B708A">
        <w:rPr>
          <w:color w:val="000000" w:themeColor="text1"/>
          <w:szCs w:val="26"/>
        </w:rPr>
        <w:tab/>
      </w:r>
      <w:r w:rsidRPr="003B708A">
        <w:rPr>
          <w:color w:val="000000" w:themeColor="text1"/>
          <w:szCs w:val="26"/>
        </w:rPr>
        <w:tab/>
      </w:r>
      <w:r w:rsidRPr="003B708A">
        <w:rPr>
          <w:color w:val="000000" w:themeColor="text1"/>
          <w:szCs w:val="26"/>
        </w:rPr>
        <w:tab/>
      </w:r>
      <w:r w:rsidRPr="003B708A">
        <w:rPr>
          <w:color w:val="000000" w:themeColor="text1"/>
          <w:szCs w:val="26"/>
        </w:rPr>
        <w:tab/>
      </w:r>
      <w:r w:rsidRPr="003B708A">
        <w:rPr>
          <w:rFonts w:ascii="Wingdings" w:eastAsia="Wingdings" w:hAnsi="Wingdings" w:cs="Wingdings"/>
          <w:color w:val="000000" w:themeColor="text1"/>
          <w:szCs w:val="26"/>
        </w:rPr>
        <w:t></w:t>
      </w:r>
      <w:r w:rsidRPr="003B708A">
        <w:rPr>
          <w:color w:val="000000" w:themeColor="text1"/>
          <w:szCs w:val="26"/>
        </w:rPr>
        <w:tab/>
      </w:r>
      <w:r w:rsidRPr="003B708A">
        <w:rPr>
          <w:rFonts w:ascii="Wingdings" w:eastAsia="Wingdings" w:hAnsi="Wingdings" w:cs="Wingdings"/>
          <w:color w:val="000000" w:themeColor="text1"/>
          <w:szCs w:val="26"/>
        </w:rPr>
        <w:t></w:t>
      </w:r>
      <w:r w:rsidRPr="003B708A">
        <w:rPr>
          <w:color w:val="000000" w:themeColor="text1"/>
          <w:szCs w:val="26"/>
        </w:rPr>
        <w:t xml:space="preserve">  </w:t>
      </w:r>
    </w:p>
    <w:p w14:paraId="46C40525" w14:textId="77777777" w:rsidR="00AD60AD" w:rsidRPr="003B708A" w:rsidRDefault="00AD60AD" w:rsidP="00731962">
      <w:pPr>
        <w:widowControl w:val="0"/>
        <w:tabs>
          <w:tab w:val="num" w:pos="360"/>
        </w:tabs>
        <w:spacing w:before="0" w:after="0" w:line="360" w:lineRule="auto"/>
        <w:ind w:left="720"/>
        <w:rPr>
          <w:color w:val="000000" w:themeColor="text1"/>
          <w:szCs w:val="26"/>
        </w:rPr>
      </w:pPr>
      <w:r w:rsidRPr="003B708A">
        <w:rPr>
          <w:color w:val="000000" w:themeColor="text1"/>
          <w:szCs w:val="26"/>
        </w:rPr>
        <w:t xml:space="preserve">Liên kết đào tạo với nước ngoài </w:t>
      </w:r>
      <w:r w:rsidRPr="003B708A">
        <w:rPr>
          <w:color w:val="000000" w:themeColor="text1"/>
          <w:szCs w:val="26"/>
        </w:rPr>
        <w:tab/>
      </w:r>
      <w:r w:rsidRPr="003B708A">
        <w:rPr>
          <w:rFonts w:ascii="Wingdings" w:eastAsia="Wingdings" w:hAnsi="Wingdings" w:cs="Wingdings"/>
          <w:color w:val="000000" w:themeColor="text1"/>
          <w:szCs w:val="26"/>
        </w:rPr>
        <w:t></w:t>
      </w:r>
      <w:r w:rsidRPr="003B708A">
        <w:rPr>
          <w:color w:val="000000" w:themeColor="text1"/>
          <w:szCs w:val="26"/>
        </w:rPr>
        <w:t xml:space="preserve"> </w:t>
      </w:r>
      <w:r w:rsidRPr="003B708A">
        <w:rPr>
          <w:color w:val="000000" w:themeColor="text1"/>
          <w:szCs w:val="26"/>
        </w:rPr>
        <w:tab/>
      </w:r>
      <w:r w:rsidRPr="003B708A">
        <w:rPr>
          <w:rFonts w:ascii="Wingdings" w:eastAsia="Wingdings" w:hAnsi="Wingdings" w:cs="Wingdings"/>
          <w:color w:val="000000" w:themeColor="text1"/>
          <w:szCs w:val="26"/>
        </w:rPr>
        <w:t></w:t>
      </w:r>
    </w:p>
    <w:p w14:paraId="6906317C" w14:textId="77777777" w:rsidR="00AD60AD" w:rsidRPr="003B708A" w:rsidRDefault="00AD60AD" w:rsidP="00731962">
      <w:pPr>
        <w:widowControl w:val="0"/>
        <w:tabs>
          <w:tab w:val="num" w:pos="360"/>
        </w:tabs>
        <w:spacing w:before="0" w:after="0" w:line="360" w:lineRule="auto"/>
        <w:ind w:left="720"/>
        <w:rPr>
          <w:color w:val="000000" w:themeColor="text1"/>
          <w:szCs w:val="26"/>
        </w:rPr>
      </w:pPr>
      <w:r w:rsidRPr="003B708A">
        <w:rPr>
          <w:color w:val="000000" w:themeColor="text1"/>
          <w:szCs w:val="26"/>
        </w:rPr>
        <w:t xml:space="preserve">Liên kết đào tạo trong nước </w:t>
      </w:r>
      <w:r w:rsidRPr="003B708A">
        <w:rPr>
          <w:color w:val="000000" w:themeColor="text1"/>
          <w:szCs w:val="26"/>
        </w:rPr>
        <w:tab/>
      </w:r>
      <w:r w:rsidRPr="003B708A">
        <w:rPr>
          <w:color w:val="000000" w:themeColor="text1"/>
          <w:szCs w:val="26"/>
        </w:rPr>
        <w:tab/>
      </w:r>
      <w:r w:rsidRPr="003B708A">
        <w:rPr>
          <w:rFonts w:ascii="Wingdings" w:eastAsia="Wingdings" w:hAnsi="Wingdings" w:cs="Wingdings"/>
          <w:color w:val="000000" w:themeColor="text1"/>
          <w:szCs w:val="26"/>
        </w:rPr>
        <w:t></w:t>
      </w:r>
      <w:r w:rsidRPr="003B708A">
        <w:rPr>
          <w:color w:val="000000" w:themeColor="text1"/>
          <w:szCs w:val="26"/>
        </w:rPr>
        <w:t xml:space="preserve">       </w:t>
      </w:r>
      <w:r w:rsidRPr="003B708A">
        <w:rPr>
          <w:rFonts w:ascii="Wingdings" w:eastAsia="Wingdings" w:hAnsi="Wingdings" w:cs="Wingdings"/>
          <w:color w:val="000000" w:themeColor="text1"/>
          <w:szCs w:val="26"/>
        </w:rPr>
        <w:t></w:t>
      </w:r>
    </w:p>
    <w:p w14:paraId="2DA5421B" w14:textId="5CBC7E1B" w:rsidR="00AD60AD" w:rsidRPr="003B708A" w:rsidRDefault="00AD60AD" w:rsidP="00731962">
      <w:pPr>
        <w:widowControl w:val="0"/>
        <w:tabs>
          <w:tab w:val="left" w:pos="426"/>
          <w:tab w:val="num" w:pos="5322"/>
        </w:tabs>
        <w:spacing w:before="0" w:after="0" w:line="360" w:lineRule="auto"/>
        <w:ind w:firstLine="0"/>
        <w:rPr>
          <w:color w:val="000000" w:themeColor="text1"/>
          <w:szCs w:val="26"/>
        </w:rPr>
      </w:pPr>
      <w:r w:rsidRPr="003B708A">
        <w:rPr>
          <w:color w:val="000000" w:themeColor="text1"/>
          <w:szCs w:val="26"/>
        </w:rPr>
        <w:t xml:space="preserve">32. Tổng số các ngành đào tạo : </w:t>
      </w:r>
      <w:r w:rsidR="00EF61D6" w:rsidRPr="003B708A">
        <w:rPr>
          <w:color w:val="000000" w:themeColor="text1"/>
          <w:szCs w:val="26"/>
        </w:rPr>
        <w:t>1</w:t>
      </w:r>
    </w:p>
    <w:p w14:paraId="37E5DA67" w14:textId="2F5B14A3" w:rsidR="00AD60AD" w:rsidRPr="003B708A" w:rsidRDefault="002A1BCD" w:rsidP="00731962">
      <w:pPr>
        <w:pStyle w:val="ColorfulList-Accent13"/>
        <w:tabs>
          <w:tab w:val="left" w:pos="426"/>
        </w:tabs>
        <w:autoSpaceDE/>
        <w:autoSpaceDN/>
        <w:spacing w:before="0" w:after="0" w:line="360" w:lineRule="auto"/>
        <w:ind w:left="0" w:firstLine="0"/>
        <w:rPr>
          <w:rFonts w:ascii="Times New Roman" w:hAnsi="Times New Roman" w:cs="Times New Roman"/>
          <w:b/>
          <w:bCs/>
          <w:iCs/>
          <w:color w:val="000000" w:themeColor="text1"/>
          <w:sz w:val="26"/>
          <w:szCs w:val="26"/>
        </w:rPr>
      </w:pPr>
      <w:r w:rsidRPr="003B708A">
        <w:rPr>
          <w:rFonts w:ascii="Times New Roman" w:hAnsi="Times New Roman" w:cs="Times New Roman"/>
          <w:b/>
          <w:bCs/>
          <w:iCs/>
          <w:color w:val="000000" w:themeColor="text1"/>
          <w:sz w:val="26"/>
          <w:szCs w:val="26"/>
        </w:rPr>
        <w:t>IV.</w:t>
      </w:r>
      <w:r w:rsidR="00AD60AD" w:rsidRPr="003B708A">
        <w:rPr>
          <w:rFonts w:ascii="Times New Roman" w:hAnsi="Times New Roman" w:cs="Times New Roman"/>
          <w:b/>
          <w:bCs/>
          <w:iCs/>
          <w:color w:val="000000" w:themeColor="text1"/>
          <w:sz w:val="26"/>
          <w:szCs w:val="26"/>
        </w:rPr>
        <w:t>Cán bộ, giảng viên, nhân viên của đơn vị thực hiện chương trình đào tạo</w:t>
      </w:r>
    </w:p>
    <w:p w14:paraId="07F87E08" w14:textId="77777777" w:rsidR="00AD60AD" w:rsidRPr="003B708A" w:rsidRDefault="00AD60AD" w:rsidP="00731962">
      <w:pPr>
        <w:widowControl w:val="0"/>
        <w:tabs>
          <w:tab w:val="left" w:pos="426"/>
        </w:tabs>
        <w:spacing w:before="0" w:after="0" w:line="360" w:lineRule="auto"/>
        <w:ind w:firstLine="0"/>
        <w:rPr>
          <w:color w:val="000000" w:themeColor="text1"/>
          <w:spacing w:val="-4"/>
          <w:szCs w:val="26"/>
        </w:rPr>
      </w:pPr>
      <w:r w:rsidRPr="003B708A">
        <w:rPr>
          <w:color w:val="000000" w:themeColor="text1"/>
          <w:spacing w:val="-4"/>
          <w:szCs w:val="26"/>
        </w:rPr>
        <w:t>33. Thống kê số lượng cán bộ, GV và nhân viên của đơn vị thực hiện CTĐT</w:t>
      </w:r>
    </w:p>
    <w:tbl>
      <w:tblPr>
        <w:tblW w:w="9540" w:type="dxa"/>
        <w:tblInd w:w="-455" w:type="dxa"/>
        <w:tblLook w:val="01E0" w:firstRow="1" w:lastRow="1" w:firstColumn="1" w:lastColumn="1" w:noHBand="0" w:noVBand="0"/>
      </w:tblPr>
      <w:tblGrid>
        <w:gridCol w:w="720"/>
        <w:gridCol w:w="4590"/>
        <w:gridCol w:w="1530"/>
        <w:gridCol w:w="1440"/>
        <w:gridCol w:w="1260"/>
      </w:tblGrid>
      <w:tr w:rsidR="00C93DD2" w:rsidRPr="003B708A" w14:paraId="42867768" w14:textId="77777777" w:rsidTr="00DD2163">
        <w:trPr>
          <w:cantSplit/>
        </w:trPr>
        <w:tc>
          <w:tcPr>
            <w:tcW w:w="720" w:type="dxa"/>
            <w:tcBorders>
              <w:top w:val="single" w:sz="4" w:space="0" w:color="auto"/>
              <w:left w:val="single" w:sz="4" w:space="0" w:color="auto"/>
              <w:bottom w:val="single" w:sz="4" w:space="0" w:color="auto"/>
              <w:right w:val="single" w:sz="4" w:space="0" w:color="auto"/>
            </w:tcBorders>
          </w:tcPr>
          <w:p w14:paraId="6307BFDD" w14:textId="77777777" w:rsidR="00AD60AD" w:rsidRPr="003B708A" w:rsidRDefault="00AD60AD" w:rsidP="006B7257">
            <w:pPr>
              <w:pStyle w:val="TableParagraph"/>
              <w:spacing w:before="0" w:after="0" w:line="280" w:lineRule="exact"/>
              <w:jc w:val="center"/>
              <w:rPr>
                <w:b/>
                <w:color w:val="000000" w:themeColor="text1"/>
              </w:rPr>
            </w:pPr>
            <w:r w:rsidRPr="003B708A">
              <w:rPr>
                <w:b/>
                <w:color w:val="000000" w:themeColor="text1"/>
              </w:rPr>
              <w:t>TT</w:t>
            </w:r>
          </w:p>
        </w:tc>
        <w:tc>
          <w:tcPr>
            <w:tcW w:w="4590" w:type="dxa"/>
            <w:tcBorders>
              <w:top w:val="single" w:sz="4" w:space="0" w:color="auto"/>
              <w:left w:val="single" w:sz="4" w:space="0" w:color="auto"/>
              <w:bottom w:val="single" w:sz="4" w:space="0" w:color="auto"/>
              <w:right w:val="single" w:sz="4" w:space="0" w:color="auto"/>
            </w:tcBorders>
          </w:tcPr>
          <w:p w14:paraId="3B585BA6" w14:textId="77777777" w:rsidR="00AD60AD" w:rsidRPr="003B708A" w:rsidRDefault="00AD60AD" w:rsidP="006B7257">
            <w:pPr>
              <w:pStyle w:val="TableParagraph"/>
              <w:spacing w:before="0" w:after="0" w:line="280" w:lineRule="exact"/>
              <w:jc w:val="center"/>
              <w:rPr>
                <w:b/>
                <w:color w:val="000000" w:themeColor="text1"/>
              </w:rPr>
            </w:pPr>
            <w:r w:rsidRPr="003B708A">
              <w:rPr>
                <w:b/>
                <w:color w:val="000000" w:themeColor="text1"/>
              </w:rPr>
              <w:t>Phân loại</w:t>
            </w:r>
          </w:p>
        </w:tc>
        <w:tc>
          <w:tcPr>
            <w:tcW w:w="1530" w:type="dxa"/>
            <w:tcBorders>
              <w:top w:val="single" w:sz="4" w:space="0" w:color="auto"/>
              <w:left w:val="single" w:sz="4" w:space="0" w:color="auto"/>
              <w:bottom w:val="single" w:sz="4" w:space="0" w:color="auto"/>
              <w:right w:val="single" w:sz="4" w:space="0" w:color="auto"/>
            </w:tcBorders>
          </w:tcPr>
          <w:p w14:paraId="47C0CB64" w14:textId="77777777" w:rsidR="00AD60AD" w:rsidRPr="003B708A" w:rsidRDefault="00AD60AD" w:rsidP="006B7257">
            <w:pPr>
              <w:pStyle w:val="TableParagraph"/>
              <w:spacing w:before="0" w:after="0" w:line="280" w:lineRule="exact"/>
              <w:jc w:val="center"/>
              <w:rPr>
                <w:b/>
                <w:color w:val="000000" w:themeColor="text1"/>
              </w:rPr>
            </w:pPr>
            <w:r w:rsidRPr="003B708A">
              <w:rPr>
                <w:b/>
                <w:color w:val="000000" w:themeColor="text1"/>
              </w:rPr>
              <w:t>Nam</w:t>
            </w:r>
          </w:p>
        </w:tc>
        <w:tc>
          <w:tcPr>
            <w:tcW w:w="1440" w:type="dxa"/>
            <w:tcBorders>
              <w:top w:val="single" w:sz="4" w:space="0" w:color="auto"/>
              <w:left w:val="single" w:sz="4" w:space="0" w:color="auto"/>
              <w:bottom w:val="single" w:sz="4" w:space="0" w:color="auto"/>
              <w:right w:val="single" w:sz="4" w:space="0" w:color="auto"/>
            </w:tcBorders>
          </w:tcPr>
          <w:p w14:paraId="4A479E3C" w14:textId="77777777" w:rsidR="00AD60AD" w:rsidRPr="003B708A" w:rsidRDefault="00AD60AD" w:rsidP="006B7257">
            <w:pPr>
              <w:pStyle w:val="TableParagraph"/>
              <w:spacing w:before="0" w:after="0" w:line="280" w:lineRule="exact"/>
              <w:jc w:val="center"/>
              <w:rPr>
                <w:b/>
                <w:color w:val="000000" w:themeColor="text1"/>
              </w:rPr>
            </w:pPr>
            <w:r w:rsidRPr="003B708A">
              <w:rPr>
                <w:b/>
                <w:color w:val="000000" w:themeColor="text1"/>
              </w:rPr>
              <w:t>Nữ</w:t>
            </w:r>
          </w:p>
        </w:tc>
        <w:tc>
          <w:tcPr>
            <w:tcW w:w="1260" w:type="dxa"/>
            <w:tcBorders>
              <w:top w:val="single" w:sz="4" w:space="0" w:color="auto"/>
              <w:left w:val="single" w:sz="4" w:space="0" w:color="auto"/>
              <w:bottom w:val="single" w:sz="4" w:space="0" w:color="auto"/>
              <w:right w:val="single" w:sz="4" w:space="0" w:color="auto"/>
            </w:tcBorders>
          </w:tcPr>
          <w:p w14:paraId="388E34A5" w14:textId="77777777" w:rsidR="00AD60AD" w:rsidRPr="003B708A" w:rsidRDefault="00AD60AD" w:rsidP="006B7257">
            <w:pPr>
              <w:pStyle w:val="TableParagraph"/>
              <w:spacing w:before="0" w:after="0" w:line="280" w:lineRule="exact"/>
              <w:jc w:val="center"/>
              <w:rPr>
                <w:b/>
                <w:color w:val="000000" w:themeColor="text1"/>
              </w:rPr>
            </w:pPr>
            <w:r w:rsidRPr="003B708A">
              <w:rPr>
                <w:b/>
                <w:color w:val="000000" w:themeColor="text1"/>
              </w:rPr>
              <w:t>Tổng số</w:t>
            </w:r>
          </w:p>
        </w:tc>
      </w:tr>
      <w:tr w:rsidR="00C93DD2" w:rsidRPr="003B708A" w14:paraId="45ECA879" w14:textId="77777777" w:rsidTr="006B7257">
        <w:tc>
          <w:tcPr>
            <w:tcW w:w="720" w:type="dxa"/>
            <w:tcBorders>
              <w:top w:val="single" w:sz="4" w:space="0" w:color="auto"/>
              <w:left w:val="single" w:sz="4" w:space="0" w:color="auto"/>
              <w:bottom w:val="single" w:sz="4" w:space="0" w:color="auto"/>
              <w:right w:val="single" w:sz="4" w:space="0" w:color="auto"/>
            </w:tcBorders>
            <w:vAlign w:val="center"/>
          </w:tcPr>
          <w:p w14:paraId="3B9FA5FA" w14:textId="77777777" w:rsidR="00AD60AD" w:rsidRPr="003B708A" w:rsidRDefault="00AD60AD" w:rsidP="006B7257">
            <w:pPr>
              <w:pStyle w:val="TableParagraph"/>
              <w:spacing w:before="0" w:after="0" w:line="280" w:lineRule="exact"/>
              <w:jc w:val="center"/>
              <w:rPr>
                <w:color w:val="000000" w:themeColor="text1"/>
              </w:rPr>
            </w:pPr>
            <w:r w:rsidRPr="003B708A">
              <w:rPr>
                <w:color w:val="000000" w:themeColor="text1"/>
              </w:rPr>
              <w:t>I</w:t>
            </w:r>
          </w:p>
        </w:tc>
        <w:tc>
          <w:tcPr>
            <w:tcW w:w="4590" w:type="dxa"/>
            <w:tcBorders>
              <w:top w:val="single" w:sz="4" w:space="0" w:color="auto"/>
              <w:left w:val="single" w:sz="4" w:space="0" w:color="auto"/>
              <w:bottom w:val="single" w:sz="4" w:space="0" w:color="auto"/>
              <w:right w:val="single" w:sz="4" w:space="0" w:color="auto"/>
            </w:tcBorders>
          </w:tcPr>
          <w:p w14:paraId="76AF2F73" w14:textId="77777777" w:rsidR="00AD60AD" w:rsidRPr="003B708A" w:rsidRDefault="00AD60AD" w:rsidP="006B7257">
            <w:pPr>
              <w:pStyle w:val="TableParagraph"/>
              <w:spacing w:before="0" w:after="0" w:line="280" w:lineRule="exact"/>
              <w:rPr>
                <w:color w:val="000000" w:themeColor="text1"/>
              </w:rPr>
            </w:pPr>
            <w:r w:rsidRPr="003B708A">
              <w:rPr>
                <w:color w:val="000000" w:themeColor="text1"/>
              </w:rPr>
              <w:t>Cán bộ cơ hữu</w:t>
            </w:r>
            <w:r w:rsidRPr="003B708A">
              <w:rPr>
                <w:color w:val="000000" w:themeColor="text1"/>
                <w:vertAlign w:val="superscript"/>
              </w:rPr>
              <w:footnoteReference w:id="1"/>
            </w:r>
          </w:p>
          <w:p w14:paraId="39BC417E" w14:textId="77777777" w:rsidR="00AD60AD" w:rsidRPr="003B708A" w:rsidRDefault="00AD60AD" w:rsidP="006B7257">
            <w:pPr>
              <w:pStyle w:val="TableParagraph"/>
              <w:spacing w:before="0" w:after="0" w:line="280" w:lineRule="exact"/>
              <w:rPr>
                <w:i/>
                <w:iCs/>
                <w:color w:val="000000" w:themeColor="text1"/>
              </w:rPr>
            </w:pPr>
            <w:r w:rsidRPr="003B708A">
              <w:rPr>
                <w:i/>
                <w:iCs/>
                <w:color w:val="000000" w:themeColor="text1"/>
              </w:rPr>
              <w:t>Trong đó:</w:t>
            </w:r>
          </w:p>
        </w:tc>
        <w:tc>
          <w:tcPr>
            <w:tcW w:w="144" w:type="dxa"/>
            <w:tcBorders>
              <w:top w:val="single" w:sz="4" w:space="0" w:color="auto"/>
              <w:left w:val="single" w:sz="4" w:space="0" w:color="auto"/>
              <w:bottom w:val="single" w:sz="4" w:space="0" w:color="auto"/>
              <w:right w:val="single" w:sz="4" w:space="0" w:color="auto"/>
            </w:tcBorders>
            <w:vAlign w:val="center"/>
          </w:tcPr>
          <w:p w14:paraId="06295C36" w14:textId="1FC92AEA" w:rsidR="00AD60AD" w:rsidRPr="003B708A" w:rsidRDefault="00CA4679" w:rsidP="006B7257">
            <w:pPr>
              <w:pStyle w:val="TableParagraph"/>
              <w:spacing w:before="0" w:after="0" w:line="280" w:lineRule="exact"/>
              <w:jc w:val="center"/>
              <w:rPr>
                <w:color w:val="000000" w:themeColor="text1"/>
              </w:rPr>
            </w:pPr>
            <w:r w:rsidRPr="003B708A">
              <w:rPr>
                <w:color w:val="000000" w:themeColor="text1"/>
              </w:rPr>
              <w:t>16</w:t>
            </w:r>
          </w:p>
        </w:tc>
        <w:tc>
          <w:tcPr>
            <w:tcW w:w="144" w:type="dxa"/>
            <w:tcBorders>
              <w:top w:val="single" w:sz="4" w:space="0" w:color="auto"/>
              <w:left w:val="single" w:sz="4" w:space="0" w:color="auto"/>
              <w:bottom w:val="single" w:sz="4" w:space="0" w:color="auto"/>
              <w:right w:val="single" w:sz="4" w:space="0" w:color="auto"/>
            </w:tcBorders>
            <w:vAlign w:val="center"/>
          </w:tcPr>
          <w:p w14:paraId="7BC34A7F" w14:textId="403EDFE7" w:rsidR="00AD60AD" w:rsidRPr="003B708A" w:rsidRDefault="006B7257" w:rsidP="006B7257">
            <w:pPr>
              <w:pStyle w:val="TableParagraph"/>
              <w:spacing w:before="0" w:after="0" w:line="280" w:lineRule="exact"/>
              <w:jc w:val="center"/>
              <w:rPr>
                <w:color w:val="000000" w:themeColor="text1"/>
              </w:rPr>
            </w:pPr>
            <w:r w:rsidRPr="003B708A">
              <w:rPr>
                <w:color w:val="000000" w:themeColor="text1"/>
              </w:rPr>
              <w:t>3</w:t>
            </w:r>
          </w:p>
        </w:tc>
        <w:tc>
          <w:tcPr>
            <w:tcW w:w="144" w:type="dxa"/>
            <w:tcBorders>
              <w:top w:val="single" w:sz="4" w:space="0" w:color="auto"/>
              <w:left w:val="single" w:sz="4" w:space="0" w:color="auto"/>
              <w:bottom w:val="single" w:sz="4" w:space="0" w:color="auto"/>
              <w:right w:val="single" w:sz="4" w:space="0" w:color="auto"/>
            </w:tcBorders>
            <w:shd w:val="clear" w:color="auto" w:fill="E6E6E6"/>
            <w:vAlign w:val="center"/>
          </w:tcPr>
          <w:p w14:paraId="0E0DE3E6" w14:textId="0576094D" w:rsidR="00AD60AD" w:rsidRPr="003B708A" w:rsidRDefault="00EF61D6" w:rsidP="006B7257">
            <w:pPr>
              <w:pStyle w:val="TableParagraph"/>
              <w:spacing w:before="0" w:after="0" w:line="280" w:lineRule="exact"/>
              <w:jc w:val="center"/>
              <w:rPr>
                <w:color w:val="000000" w:themeColor="text1"/>
              </w:rPr>
            </w:pPr>
            <w:r w:rsidRPr="003B708A">
              <w:rPr>
                <w:color w:val="000000" w:themeColor="text1"/>
              </w:rPr>
              <w:t>1</w:t>
            </w:r>
            <w:r w:rsidR="007A762F" w:rsidRPr="003B708A">
              <w:rPr>
                <w:color w:val="000000" w:themeColor="text1"/>
              </w:rPr>
              <w:t>9</w:t>
            </w:r>
          </w:p>
        </w:tc>
      </w:tr>
      <w:tr w:rsidR="00C93DD2" w:rsidRPr="003B708A" w14:paraId="2AB5E850" w14:textId="77777777" w:rsidTr="006B7257">
        <w:tc>
          <w:tcPr>
            <w:tcW w:w="720" w:type="dxa"/>
            <w:tcBorders>
              <w:top w:val="single" w:sz="4" w:space="0" w:color="auto"/>
              <w:left w:val="single" w:sz="4" w:space="0" w:color="auto"/>
              <w:bottom w:val="single" w:sz="4" w:space="0" w:color="auto"/>
              <w:right w:val="single" w:sz="4" w:space="0" w:color="auto"/>
            </w:tcBorders>
            <w:vAlign w:val="center"/>
          </w:tcPr>
          <w:p w14:paraId="23081375" w14:textId="77777777" w:rsidR="00AD60AD" w:rsidRPr="003B708A" w:rsidRDefault="00AD60AD" w:rsidP="006B7257">
            <w:pPr>
              <w:pStyle w:val="TableParagraph"/>
              <w:spacing w:before="0" w:after="0" w:line="280" w:lineRule="exact"/>
              <w:jc w:val="center"/>
              <w:rPr>
                <w:color w:val="000000" w:themeColor="text1"/>
              </w:rPr>
            </w:pPr>
            <w:r w:rsidRPr="003B708A">
              <w:rPr>
                <w:color w:val="000000" w:themeColor="text1"/>
              </w:rPr>
              <w:t>I.1</w:t>
            </w:r>
          </w:p>
        </w:tc>
        <w:tc>
          <w:tcPr>
            <w:tcW w:w="4590" w:type="dxa"/>
            <w:tcBorders>
              <w:top w:val="single" w:sz="4" w:space="0" w:color="auto"/>
              <w:left w:val="single" w:sz="4" w:space="0" w:color="auto"/>
              <w:bottom w:val="single" w:sz="4" w:space="0" w:color="auto"/>
              <w:right w:val="single" w:sz="4" w:space="0" w:color="auto"/>
            </w:tcBorders>
          </w:tcPr>
          <w:p w14:paraId="07DF3FC2" w14:textId="77777777" w:rsidR="00AD60AD" w:rsidRPr="003B708A" w:rsidRDefault="00AD60AD" w:rsidP="006B7257">
            <w:pPr>
              <w:pStyle w:val="TableParagraph"/>
              <w:spacing w:before="0" w:after="0" w:line="280" w:lineRule="exact"/>
              <w:rPr>
                <w:color w:val="000000" w:themeColor="text1"/>
              </w:rPr>
            </w:pPr>
            <w:r w:rsidRPr="003B708A">
              <w:rPr>
                <w:color w:val="000000" w:themeColor="text1"/>
              </w:rPr>
              <w:t>Cán bộ trong biên chế</w:t>
            </w:r>
          </w:p>
        </w:tc>
        <w:tc>
          <w:tcPr>
            <w:tcW w:w="144" w:type="dxa"/>
            <w:tcBorders>
              <w:top w:val="single" w:sz="4" w:space="0" w:color="auto"/>
              <w:left w:val="single" w:sz="4" w:space="0" w:color="auto"/>
              <w:bottom w:val="single" w:sz="4" w:space="0" w:color="auto"/>
              <w:right w:val="single" w:sz="4" w:space="0" w:color="auto"/>
            </w:tcBorders>
            <w:vAlign w:val="center"/>
          </w:tcPr>
          <w:p w14:paraId="6BC04AD1" w14:textId="698971C6" w:rsidR="0FC0A53B" w:rsidRPr="003B708A" w:rsidRDefault="00B62A34" w:rsidP="006B7257">
            <w:pPr>
              <w:pStyle w:val="TableParagraph"/>
              <w:spacing w:before="0" w:after="0" w:line="280" w:lineRule="exact"/>
              <w:jc w:val="center"/>
              <w:rPr>
                <w:color w:val="000000" w:themeColor="text1"/>
              </w:rPr>
            </w:pPr>
            <w:r w:rsidRPr="003B708A">
              <w:rPr>
                <w:color w:val="000000" w:themeColor="text1"/>
              </w:rPr>
              <w:t>8</w:t>
            </w:r>
          </w:p>
        </w:tc>
        <w:tc>
          <w:tcPr>
            <w:tcW w:w="144" w:type="dxa"/>
            <w:tcBorders>
              <w:top w:val="single" w:sz="4" w:space="0" w:color="auto"/>
              <w:left w:val="single" w:sz="4" w:space="0" w:color="auto"/>
              <w:bottom w:val="single" w:sz="4" w:space="0" w:color="auto"/>
              <w:right w:val="single" w:sz="4" w:space="0" w:color="auto"/>
            </w:tcBorders>
            <w:vAlign w:val="center"/>
          </w:tcPr>
          <w:p w14:paraId="2CB9C73A" w14:textId="21A50179" w:rsidR="0FC0A53B" w:rsidRPr="003B708A" w:rsidRDefault="006B7257" w:rsidP="006B7257">
            <w:pPr>
              <w:pStyle w:val="TableParagraph"/>
              <w:spacing w:before="0" w:after="0" w:line="280" w:lineRule="exact"/>
              <w:jc w:val="center"/>
              <w:rPr>
                <w:color w:val="000000" w:themeColor="text1"/>
              </w:rPr>
            </w:pPr>
            <w:r w:rsidRPr="003B708A">
              <w:rPr>
                <w:color w:val="000000" w:themeColor="text1"/>
              </w:rPr>
              <w:t>2</w:t>
            </w:r>
          </w:p>
        </w:tc>
        <w:tc>
          <w:tcPr>
            <w:tcW w:w="144" w:type="dxa"/>
            <w:tcBorders>
              <w:top w:val="single" w:sz="4" w:space="0" w:color="auto"/>
              <w:left w:val="single" w:sz="4" w:space="0" w:color="auto"/>
              <w:bottom w:val="single" w:sz="4" w:space="0" w:color="auto"/>
              <w:right w:val="single" w:sz="4" w:space="0" w:color="auto"/>
            </w:tcBorders>
            <w:shd w:val="clear" w:color="auto" w:fill="E6E6E6"/>
            <w:vAlign w:val="center"/>
          </w:tcPr>
          <w:p w14:paraId="6DA33793" w14:textId="5C9D17B7" w:rsidR="0FC0A53B" w:rsidRPr="003B708A" w:rsidRDefault="006B7257" w:rsidP="006B7257">
            <w:pPr>
              <w:pStyle w:val="TableParagraph"/>
              <w:spacing w:before="0" w:after="0" w:line="280" w:lineRule="exact"/>
              <w:jc w:val="center"/>
              <w:rPr>
                <w:color w:val="000000" w:themeColor="text1"/>
              </w:rPr>
            </w:pPr>
            <w:r w:rsidRPr="003B708A">
              <w:rPr>
                <w:color w:val="000000" w:themeColor="text1"/>
              </w:rPr>
              <w:t>10</w:t>
            </w:r>
          </w:p>
        </w:tc>
      </w:tr>
      <w:tr w:rsidR="00C93DD2" w:rsidRPr="003B708A" w14:paraId="646A6724" w14:textId="77777777" w:rsidTr="006B7257">
        <w:tc>
          <w:tcPr>
            <w:tcW w:w="720" w:type="dxa"/>
            <w:tcBorders>
              <w:top w:val="single" w:sz="4" w:space="0" w:color="auto"/>
              <w:left w:val="single" w:sz="4" w:space="0" w:color="auto"/>
              <w:bottom w:val="single" w:sz="4" w:space="0" w:color="auto"/>
              <w:right w:val="single" w:sz="4" w:space="0" w:color="auto"/>
            </w:tcBorders>
            <w:vAlign w:val="center"/>
          </w:tcPr>
          <w:p w14:paraId="1F9E0774" w14:textId="77777777" w:rsidR="00AD60AD" w:rsidRPr="003B708A" w:rsidRDefault="00AD60AD" w:rsidP="006B7257">
            <w:pPr>
              <w:pStyle w:val="TableParagraph"/>
              <w:spacing w:before="0" w:after="0" w:line="280" w:lineRule="exact"/>
              <w:jc w:val="center"/>
              <w:rPr>
                <w:color w:val="000000" w:themeColor="text1"/>
              </w:rPr>
            </w:pPr>
            <w:r w:rsidRPr="003B708A">
              <w:rPr>
                <w:color w:val="000000" w:themeColor="text1"/>
              </w:rPr>
              <w:t>I.2</w:t>
            </w:r>
          </w:p>
        </w:tc>
        <w:tc>
          <w:tcPr>
            <w:tcW w:w="4590" w:type="dxa"/>
            <w:tcBorders>
              <w:top w:val="single" w:sz="4" w:space="0" w:color="auto"/>
              <w:left w:val="single" w:sz="4" w:space="0" w:color="auto"/>
              <w:bottom w:val="single" w:sz="4" w:space="0" w:color="auto"/>
              <w:right w:val="single" w:sz="4" w:space="0" w:color="auto"/>
            </w:tcBorders>
          </w:tcPr>
          <w:p w14:paraId="0C909E13" w14:textId="77777777" w:rsidR="00AD60AD" w:rsidRPr="003B708A" w:rsidRDefault="00AD60AD" w:rsidP="006B7257">
            <w:pPr>
              <w:pStyle w:val="TableParagraph"/>
              <w:spacing w:before="0" w:after="0" w:line="280" w:lineRule="exact"/>
              <w:rPr>
                <w:color w:val="000000" w:themeColor="text1"/>
              </w:rPr>
            </w:pPr>
            <w:r w:rsidRPr="003B708A">
              <w:rPr>
                <w:color w:val="000000" w:themeColor="text1"/>
              </w:rPr>
              <w:t>Cán bộ hợp đồng dài hạn (từ 1 năm trở lên) và hợp đồng không xác định thời hạn</w:t>
            </w:r>
          </w:p>
        </w:tc>
        <w:tc>
          <w:tcPr>
            <w:tcW w:w="144" w:type="dxa"/>
            <w:tcBorders>
              <w:top w:val="single" w:sz="4" w:space="0" w:color="auto"/>
              <w:left w:val="single" w:sz="4" w:space="0" w:color="auto"/>
              <w:bottom w:val="single" w:sz="4" w:space="0" w:color="auto"/>
              <w:right w:val="single" w:sz="4" w:space="0" w:color="auto"/>
            </w:tcBorders>
            <w:vAlign w:val="center"/>
          </w:tcPr>
          <w:p w14:paraId="230CE378" w14:textId="76A83587" w:rsidR="00AD60AD" w:rsidRPr="003B708A" w:rsidRDefault="006B7257" w:rsidP="006B7257">
            <w:pPr>
              <w:pStyle w:val="TableParagraph"/>
              <w:spacing w:before="0" w:after="0" w:line="280" w:lineRule="exact"/>
              <w:jc w:val="center"/>
              <w:rPr>
                <w:color w:val="000000" w:themeColor="text1"/>
              </w:rPr>
            </w:pPr>
            <w:r w:rsidRPr="003B708A">
              <w:rPr>
                <w:color w:val="000000" w:themeColor="text1"/>
              </w:rPr>
              <w:t>8</w:t>
            </w:r>
          </w:p>
        </w:tc>
        <w:tc>
          <w:tcPr>
            <w:tcW w:w="144" w:type="dxa"/>
            <w:tcBorders>
              <w:top w:val="single" w:sz="4" w:space="0" w:color="auto"/>
              <w:left w:val="single" w:sz="4" w:space="0" w:color="auto"/>
              <w:bottom w:val="single" w:sz="4" w:space="0" w:color="auto"/>
              <w:right w:val="single" w:sz="4" w:space="0" w:color="auto"/>
            </w:tcBorders>
            <w:vAlign w:val="center"/>
          </w:tcPr>
          <w:p w14:paraId="407F3EA5" w14:textId="1021D25A" w:rsidR="00AD60AD" w:rsidRPr="003B708A" w:rsidRDefault="006B7257" w:rsidP="006B7257">
            <w:pPr>
              <w:pStyle w:val="TableParagraph"/>
              <w:spacing w:before="0" w:after="0" w:line="280" w:lineRule="exact"/>
              <w:jc w:val="center"/>
              <w:rPr>
                <w:color w:val="000000" w:themeColor="text1"/>
              </w:rPr>
            </w:pPr>
            <w:r w:rsidRPr="003B708A">
              <w:rPr>
                <w:color w:val="000000" w:themeColor="text1"/>
              </w:rPr>
              <w:t>0</w:t>
            </w:r>
          </w:p>
        </w:tc>
        <w:tc>
          <w:tcPr>
            <w:tcW w:w="144" w:type="dxa"/>
            <w:tcBorders>
              <w:top w:val="single" w:sz="4" w:space="0" w:color="auto"/>
              <w:left w:val="single" w:sz="4" w:space="0" w:color="auto"/>
              <w:bottom w:val="single" w:sz="4" w:space="0" w:color="auto"/>
              <w:right w:val="single" w:sz="4" w:space="0" w:color="auto"/>
            </w:tcBorders>
            <w:shd w:val="clear" w:color="auto" w:fill="E6E6E6"/>
            <w:vAlign w:val="center"/>
          </w:tcPr>
          <w:p w14:paraId="6C9327CA" w14:textId="6A7A4BE2" w:rsidR="00AD60AD" w:rsidRPr="003B708A" w:rsidRDefault="00FC1A48" w:rsidP="006B7257">
            <w:pPr>
              <w:pStyle w:val="TableParagraph"/>
              <w:spacing w:before="0" w:after="0" w:line="280" w:lineRule="exact"/>
              <w:jc w:val="center"/>
              <w:rPr>
                <w:color w:val="000000" w:themeColor="text1"/>
              </w:rPr>
            </w:pPr>
            <w:r w:rsidRPr="003B708A">
              <w:rPr>
                <w:color w:val="000000" w:themeColor="text1"/>
              </w:rPr>
              <w:t>8</w:t>
            </w:r>
          </w:p>
        </w:tc>
      </w:tr>
      <w:tr w:rsidR="00C93DD2" w:rsidRPr="003B708A" w14:paraId="49C7578E" w14:textId="77777777" w:rsidTr="006B7257">
        <w:tc>
          <w:tcPr>
            <w:tcW w:w="720" w:type="dxa"/>
            <w:tcBorders>
              <w:top w:val="single" w:sz="4" w:space="0" w:color="auto"/>
              <w:left w:val="single" w:sz="4" w:space="0" w:color="auto"/>
              <w:bottom w:val="single" w:sz="4" w:space="0" w:color="auto"/>
              <w:right w:val="single" w:sz="4" w:space="0" w:color="auto"/>
            </w:tcBorders>
            <w:vAlign w:val="center"/>
          </w:tcPr>
          <w:p w14:paraId="6103CC88" w14:textId="77777777" w:rsidR="00AD60AD" w:rsidRPr="003B708A" w:rsidRDefault="00AD60AD" w:rsidP="006B7257">
            <w:pPr>
              <w:pStyle w:val="TableParagraph"/>
              <w:spacing w:before="0" w:after="0" w:line="280" w:lineRule="exact"/>
              <w:jc w:val="center"/>
              <w:rPr>
                <w:color w:val="000000" w:themeColor="text1"/>
              </w:rPr>
            </w:pPr>
            <w:r w:rsidRPr="003B708A">
              <w:rPr>
                <w:color w:val="000000" w:themeColor="text1"/>
              </w:rPr>
              <w:t>II</w:t>
            </w:r>
          </w:p>
        </w:tc>
        <w:tc>
          <w:tcPr>
            <w:tcW w:w="4590" w:type="dxa"/>
            <w:tcBorders>
              <w:top w:val="single" w:sz="4" w:space="0" w:color="auto"/>
              <w:left w:val="single" w:sz="4" w:space="0" w:color="auto"/>
              <w:bottom w:val="single" w:sz="4" w:space="0" w:color="auto"/>
              <w:right w:val="single" w:sz="4" w:space="0" w:color="auto"/>
            </w:tcBorders>
          </w:tcPr>
          <w:p w14:paraId="69CA724B" w14:textId="77777777" w:rsidR="00AD60AD" w:rsidRPr="003B708A" w:rsidRDefault="00AD60AD" w:rsidP="006B7257">
            <w:pPr>
              <w:pStyle w:val="TableParagraph"/>
              <w:spacing w:before="0" w:after="0" w:line="280" w:lineRule="exact"/>
              <w:rPr>
                <w:color w:val="000000" w:themeColor="text1"/>
              </w:rPr>
            </w:pPr>
            <w:r w:rsidRPr="003B708A">
              <w:rPr>
                <w:color w:val="000000" w:themeColor="text1"/>
              </w:rPr>
              <w:t xml:space="preserve">Các cán bộ khác </w:t>
            </w:r>
          </w:p>
          <w:p w14:paraId="168F8EE0" w14:textId="77777777" w:rsidR="00AD60AD" w:rsidRPr="003B708A" w:rsidRDefault="00AD60AD" w:rsidP="006B7257">
            <w:pPr>
              <w:pStyle w:val="TableParagraph"/>
              <w:spacing w:before="0" w:after="0" w:line="280" w:lineRule="exact"/>
              <w:rPr>
                <w:color w:val="000000" w:themeColor="text1"/>
              </w:rPr>
            </w:pPr>
            <w:r w:rsidRPr="003B708A">
              <w:rPr>
                <w:color w:val="000000" w:themeColor="text1"/>
              </w:rPr>
              <w:t>Hợp đồng ngắn hạn (dưới 1 năm, bao gồm cả GV thỉnh giảng</w:t>
            </w:r>
            <w:r w:rsidRPr="003B708A">
              <w:rPr>
                <w:color w:val="000000" w:themeColor="text1"/>
                <w:vertAlign w:val="superscript"/>
              </w:rPr>
              <w:footnoteReference w:id="2"/>
            </w:r>
            <w:r w:rsidRPr="003B708A">
              <w:rPr>
                <w:color w:val="000000" w:themeColor="text1"/>
              </w:rPr>
              <w:t>)</w:t>
            </w:r>
          </w:p>
        </w:tc>
        <w:tc>
          <w:tcPr>
            <w:tcW w:w="144" w:type="dxa"/>
            <w:tcBorders>
              <w:top w:val="single" w:sz="4" w:space="0" w:color="auto"/>
              <w:left w:val="single" w:sz="4" w:space="0" w:color="auto"/>
              <w:bottom w:val="single" w:sz="4" w:space="0" w:color="auto"/>
              <w:right w:val="single" w:sz="4" w:space="0" w:color="auto"/>
            </w:tcBorders>
            <w:vAlign w:val="center"/>
          </w:tcPr>
          <w:p w14:paraId="1C68E2DF" w14:textId="77777777" w:rsidR="00AD60AD" w:rsidRPr="003B708A" w:rsidRDefault="00AD60AD" w:rsidP="006B7257">
            <w:pPr>
              <w:pStyle w:val="TableParagraph"/>
              <w:spacing w:before="0" w:after="0" w:line="280" w:lineRule="exact"/>
              <w:jc w:val="center"/>
              <w:rPr>
                <w:color w:val="000000" w:themeColor="text1"/>
              </w:rPr>
            </w:pPr>
            <w:r w:rsidRPr="003B708A">
              <w:rPr>
                <w:color w:val="000000" w:themeColor="text1"/>
              </w:rPr>
              <w:t>0</w:t>
            </w:r>
          </w:p>
        </w:tc>
        <w:tc>
          <w:tcPr>
            <w:tcW w:w="144" w:type="dxa"/>
            <w:tcBorders>
              <w:top w:val="single" w:sz="4" w:space="0" w:color="auto"/>
              <w:left w:val="single" w:sz="4" w:space="0" w:color="auto"/>
              <w:bottom w:val="single" w:sz="4" w:space="0" w:color="auto"/>
              <w:right w:val="single" w:sz="4" w:space="0" w:color="auto"/>
            </w:tcBorders>
            <w:vAlign w:val="center"/>
          </w:tcPr>
          <w:p w14:paraId="7ED44107" w14:textId="101FC6B5" w:rsidR="00AD60AD" w:rsidRPr="003B708A" w:rsidRDefault="00EF61D6" w:rsidP="006B7257">
            <w:pPr>
              <w:pStyle w:val="TableParagraph"/>
              <w:spacing w:before="0" w:after="0" w:line="280" w:lineRule="exact"/>
              <w:jc w:val="center"/>
              <w:rPr>
                <w:color w:val="000000" w:themeColor="text1"/>
              </w:rPr>
            </w:pPr>
            <w:r w:rsidRPr="003B708A">
              <w:rPr>
                <w:color w:val="000000" w:themeColor="text1"/>
              </w:rPr>
              <w:t>1</w:t>
            </w:r>
          </w:p>
        </w:tc>
        <w:tc>
          <w:tcPr>
            <w:tcW w:w="144" w:type="dxa"/>
            <w:tcBorders>
              <w:top w:val="single" w:sz="4" w:space="0" w:color="auto"/>
              <w:left w:val="single" w:sz="4" w:space="0" w:color="auto"/>
              <w:bottom w:val="single" w:sz="4" w:space="0" w:color="auto"/>
              <w:right w:val="single" w:sz="4" w:space="0" w:color="auto"/>
            </w:tcBorders>
            <w:shd w:val="clear" w:color="auto" w:fill="E6E6E6"/>
            <w:vAlign w:val="center"/>
          </w:tcPr>
          <w:p w14:paraId="2FCF9657" w14:textId="338872BB" w:rsidR="00AD60AD" w:rsidRPr="003B708A" w:rsidRDefault="00EF61D6" w:rsidP="006B7257">
            <w:pPr>
              <w:pStyle w:val="TableParagraph"/>
              <w:spacing w:before="0" w:after="0" w:line="280" w:lineRule="exact"/>
              <w:jc w:val="center"/>
              <w:rPr>
                <w:color w:val="000000" w:themeColor="text1"/>
              </w:rPr>
            </w:pPr>
            <w:r w:rsidRPr="003B708A">
              <w:rPr>
                <w:color w:val="000000" w:themeColor="text1"/>
              </w:rPr>
              <w:t>1</w:t>
            </w:r>
          </w:p>
        </w:tc>
      </w:tr>
      <w:tr w:rsidR="00C93DD2" w:rsidRPr="003B708A" w14:paraId="644B73A8" w14:textId="77777777" w:rsidTr="006B7257">
        <w:tc>
          <w:tcPr>
            <w:tcW w:w="720" w:type="dxa"/>
            <w:tcBorders>
              <w:top w:val="single" w:sz="4" w:space="0" w:color="auto"/>
              <w:left w:val="single" w:sz="4" w:space="0" w:color="auto"/>
              <w:bottom w:val="single" w:sz="4" w:space="0" w:color="auto"/>
              <w:right w:val="single" w:sz="4" w:space="0" w:color="auto"/>
            </w:tcBorders>
          </w:tcPr>
          <w:p w14:paraId="7F76B527" w14:textId="77777777" w:rsidR="00AD60AD" w:rsidRPr="003B708A" w:rsidRDefault="00AD60AD" w:rsidP="006B7257">
            <w:pPr>
              <w:pStyle w:val="TableParagraph"/>
              <w:spacing w:before="0" w:after="0" w:line="280" w:lineRule="exact"/>
              <w:rPr>
                <w:color w:val="000000" w:themeColor="text1"/>
              </w:rPr>
            </w:pPr>
          </w:p>
        </w:tc>
        <w:tc>
          <w:tcPr>
            <w:tcW w:w="4590" w:type="dxa"/>
            <w:tcBorders>
              <w:top w:val="single" w:sz="4" w:space="0" w:color="auto"/>
              <w:left w:val="single" w:sz="4" w:space="0" w:color="auto"/>
              <w:bottom w:val="single" w:sz="4" w:space="0" w:color="auto"/>
              <w:right w:val="single" w:sz="4" w:space="0" w:color="auto"/>
            </w:tcBorders>
            <w:shd w:val="clear" w:color="auto" w:fill="E6E6E6"/>
          </w:tcPr>
          <w:p w14:paraId="08109FD1" w14:textId="77777777" w:rsidR="00AD60AD" w:rsidRPr="003B708A" w:rsidRDefault="00AD60AD" w:rsidP="006B7257">
            <w:pPr>
              <w:pStyle w:val="TableParagraph"/>
              <w:spacing w:before="0" w:after="0" w:line="280" w:lineRule="exact"/>
              <w:rPr>
                <w:b/>
                <w:color w:val="000000" w:themeColor="text1"/>
              </w:rPr>
            </w:pPr>
            <w:r w:rsidRPr="003B708A">
              <w:rPr>
                <w:b/>
                <w:color w:val="000000" w:themeColor="text1"/>
              </w:rPr>
              <w:t>Tổng số</w:t>
            </w:r>
          </w:p>
        </w:tc>
        <w:tc>
          <w:tcPr>
            <w:tcW w:w="144" w:type="dxa"/>
            <w:tcBorders>
              <w:top w:val="single" w:sz="4" w:space="0" w:color="auto"/>
              <w:left w:val="single" w:sz="4" w:space="0" w:color="auto"/>
              <w:bottom w:val="single" w:sz="4" w:space="0" w:color="auto"/>
              <w:right w:val="single" w:sz="4" w:space="0" w:color="auto"/>
            </w:tcBorders>
            <w:shd w:val="clear" w:color="auto" w:fill="E6E6E6"/>
            <w:vAlign w:val="center"/>
          </w:tcPr>
          <w:p w14:paraId="04039324" w14:textId="26E7D380" w:rsidR="0FC0A53B" w:rsidRPr="003B708A" w:rsidRDefault="006B7257" w:rsidP="006B7257">
            <w:pPr>
              <w:pStyle w:val="TableParagraph"/>
              <w:spacing w:before="0" w:after="0" w:line="280" w:lineRule="exact"/>
              <w:jc w:val="center"/>
              <w:rPr>
                <w:b/>
                <w:color w:val="000000" w:themeColor="text1"/>
              </w:rPr>
            </w:pPr>
            <w:r w:rsidRPr="003B708A">
              <w:rPr>
                <w:b/>
                <w:color w:val="000000" w:themeColor="text1"/>
              </w:rPr>
              <w:t>14</w:t>
            </w:r>
          </w:p>
        </w:tc>
        <w:tc>
          <w:tcPr>
            <w:tcW w:w="144" w:type="dxa"/>
            <w:tcBorders>
              <w:top w:val="single" w:sz="4" w:space="0" w:color="auto"/>
              <w:left w:val="single" w:sz="4" w:space="0" w:color="auto"/>
              <w:bottom w:val="single" w:sz="4" w:space="0" w:color="auto"/>
              <w:right w:val="single" w:sz="4" w:space="0" w:color="auto"/>
            </w:tcBorders>
            <w:shd w:val="clear" w:color="auto" w:fill="E6E6E6"/>
            <w:vAlign w:val="center"/>
          </w:tcPr>
          <w:p w14:paraId="7D58755D" w14:textId="0568A177" w:rsidR="0FC0A53B" w:rsidRPr="003B708A" w:rsidRDefault="006B7257" w:rsidP="006B7257">
            <w:pPr>
              <w:pStyle w:val="TableParagraph"/>
              <w:spacing w:before="0" w:after="0" w:line="280" w:lineRule="exact"/>
              <w:jc w:val="center"/>
              <w:rPr>
                <w:b/>
                <w:color w:val="000000" w:themeColor="text1"/>
              </w:rPr>
            </w:pPr>
            <w:r w:rsidRPr="003B708A">
              <w:rPr>
                <w:b/>
                <w:color w:val="000000" w:themeColor="text1"/>
              </w:rPr>
              <w:t>3</w:t>
            </w:r>
          </w:p>
        </w:tc>
        <w:tc>
          <w:tcPr>
            <w:tcW w:w="144" w:type="dxa"/>
            <w:tcBorders>
              <w:top w:val="single" w:sz="4" w:space="0" w:color="auto"/>
              <w:left w:val="single" w:sz="4" w:space="0" w:color="auto"/>
              <w:bottom w:val="single" w:sz="4" w:space="0" w:color="auto"/>
              <w:right w:val="single" w:sz="4" w:space="0" w:color="auto"/>
            </w:tcBorders>
            <w:shd w:val="clear" w:color="auto" w:fill="E6E6E6"/>
            <w:vAlign w:val="center"/>
          </w:tcPr>
          <w:p w14:paraId="78C3D523" w14:textId="34B62D4E" w:rsidR="0FC0A53B" w:rsidRPr="003B708A" w:rsidRDefault="006B7257" w:rsidP="006B7257">
            <w:pPr>
              <w:pStyle w:val="TableParagraph"/>
              <w:spacing w:before="0" w:after="0" w:line="280" w:lineRule="exact"/>
              <w:jc w:val="center"/>
              <w:rPr>
                <w:b/>
                <w:color w:val="000000" w:themeColor="text1"/>
              </w:rPr>
            </w:pPr>
            <w:r w:rsidRPr="003B708A">
              <w:rPr>
                <w:b/>
                <w:color w:val="000000" w:themeColor="text1"/>
              </w:rPr>
              <w:t>19</w:t>
            </w:r>
          </w:p>
        </w:tc>
      </w:tr>
    </w:tbl>
    <w:p w14:paraId="453DCF26" w14:textId="77777777" w:rsidR="007F258E" w:rsidRPr="003B708A" w:rsidRDefault="00AD60AD" w:rsidP="00731962">
      <w:pPr>
        <w:widowControl w:val="0"/>
        <w:spacing w:before="0" w:after="0" w:line="360" w:lineRule="auto"/>
        <w:ind w:firstLine="420"/>
        <w:rPr>
          <w:i/>
          <w:color w:val="000000" w:themeColor="text1"/>
          <w:szCs w:val="26"/>
        </w:rPr>
      </w:pPr>
      <w:r w:rsidRPr="003B708A">
        <w:rPr>
          <w:i/>
          <w:color w:val="000000" w:themeColor="text1"/>
          <w:szCs w:val="26"/>
        </w:rPr>
        <w:t>(Đơn vị thực hiện CTĐT cần có cơ sở dữ liệu về cán bộ của đơn vị, bao gồm cả cơ hữu và hợp đồng ngắn hạn. Từ cơ sở dữ l</w:t>
      </w:r>
      <w:r w:rsidR="007F258E" w:rsidRPr="003B708A">
        <w:rPr>
          <w:i/>
          <w:color w:val="000000" w:themeColor="text1"/>
          <w:szCs w:val="26"/>
        </w:rPr>
        <w:t>iệu lấy ra các thông tin trên).</w:t>
      </w:r>
      <w:r w:rsidR="007F258E" w:rsidRPr="003B708A">
        <w:rPr>
          <w:i/>
          <w:color w:val="000000" w:themeColor="text1"/>
          <w:szCs w:val="26"/>
        </w:rPr>
        <w:tab/>
      </w:r>
    </w:p>
    <w:p w14:paraId="5DDE4BFC" w14:textId="38E506AC" w:rsidR="00AD60AD" w:rsidRPr="003B708A" w:rsidRDefault="00AD60AD" w:rsidP="00731962">
      <w:pPr>
        <w:widowControl w:val="0"/>
        <w:spacing w:before="0" w:after="0" w:line="360" w:lineRule="auto"/>
        <w:ind w:firstLine="420"/>
        <w:rPr>
          <w:i/>
          <w:color w:val="000000" w:themeColor="text1"/>
          <w:szCs w:val="26"/>
        </w:rPr>
      </w:pPr>
      <w:r w:rsidRPr="003B708A">
        <w:rPr>
          <w:color w:val="000000" w:themeColor="text1"/>
          <w:szCs w:val="26"/>
        </w:rPr>
        <w:t>34. Thống kê, phân loại giảng viên</w:t>
      </w:r>
      <w:r w:rsidRPr="003B708A">
        <w:rPr>
          <w:i/>
          <w:iCs/>
          <w:color w:val="000000" w:themeColor="text1"/>
          <w:szCs w:val="26"/>
        </w:rPr>
        <w:t xml:space="preserve"> </w:t>
      </w:r>
    </w:p>
    <w:tbl>
      <w:tblPr>
        <w:tblW w:w="95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800"/>
        <w:gridCol w:w="900"/>
        <w:gridCol w:w="1440"/>
        <w:gridCol w:w="1440"/>
        <w:gridCol w:w="1080"/>
        <w:gridCol w:w="1170"/>
        <w:gridCol w:w="1080"/>
      </w:tblGrid>
      <w:tr w:rsidR="003D1E6E" w:rsidRPr="003B708A" w14:paraId="149EB883" w14:textId="77777777" w:rsidTr="00DD2163">
        <w:trPr>
          <w:trHeight w:val="493"/>
          <w:tblHeader/>
        </w:trPr>
        <w:tc>
          <w:tcPr>
            <w:tcW w:w="630" w:type="dxa"/>
            <w:vMerge w:val="restart"/>
            <w:vAlign w:val="center"/>
          </w:tcPr>
          <w:p w14:paraId="3415D9C4"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lastRenderedPageBreak/>
              <w:t>TT</w:t>
            </w:r>
          </w:p>
        </w:tc>
        <w:tc>
          <w:tcPr>
            <w:tcW w:w="1800" w:type="dxa"/>
            <w:vMerge w:val="restart"/>
            <w:vAlign w:val="center"/>
          </w:tcPr>
          <w:p w14:paraId="454FF82A"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Trình độ, học vị, chức danh</w:t>
            </w:r>
          </w:p>
        </w:tc>
        <w:tc>
          <w:tcPr>
            <w:tcW w:w="900" w:type="dxa"/>
            <w:vMerge w:val="restart"/>
            <w:shd w:val="clear" w:color="auto" w:fill="FFFFFF" w:themeFill="background1"/>
            <w:vAlign w:val="center"/>
          </w:tcPr>
          <w:p w14:paraId="27F0336F"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Số lượng GV</w:t>
            </w:r>
          </w:p>
        </w:tc>
        <w:tc>
          <w:tcPr>
            <w:tcW w:w="3960" w:type="dxa"/>
            <w:gridSpan w:val="3"/>
            <w:vAlign w:val="center"/>
          </w:tcPr>
          <w:p w14:paraId="44F1EA70"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Giảng viên cơ hữu</w:t>
            </w:r>
          </w:p>
        </w:tc>
        <w:tc>
          <w:tcPr>
            <w:tcW w:w="1170" w:type="dxa"/>
            <w:vMerge w:val="restart"/>
            <w:vAlign w:val="center"/>
          </w:tcPr>
          <w:p w14:paraId="0FBB9E9C"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GV thỉnh giảng trong nước</w:t>
            </w:r>
          </w:p>
        </w:tc>
        <w:tc>
          <w:tcPr>
            <w:tcW w:w="1080" w:type="dxa"/>
            <w:vMerge w:val="restart"/>
            <w:vAlign w:val="center"/>
          </w:tcPr>
          <w:p w14:paraId="2BC08AEF"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GV quốc tế</w:t>
            </w:r>
          </w:p>
        </w:tc>
      </w:tr>
      <w:tr w:rsidR="003D1E6E" w:rsidRPr="003B708A" w14:paraId="0D47068A" w14:textId="77777777" w:rsidTr="00DD2163">
        <w:trPr>
          <w:trHeight w:val="140"/>
          <w:tblHeader/>
        </w:trPr>
        <w:tc>
          <w:tcPr>
            <w:tcW w:w="630" w:type="dxa"/>
            <w:vMerge/>
          </w:tcPr>
          <w:p w14:paraId="28192A38" w14:textId="77777777" w:rsidR="00AD60AD" w:rsidRPr="003B708A" w:rsidRDefault="00AD60AD" w:rsidP="00E7666E">
            <w:pPr>
              <w:pStyle w:val="TableParagraph"/>
              <w:spacing w:before="0" w:after="0" w:line="280" w:lineRule="exact"/>
              <w:rPr>
                <w:b/>
                <w:color w:val="000000" w:themeColor="text1"/>
              </w:rPr>
            </w:pPr>
          </w:p>
        </w:tc>
        <w:tc>
          <w:tcPr>
            <w:tcW w:w="1800" w:type="dxa"/>
            <w:vMerge/>
          </w:tcPr>
          <w:p w14:paraId="68757BC3" w14:textId="77777777" w:rsidR="00AD60AD" w:rsidRPr="003B708A" w:rsidRDefault="00AD60AD" w:rsidP="00E7666E">
            <w:pPr>
              <w:pStyle w:val="TableParagraph"/>
              <w:spacing w:before="0" w:after="0" w:line="280" w:lineRule="exact"/>
              <w:rPr>
                <w:b/>
                <w:color w:val="000000" w:themeColor="text1"/>
              </w:rPr>
            </w:pPr>
          </w:p>
        </w:tc>
        <w:tc>
          <w:tcPr>
            <w:tcW w:w="900" w:type="dxa"/>
            <w:vMerge/>
          </w:tcPr>
          <w:p w14:paraId="7E19C45F" w14:textId="77777777" w:rsidR="00AD60AD" w:rsidRPr="003B708A" w:rsidRDefault="00AD60AD" w:rsidP="00E7666E">
            <w:pPr>
              <w:pStyle w:val="TableParagraph"/>
              <w:spacing w:before="0" w:after="0" w:line="280" w:lineRule="exact"/>
              <w:rPr>
                <w:b/>
                <w:color w:val="000000" w:themeColor="text1"/>
              </w:rPr>
            </w:pPr>
          </w:p>
        </w:tc>
        <w:tc>
          <w:tcPr>
            <w:tcW w:w="1440" w:type="dxa"/>
          </w:tcPr>
          <w:p w14:paraId="3D8F7D3A" w14:textId="77777777" w:rsidR="00AD60AD" w:rsidRPr="003B708A" w:rsidRDefault="00AD60AD" w:rsidP="00E7666E">
            <w:pPr>
              <w:pStyle w:val="TableParagraph"/>
              <w:spacing w:before="0" w:after="0" w:line="280" w:lineRule="exact"/>
              <w:rPr>
                <w:b/>
                <w:color w:val="000000" w:themeColor="text1"/>
              </w:rPr>
            </w:pPr>
            <w:r w:rsidRPr="003B708A">
              <w:rPr>
                <w:b/>
                <w:color w:val="000000" w:themeColor="text1"/>
              </w:rPr>
              <w:t>GV trong biên chế trực tiếp giảng dạy</w:t>
            </w:r>
          </w:p>
        </w:tc>
        <w:tc>
          <w:tcPr>
            <w:tcW w:w="1440" w:type="dxa"/>
          </w:tcPr>
          <w:p w14:paraId="44C3F8B4" w14:textId="77777777" w:rsidR="00AD60AD" w:rsidRPr="003B708A" w:rsidRDefault="00AD60AD" w:rsidP="00E7666E">
            <w:pPr>
              <w:pStyle w:val="TableParagraph"/>
              <w:spacing w:before="0" w:after="0" w:line="280" w:lineRule="exact"/>
              <w:rPr>
                <w:b/>
                <w:color w:val="000000" w:themeColor="text1"/>
              </w:rPr>
            </w:pPr>
            <w:r w:rsidRPr="003B708A">
              <w:rPr>
                <w:b/>
                <w:color w:val="000000" w:themeColor="text1"/>
              </w:rPr>
              <w:t>GV hợp đồng dài hạn</w:t>
            </w:r>
            <w:r w:rsidRPr="003B708A">
              <w:rPr>
                <w:b/>
                <w:color w:val="000000" w:themeColor="text1"/>
                <w:vertAlign w:val="superscript"/>
              </w:rPr>
              <w:footnoteReference w:id="3"/>
            </w:r>
            <w:r w:rsidRPr="003B708A">
              <w:rPr>
                <w:b/>
                <w:color w:val="000000" w:themeColor="text1"/>
              </w:rPr>
              <w:t xml:space="preserve"> trực tiếp giảng dạy</w:t>
            </w:r>
          </w:p>
        </w:tc>
        <w:tc>
          <w:tcPr>
            <w:tcW w:w="1080" w:type="dxa"/>
          </w:tcPr>
          <w:p w14:paraId="2D28FB0A" w14:textId="77777777" w:rsidR="00AD60AD" w:rsidRPr="003B708A" w:rsidRDefault="00AD60AD" w:rsidP="00E7666E">
            <w:pPr>
              <w:pStyle w:val="TableParagraph"/>
              <w:spacing w:before="0" w:after="0" w:line="280" w:lineRule="exact"/>
              <w:rPr>
                <w:b/>
                <w:color w:val="000000" w:themeColor="text1"/>
              </w:rPr>
            </w:pPr>
            <w:r w:rsidRPr="003B708A">
              <w:rPr>
                <w:b/>
                <w:color w:val="000000" w:themeColor="text1"/>
              </w:rPr>
              <w:t>GV kiêm nhiệm là cán bộ quản lý</w:t>
            </w:r>
          </w:p>
        </w:tc>
        <w:tc>
          <w:tcPr>
            <w:tcW w:w="1170" w:type="dxa"/>
            <w:vMerge/>
          </w:tcPr>
          <w:p w14:paraId="18338CD2" w14:textId="77777777" w:rsidR="00AD60AD" w:rsidRPr="003B708A" w:rsidRDefault="00AD60AD" w:rsidP="00E7666E">
            <w:pPr>
              <w:pStyle w:val="TableParagraph"/>
              <w:spacing w:before="0" w:after="0" w:line="280" w:lineRule="exact"/>
              <w:rPr>
                <w:b/>
                <w:color w:val="000000" w:themeColor="text1"/>
              </w:rPr>
            </w:pPr>
          </w:p>
        </w:tc>
        <w:tc>
          <w:tcPr>
            <w:tcW w:w="1080" w:type="dxa"/>
            <w:vMerge/>
          </w:tcPr>
          <w:p w14:paraId="0CAE1422" w14:textId="77777777" w:rsidR="00AD60AD" w:rsidRPr="003B708A" w:rsidRDefault="00AD60AD" w:rsidP="00E7666E">
            <w:pPr>
              <w:pStyle w:val="TableParagraph"/>
              <w:spacing w:before="0" w:after="0" w:line="280" w:lineRule="exact"/>
              <w:rPr>
                <w:b/>
                <w:color w:val="000000" w:themeColor="text1"/>
              </w:rPr>
            </w:pPr>
          </w:p>
        </w:tc>
      </w:tr>
      <w:tr w:rsidR="00C93DD2" w:rsidRPr="003B708A" w14:paraId="38F0A465" w14:textId="77777777" w:rsidTr="00DD2163">
        <w:trPr>
          <w:trHeight w:val="262"/>
        </w:trPr>
        <w:tc>
          <w:tcPr>
            <w:tcW w:w="630" w:type="dxa"/>
          </w:tcPr>
          <w:p w14:paraId="78D299B9"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(1)</w:t>
            </w:r>
          </w:p>
        </w:tc>
        <w:tc>
          <w:tcPr>
            <w:tcW w:w="1800" w:type="dxa"/>
          </w:tcPr>
          <w:p w14:paraId="426033E3"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(2)</w:t>
            </w:r>
          </w:p>
        </w:tc>
        <w:tc>
          <w:tcPr>
            <w:tcW w:w="900" w:type="dxa"/>
            <w:shd w:val="clear" w:color="auto" w:fill="FFFFFF" w:themeFill="background1"/>
          </w:tcPr>
          <w:p w14:paraId="7FB351AB"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(3)</w:t>
            </w:r>
          </w:p>
        </w:tc>
        <w:tc>
          <w:tcPr>
            <w:tcW w:w="1440" w:type="dxa"/>
          </w:tcPr>
          <w:p w14:paraId="1D5114E5"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(4)</w:t>
            </w:r>
          </w:p>
        </w:tc>
        <w:tc>
          <w:tcPr>
            <w:tcW w:w="1440" w:type="dxa"/>
          </w:tcPr>
          <w:p w14:paraId="4A9B4DC3"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(5)</w:t>
            </w:r>
          </w:p>
        </w:tc>
        <w:tc>
          <w:tcPr>
            <w:tcW w:w="1080" w:type="dxa"/>
          </w:tcPr>
          <w:p w14:paraId="43031100"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(6)</w:t>
            </w:r>
          </w:p>
        </w:tc>
        <w:tc>
          <w:tcPr>
            <w:tcW w:w="1170" w:type="dxa"/>
          </w:tcPr>
          <w:p w14:paraId="67AFFAB3"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(7)</w:t>
            </w:r>
          </w:p>
        </w:tc>
        <w:tc>
          <w:tcPr>
            <w:tcW w:w="1080" w:type="dxa"/>
          </w:tcPr>
          <w:p w14:paraId="65318CBA"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(8)</w:t>
            </w:r>
          </w:p>
        </w:tc>
      </w:tr>
      <w:tr w:rsidR="00C93DD2" w:rsidRPr="003B708A" w14:paraId="05EA9C4F" w14:textId="77777777" w:rsidTr="00DD2163">
        <w:trPr>
          <w:trHeight w:val="262"/>
        </w:trPr>
        <w:tc>
          <w:tcPr>
            <w:tcW w:w="630" w:type="dxa"/>
          </w:tcPr>
          <w:p w14:paraId="02DF94F5"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1</w:t>
            </w:r>
          </w:p>
        </w:tc>
        <w:tc>
          <w:tcPr>
            <w:tcW w:w="1800" w:type="dxa"/>
          </w:tcPr>
          <w:p w14:paraId="56621B72"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Giáo sư, Viện sĩ</w:t>
            </w:r>
          </w:p>
        </w:tc>
        <w:tc>
          <w:tcPr>
            <w:tcW w:w="900" w:type="dxa"/>
            <w:shd w:val="clear" w:color="auto" w:fill="FFFFFF" w:themeFill="background1"/>
          </w:tcPr>
          <w:p w14:paraId="0CC3D736"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5023E139"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0B8420CD"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66EB0AD3"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170" w:type="dxa"/>
          </w:tcPr>
          <w:p w14:paraId="620B1CE3"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5F60214E"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07B90B76" w14:textId="77777777" w:rsidTr="00DD2163">
        <w:trPr>
          <w:trHeight w:val="262"/>
        </w:trPr>
        <w:tc>
          <w:tcPr>
            <w:tcW w:w="630" w:type="dxa"/>
          </w:tcPr>
          <w:p w14:paraId="147B368D"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2</w:t>
            </w:r>
          </w:p>
        </w:tc>
        <w:tc>
          <w:tcPr>
            <w:tcW w:w="1800" w:type="dxa"/>
          </w:tcPr>
          <w:p w14:paraId="55E88D5F"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Phó Giáo sư</w:t>
            </w:r>
          </w:p>
        </w:tc>
        <w:tc>
          <w:tcPr>
            <w:tcW w:w="900" w:type="dxa"/>
            <w:shd w:val="clear" w:color="auto" w:fill="FFFFFF" w:themeFill="background1"/>
          </w:tcPr>
          <w:p w14:paraId="558460A8" w14:textId="6D498AF5" w:rsidR="00AD60AD" w:rsidRPr="003B708A" w:rsidRDefault="00EF61D6"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527D037E" w14:textId="09C8945A" w:rsidR="00AD60AD" w:rsidRPr="003B708A" w:rsidRDefault="60B89A5B"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20FBD949"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78CB7732" w14:textId="69A91D8F" w:rsidR="00AD60AD" w:rsidRPr="003B708A" w:rsidRDefault="00EF61D6" w:rsidP="00E7666E">
            <w:pPr>
              <w:pStyle w:val="TableParagraph"/>
              <w:spacing w:before="0" w:after="0" w:line="280" w:lineRule="exact"/>
              <w:jc w:val="center"/>
              <w:rPr>
                <w:color w:val="000000" w:themeColor="text1"/>
              </w:rPr>
            </w:pPr>
            <w:r w:rsidRPr="003B708A">
              <w:rPr>
                <w:color w:val="000000" w:themeColor="text1"/>
              </w:rPr>
              <w:t>0</w:t>
            </w:r>
          </w:p>
        </w:tc>
        <w:tc>
          <w:tcPr>
            <w:tcW w:w="1170" w:type="dxa"/>
          </w:tcPr>
          <w:p w14:paraId="30A8A36A"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5091E2DD"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61816831" w14:textId="77777777" w:rsidTr="00DD2163">
        <w:trPr>
          <w:trHeight w:val="277"/>
        </w:trPr>
        <w:tc>
          <w:tcPr>
            <w:tcW w:w="630" w:type="dxa"/>
          </w:tcPr>
          <w:p w14:paraId="60F952CE"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3</w:t>
            </w:r>
          </w:p>
        </w:tc>
        <w:tc>
          <w:tcPr>
            <w:tcW w:w="1800" w:type="dxa"/>
          </w:tcPr>
          <w:p w14:paraId="57EA97BB"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Tiến sĩ khoa học</w:t>
            </w:r>
          </w:p>
        </w:tc>
        <w:tc>
          <w:tcPr>
            <w:tcW w:w="900" w:type="dxa"/>
            <w:shd w:val="clear" w:color="auto" w:fill="FFFFFF" w:themeFill="background1"/>
          </w:tcPr>
          <w:p w14:paraId="5DCBB42D"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6ACC1AFB"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3333F9F5"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6C08FFB2" w14:textId="7018643A" w:rsidR="00AD60AD" w:rsidRPr="003B708A" w:rsidRDefault="6E02B0BF" w:rsidP="00E7666E">
            <w:pPr>
              <w:pStyle w:val="TableParagraph"/>
              <w:spacing w:before="0" w:after="0" w:line="280" w:lineRule="exact"/>
              <w:jc w:val="center"/>
              <w:rPr>
                <w:color w:val="000000" w:themeColor="text1"/>
              </w:rPr>
            </w:pPr>
            <w:r w:rsidRPr="003B708A">
              <w:rPr>
                <w:color w:val="000000" w:themeColor="text1"/>
              </w:rPr>
              <w:t>0</w:t>
            </w:r>
          </w:p>
        </w:tc>
        <w:tc>
          <w:tcPr>
            <w:tcW w:w="1170" w:type="dxa"/>
          </w:tcPr>
          <w:p w14:paraId="30464BBF"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13D4B070"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58A21030" w14:textId="77777777" w:rsidTr="00DD2163">
        <w:trPr>
          <w:trHeight w:val="262"/>
        </w:trPr>
        <w:tc>
          <w:tcPr>
            <w:tcW w:w="630" w:type="dxa"/>
          </w:tcPr>
          <w:p w14:paraId="3C86FFC9"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4</w:t>
            </w:r>
          </w:p>
        </w:tc>
        <w:tc>
          <w:tcPr>
            <w:tcW w:w="1800" w:type="dxa"/>
          </w:tcPr>
          <w:p w14:paraId="220F8FA6"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Tiến sĩ</w:t>
            </w:r>
          </w:p>
        </w:tc>
        <w:tc>
          <w:tcPr>
            <w:tcW w:w="900" w:type="dxa"/>
            <w:shd w:val="clear" w:color="auto" w:fill="auto"/>
          </w:tcPr>
          <w:p w14:paraId="4A068DAC" w14:textId="0ADABFDF" w:rsidR="00AD60AD" w:rsidRPr="003B708A" w:rsidRDefault="0084277D" w:rsidP="00E7666E">
            <w:pPr>
              <w:pStyle w:val="TableParagraph"/>
              <w:spacing w:before="0" w:after="0" w:line="280" w:lineRule="exact"/>
              <w:jc w:val="center"/>
              <w:rPr>
                <w:color w:val="000000" w:themeColor="text1"/>
              </w:rPr>
            </w:pPr>
            <w:r w:rsidRPr="003B708A">
              <w:rPr>
                <w:color w:val="000000" w:themeColor="text1"/>
              </w:rPr>
              <w:t>1</w:t>
            </w:r>
          </w:p>
        </w:tc>
        <w:tc>
          <w:tcPr>
            <w:tcW w:w="1440" w:type="dxa"/>
            <w:shd w:val="clear" w:color="auto" w:fill="auto"/>
          </w:tcPr>
          <w:p w14:paraId="7875EC6D" w14:textId="17B7D738" w:rsidR="00AD60AD" w:rsidRPr="003B708A" w:rsidRDefault="0084277D" w:rsidP="00E7666E">
            <w:pPr>
              <w:pStyle w:val="TableParagraph"/>
              <w:spacing w:before="0" w:after="0" w:line="280" w:lineRule="exact"/>
              <w:jc w:val="center"/>
              <w:rPr>
                <w:color w:val="000000" w:themeColor="text1"/>
              </w:rPr>
            </w:pPr>
            <w:r w:rsidRPr="003B708A">
              <w:rPr>
                <w:color w:val="000000" w:themeColor="text1"/>
              </w:rPr>
              <w:t>1</w:t>
            </w:r>
          </w:p>
        </w:tc>
        <w:tc>
          <w:tcPr>
            <w:tcW w:w="1440" w:type="dxa"/>
            <w:shd w:val="clear" w:color="auto" w:fill="auto"/>
          </w:tcPr>
          <w:p w14:paraId="5EFC15D8"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shd w:val="clear" w:color="auto" w:fill="auto"/>
          </w:tcPr>
          <w:p w14:paraId="07DEF03D" w14:textId="0B457806" w:rsidR="00AD60AD" w:rsidRPr="003B708A" w:rsidRDefault="00EF61D6" w:rsidP="00E7666E">
            <w:pPr>
              <w:pStyle w:val="TableParagraph"/>
              <w:spacing w:before="0" w:after="0" w:line="280" w:lineRule="exact"/>
              <w:jc w:val="center"/>
              <w:rPr>
                <w:color w:val="000000" w:themeColor="text1"/>
              </w:rPr>
            </w:pPr>
            <w:r w:rsidRPr="003B708A">
              <w:rPr>
                <w:color w:val="000000" w:themeColor="text1"/>
              </w:rPr>
              <w:t>0</w:t>
            </w:r>
          </w:p>
        </w:tc>
        <w:tc>
          <w:tcPr>
            <w:tcW w:w="1170" w:type="dxa"/>
            <w:shd w:val="clear" w:color="auto" w:fill="auto"/>
          </w:tcPr>
          <w:p w14:paraId="0EB315CD"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shd w:val="clear" w:color="auto" w:fill="auto"/>
          </w:tcPr>
          <w:p w14:paraId="07581173"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169DCE9D" w14:textId="77777777" w:rsidTr="00DD2163">
        <w:trPr>
          <w:trHeight w:val="262"/>
        </w:trPr>
        <w:tc>
          <w:tcPr>
            <w:tcW w:w="630" w:type="dxa"/>
          </w:tcPr>
          <w:p w14:paraId="5C53F01B"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5</w:t>
            </w:r>
          </w:p>
        </w:tc>
        <w:tc>
          <w:tcPr>
            <w:tcW w:w="1800" w:type="dxa"/>
          </w:tcPr>
          <w:p w14:paraId="1B2F2084"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Thạc sĩ</w:t>
            </w:r>
          </w:p>
        </w:tc>
        <w:tc>
          <w:tcPr>
            <w:tcW w:w="900" w:type="dxa"/>
            <w:shd w:val="clear" w:color="auto" w:fill="auto"/>
          </w:tcPr>
          <w:p w14:paraId="79FF2039" w14:textId="09CF2BCB" w:rsidR="00AD60AD" w:rsidRPr="003B708A" w:rsidRDefault="57FB89AE" w:rsidP="00E7666E">
            <w:pPr>
              <w:pStyle w:val="TableParagraph"/>
              <w:spacing w:before="0" w:after="0" w:line="280" w:lineRule="exact"/>
              <w:jc w:val="center"/>
              <w:rPr>
                <w:color w:val="000000" w:themeColor="text1"/>
              </w:rPr>
            </w:pPr>
            <w:r w:rsidRPr="003B708A">
              <w:rPr>
                <w:color w:val="000000" w:themeColor="text1"/>
              </w:rPr>
              <w:t>1</w:t>
            </w:r>
            <w:r w:rsidR="00EF61D6" w:rsidRPr="003B708A">
              <w:rPr>
                <w:color w:val="000000" w:themeColor="text1"/>
              </w:rPr>
              <w:t>1</w:t>
            </w:r>
          </w:p>
        </w:tc>
        <w:tc>
          <w:tcPr>
            <w:tcW w:w="1440" w:type="dxa"/>
            <w:shd w:val="clear" w:color="auto" w:fill="auto"/>
          </w:tcPr>
          <w:p w14:paraId="4B84145B" w14:textId="17511DB2" w:rsidR="00AD60AD" w:rsidRPr="003B708A" w:rsidRDefault="0084277D" w:rsidP="00E7666E">
            <w:pPr>
              <w:pStyle w:val="TableParagraph"/>
              <w:spacing w:before="0" w:after="0" w:line="280" w:lineRule="exact"/>
              <w:jc w:val="center"/>
              <w:rPr>
                <w:color w:val="000000" w:themeColor="text1"/>
              </w:rPr>
            </w:pPr>
            <w:r w:rsidRPr="003B708A">
              <w:rPr>
                <w:color w:val="000000" w:themeColor="text1"/>
              </w:rPr>
              <w:t>9</w:t>
            </w:r>
          </w:p>
        </w:tc>
        <w:tc>
          <w:tcPr>
            <w:tcW w:w="1440" w:type="dxa"/>
            <w:shd w:val="clear" w:color="auto" w:fill="auto"/>
          </w:tcPr>
          <w:p w14:paraId="250DC565"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shd w:val="clear" w:color="auto" w:fill="auto"/>
          </w:tcPr>
          <w:p w14:paraId="1C5A8178" w14:textId="6243B14D" w:rsidR="00AD60AD" w:rsidRPr="003B708A" w:rsidRDefault="00EF61D6" w:rsidP="00E7666E">
            <w:pPr>
              <w:pStyle w:val="TableParagraph"/>
              <w:spacing w:before="0" w:after="0" w:line="280" w:lineRule="exact"/>
              <w:jc w:val="center"/>
              <w:rPr>
                <w:color w:val="000000" w:themeColor="text1"/>
              </w:rPr>
            </w:pPr>
            <w:r w:rsidRPr="003B708A">
              <w:rPr>
                <w:color w:val="000000" w:themeColor="text1"/>
              </w:rPr>
              <w:t>2</w:t>
            </w:r>
          </w:p>
        </w:tc>
        <w:tc>
          <w:tcPr>
            <w:tcW w:w="1170" w:type="dxa"/>
            <w:shd w:val="clear" w:color="auto" w:fill="auto"/>
          </w:tcPr>
          <w:p w14:paraId="5725A0E6"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shd w:val="clear" w:color="auto" w:fill="auto"/>
          </w:tcPr>
          <w:p w14:paraId="599A7C42"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697C949A" w14:textId="77777777" w:rsidTr="00DD2163">
        <w:trPr>
          <w:trHeight w:val="262"/>
        </w:trPr>
        <w:tc>
          <w:tcPr>
            <w:tcW w:w="630" w:type="dxa"/>
          </w:tcPr>
          <w:p w14:paraId="3F0C2052"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6</w:t>
            </w:r>
          </w:p>
        </w:tc>
        <w:tc>
          <w:tcPr>
            <w:tcW w:w="1800" w:type="dxa"/>
          </w:tcPr>
          <w:p w14:paraId="4F40C7F9"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Đại học</w:t>
            </w:r>
          </w:p>
        </w:tc>
        <w:tc>
          <w:tcPr>
            <w:tcW w:w="900" w:type="dxa"/>
            <w:shd w:val="clear" w:color="auto" w:fill="auto"/>
          </w:tcPr>
          <w:p w14:paraId="034481AA" w14:textId="461638FD" w:rsidR="00AD60AD" w:rsidRPr="003B708A" w:rsidRDefault="00EF61D6" w:rsidP="00E7666E">
            <w:pPr>
              <w:pStyle w:val="TableParagraph"/>
              <w:spacing w:before="0" w:after="0" w:line="280" w:lineRule="exact"/>
              <w:jc w:val="center"/>
              <w:rPr>
                <w:color w:val="000000" w:themeColor="text1"/>
              </w:rPr>
            </w:pPr>
            <w:r w:rsidRPr="003B708A">
              <w:rPr>
                <w:color w:val="000000" w:themeColor="text1"/>
              </w:rPr>
              <w:t>6</w:t>
            </w:r>
          </w:p>
        </w:tc>
        <w:tc>
          <w:tcPr>
            <w:tcW w:w="1440" w:type="dxa"/>
            <w:shd w:val="clear" w:color="auto" w:fill="auto"/>
          </w:tcPr>
          <w:p w14:paraId="762F00F1" w14:textId="5A03E94C" w:rsidR="00AD60AD" w:rsidRPr="003B708A" w:rsidRDefault="00EF61D6" w:rsidP="00E7666E">
            <w:pPr>
              <w:pStyle w:val="TableParagraph"/>
              <w:spacing w:before="0" w:after="0" w:line="280" w:lineRule="exact"/>
              <w:jc w:val="center"/>
              <w:rPr>
                <w:color w:val="000000" w:themeColor="text1"/>
              </w:rPr>
            </w:pPr>
            <w:r w:rsidRPr="003B708A">
              <w:rPr>
                <w:color w:val="000000" w:themeColor="text1"/>
              </w:rPr>
              <w:t>6</w:t>
            </w:r>
          </w:p>
        </w:tc>
        <w:tc>
          <w:tcPr>
            <w:tcW w:w="1440" w:type="dxa"/>
            <w:shd w:val="clear" w:color="auto" w:fill="auto"/>
          </w:tcPr>
          <w:p w14:paraId="04440183"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shd w:val="clear" w:color="auto" w:fill="auto"/>
          </w:tcPr>
          <w:p w14:paraId="3FFAAE9F"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170" w:type="dxa"/>
            <w:shd w:val="clear" w:color="auto" w:fill="auto"/>
          </w:tcPr>
          <w:p w14:paraId="0F09CDCD"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shd w:val="clear" w:color="auto" w:fill="auto"/>
          </w:tcPr>
          <w:p w14:paraId="0628E241"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56CB5748" w14:textId="77777777" w:rsidTr="00DD2163">
        <w:trPr>
          <w:trHeight w:val="262"/>
        </w:trPr>
        <w:tc>
          <w:tcPr>
            <w:tcW w:w="630" w:type="dxa"/>
          </w:tcPr>
          <w:p w14:paraId="6B5DD29A"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7</w:t>
            </w:r>
          </w:p>
        </w:tc>
        <w:tc>
          <w:tcPr>
            <w:tcW w:w="1800" w:type="dxa"/>
          </w:tcPr>
          <w:p w14:paraId="0965450D"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Cao đẳng</w:t>
            </w:r>
          </w:p>
        </w:tc>
        <w:tc>
          <w:tcPr>
            <w:tcW w:w="900" w:type="dxa"/>
            <w:shd w:val="clear" w:color="auto" w:fill="FFFFFF" w:themeFill="background1"/>
          </w:tcPr>
          <w:p w14:paraId="0D16B4CE"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3B22F557"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472ACE6A"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503DA11B"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170" w:type="dxa"/>
          </w:tcPr>
          <w:p w14:paraId="675A7886"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14CEA637"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26D8C7FD" w14:textId="77777777" w:rsidTr="00DD2163">
        <w:trPr>
          <w:trHeight w:val="262"/>
        </w:trPr>
        <w:tc>
          <w:tcPr>
            <w:tcW w:w="630" w:type="dxa"/>
          </w:tcPr>
          <w:p w14:paraId="51E0540D"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8</w:t>
            </w:r>
          </w:p>
        </w:tc>
        <w:tc>
          <w:tcPr>
            <w:tcW w:w="1800" w:type="dxa"/>
          </w:tcPr>
          <w:p w14:paraId="260549F8"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Trình độ khác</w:t>
            </w:r>
          </w:p>
        </w:tc>
        <w:tc>
          <w:tcPr>
            <w:tcW w:w="900" w:type="dxa"/>
            <w:shd w:val="clear" w:color="auto" w:fill="FFFFFF" w:themeFill="background1"/>
          </w:tcPr>
          <w:p w14:paraId="33F3815E"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1FB6B78F"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440" w:type="dxa"/>
          </w:tcPr>
          <w:p w14:paraId="3FACBC92"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60CAFBC9"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170" w:type="dxa"/>
          </w:tcPr>
          <w:p w14:paraId="662A4A8C"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080" w:type="dxa"/>
          </w:tcPr>
          <w:p w14:paraId="7F7AD8B6"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15BBFC0C" w14:textId="77777777" w:rsidTr="00DD2163">
        <w:trPr>
          <w:trHeight w:val="277"/>
        </w:trPr>
        <w:tc>
          <w:tcPr>
            <w:tcW w:w="630" w:type="dxa"/>
          </w:tcPr>
          <w:p w14:paraId="657CF0C7" w14:textId="77777777" w:rsidR="00AD60AD" w:rsidRPr="003B708A" w:rsidRDefault="00AD60AD" w:rsidP="00E7666E">
            <w:pPr>
              <w:pStyle w:val="TableParagraph"/>
              <w:spacing w:before="0" w:after="0" w:line="280" w:lineRule="exact"/>
              <w:rPr>
                <w:color w:val="000000" w:themeColor="text1"/>
              </w:rPr>
            </w:pPr>
          </w:p>
        </w:tc>
        <w:tc>
          <w:tcPr>
            <w:tcW w:w="1800" w:type="dxa"/>
            <w:shd w:val="clear" w:color="auto" w:fill="D9D9D9" w:themeFill="background1" w:themeFillShade="D9"/>
          </w:tcPr>
          <w:p w14:paraId="052DE128" w14:textId="77777777" w:rsidR="00AD60AD" w:rsidRPr="003B708A" w:rsidRDefault="00AD60AD" w:rsidP="00E7666E">
            <w:pPr>
              <w:pStyle w:val="TableParagraph"/>
              <w:spacing w:before="0" w:after="0" w:line="280" w:lineRule="exact"/>
              <w:rPr>
                <w:b/>
                <w:color w:val="000000" w:themeColor="text1"/>
              </w:rPr>
            </w:pPr>
            <w:r w:rsidRPr="003B708A">
              <w:rPr>
                <w:b/>
                <w:color w:val="000000" w:themeColor="text1"/>
              </w:rPr>
              <w:t>Tổng số</w:t>
            </w:r>
          </w:p>
        </w:tc>
        <w:tc>
          <w:tcPr>
            <w:tcW w:w="900" w:type="dxa"/>
            <w:shd w:val="clear" w:color="auto" w:fill="D9D9D9" w:themeFill="background1" w:themeFillShade="D9"/>
          </w:tcPr>
          <w:p w14:paraId="4C236D5C" w14:textId="42ED19EB" w:rsidR="00AD60AD" w:rsidRPr="003B708A" w:rsidRDefault="0084277D" w:rsidP="00E7666E">
            <w:pPr>
              <w:pStyle w:val="TableParagraph"/>
              <w:spacing w:before="0" w:after="0" w:line="280" w:lineRule="exact"/>
              <w:jc w:val="center"/>
              <w:rPr>
                <w:b/>
                <w:color w:val="000000" w:themeColor="text1"/>
              </w:rPr>
            </w:pPr>
            <w:r w:rsidRPr="003B708A">
              <w:rPr>
                <w:b/>
                <w:color w:val="000000" w:themeColor="text1"/>
              </w:rPr>
              <w:t>18</w:t>
            </w:r>
          </w:p>
        </w:tc>
        <w:tc>
          <w:tcPr>
            <w:tcW w:w="1440" w:type="dxa"/>
            <w:shd w:val="clear" w:color="auto" w:fill="D9D9D9" w:themeFill="background1" w:themeFillShade="D9"/>
          </w:tcPr>
          <w:p w14:paraId="0627343F" w14:textId="52662166" w:rsidR="00AD60AD" w:rsidRPr="003B708A" w:rsidRDefault="00472C83" w:rsidP="00E7666E">
            <w:pPr>
              <w:pStyle w:val="TableParagraph"/>
              <w:spacing w:before="0" w:after="0" w:line="280" w:lineRule="exact"/>
              <w:jc w:val="center"/>
              <w:rPr>
                <w:b/>
                <w:color w:val="000000" w:themeColor="text1"/>
              </w:rPr>
            </w:pPr>
            <w:r w:rsidRPr="003B708A">
              <w:rPr>
                <w:b/>
                <w:color w:val="000000" w:themeColor="text1"/>
              </w:rPr>
              <w:t>16</w:t>
            </w:r>
          </w:p>
        </w:tc>
        <w:tc>
          <w:tcPr>
            <w:tcW w:w="1440" w:type="dxa"/>
            <w:shd w:val="clear" w:color="auto" w:fill="D9D9D9" w:themeFill="background1" w:themeFillShade="D9"/>
          </w:tcPr>
          <w:p w14:paraId="290C15DA"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0</w:t>
            </w:r>
          </w:p>
        </w:tc>
        <w:tc>
          <w:tcPr>
            <w:tcW w:w="1080" w:type="dxa"/>
            <w:shd w:val="clear" w:color="auto" w:fill="D9D9D9" w:themeFill="background1" w:themeFillShade="D9"/>
          </w:tcPr>
          <w:p w14:paraId="4FAF122D" w14:textId="01C6B6A2" w:rsidR="00AD60AD" w:rsidRPr="003B708A" w:rsidRDefault="00EF61D6" w:rsidP="00E7666E">
            <w:pPr>
              <w:pStyle w:val="TableParagraph"/>
              <w:spacing w:before="0" w:after="0" w:line="280" w:lineRule="exact"/>
              <w:jc w:val="center"/>
              <w:rPr>
                <w:b/>
                <w:color w:val="000000" w:themeColor="text1"/>
              </w:rPr>
            </w:pPr>
            <w:r w:rsidRPr="003B708A">
              <w:rPr>
                <w:b/>
                <w:color w:val="000000" w:themeColor="text1"/>
              </w:rPr>
              <w:t>2</w:t>
            </w:r>
          </w:p>
        </w:tc>
        <w:tc>
          <w:tcPr>
            <w:tcW w:w="1170" w:type="dxa"/>
            <w:shd w:val="clear" w:color="auto" w:fill="D9D9D9" w:themeFill="background1" w:themeFillShade="D9"/>
          </w:tcPr>
          <w:p w14:paraId="0A593B37"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0</w:t>
            </w:r>
          </w:p>
        </w:tc>
        <w:tc>
          <w:tcPr>
            <w:tcW w:w="1080" w:type="dxa"/>
            <w:shd w:val="clear" w:color="auto" w:fill="D9D9D9" w:themeFill="background1" w:themeFillShade="D9"/>
          </w:tcPr>
          <w:p w14:paraId="1C4171EB"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0</w:t>
            </w:r>
          </w:p>
        </w:tc>
      </w:tr>
    </w:tbl>
    <w:p w14:paraId="67C10A42" w14:textId="77777777" w:rsidR="00AD60AD" w:rsidRPr="003B708A" w:rsidRDefault="00AD60AD" w:rsidP="00731962">
      <w:pPr>
        <w:widowControl w:val="0"/>
        <w:tabs>
          <w:tab w:val="num" w:pos="360"/>
        </w:tabs>
        <w:spacing w:before="0" w:after="0" w:line="360" w:lineRule="auto"/>
        <w:rPr>
          <w:i/>
          <w:color w:val="000000" w:themeColor="text1"/>
          <w:szCs w:val="26"/>
        </w:rPr>
      </w:pPr>
      <w:r w:rsidRPr="003B708A">
        <w:rPr>
          <w:i/>
          <w:color w:val="000000" w:themeColor="text1"/>
          <w:szCs w:val="26"/>
        </w:rPr>
        <w:t>(Khi tính số lượng các TSKH, TS thì không bao gồm những GV vừa có học vị vừa có chức danh khoa học vì đã tính ở 2 dòng trên)</w:t>
      </w:r>
    </w:p>
    <w:p w14:paraId="73B38521" w14:textId="101E2639" w:rsidR="00AD60AD" w:rsidRPr="003B708A" w:rsidRDefault="52CFAA14" w:rsidP="00731962">
      <w:pPr>
        <w:widowControl w:val="0"/>
        <w:tabs>
          <w:tab w:val="num" w:pos="360"/>
        </w:tabs>
        <w:spacing w:before="0" w:after="0" w:line="360" w:lineRule="auto"/>
        <w:rPr>
          <w:color w:val="000000" w:themeColor="text1"/>
        </w:rPr>
      </w:pPr>
      <w:r w:rsidRPr="003B708A">
        <w:rPr>
          <w:color w:val="000000" w:themeColor="text1"/>
        </w:rPr>
        <w:t xml:space="preserve">Tổng số GV cơ hữu = Cột (3) - cột (7) - cột (8) = </w:t>
      </w:r>
      <w:r w:rsidR="00472C83" w:rsidRPr="003B708A">
        <w:rPr>
          <w:color w:val="000000" w:themeColor="text1"/>
        </w:rPr>
        <w:t>18</w:t>
      </w:r>
      <w:r w:rsidRPr="003B708A">
        <w:rPr>
          <w:color w:val="000000" w:themeColor="text1"/>
        </w:rPr>
        <w:t xml:space="preserve"> người</w:t>
      </w:r>
    </w:p>
    <w:p w14:paraId="49072631" w14:textId="33B05726" w:rsidR="00AD60AD" w:rsidRPr="003B708A" w:rsidRDefault="52CFAA14" w:rsidP="00731962">
      <w:pPr>
        <w:widowControl w:val="0"/>
        <w:tabs>
          <w:tab w:val="num" w:pos="360"/>
        </w:tabs>
        <w:spacing w:before="0" w:after="0" w:line="360" w:lineRule="auto"/>
        <w:rPr>
          <w:color w:val="000000" w:themeColor="text1"/>
        </w:rPr>
      </w:pPr>
      <w:r w:rsidRPr="003B708A">
        <w:rPr>
          <w:color w:val="000000" w:themeColor="text1"/>
        </w:rPr>
        <w:t xml:space="preserve">Tỷ lệ GV cơ hữu trên tổng số cán bộ cơ hữu: </w:t>
      </w:r>
      <w:r w:rsidR="006D4118" w:rsidRPr="003B708A">
        <w:rPr>
          <w:color w:val="000000" w:themeColor="text1"/>
        </w:rPr>
        <w:t>1</w:t>
      </w:r>
      <w:r w:rsidR="00472C83" w:rsidRPr="003B708A">
        <w:rPr>
          <w:color w:val="000000" w:themeColor="text1"/>
        </w:rPr>
        <w:t>8</w:t>
      </w:r>
      <w:r w:rsidRPr="003B708A">
        <w:rPr>
          <w:color w:val="000000" w:themeColor="text1"/>
        </w:rPr>
        <w:t>/</w:t>
      </w:r>
      <w:r w:rsidR="00EF61D6" w:rsidRPr="003B708A">
        <w:rPr>
          <w:color w:val="000000" w:themeColor="text1"/>
        </w:rPr>
        <w:t>1</w:t>
      </w:r>
      <w:r w:rsidR="00472C83" w:rsidRPr="003B708A">
        <w:rPr>
          <w:color w:val="000000" w:themeColor="text1"/>
        </w:rPr>
        <w:t>8</w:t>
      </w:r>
      <w:r w:rsidRPr="003B708A">
        <w:rPr>
          <w:color w:val="000000" w:themeColor="text1"/>
        </w:rPr>
        <w:t xml:space="preserve"> = </w:t>
      </w:r>
      <w:r w:rsidR="00FD330E" w:rsidRPr="003B708A">
        <w:rPr>
          <w:color w:val="000000" w:themeColor="text1"/>
        </w:rPr>
        <w:t>94,73</w:t>
      </w:r>
      <w:r w:rsidRPr="003B708A">
        <w:rPr>
          <w:color w:val="000000" w:themeColor="text1"/>
        </w:rPr>
        <w:t>%</w:t>
      </w:r>
    </w:p>
    <w:p w14:paraId="32511286" w14:textId="77777777" w:rsidR="00AD60AD" w:rsidRPr="003B708A" w:rsidRDefault="00AD60AD" w:rsidP="00731962">
      <w:pPr>
        <w:widowControl w:val="0"/>
        <w:spacing w:before="0" w:after="0" w:line="360" w:lineRule="auto"/>
        <w:ind w:firstLine="0"/>
        <w:rPr>
          <w:color w:val="000000" w:themeColor="text1"/>
          <w:szCs w:val="26"/>
        </w:rPr>
      </w:pPr>
      <w:r w:rsidRPr="003B708A">
        <w:rPr>
          <w:color w:val="000000" w:themeColor="text1"/>
          <w:szCs w:val="26"/>
        </w:rPr>
        <w:t xml:space="preserve">35. Quy đổi số lượng giảng viên của đơn vị thực hiện CTĐT theo quy định tại khoản 3, Điều 3 Thông tư số 32/2015/TT-BGDĐT ngày 16/12/2015 của Bộ trưởng Bộ GD&amp;ĐT (nếu đơn vị có giảng viên có trình độ TSKH nhưng không có học hàm thì tính ngang với Phó Giáo sư theo thứ tự như cột 3 trong bảng 32). </w:t>
      </w:r>
    </w:p>
    <w:p w14:paraId="6B4067A8" w14:textId="77777777" w:rsidR="00AD60AD" w:rsidRPr="003B708A" w:rsidRDefault="00AD60AD" w:rsidP="00731962">
      <w:pPr>
        <w:spacing w:before="0" w:after="0" w:line="360" w:lineRule="auto"/>
        <w:rPr>
          <w:color w:val="000000" w:themeColor="text1"/>
          <w:szCs w:val="26"/>
        </w:rPr>
      </w:pPr>
      <w:r w:rsidRPr="003B708A">
        <w:rPr>
          <w:color w:val="000000" w:themeColor="text1"/>
          <w:szCs w:val="26"/>
        </w:rPr>
        <w:t>Số liệu bảng 32 được lấy từ bảng 31 nhân với hệ số quy đổi (</w:t>
      </w:r>
      <w:r w:rsidRPr="003B708A">
        <w:rPr>
          <w:i/>
          <w:color w:val="000000" w:themeColor="text1"/>
          <w:szCs w:val="26"/>
        </w:rPr>
        <w:t>Ví dụ đối với trường đại học, học viện)</w:t>
      </w:r>
      <w:r w:rsidRPr="003B708A">
        <w:rPr>
          <w:color w:val="000000" w:themeColor="text1"/>
          <w:szCs w:val="26"/>
        </w:rPr>
        <w: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260"/>
        <w:gridCol w:w="900"/>
        <w:gridCol w:w="810"/>
        <w:gridCol w:w="1260"/>
        <w:gridCol w:w="1080"/>
        <w:gridCol w:w="990"/>
        <w:gridCol w:w="900"/>
        <w:gridCol w:w="810"/>
        <w:gridCol w:w="810"/>
      </w:tblGrid>
      <w:tr w:rsidR="00DD2163" w:rsidRPr="003B708A" w14:paraId="5023D2D0" w14:textId="77777777" w:rsidTr="007F258E">
        <w:trPr>
          <w:trHeight w:val="294"/>
          <w:tblHeader/>
          <w:jc w:val="center"/>
        </w:trPr>
        <w:tc>
          <w:tcPr>
            <w:tcW w:w="625" w:type="dxa"/>
            <w:vMerge w:val="restart"/>
            <w:vAlign w:val="center"/>
          </w:tcPr>
          <w:p w14:paraId="20D59517"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lastRenderedPageBreak/>
              <w:t>TT</w:t>
            </w:r>
          </w:p>
        </w:tc>
        <w:tc>
          <w:tcPr>
            <w:tcW w:w="1260" w:type="dxa"/>
            <w:vMerge w:val="restart"/>
            <w:vAlign w:val="center"/>
          </w:tcPr>
          <w:p w14:paraId="3CC54CFA"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Trình độ, học vị, chức danh</w:t>
            </w:r>
          </w:p>
        </w:tc>
        <w:tc>
          <w:tcPr>
            <w:tcW w:w="900" w:type="dxa"/>
            <w:vMerge w:val="restart"/>
            <w:vAlign w:val="center"/>
          </w:tcPr>
          <w:p w14:paraId="7826E071"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Hệ số quy đổi</w:t>
            </w:r>
          </w:p>
        </w:tc>
        <w:tc>
          <w:tcPr>
            <w:tcW w:w="810" w:type="dxa"/>
            <w:vMerge w:val="restart"/>
            <w:vAlign w:val="center"/>
          </w:tcPr>
          <w:p w14:paraId="067D5626"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Số lượng GV</w:t>
            </w:r>
          </w:p>
        </w:tc>
        <w:tc>
          <w:tcPr>
            <w:tcW w:w="3330" w:type="dxa"/>
            <w:gridSpan w:val="3"/>
          </w:tcPr>
          <w:p w14:paraId="115EB677"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GV cơ hữu</w:t>
            </w:r>
          </w:p>
        </w:tc>
        <w:tc>
          <w:tcPr>
            <w:tcW w:w="900" w:type="dxa"/>
            <w:vMerge w:val="restart"/>
            <w:vAlign w:val="center"/>
          </w:tcPr>
          <w:p w14:paraId="798AB1B8"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GV thỉnh giảng</w:t>
            </w:r>
          </w:p>
        </w:tc>
        <w:tc>
          <w:tcPr>
            <w:tcW w:w="810" w:type="dxa"/>
            <w:vMerge w:val="restart"/>
            <w:vAlign w:val="center"/>
          </w:tcPr>
          <w:p w14:paraId="58D0CC6A"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GV quốc tế</w:t>
            </w:r>
          </w:p>
        </w:tc>
        <w:tc>
          <w:tcPr>
            <w:tcW w:w="810" w:type="dxa"/>
            <w:vMerge w:val="restart"/>
            <w:vAlign w:val="center"/>
          </w:tcPr>
          <w:p w14:paraId="5D3EDFFD"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GV quy đổi</w:t>
            </w:r>
          </w:p>
        </w:tc>
      </w:tr>
      <w:tr w:rsidR="00DD2163" w:rsidRPr="003B708A" w14:paraId="18D33155" w14:textId="77777777" w:rsidTr="007F258E">
        <w:trPr>
          <w:trHeight w:val="156"/>
          <w:tblHeader/>
          <w:jc w:val="center"/>
        </w:trPr>
        <w:tc>
          <w:tcPr>
            <w:tcW w:w="625" w:type="dxa"/>
            <w:vMerge/>
          </w:tcPr>
          <w:p w14:paraId="095B509B" w14:textId="77777777" w:rsidR="00AD60AD" w:rsidRPr="003B708A" w:rsidRDefault="00AD60AD" w:rsidP="00E7666E">
            <w:pPr>
              <w:pStyle w:val="TableParagraph"/>
              <w:spacing w:before="0" w:after="0" w:line="280" w:lineRule="exact"/>
              <w:rPr>
                <w:b/>
                <w:color w:val="000000" w:themeColor="text1"/>
              </w:rPr>
            </w:pPr>
          </w:p>
        </w:tc>
        <w:tc>
          <w:tcPr>
            <w:tcW w:w="1260" w:type="dxa"/>
            <w:vMerge/>
          </w:tcPr>
          <w:p w14:paraId="0F2FF206" w14:textId="77777777" w:rsidR="00AD60AD" w:rsidRPr="003B708A" w:rsidRDefault="00AD60AD" w:rsidP="00E7666E">
            <w:pPr>
              <w:pStyle w:val="TableParagraph"/>
              <w:spacing w:before="0" w:after="0" w:line="280" w:lineRule="exact"/>
              <w:rPr>
                <w:b/>
                <w:color w:val="000000" w:themeColor="text1"/>
              </w:rPr>
            </w:pPr>
          </w:p>
        </w:tc>
        <w:tc>
          <w:tcPr>
            <w:tcW w:w="900" w:type="dxa"/>
            <w:vMerge/>
          </w:tcPr>
          <w:p w14:paraId="3D648DFF" w14:textId="77777777" w:rsidR="00AD60AD" w:rsidRPr="003B708A" w:rsidRDefault="00AD60AD" w:rsidP="00E7666E">
            <w:pPr>
              <w:pStyle w:val="TableParagraph"/>
              <w:spacing w:before="0" w:after="0" w:line="280" w:lineRule="exact"/>
              <w:rPr>
                <w:b/>
                <w:color w:val="000000" w:themeColor="text1"/>
              </w:rPr>
            </w:pPr>
          </w:p>
        </w:tc>
        <w:tc>
          <w:tcPr>
            <w:tcW w:w="810" w:type="dxa"/>
            <w:vMerge/>
          </w:tcPr>
          <w:p w14:paraId="55A843DB" w14:textId="77777777" w:rsidR="00AD60AD" w:rsidRPr="003B708A" w:rsidRDefault="00AD60AD" w:rsidP="00E7666E">
            <w:pPr>
              <w:pStyle w:val="TableParagraph"/>
              <w:spacing w:before="0" w:after="0" w:line="280" w:lineRule="exact"/>
              <w:rPr>
                <w:b/>
                <w:color w:val="000000" w:themeColor="text1"/>
              </w:rPr>
            </w:pPr>
          </w:p>
        </w:tc>
        <w:tc>
          <w:tcPr>
            <w:tcW w:w="1260" w:type="dxa"/>
          </w:tcPr>
          <w:p w14:paraId="334008B1"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GV trong biên chế trực tiếp giảng dạy</w:t>
            </w:r>
          </w:p>
        </w:tc>
        <w:tc>
          <w:tcPr>
            <w:tcW w:w="1080" w:type="dxa"/>
          </w:tcPr>
          <w:p w14:paraId="3A9A49DD"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GV hợp đồng dài hạn trực tiếp giảng dạy</w:t>
            </w:r>
          </w:p>
        </w:tc>
        <w:tc>
          <w:tcPr>
            <w:tcW w:w="990" w:type="dxa"/>
          </w:tcPr>
          <w:p w14:paraId="4C107BC6"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GV kiêm nhiệm là cán bộ quản lý</w:t>
            </w:r>
          </w:p>
        </w:tc>
        <w:tc>
          <w:tcPr>
            <w:tcW w:w="900" w:type="dxa"/>
            <w:vMerge/>
          </w:tcPr>
          <w:p w14:paraId="2F6948A0" w14:textId="77777777" w:rsidR="00AD60AD" w:rsidRPr="003B708A" w:rsidRDefault="00AD60AD" w:rsidP="00E7666E">
            <w:pPr>
              <w:pStyle w:val="TableParagraph"/>
              <w:spacing w:before="0" w:after="0" w:line="280" w:lineRule="exact"/>
              <w:rPr>
                <w:b/>
                <w:color w:val="000000" w:themeColor="text1"/>
              </w:rPr>
            </w:pPr>
          </w:p>
        </w:tc>
        <w:tc>
          <w:tcPr>
            <w:tcW w:w="810" w:type="dxa"/>
            <w:vMerge/>
          </w:tcPr>
          <w:p w14:paraId="7513F8F7" w14:textId="77777777" w:rsidR="00AD60AD" w:rsidRPr="003B708A" w:rsidRDefault="00AD60AD" w:rsidP="00E7666E">
            <w:pPr>
              <w:pStyle w:val="TableParagraph"/>
              <w:spacing w:before="0" w:after="0" w:line="280" w:lineRule="exact"/>
              <w:rPr>
                <w:b/>
                <w:color w:val="000000" w:themeColor="text1"/>
              </w:rPr>
            </w:pPr>
          </w:p>
        </w:tc>
        <w:tc>
          <w:tcPr>
            <w:tcW w:w="810" w:type="dxa"/>
            <w:vMerge/>
          </w:tcPr>
          <w:p w14:paraId="1A430994" w14:textId="77777777" w:rsidR="00AD60AD" w:rsidRPr="003B708A" w:rsidRDefault="00AD60AD" w:rsidP="00E7666E">
            <w:pPr>
              <w:pStyle w:val="TableParagraph"/>
              <w:spacing w:before="0" w:after="0" w:line="280" w:lineRule="exact"/>
              <w:rPr>
                <w:b/>
                <w:color w:val="000000" w:themeColor="text1"/>
              </w:rPr>
            </w:pPr>
          </w:p>
        </w:tc>
      </w:tr>
      <w:tr w:rsidR="00DD2163" w:rsidRPr="003B708A" w14:paraId="3044ABCE" w14:textId="77777777" w:rsidTr="007F258E">
        <w:trPr>
          <w:trHeight w:val="294"/>
          <w:tblHeader/>
          <w:jc w:val="center"/>
        </w:trPr>
        <w:tc>
          <w:tcPr>
            <w:tcW w:w="625" w:type="dxa"/>
          </w:tcPr>
          <w:p w14:paraId="7918570D"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(1)</w:t>
            </w:r>
          </w:p>
        </w:tc>
        <w:tc>
          <w:tcPr>
            <w:tcW w:w="1260" w:type="dxa"/>
          </w:tcPr>
          <w:p w14:paraId="35D0915F"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(2)</w:t>
            </w:r>
          </w:p>
        </w:tc>
        <w:tc>
          <w:tcPr>
            <w:tcW w:w="900" w:type="dxa"/>
          </w:tcPr>
          <w:p w14:paraId="1D65C8E6"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(3)</w:t>
            </w:r>
          </w:p>
        </w:tc>
        <w:tc>
          <w:tcPr>
            <w:tcW w:w="810" w:type="dxa"/>
          </w:tcPr>
          <w:p w14:paraId="64D8DBCC"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(4)</w:t>
            </w:r>
          </w:p>
        </w:tc>
        <w:tc>
          <w:tcPr>
            <w:tcW w:w="1260" w:type="dxa"/>
          </w:tcPr>
          <w:p w14:paraId="6E74FC72"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(5)</w:t>
            </w:r>
          </w:p>
        </w:tc>
        <w:tc>
          <w:tcPr>
            <w:tcW w:w="1080" w:type="dxa"/>
          </w:tcPr>
          <w:p w14:paraId="19058B5E"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(6)</w:t>
            </w:r>
          </w:p>
        </w:tc>
        <w:tc>
          <w:tcPr>
            <w:tcW w:w="990" w:type="dxa"/>
          </w:tcPr>
          <w:p w14:paraId="04C042A2"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(7)</w:t>
            </w:r>
          </w:p>
        </w:tc>
        <w:tc>
          <w:tcPr>
            <w:tcW w:w="900" w:type="dxa"/>
          </w:tcPr>
          <w:p w14:paraId="5EC8FE24"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(8)</w:t>
            </w:r>
          </w:p>
        </w:tc>
        <w:tc>
          <w:tcPr>
            <w:tcW w:w="810" w:type="dxa"/>
          </w:tcPr>
          <w:p w14:paraId="5FCA9B3F"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(9)</w:t>
            </w:r>
          </w:p>
        </w:tc>
        <w:tc>
          <w:tcPr>
            <w:tcW w:w="810" w:type="dxa"/>
          </w:tcPr>
          <w:p w14:paraId="7AB29680"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(10)</w:t>
            </w:r>
          </w:p>
        </w:tc>
      </w:tr>
      <w:tr w:rsidR="007A762F" w:rsidRPr="003B708A" w14:paraId="61666EB7" w14:textId="77777777" w:rsidTr="007F258E">
        <w:trPr>
          <w:trHeight w:val="294"/>
          <w:tblHeader/>
          <w:jc w:val="center"/>
        </w:trPr>
        <w:tc>
          <w:tcPr>
            <w:tcW w:w="625" w:type="dxa"/>
          </w:tcPr>
          <w:p w14:paraId="557FC8B0" w14:textId="77777777" w:rsidR="007A762F" w:rsidRPr="003B708A" w:rsidRDefault="007A762F" w:rsidP="007A762F">
            <w:pPr>
              <w:pStyle w:val="TableParagraph"/>
              <w:spacing w:before="0" w:after="0" w:line="280" w:lineRule="exact"/>
              <w:rPr>
                <w:color w:val="000000" w:themeColor="text1"/>
              </w:rPr>
            </w:pPr>
          </w:p>
        </w:tc>
        <w:tc>
          <w:tcPr>
            <w:tcW w:w="1260" w:type="dxa"/>
          </w:tcPr>
          <w:p w14:paraId="2242F363" w14:textId="77777777" w:rsidR="007A762F" w:rsidRPr="003B708A" w:rsidRDefault="007A762F" w:rsidP="007A762F">
            <w:pPr>
              <w:pStyle w:val="TableParagraph"/>
              <w:spacing w:before="0" w:after="0" w:line="280" w:lineRule="exact"/>
              <w:rPr>
                <w:color w:val="000000" w:themeColor="text1"/>
              </w:rPr>
            </w:pPr>
            <w:r w:rsidRPr="003B708A">
              <w:rPr>
                <w:color w:val="000000" w:themeColor="text1"/>
              </w:rPr>
              <w:t>Hệ số quy đổi</w:t>
            </w:r>
          </w:p>
        </w:tc>
        <w:tc>
          <w:tcPr>
            <w:tcW w:w="900" w:type="dxa"/>
          </w:tcPr>
          <w:p w14:paraId="7D7FE292" w14:textId="77777777" w:rsidR="007A762F" w:rsidRPr="003B708A" w:rsidRDefault="007A762F" w:rsidP="007A762F">
            <w:pPr>
              <w:pStyle w:val="TableParagraph"/>
              <w:spacing w:before="0" w:after="0" w:line="280" w:lineRule="exact"/>
              <w:jc w:val="center"/>
              <w:rPr>
                <w:color w:val="000000" w:themeColor="text1"/>
              </w:rPr>
            </w:pPr>
          </w:p>
        </w:tc>
        <w:tc>
          <w:tcPr>
            <w:tcW w:w="810" w:type="dxa"/>
          </w:tcPr>
          <w:p w14:paraId="2E23F16D" w14:textId="77777777" w:rsidR="007A762F" w:rsidRPr="003B708A" w:rsidRDefault="007A762F" w:rsidP="007A762F">
            <w:pPr>
              <w:pStyle w:val="TableParagraph"/>
              <w:spacing w:before="0" w:after="0" w:line="280" w:lineRule="exact"/>
              <w:jc w:val="center"/>
              <w:rPr>
                <w:color w:val="000000" w:themeColor="text1"/>
              </w:rPr>
            </w:pPr>
          </w:p>
        </w:tc>
        <w:tc>
          <w:tcPr>
            <w:tcW w:w="1260" w:type="dxa"/>
          </w:tcPr>
          <w:p w14:paraId="33F1BC23" w14:textId="444C133D"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1,0</w:t>
            </w:r>
          </w:p>
        </w:tc>
        <w:tc>
          <w:tcPr>
            <w:tcW w:w="1080" w:type="dxa"/>
          </w:tcPr>
          <w:p w14:paraId="5BCB66E0" w14:textId="2BCAEAD2"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1,0</w:t>
            </w:r>
          </w:p>
        </w:tc>
        <w:tc>
          <w:tcPr>
            <w:tcW w:w="990" w:type="dxa"/>
          </w:tcPr>
          <w:p w14:paraId="25368940" w14:textId="5403F7D3"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0,3</w:t>
            </w:r>
          </w:p>
        </w:tc>
        <w:tc>
          <w:tcPr>
            <w:tcW w:w="900" w:type="dxa"/>
          </w:tcPr>
          <w:p w14:paraId="383C28FA" w14:textId="43F37EE6"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0,2</w:t>
            </w:r>
          </w:p>
        </w:tc>
        <w:tc>
          <w:tcPr>
            <w:tcW w:w="810" w:type="dxa"/>
          </w:tcPr>
          <w:p w14:paraId="76FCD8A8" w14:textId="22246841"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0,2</w:t>
            </w:r>
          </w:p>
        </w:tc>
        <w:tc>
          <w:tcPr>
            <w:tcW w:w="810" w:type="dxa"/>
            <w:shd w:val="clear" w:color="auto" w:fill="D9D9D9" w:themeFill="background1" w:themeFillShade="D9"/>
            <w:vAlign w:val="center"/>
          </w:tcPr>
          <w:p w14:paraId="5D109D11" w14:textId="77777777" w:rsidR="007A762F" w:rsidRPr="003B708A" w:rsidRDefault="007A762F" w:rsidP="007A762F">
            <w:pPr>
              <w:pStyle w:val="TableParagraph"/>
              <w:spacing w:before="0" w:after="0" w:line="280" w:lineRule="exact"/>
              <w:jc w:val="center"/>
              <w:rPr>
                <w:color w:val="000000" w:themeColor="text1"/>
              </w:rPr>
            </w:pPr>
          </w:p>
        </w:tc>
      </w:tr>
      <w:tr w:rsidR="007A762F" w:rsidRPr="003B708A" w14:paraId="0A2E0FB4" w14:textId="77777777" w:rsidTr="007F258E">
        <w:trPr>
          <w:trHeight w:val="294"/>
          <w:jc w:val="center"/>
        </w:trPr>
        <w:tc>
          <w:tcPr>
            <w:tcW w:w="625" w:type="dxa"/>
            <w:vAlign w:val="center"/>
          </w:tcPr>
          <w:p w14:paraId="31B23EA5" w14:textId="77777777"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1</w:t>
            </w:r>
          </w:p>
        </w:tc>
        <w:tc>
          <w:tcPr>
            <w:tcW w:w="1260" w:type="dxa"/>
            <w:vAlign w:val="center"/>
          </w:tcPr>
          <w:p w14:paraId="1E1A0374" w14:textId="77777777" w:rsidR="007A762F" w:rsidRPr="003B708A" w:rsidRDefault="007A762F" w:rsidP="007A762F">
            <w:pPr>
              <w:pStyle w:val="TableParagraph"/>
              <w:spacing w:before="0" w:after="0" w:line="280" w:lineRule="exact"/>
              <w:rPr>
                <w:color w:val="000000" w:themeColor="text1"/>
              </w:rPr>
            </w:pPr>
            <w:r w:rsidRPr="003B708A">
              <w:rPr>
                <w:color w:val="000000" w:themeColor="text1"/>
              </w:rPr>
              <w:t>Giáo sư, Viện sĩ</w:t>
            </w:r>
          </w:p>
        </w:tc>
        <w:tc>
          <w:tcPr>
            <w:tcW w:w="900" w:type="dxa"/>
            <w:vAlign w:val="center"/>
          </w:tcPr>
          <w:p w14:paraId="670345DD" w14:textId="0ED3B399"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5,0</w:t>
            </w:r>
          </w:p>
        </w:tc>
        <w:tc>
          <w:tcPr>
            <w:tcW w:w="810" w:type="dxa"/>
            <w:shd w:val="clear" w:color="auto" w:fill="FFFFFF" w:themeFill="background1"/>
            <w:vAlign w:val="center"/>
          </w:tcPr>
          <w:p w14:paraId="039C2F7E" w14:textId="40027991"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1260" w:type="dxa"/>
            <w:vAlign w:val="center"/>
          </w:tcPr>
          <w:p w14:paraId="19D6A016" w14:textId="73A6AD5E"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59C81F04" w14:textId="63655423"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90" w:type="dxa"/>
            <w:vAlign w:val="center"/>
          </w:tcPr>
          <w:p w14:paraId="6D5AD10A" w14:textId="2772D2C4"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00" w:type="dxa"/>
            <w:vAlign w:val="center"/>
          </w:tcPr>
          <w:p w14:paraId="50125EBF" w14:textId="7B0C74BA" w:rsidR="007A762F" w:rsidRPr="003B708A" w:rsidRDefault="007A762F" w:rsidP="007A762F">
            <w:pPr>
              <w:pStyle w:val="TableParagraph"/>
              <w:spacing w:before="0" w:after="0" w:line="280" w:lineRule="exact"/>
              <w:jc w:val="center"/>
              <w:rPr>
                <w:color w:val="000000" w:themeColor="text1"/>
              </w:rPr>
            </w:pPr>
          </w:p>
        </w:tc>
        <w:tc>
          <w:tcPr>
            <w:tcW w:w="810" w:type="dxa"/>
            <w:vAlign w:val="center"/>
          </w:tcPr>
          <w:p w14:paraId="6BC9B7CD" w14:textId="65128E78"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810" w:type="dxa"/>
            <w:shd w:val="clear" w:color="auto" w:fill="D9D9D9" w:themeFill="background1" w:themeFillShade="D9"/>
            <w:vAlign w:val="center"/>
          </w:tcPr>
          <w:p w14:paraId="349D1B53" w14:textId="096A7218"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r>
      <w:tr w:rsidR="007A762F" w:rsidRPr="003B708A" w14:paraId="16CDC6E1" w14:textId="77777777" w:rsidTr="007F258E">
        <w:trPr>
          <w:trHeight w:val="294"/>
          <w:jc w:val="center"/>
        </w:trPr>
        <w:tc>
          <w:tcPr>
            <w:tcW w:w="625" w:type="dxa"/>
            <w:vAlign w:val="center"/>
          </w:tcPr>
          <w:p w14:paraId="241D29FC" w14:textId="77777777"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2</w:t>
            </w:r>
          </w:p>
        </w:tc>
        <w:tc>
          <w:tcPr>
            <w:tcW w:w="1260" w:type="dxa"/>
            <w:vAlign w:val="center"/>
          </w:tcPr>
          <w:p w14:paraId="0DE067DD" w14:textId="77777777" w:rsidR="007A762F" w:rsidRPr="003B708A" w:rsidRDefault="007A762F" w:rsidP="007A762F">
            <w:pPr>
              <w:pStyle w:val="TableParagraph"/>
              <w:spacing w:before="0" w:after="0" w:line="280" w:lineRule="exact"/>
              <w:rPr>
                <w:color w:val="000000" w:themeColor="text1"/>
              </w:rPr>
            </w:pPr>
            <w:r w:rsidRPr="003B708A">
              <w:rPr>
                <w:color w:val="000000" w:themeColor="text1"/>
              </w:rPr>
              <w:t>Phó Giáo sư</w:t>
            </w:r>
          </w:p>
        </w:tc>
        <w:tc>
          <w:tcPr>
            <w:tcW w:w="900" w:type="dxa"/>
            <w:vAlign w:val="center"/>
          </w:tcPr>
          <w:p w14:paraId="74FD4F6A" w14:textId="65613E2F"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3,0</w:t>
            </w:r>
          </w:p>
        </w:tc>
        <w:tc>
          <w:tcPr>
            <w:tcW w:w="810" w:type="dxa"/>
            <w:shd w:val="clear" w:color="auto" w:fill="FFFFFF" w:themeFill="background1"/>
            <w:vAlign w:val="center"/>
          </w:tcPr>
          <w:p w14:paraId="34DC9650" w14:textId="1112C31D"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1260" w:type="dxa"/>
            <w:vAlign w:val="center"/>
          </w:tcPr>
          <w:p w14:paraId="0D7F37D5" w14:textId="39BDF8F9"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648DA5C4" w14:textId="0D544935"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90" w:type="dxa"/>
            <w:vAlign w:val="center"/>
          </w:tcPr>
          <w:p w14:paraId="291D43AB" w14:textId="29B9A09E"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00" w:type="dxa"/>
            <w:vAlign w:val="center"/>
          </w:tcPr>
          <w:p w14:paraId="62B9CD70" w14:textId="51538D29" w:rsidR="007A762F" w:rsidRPr="003B708A" w:rsidRDefault="007A762F" w:rsidP="007A762F">
            <w:pPr>
              <w:pStyle w:val="TableParagraph"/>
              <w:spacing w:before="0" w:after="0" w:line="280" w:lineRule="exact"/>
              <w:jc w:val="center"/>
              <w:rPr>
                <w:color w:val="000000" w:themeColor="text1"/>
              </w:rPr>
            </w:pPr>
          </w:p>
        </w:tc>
        <w:tc>
          <w:tcPr>
            <w:tcW w:w="810" w:type="dxa"/>
            <w:vAlign w:val="center"/>
          </w:tcPr>
          <w:p w14:paraId="0D0B251F" w14:textId="02C5F2D2"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810" w:type="dxa"/>
            <w:shd w:val="clear" w:color="auto" w:fill="D9D9D9" w:themeFill="background1" w:themeFillShade="D9"/>
            <w:vAlign w:val="center"/>
          </w:tcPr>
          <w:p w14:paraId="7F9BCB28" w14:textId="69649E17"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r>
      <w:tr w:rsidR="007A762F" w:rsidRPr="003B708A" w14:paraId="2B49240D" w14:textId="77777777" w:rsidTr="007F258E">
        <w:trPr>
          <w:trHeight w:val="294"/>
          <w:jc w:val="center"/>
        </w:trPr>
        <w:tc>
          <w:tcPr>
            <w:tcW w:w="625" w:type="dxa"/>
            <w:vAlign w:val="center"/>
          </w:tcPr>
          <w:p w14:paraId="6F535743" w14:textId="77777777"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3</w:t>
            </w:r>
          </w:p>
        </w:tc>
        <w:tc>
          <w:tcPr>
            <w:tcW w:w="1260" w:type="dxa"/>
            <w:vAlign w:val="center"/>
          </w:tcPr>
          <w:p w14:paraId="6B47A803" w14:textId="77777777" w:rsidR="007A762F" w:rsidRPr="003B708A" w:rsidRDefault="007A762F" w:rsidP="007A762F">
            <w:pPr>
              <w:pStyle w:val="TableParagraph"/>
              <w:spacing w:before="0" w:after="0" w:line="280" w:lineRule="exact"/>
              <w:rPr>
                <w:color w:val="000000" w:themeColor="text1"/>
              </w:rPr>
            </w:pPr>
            <w:r w:rsidRPr="003B708A">
              <w:rPr>
                <w:color w:val="000000" w:themeColor="text1"/>
              </w:rPr>
              <w:t>Tiến sĩ khoa học</w:t>
            </w:r>
          </w:p>
        </w:tc>
        <w:tc>
          <w:tcPr>
            <w:tcW w:w="900" w:type="dxa"/>
            <w:vAlign w:val="center"/>
          </w:tcPr>
          <w:p w14:paraId="370572E7" w14:textId="46CE2FC0"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3,0</w:t>
            </w:r>
          </w:p>
        </w:tc>
        <w:tc>
          <w:tcPr>
            <w:tcW w:w="810" w:type="dxa"/>
            <w:shd w:val="clear" w:color="auto" w:fill="FFFFFF" w:themeFill="background1"/>
            <w:vAlign w:val="center"/>
          </w:tcPr>
          <w:p w14:paraId="6715CC7A" w14:textId="06333665"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1260" w:type="dxa"/>
            <w:vAlign w:val="center"/>
          </w:tcPr>
          <w:p w14:paraId="4A5245E0" w14:textId="0FC4C7BE"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514F8F3F" w14:textId="35C649A8"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90" w:type="dxa"/>
            <w:vAlign w:val="center"/>
          </w:tcPr>
          <w:p w14:paraId="74373ACD" w14:textId="30937A64"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00" w:type="dxa"/>
            <w:vAlign w:val="center"/>
          </w:tcPr>
          <w:p w14:paraId="05D7BF4A" w14:textId="24CB24DF" w:rsidR="007A762F" w:rsidRPr="003B708A" w:rsidRDefault="007A762F" w:rsidP="007A762F">
            <w:pPr>
              <w:pStyle w:val="TableParagraph"/>
              <w:spacing w:before="0" w:after="0" w:line="280" w:lineRule="exact"/>
              <w:jc w:val="center"/>
              <w:rPr>
                <w:color w:val="000000" w:themeColor="text1"/>
              </w:rPr>
            </w:pPr>
          </w:p>
        </w:tc>
        <w:tc>
          <w:tcPr>
            <w:tcW w:w="810" w:type="dxa"/>
            <w:vAlign w:val="center"/>
          </w:tcPr>
          <w:p w14:paraId="40D23441" w14:textId="10F9A273"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810" w:type="dxa"/>
            <w:shd w:val="clear" w:color="auto" w:fill="D9D9D9" w:themeFill="background1" w:themeFillShade="D9"/>
            <w:vAlign w:val="center"/>
          </w:tcPr>
          <w:p w14:paraId="5B2B6832" w14:textId="66946291"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r>
      <w:tr w:rsidR="007A762F" w:rsidRPr="003B708A" w14:paraId="54DDBA26" w14:textId="77777777" w:rsidTr="007F258E">
        <w:trPr>
          <w:trHeight w:val="294"/>
          <w:jc w:val="center"/>
        </w:trPr>
        <w:tc>
          <w:tcPr>
            <w:tcW w:w="625" w:type="dxa"/>
            <w:vAlign w:val="center"/>
          </w:tcPr>
          <w:p w14:paraId="2FF8D10E" w14:textId="77777777"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4</w:t>
            </w:r>
          </w:p>
        </w:tc>
        <w:tc>
          <w:tcPr>
            <w:tcW w:w="1260" w:type="dxa"/>
            <w:vAlign w:val="center"/>
          </w:tcPr>
          <w:p w14:paraId="7778C0C0" w14:textId="77777777" w:rsidR="007A762F" w:rsidRPr="003B708A" w:rsidRDefault="007A762F" w:rsidP="007A762F">
            <w:pPr>
              <w:pStyle w:val="TableParagraph"/>
              <w:spacing w:before="0" w:after="0" w:line="280" w:lineRule="exact"/>
              <w:rPr>
                <w:color w:val="000000" w:themeColor="text1"/>
              </w:rPr>
            </w:pPr>
            <w:r w:rsidRPr="003B708A">
              <w:rPr>
                <w:color w:val="000000" w:themeColor="text1"/>
              </w:rPr>
              <w:t>Tiến sĩ</w:t>
            </w:r>
          </w:p>
        </w:tc>
        <w:tc>
          <w:tcPr>
            <w:tcW w:w="900" w:type="dxa"/>
            <w:vAlign w:val="center"/>
          </w:tcPr>
          <w:p w14:paraId="6E878E91" w14:textId="4F12DDA6"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2</w:t>
            </w:r>
          </w:p>
        </w:tc>
        <w:tc>
          <w:tcPr>
            <w:tcW w:w="810" w:type="dxa"/>
            <w:shd w:val="clear" w:color="auto" w:fill="FFFFFF" w:themeFill="background1"/>
            <w:vAlign w:val="center"/>
          </w:tcPr>
          <w:p w14:paraId="61754497" w14:textId="77AED05C"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1</w:t>
            </w:r>
          </w:p>
        </w:tc>
        <w:tc>
          <w:tcPr>
            <w:tcW w:w="1260" w:type="dxa"/>
            <w:vAlign w:val="center"/>
          </w:tcPr>
          <w:p w14:paraId="6AD52EB1" w14:textId="24CC495B"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1</w:t>
            </w:r>
          </w:p>
        </w:tc>
        <w:tc>
          <w:tcPr>
            <w:tcW w:w="1080" w:type="dxa"/>
            <w:vAlign w:val="center"/>
          </w:tcPr>
          <w:p w14:paraId="0F6D3457" w14:textId="0BAC7255"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90" w:type="dxa"/>
            <w:vAlign w:val="center"/>
          </w:tcPr>
          <w:p w14:paraId="6B7DA0C7" w14:textId="40571FF3"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00" w:type="dxa"/>
            <w:vAlign w:val="center"/>
          </w:tcPr>
          <w:p w14:paraId="4D8DF4D1" w14:textId="697184B7" w:rsidR="007A762F" w:rsidRPr="003B708A" w:rsidRDefault="007A762F" w:rsidP="007A762F">
            <w:pPr>
              <w:pStyle w:val="TableParagraph"/>
              <w:spacing w:before="0" w:after="0" w:line="280" w:lineRule="exact"/>
              <w:jc w:val="center"/>
              <w:rPr>
                <w:color w:val="000000" w:themeColor="text1"/>
              </w:rPr>
            </w:pPr>
          </w:p>
        </w:tc>
        <w:tc>
          <w:tcPr>
            <w:tcW w:w="810" w:type="dxa"/>
            <w:vAlign w:val="center"/>
          </w:tcPr>
          <w:p w14:paraId="59F5DFF3" w14:textId="0D4D8CEE"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810" w:type="dxa"/>
            <w:shd w:val="clear" w:color="auto" w:fill="D9D9D9" w:themeFill="background1" w:themeFillShade="D9"/>
            <w:vAlign w:val="center"/>
          </w:tcPr>
          <w:p w14:paraId="489D47F1" w14:textId="5205C462"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2</w:t>
            </w:r>
          </w:p>
        </w:tc>
      </w:tr>
      <w:tr w:rsidR="007A762F" w:rsidRPr="003B708A" w14:paraId="7DBB474E" w14:textId="77777777" w:rsidTr="007F258E">
        <w:trPr>
          <w:trHeight w:val="294"/>
          <w:jc w:val="center"/>
        </w:trPr>
        <w:tc>
          <w:tcPr>
            <w:tcW w:w="625" w:type="dxa"/>
            <w:vAlign w:val="center"/>
          </w:tcPr>
          <w:p w14:paraId="593B1639" w14:textId="77777777"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5</w:t>
            </w:r>
          </w:p>
        </w:tc>
        <w:tc>
          <w:tcPr>
            <w:tcW w:w="1260" w:type="dxa"/>
            <w:vAlign w:val="center"/>
          </w:tcPr>
          <w:p w14:paraId="4AD0816B" w14:textId="77777777" w:rsidR="007A762F" w:rsidRPr="003B708A" w:rsidRDefault="007A762F" w:rsidP="007A762F">
            <w:pPr>
              <w:pStyle w:val="TableParagraph"/>
              <w:spacing w:before="0" w:after="0" w:line="280" w:lineRule="exact"/>
              <w:rPr>
                <w:color w:val="000000" w:themeColor="text1"/>
              </w:rPr>
            </w:pPr>
            <w:r w:rsidRPr="003B708A">
              <w:rPr>
                <w:color w:val="000000" w:themeColor="text1"/>
              </w:rPr>
              <w:t>Thạc sĩ</w:t>
            </w:r>
          </w:p>
        </w:tc>
        <w:tc>
          <w:tcPr>
            <w:tcW w:w="900" w:type="dxa"/>
            <w:vAlign w:val="center"/>
          </w:tcPr>
          <w:p w14:paraId="3C01B140" w14:textId="6DB2751A"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1</w:t>
            </w:r>
          </w:p>
        </w:tc>
        <w:tc>
          <w:tcPr>
            <w:tcW w:w="810" w:type="dxa"/>
            <w:shd w:val="clear" w:color="auto" w:fill="FFFFFF" w:themeFill="background1"/>
            <w:vAlign w:val="center"/>
          </w:tcPr>
          <w:p w14:paraId="27F9B3C0" w14:textId="1B8FA50B"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11</w:t>
            </w:r>
          </w:p>
        </w:tc>
        <w:tc>
          <w:tcPr>
            <w:tcW w:w="1260" w:type="dxa"/>
            <w:vAlign w:val="center"/>
          </w:tcPr>
          <w:p w14:paraId="31719BE0" w14:textId="5B899C9C"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9</w:t>
            </w:r>
          </w:p>
        </w:tc>
        <w:tc>
          <w:tcPr>
            <w:tcW w:w="1080" w:type="dxa"/>
            <w:vAlign w:val="center"/>
          </w:tcPr>
          <w:p w14:paraId="6E75B305" w14:textId="37A64D04"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90" w:type="dxa"/>
            <w:vAlign w:val="center"/>
          </w:tcPr>
          <w:p w14:paraId="3461AE12" w14:textId="571CA613"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2</w:t>
            </w:r>
          </w:p>
        </w:tc>
        <w:tc>
          <w:tcPr>
            <w:tcW w:w="900" w:type="dxa"/>
            <w:vAlign w:val="center"/>
          </w:tcPr>
          <w:p w14:paraId="225FA7B5" w14:textId="2D7A3D7D"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1</w:t>
            </w:r>
          </w:p>
        </w:tc>
        <w:tc>
          <w:tcPr>
            <w:tcW w:w="810" w:type="dxa"/>
            <w:vAlign w:val="center"/>
          </w:tcPr>
          <w:p w14:paraId="4AB182F3" w14:textId="1AD07006"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810" w:type="dxa"/>
            <w:shd w:val="clear" w:color="auto" w:fill="D9D9D9" w:themeFill="background1" w:themeFillShade="D9"/>
            <w:vAlign w:val="center"/>
          </w:tcPr>
          <w:p w14:paraId="16F986F6" w14:textId="75ED8F23"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9,8</w:t>
            </w:r>
          </w:p>
        </w:tc>
      </w:tr>
      <w:tr w:rsidR="007A762F" w:rsidRPr="003B708A" w14:paraId="049B64F6" w14:textId="77777777" w:rsidTr="007F258E">
        <w:trPr>
          <w:trHeight w:val="294"/>
          <w:jc w:val="center"/>
        </w:trPr>
        <w:tc>
          <w:tcPr>
            <w:tcW w:w="625" w:type="dxa"/>
            <w:vAlign w:val="center"/>
          </w:tcPr>
          <w:p w14:paraId="14AB8788" w14:textId="77777777"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6</w:t>
            </w:r>
          </w:p>
        </w:tc>
        <w:tc>
          <w:tcPr>
            <w:tcW w:w="1260" w:type="dxa"/>
            <w:vAlign w:val="center"/>
          </w:tcPr>
          <w:p w14:paraId="137B1A31" w14:textId="77777777" w:rsidR="007A762F" w:rsidRPr="003B708A" w:rsidRDefault="007A762F" w:rsidP="007A762F">
            <w:pPr>
              <w:pStyle w:val="TableParagraph"/>
              <w:spacing w:before="0" w:after="0" w:line="280" w:lineRule="exact"/>
              <w:rPr>
                <w:color w:val="000000" w:themeColor="text1"/>
              </w:rPr>
            </w:pPr>
            <w:r w:rsidRPr="003B708A">
              <w:rPr>
                <w:color w:val="000000" w:themeColor="text1"/>
              </w:rPr>
              <w:t>Đại học</w:t>
            </w:r>
          </w:p>
        </w:tc>
        <w:tc>
          <w:tcPr>
            <w:tcW w:w="900" w:type="dxa"/>
            <w:vAlign w:val="center"/>
          </w:tcPr>
          <w:p w14:paraId="74A87C99" w14:textId="5095BC1F"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0,5</w:t>
            </w:r>
          </w:p>
        </w:tc>
        <w:tc>
          <w:tcPr>
            <w:tcW w:w="810" w:type="dxa"/>
            <w:shd w:val="clear" w:color="auto" w:fill="FFFFFF" w:themeFill="background1"/>
            <w:vAlign w:val="center"/>
          </w:tcPr>
          <w:p w14:paraId="7EC0FFA0" w14:textId="1ED913AA"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6</w:t>
            </w:r>
          </w:p>
        </w:tc>
        <w:tc>
          <w:tcPr>
            <w:tcW w:w="1260" w:type="dxa"/>
            <w:vAlign w:val="center"/>
          </w:tcPr>
          <w:p w14:paraId="4D1B9BAE" w14:textId="4ACB76F6"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6</w:t>
            </w:r>
          </w:p>
        </w:tc>
        <w:tc>
          <w:tcPr>
            <w:tcW w:w="1080" w:type="dxa"/>
            <w:vAlign w:val="center"/>
          </w:tcPr>
          <w:p w14:paraId="3730341C" w14:textId="56880B4C"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90" w:type="dxa"/>
            <w:vAlign w:val="center"/>
          </w:tcPr>
          <w:p w14:paraId="4F4BDE1A" w14:textId="229091F3"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900" w:type="dxa"/>
            <w:vAlign w:val="center"/>
          </w:tcPr>
          <w:p w14:paraId="2C9473AC" w14:textId="1F3BE7D4" w:rsidR="007A762F" w:rsidRPr="003B708A" w:rsidRDefault="007A762F" w:rsidP="007A762F">
            <w:pPr>
              <w:pStyle w:val="TableParagraph"/>
              <w:spacing w:before="0" w:after="0" w:line="280" w:lineRule="exact"/>
              <w:jc w:val="center"/>
              <w:rPr>
                <w:color w:val="000000" w:themeColor="text1"/>
              </w:rPr>
            </w:pPr>
          </w:p>
        </w:tc>
        <w:tc>
          <w:tcPr>
            <w:tcW w:w="810" w:type="dxa"/>
            <w:vAlign w:val="center"/>
          </w:tcPr>
          <w:p w14:paraId="56265A5C" w14:textId="2E2EB8FD"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0</w:t>
            </w:r>
          </w:p>
        </w:tc>
        <w:tc>
          <w:tcPr>
            <w:tcW w:w="810" w:type="dxa"/>
            <w:shd w:val="clear" w:color="auto" w:fill="D9D9D9" w:themeFill="background1" w:themeFillShade="D9"/>
            <w:vAlign w:val="center"/>
          </w:tcPr>
          <w:p w14:paraId="18656333" w14:textId="0B1EE870" w:rsidR="007A762F" w:rsidRPr="003B708A" w:rsidRDefault="007A762F" w:rsidP="007A762F">
            <w:pPr>
              <w:pStyle w:val="TableParagraph"/>
              <w:spacing w:before="0" w:after="0" w:line="280" w:lineRule="exact"/>
              <w:jc w:val="center"/>
              <w:rPr>
                <w:color w:val="000000" w:themeColor="text1"/>
              </w:rPr>
            </w:pPr>
            <w:r w:rsidRPr="003B708A">
              <w:rPr>
                <w:color w:val="000000" w:themeColor="text1"/>
              </w:rPr>
              <w:t>3</w:t>
            </w:r>
          </w:p>
        </w:tc>
      </w:tr>
      <w:tr w:rsidR="007A762F" w:rsidRPr="003B708A" w14:paraId="692AADBA" w14:textId="77777777" w:rsidTr="007F258E">
        <w:trPr>
          <w:trHeight w:val="311"/>
          <w:jc w:val="center"/>
        </w:trPr>
        <w:tc>
          <w:tcPr>
            <w:tcW w:w="625" w:type="dxa"/>
            <w:vAlign w:val="center"/>
          </w:tcPr>
          <w:p w14:paraId="587CE524" w14:textId="77777777" w:rsidR="007A762F" w:rsidRPr="003B708A" w:rsidRDefault="007A762F" w:rsidP="007A762F">
            <w:pPr>
              <w:pStyle w:val="TableParagraph"/>
              <w:spacing w:before="0" w:after="0" w:line="280" w:lineRule="exact"/>
              <w:rPr>
                <w:color w:val="000000" w:themeColor="text1"/>
              </w:rPr>
            </w:pPr>
          </w:p>
        </w:tc>
        <w:tc>
          <w:tcPr>
            <w:tcW w:w="1260" w:type="dxa"/>
            <w:vAlign w:val="center"/>
          </w:tcPr>
          <w:p w14:paraId="4A6F839F" w14:textId="77777777" w:rsidR="007A762F" w:rsidRPr="003B708A" w:rsidRDefault="007A762F" w:rsidP="007A762F">
            <w:pPr>
              <w:pStyle w:val="TableParagraph"/>
              <w:spacing w:before="0" w:after="0" w:line="280" w:lineRule="exact"/>
              <w:rPr>
                <w:color w:val="000000" w:themeColor="text1"/>
              </w:rPr>
            </w:pPr>
            <w:r w:rsidRPr="003B708A">
              <w:rPr>
                <w:color w:val="000000" w:themeColor="text1"/>
              </w:rPr>
              <w:t>Tổng</w:t>
            </w:r>
          </w:p>
        </w:tc>
        <w:tc>
          <w:tcPr>
            <w:tcW w:w="900" w:type="dxa"/>
            <w:vAlign w:val="center"/>
          </w:tcPr>
          <w:p w14:paraId="33195A08" w14:textId="77777777" w:rsidR="007A762F" w:rsidRPr="003B708A" w:rsidRDefault="007A762F" w:rsidP="007A762F">
            <w:pPr>
              <w:pStyle w:val="TableParagraph"/>
              <w:spacing w:before="0" w:after="0" w:line="280" w:lineRule="exact"/>
              <w:jc w:val="center"/>
              <w:rPr>
                <w:color w:val="000000" w:themeColor="text1"/>
              </w:rPr>
            </w:pPr>
          </w:p>
        </w:tc>
        <w:tc>
          <w:tcPr>
            <w:tcW w:w="810" w:type="dxa"/>
            <w:shd w:val="clear" w:color="auto" w:fill="D9D9D9" w:themeFill="background1" w:themeFillShade="D9"/>
            <w:vAlign w:val="center"/>
          </w:tcPr>
          <w:p w14:paraId="6E9FB4A1" w14:textId="7B1EE105" w:rsidR="007A762F" w:rsidRPr="003B708A" w:rsidRDefault="007A762F" w:rsidP="007A762F">
            <w:pPr>
              <w:pStyle w:val="TableParagraph"/>
              <w:spacing w:before="0" w:after="0" w:line="280" w:lineRule="exact"/>
              <w:jc w:val="center"/>
              <w:rPr>
                <w:color w:val="000000" w:themeColor="text1"/>
              </w:rPr>
            </w:pPr>
            <w:r w:rsidRPr="003B708A">
              <w:rPr>
                <w:b/>
                <w:color w:val="000000" w:themeColor="text1"/>
              </w:rPr>
              <w:t>18</w:t>
            </w:r>
          </w:p>
        </w:tc>
        <w:tc>
          <w:tcPr>
            <w:tcW w:w="1260" w:type="dxa"/>
            <w:shd w:val="clear" w:color="auto" w:fill="D9D9D9" w:themeFill="background1" w:themeFillShade="D9"/>
            <w:vAlign w:val="center"/>
          </w:tcPr>
          <w:p w14:paraId="7FE16884" w14:textId="4E9D695C" w:rsidR="007A762F" w:rsidRPr="003B708A" w:rsidRDefault="007A762F" w:rsidP="007A762F">
            <w:pPr>
              <w:pStyle w:val="TableParagraph"/>
              <w:spacing w:before="0" w:after="0" w:line="280" w:lineRule="exact"/>
              <w:jc w:val="center"/>
              <w:rPr>
                <w:color w:val="000000" w:themeColor="text1"/>
              </w:rPr>
            </w:pPr>
            <w:r w:rsidRPr="003B708A">
              <w:rPr>
                <w:b/>
                <w:color w:val="000000" w:themeColor="text1"/>
              </w:rPr>
              <w:t>16</w:t>
            </w:r>
          </w:p>
        </w:tc>
        <w:tc>
          <w:tcPr>
            <w:tcW w:w="1080" w:type="dxa"/>
            <w:shd w:val="clear" w:color="auto" w:fill="D9D9D9" w:themeFill="background1" w:themeFillShade="D9"/>
            <w:vAlign w:val="center"/>
          </w:tcPr>
          <w:p w14:paraId="05737CAE" w14:textId="31098D62" w:rsidR="007A762F" w:rsidRPr="003B708A" w:rsidRDefault="007A762F" w:rsidP="007A762F">
            <w:pPr>
              <w:pStyle w:val="TableParagraph"/>
              <w:spacing w:before="0" w:after="0" w:line="280" w:lineRule="exact"/>
              <w:jc w:val="center"/>
              <w:rPr>
                <w:color w:val="000000" w:themeColor="text1"/>
              </w:rPr>
            </w:pPr>
            <w:r w:rsidRPr="003B708A">
              <w:rPr>
                <w:b/>
                <w:color w:val="000000" w:themeColor="text1"/>
              </w:rPr>
              <w:t>0</w:t>
            </w:r>
          </w:p>
        </w:tc>
        <w:tc>
          <w:tcPr>
            <w:tcW w:w="990" w:type="dxa"/>
            <w:shd w:val="clear" w:color="auto" w:fill="D9D9D9" w:themeFill="background1" w:themeFillShade="D9"/>
            <w:vAlign w:val="center"/>
          </w:tcPr>
          <w:p w14:paraId="3A82C1E7" w14:textId="46645065" w:rsidR="007A762F" w:rsidRPr="003B708A" w:rsidRDefault="007A762F" w:rsidP="007A762F">
            <w:pPr>
              <w:pStyle w:val="TableParagraph"/>
              <w:spacing w:before="0" w:after="0" w:line="280" w:lineRule="exact"/>
              <w:jc w:val="center"/>
              <w:rPr>
                <w:color w:val="000000" w:themeColor="text1"/>
              </w:rPr>
            </w:pPr>
            <w:r w:rsidRPr="003B708A">
              <w:rPr>
                <w:b/>
                <w:color w:val="000000" w:themeColor="text1"/>
              </w:rPr>
              <w:t>2</w:t>
            </w:r>
          </w:p>
        </w:tc>
        <w:tc>
          <w:tcPr>
            <w:tcW w:w="900" w:type="dxa"/>
            <w:shd w:val="clear" w:color="auto" w:fill="D9D9D9" w:themeFill="background1" w:themeFillShade="D9"/>
            <w:vAlign w:val="center"/>
          </w:tcPr>
          <w:p w14:paraId="45559894" w14:textId="1D0B4BA9" w:rsidR="007A762F" w:rsidRPr="003B708A" w:rsidRDefault="007A762F" w:rsidP="007A762F">
            <w:pPr>
              <w:pStyle w:val="TableParagraph"/>
              <w:spacing w:before="0" w:after="0" w:line="280" w:lineRule="exact"/>
              <w:jc w:val="center"/>
              <w:rPr>
                <w:color w:val="000000" w:themeColor="text1"/>
              </w:rPr>
            </w:pPr>
            <w:r w:rsidRPr="003B708A">
              <w:rPr>
                <w:b/>
                <w:color w:val="000000" w:themeColor="text1"/>
              </w:rPr>
              <w:t>1</w:t>
            </w:r>
          </w:p>
        </w:tc>
        <w:tc>
          <w:tcPr>
            <w:tcW w:w="810" w:type="dxa"/>
            <w:shd w:val="clear" w:color="auto" w:fill="D9D9D9" w:themeFill="background1" w:themeFillShade="D9"/>
            <w:vAlign w:val="center"/>
          </w:tcPr>
          <w:p w14:paraId="7FCB418D" w14:textId="3A4F7D72" w:rsidR="007A762F" w:rsidRPr="003B708A" w:rsidRDefault="007A762F" w:rsidP="007A762F">
            <w:pPr>
              <w:pStyle w:val="TableParagraph"/>
              <w:spacing w:before="0" w:after="0" w:line="280" w:lineRule="exact"/>
              <w:jc w:val="center"/>
              <w:rPr>
                <w:color w:val="000000" w:themeColor="text1"/>
              </w:rPr>
            </w:pPr>
            <w:r w:rsidRPr="003B708A">
              <w:rPr>
                <w:b/>
                <w:color w:val="000000" w:themeColor="text1"/>
              </w:rPr>
              <w:t>0</w:t>
            </w:r>
          </w:p>
        </w:tc>
        <w:tc>
          <w:tcPr>
            <w:tcW w:w="810" w:type="dxa"/>
            <w:shd w:val="clear" w:color="auto" w:fill="D9D9D9" w:themeFill="background1" w:themeFillShade="D9"/>
            <w:vAlign w:val="center"/>
          </w:tcPr>
          <w:p w14:paraId="339EAB9E" w14:textId="20ACAC97" w:rsidR="007A762F" w:rsidRPr="003B708A" w:rsidRDefault="007A762F" w:rsidP="007A762F">
            <w:pPr>
              <w:pStyle w:val="TableParagraph"/>
              <w:spacing w:before="0" w:after="0" w:line="280" w:lineRule="exact"/>
              <w:jc w:val="center"/>
              <w:rPr>
                <w:color w:val="000000" w:themeColor="text1"/>
              </w:rPr>
            </w:pPr>
            <w:r w:rsidRPr="003B708A">
              <w:rPr>
                <w:b/>
                <w:color w:val="000000" w:themeColor="text1"/>
              </w:rPr>
              <w:t>14,8</w:t>
            </w:r>
          </w:p>
        </w:tc>
      </w:tr>
    </w:tbl>
    <w:p w14:paraId="2557B6E7" w14:textId="77777777" w:rsidR="00AD60AD" w:rsidRPr="003B708A" w:rsidRDefault="00AD60AD" w:rsidP="00731962">
      <w:pPr>
        <w:widowControl w:val="0"/>
        <w:spacing w:before="0" w:after="0" w:line="360" w:lineRule="auto"/>
        <w:ind w:firstLine="720"/>
        <w:rPr>
          <w:color w:val="000000" w:themeColor="text1"/>
          <w:spacing w:val="-4"/>
          <w:szCs w:val="26"/>
        </w:rPr>
      </w:pPr>
      <w:r w:rsidRPr="003B708A">
        <w:rPr>
          <w:color w:val="000000" w:themeColor="text1"/>
          <w:spacing w:val="-4"/>
          <w:szCs w:val="26"/>
        </w:rPr>
        <w:t>Cách tính: Cột 10 = cột 3*(cột 5 + cột 6 + 0,3*cột 7 + 0,2*cột 8 + 0,2*cột 9)</w:t>
      </w:r>
    </w:p>
    <w:p w14:paraId="311078D6" w14:textId="6E997AC3" w:rsidR="00AD60AD" w:rsidRPr="003B708A" w:rsidRDefault="00061BEE" w:rsidP="00731962">
      <w:pPr>
        <w:widowControl w:val="0"/>
        <w:tabs>
          <w:tab w:val="left" w:pos="1050"/>
        </w:tabs>
        <w:spacing w:before="0" w:after="0" w:line="360" w:lineRule="auto"/>
        <w:ind w:firstLine="0"/>
        <w:rPr>
          <w:color w:val="000000" w:themeColor="text1"/>
          <w:szCs w:val="26"/>
        </w:rPr>
      </w:pPr>
      <w:r w:rsidRPr="003B708A">
        <w:rPr>
          <w:color w:val="000000" w:themeColor="text1"/>
          <w:szCs w:val="26"/>
        </w:rPr>
        <w:tab/>
      </w:r>
      <w:r w:rsidR="00AD60AD" w:rsidRPr="003B708A">
        <w:rPr>
          <w:color w:val="000000" w:themeColor="text1"/>
          <w:szCs w:val="26"/>
        </w:rPr>
        <w:t>36. Thống kê, phân loại giảng viên cơ hữu theo trình độ, giới tính và độ tuổi (số người):</w:t>
      </w:r>
    </w:p>
    <w:tbl>
      <w:tblPr>
        <w:tblW w:w="981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980"/>
        <w:gridCol w:w="1080"/>
        <w:gridCol w:w="810"/>
        <w:gridCol w:w="781"/>
        <w:gridCol w:w="567"/>
        <w:gridCol w:w="709"/>
        <w:gridCol w:w="850"/>
        <w:gridCol w:w="851"/>
        <w:gridCol w:w="850"/>
        <w:gridCol w:w="709"/>
      </w:tblGrid>
      <w:tr w:rsidR="007A762F" w:rsidRPr="003B708A" w14:paraId="6151C2BF" w14:textId="77777777" w:rsidTr="007A762F">
        <w:trPr>
          <w:trHeight w:val="20"/>
          <w:tblHead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75778346" w14:textId="77777777" w:rsidR="007A762F" w:rsidRPr="003B708A" w:rsidRDefault="007A762F" w:rsidP="006B7257">
            <w:pPr>
              <w:spacing w:line="200" w:lineRule="exact"/>
              <w:ind w:firstLine="0"/>
              <w:jc w:val="center"/>
              <w:rPr>
                <w:b/>
                <w:color w:val="000000" w:themeColor="text1"/>
                <w:szCs w:val="26"/>
              </w:rPr>
            </w:pPr>
            <w:r w:rsidRPr="003B708A">
              <w:rPr>
                <w:b/>
                <w:color w:val="000000" w:themeColor="text1"/>
                <w:szCs w:val="26"/>
              </w:rPr>
              <w:t>TT</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04F41DDA" w14:textId="77777777" w:rsidR="007A762F" w:rsidRPr="003B708A" w:rsidRDefault="007A762F" w:rsidP="006B7257">
            <w:pPr>
              <w:spacing w:line="200" w:lineRule="exact"/>
              <w:ind w:firstLine="0"/>
              <w:jc w:val="center"/>
              <w:rPr>
                <w:b/>
                <w:color w:val="000000" w:themeColor="text1"/>
                <w:szCs w:val="26"/>
              </w:rPr>
            </w:pPr>
            <w:r w:rsidRPr="003B708A">
              <w:rPr>
                <w:b/>
                <w:color w:val="000000" w:themeColor="text1"/>
                <w:szCs w:val="26"/>
              </w:rPr>
              <w:t>Trình độ/học vị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2429ECC5" w14:textId="77777777" w:rsidR="007A762F" w:rsidRPr="003B708A" w:rsidRDefault="007A762F" w:rsidP="006B7257">
            <w:pPr>
              <w:spacing w:line="200" w:lineRule="exact"/>
              <w:ind w:firstLine="0"/>
              <w:jc w:val="center"/>
              <w:rPr>
                <w:b/>
                <w:color w:val="000000" w:themeColor="text1"/>
                <w:szCs w:val="26"/>
              </w:rPr>
            </w:pPr>
            <w:r w:rsidRPr="003B708A">
              <w:rPr>
                <w:b/>
                <w:color w:val="000000" w:themeColor="text1"/>
                <w:szCs w:val="26"/>
              </w:rPr>
              <w:t>Số lượng</w:t>
            </w:r>
          </w:p>
          <w:p w14:paraId="776CFA5C" w14:textId="77777777" w:rsidR="007A762F" w:rsidRPr="003B708A" w:rsidRDefault="007A762F" w:rsidP="006B7257">
            <w:pPr>
              <w:spacing w:line="200" w:lineRule="exact"/>
              <w:ind w:firstLine="0"/>
              <w:jc w:val="center"/>
              <w:rPr>
                <w:b/>
                <w:color w:val="000000" w:themeColor="text1"/>
                <w:szCs w:val="26"/>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2ACD8F7D"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rPr>
              <w:t xml:space="preserve">Tỷ </w:t>
            </w:r>
            <w:r w:rsidRPr="003B708A">
              <w:rPr>
                <w:b/>
                <w:color w:val="000000" w:themeColor="text1"/>
                <w:szCs w:val="26"/>
                <w:lang w:val="pt-BR"/>
              </w:rPr>
              <w:t>lệ</w:t>
            </w:r>
          </w:p>
          <w:p w14:paraId="2B066FD3"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w:t>
            </w:r>
          </w:p>
        </w:tc>
        <w:tc>
          <w:tcPr>
            <w:tcW w:w="1348" w:type="dxa"/>
            <w:gridSpan w:val="2"/>
            <w:tcBorders>
              <w:top w:val="single" w:sz="4" w:space="0" w:color="auto"/>
              <w:left w:val="single" w:sz="4" w:space="0" w:color="auto"/>
              <w:bottom w:val="single" w:sz="4" w:space="0" w:color="auto"/>
              <w:right w:val="single" w:sz="4" w:space="0" w:color="auto"/>
            </w:tcBorders>
            <w:vAlign w:val="center"/>
          </w:tcPr>
          <w:p w14:paraId="30FCBB15"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6AA1EEC4"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Phân loại theo tuổi (người)</w:t>
            </w:r>
          </w:p>
        </w:tc>
      </w:tr>
      <w:tr w:rsidR="007A762F" w:rsidRPr="003B708A" w14:paraId="0B34A1E2" w14:textId="77777777" w:rsidTr="007A762F">
        <w:trPr>
          <w:trHeight w:val="20"/>
          <w:tblHeader/>
        </w:trPr>
        <w:tc>
          <w:tcPr>
            <w:tcW w:w="630" w:type="dxa"/>
            <w:vMerge/>
            <w:tcBorders>
              <w:top w:val="single" w:sz="4" w:space="0" w:color="auto"/>
              <w:left w:val="single" w:sz="4" w:space="0" w:color="auto"/>
              <w:bottom w:val="single" w:sz="4" w:space="0" w:color="auto"/>
              <w:right w:val="single" w:sz="4" w:space="0" w:color="auto"/>
            </w:tcBorders>
          </w:tcPr>
          <w:p w14:paraId="18A908A8" w14:textId="77777777" w:rsidR="007A762F" w:rsidRPr="003B708A" w:rsidRDefault="007A762F" w:rsidP="006B7257">
            <w:pPr>
              <w:spacing w:line="200" w:lineRule="exact"/>
              <w:ind w:firstLine="0"/>
              <w:jc w:val="center"/>
              <w:rPr>
                <w:color w:val="000000" w:themeColor="text1"/>
                <w:szCs w:val="26"/>
                <w:lang w:val="pt-BR"/>
              </w:rPr>
            </w:pPr>
          </w:p>
        </w:tc>
        <w:tc>
          <w:tcPr>
            <w:tcW w:w="1980" w:type="dxa"/>
            <w:vMerge/>
            <w:tcBorders>
              <w:top w:val="single" w:sz="4" w:space="0" w:color="auto"/>
              <w:left w:val="single" w:sz="4" w:space="0" w:color="auto"/>
              <w:bottom w:val="single" w:sz="4" w:space="0" w:color="auto"/>
              <w:right w:val="single" w:sz="4" w:space="0" w:color="auto"/>
            </w:tcBorders>
          </w:tcPr>
          <w:p w14:paraId="27BDE4C2" w14:textId="77777777" w:rsidR="007A762F" w:rsidRPr="003B708A" w:rsidRDefault="007A762F" w:rsidP="006B7257">
            <w:pPr>
              <w:spacing w:line="200" w:lineRule="exact"/>
              <w:ind w:firstLine="0"/>
              <w:jc w:val="center"/>
              <w:rPr>
                <w:color w:val="000000" w:themeColor="text1"/>
                <w:szCs w:val="26"/>
                <w:lang w:val="pt-BR"/>
              </w:rPr>
            </w:pPr>
          </w:p>
        </w:tc>
        <w:tc>
          <w:tcPr>
            <w:tcW w:w="1080" w:type="dxa"/>
            <w:vMerge/>
            <w:tcBorders>
              <w:top w:val="single" w:sz="4" w:space="0" w:color="auto"/>
              <w:left w:val="single" w:sz="4" w:space="0" w:color="auto"/>
              <w:bottom w:val="single" w:sz="4" w:space="0" w:color="auto"/>
              <w:right w:val="single" w:sz="4" w:space="0" w:color="auto"/>
            </w:tcBorders>
          </w:tcPr>
          <w:p w14:paraId="3AFDA425" w14:textId="77777777" w:rsidR="007A762F" w:rsidRPr="003B708A" w:rsidRDefault="007A762F" w:rsidP="006B7257">
            <w:pPr>
              <w:spacing w:line="200" w:lineRule="exact"/>
              <w:ind w:firstLine="0"/>
              <w:jc w:val="center"/>
              <w:rPr>
                <w:color w:val="000000" w:themeColor="text1"/>
                <w:szCs w:val="26"/>
                <w:lang w:val="pt-BR"/>
              </w:rPr>
            </w:pPr>
          </w:p>
        </w:tc>
        <w:tc>
          <w:tcPr>
            <w:tcW w:w="8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8EE5BA" w14:textId="77777777" w:rsidR="007A762F" w:rsidRPr="003B708A" w:rsidRDefault="007A762F" w:rsidP="006B7257">
            <w:pPr>
              <w:spacing w:line="200" w:lineRule="exact"/>
              <w:ind w:firstLine="0"/>
              <w:jc w:val="center"/>
              <w:rPr>
                <w:color w:val="000000" w:themeColor="text1"/>
                <w:szCs w:val="26"/>
                <w:lang w:val="pt-BR"/>
              </w:rPr>
            </w:pPr>
          </w:p>
        </w:tc>
        <w:tc>
          <w:tcPr>
            <w:tcW w:w="781" w:type="dxa"/>
            <w:tcBorders>
              <w:top w:val="single" w:sz="4" w:space="0" w:color="auto"/>
              <w:left w:val="single" w:sz="4" w:space="0" w:color="auto"/>
              <w:bottom w:val="single" w:sz="4" w:space="0" w:color="auto"/>
              <w:right w:val="single" w:sz="4" w:space="0" w:color="auto"/>
            </w:tcBorders>
            <w:vAlign w:val="center"/>
          </w:tcPr>
          <w:p w14:paraId="180FD296"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Nam</w:t>
            </w:r>
          </w:p>
        </w:tc>
        <w:tc>
          <w:tcPr>
            <w:tcW w:w="567" w:type="dxa"/>
            <w:tcBorders>
              <w:top w:val="single" w:sz="4" w:space="0" w:color="auto"/>
              <w:left w:val="single" w:sz="4" w:space="0" w:color="auto"/>
              <w:bottom w:val="single" w:sz="4" w:space="0" w:color="auto"/>
              <w:right w:val="single" w:sz="4" w:space="0" w:color="auto"/>
            </w:tcBorders>
            <w:vAlign w:val="center"/>
          </w:tcPr>
          <w:p w14:paraId="320E78F1"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Nữ</w:t>
            </w:r>
          </w:p>
        </w:tc>
        <w:tc>
          <w:tcPr>
            <w:tcW w:w="709" w:type="dxa"/>
            <w:tcBorders>
              <w:top w:val="single" w:sz="4" w:space="0" w:color="auto"/>
              <w:left w:val="single" w:sz="4" w:space="0" w:color="auto"/>
              <w:bottom w:val="single" w:sz="4" w:space="0" w:color="auto"/>
              <w:right w:val="single" w:sz="4" w:space="0" w:color="auto"/>
            </w:tcBorders>
            <w:vAlign w:val="center"/>
          </w:tcPr>
          <w:p w14:paraId="70429515" w14:textId="77777777" w:rsidR="007A762F" w:rsidRPr="003B708A" w:rsidRDefault="007A762F" w:rsidP="006B7257">
            <w:pPr>
              <w:spacing w:line="200" w:lineRule="exact"/>
              <w:ind w:firstLine="0"/>
              <w:rPr>
                <w:b/>
                <w:color w:val="000000" w:themeColor="text1"/>
                <w:szCs w:val="26"/>
                <w:lang w:val="pt-BR"/>
              </w:rPr>
            </w:pPr>
            <w:r w:rsidRPr="003B708A">
              <w:rPr>
                <w:b/>
                <w:color w:val="000000" w:themeColor="text1"/>
                <w:szCs w:val="26"/>
                <w:lang w:val="pt-BR"/>
              </w:rPr>
              <w:t>&lt; 30</w:t>
            </w:r>
          </w:p>
        </w:tc>
        <w:tc>
          <w:tcPr>
            <w:tcW w:w="850" w:type="dxa"/>
            <w:tcBorders>
              <w:top w:val="single" w:sz="4" w:space="0" w:color="auto"/>
              <w:left w:val="single" w:sz="4" w:space="0" w:color="auto"/>
              <w:bottom w:val="single" w:sz="4" w:space="0" w:color="auto"/>
              <w:right w:val="single" w:sz="4" w:space="0" w:color="auto"/>
            </w:tcBorders>
            <w:vAlign w:val="center"/>
          </w:tcPr>
          <w:p w14:paraId="455E372C" w14:textId="77777777" w:rsidR="007A762F" w:rsidRPr="003B708A" w:rsidRDefault="007A762F" w:rsidP="006B7257">
            <w:pPr>
              <w:spacing w:line="200" w:lineRule="exact"/>
              <w:ind w:firstLine="0"/>
              <w:rPr>
                <w:b/>
                <w:color w:val="000000" w:themeColor="text1"/>
                <w:szCs w:val="26"/>
                <w:lang w:val="pt-BR"/>
              </w:rPr>
            </w:pPr>
            <w:r w:rsidRPr="003B708A">
              <w:rPr>
                <w:b/>
                <w:color w:val="000000" w:themeColor="text1"/>
                <w:szCs w:val="26"/>
                <w:lang w:val="pt-BR"/>
              </w:rPr>
              <w:t>30-40</w:t>
            </w:r>
          </w:p>
        </w:tc>
        <w:tc>
          <w:tcPr>
            <w:tcW w:w="851" w:type="dxa"/>
            <w:tcBorders>
              <w:top w:val="single" w:sz="4" w:space="0" w:color="auto"/>
              <w:left w:val="single" w:sz="4" w:space="0" w:color="auto"/>
              <w:bottom w:val="single" w:sz="4" w:space="0" w:color="auto"/>
              <w:right w:val="single" w:sz="4" w:space="0" w:color="auto"/>
            </w:tcBorders>
            <w:vAlign w:val="center"/>
          </w:tcPr>
          <w:p w14:paraId="4A77663B" w14:textId="77777777" w:rsidR="007A762F" w:rsidRPr="003B708A" w:rsidRDefault="007A762F" w:rsidP="006B7257">
            <w:pPr>
              <w:spacing w:line="200" w:lineRule="exact"/>
              <w:ind w:firstLine="0"/>
              <w:rPr>
                <w:b/>
                <w:color w:val="000000" w:themeColor="text1"/>
                <w:szCs w:val="26"/>
                <w:lang w:val="pt-BR"/>
              </w:rPr>
            </w:pPr>
            <w:r w:rsidRPr="003B708A">
              <w:rPr>
                <w:b/>
                <w:color w:val="000000" w:themeColor="text1"/>
                <w:szCs w:val="26"/>
                <w:lang w:val="pt-BR"/>
              </w:rPr>
              <w:t>41-50</w:t>
            </w:r>
          </w:p>
        </w:tc>
        <w:tc>
          <w:tcPr>
            <w:tcW w:w="850" w:type="dxa"/>
            <w:tcBorders>
              <w:top w:val="single" w:sz="4" w:space="0" w:color="auto"/>
              <w:left w:val="single" w:sz="4" w:space="0" w:color="auto"/>
              <w:bottom w:val="single" w:sz="4" w:space="0" w:color="auto"/>
              <w:right w:val="single" w:sz="4" w:space="0" w:color="auto"/>
            </w:tcBorders>
            <w:vAlign w:val="center"/>
          </w:tcPr>
          <w:p w14:paraId="6199B7B4" w14:textId="77777777" w:rsidR="007A762F" w:rsidRPr="003B708A" w:rsidRDefault="007A762F" w:rsidP="006B7257">
            <w:pPr>
              <w:spacing w:line="200" w:lineRule="exact"/>
              <w:ind w:firstLine="0"/>
              <w:rPr>
                <w:b/>
                <w:color w:val="000000" w:themeColor="text1"/>
                <w:szCs w:val="26"/>
                <w:lang w:val="pt-BR"/>
              </w:rPr>
            </w:pPr>
            <w:r w:rsidRPr="003B708A">
              <w:rPr>
                <w:b/>
                <w:color w:val="000000" w:themeColor="text1"/>
                <w:szCs w:val="26"/>
                <w:lang w:val="pt-BR"/>
              </w:rPr>
              <w:t>51-60</w:t>
            </w:r>
          </w:p>
        </w:tc>
        <w:tc>
          <w:tcPr>
            <w:tcW w:w="709" w:type="dxa"/>
            <w:tcBorders>
              <w:top w:val="single" w:sz="4" w:space="0" w:color="auto"/>
              <w:left w:val="single" w:sz="4" w:space="0" w:color="auto"/>
              <w:bottom w:val="single" w:sz="4" w:space="0" w:color="auto"/>
              <w:right w:val="single" w:sz="4" w:space="0" w:color="auto"/>
            </w:tcBorders>
            <w:vAlign w:val="center"/>
          </w:tcPr>
          <w:p w14:paraId="61295F29" w14:textId="77777777" w:rsidR="007A762F" w:rsidRPr="003B708A" w:rsidRDefault="007A762F" w:rsidP="006B7257">
            <w:pPr>
              <w:spacing w:line="200" w:lineRule="exact"/>
              <w:ind w:firstLine="0"/>
              <w:rPr>
                <w:b/>
                <w:color w:val="000000" w:themeColor="text1"/>
                <w:szCs w:val="26"/>
                <w:lang w:val="pt-BR"/>
              </w:rPr>
            </w:pPr>
            <w:r w:rsidRPr="003B708A">
              <w:rPr>
                <w:b/>
                <w:color w:val="000000" w:themeColor="text1"/>
                <w:szCs w:val="26"/>
                <w:lang w:val="pt-BR"/>
              </w:rPr>
              <w:t>&gt; 60</w:t>
            </w:r>
          </w:p>
        </w:tc>
      </w:tr>
      <w:tr w:rsidR="007A762F" w:rsidRPr="003B708A" w14:paraId="6A30181A" w14:textId="77777777" w:rsidTr="007A762F">
        <w:trPr>
          <w:trHeight w:val="20"/>
        </w:trPr>
        <w:tc>
          <w:tcPr>
            <w:tcW w:w="630" w:type="dxa"/>
            <w:tcBorders>
              <w:top w:val="single" w:sz="4" w:space="0" w:color="auto"/>
              <w:left w:val="single" w:sz="4" w:space="0" w:color="auto"/>
              <w:bottom w:val="single" w:sz="4" w:space="0" w:color="auto"/>
              <w:right w:val="single" w:sz="4" w:space="0" w:color="auto"/>
            </w:tcBorders>
          </w:tcPr>
          <w:p w14:paraId="7D33037C"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1</w:t>
            </w:r>
          </w:p>
        </w:tc>
        <w:tc>
          <w:tcPr>
            <w:tcW w:w="1980" w:type="dxa"/>
            <w:tcBorders>
              <w:top w:val="single" w:sz="4" w:space="0" w:color="auto"/>
              <w:left w:val="single" w:sz="4" w:space="0" w:color="auto"/>
              <w:bottom w:val="single" w:sz="4" w:space="0" w:color="auto"/>
              <w:right w:val="single" w:sz="4" w:space="0" w:color="auto"/>
            </w:tcBorders>
          </w:tcPr>
          <w:p w14:paraId="2919A894"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Giáo sư, Viện sĩ</w:t>
            </w:r>
          </w:p>
        </w:tc>
        <w:tc>
          <w:tcPr>
            <w:tcW w:w="1080" w:type="dxa"/>
            <w:tcBorders>
              <w:top w:val="single" w:sz="4" w:space="0" w:color="auto"/>
              <w:left w:val="single" w:sz="4" w:space="0" w:color="auto"/>
              <w:bottom w:val="single" w:sz="4" w:space="0" w:color="auto"/>
              <w:right w:val="single" w:sz="4" w:space="0" w:color="auto"/>
            </w:tcBorders>
            <w:vAlign w:val="center"/>
          </w:tcPr>
          <w:p w14:paraId="58650B68"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37738639"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781" w:type="dxa"/>
            <w:tcBorders>
              <w:top w:val="single" w:sz="4" w:space="0" w:color="auto"/>
              <w:left w:val="single" w:sz="4" w:space="0" w:color="auto"/>
              <w:bottom w:val="single" w:sz="4" w:space="0" w:color="auto"/>
              <w:right w:val="single" w:sz="4" w:space="0" w:color="auto"/>
            </w:tcBorders>
            <w:vAlign w:val="center"/>
          </w:tcPr>
          <w:p w14:paraId="65F112B2"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6C671645"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49CE4C94"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850" w:type="dxa"/>
            <w:tcBorders>
              <w:top w:val="single" w:sz="4" w:space="0" w:color="auto"/>
              <w:left w:val="single" w:sz="4" w:space="0" w:color="auto"/>
              <w:bottom w:val="single" w:sz="4" w:space="0" w:color="auto"/>
              <w:right w:val="single" w:sz="4" w:space="0" w:color="auto"/>
            </w:tcBorders>
            <w:vAlign w:val="center"/>
          </w:tcPr>
          <w:p w14:paraId="0A5C98D2"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851" w:type="dxa"/>
            <w:tcBorders>
              <w:top w:val="single" w:sz="4" w:space="0" w:color="auto"/>
              <w:left w:val="single" w:sz="4" w:space="0" w:color="auto"/>
              <w:bottom w:val="single" w:sz="4" w:space="0" w:color="auto"/>
              <w:right w:val="single" w:sz="4" w:space="0" w:color="auto"/>
            </w:tcBorders>
            <w:vAlign w:val="center"/>
          </w:tcPr>
          <w:p w14:paraId="1D5F559B"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850" w:type="dxa"/>
            <w:tcBorders>
              <w:top w:val="single" w:sz="4" w:space="0" w:color="auto"/>
              <w:left w:val="single" w:sz="4" w:space="0" w:color="auto"/>
              <w:bottom w:val="single" w:sz="4" w:space="0" w:color="auto"/>
              <w:right w:val="single" w:sz="4" w:space="0" w:color="auto"/>
            </w:tcBorders>
            <w:vAlign w:val="center"/>
          </w:tcPr>
          <w:p w14:paraId="6D63E051"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2BA1686E"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r>
      <w:tr w:rsidR="007A762F" w:rsidRPr="003B708A" w14:paraId="27A9727D" w14:textId="77777777" w:rsidTr="007A762F">
        <w:trPr>
          <w:trHeight w:val="20"/>
        </w:trPr>
        <w:tc>
          <w:tcPr>
            <w:tcW w:w="630" w:type="dxa"/>
            <w:tcBorders>
              <w:top w:val="single" w:sz="4" w:space="0" w:color="auto"/>
              <w:left w:val="single" w:sz="4" w:space="0" w:color="auto"/>
              <w:bottom w:val="single" w:sz="4" w:space="0" w:color="auto"/>
              <w:right w:val="single" w:sz="4" w:space="0" w:color="auto"/>
            </w:tcBorders>
          </w:tcPr>
          <w:p w14:paraId="52199CF9"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2</w:t>
            </w:r>
          </w:p>
        </w:tc>
        <w:tc>
          <w:tcPr>
            <w:tcW w:w="1980" w:type="dxa"/>
            <w:tcBorders>
              <w:top w:val="single" w:sz="4" w:space="0" w:color="auto"/>
              <w:left w:val="single" w:sz="4" w:space="0" w:color="auto"/>
              <w:bottom w:val="single" w:sz="4" w:space="0" w:color="auto"/>
              <w:right w:val="single" w:sz="4" w:space="0" w:color="auto"/>
            </w:tcBorders>
          </w:tcPr>
          <w:p w14:paraId="3BA7DC24"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Phó Giáo sư</w:t>
            </w:r>
          </w:p>
        </w:tc>
        <w:tc>
          <w:tcPr>
            <w:tcW w:w="1080" w:type="dxa"/>
            <w:tcBorders>
              <w:top w:val="single" w:sz="4" w:space="0" w:color="auto"/>
              <w:left w:val="single" w:sz="4" w:space="0" w:color="auto"/>
              <w:bottom w:val="single" w:sz="4" w:space="0" w:color="auto"/>
              <w:right w:val="single" w:sz="4" w:space="0" w:color="auto"/>
            </w:tcBorders>
            <w:vAlign w:val="center"/>
          </w:tcPr>
          <w:p w14:paraId="31B52932"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0DFA2E05"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781" w:type="dxa"/>
            <w:tcBorders>
              <w:top w:val="single" w:sz="4" w:space="0" w:color="auto"/>
              <w:left w:val="single" w:sz="4" w:space="0" w:color="auto"/>
              <w:bottom w:val="single" w:sz="4" w:space="0" w:color="auto"/>
              <w:right w:val="single" w:sz="4" w:space="0" w:color="auto"/>
            </w:tcBorders>
            <w:vAlign w:val="center"/>
          </w:tcPr>
          <w:p w14:paraId="51C43AE6"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70147586"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5BED8C11"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850" w:type="dxa"/>
            <w:tcBorders>
              <w:top w:val="single" w:sz="4" w:space="0" w:color="auto"/>
              <w:left w:val="single" w:sz="4" w:space="0" w:color="auto"/>
              <w:bottom w:val="single" w:sz="4" w:space="0" w:color="auto"/>
              <w:right w:val="single" w:sz="4" w:space="0" w:color="auto"/>
            </w:tcBorders>
            <w:vAlign w:val="center"/>
          </w:tcPr>
          <w:p w14:paraId="432341B7"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851" w:type="dxa"/>
            <w:tcBorders>
              <w:top w:val="single" w:sz="4" w:space="0" w:color="auto"/>
              <w:left w:val="single" w:sz="4" w:space="0" w:color="auto"/>
              <w:bottom w:val="single" w:sz="4" w:space="0" w:color="auto"/>
              <w:right w:val="single" w:sz="4" w:space="0" w:color="auto"/>
            </w:tcBorders>
            <w:vAlign w:val="center"/>
          </w:tcPr>
          <w:p w14:paraId="3A9CE5A5"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850" w:type="dxa"/>
            <w:tcBorders>
              <w:top w:val="single" w:sz="4" w:space="0" w:color="auto"/>
              <w:left w:val="single" w:sz="4" w:space="0" w:color="auto"/>
              <w:bottom w:val="single" w:sz="4" w:space="0" w:color="auto"/>
              <w:right w:val="single" w:sz="4" w:space="0" w:color="auto"/>
            </w:tcBorders>
            <w:vAlign w:val="center"/>
          </w:tcPr>
          <w:p w14:paraId="3022AE74"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3D8B64DE"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r>
      <w:tr w:rsidR="007A762F" w:rsidRPr="003B708A" w14:paraId="5C0D1853" w14:textId="77777777" w:rsidTr="007A762F">
        <w:trPr>
          <w:trHeight w:val="20"/>
        </w:trPr>
        <w:tc>
          <w:tcPr>
            <w:tcW w:w="630" w:type="dxa"/>
            <w:tcBorders>
              <w:top w:val="single" w:sz="4" w:space="0" w:color="auto"/>
              <w:left w:val="single" w:sz="4" w:space="0" w:color="auto"/>
              <w:bottom w:val="single" w:sz="4" w:space="0" w:color="auto"/>
              <w:right w:val="single" w:sz="4" w:space="0" w:color="auto"/>
            </w:tcBorders>
          </w:tcPr>
          <w:p w14:paraId="2A99F715"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3</w:t>
            </w:r>
          </w:p>
        </w:tc>
        <w:tc>
          <w:tcPr>
            <w:tcW w:w="1980" w:type="dxa"/>
            <w:tcBorders>
              <w:top w:val="single" w:sz="4" w:space="0" w:color="auto"/>
              <w:left w:val="single" w:sz="4" w:space="0" w:color="auto"/>
              <w:bottom w:val="single" w:sz="4" w:space="0" w:color="auto"/>
              <w:right w:val="single" w:sz="4" w:space="0" w:color="auto"/>
            </w:tcBorders>
          </w:tcPr>
          <w:p w14:paraId="6FA8BA04"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Tiến sĩ khoa học</w:t>
            </w:r>
          </w:p>
        </w:tc>
        <w:tc>
          <w:tcPr>
            <w:tcW w:w="1080" w:type="dxa"/>
            <w:tcBorders>
              <w:top w:val="single" w:sz="4" w:space="0" w:color="auto"/>
              <w:left w:val="single" w:sz="4" w:space="0" w:color="auto"/>
              <w:bottom w:val="single" w:sz="4" w:space="0" w:color="auto"/>
              <w:right w:val="single" w:sz="4" w:space="0" w:color="auto"/>
            </w:tcBorders>
            <w:vAlign w:val="center"/>
          </w:tcPr>
          <w:p w14:paraId="36F5200B"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74DB11BF"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781" w:type="dxa"/>
            <w:tcBorders>
              <w:top w:val="single" w:sz="4" w:space="0" w:color="auto"/>
              <w:left w:val="single" w:sz="4" w:space="0" w:color="auto"/>
              <w:bottom w:val="single" w:sz="4" w:space="0" w:color="auto"/>
              <w:right w:val="single" w:sz="4" w:space="0" w:color="auto"/>
            </w:tcBorders>
            <w:vAlign w:val="center"/>
          </w:tcPr>
          <w:p w14:paraId="1344BEBB"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567" w:type="dxa"/>
            <w:tcBorders>
              <w:top w:val="single" w:sz="4" w:space="0" w:color="auto"/>
              <w:left w:val="single" w:sz="4" w:space="0" w:color="auto"/>
              <w:bottom w:val="single" w:sz="4" w:space="0" w:color="auto"/>
              <w:right w:val="single" w:sz="4" w:space="0" w:color="auto"/>
            </w:tcBorders>
            <w:vAlign w:val="center"/>
          </w:tcPr>
          <w:p w14:paraId="4F55C69A"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709" w:type="dxa"/>
            <w:tcBorders>
              <w:top w:val="single" w:sz="4" w:space="0" w:color="auto"/>
              <w:left w:val="single" w:sz="4" w:space="0" w:color="auto"/>
              <w:bottom w:val="single" w:sz="4" w:space="0" w:color="auto"/>
              <w:right w:val="single" w:sz="4" w:space="0" w:color="auto"/>
            </w:tcBorders>
            <w:vAlign w:val="center"/>
          </w:tcPr>
          <w:p w14:paraId="28B0E467"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253710D2"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4C8D141E"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5B4995D8"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709" w:type="dxa"/>
            <w:tcBorders>
              <w:top w:val="single" w:sz="4" w:space="0" w:color="auto"/>
              <w:left w:val="single" w:sz="4" w:space="0" w:color="auto"/>
              <w:bottom w:val="single" w:sz="4" w:space="0" w:color="auto"/>
              <w:right w:val="single" w:sz="4" w:space="0" w:color="auto"/>
            </w:tcBorders>
            <w:vAlign w:val="center"/>
          </w:tcPr>
          <w:p w14:paraId="31065C3B"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r>
      <w:tr w:rsidR="007A762F" w:rsidRPr="003B708A" w14:paraId="0F8C75C9" w14:textId="77777777" w:rsidTr="007A762F">
        <w:trPr>
          <w:trHeight w:val="20"/>
        </w:trPr>
        <w:tc>
          <w:tcPr>
            <w:tcW w:w="630" w:type="dxa"/>
            <w:tcBorders>
              <w:top w:val="single" w:sz="4" w:space="0" w:color="auto"/>
              <w:left w:val="single" w:sz="4" w:space="0" w:color="auto"/>
              <w:bottom w:val="single" w:sz="4" w:space="0" w:color="auto"/>
              <w:right w:val="single" w:sz="4" w:space="0" w:color="auto"/>
            </w:tcBorders>
          </w:tcPr>
          <w:p w14:paraId="7D6B20A2"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4</w:t>
            </w:r>
          </w:p>
        </w:tc>
        <w:tc>
          <w:tcPr>
            <w:tcW w:w="1980" w:type="dxa"/>
            <w:tcBorders>
              <w:top w:val="single" w:sz="4" w:space="0" w:color="auto"/>
              <w:left w:val="single" w:sz="4" w:space="0" w:color="auto"/>
              <w:bottom w:val="single" w:sz="4" w:space="0" w:color="auto"/>
              <w:right w:val="single" w:sz="4" w:space="0" w:color="auto"/>
            </w:tcBorders>
          </w:tcPr>
          <w:p w14:paraId="11CFEA0E"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Tiến sĩ</w:t>
            </w:r>
          </w:p>
        </w:tc>
        <w:tc>
          <w:tcPr>
            <w:tcW w:w="1080" w:type="dxa"/>
            <w:tcBorders>
              <w:top w:val="single" w:sz="4" w:space="0" w:color="auto"/>
              <w:left w:val="single" w:sz="4" w:space="0" w:color="auto"/>
              <w:bottom w:val="single" w:sz="4" w:space="0" w:color="auto"/>
              <w:right w:val="single" w:sz="4" w:space="0" w:color="auto"/>
            </w:tcBorders>
            <w:vAlign w:val="center"/>
          </w:tcPr>
          <w:p w14:paraId="7052D0A8"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341BB85D"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5,6</w:t>
            </w:r>
          </w:p>
        </w:tc>
        <w:tc>
          <w:tcPr>
            <w:tcW w:w="781" w:type="dxa"/>
            <w:tcBorders>
              <w:top w:val="single" w:sz="4" w:space="0" w:color="auto"/>
              <w:left w:val="single" w:sz="4" w:space="0" w:color="auto"/>
              <w:bottom w:val="single" w:sz="4" w:space="0" w:color="auto"/>
              <w:right w:val="single" w:sz="4" w:space="0" w:color="auto"/>
            </w:tcBorders>
            <w:vAlign w:val="center"/>
          </w:tcPr>
          <w:p w14:paraId="267CA107"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567" w:type="dxa"/>
            <w:tcBorders>
              <w:top w:val="single" w:sz="4" w:space="0" w:color="auto"/>
              <w:left w:val="single" w:sz="4" w:space="0" w:color="auto"/>
              <w:bottom w:val="single" w:sz="4" w:space="0" w:color="auto"/>
              <w:right w:val="single" w:sz="4" w:space="0" w:color="auto"/>
            </w:tcBorders>
            <w:vAlign w:val="center"/>
          </w:tcPr>
          <w:p w14:paraId="163A49D6"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1</w:t>
            </w:r>
          </w:p>
        </w:tc>
        <w:tc>
          <w:tcPr>
            <w:tcW w:w="709" w:type="dxa"/>
            <w:tcBorders>
              <w:top w:val="single" w:sz="4" w:space="0" w:color="auto"/>
              <w:left w:val="single" w:sz="4" w:space="0" w:color="auto"/>
              <w:bottom w:val="single" w:sz="4" w:space="0" w:color="auto"/>
              <w:right w:val="single" w:sz="4" w:space="0" w:color="auto"/>
            </w:tcBorders>
            <w:vAlign w:val="center"/>
          </w:tcPr>
          <w:p w14:paraId="552F445F" w14:textId="77777777" w:rsidR="007A762F" w:rsidRPr="003B708A" w:rsidRDefault="007A762F" w:rsidP="006B7257">
            <w:pPr>
              <w:spacing w:line="200" w:lineRule="exact"/>
              <w:ind w:firstLine="0"/>
              <w:jc w:val="center"/>
              <w:rPr>
                <w:color w:val="000000" w:themeColor="text1"/>
                <w:szCs w:val="26"/>
                <w:lang w:val="pt-BR"/>
              </w:rPr>
            </w:pPr>
          </w:p>
        </w:tc>
        <w:tc>
          <w:tcPr>
            <w:tcW w:w="850" w:type="dxa"/>
            <w:tcBorders>
              <w:top w:val="single" w:sz="4" w:space="0" w:color="auto"/>
              <w:left w:val="single" w:sz="4" w:space="0" w:color="auto"/>
              <w:bottom w:val="single" w:sz="4" w:space="0" w:color="auto"/>
              <w:right w:val="single" w:sz="4" w:space="0" w:color="auto"/>
            </w:tcBorders>
            <w:vAlign w:val="center"/>
          </w:tcPr>
          <w:p w14:paraId="115EE21B" w14:textId="77777777" w:rsidR="007A762F" w:rsidRPr="003B708A" w:rsidRDefault="007A762F" w:rsidP="006B7257">
            <w:pPr>
              <w:spacing w:line="200" w:lineRule="exact"/>
              <w:ind w:firstLine="0"/>
              <w:jc w:val="center"/>
              <w:rPr>
                <w:color w:val="000000" w:themeColor="text1"/>
                <w:szCs w:val="26"/>
                <w:lang w:val="pt-BR"/>
              </w:rPr>
            </w:pPr>
          </w:p>
        </w:tc>
        <w:tc>
          <w:tcPr>
            <w:tcW w:w="851" w:type="dxa"/>
            <w:tcBorders>
              <w:top w:val="single" w:sz="4" w:space="0" w:color="auto"/>
              <w:left w:val="single" w:sz="4" w:space="0" w:color="auto"/>
              <w:bottom w:val="single" w:sz="4" w:space="0" w:color="auto"/>
              <w:right w:val="single" w:sz="4" w:space="0" w:color="auto"/>
            </w:tcBorders>
            <w:vAlign w:val="center"/>
          </w:tcPr>
          <w:p w14:paraId="0014E760"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1</w:t>
            </w:r>
          </w:p>
        </w:tc>
        <w:tc>
          <w:tcPr>
            <w:tcW w:w="850" w:type="dxa"/>
            <w:tcBorders>
              <w:top w:val="single" w:sz="4" w:space="0" w:color="auto"/>
              <w:left w:val="single" w:sz="4" w:space="0" w:color="auto"/>
              <w:bottom w:val="single" w:sz="4" w:space="0" w:color="auto"/>
              <w:right w:val="single" w:sz="4" w:space="0" w:color="auto"/>
            </w:tcBorders>
            <w:vAlign w:val="center"/>
          </w:tcPr>
          <w:p w14:paraId="3CFCFEE1"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50CACFA3"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r>
      <w:tr w:rsidR="007A762F" w:rsidRPr="003B708A" w14:paraId="2FB3264C" w14:textId="77777777" w:rsidTr="007A762F">
        <w:trPr>
          <w:trHeight w:val="20"/>
        </w:trPr>
        <w:tc>
          <w:tcPr>
            <w:tcW w:w="630" w:type="dxa"/>
            <w:tcBorders>
              <w:top w:val="single" w:sz="4" w:space="0" w:color="auto"/>
              <w:left w:val="single" w:sz="4" w:space="0" w:color="auto"/>
              <w:bottom w:val="single" w:sz="4" w:space="0" w:color="auto"/>
              <w:right w:val="single" w:sz="4" w:space="0" w:color="auto"/>
            </w:tcBorders>
          </w:tcPr>
          <w:p w14:paraId="1A8F6422"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5</w:t>
            </w:r>
          </w:p>
        </w:tc>
        <w:tc>
          <w:tcPr>
            <w:tcW w:w="1980" w:type="dxa"/>
            <w:tcBorders>
              <w:top w:val="single" w:sz="4" w:space="0" w:color="auto"/>
              <w:left w:val="single" w:sz="4" w:space="0" w:color="auto"/>
              <w:bottom w:val="single" w:sz="4" w:space="0" w:color="auto"/>
              <w:right w:val="single" w:sz="4" w:space="0" w:color="auto"/>
            </w:tcBorders>
          </w:tcPr>
          <w:p w14:paraId="0A01241A"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Thạc sĩ</w:t>
            </w:r>
          </w:p>
        </w:tc>
        <w:tc>
          <w:tcPr>
            <w:tcW w:w="1080" w:type="dxa"/>
            <w:tcBorders>
              <w:top w:val="single" w:sz="4" w:space="0" w:color="auto"/>
              <w:left w:val="single" w:sz="4" w:space="0" w:color="auto"/>
              <w:bottom w:val="single" w:sz="4" w:space="0" w:color="auto"/>
              <w:right w:val="single" w:sz="4" w:space="0" w:color="auto"/>
            </w:tcBorders>
            <w:vAlign w:val="center"/>
          </w:tcPr>
          <w:p w14:paraId="68D2B250"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11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760FA217"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61,1</w:t>
            </w:r>
          </w:p>
        </w:tc>
        <w:tc>
          <w:tcPr>
            <w:tcW w:w="781" w:type="dxa"/>
            <w:tcBorders>
              <w:top w:val="single" w:sz="4" w:space="0" w:color="auto"/>
              <w:left w:val="single" w:sz="4" w:space="0" w:color="auto"/>
              <w:bottom w:val="single" w:sz="4" w:space="0" w:color="auto"/>
              <w:right w:val="single" w:sz="4" w:space="0" w:color="auto"/>
            </w:tcBorders>
            <w:vAlign w:val="center"/>
          </w:tcPr>
          <w:p w14:paraId="50CA564C"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9</w:t>
            </w:r>
          </w:p>
        </w:tc>
        <w:tc>
          <w:tcPr>
            <w:tcW w:w="567" w:type="dxa"/>
            <w:tcBorders>
              <w:top w:val="single" w:sz="4" w:space="0" w:color="auto"/>
              <w:left w:val="single" w:sz="4" w:space="0" w:color="auto"/>
              <w:bottom w:val="single" w:sz="4" w:space="0" w:color="auto"/>
              <w:right w:val="single" w:sz="4" w:space="0" w:color="auto"/>
            </w:tcBorders>
            <w:vAlign w:val="center"/>
          </w:tcPr>
          <w:p w14:paraId="7D5D8AE1"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2</w:t>
            </w:r>
          </w:p>
        </w:tc>
        <w:tc>
          <w:tcPr>
            <w:tcW w:w="709" w:type="dxa"/>
            <w:tcBorders>
              <w:top w:val="single" w:sz="4" w:space="0" w:color="auto"/>
              <w:left w:val="single" w:sz="4" w:space="0" w:color="auto"/>
              <w:bottom w:val="single" w:sz="4" w:space="0" w:color="auto"/>
              <w:right w:val="single" w:sz="4" w:space="0" w:color="auto"/>
            </w:tcBorders>
            <w:vAlign w:val="center"/>
          </w:tcPr>
          <w:p w14:paraId="08A5E1D0" w14:textId="77777777" w:rsidR="007A762F" w:rsidRPr="003B708A" w:rsidRDefault="007A762F" w:rsidP="006B7257">
            <w:pPr>
              <w:spacing w:line="200" w:lineRule="exact"/>
              <w:ind w:firstLine="0"/>
              <w:jc w:val="center"/>
              <w:rPr>
                <w:color w:val="000000" w:themeColor="text1"/>
                <w:szCs w:val="26"/>
                <w:lang w:val="pt-BR"/>
              </w:rPr>
            </w:pPr>
          </w:p>
        </w:tc>
        <w:tc>
          <w:tcPr>
            <w:tcW w:w="850" w:type="dxa"/>
            <w:tcBorders>
              <w:top w:val="single" w:sz="4" w:space="0" w:color="auto"/>
              <w:left w:val="single" w:sz="4" w:space="0" w:color="auto"/>
              <w:bottom w:val="single" w:sz="4" w:space="0" w:color="auto"/>
              <w:right w:val="single" w:sz="4" w:space="0" w:color="auto"/>
            </w:tcBorders>
            <w:vAlign w:val="center"/>
          </w:tcPr>
          <w:p w14:paraId="5ED496A4"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9</w:t>
            </w:r>
          </w:p>
        </w:tc>
        <w:tc>
          <w:tcPr>
            <w:tcW w:w="851" w:type="dxa"/>
            <w:tcBorders>
              <w:top w:val="single" w:sz="4" w:space="0" w:color="auto"/>
              <w:left w:val="single" w:sz="4" w:space="0" w:color="auto"/>
              <w:bottom w:val="single" w:sz="4" w:space="0" w:color="auto"/>
              <w:right w:val="single" w:sz="4" w:space="0" w:color="auto"/>
            </w:tcBorders>
            <w:vAlign w:val="center"/>
          </w:tcPr>
          <w:p w14:paraId="1CA4069E"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2</w:t>
            </w:r>
          </w:p>
        </w:tc>
        <w:tc>
          <w:tcPr>
            <w:tcW w:w="850" w:type="dxa"/>
            <w:tcBorders>
              <w:top w:val="single" w:sz="4" w:space="0" w:color="auto"/>
              <w:left w:val="single" w:sz="4" w:space="0" w:color="auto"/>
              <w:bottom w:val="single" w:sz="4" w:space="0" w:color="auto"/>
              <w:right w:val="single" w:sz="4" w:space="0" w:color="auto"/>
            </w:tcBorders>
            <w:vAlign w:val="center"/>
          </w:tcPr>
          <w:p w14:paraId="5B9EAA99"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71038932"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r>
      <w:tr w:rsidR="007A762F" w:rsidRPr="003B708A" w14:paraId="06220FCC" w14:textId="77777777" w:rsidTr="007A762F">
        <w:trPr>
          <w:trHeight w:val="20"/>
        </w:trPr>
        <w:tc>
          <w:tcPr>
            <w:tcW w:w="630" w:type="dxa"/>
            <w:tcBorders>
              <w:top w:val="single" w:sz="4" w:space="0" w:color="auto"/>
              <w:left w:val="single" w:sz="4" w:space="0" w:color="auto"/>
              <w:bottom w:val="single" w:sz="4" w:space="0" w:color="auto"/>
              <w:right w:val="single" w:sz="4" w:space="0" w:color="auto"/>
            </w:tcBorders>
          </w:tcPr>
          <w:p w14:paraId="06D0F114"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6</w:t>
            </w:r>
          </w:p>
        </w:tc>
        <w:tc>
          <w:tcPr>
            <w:tcW w:w="1980" w:type="dxa"/>
            <w:tcBorders>
              <w:top w:val="single" w:sz="4" w:space="0" w:color="auto"/>
              <w:left w:val="single" w:sz="4" w:space="0" w:color="auto"/>
              <w:bottom w:val="single" w:sz="4" w:space="0" w:color="auto"/>
              <w:right w:val="single" w:sz="4" w:space="0" w:color="auto"/>
            </w:tcBorders>
          </w:tcPr>
          <w:p w14:paraId="18BD39FA" w14:textId="77777777" w:rsidR="007A762F" w:rsidRPr="003B708A" w:rsidRDefault="007A762F" w:rsidP="006B7257">
            <w:pPr>
              <w:spacing w:line="200" w:lineRule="exact"/>
              <w:ind w:firstLine="0"/>
              <w:rPr>
                <w:color w:val="000000" w:themeColor="text1"/>
                <w:szCs w:val="26"/>
              </w:rPr>
            </w:pPr>
            <w:r w:rsidRPr="003B708A">
              <w:rPr>
                <w:color w:val="000000" w:themeColor="text1"/>
                <w:szCs w:val="26"/>
              </w:rPr>
              <w:t>Đại học</w:t>
            </w:r>
          </w:p>
        </w:tc>
        <w:tc>
          <w:tcPr>
            <w:tcW w:w="1080" w:type="dxa"/>
            <w:tcBorders>
              <w:top w:val="single" w:sz="4" w:space="0" w:color="auto"/>
              <w:left w:val="single" w:sz="4" w:space="0" w:color="auto"/>
              <w:bottom w:val="single" w:sz="4" w:space="0" w:color="auto"/>
              <w:right w:val="single" w:sz="4" w:space="0" w:color="auto"/>
            </w:tcBorders>
            <w:vAlign w:val="center"/>
          </w:tcPr>
          <w:p w14:paraId="2E65D7A8"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6</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140F057A"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33,3</w:t>
            </w:r>
          </w:p>
        </w:tc>
        <w:tc>
          <w:tcPr>
            <w:tcW w:w="781" w:type="dxa"/>
            <w:tcBorders>
              <w:top w:val="single" w:sz="4" w:space="0" w:color="auto"/>
              <w:left w:val="single" w:sz="4" w:space="0" w:color="auto"/>
              <w:bottom w:val="single" w:sz="4" w:space="0" w:color="auto"/>
              <w:right w:val="single" w:sz="4" w:space="0" w:color="auto"/>
            </w:tcBorders>
            <w:vAlign w:val="center"/>
          </w:tcPr>
          <w:p w14:paraId="1F51CAB3"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6</w:t>
            </w:r>
          </w:p>
        </w:tc>
        <w:tc>
          <w:tcPr>
            <w:tcW w:w="567" w:type="dxa"/>
            <w:tcBorders>
              <w:top w:val="single" w:sz="4" w:space="0" w:color="auto"/>
              <w:left w:val="single" w:sz="4" w:space="0" w:color="auto"/>
              <w:bottom w:val="single" w:sz="4" w:space="0" w:color="auto"/>
              <w:right w:val="single" w:sz="4" w:space="0" w:color="auto"/>
            </w:tcBorders>
            <w:vAlign w:val="center"/>
          </w:tcPr>
          <w:p w14:paraId="1FDA0368"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w:t>
            </w:r>
          </w:p>
        </w:tc>
        <w:tc>
          <w:tcPr>
            <w:tcW w:w="709" w:type="dxa"/>
            <w:tcBorders>
              <w:top w:val="single" w:sz="4" w:space="0" w:color="auto"/>
              <w:left w:val="single" w:sz="4" w:space="0" w:color="auto"/>
              <w:bottom w:val="single" w:sz="4" w:space="0" w:color="auto"/>
              <w:right w:val="single" w:sz="4" w:space="0" w:color="auto"/>
            </w:tcBorders>
            <w:vAlign w:val="center"/>
          </w:tcPr>
          <w:p w14:paraId="09C1601C" w14:textId="77777777" w:rsidR="007A762F" w:rsidRPr="003B708A" w:rsidRDefault="007A762F" w:rsidP="006B7257">
            <w:pPr>
              <w:spacing w:line="200" w:lineRule="exact"/>
              <w:ind w:firstLine="0"/>
              <w:jc w:val="center"/>
              <w:rPr>
                <w:color w:val="000000" w:themeColor="text1"/>
                <w:szCs w:val="26"/>
                <w:lang w:val="pt-BR"/>
              </w:rPr>
            </w:pPr>
          </w:p>
        </w:tc>
        <w:tc>
          <w:tcPr>
            <w:tcW w:w="850" w:type="dxa"/>
            <w:tcBorders>
              <w:top w:val="single" w:sz="4" w:space="0" w:color="auto"/>
              <w:left w:val="single" w:sz="4" w:space="0" w:color="auto"/>
              <w:bottom w:val="single" w:sz="4" w:space="0" w:color="auto"/>
              <w:right w:val="single" w:sz="4" w:space="0" w:color="auto"/>
            </w:tcBorders>
            <w:vAlign w:val="center"/>
          </w:tcPr>
          <w:p w14:paraId="5A90D5E8"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851" w:type="dxa"/>
            <w:tcBorders>
              <w:top w:val="single" w:sz="4" w:space="0" w:color="auto"/>
              <w:left w:val="single" w:sz="4" w:space="0" w:color="auto"/>
              <w:bottom w:val="single" w:sz="4" w:space="0" w:color="auto"/>
              <w:right w:val="single" w:sz="4" w:space="0" w:color="auto"/>
            </w:tcBorders>
            <w:vAlign w:val="center"/>
          </w:tcPr>
          <w:p w14:paraId="016B06EB"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6</w:t>
            </w:r>
          </w:p>
        </w:tc>
        <w:tc>
          <w:tcPr>
            <w:tcW w:w="850" w:type="dxa"/>
            <w:tcBorders>
              <w:top w:val="single" w:sz="4" w:space="0" w:color="auto"/>
              <w:left w:val="single" w:sz="4" w:space="0" w:color="auto"/>
              <w:bottom w:val="single" w:sz="4" w:space="0" w:color="auto"/>
              <w:right w:val="single" w:sz="4" w:space="0" w:color="auto"/>
            </w:tcBorders>
            <w:vAlign w:val="center"/>
          </w:tcPr>
          <w:p w14:paraId="01F50C7D"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30ECC3D8" w14:textId="77777777" w:rsidR="007A762F" w:rsidRPr="003B708A" w:rsidRDefault="007A762F" w:rsidP="006B7257">
            <w:pPr>
              <w:spacing w:line="200" w:lineRule="exact"/>
              <w:ind w:firstLine="0"/>
              <w:jc w:val="center"/>
              <w:rPr>
                <w:color w:val="000000" w:themeColor="text1"/>
                <w:szCs w:val="26"/>
                <w:lang w:val="pt-BR"/>
              </w:rPr>
            </w:pPr>
            <w:r w:rsidRPr="003B708A">
              <w:rPr>
                <w:color w:val="000000" w:themeColor="text1"/>
                <w:szCs w:val="26"/>
                <w:lang w:val="pt-BR"/>
              </w:rPr>
              <w:t>0</w:t>
            </w:r>
          </w:p>
        </w:tc>
      </w:tr>
      <w:tr w:rsidR="007A762F" w:rsidRPr="003B708A" w14:paraId="35F1055A" w14:textId="77777777" w:rsidTr="007A762F">
        <w:trPr>
          <w:trHeight w:val="20"/>
        </w:trPr>
        <w:tc>
          <w:tcPr>
            <w:tcW w:w="630" w:type="dxa"/>
            <w:tcBorders>
              <w:top w:val="single" w:sz="4" w:space="0" w:color="auto"/>
              <w:left w:val="single" w:sz="4" w:space="0" w:color="auto"/>
              <w:bottom w:val="single" w:sz="4" w:space="0" w:color="auto"/>
              <w:right w:val="single" w:sz="4" w:space="0" w:color="auto"/>
            </w:tcBorders>
          </w:tcPr>
          <w:p w14:paraId="63C4B387" w14:textId="77777777" w:rsidR="007A762F" w:rsidRPr="003B708A" w:rsidRDefault="007A762F" w:rsidP="006B7257">
            <w:pPr>
              <w:spacing w:line="200" w:lineRule="exact"/>
              <w:ind w:firstLine="0"/>
              <w:rPr>
                <w:color w:val="000000" w:themeColor="text1"/>
                <w:szCs w:val="26"/>
                <w:lang w:val="pt-BR"/>
              </w:rPr>
            </w:pPr>
          </w:p>
        </w:tc>
        <w:tc>
          <w:tcPr>
            <w:tcW w:w="1980" w:type="dxa"/>
            <w:tcBorders>
              <w:top w:val="single" w:sz="4" w:space="0" w:color="auto"/>
              <w:left w:val="single" w:sz="4" w:space="0" w:color="auto"/>
              <w:bottom w:val="single" w:sz="4" w:space="0" w:color="auto"/>
              <w:right w:val="single" w:sz="4" w:space="0" w:color="auto"/>
            </w:tcBorders>
          </w:tcPr>
          <w:p w14:paraId="0C281CE6" w14:textId="77777777" w:rsidR="007A762F" w:rsidRPr="003B708A" w:rsidRDefault="007A762F" w:rsidP="006B7257">
            <w:pPr>
              <w:spacing w:line="200" w:lineRule="exact"/>
              <w:ind w:firstLine="0"/>
              <w:rPr>
                <w:b/>
                <w:color w:val="000000" w:themeColor="text1"/>
                <w:szCs w:val="26"/>
                <w:lang w:val="pt-BR"/>
              </w:rPr>
            </w:pPr>
            <w:r w:rsidRPr="003B708A">
              <w:rPr>
                <w:b/>
                <w:color w:val="000000" w:themeColor="text1"/>
                <w:szCs w:val="26"/>
                <w:lang w:val="pt-BR"/>
              </w:rPr>
              <w:t>Tổng</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14:paraId="79E94D10"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18</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063E50C8"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100</w:t>
            </w:r>
          </w:p>
        </w:tc>
        <w:tc>
          <w:tcPr>
            <w:tcW w:w="781" w:type="dxa"/>
            <w:tcBorders>
              <w:top w:val="single" w:sz="4" w:space="0" w:color="auto"/>
              <w:left w:val="single" w:sz="4" w:space="0" w:color="auto"/>
              <w:bottom w:val="single" w:sz="4" w:space="0" w:color="auto"/>
              <w:right w:val="single" w:sz="4" w:space="0" w:color="auto"/>
            </w:tcBorders>
            <w:shd w:val="clear" w:color="auto" w:fill="E6E6E6"/>
            <w:vAlign w:val="center"/>
          </w:tcPr>
          <w:p w14:paraId="1FADC6C6"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14:paraId="68AF63A8"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3</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2B8F1A0B" w14:textId="77777777" w:rsidR="007A762F" w:rsidRPr="003B708A" w:rsidRDefault="007A762F" w:rsidP="006B7257">
            <w:pPr>
              <w:spacing w:line="200" w:lineRule="exact"/>
              <w:ind w:firstLine="0"/>
              <w:jc w:val="center"/>
              <w:rPr>
                <w:b/>
                <w:color w:val="000000" w:themeColor="text1"/>
                <w:szCs w:val="26"/>
                <w:lang w:val="pt-BR"/>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BE6F50F"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9</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56540ADA"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1313531"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07D29D81" w14:textId="77777777" w:rsidR="007A762F" w:rsidRPr="003B708A" w:rsidRDefault="007A762F" w:rsidP="006B7257">
            <w:pPr>
              <w:spacing w:line="200" w:lineRule="exact"/>
              <w:ind w:firstLine="0"/>
              <w:jc w:val="center"/>
              <w:rPr>
                <w:b/>
                <w:color w:val="000000" w:themeColor="text1"/>
                <w:szCs w:val="26"/>
                <w:lang w:val="pt-BR"/>
              </w:rPr>
            </w:pPr>
            <w:r w:rsidRPr="003B708A">
              <w:rPr>
                <w:b/>
                <w:color w:val="000000" w:themeColor="text1"/>
                <w:szCs w:val="26"/>
                <w:lang w:val="pt-BR"/>
              </w:rPr>
              <w:t>0</w:t>
            </w:r>
          </w:p>
        </w:tc>
      </w:tr>
    </w:tbl>
    <w:p w14:paraId="3122A0DD" w14:textId="33DF7EAB" w:rsidR="00AD60AD" w:rsidRPr="003B708A" w:rsidRDefault="00061BEE" w:rsidP="00731962">
      <w:pPr>
        <w:pStyle w:val="ColorfulList-Accent13"/>
        <w:widowControl w:val="0"/>
        <w:tabs>
          <w:tab w:val="left" w:pos="567"/>
        </w:tabs>
        <w:autoSpaceDE/>
        <w:autoSpaceDN/>
        <w:spacing w:before="0" w:after="0" w:line="360" w:lineRule="auto"/>
        <w:ind w:left="0" w:firstLine="0"/>
        <w:rPr>
          <w:rFonts w:ascii="Times New Roman" w:hAnsi="Times New Roman" w:cs="Times New Roman"/>
          <w:color w:val="000000" w:themeColor="text1"/>
          <w:sz w:val="26"/>
          <w:szCs w:val="26"/>
          <w:lang w:val="pt-BR"/>
        </w:rPr>
      </w:pPr>
      <w:r w:rsidRPr="003B708A">
        <w:rPr>
          <w:rFonts w:ascii="Times New Roman" w:hAnsi="Times New Roman" w:cs="Times New Roman"/>
          <w:color w:val="000000" w:themeColor="text1"/>
          <w:sz w:val="26"/>
          <w:szCs w:val="26"/>
          <w:lang w:val="pt-BR"/>
        </w:rPr>
        <w:tab/>
      </w:r>
      <w:r w:rsidR="52CFAA14" w:rsidRPr="003B708A">
        <w:rPr>
          <w:rFonts w:ascii="Times New Roman" w:hAnsi="Times New Roman" w:cs="Times New Roman"/>
          <w:color w:val="000000" w:themeColor="text1"/>
          <w:sz w:val="26"/>
          <w:szCs w:val="26"/>
          <w:lang w:val="pt-BR"/>
        </w:rPr>
        <w:t xml:space="preserve">36.1. Tuổi trung bình của giảng viên cơ hữu: </w:t>
      </w:r>
      <w:r w:rsidR="00BB4BA8" w:rsidRPr="003B708A">
        <w:rPr>
          <w:rFonts w:ascii="Times New Roman" w:hAnsi="Times New Roman" w:cs="Times New Roman"/>
          <w:b/>
          <w:bCs/>
          <w:color w:val="000000" w:themeColor="text1"/>
          <w:sz w:val="26"/>
          <w:szCs w:val="26"/>
          <w:lang w:val="pt-BR"/>
        </w:rPr>
        <w:t>38</w:t>
      </w:r>
      <w:r w:rsidR="52CFAA14" w:rsidRPr="003B708A">
        <w:rPr>
          <w:rFonts w:ascii="Times New Roman" w:hAnsi="Times New Roman" w:cs="Times New Roman"/>
          <w:b/>
          <w:bCs/>
          <w:color w:val="000000" w:themeColor="text1"/>
          <w:sz w:val="26"/>
          <w:szCs w:val="26"/>
          <w:lang w:val="pt-BR"/>
        </w:rPr>
        <w:t xml:space="preserve"> tuổi</w:t>
      </w:r>
    </w:p>
    <w:p w14:paraId="18820758" w14:textId="59DAA95D" w:rsidR="00AD60AD" w:rsidRPr="003B708A" w:rsidRDefault="00061BEE" w:rsidP="00731962">
      <w:pPr>
        <w:pStyle w:val="ColorfulList-Accent13"/>
        <w:widowControl w:val="0"/>
        <w:tabs>
          <w:tab w:val="left" w:pos="567"/>
        </w:tabs>
        <w:autoSpaceDE/>
        <w:autoSpaceDN/>
        <w:spacing w:before="0" w:after="0" w:line="360" w:lineRule="auto"/>
        <w:ind w:left="0" w:firstLine="0"/>
        <w:rPr>
          <w:rFonts w:ascii="Times New Roman" w:hAnsi="Times New Roman" w:cs="Times New Roman"/>
          <w:color w:val="000000" w:themeColor="text1"/>
          <w:sz w:val="26"/>
          <w:szCs w:val="26"/>
          <w:lang w:val="pt-BR"/>
        </w:rPr>
      </w:pPr>
      <w:r w:rsidRPr="003B708A">
        <w:rPr>
          <w:rFonts w:ascii="Times New Roman" w:hAnsi="Times New Roman" w:cs="Times New Roman"/>
          <w:color w:val="000000" w:themeColor="text1"/>
          <w:sz w:val="26"/>
          <w:szCs w:val="26"/>
          <w:lang w:val="pt-BR"/>
        </w:rPr>
        <w:tab/>
      </w:r>
      <w:r w:rsidR="52CFAA14" w:rsidRPr="003B708A">
        <w:rPr>
          <w:rFonts w:ascii="Times New Roman" w:hAnsi="Times New Roman" w:cs="Times New Roman"/>
          <w:color w:val="000000" w:themeColor="text1"/>
          <w:sz w:val="26"/>
          <w:szCs w:val="26"/>
          <w:lang w:val="pt-BR"/>
        </w:rPr>
        <w:t xml:space="preserve">36.2. Tỷ lệ giảng viên cơ hữu có trình độ tiến sĩ trở lên trên tổng số giảng viên cơ hữu của đơn vị thực hiện CTĐT: </w:t>
      </w:r>
      <w:r w:rsidR="0082316E" w:rsidRPr="003B708A">
        <w:rPr>
          <w:rFonts w:ascii="Times New Roman" w:hAnsi="Times New Roman" w:cs="Times New Roman"/>
          <w:b/>
          <w:bCs/>
          <w:color w:val="000000" w:themeColor="text1"/>
          <w:sz w:val="26"/>
          <w:szCs w:val="26"/>
          <w:lang w:val="pt-BR"/>
        </w:rPr>
        <w:t>5,56</w:t>
      </w:r>
      <w:r w:rsidR="52CFAA14" w:rsidRPr="003B708A">
        <w:rPr>
          <w:rFonts w:ascii="Times New Roman" w:hAnsi="Times New Roman" w:cs="Times New Roman"/>
          <w:b/>
          <w:bCs/>
          <w:color w:val="000000" w:themeColor="text1"/>
          <w:sz w:val="26"/>
          <w:szCs w:val="26"/>
          <w:lang w:val="pt-BR"/>
        </w:rPr>
        <w:t>%</w:t>
      </w:r>
    </w:p>
    <w:p w14:paraId="4F608945" w14:textId="4D91E952" w:rsidR="00AD60AD" w:rsidRPr="003B708A" w:rsidRDefault="00061BEE" w:rsidP="00731962">
      <w:pPr>
        <w:pStyle w:val="ColorfulList-Accent13"/>
        <w:widowControl w:val="0"/>
        <w:tabs>
          <w:tab w:val="left" w:pos="567"/>
        </w:tabs>
        <w:autoSpaceDE/>
        <w:autoSpaceDN/>
        <w:spacing w:before="0" w:after="0" w:line="360" w:lineRule="auto"/>
        <w:ind w:left="0" w:firstLine="0"/>
        <w:rPr>
          <w:rFonts w:ascii="Times New Roman" w:hAnsi="Times New Roman" w:cs="Times New Roman"/>
          <w:color w:val="000000" w:themeColor="text1"/>
          <w:sz w:val="26"/>
          <w:szCs w:val="26"/>
          <w:lang w:val="pt-BR"/>
        </w:rPr>
      </w:pPr>
      <w:r w:rsidRPr="003B708A">
        <w:rPr>
          <w:rFonts w:ascii="Times New Roman" w:hAnsi="Times New Roman" w:cs="Times New Roman"/>
          <w:color w:val="000000" w:themeColor="text1"/>
          <w:sz w:val="26"/>
          <w:szCs w:val="26"/>
          <w:lang w:val="pt-BR"/>
        </w:rPr>
        <w:tab/>
      </w:r>
      <w:r w:rsidR="52CFAA14" w:rsidRPr="003B708A">
        <w:rPr>
          <w:rFonts w:ascii="Times New Roman" w:hAnsi="Times New Roman" w:cs="Times New Roman"/>
          <w:color w:val="000000" w:themeColor="text1"/>
          <w:sz w:val="26"/>
          <w:szCs w:val="26"/>
          <w:lang w:val="pt-BR"/>
        </w:rPr>
        <w:t xml:space="preserve">36.3. Tỷ lệ giảng viên cơ hữu có trình độ thạc sĩ trên tổng số giảng viên cơ hữu của đơn vị thực hiện CTĐT: </w:t>
      </w:r>
      <w:r w:rsidR="002B6FC6" w:rsidRPr="003B708A">
        <w:rPr>
          <w:rFonts w:ascii="Times New Roman" w:hAnsi="Times New Roman" w:cs="Times New Roman"/>
          <w:b/>
          <w:bCs/>
          <w:color w:val="000000" w:themeColor="text1"/>
          <w:sz w:val="26"/>
          <w:szCs w:val="26"/>
          <w:lang w:val="pt-BR"/>
        </w:rPr>
        <w:t>66</w:t>
      </w:r>
      <w:r w:rsidR="00BB4BA8" w:rsidRPr="003B708A">
        <w:rPr>
          <w:rFonts w:ascii="Times New Roman" w:hAnsi="Times New Roman" w:cs="Times New Roman"/>
          <w:b/>
          <w:bCs/>
          <w:color w:val="000000" w:themeColor="text1"/>
          <w:sz w:val="26"/>
          <w:szCs w:val="26"/>
          <w:lang w:val="pt-BR"/>
        </w:rPr>
        <w:t>,</w:t>
      </w:r>
      <w:r w:rsidR="002B6FC6" w:rsidRPr="003B708A">
        <w:rPr>
          <w:rFonts w:ascii="Times New Roman" w:hAnsi="Times New Roman" w:cs="Times New Roman"/>
          <w:b/>
          <w:bCs/>
          <w:color w:val="000000" w:themeColor="text1"/>
          <w:sz w:val="26"/>
          <w:szCs w:val="26"/>
          <w:lang w:val="pt-BR"/>
        </w:rPr>
        <w:t>6</w:t>
      </w:r>
      <w:r w:rsidR="00BB4BA8" w:rsidRPr="003B708A">
        <w:rPr>
          <w:rFonts w:ascii="Times New Roman" w:hAnsi="Times New Roman" w:cs="Times New Roman"/>
          <w:b/>
          <w:bCs/>
          <w:color w:val="000000" w:themeColor="text1"/>
          <w:sz w:val="26"/>
          <w:szCs w:val="26"/>
          <w:lang w:val="pt-BR"/>
        </w:rPr>
        <w:t>7</w:t>
      </w:r>
      <w:r w:rsidR="52CFAA14" w:rsidRPr="003B708A">
        <w:rPr>
          <w:rFonts w:ascii="Times New Roman" w:hAnsi="Times New Roman" w:cs="Times New Roman"/>
          <w:b/>
          <w:bCs/>
          <w:color w:val="000000" w:themeColor="text1"/>
          <w:sz w:val="26"/>
          <w:szCs w:val="26"/>
          <w:lang w:val="pt-BR"/>
        </w:rPr>
        <w:t>%</w:t>
      </w:r>
    </w:p>
    <w:p w14:paraId="457EEECA" w14:textId="674B796B" w:rsidR="00AD60AD" w:rsidRPr="003B708A" w:rsidRDefault="00061BEE" w:rsidP="00731962">
      <w:pPr>
        <w:widowControl w:val="0"/>
        <w:tabs>
          <w:tab w:val="left" w:pos="1036"/>
        </w:tabs>
        <w:spacing w:before="0" w:after="0" w:line="360" w:lineRule="auto"/>
        <w:ind w:firstLine="0"/>
        <w:rPr>
          <w:color w:val="000000" w:themeColor="text1"/>
          <w:szCs w:val="26"/>
          <w:lang w:val="pt-BR"/>
        </w:rPr>
      </w:pPr>
      <w:r w:rsidRPr="003B708A">
        <w:rPr>
          <w:color w:val="000000" w:themeColor="text1"/>
          <w:szCs w:val="26"/>
          <w:lang w:val="pt-BR"/>
        </w:rPr>
        <w:tab/>
      </w:r>
      <w:r w:rsidR="00AD60AD" w:rsidRPr="003B708A">
        <w:rPr>
          <w:color w:val="000000" w:themeColor="text1"/>
          <w:szCs w:val="26"/>
          <w:lang w:val="pt-BR"/>
        </w:rPr>
        <w:t xml:space="preserve">37. Thống kê, phân loại giảng viên cơ hữu theo mức độ thường xuyên sử dụng </w:t>
      </w:r>
      <w:r w:rsidR="00AD60AD" w:rsidRPr="003B708A">
        <w:rPr>
          <w:color w:val="000000" w:themeColor="text1"/>
          <w:szCs w:val="26"/>
          <w:lang w:val="pt-BR"/>
        </w:rPr>
        <w:lastRenderedPageBreak/>
        <w:t>ngoại ngữ và tin học cho công tác giảng dạy và nghiên cứu</w:t>
      </w:r>
    </w:p>
    <w:tbl>
      <w:tblPr>
        <w:tblW w:w="9090" w:type="dxa"/>
        <w:tblInd w:w="-95" w:type="dxa"/>
        <w:tblLook w:val="01E0" w:firstRow="1" w:lastRow="1" w:firstColumn="1" w:lastColumn="1" w:noHBand="0" w:noVBand="0"/>
      </w:tblPr>
      <w:tblGrid>
        <w:gridCol w:w="563"/>
        <w:gridCol w:w="5204"/>
        <w:gridCol w:w="1707"/>
        <w:gridCol w:w="1616"/>
      </w:tblGrid>
      <w:tr w:rsidR="00C93DD2" w:rsidRPr="003B708A" w14:paraId="6D3B7D0C" w14:textId="77777777" w:rsidTr="00DD2163">
        <w:tc>
          <w:tcPr>
            <w:tcW w:w="540" w:type="dxa"/>
            <w:vMerge w:val="restart"/>
            <w:tcBorders>
              <w:top w:val="single" w:sz="4" w:space="0" w:color="auto"/>
              <w:left w:val="single" w:sz="4" w:space="0" w:color="auto"/>
              <w:bottom w:val="single" w:sz="4" w:space="0" w:color="auto"/>
              <w:right w:val="single" w:sz="4" w:space="0" w:color="auto"/>
            </w:tcBorders>
            <w:vAlign w:val="center"/>
          </w:tcPr>
          <w:p w14:paraId="319B833E" w14:textId="77777777" w:rsidR="00AD60AD" w:rsidRPr="003B708A" w:rsidRDefault="00AD60AD" w:rsidP="00E7666E">
            <w:pPr>
              <w:widowControl w:val="0"/>
              <w:tabs>
                <w:tab w:val="num" w:pos="360"/>
              </w:tabs>
              <w:spacing w:before="0" w:after="0" w:line="280" w:lineRule="exact"/>
              <w:ind w:firstLine="0"/>
              <w:jc w:val="center"/>
              <w:rPr>
                <w:b/>
                <w:color w:val="000000" w:themeColor="text1"/>
                <w:szCs w:val="26"/>
                <w:lang w:val="pt-BR"/>
              </w:rPr>
            </w:pPr>
            <w:r w:rsidRPr="003B708A">
              <w:rPr>
                <w:b/>
                <w:color w:val="000000" w:themeColor="text1"/>
                <w:szCs w:val="26"/>
                <w:lang w:val="pt-BR"/>
              </w:rPr>
              <w:t>TT</w:t>
            </w:r>
          </w:p>
        </w:tc>
        <w:tc>
          <w:tcPr>
            <w:tcW w:w="5220" w:type="dxa"/>
            <w:vMerge w:val="restart"/>
            <w:tcBorders>
              <w:top w:val="single" w:sz="4" w:space="0" w:color="auto"/>
              <w:left w:val="single" w:sz="4" w:space="0" w:color="auto"/>
              <w:bottom w:val="single" w:sz="4" w:space="0" w:color="auto"/>
              <w:right w:val="single" w:sz="4" w:space="0" w:color="auto"/>
            </w:tcBorders>
            <w:vAlign w:val="center"/>
          </w:tcPr>
          <w:p w14:paraId="36069C6B" w14:textId="77777777" w:rsidR="00AD60AD" w:rsidRPr="003B708A" w:rsidRDefault="00AD60AD" w:rsidP="00E7666E">
            <w:pPr>
              <w:widowControl w:val="0"/>
              <w:tabs>
                <w:tab w:val="num" w:pos="360"/>
              </w:tabs>
              <w:spacing w:before="0" w:after="0" w:line="280" w:lineRule="exact"/>
              <w:ind w:firstLine="0"/>
              <w:jc w:val="center"/>
              <w:rPr>
                <w:b/>
                <w:color w:val="000000" w:themeColor="text1"/>
                <w:szCs w:val="26"/>
                <w:lang w:val="pt-BR"/>
              </w:rPr>
            </w:pPr>
            <w:r w:rsidRPr="003B708A">
              <w:rPr>
                <w:b/>
                <w:color w:val="000000" w:themeColor="text1"/>
                <w:szCs w:val="26"/>
                <w:lang w:val="pt-BR"/>
              </w:rPr>
              <w:t>Tần suất sử dụng</w:t>
            </w:r>
          </w:p>
        </w:tc>
        <w:tc>
          <w:tcPr>
            <w:tcW w:w="3330" w:type="dxa"/>
            <w:gridSpan w:val="2"/>
            <w:tcBorders>
              <w:top w:val="single" w:sz="4" w:space="0" w:color="auto"/>
              <w:left w:val="single" w:sz="4" w:space="0" w:color="auto"/>
              <w:bottom w:val="single" w:sz="4" w:space="0" w:color="auto"/>
              <w:right w:val="single" w:sz="4" w:space="0" w:color="auto"/>
            </w:tcBorders>
            <w:vAlign w:val="center"/>
          </w:tcPr>
          <w:p w14:paraId="36AB85DF" w14:textId="77777777" w:rsidR="00AD60AD" w:rsidRPr="003B708A" w:rsidRDefault="00AD60AD" w:rsidP="00E7666E">
            <w:pPr>
              <w:widowControl w:val="0"/>
              <w:tabs>
                <w:tab w:val="num" w:pos="360"/>
              </w:tabs>
              <w:spacing w:before="0" w:after="0" w:line="280" w:lineRule="exact"/>
              <w:ind w:firstLine="0"/>
              <w:jc w:val="center"/>
              <w:rPr>
                <w:b/>
                <w:color w:val="000000" w:themeColor="text1"/>
                <w:szCs w:val="26"/>
                <w:lang w:val="pt-BR"/>
              </w:rPr>
            </w:pPr>
            <w:r w:rsidRPr="003B708A">
              <w:rPr>
                <w:b/>
                <w:color w:val="000000" w:themeColor="text1"/>
                <w:szCs w:val="26"/>
                <w:lang w:val="pt-BR"/>
              </w:rPr>
              <w:t>Tỷ lệ (%) GV cơ hữu sử dụng ngoại ngữ và tin học</w:t>
            </w:r>
          </w:p>
        </w:tc>
      </w:tr>
      <w:tr w:rsidR="00C93DD2" w:rsidRPr="003B708A" w14:paraId="5AD19612" w14:textId="77777777" w:rsidTr="00DD2163">
        <w:tc>
          <w:tcPr>
            <w:tcW w:w="540" w:type="dxa"/>
            <w:vMerge/>
            <w:tcBorders>
              <w:top w:val="single" w:sz="4" w:space="0" w:color="auto"/>
              <w:left w:val="single" w:sz="4" w:space="0" w:color="auto"/>
              <w:bottom w:val="single" w:sz="4" w:space="0" w:color="auto"/>
              <w:right w:val="single" w:sz="4" w:space="0" w:color="auto"/>
            </w:tcBorders>
            <w:vAlign w:val="center"/>
          </w:tcPr>
          <w:p w14:paraId="1E3928AD" w14:textId="77777777" w:rsidR="00AD60AD" w:rsidRPr="003B708A" w:rsidRDefault="00AD60AD" w:rsidP="00E7666E">
            <w:pPr>
              <w:widowControl w:val="0"/>
              <w:tabs>
                <w:tab w:val="num" w:pos="360"/>
              </w:tabs>
              <w:spacing w:before="0" w:after="0" w:line="280" w:lineRule="exact"/>
              <w:ind w:firstLine="0"/>
              <w:jc w:val="center"/>
              <w:rPr>
                <w:b/>
                <w:color w:val="000000" w:themeColor="text1"/>
                <w:szCs w:val="26"/>
                <w:lang w:val="pt-BR"/>
              </w:rPr>
            </w:pPr>
          </w:p>
        </w:tc>
        <w:tc>
          <w:tcPr>
            <w:tcW w:w="5220" w:type="dxa"/>
            <w:vMerge/>
            <w:tcBorders>
              <w:top w:val="single" w:sz="4" w:space="0" w:color="auto"/>
              <w:left w:val="single" w:sz="4" w:space="0" w:color="auto"/>
              <w:bottom w:val="single" w:sz="4" w:space="0" w:color="auto"/>
              <w:right w:val="single" w:sz="4" w:space="0" w:color="auto"/>
            </w:tcBorders>
            <w:vAlign w:val="center"/>
          </w:tcPr>
          <w:p w14:paraId="11DA3D4E" w14:textId="77777777" w:rsidR="00AD60AD" w:rsidRPr="003B708A" w:rsidRDefault="00AD60AD" w:rsidP="00E7666E">
            <w:pPr>
              <w:widowControl w:val="0"/>
              <w:tabs>
                <w:tab w:val="num" w:pos="360"/>
              </w:tabs>
              <w:spacing w:before="0" w:after="0" w:line="280" w:lineRule="exact"/>
              <w:ind w:firstLine="0"/>
              <w:rPr>
                <w:b/>
                <w:color w:val="000000" w:themeColor="text1"/>
                <w:szCs w:val="26"/>
                <w:lang w:val="pt-BR"/>
              </w:rPr>
            </w:pPr>
          </w:p>
        </w:tc>
        <w:tc>
          <w:tcPr>
            <w:tcW w:w="1710" w:type="dxa"/>
            <w:tcBorders>
              <w:top w:val="single" w:sz="4" w:space="0" w:color="auto"/>
              <w:left w:val="single" w:sz="4" w:space="0" w:color="auto"/>
              <w:bottom w:val="single" w:sz="4" w:space="0" w:color="auto"/>
              <w:right w:val="single" w:sz="4" w:space="0" w:color="auto"/>
            </w:tcBorders>
            <w:vAlign w:val="center"/>
          </w:tcPr>
          <w:p w14:paraId="7C6EA59C" w14:textId="77777777" w:rsidR="00AD60AD" w:rsidRPr="003B708A" w:rsidRDefault="00AD60AD" w:rsidP="00E7666E">
            <w:pPr>
              <w:widowControl w:val="0"/>
              <w:tabs>
                <w:tab w:val="num" w:pos="360"/>
              </w:tabs>
              <w:spacing w:before="0" w:after="0" w:line="280" w:lineRule="exact"/>
              <w:ind w:firstLine="0"/>
              <w:jc w:val="center"/>
              <w:rPr>
                <w:b/>
                <w:color w:val="000000" w:themeColor="text1"/>
                <w:szCs w:val="26"/>
                <w:lang w:val="pt-BR"/>
              </w:rPr>
            </w:pPr>
            <w:r w:rsidRPr="003B708A">
              <w:rPr>
                <w:b/>
                <w:color w:val="000000" w:themeColor="text1"/>
                <w:szCs w:val="26"/>
                <w:lang w:val="pt-BR"/>
              </w:rPr>
              <w:t>Ngoại ngữ</w:t>
            </w:r>
          </w:p>
        </w:tc>
        <w:tc>
          <w:tcPr>
            <w:tcW w:w="1620" w:type="dxa"/>
            <w:tcBorders>
              <w:top w:val="single" w:sz="4" w:space="0" w:color="auto"/>
              <w:left w:val="single" w:sz="4" w:space="0" w:color="auto"/>
              <w:bottom w:val="single" w:sz="4" w:space="0" w:color="auto"/>
              <w:right w:val="single" w:sz="4" w:space="0" w:color="auto"/>
            </w:tcBorders>
            <w:vAlign w:val="center"/>
          </w:tcPr>
          <w:p w14:paraId="3BD44E6E" w14:textId="77777777" w:rsidR="00AD60AD" w:rsidRPr="003B708A" w:rsidRDefault="00AD60AD" w:rsidP="00E7666E">
            <w:pPr>
              <w:widowControl w:val="0"/>
              <w:tabs>
                <w:tab w:val="num" w:pos="360"/>
              </w:tabs>
              <w:spacing w:before="0" w:after="0" w:line="280" w:lineRule="exact"/>
              <w:ind w:firstLine="0"/>
              <w:jc w:val="center"/>
              <w:rPr>
                <w:b/>
                <w:color w:val="000000" w:themeColor="text1"/>
                <w:szCs w:val="26"/>
                <w:lang w:val="pt-BR"/>
              </w:rPr>
            </w:pPr>
            <w:r w:rsidRPr="003B708A">
              <w:rPr>
                <w:b/>
                <w:color w:val="000000" w:themeColor="text1"/>
                <w:szCs w:val="26"/>
                <w:lang w:val="pt-BR"/>
              </w:rPr>
              <w:t>Tin học</w:t>
            </w:r>
          </w:p>
        </w:tc>
      </w:tr>
      <w:tr w:rsidR="00C93DD2" w:rsidRPr="003B708A" w14:paraId="3A20C2EC" w14:textId="77777777" w:rsidTr="00DD2163">
        <w:tc>
          <w:tcPr>
            <w:tcW w:w="540" w:type="dxa"/>
            <w:tcBorders>
              <w:top w:val="single" w:sz="4" w:space="0" w:color="auto"/>
              <w:left w:val="single" w:sz="4" w:space="0" w:color="auto"/>
              <w:bottom w:val="single" w:sz="4" w:space="0" w:color="auto"/>
              <w:right w:val="single" w:sz="4" w:space="0" w:color="auto"/>
            </w:tcBorders>
            <w:vAlign w:val="center"/>
          </w:tcPr>
          <w:p w14:paraId="35770EA6" w14:textId="77777777" w:rsidR="00AD60AD" w:rsidRPr="003B708A" w:rsidRDefault="00AD60AD"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1</w:t>
            </w:r>
          </w:p>
        </w:tc>
        <w:tc>
          <w:tcPr>
            <w:tcW w:w="5220" w:type="dxa"/>
            <w:tcBorders>
              <w:top w:val="single" w:sz="4" w:space="0" w:color="auto"/>
              <w:left w:val="single" w:sz="4" w:space="0" w:color="auto"/>
              <w:bottom w:val="single" w:sz="4" w:space="0" w:color="auto"/>
              <w:right w:val="single" w:sz="4" w:space="0" w:color="auto"/>
            </w:tcBorders>
            <w:vAlign w:val="center"/>
          </w:tcPr>
          <w:p w14:paraId="3379D58A" w14:textId="77777777" w:rsidR="00AD60AD" w:rsidRPr="003B708A" w:rsidRDefault="00AD60AD" w:rsidP="00E7666E">
            <w:pPr>
              <w:widowControl w:val="0"/>
              <w:tabs>
                <w:tab w:val="num" w:pos="266"/>
              </w:tabs>
              <w:spacing w:before="0" w:after="0" w:line="280" w:lineRule="exact"/>
              <w:ind w:firstLine="0"/>
              <w:rPr>
                <w:color w:val="000000" w:themeColor="text1"/>
                <w:szCs w:val="26"/>
                <w:lang w:val="pt-BR"/>
              </w:rPr>
            </w:pPr>
            <w:r w:rsidRPr="003B708A">
              <w:rPr>
                <w:color w:val="000000" w:themeColor="text1"/>
                <w:szCs w:val="26"/>
                <w:lang w:val="pt-BR"/>
              </w:rPr>
              <w:t>Luôn sử dụng (trên 80% thời gian của công việc)</w:t>
            </w:r>
          </w:p>
        </w:tc>
        <w:tc>
          <w:tcPr>
            <w:tcW w:w="1710" w:type="dxa"/>
            <w:tcBorders>
              <w:top w:val="single" w:sz="4" w:space="0" w:color="auto"/>
              <w:left w:val="single" w:sz="4" w:space="0" w:color="auto"/>
              <w:bottom w:val="single" w:sz="4" w:space="0" w:color="auto"/>
              <w:right w:val="single" w:sz="4" w:space="0" w:color="auto"/>
            </w:tcBorders>
            <w:vAlign w:val="center"/>
          </w:tcPr>
          <w:p w14:paraId="6401E3CD" w14:textId="46C9D5E9" w:rsidR="00AD60AD" w:rsidRPr="003B708A" w:rsidRDefault="00BB4BA8"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0</w:t>
            </w:r>
          </w:p>
        </w:tc>
        <w:tc>
          <w:tcPr>
            <w:tcW w:w="1620" w:type="dxa"/>
            <w:tcBorders>
              <w:top w:val="single" w:sz="4" w:space="0" w:color="auto"/>
              <w:left w:val="single" w:sz="4" w:space="0" w:color="auto"/>
              <w:bottom w:val="single" w:sz="4" w:space="0" w:color="auto"/>
              <w:right w:val="single" w:sz="4" w:space="0" w:color="auto"/>
            </w:tcBorders>
            <w:vAlign w:val="center"/>
          </w:tcPr>
          <w:p w14:paraId="378D130E" w14:textId="5411F65F" w:rsidR="00AD60AD" w:rsidRPr="003B708A" w:rsidRDefault="00BB4BA8"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0</w:t>
            </w:r>
          </w:p>
        </w:tc>
      </w:tr>
      <w:tr w:rsidR="00C93DD2" w:rsidRPr="003B708A" w14:paraId="47438523" w14:textId="77777777" w:rsidTr="00DD2163">
        <w:tc>
          <w:tcPr>
            <w:tcW w:w="540" w:type="dxa"/>
            <w:tcBorders>
              <w:top w:val="single" w:sz="4" w:space="0" w:color="auto"/>
              <w:left w:val="single" w:sz="4" w:space="0" w:color="auto"/>
              <w:bottom w:val="single" w:sz="4" w:space="0" w:color="auto"/>
              <w:right w:val="single" w:sz="4" w:space="0" w:color="auto"/>
            </w:tcBorders>
            <w:vAlign w:val="center"/>
          </w:tcPr>
          <w:p w14:paraId="15E2B27A" w14:textId="77777777" w:rsidR="00AD60AD" w:rsidRPr="003B708A" w:rsidRDefault="00AD60AD"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2</w:t>
            </w:r>
          </w:p>
        </w:tc>
        <w:tc>
          <w:tcPr>
            <w:tcW w:w="5220" w:type="dxa"/>
            <w:tcBorders>
              <w:top w:val="single" w:sz="4" w:space="0" w:color="auto"/>
              <w:left w:val="single" w:sz="4" w:space="0" w:color="auto"/>
              <w:bottom w:val="single" w:sz="4" w:space="0" w:color="auto"/>
              <w:right w:val="single" w:sz="4" w:space="0" w:color="auto"/>
            </w:tcBorders>
            <w:vAlign w:val="center"/>
          </w:tcPr>
          <w:p w14:paraId="34E5A486" w14:textId="77777777" w:rsidR="00AD60AD" w:rsidRPr="003B708A" w:rsidRDefault="00AD60AD" w:rsidP="00E7666E">
            <w:pPr>
              <w:widowControl w:val="0"/>
              <w:tabs>
                <w:tab w:val="num" w:pos="266"/>
              </w:tabs>
              <w:spacing w:before="0" w:after="0" w:line="280" w:lineRule="exact"/>
              <w:ind w:firstLine="0"/>
              <w:rPr>
                <w:color w:val="000000" w:themeColor="text1"/>
                <w:szCs w:val="26"/>
                <w:lang w:val="pt-BR"/>
              </w:rPr>
            </w:pPr>
            <w:r w:rsidRPr="003B708A">
              <w:rPr>
                <w:color w:val="000000" w:themeColor="text1"/>
                <w:szCs w:val="26"/>
                <w:lang w:val="pt-BR"/>
              </w:rPr>
              <w:t>Thường sử dụng (trên 60-80% thời gian của công việc)</w:t>
            </w:r>
          </w:p>
        </w:tc>
        <w:tc>
          <w:tcPr>
            <w:tcW w:w="1710" w:type="dxa"/>
            <w:tcBorders>
              <w:top w:val="single" w:sz="4" w:space="0" w:color="auto"/>
              <w:left w:val="single" w:sz="4" w:space="0" w:color="auto"/>
              <w:bottom w:val="single" w:sz="4" w:space="0" w:color="auto"/>
              <w:right w:val="single" w:sz="4" w:space="0" w:color="auto"/>
            </w:tcBorders>
            <w:vAlign w:val="center"/>
          </w:tcPr>
          <w:p w14:paraId="68E576FA" w14:textId="1298CB40" w:rsidR="00AD60AD" w:rsidRPr="003B708A" w:rsidRDefault="00BB4BA8"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0</w:t>
            </w:r>
          </w:p>
        </w:tc>
        <w:tc>
          <w:tcPr>
            <w:tcW w:w="1620" w:type="dxa"/>
            <w:tcBorders>
              <w:top w:val="single" w:sz="4" w:space="0" w:color="auto"/>
              <w:left w:val="single" w:sz="4" w:space="0" w:color="auto"/>
              <w:bottom w:val="single" w:sz="4" w:space="0" w:color="auto"/>
              <w:right w:val="single" w:sz="4" w:space="0" w:color="auto"/>
            </w:tcBorders>
            <w:vAlign w:val="center"/>
          </w:tcPr>
          <w:p w14:paraId="46124DE8" w14:textId="71730613" w:rsidR="00AD60AD" w:rsidRPr="003B708A" w:rsidRDefault="00BB4BA8"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80</w:t>
            </w:r>
          </w:p>
        </w:tc>
      </w:tr>
      <w:tr w:rsidR="00C93DD2" w:rsidRPr="003B708A" w14:paraId="301CE73C" w14:textId="77777777" w:rsidTr="00DD2163">
        <w:tc>
          <w:tcPr>
            <w:tcW w:w="540" w:type="dxa"/>
            <w:tcBorders>
              <w:top w:val="single" w:sz="4" w:space="0" w:color="auto"/>
              <w:left w:val="single" w:sz="4" w:space="0" w:color="auto"/>
              <w:bottom w:val="single" w:sz="4" w:space="0" w:color="auto"/>
              <w:right w:val="single" w:sz="4" w:space="0" w:color="auto"/>
            </w:tcBorders>
            <w:vAlign w:val="center"/>
          </w:tcPr>
          <w:p w14:paraId="045770FA" w14:textId="77777777" w:rsidR="00AD60AD" w:rsidRPr="003B708A" w:rsidRDefault="00AD60AD"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3</w:t>
            </w:r>
          </w:p>
        </w:tc>
        <w:tc>
          <w:tcPr>
            <w:tcW w:w="5220" w:type="dxa"/>
            <w:tcBorders>
              <w:top w:val="single" w:sz="4" w:space="0" w:color="auto"/>
              <w:left w:val="single" w:sz="4" w:space="0" w:color="auto"/>
              <w:bottom w:val="single" w:sz="4" w:space="0" w:color="auto"/>
              <w:right w:val="single" w:sz="4" w:space="0" w:color="auto"/>
            </w:tcBorders>
            <w:vAlign w:val="center"/>
          </w:tcPr>
          <w:p w14:paraId="2995D175" w14:textId="77777777" w:rsidR="00AD60AD" w:rsidRPr="003B708A" w:rsidRDefault="00AD60AD" w:rsidP="00E7666E">
            <w:pPr>
              <w:widowControl w:val="0"/>
              <w:tabs>
                <w:tab w:val="num" w:pos="266"/>
              </w:tabs>
              <w:spacing w:before="0" w:after="0" w:line="280" w:lineRule="exact"/>
              <w:ind w:firstLine="0"/>
              <w:rPr>
                <w:color w:val="000000" w:themeColor="text1"/>
                <w:szCs w:val="26"/>
                <w:lang w:val="pt-BR"/>
              </w:rPr>
            </w:pPr>
            <w:r w:rsidRPr="003B708A">
              <w:rPr>
                <w:color w:val="000000" w:themeColor="text1"/>
                <w:szCs w:val="26"/>
                <w:lang w:val="pt-BR"/>
              </w:rPr>
              <w:t>Đôi khi sử dụng (trên 40-60% thời gian của công việc)</w:t>
            </w:r>
          </w:p>
        </w:tc>
        <w:tc>
          <w:tcPr>
            <w:tcW w:w="1710" w:type="dxa"/>
            <w:tcBorders>
              <w:top w:val="single" w:sz="4" w:space="0" w:color="auto"/>
              <w:left w:val="single" w:sz="4" w:space="0" w:color="auto"/>
              <w:bottom w:val="single" w:sz="4" w:space="0" w:color="auto"/>
              <w:right w:val="single" w:sz="4" w:space="0" w:color="auto"/>
            </w:tcBorders>
            <w:vAlign w:val="center"/>
          </w:tcPr>
          <w:p w14:paraId="7391368A" w14:textId="1F478868" w:rsidR="00AD60AD" w:rsidRPr="003B708A" w:rsidRDefault="00BB4BA8"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0</w:t>
            </w:r>
          </w:p>
        </w:tc>
        <w:tc>
          <w:tcPr>
            <w:tcW w:w="1620" w:type="dxa"/>
            <w:tcBorders>
              <w:top w:val="single" w:sz="4" w:space="0" w:color="auto"/>
              <w:left w:val="single" w:sz="4" w:space="0" w:color="auto"/>
              <w:bottom w:val="single" w:sz="4" w:space="0" w:color="auto"/>
              <w:right w:val="single" w:sz="4" w:space="0" w:color="auto"/>
            </w:tcBorders>
            <w:vAlign w:val="center"/>
          </w:tcPr>
          <w:p w14:paraId="24E63F73" w14:textId="70E405B2" w:rsidR="00AD60AD" w:rsidRPr="003B708A" w:rsidRDefault="00BB4BA8"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20</w:t>
            </w:r>
          </w:p>
        </w:tc>
      </w:tr>
      <w:tr w:rsidR="00C93DD2" w:rsidRPr="003B708A" w14:paraId="2B7984FC" w14:textId="77777777" w:rsidTr="00DD2163">
        <w:tc>
          <w:tcPr>
            <w:tcW w:w="540" w:type="dxa"/>
            <w:tcBorders>
              <w:top w:val="single" w:sz="4" w:space="0" w:color="auto"/>
              <w:left w:val="single" w:sz="4" w:space="0" w:color="auto"/>
              <w:bottom w:val="single" w:sz="4" w:space="0" w:color="auto"/>
              <w:right w:val="single" w:sz="4" w:space="0" w:color="auto"/>
            </w:tcBorders>
            <w:vAlign w:val="center"/>
          </w:tcPr>
          <w:p w14:paraId="5FDFB512" w14:textId="77777777" w:rsidR="00AD60AD" w:rsidRPr="003B708A" w:rsidRDefault="00AD60AD"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4</w:t>
            </w:r>
          </w:p>
        </w:tc>
        <w:tc>
          <w:tcPr>
            <w:tcW w:w="5220" w:type="dxa"/>
            <w:tcBorders>
              <w:top w:val="single" w:sz="4" w:space="0" w:color="auto"/>
              <w:left w:val="single" w:sz="4" w:space="0" w:color="auto"/>
              <w:bottom w:val="single" w:sz="4" w:space="0" w:color="auto"/>
              <w:right w:val="single" w:sz="4" w:space="0" w:color="auto"/>
            </w:tcBorders>
            <w:vAlign w:val="center"/>
          </w:tcPr>
          <w:p w14:paraId="2432704C" w14:textId="77777777" w:rsidR="00AD60AD" w:rsidRPr="003B708A" w:rsidRDefault="00AD60AD" w:rsidP="00E7666E">
            <w:pPr>
              <w:widowControl w:val="0"/>
              <w:tabs>
                <w:tab w:val="num" w:pos="266"/>
              </w:tabs>
              <w:spacing w:before="0" w:after="0" w:line="280" w:lineRule="exact"/>
              <w:ind w:firstLine="0"/>
              <w:rPr>
                <w:color w:val="000000" w:themeColor="text1"/>
                <w:szCs w:val="26"/>
                <w:lang w:val="pt-BR"/>
              </w:rPr>
            </w:pPr>
            <w:r w:rsidRPr="003B708A">
              <w:rPr>
                <w:color w:val="000000" w:themeColor="text1"/>
                <w:szCs w:val="26"/>
                <w:lang w:val="pt-BR"/>
              </w:rPr>
              <w:t>Ít khi sử dụng (trên 20-40% thời gian của công việc)</w:t>
            </w:r>
          </w:p>
        </w:tc>
        <w:tc>
          <w:tcPr>
            <w:tcW w:w="1710" w:type="dxa"/>
            <w:tcBorders>
              <w:top w:val="single" w:sz="4" w:space="0" w:color="auto"/>
              <w:left w:val="single" w:sz="4" w:space="0" w:color="auto"/>
              <w:bottom w:val="single" w:sz="4" w:space="0" w:color="auto"/>
              <w:right w:val="single" w:sz="4" w:space="0" w:color="auto"/>
            </w:tcBorders>
            <w:vAlign w:val="center"/>
          </w:tcPr>
          <w:p w14:paraId="3E0AD7A5" w14:textId="17337770" w:rsidR="00AD60AD" w:rsidRPr="003B708A" w:rsidRDefault="00BB4BA8"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0</w:t>
            </w:r>
          </w:p>
        </w:tc>
        <w:tc>
          <w:tcPr>
            <w:tcW w:w="1620" w:type="dxa"/>
            <w:tcBorders>
              <w:top w:val="single" w:sz="4" w:space="0" w:color="auto"/>
              <w:left w:val="single" w:sz="4" w:space="0" w:color="auto"/>
              <w:bottom w:val="single" w:sz="4" w:space="0" w:color="auto"/>
              <w:right w:val="single" w:sz="4" w:space="0" w:color="auto"/>
            </w:tcBorders>
            <w:vAlign w:val="center"/>
          </w:tcPr>
          <w:p w14:paraId="40FFAC15" w14:textId="77777777" w:rsidR="00AD60AD" w:rsidRPr="003B708A" w:rsidRDefault="00AD60AD"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0</w:t>
            </w:r>
          </w:p>
        </w:tc>
      </w:tr>
      <w:tr w:rsidR="00C93DD2" w:rsidRPr="003B708A" w14:paraId="21CA9438" w14:textId="77777777" w:rsidTr="00DD2163">
        <w:tc>
          <w:tcPr>
            <w:tcW w:w="540" w:type="dxa"/>
            <w:tcBorders>
              <w:top w:val="single" w:sz="4" w:space="0" w:color="auto"/>
              <w:left w:val="single" w:sz="4" w:space="0" w:color="auto"/>
              <w:bottom w:val="single" w:sz="4" w:space="0" w:color="auto"/>
              <w:right w:val="single" w:sz="4" w:space="0" w:color="auto"/>
            </w:tcBorders>
            <w:vAlign w:val="center"/>
          </w:tcPr>
          <w:p w14:paraId="6FEF8BD7" w14:textId="77777777" w:rsidR="00AD60AD" w:rsidRPr="003B708A" w:rsidRDefault="00AD60AD"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5</w:t>
            </w:r>
          </w:p>
        </w:tc>
        <w:tc>
          <w:tcPr>
            <w:tcW w:w="5220" w:type="dxa"/>
            <w:tcBorders>
              <w:top w:val="single" w:sz="4" w:space="0" w:color="auto"/>
              <w:left w:val="single" w:sz="4" w:space="0" w:color="auto"/>
              <w:bottom w:val="single" w:sz="4" w:space="0" w:color="auto"/>
              <w:right w:val="single" w:sz="4" w:space="0" w:color="auto"/>
            </w:tcBorders>
            <w:vAlign w:val="center"/>
          </w:tcPr>
          <w:p w14:paraId="53D49E35" w14:textId="77777777" w:rsidR="00AD60AD" w:rsidRPr="003B708A" w:rsidRDefault="00AD60AD" w:rsidP="00E7666E">
            <w:pPr>
              <w:widowControl w:val="0"/>
              <w:tabs>
                <w:tab w:val="num" w:pos="266"/>
              </w:tabs>
              <w:spacing w:before="0" w:after="0" w:line="280" w:lineRule="exact"/>
              <w:ind w:firstLine="0"/>
              <w:rPr>
                <w:color w:val="000000" w:themeColor="text1"/>
                <w:szCs w:val="26"/>
                <w:lang w:val="pt-BR"/>
              </w:rPr>
            </w:pPr>
            <w:r w:rsidRPr="003B708A">
              <w:rPr>
                <w:color w:val="000000" w:themeColor="text1"/>
                <w:szCs w:val="26"/>
                <w:lang w:val="pt-BR"/>
              </w:rPr>
              <w:t>Hiếm khi sử dụng hoặc không sử dụng (0-20% thời gian của công việc)</w:t>
            </w:r>
          </w:p>
        </w:tc>
        <w:tc>
          <w:tcPr>
            <w:tcW w:w="1710" w:type="dxa"/>
            <w:tcBorders>
              <w:top w:val="single" w:sz="4" w:space="0" w:color="auto"/>
              <w:left w:val="single" w:sz="4" w:space="0" w:color="auto"/>
              <w:bottom w:val="single" w:sz="4" w:space="0" w:color="auto"/>
              <w:right w:val="single" w:sz="4" w:space="0" w:color="auto"/>
            </w:tcBorders>
            <w:vAlign w:val="center"/>
          </w:tcPr>
          <w:p w14:paraId="1EC62EB3" w14:textId="3B9D7117" w:rsidR="00AD60AD" w:rsidRPr="003B708A" w:rsidRDefault="00BB4BA8"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100</w:t>
            </w:r>
          </w:p>
        </w:tc>
        <w:tc>
          <w:tcPr>
            <w:tcW w:w="1620" w:type="dxa"/>
            <w:tcBorders>
              <w:top w:val="single" w:sz="4" w:space="0" w:color="auto"/>
              <w:left w:val="single" w:sz="4" w:space="0" w:color="auto"/>
              <w:bottom w:val="single" w:sz="4" w:space="0" w:color="auto"/>
              <w:right w:val="single" w:sz="4" w:space="0" w:color="auto"/>
            </w:tcBorders>
            <w:vAlign w:val="center"/>
          </w:tcPr>
          <w:p w14:paraId="33FA3B88" w14:textId="77777777" w:rsidR="00AD60AD" w:rsidRPr="003B708A" w:rsidRDefault="00AD60AD" w:rsidP="00E7666E">
            <w:pPr>
              <w:widowControl w:val="0"/>
              <w:tabs>
                <w:tab w:val="num" w:pos="360"/>
              </w:tabs>
              <w:spacing w:before="0" w:after="0" w:line="280" w:lineRule="exact"/>
              <w:ind w:firstLine="0"/>
              <w:jc w:val="center"/>
              <w:rPr>
                <w:color w:val="000000" w:themeColor="text1"/>
                <w:szCs w:val="26"/>
                <w:lang w:val="pt-BR"/>
              </w:rPr>
            </w:pPr>
            <w:r w:rsidRPr="003B708A">
              <w:rPr>
                <w:color w:val="000000" w:themeColor="text1"/>
                <w:szCs w:val="26"/>
                <w:lang w:val="pt-BR"/>
              </w:rPr>
              <w:t>0</w:t>
            </w:r>
          </w:p>
        </w:tc>
      </w:tr>
      <w:tr w:rsidR="00C93DD2" w:rsidRPr="003B708A" w14:paraId="79A968B9" w14:textId="77777777" w:rsidTr="00DD2163">
        <w:tc>
          <w:tcPr>
            <w:tcW w:w="540" w:type="dxa"/>
            <w:tcBorders>
              <w:top w:val="single" w:sz="4" w:space="0" w:color="auto"/>
              <w:left w:val="single" w:sz="4" w:space="0" w:color="auto"/>
              <w:bottom w:val="single" w:sz="4" w:space="0" w:color="auto"/>
              <w:right w:val="single" w:sz="4" w:space="0" w:color="auto"/>
            </w:tcBorders>
            <w:vAlign w:val="center"/>
          </w:tcPr>
          <w:p w14:paraId="73A4EA94" w14:textId="77777777" w:rsidR="00AD60AD" w:rsidRPr="003B708A" w:rsidRDefault="00AD60AD" w:rsidP="00E7666E">
            <w:pPr>
              <w:widowControl w:val="0"/>
              <w:tabs>
                <w:tab w:val="num" w:pos="360"/>
              </w:tabs>
              <w:spacing w:before="0" w:after="0" w:line="280" w:lineRule="exact"/>
              <w:ind w:firstLine="0"/>
              <w:jc w:val="center"/>
              <w:rPr>
                <w:color w:val="000000" w:themeColor="text1"/>
                <w:szCs w:val="26"/>
                <w:lang w:val="pt-BR"/>
              </w:rPr>
            </w:pPr>
          </w:p>
        </w:tc>
        <w:tc>
          <w:tcPr>
            <w:tcW w:w="5220" w:type="dxa"/>
            <w:tcBorders>
              <w:top w:val="single" w:sz="4" w:space="0" w:color="auto"/>
              <w:left w:val="single" w:sz="4" w:space="0" w:color="auto"/>
              <w:bottom w:val="single" w:sz="4" w:space="0" w:color="auto"/>
              <w:right w:val="single" w:sz="4" w:space="0" w:color="auto"/>
            </w:tcBorders>
            <w:shd w:val="clear" w:color="auto" w:fill="E6E6E6"/>
            <w:vAlign w:val="center"/>
          </w:tcPr>
          <w:p w14:paraId="18C81F7D" w14:textId="77777777" w:rsidR="00AD60AD" w:rsidRPr="003B708A" w:rsidRDefault="00AD60AD" w:rsidP="00E7666E">
            <w:pPr>
              <w:widowControl w:val="0"/>
              <w:tabs>
                <w:tab w:val="num" w:pos="360"/>
              </w:tabs>
              <w:spacing w:before="0" w:after="0" w:line="280" w:lineRule="exact"/>
              <w:ind w:firstLine="0"/>
              <w:rPr>
                <w:b/>
                <w:color w:val="000000" w:themeColor="text1"/>
                <w:szCs w:val="26"/>
                <w:lang w:val="pt-BR"/>
              </w:rPr>
            </w:pPr>
            <w:r w:rsidRPr="003B708A">
              <w:rPr>
                <w:b/>
                <w:color w:val="000000" w:themeColor="text1"/>
                <w:szCs w:val="26"/>
                <w:lang w:val="pt-BR"/>
              </w:rPr>
              <w:t>Tổng</w:t>
            </w:r>
          </w:p>
        </w:tc>
        <w:tc>
          <w:tcPr>
            <w:tcW w:w="1710" w:type="dxa"/>
            <w:tcBorders>
              <w:top w:val="single" w:sz="4" w:space="0" w:color="auto"/>
              <w:left w:val="single" w:sz="4" w:space="0" w:color="auto"/>
              <w:bottom w:val="single" w:sz="4" w:space="0" w:color="auto"/>
              <w:right w:val="single" w:sz="4" w:space="0" w:color="auto"/>
            </w:tcBorders>
            <w:shd w:val="clear" w:color="auto" w:fill="E6E6E6"/>
            <w:vAlign w:val="center"/>
          </w:tcPr>
          <w:p w14:paraId="506CAB4B" w14:textId="77777777" w:rsidR="00AD60AD" w:rsidRPr="003B708A" w:rsidRDefault="00AD60AD" w:rsidP="00E7666E">
            <w:pPr>
              <w:widowControl w:val="0"/>
              <w:tabs>
                <w:tab w:val="num" w:pos="360"/>
              </w:tabs>
              <w:spacing w:before="0" w:after="0" w:line="280" w:lineRule="exact"/>
              <w:ind w:firstLine="0"/>
              <w:jc w:val="center"/>
              <w:rPr>
                <w:b/>
                <w:color w:val="000000" w:themeColor="text1"/>
                <w:szCs w:val="26"/>
                <w:lang w:val="pt-BR"/>
              </w:rPr>
            </w:pPr>
            <w:r w:rsidRPr="003B708A">
              <w:rPr>
                <w:b/>
                <w:color w:val="000000" w:themeColor="text1"/>
                <w:szCs w:val="26"/>
                <w:lang w:val="pt-BR"/>
              </w:rPr>
              <w:t>100</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14:paraId="73F42E84" w14:textId="77777777" w:rsidR="00AD60AD" w:rsidRPr="003B708A" w:rsidRDefault="00AD60AD" w:rsidP="00E7666E">
            <w:pPr>
              <w:widowControl w:val="0"/>
              <w:tabs>
                <w:tab w:val="num" w:pos="360"/>
              </w:tabs>
              <w:spacing w:before="0" w:after="0" w:line="280" w:lineRule="exact"/>
              <w:ind w:firstLine="0"/>
              <w:jc w:val="center"/>
              <w:rPr>
                <w:b/>
                <w:color w:val="000000" w:themeColor="text1"/>
                <w:szCs w:val="26"/>
                <w:lang w:val="pt-BR"/>
              </w:rPr>
            </w:pPr>
            <w:r w:rsidRPr="003B708A">
              <w:rPr>
                <w:b/>
                <w:color w:val="000000" w:themeColor="text1"/>
                <w:szCs w:val="26"/>
                <w:lang w:val="pt-BR"/>
              </w:rPr>
              <w:t>100</w:t>
            </w:r>
          </w:p>
        </w:tc>
      </w:tr>
    </w:tbl>
    <w:p w14:paraId="73237B43" w14:textId="77777777" w:rsidR="00AD60AD" w:rsidRPr="003B708A" w:rsidRDefault="00AD60AD" w:rsidP="00B4453D">
      <w:pPr>
        <w:pStyle w:val="ColorfulList-Accent13"/>
        <w:numPr>
          <w:ilvl w:val="0"/>
          <w:numId w:val="6"/>
        </w:numPr>
        <w:tabs>
          <w:tab w:val="left" w:pos="426"/>
        </w:tabs>
        <w:spacing w:before="0" w:after="0" w:line="360" w:lineRule="auto"/>
        <w:ind w:hanging="492"/>
        <w:rPr>
          <w:rFonts w:ascii="Times New Roman" w:hAnsi="Times New Roman" w:cs="Times New Roman"/>
          <w:b/>
          <w:bCs/>
          <w:iCs/>
          <w:color w:val="000000" w:themeColor="text1"/>
          <w:sz w:val="26"/>
          <w:szCs w:val="26"/>
        </w:rPr>
      </w:pPr>
      <w:r w:rsidRPr="003B708A">
        <w:rPr>
          <w:rFonts w:ascii="Times New Roman" w:hAnsi="Times New Roman" w:cs="Times New Roman"/>
          <w:b/>
          <w:bCs/>
          <w:iCs/>
          <w:color w:val="000000" w:themeColor="text1"/>
          <w:sz w:val="26"/>
          <w:szCs w:val="26"/>
        </w:rPr>
        <w:t>Người học (chỉ tính số lượng người học của chương trình đào tạo)</w:t>
      </w:r>
    </w:p>
    <w:p w14:paraId="333CB57F" w14:textId="56C6FC58" w:rsidR="00AD60AD" w:rsidRPr="003B708A" w:rsidRDefault="00061BEE" w:rsidP="00731962">
      <w:pPr>
        <w:widowControl w:val="0"/>
        <w:tabs>
          <w:tab w:val="left" w:pos="1008"/>
        </w:tabs>
        <w:spacing w:before="0" w:after="0" w:line="360" w:lineRule="auto"/>
        <w:ind w:firstLine="0"/>
        <w:rPr>
          <w:bCs/>
          <w:color w:val="000000" w:themeColor="text1"/>
          <w:szCs w:val="26"/>
          <w:lang w:val="pt-BR"/>
        </w:rPr>
      </w:pPr>
      <w:r w:rsidRPr="003B708A">
        <w:rPr>
          <w:bCs/>
          <w:color w:val="000000" w:themeColor="text1"/>
          <w:szCs w:val="26"/>
          <w:lang w:val="pt-BR"/>
        </w:rPr>
        <w:tab/>
      </w:r>
      <w:r w:rsidR="00AD60AD" w:rsidRPr="003B708A">
        <w:rPr>
          <w:bCs/>
          <w:color w:val="000000" w:themeColor="text1"/>
          <w:szCs w:val="26"/>
          <w:lang w:val="pt-BR"/>
        </w:rPr>
        <w:t>38. Người học bao gồm học sinh, sinh viên, học viên cao học và nghiên cứu sinh.</w:t>
      </w:r>
    </w:p>
    <w:p w14:paraId="3C85A7ED" w14:textId="102D50BD" w:rsidR="00A61D2C" w:rsidRPr="003B708A" w:rsidRDefault="00AD60AD" w:rsidP="00731962">
      <w:pPr>
        <w:widowControl w:val="0"/>
        <w:tabs>
          <w:tab w:val="num" w:pos="360"/>
        </w:tabs>
        <w:spacing w:before="0" w:after="0" w:line="360" w:lineRule="auto"/>
        <w:rPr>
          <w:color w:val="000000" w:themeColor="text1"/>
          <w:szCs w:val="26"/>
          <w:lang w:val="pt-BR"/>
        </w:rPr>
      </w:pPr>
      <w:r w:rsidRPr="003B708A">
        <w:rPr>
          <w:color w:val="000000" w:themeColor="text1"/>
          <w:szCs w:val="26"/>
          <w:lang w:val="pt-BR"/>
        </w:rPr>
        <w:t>Tổng số người đăng ký dự tuyển vào CTĐT, số người học trúng tuyển và nhập học trong 5 năm gần đây (hệ chính</w:t>
      </w:r>
      <w:r w:rsidR="007F258E" w:rsidRPr="003B708A">
        <w:rPr>
          <w:color w:val="000000" w:themeColor="text1"/>
          <w:szCs w:val="26"/>
          <w:lang w:val="pt-BR"/>
        </w:rPr>
        <w:t xml:space="preserve"> quy):</w:t>
      </w:r>
    </w:p>
    <w:tbl>
      <w:tblPr>
        <w:tblW w:w="90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260"/>
        <w:gridCol w:w="990"/>
        <w:gridCol w:w="990"/>
        <w:gridCol w:w="1080"/>
        <w:gridCol w:w="1170"/>
        <w:gridCol w:w="1080"/>
        <w:gridCol w:w="1170"/>
      </w:tblGrid>
      <w:tr w:rsidR="008F3E14" w:rsidRPr="003B708A" w14:paraId="10C2087E" w14:textId="77777777" w:rsidTr="008921C2">
        <w:trPr>
          <w:trHeight w:val="2554"/>
          <w:tblHeader/>
        </w:trPr>
        <w:tc>
          <w:tcPr>
            <w:tcW w:w="1350" w:type="dxa"/>
            <w:tcBorders>
              <w:top w:val="single" w:sz="4" w:space="0" w:color="auto"/>
              <w:left w:val="single" w:sz="4" w:space="0" w:color="auto"/>
              <w:bottom w:val="single" w:sz="4" w:space="0" w:color="auto"/>
              <w:right w:val="single" w:sz="4" w:space="0" w:color="auto"/>
            </w:tcBorders>
            <w:vAlign w:val="center"/>
          </w:tcPr>
          <w:p w14:paraId="485B63C9"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Năm học</w:t>
            </w:r>
          </w:p>
        </w:tc>
        <w:tc>
          <w:tcPr>
            <w:tcW w:w="1260" w:type="dxa"/>
            <w:tcBorders>
              <w:top w:val="single" w:sz="4" w:space="0" w:color="auto"/>
              <w:left w:val="single" w:sz="4" w:space="0" w:color="auto"/>
              <w:bottom w:val="single" w:sz="4" w:space="0" w:color="auto"/>
              <w:right w:val="single" w:sz="4" w:space="0" w:color="auto"/>
            </w:tcBorders>
            <w:vAlign w:val="center"/>
          </w:tcPr>
          <w:p w14:paraId="750FF241"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thí sinh đăng ký vào CTĐT</w:t>
            </w:r>
          </w:p>
          <w:p w14:paraId="7FCD9874"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(người)</w:t>
            </w:r>
          </w:p>
        </w:tc>
        <w:tc>
          <w:tcPr>
            <w:tcW w:w="990" w:type="dxa"/>
            <w:tcBorders>
              <w:top w:val="single" w:sz="4" w:space="0" w:color="auto"/>
              <w:left w:val="single" w:sz="4" w:space="0" w:color="auto"/>
              <w:bottom w:val="single" w:sz="4" w:space="0" w:color="auto"/>
              <w:right w:val="single" w:sz="4" w:space="0" w:color="auto"/>
            </w:tcBorders>
            <w:vAlign w:val="center"/>
          </w:tcPr>
          <w:p w14:paraId="0D5E8943"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 xml:space="preserve">Số </w:t>
            </w:r>
            <w:r w:rsidRPr="003B708A">
              <w:rPr>
                <w:b/>
                <w:color w:val="000000" w:themeColor="text1"/>
                <w:lang w:val="pt-BR"/>
              </w:rPr>
              <w:br/>
              <w:t>trúng tuyển</w:t>
            </w:r>
          </w:p>
          <w:p w14:paraId="7EC49133"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(người)</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560344C4"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Tỷ lệ cạnh tranh</w:t>
            </w:r>
          </w:p>
        </w:tc>
        <w:tc>
          <w:tcPr>
            <w:tcW w:w="1080" w:type="dxa"/>
            <w:tcBorders>
              <w:top w:val="single" w:sz="4" w:space="0" w:color="auto"/>
              <w:left w:val="single" w:sz="4" w:space="0" w:color="auto"/>
              <w:bottom w:val="single" w:sz="4" w:space="0" w:color="auto"/>
              <w:right w:val="single" w:sz="4" w:space="0" w:color="auto"/>
            </w:tcBorders>
            <w:vAlign w:val="center"/>
          </w:tcPr>
          <w:p w14:paraId="5671FB21"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nhập học thực tế</w:t>
            </w:r>
          </w:p>
          <w:p w14:paraId="6DBBF85A"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(người)</w:t>
            </w:r>
          </w:p>
        </w:tc>
        <w:tc>
          <w:tcPr>
            <w:tcW w:w="1170" w:type="dxa"/>
            <w:tcBorders>
              <w:top w:val="single" w:sz="4" w:space="0" w:color="auto"/>
              <w:left w:val="single" w:sz="4" w:space="0" w:color="auto"/>
              <w:bottom w:val="single" w:sz="4" w:space="0" w:color="auto"/>
              <w:right w:val="single" w:sz="4" w:space="0" w:color="auto"/>
            </w:tcBorders>
            <w:vAlign w:val="center"/>
          </w:tcPr>
          <w:p w14:paraId="5F338CF4"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Điểm tuyển đầu vào/ thang điểm</w:t>
            </w:r>
          </w:p>
        </w:tc>
        <w:tc>
          <w:tcPr>
            <w:tcW w:w="1080" w:type="dxa"/>
            <w:tcBorders>
              <w:top w:val="single" w:sz="4" w:space="0" w:color="auto"/>
              <w:left w:val="single" w:sz="4" w:space="0" w:color="auto"/>
              <w:bottom w:val="single" w:sz="4" w:space="0" w:color="auto"/>
              <w:right w:val="single" w:sz="4" w:space="0" w:color="auto"/>
            </w:tcBorders>
            <w:vAlign w:val="center"/>
          </w:tcPr>
          <w:p w14:paraId="57B35B02"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Điểm trung bình của SV được tuyển</w:t>
            </w:r>
          </w:p>
        </w:tc>
        <w:tc>
          <w:tcPr>
            <w:tcW w:w="1170" w:type="dxa"/>
            <w:tcBorders>
              <w:top w:val="single" w:sz="4" w:space="0" w:color="auto"/>
              <w:left w:val="single" w:sz="4" w:space="0" w:color="auto"/>
              <w:bottom w:val="single" w:sz="4" w:space="0" w:color="auto"/>
              <w:right w:val="single" w:sz="4" w:space="0" w:color="auto"/>
            </w:tcBorders>
            <w:vAlign w:val="center"/>
          </w:tcPr>
          <w:p w14:paraId="16B74AEC"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lượng SV quốc tế nhập học (người)</w:t>
            </w:r>
          </w:p>
        </w:tc>
      </w:tr>
      <w:tr w:rsidR="008F3E14" w:rsidRPr="003B708A" w14:paraId="29F7BD37" w14:textId="77777777" w:rsidTr="008921C2">
        <w:trPr>
          <w:trHeight w:val="288"/>
        </w:trPr>
        <w:tc>
          <w:tcPr>
            <w:tcW w:w="1350" w:type="dxa"/>
            <w:tcBorders>
              <w:top w:val="single" w:sz="4" w:space="0" w:color="auto"/>
              <w:left w:val="single" w:sz="4" w:space="0" w:color="auto"/>
              <w:bottom w:val="single" w:sz="4" w:space="0" w:color="auto"/>
              <w:right w:val="single" w:sz="4" w:space="0" w:color="auto"/>
            </w:tcBorders>
          </w:tcPr>
          <w:p w14:paraId="7ECC8B8F" w14:textId="77777777" w:rsidR="00A61D2C" w:rsidRPr="003B708A" w:rsidRDefault="00A61D2C" w:rsidP="00E7666E">
            <w:pPr>
              <w:pStyle w:val="TableParagraph"/>
              <w:spacing w:before="0" w:after="0" w:line="280" w:lineRule="exact"/>
              <w:rPr>
                <w:color w:val="000000" w:themeColor="text1"/>
                <w:lang w:val="pt-BR"/>
              </w:rPr>
            </w:pPr>
            <w:r w:rsidRPr="003B708A">
              <w:rPr>
                <w:color w:val="000000" w:themeColor="text1"/>
                <w:lang w:val="pt-BR"/>
              </w:rPr>
              <w:t>2017-2018</w:t>
            </w:r>
          </w:p>
        </w:tc>
        <w:tc>
          <w:tcPr>
            <w:tcW w:w="1260" w:type="dxa"/>
            <w:tcBorders>
              <w:top w:val="single" w:sz="4" w:space="0" w:color="auto"/>
              <w:left w:val="single" w:sz="4" w:space="0" w:color="auto"/>
              <w:bottom w:val="single" w:sz="4" w:space="0" w:color="auto"/>
              <w:right w:val="single" w:sz="4" w:space="0" w:color="auto"/>
            </w:tcBorders>
            <w:vAlign w:val="center"/>
          </w:tcPr>
          <w:p w14:paraId="0812D939" w14:textId="2A5D2B60"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lang w:val="pt-BR"/>
              </w:rPr>
              <w:t>52</w:t>
            </w:r>
          </w:p>
        </w:tc>
        <w:tc>
          <w:tcPr>
            <w:tcW w:w="990" w:type="dxa"/>
            <w:tcBorders>
              <w:top w:val="single" w:sz="4" w:space="0" w:color="auto"/>
              <w:left w:val="single" w:sz="4" w:space="0" w:color="auto"/>
              <w:bottom w:val="single" w:sz="4" w:space="0" w:color="auto"/>
              <w:right w:val="single" w:sz="4" w:space="0" w:color="auto"/>
            </w:tcBorders>
            <w:vAlign w:val="center"/>
          </w:tcPr>
          <w:p w14:paraId="56242550" w14:textId="0A5B965B"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rPr>
              <w:t>25</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43B86473" w14:textId="572529E1" w:rsidR="00A61D2C" w:rsidRPr="003B708A" w:rsidRDefault="0074486F" w:rsidP="00E7666E">
            <w:pPr>
              <w:pStyle w:val="TableParagraph"/>
              <w:spacing w:before="0" w:after="0" w:line="280" w:lineRule="exact"/>
              <w:jc w:val="center"/>
              <w:rPr>
                <w:color w:val="000000" w:themeColor="text1"/>
                <w:lang w:val="pt-BR"/>
              </w:rPr>
            </w:pPr>
            <w:r w:rsidRPr="003B708A">
              <w:rPr>
                <w:color w:val="000000" w:themeColor="text1"/>
                <w:lang w:val="pt-BR"/>
              </w:rPr>
              <w:t>0,</w:t>
            </w:r>
            <w:r w:rsidR="00A61D2C" w:rsidRPr="003B708A">
              <w:rPr>
                <w:color w:val="000000" w:themeColor="text1"/>
                <w:lang w:val="pt-BR"/>
              </w:rPr>
              <w:t>48</w:t>
            </w:r>
            <w:r w:rsidRPr="003B708A">
              <w:rPr>
                <w:color w:val="000000" w:themeColor="text1"/>
                <w:lang w:val="pt-BR"/>
              </w:rPr>
              <w:t>/1</w:t>
            </w:r>
          </w:p>
        </w:tc>
        <w:tc>
          <w:tcPr>
            <w:tcW w:w="1080" w:type="dxa"/>
            <w:tcBorders>
              <w:top w:val="single" w:sz="4" w:space="0" w:color="auto"/>
              <w:left w:val="single" w:sz="4" w:space="0" w:color="auto"/>
              <w:bottom w:val="single" w:sz="4" w:space="0" w:color="auto"/>
              <w:right w:val="single" w:sz="4" w:space="0" w:color="auto"/>
            </w:tcBorders>
            <w:vAlign w:val="center"/>
          </w:tcPr>
          <w:p w14:paraId="737F1765" w14:textId="76D11246" w:rsidR="00A61D2C" w:rsidRPr="003B708A" w:rsidRDefault="0012188B" w:rsidP="00E7666E">
            <w:pPr>
              <w:widowControl w:val="0"/>
              <w:spacing w:before="0" w:after="0" w:line="280" w:lineRule="exact"/>
              <w:ind w:firstLine="0"/>
              <w:jc w:val="center"/>
              <w:rPr>
                <w:color w:val="000000" w:themeColor="text1"/>
              </w:rPr>
            </w:pPr>
            <w:r w:rsidRPr="003B708A">
              <w:rPr>
                <w:color w:val="000000" w:themeColor="text1"/>
                <w:sz w:val="24"/>
                <w:szCs w:val="24"/>
              </w:rPr>
              <w:t>19</w:t>
            </w:r>
          </w:p>
        </w:tc>
        <w:tc>
          <w:tcPr>
            <w:tcW w:w="1170" w:type="dxa"/>
            <w:tcBorders>
              <w:top w:val="single" w:sz="4" w:space="0" w:color="auto"/>
              <w:left w:val="single" w:sz="4" w:space="0" w:color="auto"/>
              <w:bottom w:val="single" w:sz="4" w:space="0" w:color="auto"/>
              <w:right w:val="single" w:sz="4" w:space="0" w:color="auto"/>
            </w:tcBorders>
          </w:tcPr>
          <w:p w14:paraId="55BF2496" w14:textId="029950E0"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15,5</w:t>
            </w:r>
          </w:p>
        </w:tc>
        <w:tc>
          <w:tcPr>
            <w:tcW w:w="1080" w:type="dxa"/>
            <w:tcBorders>
              <w:top w:val="single" w:sz="4" w:space="0" w:color="auto"/>
              <w:left w:val="single" w:sz="4" w:space="0" w:color="auto"/>
              <w:bottom w:val="single" w:sz="4" w:space="0" w:color="auto"/>
              <w:right w:val="single" w:sz="4" w:space="0" w:color="auto"/>
            </w:tcBorders>
          </w:tcPr>
          <w:p w14:paraId="05C6E94A" w14:textId="43F13BF5" w:rsidR="00A61D2C" w:rsidRPr="003B708A" w:rsidRDefault="00A61D2C" w:rsidP="00E7666E">
            <w:pPr>
              <w:widowControl w:val="0"/>
              <w:spacing w:before="0" w:after="0" w:line="280" w:lineRule="exact"/>
              <w:ind w:firstLine="0"/>
              <w:jc w:val="center"/>
              <w:rPr>
                <w:color w:val="000000" w:themeColor="text1"/>
                <w:szCs w:val="26"/>
              </w:rPr>
            </w:pPr>
            <w:r w:rsidRPr="003B708A">
              <w:rPr>
                <w:color w:val="000000" w:themeColor="text1"/>
                <w:sz w:val="24"/>
                <w:szCs w:val="24"/>
                <w:lang w:val="pt-BR"/>
              </w:rPr>
              <w:t>17,5</w:t>
            </w:r>
          </w:p>
        </w:tc>
        <w:tc>
          <w:tcPr>
            <w:tcW w:w="1170" w:type="dxa"/>
            <w:tcBorders>
              <w:top w:val="single" w:sz="4" w:space="0" w:color="auto"/>
              <w:left w:val="single" w:sz="4" w:space="0" w:color="auto"/>
              <w:bottom w:val="single" w:sz="4" w:space="0" w:color="auto"/>
              <w:right w:val="single" w:sz="4" w:space="0" w:color="auto"/>
            </w:tcBorders>
          </w:tcPr>
          <w:p w14:paraId="04757AE1" w14:textId="4AAD93DC"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2</w:t>
            </w:r>
          </w:p>
        </w:tc>
      </w:tr>
      <w:tr w:rsidR="008F3E14" w:rsidRPr="003B708A" w14:paraId="14A400F1" w14:textId="77777777" w:rsidTr="008921C2">
        <w:trPr>
          <w:trHeight w:val="288"/>
        </w:trPr>
        <w:tc>
          <w:tcPr>
            <w:tcW w:w="1350" w:type="dxa"/>
            <w:tcBorders>
              <w:top w:val="single" w:sz="4" w:space="0" w:color="auto"/>
              <w:left w:val="single" w:sz="4" w:space="0" w:color="auto"/>
              <w:bottom w:val="single" w:sz="4" w:space="0" w:color="auto"/>
              <w:right w:val="single" w:sz="4" w:space="0" w:color="auto"/>
            </w:tcBorders>
          </w:tcPr>
          <w:p w14:paraId="2022B8A8" w14:textId="77777777" w:rsidR="00A61D2C" w:rsidRPr="003B708A" w:rsidRDefault="00A61D2C" w:rsidP="00E7666E">
            <w:pPr>
              <w:pStyle w:val="TableParagraph"/>
              <w:spacing w:before="0" w:after="0" w:line="280" w:lineRule="exact"/>
              <w:rPr>
                <w:color w:val="000000" w:themeColor="text1"/>
                <w:lang w:val="pt-BR"/>
              </w:rPr>
            </w:pPr>
            <w:r w:rsidRPr="003B708A">
              <w:rPr>
                <w:color w:val="000000" w:themeColor="text1"/>
                <w:lang w:val="pt-BR"/>
              </w:rPr>
              <w:t>2018-2019</w:t>
            </w:r>
          </w:p>
        </w:tc>
        <w:tc>
          <w:tcPr>
            <w:tcW w:w="1260" w:type="dxa"/>
            <w:tcBorders>
              <w:top w:val="single" w:sz="4" w:space="0" w:color="auto"/>
              <w:left w:val="single" w:sz="4" w:space="0" w:color="auto"/>
              <w:bottom w:val="single" w:sz="4" w:space="0" w:color="auto"/>
              <w:right w:val="single" w:sz="4" w:space="0" w:color="auto"/>
            </w:tcBorders>
            <w:vAlign w:val="center"/>
          </w:tcPr>
          <w:p w14:paraId="6F12B80E" w14:textId="1D28EC31"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lang w:val="pt-BR"/>
              </w:rPr>
              <w:t>68</w:t>
            </w:r>
          </w:p>
        </w:tc>
        <w:tc>
          <w:tcPr>
            <w:tcW w:w="990" w:type="dxa"/>
            <w:tcBorders>
              <w:top w:val="single" w:sz="4" w:space="0" w:color="auto"/>
              <w:left w:val="single" w:sz="4" w:space="0" w:color="auto"/>
              <w:bottom w:val="single" w:sz="4" w:space="0" w:color="auto"/>
              <w:right w:val="single" w:sz="4" w:space="0" w:color="auto"/>
            </w:tcBorders>
            <w:vAlign w:val="center"/>
          </w:tcPr>
          <w:p w14:paraId="3C2BE5AD" w14:textId="76A3E95D"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rPr>
              <w:t>25</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7B16E999" w14:textId="69BB4835" w:rsidR="00A61D2C" w:rsidRPr="003B708A" w:rsidRDefault="0074486F" w:rsidP="00E7666E">
            <w:pPr>
              <w:pStyle w:val="TableParagraph"/>
              <w:spacing w:before="0" w:after="0" w:line="280" w:lineRule="exact"/>
              <w:jc w:val="center"/>
              <w:rPr>
                <w:color w:val="000000" w:themeColor="text1"/>
                <w:lang w:val="pt-BR"/>
              </w:rPr>
            </w:pPr>
            <w:r w:rsidRPr="003B708A">
              <w:rPr>
                <w:color w:val="000000" w:themeColor="text1"/>
                <w:lang w:val="pt-BR"/>
              </w:rPr>
              <w:t>0,37/1</w:t>
            </w:r>
          </w:p>
        </w:tc>
        <w:tc>
          <w:tcPr>
            <w:tcW w:w="1080" w:type="dxa"/>
            <w:tcBorders>
              <w:top w:val="single" w:sz="4" w:space="0" w:color="auto"/>
              <w:left w:val="single" w:sz="4" w:space="0" w:color="auto"/>
              <w:bottom w:val="single" w:sz="4" w:space="0" w:color="auto"/>
              <w:right w:val="single" w:sz="4" w:space="0" w:color="auto"/>
            </w:tcBorders>
            <w:vAlign w:val="center"/>
          </w:tcPr>
          <w:p w14:paraId="61EA054A" w14:textId="7FF801C5" w:rsidR="00A61D2C" w:rsidRPr="003B708A" w:rsidRDefault="0012188B" w:rsidP="00E7666E">
            <w:pPr>
              <w:widowControl w:val="0"/>
              <w:spacing w:before="0" w:after="0" w:line="280" w:lineRule="exact"/>
              <w:ind w:firstLine="0"/>
              <w:jc w:val="center"/>
              <w:rPr>
                <w:color w:val="000000" w:themeColor="text1"/>
                <w:szCs w:val="26"/>
              </w:rPr>
            </w:pPr>
            <w:r w:rsidRPr="003B708A">
              <w:rPr>
                <w:color w:val="000000" w:themeColor="text1"/>
                <w:sz w:val="24"/>
                <w:szCs w:val="24"/>
              </w:rPr>
              <w:t>14</w:t>
            </w:r>
          </w:p>
        </w:tc>
        <w:tc>
          <w:tcPr>
            <w:tcW w:w="1170" w:type="dxa"/>
            <w:tcBorders>
              <w:top w:val="single" w:sz="4" w:space="0" w:color="auto"/>
              <w:left w:val="single" w:sz="4" w:space="0" w:color="auto"/>
              <w:bottom w:val="single" w:sz="4" w:space="0" w:color="auto"/>
              <w:right w:val="single" w:sz="4" w:space="0" w:color="auto"/>
            </w:tcBorders>
          </w:tcPr>
          <w:p w14:paraId="305432C5" w14:textId="3D98B785"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17</w:t>
            </w:r>
          </w:p>
        </w:tc>
        <w:tc>
          <w:tcPr>
            <w:tcW w:w="1080" w:type="dxa"/>
            <w:tcBorders>
              <w:top w:val="single" w:sz="4" w:space="0" w:color="auto"/>
              <w:left w:val="single" w:sz="4" w:space="0" w:color="auto"/>
              <w:bottom w:val="single" w:sz="4" w:space="0" w:color="auto"/>
              <w:right w:val="single" w:sz="4" w:space="0" w:color="auto"/>
            </w:tcBorders>
          </w:tcPr>
          <w:p w14:paraId="614C4EF8" w14:textId="77DC5E47" w:rsidR="00A61D2C" w:rsidRPr="003B708A" w:rsidRDefault="00A61D2C" w:rsidP="00E7666E">
            <w:pPr>
              <w:widowControl w:val="0"/>
              <w:spacing w:before="0" w:after="0" w:line="280" w:lineRule="exact"/>
              <w:ind w:firstLine="0"/>
              <w:jc w:val="center"/>
              <w:rPr>
                <w:color w:val="000000" w:themeColor="text1"/>
                <w:szCs w:val="26"/>
              </w:rPr>
            </w:pPr>
            <w:r w:rsidRPr="003B708A">
              <w:rPr>
                <w:color w:val="000000" w:themeColor="text1"/>
                <w:sz w:val="24"/>
                <w:szCs w:val="24"/>
                <w:lang w:val="pt-BR"/>
              </w:rPr>
              <w:t>20,6</w:t>
            </w:r>
          </w:p>
        </w:tc>
        <w:tc>
          <w:tcPr>
            <w:tcW w:w="1170" w:type="dxa"/>
            <w:tcBorders>
              <w:top w:val="single" w:sz="4" w:space="0" w:color="auto"/>
              <w:left w:val="single" w:sz="4" w:space="0" w:color="auto"/>
              <w:bottom w:val="single" w:sz="4" w:space="0" w:color="auto"/>
              <w:right w:val="single" w:sz="4" w:space="0" w:color="auto"/>
            </w:tcBorders>
          </w:tcPr>
          <w:p w14:paraId="282AFFCC" w14:textId="63C334D4"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0</w:t>
            </w:r>
          </w:p>
        </w:tc>
      </w:tr>
      <w:tr w:rsidR="008F3E14" w:rsidRPr="003B708A" w14:paraId="58485304" w14:textId="77777777" w:rsidTr="008921C2">
        <w:trPr>
          <w:trHeight w:val="288"/>
        </w:trPr>
        <w:tc>
          <w:tcPr>
            <w:tcW w:w="1350" w:type="dxa"/>
            <w:tcBorders>
              <w:top w:val="single" w:sz="4" w:space="0" w:color="auto"/>
              <w:left w:val="single" w:sz="4" w:space="0" w:color="auto"/>
              <w:bottom w:val="single" w:sz="4" w:space="0" w:color="auto"/>
              <w:right w:val="single" w:sz="4" w:space="0" w:color="auto"/>
            </w:tcBorders>
          </w:tcPr>
          <w:p w14:paraId="72C4CA21" w14:textId="77777777" w:rsidR="00A61D2C" w:rsidRPr="003B708A" w:rsidRDefault="00A61D2C" w:rsidP="00E7666E">
            <w:pPr>
              <w:pStyle w:val="TableParagraph"/>
              <w:spacing w:before="0" w:after="0" w:line="280" w:lineRule="exact"/>
              <w:rPr>
                <w:color w:val="000000" w:themeColor="text1"/>
                <w:lang w:val="pt-BR"/>
              </w:rPr>
            </w:pPr>
            <w:r w:rsidRPr="003B708A">
              <w:rPr>
                <w:color w:val="000000" w:themeColor="text1"/>
                <w:lang w:val="pt-BR"/>
              </w:rPr>
              <w:t>2019-2020</w:t>
            </w:r>
          </w:p>
        </w:tc>
        <w:tc>
          <w:tcPr>
            <w:tcW w:w="1260" w:type="dxa"/>
            <w:tcBorders>
              <w:top w:val="single" w:sz="4" w:space="0" w:color="auto"/>
              <w:left w:val="single" w:sz="4" w:space="0" w:color="auto"/>
              <w:bottom w:val="single" w:sz="4" w:space="0" w:color="auto"/>
              <w:right w:val="single" w:sz="4" w:space="0" w:color="auto"/>
            </w:tcBorders>
            <w:vAlign w:val="center"/>
          </w:tcPr>
          <w:p w14:paraId="028B571E" w14:textId="7869678A"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lang w:val="pt-BR"/>
              </w:rPr>
              <w:t>48</w:t>
            </w:r>
          </w:p>
        </w:tc>
        <w:tc>
          <w:tcPr>
            <w:tcW w:w="990" w:type="dxa"/>
            <w:tcBorders>
              <w:top w:val="single" w:sz="4" w:space="0" w:color="auto"/>
              <w:left w:val="single" w:sz="4" w:space="0" w:color="auto"/>
              <w:bottom w:val="single" w:sz="4" w:space="0" w:color="auto"/>
              <w:right w:val="single" w:sz="4" w:space="0" w:color="auto"/>
            </w:tcBorders>
            <w:vAlign w:val="center"/>
          </w:tcPr>
          <w:p w14:paraId="3699C894" w14:textId="093C797E"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rPr>
              <w:t>20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44B0B5D3" w14:textId="6D70B2AF" w:rsidR="00A61D2C" w:rsidRPr="003B708A" w:rsidRDefault="0074486F" w:rsidP="00E7666E">
            <w:pPr>
              <w:pStyle w:val="TableParagraph"/>
              <w:spacing w:before="0" w:after="0" w:line="280" w:lineRule="exact"/>
              <w:jc w:val="center"/>
              <w:rPr>
                <w:color w:val="000000" w:themeColor="text1"/>
                <w:lang w:val="pt-BR"/>
              </w:rPr>
            </w:pPr>
            <w:r w:rsidRPr="003B708A">
              <w:rPr>
                <w:color w:val="000000" w:themeColor="text1"/>
                <w:lang w:val="pt-BR"/>
              </w:rPr>
              <w:t>0,41/1</w:t>
            </w:r>
          </w:p>
        </w:tc>
        <w:tc>
          <w:tcPr>
            <w:tcW w:w="1080" w:type="dxa"/>
            <w:tcBorders>
              <w:top w:val="single" w:sz="4" w:space="0" w:color="auto"/>
              <w:left w:val="single" w:sz="4" w:space="0" w:color="auto"/>
              <w:bottom w:val="single" w:sz="4" w:space="0" w:color="auto"/>
              <w:right w:val="single" w:sz="4" w:space="0" w:color="auto"/>
            </w:tcBorders>
            <w:vAlign w:val="center"/>
          </w:tcPr>
          <w:p w14:paraId="00C4D04D" w14:textId="73972579" w:rsidR="00A61D2C" w:rsidRPr="003B708A" w:rsidRDefault="00A61D2C" w:rsidP="00E7666E">
            <w:pPr>
              <w:widowControl w:val="0"/>
              <w:spacing w:before="0" w:after="0" w:line="280" w:lineRule="exact"/>
              <w:ind w:firstLine="0"/>
              <w:jc w:val="center"/>
              <w:rPr>
                <w:color w:val="000000" w:themeColor="text1"/>
                <w:szCs w:val="26"/>
              </w:rPr>
            </w:pPr>
            <w:r w:rsidRPr="003B708A">
              <w:rPr>
                <w:color w:val="000000" w:themeColor="text1"/>
                <w:sz w:val="24"/>
                <w:szCs w:val="24"/>
              </w:rPr>
              <w:t>10</w:t>
            </w:r>
          </w:p>
        </w:tc>
        <w:tc>
          <w:tcPr>
            <w:tcW w:w="1170" w:type="dxa"/>
            <w:tcBorders>
              <w:top w:val="single" w:sz="4" w:space="0" w:color="auto"/>
              <w:left w:val="single" w:sz="4" w:space="0" w:color="auto"/>
              <w:bottom w:val="single" w:sz="4" w:space="0" w:color="auto"/>
              <w:right w:val="single" w:sz="4" w:space="0" w:color="auto"/>
            </w:tcBorders>
          </w:tcPr>
          <w:p w14:paraId="061FA9CD" w14:textId="5A395DCE"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18</w:t>
            </w:r>
          </w:p>
        </w:tc>
        <w:tc>
          <w:tcPr>
            <w:tcW w:w="1080" w:type="dxa"/>
            <w:tcBorders>
              <w:top w:val="single" w:sz="4" w:space="0" w:color="auto"/>
              <w:left w:val="single" w:sz="4" w:space="0" w:color="auto"/>
              <w:bottom w:val="single" w:sz="4" w:space="0" w:color="auto"/>
              <w:right w:val="single" w:sz="4" w:space="0" w:color="auto"/>
            </w:tcBorders>
          </w:tcPr>
          <w:p w14:paraId="4E1C701D" w14:textId="0A620327" w:rsidR="00A61D2C" w:rsidRPr="003B708A" w:rsidRDefault="00A61D2C" w:rsidP="00E7666E">
            <w:pPr>
              <w:widowControl w:val="0"/>
              <w:spacing w:before="0" w:after="0" w:line="280" w:lineRule="exact"/>
              <w:ind w:firstLine="0"/>
              <w:jc w:val="center"/>
              <w:rPr>
                <w:color w:val="000000" w:themeColor="text1"/>
                <w:szCs w:val="26"/>
              </w:rPr>
            </w:pPr>
            <w:r w:rsidRPr="003B708A">
              <w:rPr>
                <w:color w:val="000000" w:themeColor="text1"/>
                <w:sz w:val="24"/>
                <w:szCs w:val="24"/>
                <w:lang w:val="pt-BR"/>
              </w:rPr>
              <w:t>21,5</w:t>
            </w:r>
          </w:p>
        </w:tc>
        <w:tc>
          <w:tcPr>
            <w:tcW w:w="1170" w:type="dxa"/>
            <w:tcBorders>
              <w:top w:val="single" w:sz="4" w:space="0" w:color="auto"/>
              <w:left w:val="single" w:sz="4" w:space="0" w:color="auto"/>
              <w:bottom w:val="single" w:sz="4" w:space="0" w:color="auto"/>
              <w:right w:val="single" w:sz="4" w:space="0" w:color="auto"/>
            </w:tcBorders>
          </w:tcPr>
          <w:p w14:paraId="2EC50B1E" w14:textId="738F7003"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0</w:t>
            </w:r>
          </w:p>
        </w:tc>
      </w:tr>
      <w:tr w:rsidR="008F3E14" w:rsidRPr="003B708A" w14:paraId="1253F1E2" w14:textId="77777777" w:rsidTr="008921C2">
        <w:trPr>
          <w:trHeight w:val="288"/>
        </w:trPr>
        <w:tc>
          <w:tcPr>
            <w:tcW w:w="1350" w:type="dxa"/>
            <w:tcBorders>
              <w:top w:val="single" w:sz="4" w:space="0" w:color="auto"/>
              <w:left w:val="single" w:sz="4" w:space="0" w:color="auto"/>
              <w:bottom w:val="single" w:sz="4" w:space="0" w:color="auto"/>
              <w:right w:val="single" w:sz="4" w:space="0" w:color="auto"/>
            </w:tcBorders>
          </w:tcPr>
          <w:p w14:paraId="69A5A77A" w14:textId="77777777" w:rsidR="00A61D2C" w:rsidRPr="003B708A" w:rsidRDefault="00A61D2C" w:rsidP="00E7666E">
            <w:pPr>
              <w:pStyle w:val="TableParagraph"/>
              <w:spacing w:before="0" w:after="0" w:line="280" w:lineRule="exact"/>
              <w:rPr>
                <w:color w:val="000000" w:themeColor="text1"/>
                <w:lang w:val="pt-BR"/>
              </w:rPr>
            </w:pPr>
            <w:r w:rsidRPr="003B708A">
              <w:rPr>
                <w:color w:val="000000" w:themeColor="text1"/>
                <w:lang w:val="pt-BR"/>
              </w:rPr>
              <w:t>2020-2021</w:t>
            </w:r>
          </w:p>
        </w:tc>
        <w:tc>
          <w:tcPr>
            <w:tcW w:w="1260" w:type="dxa"/>
            <w:tcBorders>
              <w:top w:val="single" w:sz="4" w:space="0" w:color="auto"/>
              <w:left w:val="single" w:sz="4" w:space="0" w:color="auto"/>
              <w:bottom w:val="single" w:sz="4" w:space="0" w:color="auto"/>
              <w:right w:val="single" w:sz="4" w:space="0" w:color="auto"/>
            </w:tcBorders>
            <w:vAlign w:val="center"/>
          </w:tcPr>
          <w:p w14:paraId="1316EA29" w14:textId="59839EB0"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lang w:val="pt-BR"/>
              </w:rPr>
              <w:t>55</w:t>
            </w:r>
          </w:p>
        </w:tc>
        <w:tc>
          <w:tcPr>
            <w:tcW w:w="990" w:type="dxa"/>
            <w:tcBorders>
              <w:top w:val="single" w:sz="4" w:space="0" w:color="auto"/>
              <w:left w:val="single" w:sz="4" w:space="0" w:color="auto"/>
              <w:bottom w:val="single" w:sz="4" w:space="0" w:color="auto"/>
              <w:right w:val="single" w:sz="4" w:space="0" w:color="auto"/>
            </w:tcBorders>
            <w:vAlign w:val="center"/>
          </w:tcPr>
          <w:p w14:paraId="7121DD84" w14:textId="700D8F0B"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rPr>
              <w:t>20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3B3BFAC1" w14:textId="7CCB2F83" w:rsidR="00A61D2C" w:rsidRPr="003B708A" w:rsidRDefault="0074486F" w:rsidP="00E7666E">
            <w:pPr>
              <w:pStyle w:val="TableParagraph"/>
              <w:spacing w:before="0" w:after="0" w:line="280" w:lineRule="exact"/>
              <w:jc w:val="center"/>
              <w:rPr>
                <w:color w:val="000000" w:themeColor="text1"/>
                <w:lang w:val="pt-BR"/>
              </w:rPr>
            </w:pPr>
            <w:r w:rsidRPr="003B708A">
              <w:rPr>
                <w:color w:val="000000" w:themeColor="text1"/>
                <w:lang w:val="pt-BR"/>
              </w:rPr>
              <w:t>0,36/1</w:t>
            </w:r>
          </w:p>
        </w:tc>
        <w:tc>
          <w:tcPr>
            <w:tcW w:w="1080" w:type="dxa"/>
            <w:tcBorders>
              <w:top w:val="single" w:sz="4" w:space="0" w:color="auto"/>
              <w:left w:val="single" w:sz="4" w:space="0" w:color="auto"/>
              <w:bottom w:val="single" w:sz="4" w:space="0" w:color="auto"/>
              <w:right w:val="single" w:sz="4" w:space="0" w:color="auto"/>
            </w:tcBorders>
            <w:vAlign w:val="center"/>
          </w:tcPr>
          <w:p w14:paraId="66203CBC" w14:textId="0734C007" w:rsidR="00A61D2C" w:rsidRPr="003B708A" w:rsidRDefault="00A61D2C" w:rsidP="00E7666E">
            <w:pPr>
              <w:widowControl w:val="0"/>
              <w:spacing w:before="0" w:after="0" w:line="280" w:lineRule="exact"/>
              <w:ind w:firstLine="0"/>
              <w:jc w:val="center"/>
              <w:rPr>
                <w:color w:val="000000" w:themeColor="text1"/>
                <w:szCs w:val="26"/>
              </w:rPr>
            </w:pPr>
            <w:r w:rsidRPr="003B708A">
              <w:rPr>
                <w:color w:val="000000" w:themeColor="text1"/>
                <w:sz w:val="24"/>
                <w:szCs w:val="24"/>
              </w:rPr>
              <w:t>8</w:t>
            </w:r>
          </w:p>
        </w:tc>
        <w:tc>
          <w:tcPr>
            <w:tcW w:w="1170" w:type="dxa"/>
            <w:tcBorders>
              <w:top w:val="single" w:sz="4" w:space="0" w:color="auto"/>
              <w:left w:val="single" w:sz="4" w:space="0" w:color="auto"/>
              <w:bottom w:val="single" w:sz="4" w:space="0" w:color="auto"/>
              <w:right w:val="single" w:sz="4" w:space="0" w:color="auto"/>
            </w:tcBorders>
          </w:tcPr>
          <w:p w14:paraId="7942DFF8" w14:textId="1FA682A2"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18,5</w:t>
            </w:r>
          </w:p>
        </w:tc>
        <w:tc>
          <w:tcPr>
            <w:tcW w:w="1080" w:type="dxa"/>
            <w:tcBorders>
              <w:top w:val="single" w:sz="4" w:space="0" w:color="auto"/>
              <w:left w:val="single" w:sz="4" w:space="0" w:color="auto"/>
              <w:bottom w:val="single" w:sz="4" w:space="0" w:color="auto"/>
              <w:right w:val="single" w:sz="4" w:space="0" w:color="auto"/>
            </w:tcBorders>
          </w:tcPr>
          <w:p w14:paraId="43A4BEDD" w14:textId="3C85133A" w:rsidR="00A61D2C" w:rsidRPr="003B708A" w:rsidRDefault="00A61D2C" w:rsidP="00E7666E">
            <w:pPr>
              <w:widowControl w:val="0"/>
              <w:spacing w:before="0" w:after="0" w:line="280" w:lineRule="exact"/>
              <w:ind w:firstLine="0"/>
              <w:jc w:val="center"/>
              <w:rPr>
                <w:color w:val="000000" w:themeColor="text1"/>
                <w:szCs w:val="26"/>
              </w:rPr>
            </w:pPr>
            <w:r w:rsidRPr="003B708A">
              <w:rPr>
                <w:color w:val="000000" w:themeColor="text1"/>
                <w:sz w:val="24"/>
                <w:szCs w:val="24"/>
                <w:lang w:val="pt-BR"/>
              </w:rPr>
              <w:t>21,2</w:t>
            </w:r>
          </w:p>
        </w:tc>
        <w:tc>
          <w:tcPr>
            <w:tcW w:w="1170" w:type="dxa"/>
            <w:tcBorders>
              <w:top w:val="single" w:sz="4" w:space="0" w:color="auto"/>
              <w:left w:val="single" w:sz="4" w:space="0" w:color="auto"/>
              <w:bottom w:val="single" w:sz="4" w:space="0" w:color="auto"/>
              <w:right w:val="single" w:sz="4" w:space="0" w:color="auto"/>
            </w:tcBorders>
          </w:tcPr>
          <w:p w14:paraId="6269DD19" w14:textId="167A5861"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0</w:t>
            </w:r>
          </w:p>
        </w:tc>
      </w:tr>
      <w:tr w:rsidR="008F3E14" w:rsidRPr="003B708A" w14:paraId="773FC61D" w14:textId="77777777" w:rsidTr="008921C2">
        <w:trPr>
          <w:trHeight w:val="288"/>
        </w:trPr>
        <w:tc>
          <w:tcPr>
            <w:tcW w:w="1350" w:type="dxa"/>
            <w:tcBorders>
              <w:top w:val="single" w:sz="4" w:space="0" w:color="auto"/>
              <w:left w:val="single" w:sz="4" w:space="0" w:color="auto"/>
              <w:bottom w:val="single" w:sz="4" w:space="0" w:color="auto"/>
              <w:right w:val="single" w:sz="4" w:space="0" w:color="auto"/>
            </w:tcBorders>
          </w:tcPr>
          <w:p w14:paraId="397330DC" w14:textId="77777777" w:rsidR="00A61D2C" w:rsidRPr="003B708A" w:rsidRDefault="00A61D2C" w:rsidP="00E7666E">
            <w:pPr>
              <w:pStyle w:val="TableParagraph"/>
              <w:spacing w:before="0" w:after="0" w:line="280" w:lineRule="exact"/>
              <w:rPr>
                <w:color w:val="000000" w:themeColor="text1"/>
                <w:lang w:val="pt-BR"/>
              </w:rPr>
            </w:pPr>
            <w:r w:rsidRPr="003B708A">
              <w:rPr>
                <w:color w:val="000000" w:themeColor="text1"/>
                <w:lang w:val="pt-BR"/>
              </w:rPr>
              <w:t>2021-2022</w:t>
            </w:r>
          </w:p>
        </w:tc>
        <w:tc>
          <w:tcPr>
            <w:tcW w:w="1260" w:type="dxa"/>
            <w:tcBorders>
              <w:top w:val="single" w:sz="4" w:space="0" w:color="auto"/>
              <w:left w:val="single" w:sz="4" w:space="0" w:color="auto"/>
              <w:bottom w:val="single" w:sz="4" w:space="0" w:color="auto"/>
              <w:right w:val="single" w:sz="4" w:space="0" w:color="auto"/>
            </w:tcBorders>
            <w:vAlign w:val="center"/>
          </w:tcPr>
          <w:p w14:paraId="132645E3" w14:textId="28590833"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lang w:val="pt-BR"/>
              </w:rPr>
              <w:t>82</w:t>
            </w:r>
          </w:p>
        </w:tc>
        <w:tc>
          <w:tcPr>
            <w:tcW w:w="990" w:type="dxa"/>
            <w:tcBorders>
              <w:top w:val="single" w:sz="4" w:space="0" w:color="auto"/>
              <w:left w:val="single" w:sz="4" w:space="0" w:color="auto"/>
              <w:bottom w:val="single" w:sz="4" w:space="0" w:color="auto"/>
              <w:right w:val="single" w:sz="4" w:space="0" w:color="auto"/>
            </w:tcBorders>
            <w:vAlign w:val="center"/>
          </w:tcPr>
          <w:p w14:paraId="3E53C066" w14:textId="533582A5"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rPr>
              <w:t>42</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2E08E5F8" w14:textId="123D1D4A" w:rsidR="00A61D2C" w:rsidRPr="003B708A" w:rsidRDefault="0074486F" w:rsidP="00E7666E">
            <w:pPr>
              <w:pStyle w:val="TableParagraph"/>
              <w:spacing w:before="0" w:after="0" w:line="280" w:lineRule="exact"/>
              <w:jc w:val="center"/>
              <w:rPr>
                <w:color w:val="000000" w:themeColor="text1"/>
                <w:lang w:val="pt-BR"/>
              </w:rPr>
            </w:pPr>
            <w:r w:rsidRPr="003B708A">
              <w:rPr>
                <w:color w:val="000000" w:themeColor="text1"/>
                <w:lang w:val="pt-BR"/>
              </w:rPr>
              <w:t>0,51/1</w:t>
            </w:r>
          </w:p>
        </w:tc>
        <w:tc>
          <w:tcPr>
            <w:tcW w:w="1080" w:type="dxa"/>
            <w:tcBorders>
              <w:top w:val="single" w:sz="4" w:space="0" w:color="auto"/>
              <w:left w:val="single" w:sz="4" w:space="0" w:color="auto"/>
              <w:bottom w:val="single" w:sz="4" w:space="0" w:color="auto"/>
              <w:right w:val="single" w:sz="4" w:space="0" w:color="auto"/>
            </w:tcBorders>
            <w:vAlign w:val="center"/>
          </w:tcPr>
          <w:p w14:paraId="2940FEEE" w14:textId="3E0592B5" w:rsidR="00A61D2C" w:rsidRPr="003B708A" w:rsidRDefault="00EE2CAC" w:rsidP="00E7666E">
            <w:pPr>
              <w:widowControl w:val="0"/>
              <w:spacing w:before="0" w:after="0" w:line="280" w:lineRule="exact"/>
              <w:ind w:firstLine="0"/>
              <w:jc w:val="center"/>
              <w:rPr>
                <w:color w:val="000000" w:themeColor="text1"/>
                <w:szCs w:val="26"/>
              </w:rPr>
            </w:pPr>
            <w:r w:rsidRPr="003B708A">
              <w:rPr>
                <w:color w:val="000000" w:themeColor="text1"/>
                <w:sz w:val="24"/>
                <w:szCs w:val="24"/>
              </w:rPr>
              <w:t>35</w:t>
            </w:r>
          </w:p>
        </w:tc>
        <w:tc>
          <w:tcPr>
            <w:tcW w:w="1170" w:type="dxa"/>
            <w:tcBorders>
              <w:top w:val="single" w:sz="4" w:space="0" w:color="auto"/>
              <w:left w:val="single" w:sz="4" w:space="0" w:color="auto"/>
              <w:bottom w:val="single" w:sz="4" w:space="0" w:color="auto"/>
              <w:right w:val="single" w:sz="4" w:space="0" w:color="auto"/>
            </w:tcBorders>
          </w:tcPr>
          <w:p w14:paraId="7573B930" w14:textId="1F8087B7"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19</w:t>
            </w:r>
          </w:p>
        </w:tc>
        <w:tc>
          <w:tcPr>
            <w:tcW w:w="1080" w:type="dxa"/>
            <w:tcBorders>
              <w:top w:val="single" w:sz="4" w:space="0" w:color="auto"/>
              <w:left w:val="single" w:sz="4" w:space="0" w:color="auto"/>
              <w:bottom w:val="single" w:sz="4" w:space="0" w:color="auto"/>
              <w:right w:val="single" w:sz="4" w:space="0" w:color="auto"/>
            </w:tcBorders>
          </w:tcPr>
          <w:p w14:paraId="0377AFD6" w14:textId="4974A253" w:rsidR="00A61D2C" w:rsidRPr="003B708A" w:rsidRDefault="00A61D2C" w:rsidP="00E7666E">
            <w:pPr>
              <w:widowControl w:val="0"/>
              <w:spacing w:before="0" w:after="0" w:line="280" w:lineRule="exact"/>
              <w:ind w:firstLine="0"/>
              <w:jc w:val="center"/>
              <w:rPr>
                <w:color w:val="000000" w:themeColor="text1"/>
                <w:szCs w:val="26"/>
              </w:rPr>
            </w:pPr>
            <w:r w:rsidRPr="003B708A">
              <w:rPr>
                <w:color w:val="000000" w:themeColor="text1"/>
                <w:sz w:val="24"/>
                <w:szCs w:val="24"/>
                <w:lang w:val="pt-BR"/>
              </w:rPr>
              <w:t>22,1</w:t>
            </w:r>
          </w:p>
        </w:tc>
        <w:tc>
          <w:tcPr>
            <w:tcW w:w="1170" w:type="dxa"/>
            <w:tcBorders>
              <w:top w:val="single" w:sz="4" w:space="0" w:color="auto"/>
              <w:left w:val="single" w:sz="4" w:space="0" w:color="auto"/>
              <w:bottom w:val="single" w:sz="4" w:space="0" w:color="auto"/>
              <w:right w:val="single" w:sz="4" w:space="0" w:color="auto"/>
            </w:tcBorders>
          </w:tcPr>
          <w:p w14:paraId="1FC22CDC" w14:textId="5D1D39A6" w:rsidR="00A61D2C" w:rsidRPr="003B708A" w:rsidRDefault="00A61D2C" w:rsidP="00E7666E">
            <w:pPr>
              <w:pStyle w:val="TableParagraph"/>
              <w:spacing w:before="0" w:after="0" w:line="280" w:lineRule="exact"/>
              <w:jc w:val="center"/>
              <w:rPr>
                <w:color w:val="000000" w:themeColor="text1"/>
                <w:lang w:val="pt-BR"/>
              </w:rPr>
            </w:pPr>
            <w:r w:rsidRPr="003B708A">
              <w:rPr>
                <w:color w:val="000000" w:themeColor="text1"/>
                <w:sz w:val="24"/>
                <w:szCs w:val="24"/>
                <w:lang w:val="pt-BR"/>
              </w:rPr>
              <w:t>0</w:t>
            </w:r>
          </w:p>
        </w:tc>
      </w:tr>
      <w:tr w:rsidR="00D314C4" w:rsidRPr="003B708A" w14:paraId="68212ECE" w14:textId="77777777" w:rsidTr="008921C2">
        <w:trPr>
          <w:trHeight w:val="288"/>
        </w:trPr>
        <w:tc>
          <w:tcPr>
            <w:tcW w:w="1350" w:type="dxa"/>
            <w:tcBorders>
              <w:top w:val="single" w:sz="4" w:space="0" w:color="auto"/>
              <w:left w:val="single" w:sz="4" w:space="0" w:color="auto"/>
              <w:bottom w:val="single" w:sz="4" w:space="0" w:color="auto"/>
              <w:right w:val="single" w:sz="4" w:space="0" w:color="auto"/>
            </w:tcBorders>
          </w:tcPr>
          <w:p w14:paraId="50ACDFCC" w14:textId="50E7132D" w:rsidR="00D314C4" w:rsidRPr="003B708A" w:rsidRDefault="00D314C4" w:rsidP="00D314C4">
            <w:pPr>
              <w:pStyle w:val="TableParagraph"/>
              <w:spacing w:before="0" w:after="0" w:line="280" w:lineRule="exact"/>
              <w:rPr>
                <w:color w:val="000000" w:themeColor="text1"/>
                <w:lang w:val="pt-BR"/>
              </w:rPr>
            </w:pPr>
            <w:r w:rsidRPr="003B708A">
              <w:rPr>
                <w:color w:val="000000" w:themeColor="text1"/>
                <w:lang w:val="pt-BR"/>
              </w:rPr>
              <w:t>2022-2023</w:t>
            </w:r>
          </w:p>
        </w:tc>
        <w:tc>
          <w:tcPr>
            <w:tcW w:w="1260" w:type="dxa"/>
            <w:tcBorders>
              <w:top w:val="single" w:sz="4" w:space="0" w:color="auto"/>
              <w:left w:val="single" w:sz="4" w:space="0" w:color="auto"/>
              <w:bottom w:val="single" w:sz="4" w:space="0" w:color="auto"/>
              <w:right w:val="single" w:sz="4" w:space="0" w:color="auto"/>
            </w:tcBorders>
            <w:vAlign w:val="center"/>
          </w:tcPr>
          <w:p w14:paraId="131284E8" w14:textId="4025D084" w:rsidR="00D314C4" w:rsidRPr="003B708A" w:rsidRDefault="00D314C4" w:rsidP="00D314C4">
            <w:pPr>
              <w:pStyle w:val="TableParagraph"/>
              <w:spacing w:before="0" w:after="0" w:line="280" w:lineRule="exact"/>
              <w:jc w:val="center"/>
              <w:rPr>
                <w:color w:val="000000" w:themeColor="text1"/>
                <w:lang w:val="pt-BR"/>
              </w:rPr>
            </w:pPr>
            <w:r w:rsidRPr="003B708A">
              <w:rPr>
                <w:color w:val="000000" w:themeColor="text1"/>
                <w:lang w:val="pt-BR"/>
              </w:rPr>
              <w:t>100</w:t>
            </w:r>
          </w:p>
        </w:tc>
        <w:tc>
          <w:tcPr>
            <w:tcW w:w="990" w:type="dxa"/>
            <w:tcBorders>
              <w:top w:val="single" w:sz="4" w:space="0" w:color="auto"/>
              <w:left w:val="single" w:sz="4" w:space="0" w:color="auto"/>
              <w:bottom w:val="single" w:sz="4" w:space="0" w:color="auto"/>
              <w:right w:val="single" w:sz="4" w:space="0" w:color="auto"/>
            </w:tcBorders>
            <w:vAlign w:val="center"/>
          </w:tcPr>
          <w:p w14:paraId="48816C0E" w14:textId="6D91166F" w:rsidR="00D314C4" w:rsidRPr="003B708A" w:rsidRDefault="00D314C4" w:rsidP="00D314C4">
            <w:pPr>
              <w:pStyle w:val="TableParagraph"/>
              <w:spacing w:before="0" w:after="0" w:line="280" w:lineRule="exact"/>
              <w:jc w:val="center"/>
              <w:rPr>
                <w:color w:val="000000" w:themeColor="text1"/>
                <w:sz w:val="24"/>
                <w:szCs w:val="24"/>
              </w:rPr>
            </w:pPr>
            <w:r w:rsidRPr="003B708A">
              <w:rPr>
                <w:color w:val="000000" w:themeColor="text1"/>
                <w:sz w:val="24"/>
                <w:szCs w:val="24"/>
              </w:rPr>
              <w:t>35</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281B42A2" w14:textId="444A0757" w:rsidR="00D314C4" w:rsidRPr="003B708A" w:rsidRDefault="00D314C4" w:rsidP="00D314C4">
            <w:pPr>
              <w:pStyle w:val="TableParagraph"/>
              <w:spacing w:before="0" w:after="0" w:line="280" w:lineRule="exact"/>
              <w:jc w:val="center"/>
              <w:rPr>
                <w:color w:val="000000" w:themeColor="text1"/>
                <w:lang w:val="pt-BR"/>
              </w:rPr>
            </w:pPr>
            <w:r w:rsidRPr="003B708A">
              <w:rPr>
                <w:color w:val="000000" w:themeColor="text1"/>
                <w:lang w:val="pt-BR"/>
              </w:rPr>
              <w:t>0,35/1</w:t>
            </w:r>
          </w:p>
        </w:tc>
        <w:tc>
          <w:tcPr>
            <w:tcW w:w="1080" w:type="dxa"/>
            <w:tcBorders>
              <w:top w:val="single" w:sz="4" w:space="0" w:color="auto"/>
              <w:left w:val="single" w:sz="4" w:space="0" w:color="auto"/>
              <w:bottom w:val="single" w:sz="4" w:space="0" w:color="auto"/>
              <w:right w:val="single" w:sz="4" w:space="0" w:color="auto"/>
            </w:tcBorders>
            <w:vAlign w:val="center"/>
          </w:tcPr>
          <w:p w14:paraId="38D809C2" w14:textId="1FF0B96C" w:rsidR="00D314C4" w:rsidRPr="003B708A" w:rsidRDefault="00D314C4" w:rsidP="00D314C4">
            <w:pPr>
              <w:widowControl w:val="0"/>
              <w:spacing w:before="0" w:after="0" w:line="280" w:lineRule="exact"/>
              <w:ind w:firstLine="0"/>
              <w:jc w:val="center"/>
              <w:rPr>
                <w:color w:val="000000" w:themeColor="text1"/>
                <w:sz w:val="24"/>
                <w:szCs w:val="24"/>
              </w:rPr>
            </w:pPr>
            <w:r w:rsidRPr="003B708A">
              <w:rPr>
                <w:color w:val="000000" w:themeColor="text1"/>
                <w:sz w:val="24"/>
                <w:szCs w:val="24"/>
              </w:rPr>
              <w:t>25</w:t>
            </w:r>
          </w:p>
        </w:tc>
        <w:tc>
          <w:tcPr>
            <w:tcW w:w="1170" w:type="dxa"/>
            <w:tcBorders>
              <w:top w:val="single" w:sz="4" w:space="0" w:color="auto"/>
              <w:left w:val="single" w:sz="4" w:space="0" w:color="auto"/>
              <w:bottom w:val="single" w:sz="4" w:space="0" w:color="auto"/>
              <w:right w:val="single" w:sz="4" w:space="0" w:color="auto"/>
            </w:tcBorders>
          </w:tcPr>
          <w:p w14:paraId="52FB2733" w14:textId="6DF212B4" w:rsidR="00D314C4" w:rsidRPr="003B708A" w:rsidRDefault="00D314C4" w:rsidP="00D314C4">
            <w:pPr>
              <w:pStyle w:val="TableParagraph"/>
              <w:spacing w:before="0" w:after="0" w:line="280" w:lineRule="exact"/>
              <w:jc w:val="center"/>
              <w:rPr>
                <w:color w:val="000000" w:themeColor="text1"/>
                <w:sz w:val="24"/>
                <w:szCs w:val="24"/>
                <w:lang w:val="pt-BR"/>
              </w:rPr>
            </w:pPr>
            <w:r w:rsidRPr="003B708A">
              <w:rPr>
                <w:color w:val="000000" w:themeColor="text1"/>
                <w:sz w:val="24"/>
                <w:szCs w:val="24"/>
                <w:lang w:val="pt-BR"/>
              </w:rPr>
              <w:t>19</w:t>
            </w:r>
          </w:p>
        </w:tc>
        <w:tc>
          <w:tcPr>
            <w:tcW w:w="1080" w:type="dxa"/>
            <w:tcBorders>
              <w:top w:val="single" w:sz="4" w:space="0" w:color="auto"/>
              <w:left w:val="single" w:sz="4" w:space="0" w:color="auto"/>
              <w:bottom w:val="single" w:sz="4" w:space="0" w:color="auto"/>
              <w:right w:val="single" w:sz="4" w:space="0" w:color="auto"/>
            </w:tcBorders>
          </w:tcPr>
          <w:p w14:paraId="081BB38F" w14:textId="38CDB7B4" w:rsidR="00D314C4" w:rsidRPr="003B708A" w:rsidRDefault="00D314C4" w:rsidP="00D314C4">
            <w:pPr>
              <w:widowControl w:val="0"/>
              <w:spacing w:before="0" w:after="0" w:line="280" w:lineRule="exact"/>
              <w:ind w:firstLine="0"/>
              <w:jc w:val="center"/>
              <w:rPr>
                <w:color w:val="000000" w:themeColor="text1"/>
                <w:sz w:val="24"/>
                <w:szCs w:val="24"/>
                <w:lang w:val="pt-BR"/>
              </w:rPr>
            </w:pPr>
            <w:r w:rsidRPr="003B708A">
              <w:rPr>
                <w:color w:val="000000" w:themeColor="text1"/>
                <w:sz w:val="24"/>
                <w:szCs w:val="24"/>
                <w:lang w:val="pt-BR"/>
              </w:rPr>
              <w:t>21,5</w:t>
            </w:r>
          </w:p>
        </w:tc>
        <w:tc>
          <w:tcPr>
            <w:tcW w:w="1170" w:type="dxa"/>
            <w:tcBorders>
              <w:top w:val="single" w:sz="4" w:space="0" w:color="auto"/>
              <w:left w:val="single" w:sz="4" w:space="0" w:color="auto"/>
              <w:bottom w:val="single" w:sz="4" w:space="0" w:color="auto"/>
              <w:right w:val="single" w:sz="4" w:space="0" w:color="auto"/>
            </w:tcBorders>
          </w:tcPr>
          <w:p w14:paraId="29C43B3C" w14:textId="65B2B5A7" w:rsidR="00D314C4" w:rsidRPr="003B708A" w:rsidRDefault="00D314C4" w:rsidP="00D314C4">
            <w:pPr>
              <w:pStyle w:val="TableParagraph"/>
              <w:spacing w:before="0" w:after="0" w:line="280" w:lineRule="exact"/>
              <w:jc w:val="center"/>
              <w:rPr>
                <w:color w:val="000000" w:themeColor="text1"/>
                <w:sz w:val="24"/>
                <w:szCs w:val="24"/>
                <w:lang w:val="pt-BR"/>
              </w:rPr>
            </w:pPr>
            <w:r w:rsidRPr="003B708A">
              <w:rPr>
                <w:color w:val="000000" w:themeColor="text1"/>
                <w:sz w:val="24"/>
                <w:szCs w:val="24"/>
                <w:lang w:val="pt-BR"/>
              </w:rPr>
              <w:t>0</w:t>
            </w:r>
          </w:p>
        </w:tc>
      </w:tr>
      <w:tr w:rsidR="00D314C4" w:rsidRPr="003B708A" w14:paraId="021857D9" w14:textId="77777777" w:rsidTr="008921C2">
        <w:trPr>
          <w:trHeight w:val="288"/>
        </w:trPr>
        <w:tc>
          <w:tcPr>
            <w:tcW w:w="1350" w:type="dxa"/>
            <w:tcBorders>
              <w:top w:val="single" w:sz="4" w:space="0" w:color="auto"/>
              <w:left w:val="single" w:sz="4" w:space="0" w:color="auto"/>
              <w:bottom w:val="single" w:sz="4" w:space="0" w:color="auto"/>
              <w:right w:val="single" w:sz="4" w:space="0" w:color="auto"/>
            </w:tcBorders>
          </w:tcPr>
          <w:p w14:paraId="37A28311" w14:textId="0ECC05FB" w:rsidR="00D314C4" w:rsidRPr="003B708A" w:rsidRDefault="00D314C4" w:rsidP="00D314C4">
            <w:pPr>
              <w:pStyle w:val="TableParagraph"/>
              <w:spacing w:before="0" w:after="0" w:line="280" w:lineRule="exact"/>
              <w:rPr>
                <w:color w:val="000000" w:themeColor="text1"/>
                <w:lang w:val="pt-BR"/>
              </w:rPr>
            </w:pPr>
            <w:r w:rsidRPr="003B708A">
              <w:rPr>
                <w:color w:val="000000" w:themeColor="text1"/>
                <w:lang w:val="pt-BR"/>
              </w:rPr>
              <w:t>2023-2024</w:t>
            </w:r>
          </w:p>
        </w:tc>
        <w:tc>
          <w:tcPr>
            <w:tcW w:w="1260" w:type="dxa"/>
            <w:tcBorders>
              <w:top w:val="single" w:sz="4" w:space="0" w:color="auto"/>
              <w:left w:val="single" w:sz="4" w:space="0" w:color="auto"/>
              <w:bottom w:val="single" w:sz="4" w:space="0" w:color="auto"/>
              <w:right w:val="single" w:sz="4" w:space="0" w:color="auto"/>
            </w:tcBorders>
            <w:vAlign w:val="center"/>
          </w:tcPr>
          <w:p w14:paraId="708AF79E" w14:textId="089CBD5F" w:rsidR="00D314C4" w:rsidRPr="003B708A" w:rsidRDefault="00D314C4" w:rsidP="00D314C4">
            <w:pPr>
              <w:pStyle w:val="TableParagraph"/>
              <w:spacing w:before="0" w:after="0" w:line="280" w:lineRule="exact"/>
              <w:jc w:val="center"/>
              <w:rPr>
                <w:color w:val="000000" w:themeColor="text1"/>
                <w:lang w:val="pt-BR"/>
              </w:rPr>
            </w:pPr>
            <w:r w:rsidRPr="003B708A">
              <w:rPr>
                <w:color w:val="000000" w:themeColor="text1"/>
                <w:lang w:val="pt-BR"/>
              </w:rPr>
              <w:t>96</w:t>
            </w:r>
          </w:p>
        </w:tc>
        <w:tc>
          <w:tcPr>
            <w:tcW w:w="990" w:type="dxa"/>
            <w:tcBorders>
              <w:top w:val="single" w:sz="4" w:space="0" w:color="auto"/>
              <w:left w:val="single" w:sz="4" w:space="0" w:color="auto"/>
              <w:bottom w:val="single" w:sz="4" w:space="0" w:color="auto"/>
              <w:right w:val="single" w:sz="4" w:space="0" w:color="auto"/>
            </w:tcBorders>
            <w:vAlign w:val="center"/>
          </w:tcPr>
          <w:p w14:paraId="1E4A5D70" w14:textId="0370DDB3" w:rsidR="00D314C4" w:rsidRPr="003B708A" w:rsidRDefault="00D314C4" w:rsidP="00D314C4">
            <w:pPr>
              <w:pStyle w:val="TableParagraph"/>
              <w:spacing w:before="0" w:after="0" w:line="280" w:lineRule="exact"/>
              <w:jc w:val="center"/>
              <w:rPr>
                <w:color w:val="000000" w:themeColor="text1"/>
                <w:sz w:val="24"/>
                <w:szCs w:val="24"/>
              </w:rPr>
            </w:pPr>
            <w:r w:rsidRPr="003B708A">
              <w:rPr>
                <w:color w:val="000000" w:themeColor="text1"/>
                <w:sz w:val="24"/>
                <w:szCs w:val="24"/>
              </w:rPr>
              <w:t>22</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25EF610A" w14:textId="128325E8" w:rsidR="00D314C4" w:rsidRPr="003B708A" w:rsidRDefault="00D314C4" w:rsidP="00D314C4">
            <w:pPr>
              <w:pStyle w:val="TableParagraph"/>
              <w:spacing w:before="0" w:after="0" w:line="280" w:lineRule="exact"/>
              <w:jc w:val="center"/>
              <w:rPr>
                <w:color w:val="000000" w:themeColor="text1"/>
                <w:lang w:val="pt-BR"/>
              </w:rPr>
            </w:pPr>
            <w:r w:rsidRPr="003B708A">
              <w:rPr>
                <w:color w:val="000000" w:themeColor="text1"/>
                <w:lang w:val="pt-BR"/>
              </w:rPr>
              <w:t>0,23/1</w:t>
            </w:r>
          </w:p>
        </w:tc>
        <w:tc>
          <w:tcPr>
            <w:tcW w:w="1080" w:type="dxa"/>
            <w:tcBorders>
              <w:top w:val="single" w:sz="4" w:space="0" w:color="auto"/>
              <w:left w:val="single" w:sz="4" w:space="0" w:color="auto"/>
              <w:bottom w:val="single" w:sz="4" w:space="0" w:color="auto"/>
              <w:right w:val="single" w:sz="4" w:space="0" w:color="auto"/>
            </w:tcBorders>
            <w:vAlign w:val="center"/>
          </w:tcPr>
          <w:p w14:paraId="6B6A7DD1" w14:textId="7AF18A22" w:rsidR="00D314C4" w:rsidRPr="003B708A" w:rsidRDefault="00D314C4" w:rsidP="00D314C4">
            <w:pPr>
              <w:widowControl w:val="0"/>
              <w:spacing w:before="0" w:after="0" w:line="280" w:lineRule="exact"/>
              <w:ind w:firstLine="0"/>
              <w:jc w:val="center"/>
              <w:rPr>
                <w:color w:val="000000" w:themeColor="text1"/>
                <w:sz w:val="24"/>
                <w:szCs w:val="24"/>
              </w:rPr>
            </w:pPr>
            <w:r w:rsidRPr="003B708A">
              <w:rPr>
                <w:color w:val="000000" w:themeColor="text1"/>
                <w:sz w:val="24"/>
                <w:szCs w:val="24"/>
              </w:rPr>
              <w:t>12</w:t>
            </w:r>
          </w:p>
        </w:tc>
        <w:tc>
          <w:tcPr>
            <w:tcW w:w="1170" w:type="dxa"/>
            <w:tcBorders>
              <w:top w:val="single" w:sz="4" w:space="0" w:color="auto"/>
              <w:left w:val="single" w:sz="4" w:space="0" w:color="auto"/>
              <w:bottom w:val="single" w:sz="4" w:space="0" w:color="auto"/>
              <w:right w:val="single" w:sz="4" w:space="0" w:color="auto"/>
            </w:tcBorders>
          </w:tcPr>
          <w:p w14:paraId="6F69BC2D" w14:textId="4E2D20B1" w:rsidR="00D314C4" w:rsidRPr="003B708A" w:rsidRDefault="00D314C4" w:rsidP="00D314C4">
            <w:pPr>
              <w:pStyle w:val="TableParagraph"/>
              <w:spacing w:before="0" w:after="0" w:line="280" w:lineRule="exact"/>
              <w:jc w:val="center"/>
              <w:rPr>
                <w:color w:val="000000" w:themeColor="text1"/>
                <w:sz w:val="24"/>
                <w:szCs w:val="24"/>
                <w:lang w:val="pt-BR"/>
              </w:rPr>
            </w:pPr>
            <w:r w:rsidRPr="003B708A">
              <w:rPr>
                <w:color w:val="000000" w:themeColor="text1"/>
                <w:sz w:val="24"/>
                <w:szCs w:val="24"/>
                <w:lang w:val="pt-BR"/>
              </w:rPr>
              <w:t>25,5</w:t>
            </w:r>
          </w:p>
        </w:tc>
        <w:tc>
          <w:tcPr>
            <w:tcW w:w="1080" w:type="dxa"/>
            <w:tcBorders>
              <w:top w:val="single" w:sz="4" w:space="0" w:color="auto"/>
              <w:left w:val="single" w:sz="4" w:space="0" w:color="auto"/>
              <w:bottom w:val="single" w:sz="4" w:space="0" w:color="auto"/>
              <w:right w:val="single" w:sz="4" w:space="0" w:color="auto"/>
            </w:tcBorders>
          </w:tcPr>
          <w:p w14:paraId="4664F0ED" w14:textId="47544478" w:rsidR="00D314C4" w:rsidRPr="003B708A" w:rsidRDefault="00D314C4" w:rsidP="00D314C4">
            <w:pPr>
              <w:widowControl w:val="0"/>
              <w:spacing w:before="0" w:after="0" w:line="280" w:lineRule="exact"/>
              <w:ind w:firstLine="0"/>
              <w:jc w:val="center"/>
              <w:rPr>
                <w:color w:val="000000" w:themeColor="text1"/>
                <w:sz w:val="24"/>
                <w:szCs w:val="24"/>
                <w:lang w:val="pt-BR"/>
              </w:rPr>
            </w:pPr>
            <w:r w:rsidRPr="003B708A">
              <w:rPr>
                <w:color w:val="000000" w:themeColor="text1"/>
                <w:sz w:val="24"/>
                <w:szCs w:val="24"/>
                <w:lang w:val="pt-BR"/>
              </w:rPr>
              <w:t>25,8</w:t>
            </w:r>
          </w:p>
        </w:tc>
        <w:tc>
          <w:tcPr>
            <w:tcW w:w="1170" w:type="dxa"/>
            <w:tcBorders>
              <w:top w:val="single" w:sz="4" w:space="0" w:color="auto"/>
              <w:left w:val="single" w:sz="4" w:space="0" w:color="auto"/>
              <w:bottom w:val="single" w:sz="4" w:space="0" w:color="auto"/>
              <w:right w:val="single" w:sz="4" w:space="0" w:color="auto"/>
            </w:tcBorders>
          </w:tcPr>
          <w:p w14:paraId="297B8133" w14:textId="52DD9CAB" w:rsidR="00D314C4" w:rsidRPr="003B708A" w:rsidRDefault="00D314C4" w:rsidP="00D314C4">
            <w:pPr>
              <w:pStyle w:val="TableParagraph"/>
              <w:spacing w:before="0" w:after="0" w:line="280" w:lineRule="exact"/>
              <w:jc w:val="center"/>
              <w:rPr>
                <w:color w:val="000000" w:themeColor="text1"/>
                <w:sz w:val="24"/>
                <w:szCs w:val="24"/>
                <w:lang w:val="pt-BR"/>
              </w:rPr>
            </w:pPr>
            <w:r w:rsidRPr="003B708A">
              <w:rPr>
                <w:color w:val="000000" w:themeColor="text1"/>
                <w:sz w:val="24"/>
                <w:szCs w:val="24"/>
                <w:lang w:val="pt-BR"/>
              </w:rPr>
              <w:t>0</w:t>
            </w:r>
          </w:p>
        </w:tc>
      </w:tr>
    </w:tbl>
    <w:p w14:paraId="64A050B3" w14:textId="6A2A7BD9" w:rsidR="00AD60AD" w:rsidRPr="003B708A" w:rsidRDefault="007F258E" w:rsidP="00731962">
      <w:pPr>
        <w:widowControl w:val="0"/>
        <w:tabs>
          <w:tab w:val="left" w:pos="1008"/>
        </w:tabs>
        <w:spacing w:before="0" w:after="0" w:line="360" w:lineRule="auto"/>
        <w:ind w:firstLine="0"/>
        <w:rPr>
          <w:color w:val="000000" w:themeColor="text1"/>
          <w:szCs w:val="26"/>
          <w:lang w:val="pt-BR"/>
        </w:rPr>
      </w:pPr>
      <w:r w:rsidRPr="003B708A">
        <w:rPr>
          <w:color w:val="000000" w:themeColor="text1"/>
          <w:szCs w:val="26"/>
          <w:lang w:val="pt-BR"/>
        </w:rPr>
        <w:tab/>
      </w:r>
      <w:r w:rsidR="00AD60AD" w:rsidRPr="003B708A">
        <w:rPr>
          <w:color w:val="000000" w:themeColor="text1"/>
          <w:szCs w:val="26"/>
          <w:lang w:val="pt-BR"/>
        </w:rPr>
        <w:t xml:space="preserve">39. Thống kê, phân loại số lượng người học theo học CTĐT trong 5 năm gần đây các hệ chính quy và không chính quy. </w:t>
      </w:r>
    </w:p>
    <w:p w14:paraId="7544E121" w14:textId="77777777" w:rsidR="00AD60AD" w:rsidRPr="003B708A" w:rsidRDefault="00AD60AD" w:rsidP="00731962">
      <w:pPr>
        <w:widowControl w:val="0"/>
        <w:spacing w:before="0" w:after="0" w:line="360" w:lineRule="auto"/>
        <w:ind w:left="5760" w:firstLine="720"/>
        <w:jc w:val="center"/>
        <w:rPr>
          <w:iCs/>
          <w:color w:val="000000" w:themeColor="text1"/>
          <w:szCs w:val="26"/>
        </w:rPr>
      </w:pPr>
      <w:r w:rsidRPr="003B708A">
        <w:rPr>
          <w:i/>
          <w:iCs/>
          <w:color w:val="000000" w:themeColor="text1"/>
          <w:szCs w:val="26"/>
        </w:rPr>
        <w:t>Đơn vị: người</w:t>
      </w:r>
    </w:p>
    <w:tbl>
      <w:tblPr>
        <w:tblW w:w="9090" w:type="dxa"/>
        <w:tblInd w:w="-5" w:type="dxa"/>
        <w:tblLook w:val="01E0" w:firstRow="1" w:lastRow="1" w:firstColumn="1" w:lastColumn="1" w:noHBand="0" w:noVBand="0"/>
      </w:tblPr>
      <w:tblGrid>
        <w:gridCol w:w="3330"/>
        <w:gridCol w:w="1260"/>
        <w:gridCol w:w="1170"/>
        <w:gridCol w:w="1260"/>
        <w:gridCol w:w="990"/>
        <w:gridCol w:w="1080"/>
      </w:tblGrid>
      <w:tr w:rsidR="00EE2CAC" w:rsidRPr="003B708A" w14:paraId="2CEC7995" w14:textId="77777777" w:rsidTr="008921C2">
        <w:trPr>
          <w:trHeight w:val="621"/>
          <w:tblHeader/>
        </w:trPr>
        <w:tc>
          <w:tcPr>
            <w:tcW w:w="3330" w:type="dxa"/>
            <w:tcBorders>
              <w:top w:val="single" w:sz="4" w:space="0" w:color="auto"/>
              <w:left w:val="single" w:sz="4" w:space="0" w:color="auto"/>
              <w:bottom w:val="single" w:sz="4" w:space="0" w:color="auto"/>
              <w:right w:val="single" w:sz="4" w:space="0" w:color="auto"/>
            </w:tcBorders>
            <w:vAlign w:val="center"/>
          </w:tcPr>
          <w:p w14:paraId="6E7DA3B9" w14:textId="77777777" w:rsidR="00EE2CAC" w:rsidRPr="003B708A" w:rsidRDefault="00EE2CAC" w:rsidP="00EE2CAC">
            <w:pPr>
              <w:pStyle w:val="TableParagraph"/>
              <w:spacing w:before="0" w:after="0" w:line="280" w:lineRule="exact"/>
              <w:jc w:val="center"/>
              <w:rPr>
                <w:b/>
                <w:color w:val="000000" w:themeColor="text1"/>
              </w:rPr>
            </w:pPr>
            <w:r w:rsidRPr="003B708A">
              <w:rPr>
                <w:b/>
                <w:color w:val="000000" w:themeColor="text1"/>
              </w:rPr>
              <w:t>Các tiêu chí</w:t>
            </w:r>
          </w:p>
        </w:tc>
        <w:tc>
          <w:tcPr>
            <w:tcW w:w="1260" w:type="dxa"/>
            <w:tcBorders>
              <w:top w:val="single" w:sz="4" w:space="0" w:color="auto"/>
              <w:left w:val="single" w:sz="4" w:space="0" w:color="auto"/>
              <w:bottom w:val="single" w:sz="4" w:space="0" w:color="auto"/>
              <w:right w:val="single" w:sz="4" w:space="0" w:color="auto"/>
            </w:tcBorders>
            <w:vAlign w:val="center"/>
          </w:tcPr>
          <w:p w14:paraId="64FEF068" w14:textId="3F252DC8" w:rsidR="00EE2CAC" w:rsidRPr="003B708A" w:rsidRDefault="00EE2CAC" w:rsidP="00EE2CAC">
            <w:pPr>
              <w:pStyle w:val="TableParagraph"/>
              <w:spacing w:before="0" w:after="0" w:line="280" w:lineRule="exact"/>
              <w:jc w:val="center"/>
              <w:rPr>
                <w:b/>
                <w:color w:val="000000" w:themeColor="text1"/>
              </w:rPr>
            </w:pPr>
            <w:r w:rsidRPr="003B708A">
              <w:rPr>
                <w:b/>
                <w:color w:val="000000" w:themeColor="text1"/>
              </w:rPr>
              <w:t>2019-2020</w:t>
            </w:r>
          </w:p>
        </w:tc>
        <w:tc>
          <w:tcPr>
            <w:tcW w:w="1170" w:type="dxa"/>
            <w:tcBorders>
              <w:top w:val="single" w:sz="4" w:space="0" w:color="auto"/>
              <w:left w:val="single" w:sz="4" w:space="0" w:color="auto"/>
              <w:bottom w:val="single" w:sz="4" w:space="0" w:color="auto"/>
              <w:right w:val="single" w:sz="4" w:space="0" w:color="auto"/>
            </w:tcBorders>
            <w:vAlign w:val="center"/>
          </w:tcPr>
          <w:p w14:paraId="2359BDE5" w14:textId="105A23EE" w:rsidR="00EE2CAC" w:rsidRPr="003B708A" w:rsidRDefault="00EE2CAC" w:rsidP="00EE2CAC">
            <w:pPr>
              <w:pStyle w:val="TableParagraph"/>
              <w:spacing w:before="0" w:after="0" w:line="280" w:lineRule="exact"/>
              <w:jc w:val="center"/>
              <w:rPr>
                <w:b/>
                <w:color w:val="000000" w:themeColor="text1"/>
                <w:lang w:val="pt-BR"/>
              </w:rPr>
            </w:pPr>
            <w:r w:rsidRPr="003B708A">
              <w:rPr>
                <w:b/>
                <w:color w:val="000000" w:themeColor="text1"/>
              </w:rPr>
              <w:t>2020-2021</w:t>
            </w:r>
          </w:p>
        </w:tc>
        <w:tc>
          <w:tcPr>
            <w:tcW w:w="1260" w:type="dxa"/>
            <w:tcBorders>
              <w:top w:val="single" w:sz="4" w:space="0" w:color="auto"/>
              <w:left w:val="single" w:sz="4" w:space="0" w:color="auto"/>
              <w:bottom w:val="single" w:sz="4" w:space="0" w:color="auto"/>
              <w:right w:val="single" w:sz="4" w:space="0" w:color="auto"/>
            </w:tcBorders>
            <w:vAlign w:val="center"/>
          </w:tcPr>
          <w:p w14:paraId="44D6B430" w14:textId="6D2125DE" w:rsidR="00EE2CAC" w:rsidRPr="003B708A" w:rsidRDefault="00EE2CAC" w:rsidP="00EE2CAC">
            <w:pPr>
              <w:pStyle w:val="TableParagraph"/>
              <w:spacing w:before="0" w:after="0" w:line="280" w:lineRule="exact"/>
              <w:jc w:val="center"/>
              <w:rPr>
                <w:b/>
                <w:color w:val="000000" w:themeColor="text1"/>
              </w:rPr>
            </w:pPr>
            <w:r w:rsidRPr="003B708A">
              <w:rPr>
                <w:b/>
                <w:color w:val="000000" w:themeColor="text1"/>
              </w:rPr>
              <w:t>2021- 2022</w:t>
            </w:r>
          </w:p>
        </w:tc>
        <w:tc>
          <w:tcPr>
            <w:tcW w:w="990" w:type="dxa"/>
            <w:tcBorders>
              <w:top w:val="single" w:sz="4" w:space="0" w:color="auto"/>
              <w:left w:val="single" w:sz="4" w:space="0" w:color="auto"/>
              <w:bottom w:val="single" w:sz="4" w:space="0" w:color="auto"/>
              <w:right w:val="single" w:sz="4" w:space="0" w:color="auto"/>
            </w:tcBorders>
            <w:vAlign w:val="center"/>
          </w:tcPr>
          <w:p w14:paraId="7BCB5F8A" w14:textId="01E29DF9" w:rsidR="00EE2CAC" w:rsidRPr="003B708A" w:rsidRDefault="00EE2CAC" w:rsidP="00EE2CAC">
            <w:pPr>
              <w:pStyle w:val="TableParagraph"/>
              <w:spacing w:before="0" w:after="0" w:line="280" w:lineRule="exact"/>
              <w:jc w:val="center"/>
              <w:rPr>
                <w:b/>
                <w:color w:val="000000" w:themeColor="text1"/>
              </w:rPr>
            </w:pPr>
            <w:r w:rsidRPr="003B708A">
              <w:rPr>
                <w:b/>
                <w:color w:val="000000" w:themeColor="text1"/>
              </w:rPr>
              <w:t>2022- 2023</w:t>
            </w:r>
          </w:p>
        </w:tc>
        <w:tc>
          <w:tcPr>
            <w:tcW w:w="1080" w:type="dxa"/>
            <w:tcBorders>
              <w:top w:val="single" w:sz="4" w:space="0" w:color="auto"/>
              <w:left w:val="single" w:sz="4" w:space="0" w:color="auto"/>
              <w:bottom w:val="single" w:sz="4" w:space="0" w:color="auto"/>
              <w:right w:val="single" w:sz="4" w:space="0" w:color="auto"/>
            </w:tcBorders>
            <w:vAlign w:val="center"/>
          </w:tcPr>
          <w:p w14:paraId="441D23A0" w14:textId="082AE8A1" w:rsidR="00EE2CAC" w:rsidRPr="003B708A" w:rsidRDefault="00EE2CAC" w:rsidP="00EE2CAC">
            <w:pPr>
              <w:pStyle w:val="TableParagraph"/>
              <w:spacing w:before="0" w:after="0" w:line="280" w:lineRule="exact"/>
              <w:jc w:val="center"/>
              <w:rPr>
                <w:b/>
                <w:color w:val="000000" w:themeColor="text1"/>
              </w:rPr>
            </w:pPr>
            <w:r w:rsidRPr="003B708A">
              <w:rPr>
                <w:b/>
                <w:color w:val="000000" w:themeColor="text1"/>
              </w:rPr>
              <w:t>2023- 2024</w:t>
            </w:r>
          </w:p>
        </w:tc>
      </w:tr>
      <w:tr w:rsidR="00EE2CAC" w:rsidRPr="003B708A" w14:paraId="0C8AD641" w14:textId="77777777" w:rsidTr="008921C2">
        <w:tc>
          <w:tcPr>
            <w:tcW w:w="3330" w:type="dxa"/>
            <w:tcBorders>
              <w:top w:val="single" w:sz="4" w:space="0" w:color="auto"/>
              <w:left w:val="single" w:sz="4" w:space="0" w:color="auto"/>
              <w:bottom w:val="single" w:sz="4" w:space="0" w:color="auto"/>
              <w:right w:val="single" w:sz="4" w:space="0" w:color="auto"/>
            </w:tcBorders>
          </w:tcPr>
          <w:p w14:paraId="07011569" w14:textId="77777777" w:rsidR="00EE2CAC" w:rsidRPr="003B708A" w:rsidRDefault="00EE2CAC" w:rsidP="00EE2CAC">
            <w:pPr>
              <w:pStyle w:val="TableParagraph"/>
              <w:spacing w:before="0" w:after="0" w:line="280" w:lineRule="exact"/>
              <w:rPr>
                <w:color w:val="000000" w:themeColor="text1"/>
              </w:rPr>
            </w:pPr>
            <w:r w:rsidRPr="003B708A">
              <w:rPr>
                <w:color w:val="000000" w:themeColor="text1"/>
              </w:rPr>
              <w:t>1. Nghiên cứu sinh</w:t>
            </w:r>
          </w:p>
        </w:tc>
        <w:tc>
          <w:tcPr>
            <w:tcW w:w="1260" w:type="dxa"/>
            <w:tcBorders>
              <w:top w:val="single" w:sz="4" w:space="0" w:color="auto"/>
              <w:left w:val="single" w:sz="4" w:space="0" w:color="auto"/>
              <w:bottom w:val="single" w:sz="4" w:space="0" w:color="auto"/>
              <w:right w:val="single" w:sz="4" w:space="0" w:color="auto"/>
            </w:tcBorders>
          </w:tcPr>
          <w:p w14:paraId="4F9F0D2C"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170" w:type="dxa"/>
            <w:tcBorders>
              <w:top w:val="single" w:sz="4" w:space="0" w:color="auto"/>
              <w:left w:val="single" w:sz="4" w:space="0" w:color="auto"/>
              <w:bottom w:val="single" w:sz="4" w:space="0" w:color="auto"/>
              <w:right w:val="single" w:sz="4" w:space="0" w:color="auto"/>
            </w:tcBorders>
          </w:tcPr>
          <w:p w14:paraId="23C93B62"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260" w:type="dxa"/>
            <w:tcBorders>
              <w:top w:val="single" w:sz="4" w:space="0" w:color="auto"/>
              <w:left w:val="single" w:sz="4" w:space="0" w:color="auto"/>
              <w:bottom w:val="single" w:sz="4" w:space="0" w:color="auto"/>
              <w:right w:val="single" w:sz="4" w:space="0" w:color="auto"/>
            </w:tcBorders>
          </w:tcPr>
          <w:p w14:paraId="79F7F5BD"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990" w:type="dxa"/>
            <w:tcBorders>
              <w:top w:val="single" w:sz="4" w:space="0" w:color="auto"/>
              <w:left w:val="single" w:sz="4" w:space="0" w:color="auto"/>
              <w:bottom w:val="single" w:sz="4" w:space="0" w:color="auto"/>
              <w:right w:val="single" w:sz="4" w:space="0" w:color="auto"/>
            </w:tcBorders>
          </w:tcPr>
          <w:p w14:paraId="389B5D61"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080" w:type="dxa"/>
            <w:tcBorders>
              <w:top w:val="single" w:sz="4" w:space="0" w:color="auto"/>
              <w:left w:val="single" w:sz="4" w:space="0" w:color="auto"/>
              <w:bottom w:val="single" w:sz="4" w:space="0" w:color="auto"/>
              <w:right w:val="single" w:sz="4" w:space="0" w:color="auto"/>
            </w:tcBorders>
            <w:vAlign w:val="center"/>
          </w:tcPr>
          <w:p w14:paraId="3B5A26AF" w14:textId="07E65015" w:rsidR="00EE2CAC" w:rsidRPr="003B708A" w:rsidRDefault="00EE2CAC" w:rsidP="00EE2CAC">
            <w:pPr>
              <w:pStyle w:val="TableParagraph"/>
              <w:spacing w:before="0" w:after="0" w:line="280" w:lineRule="exact"/>
              <w:jc w:val="center"/>
              <w:rPr>
                <w:color w:val="000000" w:themeColor="text1"/>
              </w:rPr>
            </w:pPr>
          </w:p>
        </w:tc>
      </w:tr>
      <w:tr w:rsidR="00EE2CAC" w:rsidRPr="003B708A" w14:paraId="18518F7E" w14:textId="77777777" w:rsidTr="008921C2">
        <w:tc>
          <w:tcPr>
            <w:tcW w:w="3330" w:type="dxa"/>
            <w:tcBorders>
              <w:top w:val="single" w:sz="4" w:space="0" w:color="auto"/>
              <w:left w:val="single" w:sz="4" w:space="0" w:color="auto"/>
              <w:bottom w:val="single" w:sz="4" w:space="0" w:color="auto"/>
              <w:right w:val="single" w:sz="4" w:space="0" w:color="auto"/>
            </w:tcBorders>
          </w:tcPr>
          <w:p w14:paraId="454A2473" w14:textId="77777777" w:rsidR="00EE2CAC" w:rsidRPr="003B708A" w:rsidRDefault="00EE2CAC" w:rsidP="00EE2CAC">
            <w:pPr>
              <w:pStyle w:val="TableParagraph"/>
              <w:spacing w:before="0" w:after="0" w:line="280" w:lineRule="exact"/>
              <w:rPr>
                <w:color w:val="000000" w:themeColor="text1"/>
              </w:rPr>
            </w:pPr>
            <w:r w:rsidRPr="003B708A">
              <w:rPr>
                <w:color w:val="000000" w:themeColor="text1"/>
              </w:rPr>
              <w:t>2. Học viên cao học</w:t>
            </w:r>
          </w:p>
        </w:tc>
        <w:tc>
          <w:tcPr>
            <w:tcW w:w="1260" w:type="dxa"/>
            <w:tcBorders>
              <w:top w:val="single" w:sz="4" w:space="0" w:color="auto"/>
              <w:left w:val="single" w:sz="4" w:space="0" w:color="auto"/>
              <w:bottom w:val="single" w:sz="4" w:space="0" w:color="auto"/>
              <w:right w:val="single" w:sz="4" w:space="0" w:color="auto"/>
            </w:tcBorders>
          </w:tcPr>
          <w:p w14:paraId="48652964"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170" w:type="dxa"/>
            <w:tcBorders>
              <w:top w:val="single" w:sz="4" w:space="0" w:color="auto"/>
              <w:left w:val="single" w:sz="4" w:space="0" w:color="auto"/>
              <w:bottom w:val="single" w:sz="4" w:space="0" w:color="auto"/>
              <w:right w:val="single" w:sz="4" w:space="0" w:color="auto"/>
            </w:tcBorders>
          </w:tcPr>
          <w:p w14:paraId="6BF1C475" w14:textId="6D47FE48"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260" w:type="dxa"/>
            <w:tcBorders>
              <w:top w:val="single" w:sz="4" w:space="0" w:color="auto"/>
              <w:left w:val="single" w:sz="4" w:space="0" w:color="auto"/>
              <w:bottom w:val="single" w:sz="4" w:space="0" w:color="auto"/>
              <w:right w:val="single" w:sz="4" w:space="0" w:color="auto"/>
            </w:tcBorders>
          </w:tcPr>
          <w:p w14:paraId="350AA242" w14:textId="6EF00060"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990" w:type="dxa"/>
            <w:tcBorders>
              <w:top w:val="single" w:sz="4" w:space="0" w:color="auto"/>
              <w:left w:val="single" w:sz="4" w:space="0" w:color="auto"/>
              <w:bottom w:val="single" w:sz="4" w:space="0" w:color="auto"/>
              <w:right w:val="single" w:sz="4" w:space="0" w:color="auto"/>
            </w:tcBorders>
          </w:tcPr>
          <w:p w14:paraId="73FF8B3A" w14:textId="4DEE55FB"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080" w:type="dxa"/>
            <w:tcBorders>
              <w:top w:val="single" w:sz="4" w:space="0" w:color="auto"/>
              <w:left w:val="single" w:sz="4" w:space="0" w:color="auto"/>
              <w:bottom w:val="single" w:sz="4" w:space="0" w:color="auto"/>
              <w:right w:val="single" w:sz="4" w:space="0" w:color="auto"/>
            </w:tcBorders>
            <w:vAlign w:val="center"/>
          </w:tcPr>
          <w:p w14:paraId="2D8D1453" w14:textId="33C82D8B" w:rsidR="00EE2CAC" w:rsidRPr="003B708A" w:rsidRDefault="00EE2CAC" w:rsidP="00EE2CAC">
            <w:pPr>
              <w:pStyle w:val="TableParagraph"/>
              <w:spacing w:before="0" w:after="0" w:line="280" w:lineRule="exact"/>
              <w:jc w:val="center"/>
              <w:rPr>
                <w:color w:val="000000" w:themeColor="text1"/>
              </w:rPr>
            </w:pPr>
          </w:p>
        </w:tc>
      </w:tr>
      <w:tr w:rsidR="00EE2CAC" w:rsidRPr="003B708A" w14:paraId="0FB634FF" w14:textId="77777777" w:rsidTr="00EE2CAC">
        <w:tc>
          <w:tcPr>
            <w:tcW w:w="3330" w:type="dxa"/>
            <w:tcBorders>
              <w:top w:val="single" w:sz="4" w:space="0" w:color="auto"/>
              <w:left w:val="single" w:sz="4" w:space="0" w:color="auto"/>
              <w:bottom w:val="single" w:sz="4" w:space="0" w:color="auto"/>
              <w:right w:val="single" w:sz="4" w:space="0" w:color="auto"/>
            </w:tcBorders>
          </w:tcPr>
          <w:p w14:paraId="0BFA985D" w14:textId="459B4B1E" w:rsidR="00EE2CAC" w:rsidRPr="003B708A" w:rsidRDefault="00EE2CAC" w:rsidP="00EE2CAC">
            <w:pPr>
              <w:pStyle w:val="TableParagraph"/>
              <w:spacing w:before="0" w:after="0" w:line="280" w:lineRule="exact"/>
              <w:rPr>
                <w:color w:val="000000" w:themeColor="text1"/>
              </w:rPr>
            </w:pPr>
            <w:r w:rsidRPr="003B708A">
              <w:rPr>
                <w:color w:val="000000" w:themeColor="text1"/>
              </w:rPr>
              <w:t xml:space="preserve">3. SV đại học </w:t>
            </w:r>
          </w:p>
          <w:p w14:paraId="27B3D51E" w14:textId="77777777" w:rsidR="00EE2CAC" w:rsidRPr="003B708A" w:rsidRDefault="00EE2CAC" w:rsidP="00EE2CAC">
            <w:pPr>
              <w:pStyle w:val="TableParagraph"/>
              <w:spacing w:before="0" w:after="0" w:line="280" w:lineRule="exact"/>
              <w:rPr>
                <w:color w:val="000000" w:themeColor="text1"/>
              </w:rPr>
            </w:pPr>
            <w:r w:rsidRPr="003B708A">
              <w:rPr>
                <w:color w:val="000000" w:themeColor="text1"/>
              </w:rPr>
              <w:lastRenderedPageBreak/>
              <w:t>Trong đó:</w:t>
            </w:r>
          </w:p>
        </w:tc>
        <w:tc>
          <w:tcPr>
            <w:tcW w:w="1260" w:type="dxa"/>
            <w:tcBorders>
              <w:top w:val="single" w:sz="4" w:space="0" w:color="auto"/>
              <w:left w:val="single" w:sz="4" w:space="0" w:color="auto"/>
              <w:bottom w:val="single" w:sz="4" w:space="0" w:color="auto"/>
              <w:right w:val="single" w:sz="4" w:space="0" w:color="auto"/>
            </w:tcBorders>
          </w:tcPr>
          <w:p w14:paraId="3903B59E" w14:textId="40AD5A4C" w:rsidR="00EE2CAC" w:rsidRPr="003B708A" w:rsidRDefault="005B6A3C" w:rsidP="00EE2CAC">
            <w:pPr>
              <w:pStyle w:val="TableParagraph"/>
              <w:spacing w:before="0" w:after="0" w:line="280" w:lineRule="exact"/>
              <w:jc w:val="center"/>
              <w:rPr>
                <w:color w:val="000000" w:themeColor="text1"/>
              </w:rPr>
            </w:pPr>
            <w:r w:rsidRPr="003B708A">
              <w:rPr>
                <w:color w:val="000000" w:themeColor="text1"/>
              </w:rPr>
              <w:lastRenderedPageBreak/>
              <w:t>141</w:t>
            </w:r>
          </w:p>
        </w:tc>
        <w:tc>
          <w:tcPr>
            <w:tcW w:w="1170" w:type="dxa"/>
            <w:tcBorders>
              <w:top w:val="single" w:sz="4" w:space="0" w:color="auto"/>
              <w:left w:val="single" w:sz="4" w:space="0" w:color="auto"/>
              <w:bottom w:val="single" w:sz="4" w:space="0" w:color="auto"/>
              <w:right w:val="single" w:sz="4" w:space="0" w:color="auto"/>
            </w:tcBorders>
          </w:tcPr>
          <w:p w14:paraId="5E5B4072" w14:textId="06C1EFBD" w:rsidR="00EE2CAC" w:rsidRPr="003B708A" w:rsidRDefault="005565A3" w:rsidP="00EE2CAC">
            <w:pPr>
              <w:pStyle w:val="TableParagraph"/>
              <w:spacing w:before="0" w:after="0" w:line="280" w:lineRule="exact"/>
              <w:jc w:val="center"/>
              <w:rPr>
                <w:color w:val="000000" w:themeColor="text1"/>
              </w:rPr>
            </w:pPr>
            <w:r w:rsidRPr="003B708A">
              <w:rPr>
                <w:color w:val="000000" w:themeColor="text1"/>
              </w:rPr>
              <w:t>120</w:t>
            </w:r>
          </w:p>
        </w:tc>
        <w:tc>
          <w:tcPr>
            <w:tcW w:w="1260" w:type="dxa"/>
            <w:tcBorders>
              <w:top w:val="single" w:sz="4" w:space="0" w:color="auto"/>
              <w:left w:val="single" w:sz="4" w:space="0" w:color="auto"/>
              <w:bottom w:val="single" w:sz="4" w:space="0" w:color="auto"/>
              <w:right w:val="single" w:sz="4" w:space="0" w:color="auto"/>
            </w:tcBorders>
          </w:tcPr>
          <w:p w14:paraId="6DC42B48" w14:textId="3370DCDC" w:rsidR="00EE2CAC" w:rsidRPr="003B708A" w:rsidRDefault="005565A3" w:rsidP="00EE2CAC">
            <w:pPr>
              <w:pStyle w:val="TableParagraph"/>
              <w:spacing w:before="0" w:after="0" w:line="280" w:lineRule="exact"/>
              <w:jc w:val="center"/>
              <w:rPr>
                <w:color w:val="000000" w:themeColor="text1"/>
              </w:rPr>
            </w:pPr>
            <w:r w:rsidRPr="003B708A">
              <w:rPr>
                <w:color w:val="000000" w:themeColor="text1"/>
              </w:rPr>
              <w:t>201</w:t>
            </w:r>
          </w:p>
        </w:tc>
        <w:tc>
          <w:tcPr>
            <w:tcW w:w="990" w:type="dxa"/>
            <w:tcBorders>
              <w:top w:val="single" w:sz="4" w:space="0" w:color="auto"/>
              <w:left w:val="single" w:sz="4" w:space="0" w:color="auto"/>
              <w:bottom w:val="single" w:sz="4" w:space="0" w:color="auto"/>
              <w:right w:val="single" w:sz="4" w:space="0" w:color="auto"/>
            </w:tcBorders>
          </w:tcPr>
          <w:p w14:paraId="19BD4924" w14:textId="3296D3DB" w:rsidR="00EE2CAC" w:rsidRPr="003B708A" w:rsidRDefault="005565A3" w:rsidP="00EE2CAC">
            <w:pPr>
              <w:pStyle w:val="TableParagraph"/>
              <w:spacing w:before="0" w:after="0" w:line="280" w:lineRule="exact"/>
              <w:jc w:val="center"/>
              <w:rPr>
                <w:color w:val="000000" w:themeColor="text1"/>
              </w:rPr>
            </w:pPr>
            <w:r w:rsidRPr="003B708A">
              <w:rPr>
                <w:color w:val="000000" w:themeColor="text1"/>
              </w:rPr>
              <w:t>233</w:t>
            </w:r>
          </w:p>
        </w:tc>
        <w:tc>
          <w:tcPr>
            <w:tcW w:w="1080" w:type="dxa"/>
            <w:tcBorders>
              <w:top w:val="single" w:sz="4" w:space="0" w:color="auto"/>
              <w:left w:val="single" w:sz="4" w:space="0" w:color="auto"/>
              <w:bottom w:val="single" w:sz="4" w:space="0" w:color="auto"/>
              <w:right w:val="single" w:sz="4" w:space="0" w:color="auto"/>
            </w:tcBorders>
          </w:tcPr>
          <w:p w14:paraId="0DABB7C8" w14:textId="07007D0D" w:rsidR="00EE2CAC" w:rsidRPr="003B708A" w:rsidRDefault="005565A3" w:rsidP="00EE2CAC">
            <w:pPr>
              <w:pStyle w:val="TableParagraph"/>
              <w:spacing w:before="0" w:after="0" w:line="280" w:lineRule="exact"/>
              <w:jc w:val="center"/>
              <w:rPr>
                <w:color w:val="000000" w:themeColor="text1"/>
              </w:rPr>
            </w:pPr>
            <w:r w:rsidRPr="003B708A">
              <w:rPr>
                <w:color w:val="000000" w:themeColor="text1"/>
              </w:rPr>
              <w:t>183</w:t>
            </w:r>
          </w:p>
        </w:tc>
      </w:tr>
      <w:tr w:rsidR="00EE2CAC" w:rsidRPr="003B708A" w14:paraId="1B48D7F9" w14:textId="77777777" w:rsidTr="005565A3">
        <w:tc>
          <w:tcPr>
            <w:tcW w:w="3330" w:type="dxa"/>
            <w:tcBorders>
              <w:top w:val="single" w:sz="4" w:space="0" w:color="auto"/>
              <w:left w:val="single" w:sz="4" w:space="0" w:color="auto"/>
              <w:bottom w:val="single" w:sz="4" w:space="0" w:color="auto"/>
              <w:right w:val="single" w:sz="4" w:space="0" w:color="auto"/>
            </w:tcBorders>
          </w:tcPr>
          <w:p w14:paraId="5C1BDD19" w14:textId="0C20C86B" w:rsidR="00EE2CAC" w:rsidRPr="003B708A" w:rsidRDefault="00EE2CAC" w:rsidP="00EE2CAC">
            <w:pPr>
              <w:pStyle w:val="TableParagraph"/>
              <w:spacing w:before="0" w:after="0" w:line="280" w:lineRule="exact"/>
              <w:rPr>
                <w:color w:val="000000" w:themeColor="text1"/>
              </w:rPr>
            </w:pPr>
            <w:r w:rsidRPr="003B708A">
              <w:rPr>
                <w:color w:val="000000" w:themeColor="text1"/>
              </w:rPr>
              <w:lastRenderedPageBreak/>
              <w:t xml:space="preserve">     Hệ chính quy</w:t>
            </w:r>
            <w:r w:rsidR="005565A3" w:rsidRPr="003B708A">
              <w:rPr>
                <w:color w:val="000000" w:themeColor="text1"/>
              </w:rPr>
              <w:t xml:space="preserve"> (</w:t>
            </w:r>
            <w:r w:rsidR="005565A3" w:rsidRPr="003B708A">
              <w:rPr>
                <w:b/>
                <w:i/>
                <w:color w:val="000000" w:themeColor="text1"/>
              </w:rPr>
              <w:t>tính tất cả các khóa đang học tập trong 1 năm</w:t>
            </w:r>
            <w:r w:rsidR="005565A3" w:rsidRPr="003B708A">
              <w:rPr>
                <w:color w:val="000000" w:themeColor="text1"/>
              </w:rPr>
              <w:t>)</w:t>
            </w:r>
          </w:p>
        </w:tc>
        <w:tc>
          <w:tcPr>
            <w:tcW w:w="144" w:type="dxa"/>
            <w:tcBorders>
              <w:top w:val="single" w:sz="4" w:space="0" w:color="auto"/>
              <w:left w:val="single" w:sz="4" w:space="0" w:color="auto"/>
              <w:bottom w:val="single" w:sz="4" w:space="0" w:color="auto"/>
              <w:right w:val="single" w:sz="4" w:space="0" w:color="auto"/>
            </w:tcBorders>
            <w:vAlign w:val="center"/>
          </w:tcPr>
          <w:p w14:paraId="33FDE658" w14:textId="24A46E14" w:rsidR="00EE2CAC" w:rsidRPr="003B708A" w:rsidRDefault="005B6A3C" w:rsidP="005565A3">
            <w:pPr>
              <w:pStyle w:val="TableParagraph"/>
              <w:spacing w:before="0" w:after="0" w:line="280" w:lineRule="exact"/>
              <w:jc w:val="center"/>
              <w:rPr>
                <w:color w:val="000000" w:themeColor="text1"/>
              </w:rPr>
            </w:pPr>
            <w:r w:rsidRPr="003B708A">
              <w:rPr>
                <w:color w:val="000000" w:themeColor="text1"/>
              </w:rPr>
              <w:t>67</w:t>
            </w:r>
          </w:p>
        </w:tc>
        <w:tc>
          <w:tcPr>
            <w:tcW w:w="144" w:type="dxa"/>
            <w:tcBorders>
              <w:top w:val="single" w:sz="4" w:space="0" w:color="auto"/>
              <w:left w:val="single" w:sz="4" w:space="0" w:color="auto"/>
              <w:bottom w:val="single" w:sz="4" w:space="0" w:color="auto"/>
              <w:right w:val="single" w:sz="4" w:space="0" w:color="auto"/>
            </w:tcBorders>
            <w:vAlign w:val="center"/>
          </w:tcPr>
          <w:p w14:paraId="2E7A84C7" w14:textId="7C44BC3D" w:rsidR="00EE2CAC" w:rsidRPr="003B708A" w:rsidRDefault="00EE2CAC" w:rsidP="005565A3">
            <w:pPr>
              <w:pStyle w:val="TableParagraph"/>
              <w:spacing w:before="0" w:after="0" w:line="280" w:lineRule="exact"/>
              <w:jc w:val="center"/>
              <w:rPr>
                <w:color w:val="000000" w:themeColor="text1"/>
              </w:rPr>
            </w:pPr>
            <w:r w:rsidRPr="003B708A">
              <w:rPr>
                <w:color w:val="000000" w:themeColor="text1"/>
              </w:rPr>
              <w:t>51</w:t>
            </w:r>
          </w:p>
        </w:tc>
        <w:tc>
          <w:tcPr>
            <w:tcW w:w="144" w:type="dxa"/>
            <w:tcBorders>
              <w:top w:val="single" w:sz="4" w:space="0" w:color="auto"/>
              <w:left w:val="single" w:sz="4" w:space="0" w:color="auto"/>
              <w:bottom w:val="single" w:sz="4" w:space="0" w:color="auto"/>
              <w:right w:val="single" w:sz="4" w:space="0" w:color="auto"/>
            </w:tcBorders>
            <w:vAlign w:val="center"/>
          </w:tcPr>
          <w:p w14:paraId="2D4492B9" w14:textId="5779287D" w:rsidR="00EE2CAC" w:rsidRPr="003B708A" w:rsidRDefault="00EE2CAC" w:rsidP="005565A3">
            <w:pPr>
              <w:pStyle w:val="TableParagraph"/>
              <w:spacing w:before="0" w:after="0" w:line="280" w:lineRule="exact"/>
              <w:jc w:val="center"/>
              <w:rPr>
                <w:color w:val="000000" w:themeColor="text1"/>
              </w:rPr>
            </w:pPr>
            <w:r w:rsidRPr="003B708A">
              <w:rPr>
                <w:color w:val="000000" w:themeColor="text1"/>
              </w:rPr>
              <w:t>68</w:t>
            </w:r>
          </w:p>
        </w:tc>
        <w:tc>
          <w:tcPr>
            <w:tcW w:w="144" w:type="dxa"/>
            <w:tcBorders>
              <w:top w:val="single" w:sz="4" w:space="0" w:color="auto"/>
              <w:left w:val="single" w:sz="4" w:space="0" w:color="auto"/>
              <w:bottom w:val="single" w:sz="4" w:space="0" w:color="auto"/>
              <w:right w:val="single" w:sz="4" w:space="0" w:color="auto"/>
            </w:tcBorders>
            <w:vAlign w:val="center"/>
          </w:tcPr>
          <w:p w14:paraId="3ABD812C" w14:textId="348DA417" w:rsidR="00EE2CAC" w:rsidRPr="003B708A" w:rsidRDefault="00EE2CAC" w:rsidP="005565A3">
            <w:pPr>
              <w:pStyle w:val="TableParagraph"/>
              <w:spacing w:before="0" w:after="0" w:line="280" w:lineRule="exact"/>
              <w:jc w:val="center"/>
              <w:rPr>
                <w:color w:val="000000" w:themeColor="text1"/>
              </w:rPr>
            </w:pPr>
            <w:r w:rsidRPr="003B708A">
              <w:rPr>
                <w:color w:val="000000" w:themeColor="text1"/>
              </w:rPr>
              <w:t>78</w:t>
            </w:r>
          </w:p>
        </w:tc>
        <w:tc>
          <w:tcPr>
            <w:tcW w:w="144" w:type="dxa"/>
            <w:tcBorders>
              <w:top w:val="single" w:sz="4" w:space="0" w:color="auto"/>
              <w:left w:val="single" w:sz="4" w:space="0" w:color="auto"/>
              <w:bottom w:val="single" w:sz="4" w:space="0" w:color="auto"/>
              <w:right w:val="single" w:sz="4" w:space="0" w:color="auto"/>
            </w:tcBorders>
            <w:vAlign w:val="center"/>
          </w:tcPr>
          <w:p w14:paraId="13115725" w14:textId="3145B13B" w:rsidR="00EE2CAC" w:rsidRPr="003B708A" w:rsidRDefault="00EE2CAC" w:rsidP="005565A3">
            <w:pPr>
              <w:pStyle w:val="TableParagraph"/>
              <w:spacing w:before="0" w:after="0" w:line="280" w:lineRule="exact"/>
              <w:jc w:val="center"/>
              <w:rPr>
                <w:color w:val="000000" w:themeColor="text1"/>
              </w:rPr>
            </w:pPr>
            <w:r w:rsidRPr="003B708A">
              <w:rPr>
                <w:color w:val="000000" w:themeColor="text1"/>
              </w:rPr>
              <w:t>80</w:t>
            </w:r>
          </w:p>
        </w:tc>
      </w:tr>
      <w:tr w:rsidR="00EE2CAC" w:rsidRPr="003B708A" w14:paraId="0B1202B0" w14:textId="77777777" w:rsidTr="008921C2">
        <w:tc>
          <w:tcPr>
            <w:tcW w:w="3330" w:type="dxa"/>
            <w:tcBorders>
              <w:top w:val="single" w:sz="4" w:space="0" w:color="auto"/>
              <w:left w:val="single" w:sz="4" w:space="0" w:color="auto"/>
              <w:bottom w:val="single" w:sz="4" w:space="0" w:color="auto"/>
              <w:right w:val="single" w:sz="4" w:space="0" w:color="auto"/>
            </w:tcBorders>
          </w:tcPr>
          <w:p w14:paraId="54922168" w14:textId="77777777" w:rsidR="00EE2CAC" w:rsidRPr="003B708A" w:rsidRDefault="00EE2CAC" w:rsidP="00EE2CAC">
            <w:pPr>
              <w:pStyle w:val="TableParagraph"/>
              <w:spacing w:before="0" w:after="0" w:line="280" w:lineRule="exact"/>
              <w:rPr>
                <w:color w:val="000000" w:themeColor="text1"/>
              </w:rPr>
            </w:pPr>
            <w:r w:rsidRPr="003B708A">
              <w:rPr>
                <w:color w:val="000000" w:themeColor="text1"/>
              </w:rPr>
              <w:t xml:space="preserve">     Hệ không chính quy</w:t>
            </w:r>
          </w:p>
        </w:tc>
        <w:tc>
          <w:tcPr>
            <w:tcW w:w="1260" w:type="dxa"/>
            <w:tcBorders>
              <w:top w:val="single" w:sz="4" w:space="0" w:color="auto"/>
              <w:left w:val="single" w:sz="4" w:space="0" w:color="auto"/>
              <w:bottom w:val="single" w:sz="4" w:space="0" w:color="auto"/>
              <w:right w:val="single" w:sz="4" w:space="0" w:color="auto"/>
            </w:tcBorders>
          </w:tcPr>
          <w:p w14:paraId="0518643B" w14:textId="2184A83B" w:rsidR="00EE2CAC" w:rsidRPr="003B708A" w:rsidRDefault="005B6A3C" w:rsidP="00EE2CAC">
            <w:pPr>
              <w:pStyle w:val="TableParagraph"/>
              <w:spacing w:before="0" w:after="0" w:line="280" w:lineRule="exact"/>
              <w:jc w:val="center"/>
              <w:rPr>
                <w:color w:val="000000" w:themeColor="text1"/>
              </w:rPr>
            </w:pPr>
            <w:r w:rsidRPr="003B708A">
              <w:rPr>
                <w:color w:val="000000" w:themeColor="text1"/>
              </w:rPr>
              <w:t>74</w:t>
            </w:r>
          </w:p>
        </w:tc>
        <w:tc>
          <w:tcPr>
            <w:tcW w:w="1170" w:type="dxa"/>
            <w:tcBorders>
              <w:top w:val="single" w:sz="4" w:space="0" w:color="auto"/>
              <w:left w:val="single" w:sz="4" w:space="0" w:color="auto"/>
              <w:bottom w:val="single" w:sz="4" w:space="0" w:color="auto"/>
              <w:right w:val="single" w:sz="4" w:space="0" w:color="auto"/>
            </w:tcBorders>
          </w:tcPr>
          <w:p w14:paraId="13C9EFEC" w14:textId="6542BBD2"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69</w:t>
            </w:r>
          </w:p>
        </w:tc>
        <w:tc>
          <w:tcPr>
            <w:tcW w:w="1260" w:type="dxa"/>
            <w:tcBorders>
              <w:top w:val="single" w:sz="4" w:space="0" w:color="auto"/>
              <w:left w:val="single" w:sz="4" w:space="0" w:color="auto"/>
              <w:bottom w:val="single" w:sz="4" w:space="0" w:color="auto"/>
              <w:right w:val="single" w:sz="4" w:space="0" w:color="auto"/>
            </w:tcBorders>
          </w:tcPr>
          <w:p w14:paraId="4505E4F6" w14:textId="6BF65C60"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133</w:t>
            </w:r>
          </w:p>
        </w:tc>
        <w:tc>
          <w:tcPr>
            <w:tcW w:w="990" w:type="dxa"/>
            <w:tcBorders>
              <w:top w:val="single" w:sz="4" w:space="0" w:color="auto"/>
              <w:left w:val="single" w:sz="4" w:space="0" w:color="auto"/>
              <w:bottom w:val="single" w:sz="4" w:space="0" w:color="auto"/>
              <w:right w:val="single" w:sz="4" w:space="0" w:color="auto"/>
            </w:tcBorders>
          </w:tcPr>
          <w:p w14:paraId="0E2D7C00" w14:textId="069887CF"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155</w:t>
            </w:r>
          </w:p>
        </w:tc>
        <w:tc>
          <w:tcPr>
            <w:tcW w:w="1080" w:type="dxa"/>
            <w:tcBorders>
              <w:top w:val="single" w:sz="4" w:space="0" w:color="auto"/>
              <w:left w:val="single" w:sz="4" w:space="0" w:color="auto"/>
              <w:bottom w:val="single" w:sz="4" w:space="0" w:color="auto"/>
              <w:right w:val="single" w:sz="4" w:space="0" w:color="auto"/>
            </w:tcBorders>
            <w:vAlign w:val="center"/>
          </w:tcPr>
          <w:p w14:paraId="01FABC2F" w14:textId="110FB2BF"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103</w:t>
            </w:r>
          </w:p>
        </w:tc>
      </w:tr>
      <w:tr w:rsidR="00EE2CAC" w:rsidRPr="003B708A" w14:paraId="6CD7C432" w14:textId="77777777" w:rsidTr="008921C2">
        <w:tc>
          <w:tcPr>
            <w:tcW w:w="3330" w:type="dxa"/>
            <w:tcBorders>
              <w:top w:val="single" w:sz="4" w:space="0" w:color="auto"/>
              <w:left w:val="single" w:sz="4" w:space="0" w:color="auto"/>
              <w:bottom w:val="single" w:sz="4" w:space="0" w:color="auto"/>
              <w:right w:val="single" w:sz="4" w:space="0" w:color="auto"/>
            </w:tcBorders>
          </w:tcPr>
          <w:p w14:paraId="4CFDC27A" w14:textId="77777777" w:rsidR="00EE2CAC" w:rsidRPr="003B708A" w:rsidRDefault="00EE2CAC" w:rsidP="00EE2CAC">
            <w:pPr>
              <w:pStyle w:val="TableParagraph"/>
              <w:spacing w:before="0" w:after="0" w:line="280" w:lineRule="exact"/>
              <w:rPr>
                <w:color w:val="000000" w:themeColor="text1"/>
              </w:rPr>
            </w:pPr>
            <w:r w:rsidRPr="003B708A">
              <w:rPr>
                <w:color w:val="000000" w:themeColor="text1"/>
              </w:rPr>
              <w:t>4. SV cao đẳng</w:t>
            </w:r>
          </w:p>
        </w:tc>
        <w:tc>
          <w:tcPr>
            <w:tcW w:w="1260" w:type="dxa"/>
            <w:tcBorders>
              <w:top w:val="single" w:sz="4" w:space="0" w:color="auto"/>
              <w:left w:val="single" w:sz="4" w:space="0" w:color="auto"/>
              <w:bottom w:val="single" w:sz="4" w:space="0" w:color="auto"/>
              <w:right w:val="single" w:sz="4" w:space="0" w:color="auto"/>
            </w:tcBorders>
          </w:tcPr>
          <w:p w14:paraId="3E1A970E"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170" w:type="dxa"/>
            <w:tcBorders>
              <w:top w:val="single" w:sz="4" w:space="0" w:color="auto"/>
              <w:left w:val="single" w:sz="4" w:space="0" w:color="auto"/>
              <w:bottom w:val="single" w:sz="4" w:space="0" w:color="auto"/>
              <w:right w:val="single" w:sz="4" w:space="0" w:color="auto"/>
            </w:tcBorders>
          </w:tcPr>
          <w:p w14:paraId="1D21CF5A"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260" w:type="dxa"/>
            <w:tcBorders>
              <w:top w:val="single" w:sz="4" w:space="0" w:color="auto"/>
              <w:left w:val="single" w:sz="4" w:space="0" w:color="auto"/>
              <w:bottom w:val="single" w:sz="4" w:space="0" w:color="auto"/>
              <w:right w:val="single" w:sz="4" w:space="0" w:color="auto"/>
            </w:tcBorders>
          </w:tcPr>
          <w:p w14:paraId="351C6C50"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990" w:type="dxa"/>
            <w:tcBorders>
              <w:top w:val="single" w:sz="4" w:space="0" w:color="auto"/>
              <w:left w:val="single" w:sz="4" w:space="0" w:color="auto"/>
              <w:bottom w:val="single" w:sz="4" w:space="0" w:color="auto"/>
              <w:right w:val="single" w:sz="4" w:space="0" w:color="auto"/>
            </w:tcBorders>
          </w:tcPr>
          <w:p w14:paraId="1E7410E1"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080" w:type="dxa"/>
            <w:tcBorders>
              <w:top w:val="single" w:sz="4" w:space="0" w:color="auto"/>
              <w:left w:val="single" w:sz="4" w:space="0" w:color="auto"/>
              <w:bottom w:val="single" w:sz="4" w:space="0" w:color="auto"/>
              <w:right w:val="single" w:sz="4" w:space="0" w:color="auto"/>
            </w:tcBorders>
          </w:tcPr>
          <w:p w14:paraId="65B85D14" w14:textId="77777777"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r>
      <w:tr w:rsidR="00EE2CAC" w:rsidRPr="003B708A" w14:paraId="6469698A" w14:textId="77777777" w:rsidTr="008921C2">
        <w:tc>
          <w:tcPr>
            <w:tcW w:w="3330" w:type="dxa"/>
            <w:tcBorders>
              <w:top w:val="single" w:sz="4" w:space="0" w:color="auto"/>
              <w:left w:val="single" w:sz="4" w:space="0" w:color="auto"/>
              <w:bottom w:val="single" w:sz="4" w:space="0" w:color="auto"/>
              <w:right w:val="single" w:sz="4" w:space="0" w:color="auto"/>
            </w:tcBorders>
          </w:tcPr>
          <w:p w14:paraId="2C8E9CA4" w14:textId="77777777" w:rsidR="00EE2CAC" w:rsidRPr="003B708A" w:rsidRDefault="00EE2CAC" w:rsidP="00EE2CAC">
            <w:pPr>
              <w:pStyle w:val="TableParagraph"/>
              <w:spacing w:before="0" w:after="0" w:line="280" w:lineRule="exact"/>
              <w:rPr>
                <w:color w:val="000000" w:themeColor="text1"/>
              </w:rPr>
            </w:pPr>
            <w:r w:rsidRPr="003B708A">
              <w:rPr>
                <w:color w:val="000000" w:themeColor="text1"/>
              </w:rPr>
              <w:t>6. Khác…</w:t>
            </w:r>
          </w:p>
        </w:tc>
        <w:tc>
          <w:tcPr>
            <w:tcW w:w="1260" w:type="dxa"/>
            <w:tcBorders>
              <w:top w:val="single" w:sz="4" w:space="0" w:color="auto"/>
              <w:left w:val="single" w:sz="4" w:space="0" w:color="auto"/>
              <w:bottom w:val="single" w:sz="4" w:space="0" w:color="auto"/>
              <w:right w:val="single" w:sz="4" w:space="0" w:color="auto"/>
            </w:tcBorders>
          </w:tcPr>
          <w:p w14:paraId="761BF766" w14:textId="2ABCD188"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170" w:type="dxa"/>
            <w:tcBorders>
              <w:top w:val="single" w:sz="4" w:space="0" w:color="auto"/>
              <w:left w:val="single" w:sz="4" w:space="0" w:color="auto"/>
              <w:bottom w:val="single" w:sz="4" w:space="0" w:color="auto"/>
              <w:right w:val="single" w:sz="4" w:space="0" w:color="auto"/>
            </w:tcBorders>
          </w:tcPr>
          <w:p w14:paraId="29EEEA42" w14:textId="6BCF6BAA"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260" w:type="dxa"/>
            <w:tcBorders>
              <w:top w:val="single" w:sz="4" w:space="0" w:color="auto"/>
              <w:left w:val="single" w:sz="4" w:space="0" w:color="auto"/>
              <w:bottom w:val="single" w:sz="4" w:space="0" w:color="auto"/>
              <w:right w:val="single" w:sz="4" w:space="0" w:color="auto"/>
            </w:tcBorders>
          </w:tcPr>
          <w:p w14:paraId="4D9DB686" w14:textId="0F624C3A"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990" w:type="dxa"/>
            <w:tcBorders>
              <w:top w:val="single" w:sz="4" w:space="0" w:color="auto"/>
              <w:left w:val="single" w:sz="4" w:space="0" w:color="auto"/>
              <w:bottom w:val="single" w:sz="4" w:space="0" w:color="auto"/>
              <w:right w:val="single" w:sz="4" w:space="0" w:color="auto"/>
            </w:tcBorders>
          </w:tcPr>
          <w:p w14:paraId="367016A3" w14:textId="4912FD19"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c>
          <w:tcPr>
            <w:tcW w:w="1080" w:type="dxa"/>
            <w:tcBorders>
              <w:top w:val="single" w:sz="4" w:space="0" w:color="auto"/>
              <w:left w:val="single" w:sz="4" w:space="0" w:color="auto"/>
              <w:bottom w:val="single" w:sz="4" w:space="0" w:color="auto"/>
              <w:right w:val="single" w:sz="4" w:space="0" w:color="auto"/>
            </w:tcBorders>
          </w:tcPr>
          <w:p w14:paraId="05212A88" w14:textId="7884927A" w:rsidR="00EE2CAC" w:rsidRPr="003B708A" w:rsidRDefault="00EE2CAC" w:rsidP="00EE2CAC">
            <w:pPr>
              <w:pStyle w:val="TableParagraph"/>
              <w:spacing w:before="0" w:after="0" w:line="280" w:lineRule="exact"/>
              <w:jc w:val="center"/>
              <w:rPr>
                <w:color w:val="000000" w:themeColor="text1"/>
              </w:rPr>
            </w:pPr>
            <w:r w:rsidRPr="003B708A">
              <w:rPr>
                <w:color w:val="000000" w:themeColor="text1"/>
              </w:rPr>
              <w:t>0</w:t>
            </w:r>
          </w:p>
        </w:tc>
      </w:tr>
    </w:tbl>
    <w:p w14:paraId="3B02AD92" w14:textId="3C0BA134" w:rsidR="00AD60AD" w:rsidRPr="003B708A" w:rsidRDefault="007F258E" w:rsidP="00731962">
      <w:pPr>
        <w:widowControl w:val="0"/>
        <w:tabs>
          <w:tab w:val="left" w:pos="1008"/>
        </w:tabs>
        <w:spacing w:before="0" w:after="0" w:line="360" w:lineRule="auto"/>
        <w:ind w:firstLine="0"/>
        <w:rPr>
          <w:color w:val="000000" w:themeColor="text1"/>
          <w:szCs w:val="26"/>
        </w:rPr>
      </w:pPr>
      <w:r w:rsidRPr="003B708A">
        <w:rPr>
          <w:color w:val="000000" w:themeColor="text1"/>
          <w:szCs w:val="26"/>
        </w:rPr>
        <w:tab/>
      </w:r>
      <w:r w:rsidR="00AD60AD" w:rsidRPr="003B708A">
        <w:rPr>
          <w:color w:val="000000" w:themeColor="text1"/>
          <w:szCs w:val="26"/>
        </w:rPr>
        <w:t>40. Số SV quốc tế theo học CTĐT trong 5 năm gần đây:</w:t>
      </w:r>
    </w:p>
    <w:p w14:paraId="70C99D17" w14:textId="2FB86E2A" w:rsidR="00AD60AD" w:rsidRPr="003B708A" w:rsidRDefault="00AD60AD" w:rsidP="00731962">
      <w:pPr>
        <w:widowControl w:val="0"/>
        <w:spacing w:before="0" w:after="0" w:line="360" w:lineRule="auto"/>
        <w:jc w:val="center"/>
        <w:rPr>
          <w:i/>
          <w:iCs/>
          <w:color w:val="000000" w:themeColor="text1"/>
          <w:szCs w:val="26"/>
        </w:rPr>
      </w:pPr>
      <w:r w:rsidRPr="003B708A">
        <w:rPr>
          <w:i/>
          <w:iCs/>
          <w:color w:val="000000" w:themeColor="text1"/>
          <w:szCs w:val="26"/>
        </w:rPr>
        <w:t xml:space="preserve">                                                                              </w:t>
      </w:r>
      <w:r w:rsidR="00E67BA1" w:rsidRPr="003B708A">
        <w:rPr>
          <w:i/>
          <w:iCs/>
          <w:color w:val="000000" w:themeColor="text1"/>
          <w:szCs w:val="26"/>
        </w:rPr>
        <w:tab/>
      </w:r>
      <w:r w:rsidR="00E67BA1" w:rsidRPr="003B708A">
        <w:rPr>
          <w:i/>
          <w:iCs/>
          <w:color w:val="000000" w:themeColor="text1"/>
          <w:szCs w:val="26"/>
        </w:rPr>
        <w:tab/>
      </w:r>
      <w:r w:rsidR="00E67BA1" w:rsidRPr="003B708A">
        <w:rPr>
          <w:i/>
          <w:iCs/>
          <w:color w:val="000000" w:themeColor="text1"/>
          <w:szCs w:val="26"/>
        </w:rPr>
        <w:tab/>
      </w:r>
      <w:r w:rsidRPr="003B708A">
        <w:rPr>
          <w:i/>
          <w:iCs/>
          <w:color w:val="000000" w:themeColor="text1"/>
          <w:szCs w:val="26"/>
        </w:rPr>
        <w:t xml:space="preserve">   Đơn vị: người</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1260"/>
        <w:gridCol w:w="1260"/>
        <w:gridCol w:w="1170"/>
        <w:gridCol w:w="1080"/>
        <w:gridCol w:w="1170"/>
      </w:tblGrid>
      <w:tr w:rsidR="003D1E6E" w:rsidRPr="003B708A" w14:paraId="09C54FCF" w14:textId="77777777" w:rsidTr="00EF1862">
        <w:trPr>
          <w:tblHeader/>
        </w:trPr>
        <w:tc>
          <w:tcPr>
            <w:tcW w:w="3150" w:type="dxa"/>
            <w:vMerge w:val="restart"/>
            <w:vAlign w:val="center"/>
          </w:tcPr>
          <w:p w14:paraId="019C8082" w14:textId="05295525" w:rsidR="00AD60AD" w:rsidRPr="003B708A" w:rsidRDefault="00B809CE" w:rsidP="00B809CE">
            <w:pPr>
              <w:pStyle w:val="TableParagraph"/>
              <w:spacing w:before="0" w:after="0" w:line="280" w:lineRule="exact"/>
              <w:jc w:val="center"/>
              <w:rPr>
                <w:b/>
                <w:color w:val="000000" w:themeColor="text1"/>
                <w:lang w:val="pt-BR"/>
              </w:rPr>
            </w:pPr>
            <w:r w:rsidRPr="003B708A">
              <w:rPr>
                <w:b/>
                <w:color w:val="000000" w:themeColor="text1"/>
              </w:rPr>
              <w:t>Các tiêu chí</w:t>
            </w:r>
          </w:p>
        </w:tc>
        <w:tc>
          <w:tcPr>
            <w:tcW w:w="5940" w:type="dxa"/>
            <w:gridSpan w:val="5"/>
          </w:tcPr>
          <w:p w14:paraId="6BFAA628"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rPr>
              <w:t>Năm học</w:t>
            </w:r>
          </w:p>
        </w:tc>
      </w:tr>
      <w:tr w:rsidR="00EF1862" w:rsidRPr="003B708A" w14:paraId="13CBC677" w14:textId="77777777" w:rsidTr="006F1FA2">
        <w:trPr>
          <w:tblHeader/>
        </w:trPr>
        <w:tc>
          <w:tcPr>
            <w:tcW w:w="3150" w:type="dxa"/>
            <w:vMerge/>
          </w:tcPr>
          <w:p w14:paraId="71938034" w14:textId="77777777" w:rsidR="00EF1862" w:rsidRPr="003B708A" w:rsidRDefault="00EF1862" w:rsidP="00EF1862">
            <w:pPr>
              <w:pStyle w:val="TableParagraph"/>
              <w:spacing w:before="0" w:after="0" w:line="280" w:lineRule="exact"/>
              <w:rPr>
                <w:b/>
                <w:color w:val="000000" w:themeColor="text1"/>
                <w:lang w:val="pt-BR"/>
              </w:rPr>
            </w:pPr>
          </w:p>
        </w:tc>
        <w:tc>
          <w:tcPr>
            <w:tcW w:w="1260" w:type="dxa"/>
            <w:tcBorders>
              <w:top w:val="single" w:sz="4" w:space="0" w:color="auto"/>
              <w:left w:val="single" w:sz="4" w:space="0" w:color="auto"/>
              <w:bottom w:val="single" w:sz="4" w:space="0" w:color="auto"/>
              <w:right w:val="single" w:sz="4" w:space="0" w:color="auto"/>
            </w:tcBorders>
            <w:vAlign w:val="center"/>
          </w:tcPr>
          <w:p w14:paraId="42AA3A16" w14:textId="1E6F7743"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2019-2020</w:t>
            </w:r>
          </w:p>
        </w:tc>
        <w:tc>
          <w:tcPr>
            <w:tcW w:w="1260" w:type="dxa"/>
            <w:tcBorders>
              <w:top w:val="single" w:sz="4" w:space="0" w:color="auto"/>
              <w:left w:val="single" w:sz="4" w:space="0" w:color="auto"/>
              <w:bottom w:val="single" w:sz="4" w:space="0" w:color="auto"/>
              <w:right w:val="single" w:sz="4" w:space="0" w:color="auto"/>
            </w:tcBorders>
            <w:vAlign w:val="center"/>
          </w:tcPr>
          <w:p w14:paraId="178326C0" w14:textId="4D888854" w:rsidR="00EF1862" w:rsidRPr="003B708A" w:rsidRDefault="00EF1862" w:rsidP="00EF1862">
            <w:pPr>
              <w:pStyle w:val="TableParagraph"/>
              <w:spacing w:before="0" w:after="0" w:line="280" w:lineRule="exact"/>
              <w:jc w:val="center"/>
              <w:rPr>
                <w:b/>
                <w:color w:val="000000" w:themeColor="text1"/>
                <w:lang w:val="pt-BR"/>
              </w:rPr>
            </w:pPr>
            <w:r w:rsidRPr="003B708A">
              <w:rPr>
                <w:b/>
                <w:color w:val="000000" w:themeColor="text1"/>
              </w:rPr>
              <w:t>2020-2021</w:t>
            </w:r>
          </w:p>
        </w:tc>
        <w:tc>
          <w:tcPr>
            <w:tcW w:w="1170" w:type="dxa"/>
            <w:tcBorders>
              <w:top w:val="single" w:sz="4" w:space="0" w:color="auto"/>
              <w:left w:val="single" w:sz="4" w:space="0" w:color="auto"/>
              <w:bottom w:val="single" w:sz="4" w:space="0" w:color="auto"/>
              <w:right w:val="single" w:sz="4" w:space="0" w:color="auto"/>
            </w:tcBorders>
            <w:vAlign w:val="center"/>
          </w:tcPr>
          <w:p w14:paraId="1D72558A" w14:textId="5E790DE5"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2021- 2022</w:t>
            </w:r>
          </w:p>
        </w:tc>
        <w:tc>
          <w:tcPr>
            <w:tcW w:w="1080" w:type="dxa"/>
            <w:tcBorders>
              <w:top w:val="single" w:sz="4" w:space="0" w:color="auto"/>
              <w:left w:val="single" w:sz="4" w:space="0" w:color="auto"/>
              <w:bottom w:val="single" w:sz="4" w:space="0" w:color="auto"/>
              <w:right w:val="single" w:sz="4" w:space="0" w:color="auto"/>
            </w:tcBorders>
            <w:vAlign w:val="center"/>
          </w:tcPr>
          <w:p w14:paraId="4648550A" w14:textId="39F4BB8E"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2022- 2023</w:t>
            </w:r>
          </w:p>
        </w:tc>
        <w:tc>
          <w:tcPr>
            <w:tcW w:w="1170" w:type="dxa"/>
            <w:tcBorders>
              <w:top w:val="single" w:sz="4" w:space="0" w:color="auto"/>
              <w:left w:val="single" w:sz="4" w:space="0" w:color="auto"/>
              <w:bottom w:val="single" w:sz="4" w:space="0" w:color="auto"/>
              <w:right w:val="single" w:sz="4" w:space="0" w:color="auto"/>
            </w:tcBorders>
            <w:vAlign w:val="center"/>
          </w:tcPr>
          <w:p w14:paraId="5FF34C87" w14:textId="3882BB18"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2023- 2024</w:t>
            </w:r>
          </w:p>
        </w:tc>
      </w:tr>
      <w:tr w:rsidR="00C93DD2" w:rsidRPr="003B708A" w14:paraId="5827418F" w14:textId="77777777" w:rsidTr="008921C2">
        <w:tc>
          <w:tcPr>
            <w:tcW w:w="3150" w:type="dxa"/>
          </w:tcPr>
          <w:p w14:paraId="0B897A88"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Số lượng (người)</w:t>
            </w:r>
          </w:p>
        </w:tc>
        <w:tc>
          <w:tcPr>
            <w:tcW w:w="1260" w:type="dxa"/>
          </w:tcPr>
          <w:p w14:paraId="342E68D5" w14:textId="089E5EFD" w:rsidR="00AD60AD" w:rsidRPr="003B708A" w:rsidRDefault="00611980" w:rsidP="00E7666E">
            <w:pPr>
              <w:pStyle w:val="TableParagraph"/>
              <w:spacing w:before="0" w:after="0" w:line="280" w:lineRule="exact"/>
              <w:jc w:val="center"/>
              <w:rPr>
                <w:color w:val="000000" w:themeColor="text1"/>
                <w:lang w:val="pt-BR"/>
              </w:rPr>
            </w:pPr>
            <w:r w:rsidRPr="003B708A">
              <w:rPr>
                <w:color w:val="000000" w:themeColor="text1"/>
                <w:lang w:val="pt-BR"/>
              </w:rPr>
              <w:t>2</w:t>
            </w:r>
          </w:p>
        </w:tc>
        <w:tc>
          <w:tcPr>
            <w:tcW w:w="1260" w:type="dxa"/>
          </w:tcPr>
          <w:p w14:paraId="73787A68" w14:textId="4EFDFBFE" w:rsidR="00AD60AD" w:rsidRPr="003B708A" w:rsidRDefault="00611980" w:rsidP="00E7666E">
            <w:pPr>
              <w:pStyle w:val="TableParagraph"/>
              <w:spacing w:before="0" w:after="0" w:line="280" w:lineRule="exact"/>
              <w:rPr>
                <w:color w:val="000000" w:themeColor="text1"/>
                <w:lang w:val="pt-BR"/>
              </w:rPr>
            </w:pPr>
            <w:r w:rsidRPr="003B708A">
              <w:rPr>
                <w:color w:val="000000" w:themeColor="text1"/>
                <w:lang w:val="pt-BR"/>
              </w:rPr>
              <w:t>2</w:t>
            </w:r>
          </w:p>
        </w:tc>
        <w:tc>
          <w:tcPr>
            <w:tcW w:w="1170" w:type="dxa"/>
          </w:tcPr>
          <w:p w14:paraId="6FFCEF79" w14:textId="5A2A4681"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 xml:space="preserve">     </w:t>
            </w:r>
            <w:r w:rsidR="00611980" w:rsidRPr="003B708A">
              <w:rPr>
                <w:color w:val="000000" w:themeColor="text1"/>
                <w:lang w:val="pt-BR"/>
              </w:rPr>
              <w:t>2</w:t>
            </w:r>
          </w:p>
        </w:tc>
        <w:tc>
          <w:tcPr>
            <w:tcW w:w="1080" w:type="dxa"/>
          </w:tcPr>
          <w:p w14:paraId="557BF35C" w14:textId="7A40435B" w:rsidR="00AD60AD" w:rsidRPr="003B708A" w:rsidRDefault="00611980" w:rsidP="00E7666E">
            <w:pPr>
              <w:pStyle w:val="TableParagraph"/>
              <w:spacing w:before="0" w:after="0" w:line="280" w:lineRule="exact"/>
              <w:rPr>
                <w:color w:val="000000" w:themeColor="text1"/>
                <w:lang w:val="pt-BR"/>
              </w:rPr>
            </w:pPr>
            <w:r w:rsidRPr="003B708A">
              <w:rPr>
                <w:color w:val="000000" w:themeColor="text1"/>
                <w:lang w:val="pt-BR"/>
              </w:rPr>
              <w:t>2</w:t>
            </w:r>
          </w:p>
        </w:tc>
        <w:tc>
          <w:tcPr>
            <w:tcW w:w="1170" w:type="dxa"/>
          </w:tcPr>
          <w:p w14:paraId="0F33FAC0"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r>
      <w:tr w:rsidR="00C93DD2" w:rsidRPr="003B708A" w14:paraId="497A1C15" w14:textId="77777777" w:rsidTr="00EF1862">
        <w:trPr>
          <w:trHeight w:val="755"/>
        </w:trPr>
        <w:tc>
          <w:tcPr>
            <w:tcW w:w="3150" w:type="dxa"/>
            <w:vAlign w:val="center"/>
          </w:tcPr>
          <w:p w14:paraId="750AF26C"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Tỷ lệ (%) trên tổng số người học</w:t>
            </w:r>
          </w:p>
        </w:tc>
        <w:tc>
          <w:tcPr>
            <w:tcW w:w="1260" w:type="dxa"/>
            <w:vAlign w:val="center"/>
          </w:tcPr>
          <w:p w14:paraId="40031385" w14:textId="04E1657B" w:rsidR="00AD60AD" w:rsidRPr="003B708A" w:rsidRDefault="007039C7" w:rsidP="00E7666E">
            <w:pPr>
              <w:pStyle w:val="TableParagraph"/>
              <w:spacing w:before="0" w:after="0" w:line="280" w:lineRule="exact"/>
              <w:jc w:val="center"/>
              <w:rPr>
                <w:color w:val="000000" w:themeColor="text1"/>
              </w:rPr>
            </w:pPr>
            <w:r w:rsidRPr="003B708A">
              <w:rPr>
                <w:color w:val="000000" w:themeColor="text1"/>
              </w:rPr>
              <w:t>3,17</w:t>
            </w:r>
            <w:r w:rsidR="52CFAA14" w:rsidRPr="003B708A">
              <w:rPr>
                <w:color w:val="000000" w:themeColor="text1"/>
              </w:rPr>
              <w:t>%</w:t>
            </w:r>
          </w:p>
        </w:tc>
        <w:tc>
          <w:tcPr>
            <w:tcW w:w="1260" w:type="dxa"/>
            <w:vAlign w:val="center"/>
          </w:tcPr>
          <w:p w14:paraId="51109993" w14:textId="44C85312" w:rsidR="00AD60AD" w:rsidRPr="003B708A" w:rsidRDefault="007039C7" w:rsidP="00E7666E">
            <w:pPr>
              <w:pStyle w:val="TableParagraph"/>
              <w:spacing w:before="0" w:after="0" w:line="280" w:lineRule="exact"/>
              <w:jc w:val="center"/>
              <w:rPr>
                <w:color w:val="000000" w:themeColor="text1"/>
              </w:rPr>
            </w:pPr>
            <w:r w:rsidRPr="003B708A">
              <w:rPr>
                <w:color w:val="000000" w:themeColor="text1"/>
              </w:rPr>
              <w:t>2,56</w:t>
            </w:r>
            <w:r w:rsidR="52CFAA14" w:rsidRPr="003B708A">
              <w:rPr>
                <w:color w:val="000000" w:themeColor="text1"/>
              </w:rPr>
              <w:t>%</w:t>
            </w:r>
          </w:p>
        </w:tc>
        <w:tc>
          <w:tcPr>
            <w:tcW w:w="1170" w:type="dxa"/>
            <w:vAlign w:val="center"/>
          </w:tcPr>
          <w:p w14:paraId="04E08874" w14:textId="5C4A0F4D" w:rsidR="00AD60AD" w:rsidRPr="003B708A" w:rsidRDefault="007039C7" w:rsidP="00E7666E">
            <w:pPr>
              <w:pStyle w:val="TableParagraph"/>
              <w:spacing w:before="0" w:after="0" w:line="280" w:lineRule="exact"/>
              <w:jc w:val="center"/>
              <w:rPr>
                <w:color w:val="000000" w:themeColor="text1"/>
              </w:rPr>
            </w:pPr>
            <w:r w:rsidRPr="003B708A">
              <w:rPr>
                <w:color w:val="000000" w:themeColor="text1"/>
              </w:rPr>
              <w:t>3,17%</w:t>
            </w:r>
          </w:p>
        </w:tc>
        <w:tc>
          <w:tcPr>
            <w:tcW w:w="1080" w:type="dxa"/>
            <w:vAlign w:val="center"/>
          </w:tcPr>
          <w:p w14:paraId="34DF7AC5" w14:textId="6A02ECFD" w:rsidR="00AD60AD" w:rsidRPr="003B708A" w:rsidRDefault="007039C7" w:rsidP="00E7666E">
            <w:pPr>
              <w:pStyle w:val="TableParagraph"/>
              <w:spacing w:before="0" w:after="0" w:line="280" w:lineRule="exact"/>
              <w:jc w:val="center"/>
              <w:rPr>
                <w:color w:val="000000" w:themeColor="text1"/>
              </w:rPr>
            </w:pPr>
            <w:r w:rsidRPr="003B708A">
              <w:rPr>
                <w:color w:val="000000" w:themeColor="text1"/>
              </w:rPr>
              <w:t>3,9</w:t>
            </w:r>
            <w:r w:rsidR="52CFAA14" w:rsidRPr="003B708A">
              <w:rPr>
                <w:color w:val="000000" w:themeColor="text1"/>
              </w:rPr>
              <w:t>%</w:t>
            </w:r>
          </w:p>
        </w:tc>
        <w:tc>
          <w:tcPr>
            <w:tcW w:w="1170" w:type="dxa"/>
            <w:vAlign w:val="center"/>
          </w:tcPr>
          <w:p w14:paraId="7C75ACFB"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bl>
    <w:p w14:paraId="6C94380E" w14:textId="512859F2" w:rsidR="00AD60AD" w:rsidRPr="003B708A" w:rsidRDefault="007F258E" w:rsidP="00731962">
      <w:pPr>
        <w:widowControl w:val="0"/>
        <w:tabs>
          <w:tab w:val="left" w:pos="1008"/>
        </w:tabs>
        <w:spacing w:before="0" w:after="0" w:line="360" w:lineRule="auto"/>
        <w:ind w:firstLine="0"/>
        <w:rPr>
          <w:color w:val="000000" w:themeColor="text1"/>
          <w:szCs w:val="26"/>
        </w:rPr>
      </w:pPr>
      <w:r w:rsidRPr="003B708A">
        <w:rPr>
          <w:color w:val="000000" w:themeColor="text1"/>
          <w:szCs w:val="26"/>
        </w:rPr>
        <w:tab/>
      </w:r>
      <w:r w:rsidR="00AD60AD" w:rsidRPr="003B708A">
        <w:rPr>
          <w:color w:val="000000" w:themeColor="text1"/>
          <w:szCs w:val="26"/>
        </w:rPr>
        <w:t>41. Người học của CTĐT có chỗ ở trong ký túc xá/tổng số người học có nhu cầu:</w:t>
      </w:r>
    </w:p>
    <w:tbl>
      <w:tblPr>
        <w:tblW w:w="9180" w:type="dxa"/>
        <w:tblInd w:w="-5" w:type="dxa"/>
        <w:tblLook w:val="01E0" w:firstRow="1" w:lastRow="1" w:firstColumn="1" w:lastColumn="1" w:noHBand="0" w:noVBand="0"/>
      </w:tblPr>
      <w:tblGrid>
        <w:gridCol w:w="3980"/>
        <w:gridCol w:w="1060"/>
        <w:gridCol w:w="990"/>
        <w:gridCol w:w="990"/>
        <w:gridCol w:w="1080"/>
        <w:gridCol w:w="1080"/>
      </w:tblGrid>
      <w:tr w:rsidR="00EF1862" w:rsidRPr="003B708A" w14:paraId="4297C725" w14:textId="77777777" w:rsidTr="008921C2">
        <w:tc>
          <w:tcPr>
            <w:tcW w:w="3980" w:type="dxa"/>
            <w:tcBorders>
              <w:top w:val="single" w:sz="4" w:space="0" w:color="auto"/>
              <w:left w:val="single" w:sz="4" w:space="0" w:color="auto"/>
              <w:bottom w:val="single" w:sz="4" w:space="0" w:color="auto"/>
              <w:right w:val="single" w:sz="4" w:space="0" w:color="auto"/>
            </w:tcBorders>
          </w:tcPr>
          <w:p w14:paraId="0D37568B" w14:textId="77777777" w:rsidR="00EF1862" w:rsidRPr="003B708A" w:rsidRDefault="00EF1862" w:rsidP="00EF1862">
            <w:pPr>
              <w:pStyle w:val="TableParagraph"/>
              <w:spacing w:before="0" w:after="0" w:line="280" w:lineRule="exact"/>
              <w:jc w:val="center"/>
              <w:rPr>
                <w:b/>
                <w:bCs/>
                <w:color w:val="000000" w:themeColor="text1"/>
              </w:rPr>
            </w:pPr>
            <w:r w:rsidRPr="003B708A">
              <w:rPr>
                <w:b/>
                <w:bCs/>
                <w:color w:val="000000" w:themeColor="text1"/>
              </w:rPr>
              <w:t>Các tiêu chí</w:t>
            </w:r>
          </w:p>
        </w:tc>
        <w:tc>
          <w:tcPr>
            <w:tcW w:w="1060" w:type="dxa"/>
            <w:tcBorders>
              <w:top w:val="single" w:sz="4" w:space="0" w:color="auto"/>
              <w:left w:val="single" w:sz="4" w:space="0" w:color="auto"/>
              <w:bottom w:val="single" w:sz="4" w:space="0" w:color="auto"/>
              <w:right w:val="single" w:sz="4" w:space="0" w:color="auto"/>
            </w:tcBorders>
            <w:vAlign w:val="center"/>
          </w:tcPr>
          <w:p w14:paraId="1EFFC3E0" w14:textId="175C8495" w:rsidR="00EF1862" w:rsidRPr="003B708A" w:rsidRDefault="00EF1862" w:rsidP="00EF1862">
            <w:pPr>
              <w:pStyle w:val="TableParagraph"/>
              <w:spacing w:before="0" w:after="0" w:line="280" w:lineRule="exact"/>
              <w:jc w:val="center"/>
              <w:rPr>
                <w:b/>
                <w:bCs/>
                <w:color w:val="000000" w:themeColor="text1"/>
              </w:rPr>
            </w:pPr>
            <w:r w:rsidRPr="003B708A">
              <w:rPr>
                <w:b/>
                <w:color w:val="000000" w:themeColor="text1"/>
              </w:rPr>
              <w:t>2019-2020</w:t>
            </w:r>
          </w:p>
        </w:tc>
        <w:tc>
          <w:tcPr>
            <w:tcW w:w="990" w:type="dxa"/>
            <w:tcBorders>
              <w:top w:val="single" w:sz="4" w:space="0" w:color="auto"/>
              <w:left w:val="single" w:sz="4" w:space="0" w:color="auto"/>
              <w:bottom w:val="single" w:sz="4" w:space="0" w:color="auto"/>
              <w:right w:val="single" w:sz="4" w:space="0" w:color="auto"/>
            </w:tcBorders>
            <w:vAlign w:val="center"/>
          </w:tcPr>
          <w:p w14:paraId="550A36C0" w14:textId="4D32A1A2" w:rsidR="00EF1862" w:rsidRPr="003B708A" w:rsidRDefault="00EF1862" w:rsidP="00EF1862">
            <w:pPr>
              <w:pStyle w:val="TableParagraph"/>
              <w:spacing w:before="0" w:after="0" w:line="280" w:lineRule="exact"/>
              <w:jc w:val="center"/>
              <w:rPr>
                <w:b/>
                <w:bCs/>
                <w:color w:val="000000" w:themeColor="text1"/>
              </w:rPr>
            </w:pPr>
            <w:r w:rsidRPr="003B708A">
              <w:rPr>
                <w:b/>
                <w:color w:val="000000" w:themeColor="text1"/>
              </w:rPr>
              <w:t>2020-2021</w:t>
            </w:r>
          </w:p>
        </w:tc>
        <w:tc>
          <w:tcPr>
            <w:tcW w:w="990" w:type="dxa"/>
            <w:tcBorders>
              <w:top w:val="single" w:sz="4" w:space="0" w:color="auto"/>
              <w:left w:val="single" w:sz="4" w:space="0" w:color="auto"/>
              <w:bottom w:val="single" w:sz="4" w:space="0" w:color="auto"/>
              <w:right w:val="single" w:sz="4" w:space="0" w:color="auto"/>
            </w:tcBorders>
            <w:vAlign w:val="center"/>
          </w:tcPr>
          <w:p w14:paraId="03E33D71" w14:textId="169FA55F" w:rsidR="00EF1862" w:rsidRPr="003B708A" w:rsidRDefault="00EF1862" w:rsidP="00EF1862">
            <w:pPr>
              <w:pStyle w:val="TableParagraph"/>
              <w:spacing w:before="0" w:after="0" w:line="280" w:lineRule="exact"/>
              <w:jc w:val="center"/>
              <w:rPr>
                <w:b/>
                <w:bCs/>
                <w:color w:val="000000" w:themeColor="text1"/>
                <w:lang w:val="pt-BR"/>
              </w:rPr>
            </w:pPr>
            <w:r w:rsidRPr="003B708A">
              <w:rPr>
                <w:b/>
                <w:color w:val="000000" w:themeColor="text1"/>
              </w:rPr>
              <w:t>2021- 2022</w:t>
            </w:r>
          </w:p>
        </w:tc>
        <w:tc>
          <w:tcPr>
            <w:tcW w:w="1080" w:type="dxa"/>
            <w:tcBorders>
              <w:top w:val="single" w:sz="4" w:space="0" w:color="auto"/>
              <w:left w:val="single" w:sz="4" w:space="0" w:color="auto"/>
              <w:bottom w:val="single" w:sz="4" w:space="0" w:color="auto"/>
              <w:right w:val="single" w:sz="4" w:space="0" w:color="auto"/>
            </w:tcBorders>
            <w:vAlign w:val="center"/>
          </w:tcPr>
          <w:p w14:paraId="3FB8DBC9" w14:textId="324DF12A" w:rsidR="00EF1862" w:rsidRPr="003B708A" w:rsidRDefault="00EF1862" w:rsidP="00EF1862">
            <w:pPr>
              <w:pStyle w:val="TableParagraph"/>
              <w:spacing w:before="0" w:after="0" w:line="280" w:lineRule="exact"/>
              <w:jc w:val="center"/>
              <w:rPr>
                <w:b/>
                <w:bCs/>
                <w:color w:val="000000" w:themeColor="text1"/>
              </w:rPr>
            </w:pPr>
            <w:r w:rsidRPr="003B708A">
              <w:rPr>
                <w:b/>
                <w:color w:val="000000" w:themeColor="text1"/>
              </w:rPr>
              <w:t>2022- 2023</w:t>
            </w:r>
          </w:p>
        </w:tc>
        <w:tc>
          <w:tcPr>
            <w:tcW w:w="1080" w:type="dxa"/>
            <w:tcBorders>
              <w:top w:val="single" w:sz="4" w:space="0" w:color="auto"/>
              <w:left w:val="single" w:sz="4" w:space="0" w:color="auto"/>
              <w:bottom w:val="single" w:sz="4" w:space="0" w:color="auto"/>
              <w:right w:val="single" w:sz="4" w:space="0" w:color="auto"/>
            </w:tcBorders>
            <w:vAlign w:val="center"/>
          </w:tcPr>
          <w:p w14:paraId="31D48FA7" w14:textId="20380B0D" w:rsidR="00EF1862" w:rsidRPr="003B708A" w:rsidRDefault="00EF1862" w:rsidP="00EF1862">
            <w:pPr>
              <w:pStyle w:val="TableParagraph"/>
              <w:spacing w:before="0" w:after="0" w:line="280" w:lineRule="exact"/>
              <w:jc w:val="center"/>
              <w:rPr>
                <w:b/>
                <w:bCs/>
                <w:color w:val="000000" w:themeColor="text1"/>
              </w:rPr>
            </w:pPr>
            <w:r w:rsidRPr="003B708A">
              <w:rPr>
                <w:b/>
                <w:color w:val="000000" w:themeColor="text1"/>
              </w:rPr>
              <w:t>2023- 2024</w:t>
            </w:r>
          </w:p>
        </w:tc>
      </w:tr>
      <w:tr w:rsidR="00C93DD2" w:rsidRPr="003B708A" w14:paraId="5FDB80F6" w14:textId="77777777" w:rsidTr="008921C2">
        <w:tc>
          <w:tcPr>
            <w:tcW w:w="3980" w:type="dxa"/>
            <w:tcBorders>
              <w:top w:val="single" w:sz="4" w:space="0" w:color="auto"/>
              <w:left w:val="single" w:sz="4" w:space="0" w:color="auto"/>
              <w:bottom w:val="single" w:sz="4" w:space="0" w:color="auto"/>
              <w:right w:val="single" w:sz="4" w:space="0" w:color="auto"/>
            </w:tcBorders>
          </w:tcPr>
          <w:p w14:paraId="53BFA93C" w14:textId="77777777" w:rsidR="007039C7" w:rsidRPr="003B708A" w:rsidRDefault="007039C7" w:rsidP="00E7666E">
            <w:pPr>
              <w:pStyle w:val="TableParagraph"/>
              <w:spacing w:before="0" w:after="0" w:line="280" w:lineRule="exact"/>
              <w:rPr>
                <w:color w:val="000000" w:themeColor="text1"/>
              </w:rPr>
            </w:pPr>
            <w:r w:rsidRPr="003B708A">
              <w:rPr>
                <w:color w:val="000000" w:themeColor="text1"/>
              </w:rPr>
              <w:t>1. Tổng diện tích phòng ở (m</w:t>
            </w:r>
            <w:r w:rsidRPr="003B708A">
              <w:rPr>
                <w:color w:val="000000" w:themeColor="text1"/>
                <w:vertAlign w:val="superscript"/>
              </w:rPr>
              <w:t>2</w:t>
            </w:r>
            <w:r w:rsidRPr="003B708A">
              <w:rPr>
                <w:color w:val="000000" w:themeColor="text1"/>
              </w:rPr>
              <w:t>)</w:t>
            </w:r>
          </w:p>
        </w:tc>
        <w:tc>
          <w:tcPr>
            <w:tcW w:w="1060" w:type="dxa"/>
            <w:tcBorders>
              <w:top w:val="single" w:sz="4" w:space="0" w:color="auto"/>
              <w:left w:val="single" w:sz="4" w:space="0" w:color="auto"/>
              <w:bottom w:val="single" w:sz="4" w:space="0" w:color="auto"/>
              <w:right w:val="single" w:sz="4" w:space="0" w:color="auto"/>
            </w:tcBorders>
            <w:vAlign w:val="center"/>
          </w:tcPr>
          <w:p w14:paraId="7ACC57FB" w14:textId="738FFB9C" w:rsidR="007039C7" w:rsidRPr="003B708A" w:rsidRDefault="007039C7" w:rsidP="00E7666E">
            <w:pPr>
              <w:widowControl w:val="0"/>
              <w:spacing w:before="0" w:after="0" w:line="280" w:lineRule="exact"/>
              <w:ind w:firstLine="0"/>
              <w:jc w:val="center"/>
              <w:rPr>
                <w:color w:val="000000" w:themeColor="text1"/>
                <w:szCs w:val="26"/>
              </w:rPr>
            </w:pPr>
            <w:r w:rsidRPr="003B708A">
              <w:rPr>
                <w:color w:val="000000" w:themeColor="text1"/>
                <w:szCs w:val="26"/>
              </w:rPr>
              <w:t>2520</w:t>
            </w:r>
          </w:p>
        </w:tc>
        <w:tc>
          <w:tcPr>
            <w:tcW w:w="990" w:type="dxa"/>
            <w:tcBorders>
              <w:top w:val="single" w:sz="4" w:space="0" w:color="auto"/>
              <w:left w:val="single" w:sz="4" w:space="0" w:color="auto"/>
              <w:bottom w:val="single" w:sz="4" w:space="0" w:color="auto"/>
              <w:right w:val="single" w:sz="4" w:space="0" w:color="auto"/>
            </w:tcBorders>
          </w:tcPr>
          <w:p w14:paraId="0C583BB0" w14:textId="22D03069" w:rsidR="007039C7" w:rsidRPr="003B708A" w:rsidRDefault="007039C7" w:rsidP="00E7666E">
            <w:pPr>
              <w:widowControl w:val="0"/>
              <w:spacing w:before="0" w:after="0" w:line="280" w:lineRule="exact"/>
              <w:ind w:firstLine="0"/>
              <w:jc w:val="center"/>
              <w:rPr>
                <w:color w:val="000000" w:themeColor="text1"/>
                <w:szCs w:val="26"/>
              </w:rPr>
            </w:pPr>
            <w:r w:rsidRPr="003B708A">
              <w:rPr>
                <w:color w:val="000000" w:themeColor="text1"/>
                <w:szCs w:val="26"/>
              </w:rPr>
              <w:t>2520</w:t>
            </w:r>
          </w:p>
        </w:tc>
        <w:tc>
          <w:tcPr>
            <w:tcW w:w="990" w:type="dxa"/>
            <w:tcBorders>
              <w:top w:val="single" w:sz="4" w:space="0" w:color="auto"/>
              <w:left w:val="single" w:sz="4" w:space="0" w:color="auto"/>
              <w:bottom w:val="single" w:sz="4" w:space="0" w:color="auto"/>
              <w:right w:val="single" w:sz="4" w:space="0" w:color="auto"/>
            </w:tcBorders>
          </w:tcPr>
          <w:p w14:paraId="2FF67A06" w14:textId="0967DF71" w:rsidR="007039C7" w:rsidRPr="003B708A" w:rsidRDefault="007039C7" w:rsidP="00E7666E">
            <w:pPr>
              <w:widowControl w:val="0"/>
              <w:spacing w:before="0" w:after="0" w:line="280" w:lineRule="exact"/>
              <w:ind w:firstLine="0"/>
              <w:jc w:val="center"/>
              <w:rPr>
                <w:color w:val="000000" w:themeColor="text1"/>
                <w:szCs w:val="26"/>
              </w:rPr>
            </w:pPr>
            <w:r w:rsidRPr="003B708A">
              <w:rPr>
                <w:color w:val="000000" w:themeColor="text1"/>
                <w:szCs w:val="26"/>
              </w:rPr>
              <w:t>2520</w:t>
            </w:r>
          </w:p>
        </w:tc>
        <w:tc>
          <w:tcPr>
            <w:tcW w:w="1080" w:type="dxa"/>
            <w:tcBorders>
              <w:top w:val="single" w:sz="4" w:space="0" w:color="auto"/>
              <w:left w:val="single" w:sz="4" w:space="0" w:color="auto"/>
              <w:bottom w:val="single" w:sz="4" w:space="0" w:color="auto"/>
              <w:right w:val="single" w:sz="4" w:space="0" w:color="auto"/>
            </w:tcBorders>
          </w:tcPr>
          <w:p w14:paraId="1DB3FCAB" w14:textId="4DC321FB" w:rsidR="007039C7" w:rsidRPr="003B708A" w:rsidRDefault="007039C7" w:rsidP="00E7666E">
            <w:pPr>
              <w:widowControl w:val="0"/>
              <w:spacing w:before="0" w:after="0" w:line="280" w:lineRule="exact"/>
              <w:ind w:firstLine="0"/>
              <w:jc w:val="center"/>
              <w:rPr>
                <w:color w:val="000000" w:themeColor="text1"/>
                <w:szCs w:val="26"/>
              </w:rPr>
            </w:pPr>
            <w:r w:rsidRPr="003B708A">
              <w:rPr>
                <w:color w:val="000000" w:themeColor="text1"/>
                <w:szCs w:val="26"/>
              </w:rPr>
              <w:t>2520</w:t>
            </w:r>
          </w:p>
        </w:tc>
        <w:tc>
          <w:tcPr>
            <w:tcW w:w="1080" w:type="dxa"/>
            <w:tcBorders>
              <w:top w:val="single" w:sz="4" w:space="0" w:color="auto"/>
              <w:left w:val="single" w:sz="4" w:space="0" w:color="auto"/>
              <w:bottom w:val="single" w:sz="4" w:space="0" w:color="auto"/>
              <w:right w:val="single" w:sz="4" w:space="0" w:color="auto"/>
            </w:tcBorders>
          </w:tcPr>
          <w:p w14:paraId="1CF0E059" w14:textId="39B2786B" w:rsidR="007039C7" w:rsidRPr="003B708A" w:rsidRDefault="007039C7" w:rsidP="00E7666E">
            <w:pPr>
              <w:widowControl w:val="0"/>
              <w:spacing w:before="0" w:after="0" w:line="280" w:lineRule="exact"/>
              <w:ind w:firstLine="0"/>
              <w:jc w:val="center"/>
              <w:rPr>
                <w:color w:val="000000" w:themeColor="text1"/>
                <w:szCs w:val="26"/>
              </w:rPr>
            </w:pPr>
            <w:r w:rsidRPr="003B708A">
              <w:rPr>
                <w:color w:val="000000" w:themeColor="text1"/>
                <w:szCs w:val="26"/>
              </w:rPr>
              <w:t>2520</w:t>
            </w:r>
          </w:p>
        </w:tc>
      </w:tr>
      <w:tr w:rsidR="00C93DD2" w:rsidRPr="003B708A" w14:paraId="0986A3E1" w14:textId="77777777" w:rsidTr="00EF1862">
        <w:tc>
          <w:tcPr>
            <w:tcW w:w="3980" w:type="dxa"/>
            <w:tcBorders>
              <w:top w:val="single" w:sz="4" w:space="0" w:color="auto"/>
              <w:left w:val="single" w:sz="4" w:space="0" w:color="auto"/>
              <w:bottom w:val="single" w:sz="4" w:space="0" w:color="auto"/>
              <w:right w:val="single" w:sz="4" w:space="0" w:color="auto"/>
            </w:tcBorders>
          </w:tcPr>
          <w:p w14:paraId="02EF33EA" w14:textId="77777777" w:rsidR="007039C7" w:rsidRPr="003B708A" w:rsidRDefault="007039C7" w:rsidP="00E7666E">
            <w:pPr>
              <w:pStyle w:val="TableParagraph"/>
              <w:spacing w:before="0" w:after="0" w:line="280" w:lineRule="exact"/>
              <w:rPr>
                <w:color w:val="000000" w:themeColor="text1"/>
              </w:rPr>
            </w:pPr>
            <w:r w:rsidRPr="003B708A">
              <w:rPr>
                <w:color w:val="000000" w:themeColor="text1"/>
              </w:rPr>
              <w:t>2. Người học có nhu cầu về phòng ở (trong và ngoài ký túc xá) (người)</w:t>
            </w:r>
          </w:p>
        </w:tc>
        <w:tc>
          <w:tcPr>
            <w:tcW w:w="1060" w:type="dxa"/>
            <w:tcBorders>
              <w:top w:val="single" w:sz="4" w:space="0" w:color="auto"/>
              <w:left w:val="single" w:sz="4" w:space="0" w:color="auto"/>
              <w:bottom w:val="single" w:sz="4" w:space="0" w:color="auto"/>
              <w:right w:val="single" w:sz="4" w:space="0" w:color="auto"/>
            </w:tcBorders>
            <w:vAlign w:val="center"/>
          </w:tcPr>
          <w:p w14:paraId="21B0352D" w14:textId="28B5F18D"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63</w:t>
            </w:r>
          </w:p>
        </w:tc>
        <w:tc>
          <w:tcPr>
            <w:tcW w:w="990" w:type="dxa"/>
            <w:tcBorders>
              <w:top w:val="single" w:sz="4" w:space="0" w:color="auto"/>
              <w:left w:val="single" w:sz="4" w:space="0" w:color="auto"/>
              <w:bottom w:val="single" w:sz="4" w:space="0" w:color="auto"/>
              <w:right w:val="single" w:sz="4" w:space="0" w:color="auto"/>
            </w:tcBorders>
            <w:vAlign w:val="center"/>
          </w:tcPr>
          <w:p w14:paraId="24DCEA76" w14:textId="168B2C5D"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78</w:t>
            </w:r>
          </w:p>
        </w:tc>
        <w:tc>
          <w:tcPr>
            <w:tcW w:w="990" w:type="dxa"/>
            <w:tcBorders>
              <w:top w:val="single" w:sz="4" w:space="0" w:color="auto"/>
              <w:left w:val="single" w:sz="4" w:space="0" w:color="auto"/>
              <w:bottom w:val="single" w:sz="4" w:space="0" w:color="auto"/>
              <w:right w:val="single" w:sz="4" w:space="0" w:color="auto"/>
            </w:tcBorders>
            <w:vAlign w:val="center"/>
          </w:tcPr>
          <w:p w14:paraId="341FDE9F" w14:textId="303BAD8E"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63</w:t>
            </w:r>
          </w:p>
        </w:tc>
        <w:tc>
          <w:tcPr>
            <w:tcW w:w="1080" w:type="dxa"/>
            <w:tcBorders>
              <w:top w:val="single" w:sz="4" w:space="0" w:color="auto"/>
              <w:left w:val="single" w:sz="4" w:space="0" w:color="auto"/>
              <w:bottom w:val="single" w:sz="4" w:space="0" w:color="auto"/>
              <w:right w:val="single" w:sz="4" w:space="0" w:color="auto"/>
            </w:tcBorders>
            <w:vAlign w:val="center"/>
          </w:tcPr>
          <w:p w14:paraId="6AA2DF03" w14:textId="050BDB28"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51</w:t>
            </w:r>
          </w:p>
        </w:tc>
        <w:tc>
          <w:tcPr>
            <w:tcW w:w="1080" w:type="dxa"/>
            <w:tcBorders>
              <w:top w:val="single" w:sz="4" w:space="0" w:color="auto"/>
              <w:left w:val="single" w:sz="4" w:space="0" w:color="auto"/>
              <w:bottom w:val="single" w:sz="4" w:space="0" w:color="auto"/>
              <w:right w:val="single" w:sz="4" w:space="0" w:color="auto"/>
            </w:tcBorders>
            <w:vAlign w:val="center"/>
          </w:tcPr>
          <w:p w14:paraId="27D8CB18" w14:textId="5405329A"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72</w:t>
            </w:r>
          </w:p>
        </w:tc>
      </w:tr>
      <w:tr w:rsidR="00C93DD2" w:rsidRPr="003B708A" w14:paraId="213385E2" w14:textId="77777777" w:rsidTr="00EF1862">
        <w:tc>
          <w:tcPr>
            <w:tcW w:w="3980" w:type="dxa"/>
            <w:tcBorders>
              <w:top w:val="single" w:sz="4" w:space="0" w:color="auto"/>
              <w:left w:val="single" w:sz="4" w:space="0" w:color="auto"/>
              <w:bottom w:val="single" w:sz="4" w:space="0" w:color="auto"/>
              <w:right w:val="single" w:sz="4" w:space="0" w:color="auto"/>
            </w:tcBorders>
          </w:tcPr>
          <w:p w14:paraId="0D499D6C" w14:textId="77777777" w:rsidR="007039C7" w:rsidRPr="003B708A" w:rsidRDefault="007039C7" w:rsidP="00E7666E">
            <w:pPr>
              <w:pStyle w:val="TableParagraph"/>
              <w:spacing w:before="0" w:after="0" w:line="280" w:lineRule="exact"/>
              <w:rPr>
                <w:color w:val="000000" w:themeColor="text1"/>
              </w:rPr>
            </w:pPr>
            <w:r w:rsidRPr="003B708A">
              <w:rPr>
                <w:color w:val="000000" w:themeColor="text1"/>
              </w:rPr>
              <w:t>3. Người học được ở trong ký túc xá (người)</w:t>
            </w:r>
          </w:p>
        </w:tc>
        <w:tc>
          <w:tcPr>
            <w:tcW w:w="1060" w:type="dxa"/>
            <w:tcBorders>
              <w:top w:val="single" w:sz="4" w:space="0" w:color="auto"/>
              <w:left w:val="single" w:sz="4" w:space="0" w:color="auto"/>
              <w:bottom w:val="single" w:sz="4" w:space="0" w:color="auto"/>
              <w:right w:val="single" w:sz="4" w:space="0" w:color="auto"/>
            </w:tcBorders>
            <w:vAlign w:val="center"/>
          </w:tcPr>
          <w:p w14:paraId="5C28F1EE" w14:textId="5914793B"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63</w:t>
            </w:r>
          </w:p>
        </w:tc>
        <w:tc>
          <w:tcPr>
            <w:tcW w:w="990" w:type="dxa"/>
            <w:tcBorders>
              <w:top w:val="single" w:sz="4" w:space="0" w:color="auto"/>
              <w:left w:val="single" w:sz="4" w:space="0" w:color="auto"/>
              <w:bottom w:val="single" w:sz="4" w:space="0" w:color="auto"/>
              <w:right w:val="single" w:sz="4" w:space="0" w:color="auto"/>
            </w:tcBorders>
            <w:vAlign w:val="center"/>
          </w:tcPr>
          <w:p w14:paraId="29D60C0F" w14:textId="01476A5A"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78</w:t>
            </w:r>
          </w:p>
        </w:tc>
        <w:tc>
          <w:tcPr>
            <w:tcW w:w="990" w:type="dxa"/>
            <w:tcBorders>
              <w:top w:val="single" w:sz="4" w:space="0" w:color="auto"/>
              <w:left w:val="single" w:sz="4" w:space="0" w:color="auto"/>
              <w:bottom w:val="single" w:sz="4" w:space="0" w:color="auto"/>
              <w:right w:val="single" w:sz="4" w:space="0" w:color="auto"/>
            </w:tcBorders>
            <w:vAlign w:val="center"/>
          </w:tcPr>
          <w:p w14:paraId="139951B3" w14:textId="2969A3DF"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63</w:t>
            </w:r>
          </w:p>
        </w:tc>
        <w:tc>
          <w:tcPr>
            <w:tcW w:w="1080" w:type="dxa"/>
            <w:tcBorders>
              <w:top w:val="single" w:sz="4" w:space="0" w:color="auto"/>
              <w:left w:val="single" w:sz="4" w:space="0" w:color="auto"/>
              <w:bottom w:val="single" w:sz="4" w:space="0" w:color="auto"/>
              <w:right w:val="single" w:sz="4" w:space="0" w:color="auto"/>
            </w:tcBorders>
            <w:vAlign w:val="center"/>
          </w:tcPr>
          <w:p w14:paraId="7BE006FB" w14:textId="72363729"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51</w:t>
            </w:r>
          </w:p>
        </w:tc>
        <w:tc>
          <w:tcPr>
            <w:tcW w:w="1080" w:type="dxa"/>
            <w:tcBorders>
              <w:top w:val="single" w:sz="4" w:space="0" w:color="auto"/>
              <w:left w:val="single" w:sz="4" w:space="0" w:color="auto"/>
              <w:bottom w:val="single" w:sz="4" w:space="0" w:color="auto"/>
              <w:right w:val="single" w:sz="4" w:space="0" w:color="auto"/>
            </w:tcBorders>
            <w:vAlign w:val="center"/>
          </w:tcPr>
          <w:p w14:paraId="5C78CBE9" w14:textId="0330E21C" w:rsidR="007039C7" w:rsidRPr="003B708A" w:rsidRDefault="007039C7" w:rsidP="00E7666E">
            <w:pPr>
              <w:pStyle w:val="TableParagraph"/>
              <w:spacing w:before="0" w:after="0" w:line="280" w:lineRule="exact"/>
              <w:jc w:val="center"/>
              <w:rPr>
                <w:color w:val="000000" w:themeColor="text1"/>
              </w:rPr>
            </w:pPr>
            <w:r w:rsidRPr="003B708A">
              <w:rPr>
                <w:color w:val="000000" w:themeColor="text1"/>
                <w:sz w:val="24"/>
                <w:szCs w:val="24"/>
              </w:rPr>
              <w:t>72</w:t>
            </w:r>
          </w:p>
        </w:tc>
      </w:tr>
      <w:tr w:rsidR="00C93DD2" w:rsidRPr="003B708A" w14:paraId="74B2D81D" w14:textId="77777777" w:rsidTr="00EF1862">
        <w:tc>
          <w:tcPr>
            <w:tcW w:w="3980" w:type="dxa"/>
            <w:tcBorders>
              <w:top w:val="single" w:sz="4" w:space="0" w:color="auto"/>
              <w:left w:val="single" w:sz="4" w:space="0" w:color="auto"/>
              <w:bottom w:val="single" w:sz="4" w:space="0" w:color="auto"/>
              <w:right w:val="single" w:sz="4" w:space="0" w:color="auto"/>
            </w:tcBorders>
          </w:tcPr>
          <w:p w14:paraId="50A3F994" w14:textId="77777777" w:rsidR="007039C7" w:rsidRPr="003B708A" w:rsidRDefault="007039C7" w:rsidP="00E7666E">
            <w:pPr>
              <w:pStyle w:val="TableParagraph"/>
              <w:spacing w:before="0" w:after="0" w:line="280" w:lineRule="exact"/>
              <w:rPr>
                <w:color w:val="000000" w:themeColor="text1"/>
              </w:rPr>
            </w:pPr>
            <w:r w:rsidRPr="003B708A">
              <w:rPr>
                <w:color w:val="000000" w:themeColor="text1"/>
              </w:rPr>
              <w:t>4. Tỷ số diện tích trên đầu người học ở trong ký túc xá (m</w:t>
            </w:r>
            <w:r w:rsidRPr="003B708A">
              <w:rPr>
                <w:color w:val="000000" w:themeColor="text1"/>
                <w:vertAlign w:val="superscript"/>
              </w:rPr>
              <w:t>2</w:t>
            </w:r>
            <w:r w:rsidRPr="003B708A">
              <w:rPr>
                <w:color w:val="000000" w:themeColor="text1"/>
              </w:rPr>
              <w:t>/người)</w:t>
            </w:r>
          </w:p>
        </w:tc>
        <w:tc>
          <w:tcPr>
            <w:tcW w:w="1060" w:type="dxa"/>
            <w:tcBorders>
              <w:top w:val="single" w:sz="4" w:space="0" w:color="auto"/>
              <w:left w:val="single" w:sz="4" w:space="0" w:color="auto"/>
              <w:bottom w:val="single" w:sz="4" w:space="0" w:color="auto"/>
              <w:right w:val="single" w:sz="4" w:space="0" w:color="auto"/>
            </w:tcBorders>
            <w:vAlign w:val="center"/>
          </w:tcPr>
          <w:p w14:paraId="3DAA91BC" w14:textId="266E8CE8" w:rsidR="007039C7" w:rsidRPr="003B708A" w:rsidRDefault="007039C7" w:rsidP="00E7666E">
            <w:pPr>
              <w:widowControl w:val="0"/>
              <w:spacing w:before="0" w:after="0" w:line="280" w:lineRule="exact"/>
              <w:ind w:firstLine="0"/>
              <w:jc w:val="center"/>
              <w:rPr>
                <w:color w:val="000000" w:themeColor="text1"/>
                <w:szCs w:val="26"/>
              </w:rPr>
            </w:pPr>
            <w:r w:rsidRPr="003B708A">
              <w:rPr>
                <w:color w:val="000000" w:themeColor="text1"/>
                <w:szCs w:val="26"/>
              </w:rPr>
              <w:t>5</w:t>
            </w:r>
          </w:p>
        </w:tc>
        <w:tc>
          <w:tcPr>
            <w:tcW w:w="990" w:type="dxa"/>
            <w:tcBorders>
              <w:top w:val="single" w:sz="4" w:space="0" w:color="auto"/>
              <w:left w:val="single" w:sz="4" w:space="0" w:color="auto"/>
              <w:bottom w:val="single" w:sz="4" w:space="0" w:color="auto"/>
              <w:right w:val="single" w:sz="4" w:space="0" w:color="auto"/>
            </w:tcBorders>
            <w:vAlign w:val="center"/>
          </w:tcPr>
          <w:p w14:paraId="53A5B382" w14:textId="34A55537" w:rsidR="007039C7" w:rsidRPr="003B708A" w:rsidRDefault="007039C7" w:rsidP="00E7666E">
            <w:pPr>
              <w:widowControl w:val="0"/>
              <w:spacing w:before="0" w:after="0" w:line="280" w:lineRule="exact"/>
              <w:ind w:firstLine="0"/>
              <w:jc w:val="center"/>
              <w:rPr>
                <w:color w:val="000000" w:themeColor="text1"/>
                <w:szCs w:val="26"/>
              </w:rPr>
            </w:pPr>
            <w:r w:rsidRPr="003B708A">
              <w:rPr>
                <w:color w:val="000000" w:themeColor="text1"/>
                <w:szCs w:val="26"/>
              </w:rPr>
              <w:t>5</w:t>
            </w:r>
          </w:p>
        </w:tc>
        <w:tc>
          <w:tcPr>
            <w:tcW w:w="990" w:type="dxa"/>
            <w:tcBorders>
              <w:top w:val="single" w:sz="4" w:space="0" w:color="auto"/>
              <w:left w:val="single" w:sz="4" w:space="0" w:color="auto"/>
              <w:bottom w:val="single" w:sz="4" w:space="0" w:color="auto"/>
              <w:right w:val="single" w:sz="4" w:space="0" w:color="auto"/>
            </w:tcBorders>
            <w:vAlign w:val="center"/>
          </w:tcPr>
          <w:p w14:paraId="16E476BE" w14:textId="60388B58" w:rsidR="007039C7" w:rsidRPr="003B708A" w:rsidRDefault="007039C7" w:rsidP="00E7666E">
            <w:pPr>
              <w:widowControl w:val="0"/>
              <w:spacing w:before="0" w:after="0" w:line="280" w:lineRule="exact"/>
              <w:ind w:firstLine="0"/>
              <w:jc w:val="center"/>
              <w:rPr>
                <w:color w:val="000000" w:themeColor="text1"/>
                <w:szCs w:val="26"/>
              </w:rPr>
            </w:pPr>
            <w:r w:rsidRPr="003B708A">
              <w:rPr>
                <w:color w:val="000000" w:themeColor="text1"/>
                <w:szCs w:val="26"/>
              </w:rPr>
              <w:t>5</w:t>
            </w:r>
          </w:p>
        </w:tc>
        <w:tc>
          <w:tcPr>
            <w:tcW w:w="1080" w:type="dxa"/>
            <w:tcBorders>
              <w:top w:val="single" w:sz="4" w:space="0" w:color="auto"/>
              <w:left w:val="single" w:sz="4" w:space="0" w:color="auto"/>
              <w:bottom w:val="single" w:sz="4" w:space="0" w:color="auto"/>
              <w:right w:val="single" w:sz="4" w:space="0" w:color="auto"/>
            </w:tcBorders>
            <w:vAlign w:val="center"/>
          </w:tcPr>
          <w:p w14:paraId="55AC1BCE" w14:textId="5311E6D1" w:rsidR="007039C7" w:rsidRPr="003B708A" w:rsidRDefault="007039C7" w:rsidP="00E7666E">
            <w:pPr>
              <w:widowControl w:val="0"/>
              <w:spacing w:before="0" w:after="0" w:line="280" w:lineRule="exact"/>
              <w:ind w:firstLine="0"/>
              <w:jc w:val="center"/>
              <w:rPr>
                <w:color w:val="000000" w:themeColor="text1"/>
                <w:szCs w:val="26"/>
              </w:rPr>
            </w:pPr>
            <w:r w:rsidRPr="003B708A">
              <w:rPr>
                <w:color w:val="000000" w:themeColor="text1"/>
                <w:szCs w:val="26"/>
              </w:rPr>
              <w:t>5</w:t>
            </w:r>
          </w:p>
        </w:tc>
        <w:tc>
          <w:tcPr>
            <w:tcW w:w="1080" w:type="dxa"/>
            <w:tcBorders>
              <w:top w:val="single" w:sz="4" w:space="0" w:color="auto"/>
              <w:left w:val="single" w:sz="4" w:space="0" w:color="auto"/>
              <w:bottom w:val="single" w:sz="4" w:space="0" w:color="auto"/>
              <w:right w:val="single" w:sz="4" w:space="0" w:color="auto"/>
            </w:tcBorders>
            <w:vAlign w:val="center"/>
          </w:tcPr>
          <w:p w14:paraId="46B3A44C" w14:textId="127EE55C" w:rsidR="007039C7" w:rsidRPr="003B708A" w:rsidRDefault="007039C7" w:rsidP="00E7666E">
            <w:pPr>
              <w:widowControl w:val="0"/>
              <w:spacing w:before="0" w:after="0" w:line="280" w:lineRule="exact"/>
              <w:ind w:firstLine="0"/>
              <w:jc w:val="center"/>
              <w:rPr>
                <w:color w:val="000000" w:themeColor="text1"/>
                <w:szCs w:val="26"/>
                <w:vertAlign w:val="superscript"/>
              </w:rPr>
            </w:pPr>
            <w:r w:rsidRPr="003B708A">
              <w:rPr>
                <w:color w:val="000000" w:themeColor="text1"/>
                <w:szCs w:val="26"/>
              </w:rPr>
              <w:t>5</w:t>
            </w:r>
          </w:p>
        </w:tc>
      </w:tr>
    </w:tbl>
    <w:p w14:paraId="0C19CEF1" w14:textId="06467DB6" w:rsidR="00AD60AD" w:rsidRPr="003B708A" w:rsidRDefault="007F258E" w:rsidP="00731962">
      <w:pPr>
        <w:widowControl w:val="0"/>
        <w:tabs>
          <w:tab w:val="left" w:pos="1008"/>
        </w:tabs>
        <w:spacing w:before="0" w:after="0" w:line="360" w:lineRule="auto"/>
        <w:ind w:firstLine="0"/>
        <w:rPr>
          <w:color w:val="000000" w:themeColor="text1"/>
          <w:szCs w:val="26"/>
        </w:rPr>
      </w:pPr>
      <w:r w:rsidRPr="003B708A">
        <w:rPr>
          <w:color w:val="000000" w:themeColor="text1"/>
        </w:rPr>
        <w:tab/>
      </w:r>
      <w:r w:rsidR="00AD60AD" w:rsidRPr="003B708A">
        <w:rPr>
          <w:color w:val="000000" w:themeColor="text1"/>
          <w:szCs w:val="26"/>
        </w:rPr>
        <w:t>42. Số lượng (người) và tỷ lệ (%) người học của CTĐT tham gia NCKH</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170"/>
        <w:gridCol w:w="900"/>
        <w:gridCol w:w="990"/>
        <w:gridCol w:w="990"/>
        <w:gridCol w:w="1170"/>
      </w:tblGrid>
      <w:tr w:rsidR="00C93DD2" w:rsidRPr="003B708A" w14:paraId="44A7DC51" w14:textId="77777777" w:rsidTr="008921C2">
        <w:tc>
          <w:tcPr>
            <w:tcW w:w="3960" w:type="dxa"/>
            <w:vMerge w:val="restart"/>
            <w:vAlign w:val="center"/>
          </w:tcPr>
          <w:p w14:paraId="5524B783" w14:textId="77777777" w:rsidR="00AD60AD" w:rsidRPr="003B708A" w:rsidRDefault="00AD60AD" w:rsidP="00E7666E">
            <w:pPr>
              <w:pStyle w:val="TableParagraph"/>
              <w:spacing w:before="0" w:after="0" w:line="280" w:lineRule="exact"/>
              <w:rPr>
                <w:color w:val="000000" w:themeColor="text1"/>
              </w:rPr>
            </w:pPr>
          </w:p>
        </w:tc>
        <w:tc>
          <w:tcPr>
            <w:tcW w:w="5220" w:type="dxa"/>
            <w:gridSpan w:val="5"/>
            <w:vAlign w:val="center"/>
          </w:tcPr>
          <w:p w14:paraId="7CA0ECC2"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rPr>
              <w:t>Năm học</w:t>
            </w:r>
          </w:p>
        </w:tc>
      </w:tr>
      <w:tr w:rsidR="00EF1862" w:rsidRPr="003B708A" w14:paraId="51B583D6" w14:textId="77777777" w:rsidTr="006F1FA2">
        <w:trPr>
          <w:trHeight w:val="477"/>
        </w:trPr>
        <w:tc>
          <w:tcPr>
            <w:tcW w:w="3960" w:type="dxa"/>
            <w:vMerge/>
            <w:vAlign w:val="center"/>
          </w:tcPr>
          <w:p w14:paraId="76BBE36B" w14:textId="77777777" w:rsidR="00EF1862" w:rsidRPr="003B708A" w:rsidRDefault="00EF1862" w:rsidP="00EF1862">
            <w:pPr>
              <w:pStyle w:val="TableParagraph"/>
              <w:spacing w:before="0" w:after="0" w:line="280" w:lineRule="exact"/>
              <w:rPr>
                <w:color w:val="000000" w:themeColor="text1"/>
                <w:lang w:val="pt-BR"/>
              </w:rPr>
            </w:pPr>
          </w:p>
        </w:tc>
        <w:tc>
          <w:tcPr>
            <w:tcW w:w="1170" w:type="dxa"/>
            <w:tcBorders>
              <w:top w:val="single" w:sz="4" w:space="0" w:color="auto"/>
              <w:left w:val="single" w:sz="4" w:space="0" w:color="auto"/>
              <w:bottom w:val="single" w:sz="4" w:space="0" w:color="auto"/>
              <w:right w:val="single" w:sz="4" w:space="0" w:color="auto"/>
            </w:tcBorders>
            <w:vAlign w:val="center"/>
          </w:tcPr>
          <w:p w14:paraId="21107177" w14:textId="6DCCD9AE"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2019-2020</w:t>
            </w:r>
          </w:p>
        </w:tc>
        <w:tc>
          <w:tcPr>
            <w:tcW w:w="900" w:type="dxa"/>
            <w:tcBorders>
              <w:top w:val="single" w:sz="4" w:space="0" w:color="auto"/>
              <w:left w:val="single" w:sz="4" w:space="0" w:color="auto"/>
              <w:bottom w:val="single" w:sz="4" w:space="0" w:color="auto"/>
              <w:right w:val="single" w:sz="4" w:space="0" w:color="auto"/>
            </w:tcBorders>
            <w:vAlign w:val="center"/>
          </w:tcPr>
          <w:p w14:paraId="0EDDA3CC" w14:textId="1CD02BFB"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2020-2021</w:t>
            </w:r>
          </w:p>
        </w:tc>
        <w:tc>
          <w:tcPr>
            <w:tcW w:w="990" w:type="dxa"/>
            <w:tcBorders>
              <w:top w:val="single" w:sz="4" w:space="0" w:color="auto"/>
              <w:left w:val="single" w:sz="4" w:space="0" w:color="auto"/>
              <w:bottom w:val="single" w:sz="4" w:space="0" w:color="auto"/>
              <w:right w:val="single" w:sz="4" w:space="0" w:color="auto"/>
            </w:tcBorders>
            <w:vAlign w:val="center"/>
          </w:tcPr>
          <w:p w14:paraId="67E17A1C" w14:textId="5A8080EA" w:rsidR="00EF1862" w:rsidRPr="003B708A" w:rsidRDefault="00EF1862" w:rsidP="00EF1862">
            <w:pPr>
              <w:pStyle w:val="TableParagraph"/>
              <w:spacing w:before="0" w:after="0" w:line="280" w:lineRule="exact"/>
              <w:jc w:val="center"/>
              <w:rPr>
                <w:b/>
                <w:color w:val="000000" w:themeColor="text1"/>
                <w:lang w:val="pt-BR"/>
              </w:rPr>
            </w:pPr>
            <w:r w:rsidRPr="003B708A">
              <w:rPr>
                <w:b/>
                <w:color w:val="000000" w:themeColor="text1"/>
              </w:rPr>
              <w:t>2021- 2022</w:t>
            </w:r>
          </w:p>
        </w:tc>
        <w:tc>
          <w:tcPr>
            <w:tcW w:w="990" w:type="dxa"/>
            <w:tcBorders>
              <w:top w:val="single" w:sz="4" w:space="0" w:color="auto"/>
              <w:left w:val="single" w:sz="4" w:space="0" w:color="auto"/>
              <w:bottom w:val="single" w:sz="4" w:space="0" w:color="auto"/>
              <w:right w:val="single" w:sz="4" w:space="0" w:color="auto"/>
            </w:tcBorders>
            <w:vAlign w:val="center"/>
          </w:tcPr>
          <w:p w14:paraId="50167C6E" w14:textId="0A16E612"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2022- 2023</w:t>
            </w:r>
          </w:p>
        </w:tc>
        <w:tc>
          <w:tcPr>
            <w:tcW w:w="1170" w:type="dxa"/>
            <w:tcBorders>
              <w:top w:val="single" w:sz="4" w:space="0" w:color="auto"/>
              <w:left w:val="single" w:sz="4" w:space="0" w:color="auto"/>
              <w:bottom w:val="single" w:sz="4" w:space="0" w:color="auto"/>
              <w:right w:val="single" w:sz="4" w:space="0" w:color="auto"/>
            </w:tcBorders>
            <w:vAlign w:val="center"/>
          </w:tcPr>
          <w:p w14:paraId="09B07642" w14:textId="271C08EB"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2023- 2024</w:t>
            </w:r>
          </w:p>
        </w:tc>
      </w:tr>
      <w:tr w:rsidR="00C93DD2" w:rsidRPr="003B708A" w14:paraId="26D34D29" w14:textId="77777777" w:rsidTr="008921C2">
        <w:tc>
          <w:tcPr>
            <w:tcW w:w="3960" w:type="dxa"/>
          </w:tcPr>
          <w:p w14:paraId="3B8F9BFC"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rPr>
              <w:t>Số lượng</w:t>
            </w:r>
            <w:r w:rsidRPr="003B708A" w:rsidDel="005B2059">
              <w:rPr>
                <w:color w:val="000000" w:themeColor="text1"/>
                <w:lang w:val="pt-BR"/>
              </w:rPr>
              <w:t xml:space="preserve"> </w:t>
            </w:r>
            <w:r w:rsidRPr="003B708A">
              <w:rPr>
                <w:color w:val="000000" w:themeColor="text1"/>
                <w:lang w:val="pt-BR"/>
              </w:rPr>
              <w:t>(người)</w:t>
            </w:r>
          </w:p>
        </w:tc>
        <w:tc>
          <w:tcPr>
            <w:tcW w:w="1170" w:type="dxa"/>
          </w:tcPr>
          <w:p w14:paraId="0F5FD3F6" w14:textId="086C4DC9" w:rsidR="00AD60AD" w:rsidRPr="003B708A" w:rsidRDefault="007920F8" w:rsidP="00E7666E">
            <w:pPr>
              <w:pStyle w:val="TableParagraph"/>
              <w:spacing w:before="0" w:after="0" w:line="280" w:lineRule="exact"/>
              <w:jc w:val="center"/>
              <w:rPr>
                <w:color w:val="000000" w:themeColor="text1"/>
              </w:rPr>
            </w:pPr>
            <w:r w:rsidRPr="003B708A">
              <w:rPr>
                <w:color w:val="000000" w:themeColor="text1"/>
                <w:lang w:val="pt-BR"/>
              </w:rPr>
              <w:t>3</w:t>
            </w:r>
          </w:p>
        </w:tc>
        <w:tc>
          <w:tcPr>
            <w:tcW w:w="900" w:type="dxa"/>
          </w:tcPr>
          <w:p w14:paraId="6A534DCB" w14:textId="78E45732" w:rsidR="00AD60AD" w:rsidRPr="003B708A" w:rsidRDefault="007920F8" w:rsidP="00E7666E">
            <w:pPr>
              <w:pStyle w:val="TableParagraph"/>
              <w:spacing w:before="0" w:after="0" w:line="280" w:lineRule="exact"/>
              <w:jc w:val="center"/>
              <w:rPr>
                <w:color w:val="000000" w:themeColor="text1"/>
              </w:rPr>
            </w:pPr>
            <w:r w:rsidRPr="003B708A">
              <w:rPr>
                <w:color w:val="000000" w:themeColor="text1"/>
                <w:lang w:val="pt-BR"/>
              </w:rPr>
              <w:t>4</w:t>
            </w:r>
          </w:p>
        </w:tc>
        <w:tc>
          <w:tcPr>
            <w:tcW w:w="990" w:type="dxa"/>
          </w:tcPr>
          <w:p w14:paraId="18DC6540" w14:textId="11FA24ED" w:rsidR="00AD60AD" w:rsidRPr="003B708A" w:rsidRDefault="007920F8" w:rsidP="00E7666E">
            <w:pPr>
              <w:pStyle w:val="TableParagraph"/>
              <w:spacing w:before="0" w:after="0" w:line="280" w:lineRule="exact"/>
              <w:jc w:val="center"/>
              <w:rPr>
                <w:color w:val="000000" w:themeColor="text1"/>
              </w:rPr>
            </w:pPr>
            <w:r w:rsidRPr="003B708A">
              <w:rPr>
                <w:color w:val="000000" w:themeColor="text1"/>
                <w:lang w:val="pt-BR"/>
              </w:rPr>
              <w:t>5</w:t>
            </w:r>
          </w:p>
        </w:tc>
        <w:tc>
          <w:tcPr>
            <w:tcW w:w="990" w:type="dxa"/>
          </w:tcPr>
          <w:p w14:paraId="5A250F6E" w14:textId="49E7D6C8" w:rsidR="00AD60AD" w:rsidRPr="003B708A" w:rsidRDefault="007920F8" w:rsidP="00E7666E">
            <w:pPr>
              <w:pStyle w:val="TableParagraph"/>
              <w:spacing w:before="0" w:after="0" w:line="280" w:lineRule="exact"/>
              <w:jc w:val="center"/>
              <w:rPr>
                <w:color w:val="000000" w:themeColor="text1"/>
              </w:rPr>
            </w:pPr>
            <w:r w:rsidRPr="003B708A">
              <w:rPr>
                <w:color w:val="000000" w:themeColor="text1"/>
                <w:lang w:val="pt-BR"/>
              </w:rPr>
              <w:t>3</w:t>
            </w:r>
          </w:p>
        </w:tc>
        <w:tc>
          <w:tcPr>
            <w:tcW w:w="1170" w:type="dxa"/>
          </w:tcPr>
          <w:p w14:paraId="5ACDDE3A" w14:textId="0AE1EED8" w:rsidR="00AD60AD" w:rsidRPr="003B708A" w:rsidRDefault="007920F8" w:rsidP="00E7666E">
            <w:pPr>
              <w:pStyle w:val="TableParagraph"/>
              <w:spacing w:before="0" w:after="0" w:line="280" w:lineRule="exact"/>
              <w:jc w:val="center"/>
              <w:rPr>
                <w:color w:val="000000" w:themeColor="text1"/>
              </w:rPr>
            </w:pPr>
            <w:r w:rsidRPr="003B708A">
              <w:rPr>
                <w:color w:val="000000" w:themeColor="text1"/>
                <w:lang w:val="pt-BR"/>
              </w:rPr>
              <w:t>0</w:t>
            </w:r>
          </w:p>
        </w:tc>
      </w:tr>
      <w:tr w:rsidR="00C93DD2" w:rsidRPr="003B708A" w14:paraId="04F39F7B" w14:textId="77777777" w:rsidTr="008921C2">
        <w:tc>
          <w:tcPr>
            <w:tcW w:w="3960" w:type="dxa"/>
          </w:tcPr>
          <w:p w14:paraId="1343DB90"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 xml:space="preserve">Tỷ lệ (%) trên tổng số SV </w:t>
            </w:r>
          </w:p>
        </w:tc>
        <w:tc>
          <w:tcPr>
            <w:tcW w:w="1170" w:type="dxa"/>
          </w:tcPr>
          <w:p w14:paraId="2D4AE999" w14:textId="59683C8F" w:rsidR="00AD60AD" w:rsidRPr="003B708A" w:rsidRDefault="007920F8" w:rsidP="00E7666E">
            <w:pPr>
              <w:pStyle w:val="TableParagraph"/>
              <w:spacing w:before="0" w:after="0" w:line="280" w:lineRule="exact"/>
              <w:jc w:val="center"/>
              <w:rPr>
                <w:color w:val="000000" w:themeColor="text1"/>
              </w:rPr>
            </w:pPr>
            <w:r w:rsidRPr="003B708A">
              <w:rPr>
                <w:color w:val="000000" w:themeColor="text1"/>
                <w:lang w:val="pt-BR"/>
              </w:rPr>
              <w:t>5</w:t>
            </w:r>
          </w:p>
        </w:tc>
        <w:tc>
          <w:tcPr>
            <w:tcW w:w="900" w:type="dxa"/>
          </w:tcPr>
          <w:p w14:paraId="2DF05498" w14:textId="2FC62CB5" w:rsidR="00AD60AD" w:rsidRPr="003B708A" w:rsidRDefault="007920F8" w:rsidP="00E7666E">
            <w:pPr>
              <w:pStyle w:val="TableParagraph"/>
              <w:spacing w:before="0" w:after="0" w:line="280" w:lineRule="exact"/>
              <w:jc w:val="center"/>
              <w:rPr>
                <w:color w:val="000000" w:themeColor="text1"/>
                <w:lang w:val="pt-BR"/>
              </w:rPr>
            </w:pPr>
            <w:r w:rsidRPr="003B708A">
              <w:rPr>
                <w:color w:val="000000" w:themeColor="text1"/>
                <w:lang w:val="pt-BR"/>
              </w:rPr>
              <w:t>5,1</w:t>
            </w:r>
          </w:p>
        </w:tc>
        <w:tc>
          <w:tcPr>
            <w:tcW w:w="990" w:type="dxa"/>
          </w:tcPr>
          <w:p w14:paraId="77EA2607" w14:textId="13521AE2" w:rsidR="00AD60AD" w:rsidRPr="003B708A" w:rsidRDefault="007920F8" w:rsidP="00E7666E">
            <w:pPr>
              <w:pStyle w:val="TableParagraph"/>
              <w:spacing w:before="0" w:after="0" w:line="280" w:lineRule="exact"/>
              <w:jc w:val="center"/>
              <w:rPr>
                <w:color w:val="000000" w:themeColor="text1"/>
              </w:rPr>
            </w:pPr>
            <w:r w:rsidRPr="003B708A">
              <w:rPr>
                <w:color w:val="000000" w:themeColor="text1"/>
                <w:lang w:val="pt-BR"/>
              </w:rPr>
              <w:t>7,9</w:t>
            </w:r>
          </w:p>
        </w:tc>
        <w:tc>
          <w:tcPr>
            <w:tcW w:w="990" w:type="dxa"/>
          </w:tcPr>
          <w:p w14:paraId="6CC1E070" w14:textId="5DC1C640" w:rsidR="00AD60AD"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5,8</w:t>
            </w:r>
          </w:p>
        </w:tc>
        <w:tc>
          <w:tcPr>
            <w:tcW w:w="1170" w:type="dxa"/>
          </w:tcPr>
          <w:p w14:paraId="64CC194E" w14:textId="176F06B9" w:rsidR="00AD60AD" w:rsidRPr="003B708A" w:rsidRDefault="007920F8" w:rsidP="00E7666E">
            <w:pPr>
              <w:pStyle w:val="TableParagraph"/>
              <w:spacing w:before="0" w:after="0" w:line="280" w:lineRule="exact"/>
              <w:jc w:val="center"/>
              <w:rPr>
                <w:color w:val="000000" w:themeColor="text1"/>
              </w:rPr>
            </w:pPr>
            <w:r w:rsidRPr="003B708A">
              <w:rPr>
                <w:color w:val="000000" w:themeColor="text1"/>
                <w:lang w:val="pt-BR"/>
              </w:rPr>
              <w:t>0</w:t>
            </w:r>
          </w:p>
        </w:tc>
      </w:tr>
    </w:tbl>
    <w:p w14:paraId="1139D281" w14:textId="6AC805D6" w:rsidR="00AD60AD" w:rsidRPr="003B708A" w:rsidRDefault="007F258E" w:rsidP="00731962">
      <w:pPr>
        <w:widowControl w:val="0"/>
        <w:tabs>
          <w:tab w:val="left" w:pos="1008"/>
        </w:tabs>
        <w:spacing w:before="0" w:after="0" w:line="360" w:lineRule="auto"/>
        <w:ind w:firstLine="0"/>
        <w:rPr>
          <w:color w:val="000000" w:themeColor="text1"/>
          <w:szCs w:val="26"/>
          <w:lang w:val="pt-BR"/>
        </w:rPr>
      </w:pPr>
      <w:r w:rsidRPr="003B708A">
        <w:rPr>
          <w:color w:val="000000" w:themeColor="text1"/>
          <w:szCs w:val="26"/>
          <w:lang w:val="pt-BR"/>
        </w:rPr>
        <w:tab/>
      </w:r>
      <w:r w:rsidR="00AD60AD" w:rsidRPr="003B708A">
        <w:rPr>
          <w:color w:val="000000" w:themeColor="text1"/>
          <w:szCs w:val="26"/>
          <w:lang w:val="pt-BR"/>
        </w:rPr>
        <w:t>43. Thống kê số lượng người học của CTĐT tốt nghiệp trong 5 năm gần đây:</w:t>
      </w:r>
    </w:p>
    <w:p w14:paraId="724D67C4" w14:textId="77777777" w:rsidR="00AD60AD" w:rsidRPr="003B708A" w:rsidRDefault="00AD60AD" w:rsidP="00731962">
      <w:pPr>
        <w:widowControl w:val="0"/>
        <w:spacing w:before="0" w:after="0" w:line="360" w:lineRule="auto"/>
        <w:ind w:left="6480" w:firstLine="720"/>
        <w:jc w:val="center"/>
        <w:rPr>
          <w:i/>
          <w:iCs/>
          <w:color w:val="000000" w:themeColor="text1"/>
          <w:szCs w:val="26"/>
        </w:rPr>
      </w:pPr>
      <w:r w:rsidRPr="003B708A">
        <w:rPr>
          <w:i/>
          <w:iCs/>
          <w:color w:val="000000" w:themeColor="text1"/>
          <w:szCs w:val="26"/>
        </w:rPr>
        <w:t>Đơn vị: người</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990"/>
        <w:gridCol w:w="1080"/>
        <w:gridCol w:w="1170"/>
        <w:gridCol w:w="1170"/>
        <w:gridCol w:w="1080"/>
      </w:tblGrid>
      <w:tr w:rsidR="003D1E6E" w:rsidRPr="003B708A" w14:paraId="1AFA694B" w14:textId="77777777" w:rsidTr="008921C2">
        <w:trPr>
          <w:tblHeader/>
        </w:trPr>
        <w:tc>
          <w:tcPr>
            <w:tcW w:w="3780" w:type="dxa"/>
            <w:vMerge w:val="restart"/>
            <w:vAlign w:val="center"/>
          </w:tcPr>
          <w:p w14:paraId="1E92C04B"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Các tiêu chí</w:t>
            </w:r>
          </w:p>
        </w:tc>
        <w:tc>
          <w:tcPr>
            <w:tcW w:w="5490" w:type="dxa"/>
            <w:gridSpan w:val="5"/>
          </w:tcPr>
          <w:p w14:paraId="7EE7BAE9"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Năm tốt nghiệp</w:t>
            </w:r>
          </w:p>
        </w:tc>
      </w:tr>
      <w:tr w:rsidR="00B67783" w:rsidRPr="003B708A" w14:paraId="79B195BB" w14:textId="77777777" w:rsidTr="008921C2">
        <w:trPr>
          <w:tblHeader/>
        </w:trPr>
        <w:tc>
          <w:tcPr>
            <w:tcW w:w="3780" w:type="dxa"/>
            <w:vMerge/>
          </w:tcPr>
          <w:p w14:paraId="13A62469" w14:textId="77777777" w:rsidR="00B67783" w:rsidRPr="003B708A" w:rsidRDefault="00B67783" w:rsidP="00B67783">
            <w:pPr>
              <w:pStyle w:val="TableParagraph"/>
              <w:spacing w:before="0" w:after="0" w:line="280" w:lineRule="exact"/>
              <w:jc w:val="center"/>
              <w:rPr>
                <w:b/>
                <w:color w:val="000000" w:themeColor="text1"/>
              </w:rPr>
            </w:pPr>
          </w:p>
        </w:tc>
        <w:tc>
          <w:tcPr>
            <w:tcW w:w="990" w:type="dxa"/>
            <w:vAlign w:val="center"/>
          </w:tcPr>
          <w:p w14:paraId="67CF9287" w14:textId="6129547B" w:rsidR="00B67783" w:rsidRPr="003B708A" w:rsidRDefault="00B67783" w:rsidP="00B67783">
            <w:pPr>
              <w:pStyle w:val="TableParagraph"/>
              <w:spacing w:before="0" w:after="0" w:line="280" w:lineRule="exact"/>
              <w:jc w:val="center"/>
              <w:rPr>
                <w:b/>
                <w:color w:val="000000" w:themeColor="text1"/>
              </w:rPr>
            </w:pPr>
            <w:r w:rsidRPr="003B708A">
              <w:rPr>
                <w:b/>
                <w:color w:val="000000" w:themeColor="text1"/>
              </w:rPr>
              <w:t>2019</w:t>
            </w:r>
          </w:p>
        </w:tc>
        <w:tc>
          <w:tcPr>
            <w:tcW w:w="1080" w:type="dxa"/>
            <w:vAlign w:val="center"/>
          </w:tcPr>
          <w:p w14:paraId="213542B3" w14:textId="099ADD76" w:rsidR="00B67783" w:rsidRPr="003B708A" w:rsidRDefault="00B67783" w:rsidP="00B67783">
            <w:pPr>
              <w:pStyle w:val="TableParagraph"/>
              <w:spacing w:before="0" w:after="0" w:line="280" w:lineRule="exact"/>
              <w:jc w:val="center"/>
              <w:rPr>
                <w:b/>
                <w:color w:val="000000" w:themeColor="text1"/>
              </w:rPr>
            </w:pPr>
            <w:r w:rsidRPr="003B708A">
              <w:rPr>
                <w:b/>
                <w:color w:val="000000" w:themeColor="text1"/>
              </w:rPr>
              <w:t>2020</w:t>
            </w:r>
          </w:p>
        </w:tc>
        <w:tc>
          <w:tcPr>
            <w:tcW w:w="1170" w:type="dxa"/>
            <w:vAlign w:val="center"/>
          </w:tcPr>
          <w:p w14:paraId="134C97F5" w14:textId="152EA520" w:rsidR="00B67783" w:rsidRPr="003B708A" w:rsidRDefault="00B67783" w:rsidP="00B67783">
            <w:pPr>
              <w:pStyle w:val="TableParagraph"/>
              <w:spacing w:before="0" w:after="0" w:line="280" w:lineRule="exact"/>
              <w:jc w:val="center"/>
              <w:rPr>
                <w:b/>
                <w:color w:val="000000" w:themeColor="text1"/>
              </w:rPr>
            </w:pPr>
            <w:r w:rsidRPr="003B708A">
              <w:rPr>
                <w:b/>
                <w:color w:val="000000" w:themeColor="text1"/>
              </w:rPr>
              <w:t>2021</w:t>
            </w:r>
          </w:p>
        </w:tc>
        <w:tc>
          <w:tcPr>
            <w:tcW w:w="1170" w:type="dxa"/>
            <w:vAlign w:val="center"/>
          </w:tcPr>
          <w:p w14:paraId="7C6E5E0E" w14:textId="7E5BC15E" w:rsidR="00B67783" w:rsidRPr="003B708A" w:rsidRDefault="00B67783" w:rsidP="00B67783">
            <w:pPr>
              <w:pStyle w:val="TableParagraph"/>
              <w:spacing w:before="0" w:after="0" w:line="280" w:lineRule="exact"/>
              <w:jc w:val="center"/>
              <w:rPr>
                <w:b/>
                <w:color w:val="000000" w:themeColor="text1"/>
              </w:rPr>
            </w:pPr>
            <w:r w:rsidRPr="003B708A">
              <w:rPr>
                <w:b/>
                <w:color w:val="000000" w:themeColor="text1"/>
              </w:rPr>
              <w:t>2022</w:t>
            </w:r>
          </w:p>
        </w:tc>
        <w:tc>
          <w:tcPr>
            <w:tcW w:w="1080" w:type="dxa"/>
            <w:vAlign w:val="center"/>
          </w:tcPr>
          <w:p w14:paraId="311B26F0" w14:textId="1C4C6D01" w:rsidR="00B67783" w:rsidRPr="003B708A" w:rsidRDefault="00B67783" w:rsidP="00B67783">
            <w:pPr>
              <w:pStyle w:val="TableParagraph"/>
              <w:spacing w:before="0" w:after="0" w:line="280" w:lineRule="exact"/>
              <w:jc w:val="center"/>
              <w:rPr>
                <w:b/>
                <w:color w:val="000000" w:themeColor="text1"/>
              </w:rPr>
            </w:pPr>
            <w:r w:rsidRPr="003B708A">
              <w:rPr>
                <w:b/>
                <w:color w:val="000000" w:themeColor="text1"/>
              </w:rPr>
              <w:t>2023</w:t>
            </w:r>
          </w:p>
        </w:tc>
      </w:tr>
      <w:tr w:rsidR="00B67783" w:rsidRPr="003B708A" w14:paraId="7D4A2553" w14:textId="77777777" w:rsidTr="008921C2">
        <w:tc>
          <w:tcPr>
            <w:tcW w:w="3780" w:type="dxa"/>
          </w:tcPr>
          <w:p w14:paraId="2CCA3141" w14:textId="30E8FFCD" w:rsidR="00B67783" w:rsidRPr="003B708A" w:rsidRDefault="00B67783" w:rsidP="00B67783">
            <w:pPr>
              <w:pStyle w:val="TableParagraph"/>
              <w:spacing w:before="0" w:after="0" w:line="280" w:lineRule="exact"/>
              <w:rPr>
                <w:color w:val="000000" w:themeColor="text1"/>
              </w:rPr>
            </w:pPr>
            <w:r w:rsidRPr="003B708A">
              <w:rPr>
                <w:color w:val="000000" w:themeColor="text1"/>
              </w:rPr>
              <w:t>1. NCS bảo vệ thành công luận án tiến sĩ</w:t>
            </w:r>
          </w:p>
        </w:tc>
        <w:tc>
          <w:tcPr>
            <w:tcW w:w="990" w:type="dxa"/>
          </w:tcPr>
          <w:p w14:paraId="63D04A13"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080" w:type="dxa"/>
          </w:tcPr>
          <w:p w14:paraId="48B6B556"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170" w:type="dxa"/>
          </w:tcPr>
          <w:p w14:paraId="24577671"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170" w:type="dxa"/>
          </w:tcPr>
          <w:p w14:paraId="4A678A7E"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080" w:type="dxa"/>
          </w:tcPr>
          <w:p w14:paraId="0138DB85"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r>
      <w:tr w:rsidR="00B67783" w:rsidRPr="003B708A" w14:paraId="722C1505" w14:textId="77777777" w:rsidTr="008921C2">
        <w:tc>
          <w:tcPr>
            <w:tcW w:w="3780" w:type="dxa"/>
          </w:tcPr>
          <w:p w14:paraId="2086E135" w14:textId="77777777" w:rsidR="00B67783" w:rsidRPr="003B708A" w:rsidRDefault="00B67783" w:rsidP="00B67783">
            <w:pPr>
              <w:pStyle w:val="TableParagraph"/>
              <w:spacing w:before="0" w:after="0" w:line="280" w:lineRule="exact"/>
              <w:rPr>
                <w:color w:val="000000" w:themeColor="text1"/>
              </w:rPr>
            </w:pPr>
            <w:r w:rsidRPr="003B708A">
              <w:rPr>
                <w:color w:val="000000" w:themeColor="text1"/>
              </w:rPr>
              <w:t>2. HV tốt nghiệp cao học</w:t>
            </w:r>
          </w:p>
        </w:tc>
        <w:tc>
          <w:tcPr>
            <w:tcW w:w="990" w:type="dxa"/>
          </w:tcPr>
          <w:p w14:paraId="717A7D9A"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080" w:type="dxa"/>
          </w:tcPr>
          <w:p w14:paraId="03316480"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170" w:type="dxa"/>
          </w:tcPr>
          <w:p w14:paraId="18E9372D" w14:textId="5601C7F5"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170" w:type="dxa"/>
          </w:tcPr>
          <w:p w14:paraId="45F6876D"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080" w:type="dxa"/>
          </w:tcPr>
          <w:p w14:paraId="1DB6356B"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r>
      <w:tr w:rsidR="00B67783" w:rsidRPr="003B708A" w14:paraId="408AAA06" w14:textId="77777777" w:rsidTr="008921C2">
        <w:tc>
          <w:tcPr>
            <w:tcW w:w="3780" w:type="dxa"/>
          </w:tcPr>
          <w:p w14:paraId="202F6824" w14:textId="77777777" w:rsidR="00B67783" w:rsidRPr="003B708A" w:rsidRDefault="00B67783" w:rsidP="00B67783">
            <w:pPr>
              <w:pStyle w:val="TableParagraph"/>
              <w:spacing w:before="0" w:after="0" w:line="280" w:lineRule="exact"/>
              <w:rPr>
                <w:color w:val="000000" w:themeColor="text1"/>
              </w:rPr>
            </w:pPr>
            <w:r w:rsidRPr="003B708A">
              <w:rPr>
                <w:color w:val="000000" w:themeColor="text1"/>
              </w:rPr>
              <w:t>3. SV tốt nghiệp ĐH</w:t>
            </w:r>
          </w:p>
          <w:p w14:paraId="55BAE25A" w14:textId="77777777" w:rsidR="00B67783" w:rsidRPr="003B708A" w:rsidRDefault="00B67783" w:rsidP="00B67783">
            <w:pPr>
              <w:pStyle w:val="TableParagraph"/>
              <w:spacing w:before="0" w:after="0" w:line="280" w:lineRule="exact"/>
              <w:rPr>
                <w:color w:val="000000" w:themeColor="text1"/>
              </w:rPr>
            </w:pPr>
            <w:r w:rsidRPr="003B708A">
              <w:rPr>
                <w:color w:val="000000" w:themeColor="text1"/>
              </w:rPr>
              <w:t>Trong đó:</w:t>
            </w:r>
          </w:p>
        </w:tc>
        <w:tc>
          <w:tcPr>
            <w:tcW w:w="990" w:type="dxa"/>
          </w:tcPr>
          <w:p w14:paraId="7D8A7627" w14:textId="77777777" w:rsidR="00B67783" w:rsidRPr="003B708A" w:rsidRDefault="00B67783" w:rsidP="00B67783">
            <w:pPr>
              <w:pStyle w:val="TableParagraph"/>
              <w:spacing w:before="0" w:after="0" w:line="280" w:lineRule="exact"/>
              <w:jc w:val="center"/>
              <w:rPr>
                <w:color w:val="000000" w:themeColor="text1"/>
              </w:rPr>
            </w:pPr>
          </w:p>
        </w:tc>
        <w:tc>
          <w:tcPr>
            <w:tcW w:w="1080" w:type="dxa"/>
          </w:tcPr>
          <w:p w14:paraId="43E39FBE" w14:textId="77777777" w:rsidR="00B67783" w:rsidRPr="003B708A" w:rsidRDefault="00B67783" w:rsidP="00B67783">
            <w:pPr>
              <w:pStyle w:val="TableParagraph"/>
              <w:spacing w:before="0" w:after="0" w:line="280" w:lineRule="exact"/>
              <w:jc w:val="center"/>
              <w:rPr>
                <w:color w:val="000000" w:themeColor="text1"/>
              </w:rPr>
            </w:pPr>
          </w:p>
        </w:tc>
        <w:tc>
          <w:tcPr>
            <w:tcW w:w="1170" w:type="dxa"/>
          </w:tcPr>
          <w:p w14:paraId="0E741351" w14:textId="77777777" w:rsidR="00B67783" w:rsidRPr="003B708A" w:rsidRDefault="00B67783" w:rsidP="00B67783">
            <w:pPr>
              <w:pStyle w:val="TableParagraph"/>
              <w:spacing w:before="0" w:after="0" w:line="280" w:lineRule="exact"/>
              <w:jc w:val="center"/>
              <w:rPr>
                <w:color w:val="000000" w:themeColor="text1"/>
              </w:rPr>
            </w:pPr>
          </w:p>
        </w:tc>
        <w:tc>
          <w:tcPr>
            <w:tcW w:w="1170" w:type="dxa"/>
          </w:tcPr>
          <w:p w14:paraId="1615D55B" w14:textId="77777777" w:rsidR="00B67783" w:rsidRPr="003B708A" w:rsidRDefault="00B67783" w:rsidP="00B67783">
            <w:pPr>
              <w:pStyle w:val="TableParagraph"/>
              <w:spacing w:before="0" w:after="0" w:line="280" w:lineRule="exact"/>
              <w:jc w:val="center"/>
              <w:rPr>
                <w:color w:val="000000" w:themeColor="text1"/>
              </w:rPr>
            </w:pPr>
          </w:p>
        </w:tc>
        <w:tc>
          <w:tcPr>
            <w:tcW w:w="1080" w:type="dxa"/>
          </w:tcPr>
          <w:p w14:paraId="5EA6D01C" w14:textId="77777777" w:rsidR="00B67783" w:rsidRPr="003B708A" w:rsidRDefault="00B67783" w:rsidP="00B67783">
            <w:pPr>
              <w:pStyle w:val="TableParagraph"/>
              <w:spacing w:before="0" w:after="0" w:line="280" w:lineRule="exact"/>
              <w:jc w:val="center"/>
              <w:rPr>
                <w:color w:val="000000" w:themeColor="text1"/>
              </w:rPr>
            </w:pPr>
          </w:p>
        </w:tc>
      </w:tr>
      <w:tr w:rsidR="00B67783" w:rsidRPr="003B708A" w14:paraId="3C673746" w14:textId="77777777" w:rsidTr="008921C2">
        <w:tc>
          <w:tcPr>
            <w:tcW w:w="3780" w:type="dxa"/>
          </w:tcPr>
          <w:p w14:paraId="22A97894" w14:textId="77777777" w:rsidR="00B67783" w:rsidRPr="003B708A" w:rsidRDefault="00B67783" w:rsidP="00B67783">
            <w:pPr>
              <w:pStyle w:val="TableParagraph"/>
              <w:spacing w:before="0" w:after="0" w:line="280" w:lineRule="exact"/>
              <w:rPr>
                <w:color w:val="000000" w:themeColor="text1"/>
              </w:rPr>
            </w:pPr>
            <w:r w:rsidRPr="003B708A">
              <w:rPr>
                <w:color w:val="000000" w:themeColor="text1"/>
              </w:rPr>
              <w:lastRenderedPageBreak/>
              <w:t>Hệ chính quy</w:t>
            </w:r>
          </w:p>
        </w:tc>
        <w:tc>
          <w:tcPr>
            <w:tcW w:w="990" w:type="dxa"/>
          </w:tcPr>
          <w:p w14:paraId="5A839BC8" w14:textId="129A1F4E"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24</w:t>
            </w:r>
          </w:p>
        </w:tc>
        <w:tc>
          <w:tcPr>
            <w:tcW w:w="1080" w:type="dxa"/>
          </w:tcPr>
          <w:p w14:paraId="05FC3594" w14:textId="79FC22F3"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21</w:t>
            </w:r>
          </w:p>
        </w:tc>
        <w:tc>
          <w:tcPr>
            <w:tcW w:w="1170" w:type="dxa"/>
          </w:tcPr>
          <w:p w14:paraId="37A03426" w14:textId="349511B6"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1</w:t>
            </w:r>
            <w:r w:rsidR="00F15515" w:rsidRPr="003B708A">
              <w:rPr>
                <w:color w:val="000000" w:themeColor="text1"/>
              </w:rPr>
              <w:t>8</w:t>
            </w:r>
          </w:p>
        </w:tc>
        <w:tc>
          <w:tcPr>
            <w:tcW w:w="1170" w:type="dxa"/>
          </w:tcPr>
          <w:p w14:paraId="17FD774A" w14:textId="4A04C63C" w:rsidR="00B67783" w:rsidRPr="003B708A" w:rsidRDefault="00F15515" w:rsidP="00F15515">
            <w:pPr>
              <w:pStyle w:val="TableParagraph"/>
              <w:spacing w:before="0" w:after="0" w:line="280" w:lineRule="exact"/>
              <w:jc w:val="center"/>
              <w:rPr>
                <w:color w:val="000000" w:themeColor="text1"/>
              </w:rPr>
            </w:pPr>
            <w:r w:rsidRPr="003B708A">
              <w:rPr>
                <w:color w:val="000000" w:themeColor="text1"/>
              </w:rPr>
              <w:t>12</w:t>
            </w:r>
          </w:p>
        </w:tc>
        <w:tc>
          <w:tcPr>
            <w:tcW w:w="1080" w:type="dxa"/>
          </w:tcPr>
          <w:p w14:paraId="71D6116B" w14:textId="55F8C5F3" w:rsidR="00B67783" w:rsidRPr="003B708A" w:rsidRDefault="00F15515" w:rsidP="00B67783">
            <w:pPr>
              <w:pStyle w:val="TableParagraph"/>
              <w:spacing w:before="0" w:after="0" w:line="280" w:lineRule="exact"/>
              <w:jc w:val="center"/>
              <w:rPr>
                <w:color w:val="000000" w:themeColor="text1"/>
              </w:rPr>
            </w:pPr>
            <w:r w:rsidRPr="003B708A">
              <w:rPr>
                <w:color w:val="000000" w:themeColor="text1"/>
              </w:rPr>
              <w:t>8</w:t>
            </w:r>
          </w:p>
        </w:tc>
      </w:tr>
      <w:tr w:rsidR="00B67783" w:rsidRPr="003B708A" w14:paraId="68A9E8C2" w14:textId="77777777" w:rsidTr="008921C2">
        <w:tc>
          <w:tcPr>
            <w:tcW w:w="3780" w:type="dxa"/>
          </w:tcPr>
          <w:p w14:paraId="5EC04694" w14:textId="77777777" w:rsidR="00B67783" w:rsidRPr="003B708A" w:rsidRDefault="00B67783" w:rsidP="00B67783">
            <w:pPr>
              <w:pStyle w:val="TableParagraph"/>
              <w:spacing w:before="0" w:after="0" w:line="280" w:lineRule="exact"/>
              <w:rPr>
                <w:color w:val="000000" w:themeColor="text1"/>
              </w:rPr>
            </w:pPr>
            <w:r w:rsidRPr="003B708A">
              <w:rPr>
                <w:color w:val="000000" w:themeColor="text1"/>
              </w:rPr>
              <w:t>Hệ không chính quy</w:t>
            </w:r>
          </w:p>
        </w:tc>
        <w:tc>
          <w:tcPr>
            <w:tcW w:w="990" w:type="dxa"/>
          </w:tcPr>
          <w:p w14:paraId="116086EB" w14:textId="0D5F3A3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69</w:t>
            </w:r>
          </w:p>
        </w:tc>
        <w:tc>
          <w:tcPr>
            <w:tcW w:w="1080" w:type="dxa"/>
          </w:tcPr>
          <w:p w14:paraId="3F248F1B" w14:textId="1948F66C"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25</w:t>
            </w:r>
          </w:p>
        </w:tc>
        <w:tc>
          <w:tcPr>
            <w:tcW w:w="1170" w:type="dxa"/>
          </w:tcPr>
          <w:p w14:paraId="7892DF50" w14:textId="1F2247AE"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46</w:t>
            </w:r>
          </w:p>
        </w:tc>
        <w:tc>
          <w:tcPr>
            <w:tcW w:w="1170" w:type="dxa"/>
          </w:tcPr>
          <w:p w14:paraId="358DFE78" w14:textId="264D6520" w:rsidR="00B67783" w:rsidRPr="003B708A" w:rsidRDefault="00B67783" w:rsidP="00B67783">
            <w:pPr>
              <w:pStyle w:val="TableParagraph"/>
              <w:spacing w:before="0" w:after="0" w:line="280" w:lineRule="exact"/>
              <w:jc w:val="center"/>
              <w:rPr>
                <w:color w:val="000000" w:themeColor="text1"/>
              </w:rPr>
            </w:pPr>
          </w:p>
        </w:tc>
        <w:tc>
          <w:tcPr>
            <w:tcW w:w="1080" w:type="dxa"/>
          </w:tcPr>
          <w:p w14:paraId="2368058E" w14:textId="4A5126E1" w:rsidR="00B67783" w:rsidRPr="003B708A" w:rsidRDefault="00B67783" w:rsidP="00B67783">
            <w:pPr>
              <w:pStyle w:val="TableParagraph"/>
              <w:spacing w:before="0" w:after="0" w:line="280" w:lineRule="exact"/>
              <w:jc w:val="center"/>
              <w:rPr>
                <w:color w:val="000000" w:themeColor="text1"/>
              </w:rPr>
            </w:pPr>
          </w:p>
        </w:tc>
      </w:tr>
      <w:tr w:rsidR="00B67783" w:rsidRPr="003B708A" w14:paraId="3A4A9045" w14:textId="77777777" w:rsidTr="008921C2">
        <w:tc>
          <w:tcPr>
            <w:tcW w:w="3780" w:type="dxa"/>
          </w:tcPr>
          <w:p w14:paraId="595341F4" w14:textId="77777777" w:rsidR="00B67783" w:rsidRPr="003B708A" w:rsidRDefault="00B67783" w:rsidP="00B67783">
            <w:pPr>
              <w:pStyle w:val="TableParagraph"/>
              <w:spacing w:before="0" w:after="0" w:line="280" w:lineRule="exact"/>
              <w:rPr>
                <w:color w:val="000000" w:themeColor="text1"/>
              </w:rPr>
            </w:pPr>
            <w:r w:rsidRPr="003B708A">
              <w:rPr>
                <w:color w:val="000000" w:themeColor="text1"/>
              </w:rPr>
              <w:t>4. SV tốt nghiệp cao đẳng</w:t>
            </w:r>
          </w:p>
        </w:tc>
        <w:tc>
          <w:tcPr>
            <w:tcW w:w="990" w:type="dxa"/>
          </w:tcPr>
          <w:p w14:paraId="6A16018F"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080" w:type="dxa"/>
          </w:tcPr>
          <w:p w14:paraId="6946B592"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170" w:type="dxa"/>
          </w:tcPr>
          <w:p w14:paraId="58B08E16"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170" w:type="dxa"/>
          </w:tcPr>
          <w:p w14:paraId="0847B8FD"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080" w:type="dxa"/>
          </w:tcPr>
          <w:p w14:paraId="429070F7"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r>
      <w:tr w:rsidR="00B67783" w:rsidRPr="003B708A" w14:paraId="5CF2299D" w14:textId="77777777" w:rsidTr="008921C2">
        <w:tc>
          <w:tcPr>
            <w:tcW w:w="3780" w:type="dxa"/>
          </w:tcPr>
          <w:p w14:paraId="598D670E" w14:textId="77777777" w:rsidR="00B67783" w:rsidRPr="003B708A" w:rsidRDefault="00B67783" w:rsidP="00B67783">
            <w:pPr>
              <w:pStyle w:val="TableParagraph"/>
              <w:spacing w:before="0" w:after="0" w:line="280" w:lineRule="exact"/>
              <w:rPr>
                <w:color w:val="000000" w:themeColor="text1"/>
              </w:rPr>
            </w:pPr>
            <w:r w:rsidRPr="003B708A">
              <w:rPr>
                <w:color w:val="000000" w:themeColor="text1"/>
              </w:rPr>
              <w:t>6. Khác…</w:t>
            </w:r>
          </w:p>
        </w:tc>
        <w:tc>
          <w:tcPr>
            <w:tcW w:w="990" w:type="dxa"/>
          </w:tcPr>
          <w:p w14:paraId="20B76293"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080" w:type="dxa"/>
          </w:tcPr>
          <w:p w14:paraId="364D56C1"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170" w:type="dxa"/>
          </w:tcPr>
          <w:p w14:paraId="5005EA2D"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170" w:type="dxa"/>
          </w:tcPr>
          <w:p w14:paraId="0DF5A5CE"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c>
          <w:tcPr>
            <w:tcW w:w="1080" w:type="dxa"/>
          </w:tcPr>
          <w:p w14:paraId="23E68111" w14:textId="77777777" w:rsidR="00B67783" w:rsidRPr="003B708A" w:rsidRDefault="00B67783" w:rsidP="00B67783">
            <w:pPr>
              <w:pStyle w:val="TableParagraph"/>
              <w:spacing w:before="0" w:after="0" w:line="280" w:lineRule="exact"/>
              <w:jc w:val="center"/>
              <w:rPr>
                <w:color w:val="000000" w:themeColor="text1"/>
              </w:rPr>
            </w:pPr>
            <w:r w:rsidRPr="003B708A">
              <w:rPr>
                <w:color w:val="000000" w:themeColor="text1"/>
              </w:rPr>
              <w:t>0</w:t>
            </w:r>
          </w:p>
        </w:tc>
      </w:tr>
    </w:tbl>
    <w:p w14:paraId="51334DF7" w14:textId="77777777" w:rsidR="00AD60AD" w:rsidRPr="003B708A" w:rsidRDefault="00AD60AD" w:rsidP="00731962">
      <w:pPr>
        <w:widowControl w:val="0"/>
        <w:spacing w:before="0" w:after="0" w:line="360" w:lineRule="auto"/>
        <w:rPr>
          <w:i/>
          <w:iCs/>
          <w:color w:val="000000" w:themeColor="text1"/>
          <w:szCs w:val="26"/>
        </w:rPr>
      </w:pPr>
      <w:r w:rsidRPr="003B708A">
        <w:rPr>
          <w:i/>
          <w:iCs/>
          <w:color w:val="000000" w:themeColor="text1"/>
          <w:szCs w:val="26"/>
        </w:rPr>
        <w:t>(Tính cả những người học đã đủ điều kiện tốt nghiệp theo quy định nhưng đang chờ cấp bằng)</w:t>
      </w:r>
    </w:p>
    <w:p w14:paraId="3842E615" w14:textId="77777777" w:rsidR="00AD60AD" w:rsidRPr="003B708A" w:rsidRDefault="00AD60AD" w:rsidP="00731962">
      <w:pPr>
        <w:widowControl w:val="0"/>
        <w:spacing w:before="0" w:after="0" w:line="360" w:lineRule="auto"/>
        <w:rPr>
          <w:color w:val="000000" w:themeColor="text1"/>
          <w:szCs w:val="26"/>
        </w:rPr>
      </w:pPr>
      <w:r w:rsidRPr="003B708A">
        <w:rPr>
          <w:color w:val="000000" w:themeColor="text1"/>
          <w:szCs w:val="26"/>
        </w:rPr>
        <w:t>44. Tình trạng tốt nghiệp của SV hệ chính quy của CTĐT:</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990"/>
        <w:gridCol w:w="1170"/>
        <w:gridCol w:w="1080"/>
        <w:gridCol w:w="1080"/>
        <w:gridCol w:w="1080"/>
      </w:tblGrid>
      <w:tr w:rsidR="003D1E6E" w:rsidRPr="003B708A" w14:paraId="0428566E" w14:textId="77777777" w:rsidTr="007F258E">
        <w:trPr>
          <w:tblHeader/>
        </w:trPr>
        <w:tc>
          <w:tcPr>
            <w:tcW w:w="3870" w:type="dxa"/>
            <w:vMerge w:val="restart"/>
            <w:vAlign w:val="center"/>
          </w:tcPr>
          <w:p w14:paraId="798175F0"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Các tiêu chí</w:t>
            </w:r>
          </w:p>
        </w:tc>
        <w:tc>
          <w:tcPr>
            <w:tcW w:w="5400" w:type="dxa"/>
            <w:gridSpan w:val="5"/>
            <w:vAlign w:val="center"/>
          </w:tcPr>
          <w:p w14:paraId="76966EDF"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Năm tốt nghiệp</w:t>
            </w:r>
          </w:p>
        </w:tc>
      </w:tr>
      <w:tr w:rsidR="00F15515" w:rsidRPr="003B708A" w14:paraId="574FEB59" w14:textId="77777777" w:rsidTr="007F258E">
        <w:trPr>
          <w:tblHeader/>
        </w:trPr>
        <w:tc>
          <w:tcPr>
            <w:tcW w:w="3870" w:type="dxa"/>
            <w:vMerge/>
            <w:vAlign w:val="center"/>
          </w:tcPr>
          <w:p w14:paraId="1A885F5A" w14:textId="77777777" w:rsidR="00F15515" w:rsidRPr="003B708A" w:rsidRDefault="00F15515" w:rsidP="00F15515">
            <w:pPr>
              <w:pStyle w:val="TableParagraph"/>
              <w:spacing w:before="0" w:after="0" w:line="280" w:lineRule="exact"/>
              <w:jc w:val="center"/>
              <w:rPr>
                <w:b/>
                <w:color w:val="000000" w:themeColor="text1"/>
              </w:rPr>
            </w:pPr>
          </w:p>
        </w:tc>
        <w:tc>
          <w:tcPr>
            <w:tcW w:w="990" w:type="dxa"/>
            <w:vAlign w:val="center"/>
          </w:tcPr>
          <w:p w14:paraId="7CBECBAB" w14:textId="20A91593" w:rsidR="00F15515" w:rsidRPr="003B708A" w:rsidRDefault="00F15515" w:rsidP="00F15515">
            <w:pPr>
              <w:pStyle w:val="TableParagraph"/>
              <w:spacing w:before="0" w:after="0" w:line="280" w:lineRule="exact"/>
              <w:jc w:val="center"/>
              <w:rPr>
                <w:b/>
                <w:color w:val="000000" w:themeColor="text1"/>
              </w:rPr>
            </w:pPr>
            <w:r w:rsidRPr="003B708A">
              <w:rPr>
                <w:b/>
                <w:color w:val="000000" w:themeColor="text1"/>
              </w:rPr>
              <w:t>2019</w:t>
            </w:r>
          </w:p>
        </w:tc>
        <w:tc>
          <w:tcPr>
            <w:tcW w:w="1170" w:type="dxa"/>
            <w:vAlign w:val="center"/>
          </w:tcPr>
          <w:p w14:paraId="3E98665E" w14:textId="11AD73C9" w:rsidR="00F15515" w:rsidRPr="003B708A" w:rsidRDefault="00F15515" w:rsidP="00F15515">
            <w:pPr>
              <w:pStyle w:val="TableParagraph"/>
              <w:spacing w:before="0" w:after="0" w:line="280" w:lineRule="exact"/>
              <w:jc w:val="center"/>
              <w:rPr>
                <w:b/>
                <w:color w:val="000000" w:themeColor="text1"/>
              </w:rPr>
            </w:pPr>
            <w:r w:rsidRPr="003B708A">
              <w:rPr>
                <w:b/>
                <w:color w:val="000000" w:themeColor="text1"/>
              </w:rPr>
              <w:t>2020</w:t>
            </w:r>
          </w:p>
        </w:tc>
        <w:tc>
          <w:tcPr>
            <w:tcW w:w="1080" w:type="dxa"/>
            <w:vAlign w:val="center"/>
          </w:tcPr>
          <w:p w14:paraId="779BF8BD" w14:textId="463F8F28" w:rsidR="00F15515" w:rsidRPr="003B708A" w:rsidRDefault="00F15515" w:rsidP="00F15515">
            <w:pPr>
              <w:pStyle w:val="TableParagraph"/>
              <w:spacing w:before="0" w:after="0" w:line="280" w:lineRule="exact"/>
              <w:jc w:val="center"/>
              <w:rPr>
                <w:b/>
                <w:color w:val="000000" w:themeColor="text1"/>
              </w:rPr>
            </w:pPr>
            <w:r w:rsidRPr="003B708A">
              <w:rPr>
                <w:b/>
                <w:color w:val="000000" w:themeColor="text1"/>
              </w:rPr>
              <w:t>2021</w:t>
            </w:r>
          </w:p>
        </w:tc>
        <w:tc>
          <w:tcPr>
            <w:tcW w:w="1080" w:type="dxa"/>
            <w:vAlign w:val="center"/>
          </w:tcPr>
          <w:p w14:paraId="35A26DA3" w14:textId="16609CF5" w:rsidR="00F15515" w:rsidRPr="003B708A" w:rsidRDefault="00F15515" w:rsidP="00F15515">
            <w:pPr>
              <w:pStyle w:val="TableParagraph"/>
              <w:spacing w:before="0" w:after="0" w:line="280" w:lineRule="exact"/>
              <w:jc w:val="center"/>
              <w:rPr>
                <w:b/>
                <w:color w:val="000000" w:themeColor="text1"/>
              </w:rPr>
            </w:pPr>
            <w:r w:rsidRPr="003B708A">
              <w:rPr>
                <w:b/>
                <w:color w:val="000000" w:themeColor="text1"/>
              </w:rPr>
              <w:t>2022</w:t>
            </w:r>
          </w:p>
        </w:tc>
        <w:tc>
          <w:tcPr>
            <w:tcW w:w="1080" w:type="dxa"/>
            <w:vAlign w:val="center"/>
          </w:tcPr>
          <w:p w14:paraId="3354CD2C" w14:textId="11302D47" w:rsidR="00F15515" w:rsidRPr="003B708A" w:rsidRDefault="00F15515" w:rsidP="00F15515">
            <w:pPr>
              <w:pStyle w:val="TableParagraph"/>
              <w:spacing w:before="0" w:after="0" w:line="280" w:lineRule="exact"/>
              <w:jc w:val="center"/>
              <w:rPr>
                <w:b/>
                <w:color w:val="000000" w:themeColor="text1"/>
              </w:rPr>
            </w:pPr>
            <w:r w:rsidRPr="003B708A">
              <w:rPr>
                <w:b/>
                <w:color w:val="000000" w:themeColor="text1"/>
              </w:rPr>
              <w:t>2023</w:t>
            </w:r>
          </w:p>
        </w:tc>
      </w:tr>
      <w:tr w:rsidR="003D1E6E" w:rsidRPr="003B708A" w14:paraId="709B1463" w14:textId="77777777" w:rsidTr="001D54FF">
        <w:tc>
          <w:tcPr>
            <w:tcW w:w="3870" w:type="dxa"/>
            <w:vAlign w:val="center"/>
          </w:tcPr>
          <w:p w14:paraId="3004916C"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1. Số lượng người học tốt nghiệp (người).</w:t>
            </w:r>
          </w:p>
        </w:tc>
        <w:tc>
          <w:tcPr>
            <w:tcW w:w="144" w:type="dxa"/>
            <w:vAlign w:val="center"/>
          </w:tcPr>
          <w:p w14:paraId="3A4B98C7" w14:textId="2A4723FD"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24</w:t>
            </w:r>
          </w:p>
        </w:tc>
        <w:tc>
          <w:tcPr>
            <w:tcW w:w="144" w:type="dxa"/>
            <w:vAlign w:val="center"/>
          </w:tcPr>
          <w:p w14:paraId="0130DB25" w14:textId="063C5EF4"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21</w:t>
            </w:r>
          </w:p>
        </w:tc>
        <w:tc>
          <w:tcPr>
            <w:tcW w:w="144" w:type="dxa"/>
            <w:vAlign w:val="center"/>
          </w:tcPr>
          <w:p w14:paraId="4A53CD8B" w14:textId="5513796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18</w:t>
            </w:r>
          </w:p>
        </w:tc>
        <w:tc>
          <w:tcPr>
            <w:tcW w:w="144" w:type="dxa"/>
            <w:vAlign w:val="center"/>
          </w:tcPr>
          <w:p w14:paraId="0C0122B2" w14:textId="67253830"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12</w:t>
            </w:r>
          </w:p>
        </w:tc>
        <w:tc>
          <w:tcPr>
            <w:tcW w:w="144" w:type="dxa"/>
            <w:vAlign w:val="center"/>
          </w:tcPr>
          <w:p w14:paraId="229CB366" w14:textId="19E96620"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8</w:t>
            </w:r>
          </w:p>
        </w:tc>
      </w:tr>
      <w:tr w:rsidR="00F15515" w:rsidRPr="003B708A" w14:paraId="39EBAE2B" w14:textId="77777777" w:rsidTr="007F258E">
        <w:tc>
          <w:tcPr>
            <w:tcW w:w="3870" w:type="dxa"/>
            <w:vAlign w:val="center"/>
          </w:tcPr>
          <w:p w14:paraId="086A0CFC"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2. Tỷ lệ người học tốt nghiệp so với số tuyển vào (%).</w:t>
            </w:r>
          </w:p>
        </w:tc>
        <w:tc>
          <w:tcPr>
            <w:tcW w:w="990" w:type="dxa"/>
            <w:vAlign w:val="center"/>
          </w:tcPr>
          <w:p w14:paraId="6780CC21" w14:textId="021A8835" w:rsidR="00F15515" w:rsidRPr="003B708A" w:rsidRDefault="00336DF4" w:rsidP="00F15515">
            <w:pPr>
              <w:pStyle w:val="TableParagraph"/>
              <w:spacing w:before="0" w:after="0" w:line="280" w:lineRule="exact"/>
              <w:jc w:val="center"/>
              <w:rPr>
                <w:color w:val="000000" w:themeColor="text1"/>
              </w:rPr>
            </w:pPr>
            <w:r w:rsidRPr="003B708A">
              <w:rPr>
                <w:color w:val="000000" w:themeColor="text1"/>
                <w:sz w:val="24"/>
                <w:szCs w:val="24"/>
              </w:rPr>
              <w:t>92,31%</w:t>
            </w:r>
          </w:p>
        </w:tc>
        <w:tc>
          <w:tcPr>
            <w:tcW w:w="1170" w:type="dxa"/>
            <w:vAlign w:val="center"/>
          </w:tcPr>
          <w:p w14:paraId="5323EAC0" w14:textId="7DE85E83" w:rsidR="00F15515" w:rsidRPr="003B708A" w:rsidRDefault="00336DF4" w:rsidP="00F15515">
            <w:pPr>
              <w:pStyle w:val="TableParagraph"/>
              <w:spacing w:before="0" w:after="0" w:line="280" w:lineRule="exact"/>
              <w:jc w:val="center"/>
              <w:rPr>
                <w:color w:val="000000" w:themeColor="text1"/>
              </w:rPr>
            </w:pPr>
            <w:r w:rsidRPr="003B708A">
              <w:rPr>
                <w:color w:val="000000" w:themeColor="text1"/>
                <w:sz w:val="24"/>
                <w:szCs w:val="24"/>
              </w:rPr>
              <w:t>91,30%</w:t>
            </w:r>
          </w:p>
        </w:tc>
        <w:tc>
          <w:tcPr>
            <w:tcW w:w="1080" w:type="dxa"/>
            <w:vAlign w:val="center"/>
          </w:tcPr>
          <w:p w14:paraId="23F19CA5" w14:textId="5DCB3607" w:rsidR="00F15515" w:rsidRPr="003B708A" w:rsidRDefault="00336DF4" w:rsidP="00F15515">
            <w:pPr>
              <w:pStyle w:val="TableParagraph"/>
              <w:spacing w:before="0" w:after="0" w:line="280" w:lineRule="exact"/>
              <w:jc w:val="center"/>
              <w:rPr>
                <w:color w:val="000000" w:themeColor="text1"/>
              </w:rPr>
            </w:pPr>
            <w:r w:rsidRPr="003B708A">
              <w:rPr>
                <w:color w:val="000000" w:themeColor="text1"/>
                <w:sz w:val="24"/>
                <w:szCs w:val="24"/>
              </w:rPr>
              <w:t>94,74%</w:t>
            </w:r>
          </w:p>
        </w:tc>
        <w:tc>
          <w:tcPr>
            <w:tcW w:w="1080" w:type="dxa"/>
            <w:vAlign w:val="center"/>
          </w:tcPr>
          <w:p w14:paraId="07133811" w14:textId="51122737" w:rsidR="00F15515" w:rsidRPr="003B708A" w:rsidRDefault="00336DF4" w:rsidP="00F15515">
            <w:pPr>
              <w:pStyle w:val="TableParagraph"/>
              <w:spacing w:before="0" w:after="0" w:line="280" w:lineRule="exact"/>
              <w:jc w:val="center"/>
              <w:rPr>
                <w:color w:val="000000" w:themeColor="text1"/>
              </w:rPr>
            </w:pPr>
            <w:r w:rsidRPr="003B708A">
              <w:rPr>
                <w:color w:val="000000" w:themeColor="text1"/>
                <w:sz w:val="24"/>
                <w:szCs w:val="24"/>
              </w:rPr>
              <w:t>85,71%</w:t>
            </w:r>
          </w:p>
        </w:tc>
        <w:tc>
          <w:tcPr>
            <w:tcW w:w="1080" w:type="dxa"/>
            <w:vAlign w:val="center"/>
          </w:tcPr>
          <w:p w14:paraId="075A9AA7" w14:textId="5DC7D2E5" w:rsidR="00F15515" w:rsidRPr="003B708A" w:rsidRDefault="00336DF4" w:rsidP="00F15515">
            <w:pPr>
              <w:pStyle w:val="TableParagraph"/>
              <w:spacing w:before="0" w:after="0" w:line="280" w:lineRule="exact"/>
              <w:jc w:val="center"/>
              <w:rPr>
                <w:color w:val="000000" w:themeColor="text1"/>
              </w:rPr>
            </w:pPr>
            <w:r w:rsidRPr="003B708A">
              <w:rPr>
                <w:color w:val="000000" w:themeColor="text1"/>
                <w:sz w:val="24"/>
                <w:szCs w:val="24"/>
              </w:rPr>
              <w:t>80%</w:t>
            </w:r>
          </w:p>
        </w:tc>
      </w:tr>
      <w:tr w:rsidR="00F15515" w:rsidRPr="003B708A" w14:paraId="6E393BC7" w14:textId="77777777" w:rsidTr="007F258E">
        <w:tc>
          <w:tcPr>
            <w:tcW w:w="3870" w:type="dxa"/>
            <w:vAlign w:val="center"/>
          </w:tcPr>
          <w:p w14:paraId="218575A0"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3. Đánh giá của người học tốt nghiệp về chất lượng CTĐT:</w:t>
            </w:r>
          </w:p>
          <w:p w14:paraId="17FE31FA"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 xml:space="preserve">A. Cơ sở giáo dục/Đơn vị thực hiện CTĐT không điều tra về vấn đề này </w:t>
            </w:r>
            <w:r w:rsidRPr="003B708A">
              <w:rPr>
                <w:rFonts w:ascii="Wingdings" w:eastAsia="Wingdings" w:hAnsi="Wingdings" w:cs="Wingdings"/>
                <w:color w:val="000000" w:themeColor="text1"/>
              </w:rPr>
              <w:t></w:t>
            </w:r>
            <w:r w:rsidRPr="003B708A">
              <w:rPr>
                <w:color w:val="000000" w:themeColor="text1"/>
              </w:rPr>
              <w:t xml:space="preserve"> chuyển xuống câu 4</w:t>
            </w:r>
          </w:p>
          <w:p w14:paraId="0DCFF5CD" w14:textId="77777777" w:rsidR="00F15515" w:rsidRPr="003B708A" w:rsidRDefault="00F15515" w:rsidP="00F15515">
            <w:pPr>
              <w:pStyle w:val="TableParagraph"/>
              <w:spacing w:before="0" w:after="0" w:line="280" w:lineRule="exact"/>
              <w:rPr>
                <w:color w:val="000000" w:themeColor="text1"/>
                <w:spacing w:val="-4"/>
              </w:rPr>
            </w:pPr>
            <w:r w:rsidRPr="003B708A">
              <w:rPr>
                <w:color w:val="000000" w:themeColor="text1"/>
                <w:spacing w:val="-4"/>
              </w:rPr>
              <w:t xml:space="preserve">B. Cơ sở giáo dục/Đơn vị thực hiện CTĐT có điều tra về vấn đề này </w:t>
            </w:r>
            <w:r w:rsidRPr="003B708A">
              <w:rPr>
                <w:rFonts w:ascii="Wingdings" w:eastAsia="Wingdings" w:hAnsi="Wingdings" w:cs="Wingdings"/>
                <w:color w:val="000000" w:themeColor="text1"/>
                <w:spacing w:val="-4"/>
              </w:rPr>
              <w:t></w:t>
            </w:r>
            <w:r w:rsidRPr="003B708A">
              <w:rPr>
                <w:color w:val="000000" w:themeColor="text1"/>
                <w:spacing w:val="-4"/>
              </w:rPr>
              <w:t xml:space="preserve"> điền các thông tin dưới đây:</w:t>
            </w:r>
          </w:p>
        </w:tc>
        <w:tc>
          <w:tcPr>
            <w:tcW w:w="990" w:type="dxa"/>
            <w:vAlign w:val="center"/>
          </w:tcPr>
          <w:p w14:paraId="7E1572DD" w14:textId="77777777" w:rsidR="00F15515" w:rsidRPr="003B708A" w:rsidRDefault="00F15515" w:rsidP="00F15515">
            <w:pPr>
              <w:pStyle w:val="TableParagraph"/>
              <w:spacing w:before="0" w:after="0" w:line="280" w:lineRule="exact"/>
              <w:jc w:val="center"/>
              <w:rPr>
                <w:color w:val="000000" w:themeColor="text1"/>
                <w:lang w:val="pt-BR"/>
              </w:rPr>
            </w:pPr>
            <w:r w:rsidRPr="003B708A">
              <w:rPr>
                <w:color w:val="000000" w:themeColor="text1"/>
                <w:lang w:val="pt-BR"/>
              </w:rPr>
              <w:t>B</w:t>
            </w:r>
          </w:p>
        </w:tc>
        <w:tc>
          <w:tcPr>
            <w:tcW w:w="1170" w:type="dxa"/>
            <w:vAlign w:val="center"/>
          </w:tcPr>
          <w:p w14:paraId="17E48DBC" w14:textId="77777777" w:rsidR="00F15515" w:rsidRPr="003B708A" w:rsidRDefault="00F15515" w:rsidP="00F15515">
            <w:pPr>
              <w:pStyle w:val="TableParagraph"/>
              <w:spacing w:before="0" w:after="0" w:line="280" w:lineRule="exact"/>
              <w:jc w:val="center"/>
              <w:rPr>
                <w:color w:val="000000" w:themeColor="text1"/>
                <w:lang w:val="pt-BR"/>
              </w:rPr>
            </w:pPr>
            <w:r w:rsidRPr="003B708A">
              <w:rPr>
                <w:color w:val="000000" w:themeColor="text1"/>
                <w:lang w:val="pt-BR"/>
              </w:rPr>
              <w:t>B</w:t>
            </w:r>
          </w:p>
        </w:tc>
        <w:tc>
          <w:tcPr>
            <w:tcW w:w="1080" w:type="dxa"/>
            <w:vAlign w:val="center"/>
          </w:tcPr>
          <w:p w14:paraId="361E2C1B" w14:textId="77777777" w:rsidR="00F15515" w:rsidRPr="003B708A" w:rsidRDefault="00F15515" w:rsidP="00F15515">
            <w:pPr>
              <w:pStyle w:val="TableParagraph"/>
              <w:spacing w:before="0" w:after="0" w:line="280" w:lineRule="exact"/>
              <w:jc w:val="center"/>
              <w:rPr>
                <w:color w:val="000000" w:themeColor="text1"/>
                <w:lang w:val="pt-BR"/>
              </w:rPr>
            </w:pPr>
            <w:r w:rsidRPr="003B708A">
              <w:rPr>
                <w:color w:val="000000" w:themeColor="text1"/>
                <w:lang w:val="pt-BR"/>
              </w:rPr>
              <w:t>B</w:t>
            </w:r>
          </w:p>
        </w:tc>
        <w:tc>
          <w:tcPr>
            <w:tcW w:w="1080" w:type="dxa"/>
            <w:vAlign w:val="center"/>
          </w:tcPr>
          <w:p w14:paraId="3E8ED43C" w14:textId="77777777" w:rsidR="00F15515" w:rsidRPr="003B708A" w:rsidRDefault="00F15515" w:rsidP="00F15515">
            <w:pPr>
              <w:pStyle w:val="TableParagraph"/>
              <w:spacing w:before="0" w:after="0" w:line="280" w:lineRule="exact"/>
              <w:jc w:val="center"/>
              <w:rPr>
                <w:color w:val="000000" w:themeColor="text1"/>
                <w:lang w:val="pt-BR"/>
              </w:rPr>
            </w:pPr>
            <w:r w:rsidRPr="003B708A">
              <w:rPr>
                <w:color w:val="000000" w:themeColor="text1"/>
                <w:lang w:val="pt-BR"/>
              </w:rPr>
              <w:t>B</w:t>
            </w:r>
          </w:p>
        </w:tc>
        <w:tc>
          <w:tcPr>
            <w:tcW w:w="1080" w:type="dxa"/>
            <w:vAlign w:val="center"/>
          </w:tcPr>
          <w:p w14:paraId="0870E621" w14:textId="77777777" w:rsidR="00F15515" w:rsidRPr="003B708A" w:rsidRDefault="00F15515" w:rsidP="00F15515">
            <w:pPr>
              <w:pStyle w:val="TableParagraph"/>
              <w:spacing w:before="0" w:after="0" w:line="280" w:lineRule="exact"/>
              <w:jc w:val="center"/>
              <w:rPr>
                <w:color w:val="000000" w:themeColor="text1"/>
                <w:lang w:val="pt-BR"/>
              </w:rPr>
            </w:pPr>
            <w:r w:rsidRPr="003B708A">
              <w:rPr>
                <w:color w:val="000000" w:themeColor="text1"/>
                <w:lang w:val="pt-BR"/>
              </w:rPr>
              <w:t>-</w:t>
            </w:r>
          </w:p>
        </w:tc>
      </w:tr>
      <w:tr w:rsidR="00F15515" w:rsidRPr="003B708A" w14:paraId="2A355C8A" w14:textId="77777777" w:rsidTr="007F258E">
        <w:tc>
          <w:tcPr>
            <w:tcW w:w="3870" w:type="dxa"/>
            <w:vAlign w:val="center"/>
          </w:tcPr>
          <w:p w14:paraId="24B73F8D"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3.1. Tỷ lệ người học trả lời đã học được những kiến thức và kỹ năng cần thiết cho công việc theo ngành tốt nghiệp (%).</w:t>
            </w:r>
          </w:p>
        </w:tc>
        <w:tc>
          <w:tcPr>
            <w:tcW w:w="990" w:type="dxa"/>
            <w:vAlign w:val="center"/>
          </w:tcPr>
          <w:p w14:paraId="250DBA3F"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100</w:t>
            </w:r>
          </w:p>
        </w:tc>
        <w:tc>
          <w:tcPr>
            <w:tcW w:w="1170" w:type="dxa"/>
            <w:vAlign w:val="center"/>
          </w:tcPr>
          <w:p w14:paraId="1AAEDB4E"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100</w:t>
            </w:r>
          </w:p>
        </w:tc>
        <w:tc>
          <w:tcPr>
            <w:tcW w:w="1080" w:type="dxa"/>
            <w:vAlign w:val="center"/>
          </w:tcPr>
          <w:p w14:paraId="411FFFB3"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100</w:t>
            </w:r>
          </w:p>
        </w:tc>
        <w:tc>
          <w:tcPr>
            <w:tcW w:w="1080" w:type="dxa"/>
            <w:vAlign w:val="center"/>
          </w:tcPr>
          <w:p w14:paraId="03A150FF"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100</w:t>
            </w:r>
          </w:p>
        </w:tc>
        <w:tc>
          <w:tcPr>
            <w:tcW w:w="1080" w:type="dxa"/>
            <w:vAlign w:val="center"/>
          </w:tcPr>
          <w:p w14:paraId="5EACE761" w14:textId="18915F09" w:rsidR="00F15515" w:rsidRPr="003B708A" w:rsidRDefault="00D67FFC" w:rsidP="00F15515">
            <w:pPr>
              <w:pStyle w:val="TableParagraph"/>
              <w:spacing w:before="0" w:after="0" w:line="280" w:lineRule="exact"/>
              <w:jc w:val="center"/>
              <w:rPr>
                <w:color w:val="000000" w:themeColor="text1"/>
              </w:rPr>
            </w:pPr>
            <w:r w:rsidRPr="003B708A">
              <w:rPr>
                <w:color w:val="000000" w:themeColor="text1"/>
              </w:rPr>
              <w:t>-</w:t>
            </w:r>
          </w:p>
        </w:tc>
      </w:tr>
      <w:tr w:rsidR="00F15515" w:rsidRPr="003B708A" w14:paraId="18391F35" w14:textId="77777777" w:rsidTr="007F258E">
        <w:tc>
          <w:tcPr>
            <w:tcW w:w="3870" w:type="dxa"/>
            <w:vAlign w:val="center"/>
          </w:tcPr>
          <w:p w14:paraId="5C2BEDFA"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 xml:space="preserve">3.2. Tỷ lệ người học trả lời </w:t>
            </w:r>
            <w:r w:rsidRPr="003B708A">
              <w:rPr>
                <w:i/>
                <w:iCs/>
                <w:color w:val="000000" w:themeColor="text1"/>
              </w:rPr>
              <w:t>chỉ học được một phần</w:t>
            </w:r>
            <w:r w:rsidRPr="003B708A">
              <w:rPr>
                <w:color w:val="000000" w:themeColor="text1"/>
              </w:rPr>
              <w:t xml:space="preserve"> kiến thức và kỹ năng cần thiết cho công việc theo ngành tốt nghiệp (%).</w:t>
            </w:r>
          </w:p>
        </w:tc>
        <w:tc>
          <w:tcPr>
            <w:tcW w:w="990" w:type="dxa"/>
            <w:vAlign w:val="center"/>
          </w:tcPr>
          <w:p w14:paraId="1C55737A"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0</w:t>
            </w:r>
          </w:p>
        </w:tc>
        <w:tc>
          <w:tcPr>
            <w:tcW w:w="1170" w:type="dxa"/>
            <w:vAlign w:val="center"/>
          </w:tcPr>
          <w:p w14:paraId="153BD921"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3405773E"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50BC5E76"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6580C602" w14:textId="705A6006" w:rsidR="00F15515" w:rsidRPr="003B708A" w:rsidRDefault="00D67FFC" w:rsidP="00F15515">
            <w:pPr>
              <w:pStyle w:val="TableParagraph"/>
              <w:spacing w:before="0" w:after="0" w:line="280" w:lineRule="exact"/>
              <w:jc w:val="center"/>
              <w:rPr>
                <w:color w:val="000000" w:themeColor="text1"/>
              </w:rPr>
            </w:pPr>
            <w:r w:rsidRPr="003B708A">
              <w:rPr>
                <w:color w:val="000000" w:themeColor="text1"/>
              </w:rPr>
              <w:t>-</w:t>
            </w:r>
          </w:p>
        </w:tc>
      </w:tr>
      <w:tr w:rsidR="00F15515" w:rsidRPr="003B708A" w14:paraId="0672D125" w14:textId="77777777" w:rsidTr="007F258E">
        <w:tc>
          <w:tcPr>
            <w:tcW w:w="3870" w:type="dxa"/>
            <w:vAlign w:val="center"/>
          </w:tcPr>
          <w:p w14:paraId="626EFDFB" w14:textId="77777777" w:rsidR="00F15515" w:rsidRPr="003B708A" w:rsidRDefault="00F15515" w:rsidP="00F15515">
            <w:pPr>
              <w:pStyle w:val="TableParagraph"/>
              <w:spacing w:before="0" w:after="0" w:line="280" w:lineRule="exact"/>
              <w:rPr>
                <w:color w:val="000000" w:themeColor="text1"/>
                <w:spacing w:val="-2"/>
              </w:rPr>
            </w:pPr>
            <w:r w:rsidRPr="003B708A">
              <w:rPr>
                <w:color w:val="000000" w:themeColor="text1"/>
                <w:spacing w:val="-2"/>
              </w:rPr>
              <w:t xml:space="preserve">3.3. Tỷ lệ người học trả lời </w:t>
            </w:r>
            <w:r w:rsidRPr="003B708A">
              <w:rPr>
                <w:i/>
                <w:iCs/>
                <w:color w:val="000000" w:themeColor="text1"/>
                <w:spacing w:val="-2"/>
              </w:rPr>
              <w:t xml:space="preserve">không </w:t>
            </w:r>
            <w:r w:rsidRPr="003B708A">
              <w:rPr>
                <w:color w:val="000000" w:themeColor="text1"/>
                <w:spacing w:val="-2"/>
              </w:rPr>
              <w:t>học được những kiến thức và kỹ năng cần thiết cho công việc theo ngành tốt nghiệp</w:t>
            </w:r>
          </w:p>
        </w:tc>
        <w:tc>
          <w:tcPr>
            <w:tcW w:w="990" w:type="dxa"/>
            <w:vAlign w:val="center"/>
          </w:tcPr>
          <w:p w14:paraId="57127C32"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0</w:t>
            </w:r>
          </w:p>
        </w:tc>
        <w:tc>
          <w:tcPr>
            <w:tcW w:w="1170" w:type="dxa"/>
            <w:vAlign w:val="center"/>
          </w:tcPr>
          <w:p w14:paraId="7B336739"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7E0BE678"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29959809"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6AF65048" w14:textId="2DC591B4" w:rsidR="00F15515" w:rsidRPr="003B708A" w:rsidRDefault="00D67FFC" w:rsidP="00F15515">
            <w:pPr>
              <w:pStyle w:val="TableParagraph"/>
              <w:spacing w:before="0" w:after="0" w:line="280" w:lineRule="exact"/>
              <w:jc w:val="center"/>
              <w:rPr>
                <w:color w:val="000000" w:themeColor="text1"/>
              </w:rPr>
            </w:pPr>
            <w:r w:rsidRPr="003B708A">
              <w:rPr>
                <w:color w:val="000000" w:themeColor="text1"/>
              </w:rPr>
              <w:t>-</w:t>
            </w:r>
          </w:p>
        </w:tc>
      </w:tr>
      <w:tr w:rsidR="00F15515" w:rsidRPr="003B708A" w14:paraId="246CB798" w14:textId="77777777" w:rsidTr="007F258E">
        <w:tc>
          <w:tcPr>
            <w:tcW w:w="3870" w:type="dxa"/>
            <w:vAlign w:val="center"/>
          </w:tcPr>
          <w:p w14:paraId="7DCE3CFF"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4. Người học có việc làm trong năm đầu tiên sau khi tốt nghiệp:</w:t>
            </w:r>
          </w:p>
          <w:p w14:paraId="6C070A8E"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 xml:space="preserve">A. Cơ sở giáo dục/đơn vị thực hiện CTĐT không điều tra về vấn đề này </w:t>
            </w:r>
            <w:r w:rsidRPr="003B708A">
              <w:rPr>
                <w:rFonts w:ascii="Wingdings" w:eastAsia="Wingdings" w:hAnsi="Wingdings" w:cs="Wingdings"/>
                <w:color w:val="000000" w:themeColor="text1"/>
              </w:rPr>
              <w:t></w:t>
            </w:r>
            <w:r w:rsidRPr="003B708A">
              <w:rPr>
                <w:color w:val="000000" w:themeColor="text1"/>
              </w:rPr>
              <w:t xml:space="preserve"> chuyển xuống câu 5</w:t>
            </w:r>
          </w:p>
          <w:p w14:paraId="652CD69B"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 xml:space="preserve">B. Cơ sở giáo dục/ đơn vị thực hiện CTĐT có điều tra về vấn đề này </w:t>
            </w:r>
            <w:r w:rsidRPr="003B708A">
              <w:rPr>
                <w:rFonts w:ascii="Wingdings" w:eastAsia="Wingdings" w:hAnsi="Wingdings" w:cs="Wingdings"/>
                <w:color w:val="000000" w:themeColor="text1"/>
              </w:rPr>
              <w:t></w:t>
            </w:r>
            <w:r w:rsidRPr="003B708A">
              <w:rPr>
                <w:color w:val="000000" w:themeColor="text1"/>
              </w:rPr>
              <w:t xml:space="preserve"> điền các thông tin dưới đây:</w:t>
            </w:r>
          </w:p>
        </w:tc>
        <w:tc>
          <w:tcPr>
            <w:tcW w:w="990" w:type="dxa"/>
            <w:vAlign w:val="center"/>
          </w:tcPr>
          <w:p w14:paraId="0431DD3E"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lang w:val="pt-BR"/>
              </w:rPr>
              <w:t>B</w:t>
            </w:r>
          </w:p>
        </w:tc>
        <w:tc>
          <w:tcPr>
            <w:tcW w:w="1170" w:type="dxa"/>
            <w:vAlign w:val="center"/>
          </w:tcPr>
          <w:p w14:paraId="08013A57"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lang w:val="pt-BR"/>
              </w:rPr>
              <w:t>B</w:t>
            </w:r>
          </w:p>
        </w:tc>
        <w:tc>
          <w:tcPr>
            <w:tcW w:w="1080" w:type="dxa"/>
            <w:vAlign w:val="center"/>
          </w:tcPr>
          <w:p w14:paraId="3227D287"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lang w:val="pt-BR"/>
              </w:rPr>
              <w:t>B</w:t>
            </w:r>
          </w:p>
        </w:tc>
        <w:tc>
          <w:tcPr>
            <w:tcW w:w="1080" w:type="dxa"/>
            <w:vAlign w:val="center"/>
          </w:tcPr>
          <w:p w14:paraId="3CC4645A"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lang w:val="pt-BR"/>
              </w:rPr>
              <w:t>B</w:t>
            </w:r>
          </w:p>
        </w:tc>
        <w:tc>
          <w:tcPr>
            <w:tcW w:w="1080" w:type="dxa"/>
            <w:vAlign w:val="center"/>
          </w:tcPr>
          <w:p w14:paraId="554AAC55" w14:textId="77777777" w:rsidR="00F15515" w:rsidRPr="003B708A" w:rsidRDefault="00F15515" w:rsidP="00F15515">
            <w:pPr>
              <w:pStyle w:val="TableParagraph"/>
              <w:spacing w:before="0" w:after="0" w:line="280" w:lineRule="exact"/>
              <w:jc w:val="center"/>
              <w:rPr>
                <w:b/>
                <w:bCs/>
                <w:color w:val="000000" w:themeColor="text1"/>
              </w:rPr>
            </w:pPr>
          </w:p>
          <w:p w14:paraId="2CC21857" w14:textId="77777777" w:rsidR="00F15515" w:rsidRPr="003B708A" w:rsidRDefault="00F15515" w:rsidP="00F15515">
            <w:pPr>
              <w:pStyle w:val="TableParagraph"/>
              <w:spacing w:before="0" w:after="0" w:line="280" w:lineRule="exact"/>
              <w:jc w:val="center"/>
              <w:rPr>
                <w:b/>
                <w:bCs/>
                <w:color w:val="000000" w:themeColor="text1"/>
              </w:rPr>
            </w:pPr>
          </w:p>
          <w:p w14:paraId="2D2C84D1" w14:textId="77777777" w:rsidR="00F15515" w:rsidRPr="003B708A" w:rsidRDefault="00F15515" w:rsidP="00F15515">
            <w:pPr>
              <w:pStyle w:val="TableParagraph"/>
              <w:spacing w:before="0" w:after="0" w:line="280" w:lineRule="exact"/>
              <w:jc w:val="center"/>
              <w:rPr>
                <w:b/>
                <w:bCs/>
                <w:color w:val="000000" w:themeColor="text1"/>
              </w:rPr>
            </w:pPr>
          </w:p>
          <w:p w14:paraId="1FF01D25" w14:textId="77777777" w:rsidR="00F15515" w:rsidRPr="003B708A" w:rsidRDefault="00F15515" w:rsidP="00F15515">
            <w:pPr>
              <w:pStyle w:val="TableParagraph"/>
              <w:spacing w:before="0" w:after="0" w:line="280" w:lineRule="exact"/>
              <w:jc w:val="center"/>
              <w:rPr>
                <w:b/>
                <w:bCs/>
                <w:color w:val="000000" w:themeColor="text1"/>
              </w:rPr>
            </w:pPr>
          </w:p>
          <w:p w14:paraId="599AD866" w14:textId="77777777" w:rsidR="00F15515" w:rsidRPr="003B708A" w:rsidRDefault="00F15515" w:rsidP="00F15515">
            <w:pPr>
              <w:pStyle w:val="TableParagraph"/>
              <w:spacing w:before="0" w:after="0" w:line="280" w:lineRule="exact"/>
              <w:rPr>
                <w:b/>
                <w:bCs/>
                <w:color w:val="000000" w:themeColor="text1"/>
              </w:rPr>
            </w:pPr>
          </w:p>
        </w:tc>
      </w:tr>
      <w:tr w:rsidR="00F15515" w:rsidRPr="003B708A" w14:paraId="469942BD" w14:textId="77777777" w:rsidTr="007F258E">
        <w:tc>
          <w:tcPr>
            <w:tcW w:w="3870" w:type="dxa"/>
            <w:vAlign w:val="center"/>
          </w:tcPr>
          <w:p w14:paraId="79CC0354"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4.1. Tỷ lệ người học có việc làm đúng ngành đào tạo (%).</w:t>
            </w:r>
          </w:p>
        </w:tc>
        <w:tc>
          <w:tcPr>
            <w:tcW w:w="990" w:type="dxa"/>
            <w:vAlign w:val="center"/>
          </w:tcPr>
          <w:p w14:paraId="22A8A7CD" w14:textId="7489E20D"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72</w:t>
            </w:r>
          </w:p>
        </w:tc>
        <w:tc>
          <w:tcPr>
            <w:tcW w:w="1170" w:type="dxa"/>
            <w:vAlign w:val="center"/>
          </w:tcPr>
          <w:p w14:paraId="3B3A27BC" w14:textId="5E842799"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81,1</w:t>
            </w:r>
          </w:p>
        </w:tc>
        <w:tc>
          <w:tcPr>
            <w:tcW w:w="1080" w:type="dxa"/>
            <w:vAlign w:val="center"/>
          </w:tcPr>
          <w:p w14:paraId="41131CFB" w14:textId="5FCDC218"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78,6</w:t>
            </w:r>
          </w:p>
        </w:tc>
        <w:tc>
          <w:tcPr>
            <w:tcW w:w="1080" w:type="dxa"/>
            <w:vAlign w:val="center"/>
          </w:tcPr>
          <w:p w14:paraId="154BA02E" w14:textId="21B90630"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95,2</w:t>
            </w:r>
          </w:p>
        </w:tc>
        <w:tc>
          <w:tcPr>
            <w:tcW w:w="1080" w:type="dxa"/>
            <w:vAlign w:val="center"/>
          </w:tcPr>
          <w:p w14:paraId="114CB3C5" w14:textId="01F38631" w:rsidR="00F15515" w:rsidRPr="003B708A" w:rsidRDefault="00D67FFC" w:rsidP="00F15515">
            <w:pPr>
              <w:pStyle w:val="TableParagraph"/>
              <w:spacing w:before="0" w:after="0" w:line="280" w:lineRule="exact"/>
              <w:jc w:val="center"/>
              <w:rPr>
                <w:color w:val="000000" w:themeColor="text1"/>
              </w:rPr>
            </w:pPr>
            <w:r w:rsidRPr="003B708A">
              <w:rPr>
                <w:color w:val="000000" w:themeColor="text1"/>
              </w:rPr>
              <w:t>-</w:t>
            </w:r>
          </w:p>
        </w:tc>
      </w:tr>
      <w:tr w:rsidR="00F15515" w:rsidRPr="003B708A" w14:paraId="68711C6F" w14:textId="77777777" w:rsidTr="007F258E">
        <w:tc>
          <w:tcPr>
            <w:tcW w:w="3870" w:type="dxa"/>
            <w:vAlign w:val="center"/>
          </w:tcPr>
          <w:p w14:paraId="09DF9D39"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4.2. Tỷ lệ người học có việc làm khác ngành đào tạo (%).</w:t>
            </w:r>
          </w:p>
        </w:tc>
        <w:tc>
          <w:tcPr>
            <w:tcW w:w="990" w:type="dxa"/>
            <w:vAlign w:val="center"/>
          </w:tcPr>
          <w:p w14:paraId="629F4682"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14</w:t>
            </w:r>
          </w:p>
        </w:tc>
        <w:tc>
          <w:tcPr>
            <w:tcW w:w="1170" w:type="dxa"/>
            <w:vAlign w:val="center"/>
          </w:tcPr>
          <w:p w14:paraId="1360C8EA" w14:textId="00B50599"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0</w:t>
            </w:r>
          </w:p>
        </w:tc>
        <w:tc>
          <w:tcPr>
            <w:tcW w:w="1080" w:type="dxa"/>
            <w:vAlign w:val="center"/>
          </w:tcPr>
          <w:p w14:paraId="03086AC4" w14:textId="782AB812"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17,9</w:t>
            </w:r>
          </w:p>
        </w:tc>
        <w:tc>
          <w:tcPr>
            <w:tcW w:w="1080" w:type="dxa"/>
            <w:vAlign w:val="center"/>
          </w:tcPr>
          <w:p w14:paraId="74F485B1" w14:textId="44441F0C"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4,8</w:t>
            </w:r>
          </w:p>
        </w:tc>
        <w:tc>
          <w:tcPr>
            <w:tcW w:w="1080" w:type="dxa"/>
            <w:vAlign w:val="center"/>
          </w:tcPr>
          <w:p w14:paraId="63B9C2C0" w14:textId="1B5FDC36" w:rsidR="00F15515" w:rsidRPr="003B708A" w:rsidRDefault="00D67FFC" w:rsidP="00F15515">
            <w:pPr>
              <w:pStyle w:val="TableParagraph"/>
              <w:spacing w:before="0" w:after="0" w:line="280" w:lineRule="exact"/>
              <w:jc w:val="center"/>
              <w:rPr>
                <w:color w:val="000000" w:themeColor="text1"/>
              </w:rPr>
            </w:pPr>
            <w:r w:rsidRPr="003B708A">
              <w:rPr>
                <w:color w:val="000000" w:themeColor="text1"/>
              </w:rPr>
              <w:t>-</w:t>
            </w:r>
          </w:p>
        </w:tc>
      </w:tr>
      <w:tr w:rsidR="00F15515" w:rsidRPr="003B708A" w14:paraId="70F08ADE" w14:textId="77777777" w:rsidTr="007F258E">
        <w:tc>
          <w:tcPr>
            <w:tcW w:w="3870" w:type="dxa"/>
            <w:vAlign w:val="center"/>
          </w:tcPr>
          <w:p w14:paraId="565CC29D"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lastRenderedPageBreak/>
              <w:t>4.3. Thu nhập bình quân/tháng của người học có việc làm. (triệu/người/tháng)</w:t>
            </w:r>
          </w:p>
        </w:tc>
        <w:tc>
          <w:tcPr>
            <w:tcW w:w="990" w:type="dxa"/>
            <w:vAlign w:val="center"/>
          </w:tcPr>
          <w:p w14:paraId="3FA2D747" w14:textId="456C711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15</w:t>
            </w:r>
          </w:p>
        </w:tc>
        <w:tc>
          <w:tcPr>
            <w:tcW w:w="1170" w:type="dxa"/>
            <w:vAlign w:val="center"/>
          </w:tcPr>
          <w:p w14:paraId="65299B41" w14:textId="128BD02D"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15</w:t>
            </w:r>
          </w:p>
        </w:tc>
        <w:tc>
          <w:tcPr>
            <w:tcW w:w="1080" w:type="dxa"/>
            <w:vAlign w:val="center"/>
          </w:tcPr>
          <w:p w14:paraId="0835EC00"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15</w:t>
            </w:r>
          </w:p>
        </w:tc>
        <w:tc>
          <w:tcPr>
            <w:tcW w:w="1080" w:type="dxa"/>
            <w:vAlign w:val="center"/>
          </w:tcPr>
          <w:p w14:paraId="17AB783F"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15</w:t>
            </w:r>
          </w:p>
        </w:tc>
        <w:tc>
          <w:tcPr>
            <w:tcW w:w="1080" w:type="dxa"/>
            <w:vAlign w:val="center"/>
          </w:tcPr>
          <w:p w14:paraId="2830BDDD" w14:textId="60F4963C" w:rsidR="00F15515" w:rsidRPr="003B708A" w:rsidRDefault="00D67FFC" w:rsidP="00F15515">
            <w:pPr>
              <w:pStyle w:val="TableParagraph"/>
              <w:spacing w:before="0" w:after="0" w:line="280" w:lineRule="exact"/>
              <w:jc w:val="center"/>
              <w:rPr>
                <w:color w:val="000000" w:themeColor="text1"/>
              </w:rPr>
            </w:pPr>
            <w:r w:rsidRPr="003B708A">
              <w:rPr>
                <w:color w:val="000000" w:themeColor="text1"/>
              </w:rPr>
              <w:t>-</w:t>
            </w:r>
          </w:p>
        </w:tc>
      </w:tr>
      <w:tr w:rsidR="00F15515" w:rsidRPr="003B708A" w14:paraId="3D3BA347" w14:textId="77777777" w:rsidTr="007F258E">
        <w:tc>
          <w:tcPr>
            <w:tcW w:w="3870" w:type="dxa"/>
            <w:vAlign w:val="center"/>
          </w:tcPr>
          <w:p w14:paraId="570C60B5"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5. Đánh giá của nhà tuyển dụng về người học tốt nghiệp có việc làm đúng ngành đào tạo:</w:t>
            </w:r>
          </w:p>
          <w:p w14:paraId="10E6D58D"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 xml:space="preserve">A. Cơ sở giáo dục/đơn vị thực hiện CTĐT không điều tra về vấn đề này </w:t>
            </w:r>
            <w:r w:rsidRPr="003B708A">
              <w:rPr>
                <w:rFonts w:ascii="Wingdings" w:eastAsia="Wingdings" w:hAnsi="Wingdings" w:cs="Wingdings"/>
                <w:color w:val="000000" w:themeColor="text1"/>
              </w:rPr>
              <w:t></w:t>
            </w:r>
            <w:r w:rsidRPr="003B708A">
              <w:rPr>
                <w:color w:val="000000" w:themeColor="text1"/>
              </w:rPr>
              <w:t xml:space="preserve"> chuyển xuống kết thúc bảng này.</w:t>
            </w:r>
          </w:p>
          <w:p w14:paraId="029B34E1"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 xml:space="preserve">B. Cơ sở giáo dục/đơn vị thực hiện CTĐT có điều tra về vấn đề này </w:t>
            </w:r>
            <w:r w:rsidRPr="003B708A">
              <w:rPr>
                <w:rFonts w:ascii="Wingdings" w:eastAsia="Wingdings" w:hAnsi="Wingdings" w:cs="Wingdings"/>
                <w:color w:val="000000" w:themeColor="text1"/>
              </w:rPr>
              <w:t></w:t>
            </w:r>
            <w:r w:rsidRPr="003B708A">
              <w:rPr>
                <w:color w:val="000000" w:themeColor="text1"/>
              </w:rPr>
              <w:t xml:space="preserve"> điền các thông tin dưới đây:</w:t>
            </w:r>
          </w:p>
        </w:tc>
        <w:tc>
          <w:tcPr>
            <w:tcW w:w="990" w:type="dxa"/>
            <w:vAlign w:val="center"/>
          </w:tcPr>
          <w:p w14:paraId="17484720"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A</w:t>
            </w:r>
          </w:p>
        </w:tc>
        <w:tc>
          <w:tcPr>
            <w:tcW w:w="1170" w:type="dxa"/>
            <w:vAlign w:val="center"/>
          </w:tcPr>
          <w:p w14:paraId="4ADD509F"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A</w:t>
            </w:r>
          </w:p>
        </w:tc>
        <w:tc>
          <w:tcPr>
            <w:tcW w:w="1080" w:type="dxa"/>
            <w:vAlign w:val="center"/>
          </w:tcPr>
          <w:p w14:paraId="276AC4DF"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A</w:t>
            </w:r>
          </w:p>
        </w:tc>
        <w:tc>
          <w:tcPr>
            <w:tcW w:w="1080" w:type="dxa"/>
            <w:vAlign w:val="center"/>
          </w:tcPr>
          <w:p w14:paraId="460F6213" w14:textId="77777777" w:rsidR="00F15515" w:rsidRPr="003B708A" w:rsidRDefault="00F15515" w:rsidP="00F15515">
            <w:pPr>
              <w:pStyle w:val="TableParagraph"/>
              <w:spacing w:before="0" w:after="0" w:line="280" w:lineRule="exact"/>
              <w:jc w:val="center"/>
              <w:rPr>
                <w:color w:val="000000" w:themeColor="text1"/>
              </w:rPr>
            </w:pPr>
            <w:r w:rsidRPr="003B708A">
              <w:rPr>
                <w:color w:val="000000" w:themeColor="text1"/>
              </w:rPr>
              <w:t>A</w:t>
            </w:r>
          </w:p>
        </w:tc>
        <w:tc>
          <w:tcPr>
            <w:tcW w:w="1080" w:type="dxa"/>
            <w:vAlign w:val="center"/>
          </w:tcPr>
          <w:p w14:paraId="57323C2E" w14:textId="66C1664E" w:rsidR="00F15515" w:rsidRPr="003B708A" w:rsidRDefault="00D67FFC" w:rsidP="00F15515">
            <w:pPr>
              <w:pStyle w:val="TableParagraph"/>
              <w:spacing w:before="0" w:after="0" w:line="280" w:lineRule="exact"/>
              <w:jc w:val="center"/>
              <w:rPr>
                <w:color w:val="000000" w:themeColor="text1"/>
              </w:rPr>
            </w:pPr>
            <w:r w:rsidRPr="003B708A">
              <w:rPr>
                <w:color w:val="000000" w:themeColor="text1"/>
              </w:rPr>
              <w:t>-</w:t>
            </w:r>
          </w:p>
        </w:tc>
      </w:tr>
      <w:tr w:rsidR="00F15515" w:rsidRPr="003B708A" w14:paraId="5D48F698" w14:textId="77777777" w:rsidTr="007F258E">
        <w:tc>
          <w:tcPr>
            <w:tcW w:w="3870" w:type="dxa"/>
            <w:vAlign w:val="center"/>
          </w:tcPr>
          <w:p w14:paraId="33F3AA38"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5.1. Tỷ lệ người học đáp ứng yêu cầu của công việc, có thể sử dụng được ngay (%).</w:t>
            </w:r>
          </w:p>
        </w:tc>
        <w:tc>
          <w:tcPr>
            <w:tcW w:w="990" w:type="dxa"/>
            <w:vAlign w:val="center"/>
          </w:tcPr>
          <w:p w14:paraId="25D5EE80" w14:textId="77777777" w:rsidR="00F15515" w:rsidRPr="003B708A" w:rsidRDefault="00F15515" w:rsidP="00F15515">
            <w:pPr>
              <w:pStyle w:val="TableParagraph"/>
              <w:spacing w:before="0" w:after="0" w:line="280" w:lineRule="exact"/>
              <w:jc w:val="center"/>
              <w:rPr>
                <w:color w:val="000000" w:themeColor="text1"/>
              </w:rPr>
            </w:pPr>
          </w:p>
        </w:tc>
        <w:tc>
          <w:tcPr>
            <w:tcW w:w="1170" w:type="dxa"/>
            <w:vAlign w:val="center"/>
          </w:tcPr>
          <w:p w14:paraId="1B2B7B45" w14:textId="77777777" w:rsidR="00F15515" w:rsidRPr="003B708A" w:rsidRDefault="00F15515" w:rsidP="00F15515">
            <w:pPr>
              <w:pStyle w:val="TableParagraph"/>
              <w:spacing w:before="0" w:after="0" w:line="280" w:lineRule="exact"/>
              <w:jc w:val="center"/>
              <w:rPr>
                <w:color w:val="000000" w:themeColor="text1"/>
              </w:rPr>
            </w:pPr>
          </w:p>
        </w:tc>
        <w:tc>
          <w:tcPr>
            <w:tcW w:w="1080" w:type="dxa"/>
            <w:vAlign w:val="center"/>
          </w:tcPr>
          <w:p w14:paraId="6E24C694" w14:textId="77777777" w:rsidR="00F15515" w:rsidRPr="003B708A" w:rsidRDefault="00F15515" w:rsidP="00F15515">
            <w:pPr>
              <w:pStyle w:val="TableParagraph"/>
              <w:spacing w:before="0" w:after="0" w:line="280" w:lineRule="exact"/>
              <w:jc w:val="center"/>
              <w:rPr>
                <w:color w:val="000000" w:themeColor="text1"/>
              </w:rPr>
            </w:pPr>
          </w:p>
        </w:tc>
        <w:tc>
          <w:tcPr>
            <w:tcW w:w="1080" w:type="dxa"/>
            <w:vAlign w:val="center"/>
          </w:tcPr>
          <w:p w14:paraId="13E304AB" w14:textId="77777777" w:rsidR="00F15515" w:rsidRPr="003B708A" w:rsidRDefault="00F15515" w:rsidP="00F15515">
            <w:pPr>
              <w:pStyle w:val="TableParagraph"/>
              <w:spacing w:before="0" w:after="0" w:line="280" w:lineRule="exact"/>
              <w:jc w:val="center"/>
              <w:rPr>
                <w:color w:val="000000" w:themeColor="text1"/>
              </w:rPr>
            </w:pPr>
          </w:p>
        </w:tc>
        <w:tc>
          <w:tcPr>
            <w:tcW w:w="1080" w:type="dxa"/>
            <w:vAlign w:val="center"/>
          </w:tcPr>
          <w:p w14:paraId="0736D2FD" w14:textId="77777777" w:rsidR="00F15515" w:rsidRPr="003B708A" w:rsidRDefault="00F15515" w:rsidP="00F15515">
            <w:pPr>
              <w:pStyle w:val="TableParagraph"/>
              <w:spacing w:before="0" w:after="0" w:line="280" w:lineRule="exact"/>
              <w:rPr>
                <w:color w:val="000000" w:themeColor="text1"/>
              </w:rPr>
            </w:pPr>
          </w:p>
        </w:tc>
      </w:tr>
      <w:tr w:rsidR="00F15515" w:rsidRPr="003B708A" w14:paraId="1240D4EC" w14:textId="77777777" w:rsidTr="007F258E">
        <w:tc>
          <w:tcPr>
            <w:tcW w:w="3870" w:type="dxa"/>
            <w:vAlign w:val="center"/>
          </w:tcPr>
          <w:p w14:paraId="53291862"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5.2. Tỷ lệ người học cơ bản đáp ứng yêu cầu của công việc, nhưng phải đào tạo thêm (%).</w:t>
            </w:r>
          </w:p>
        </w:tc>
        <w:tc>
          <w:tcPr>
            <w:tcW w:w="990" w:type="dxa"/>
            <w:vAlign w:val="center"/>
          </w:tcPr>
          <w:p w14:paraId="6A994868" w14:textId="77777777" w:rsidR="00F15515" w:rsidRPr="003B708A" w:rsidRDefault="00F15515" w:rsidP="00F15515">
            <w:pPr>
              <w:pStyle w:val="TableParagraph"/>
              <w:spacing w:before="0" w:after="0" w:line="280" w:lineRule="exact"/>
              <w:rPr>
                <w:color w:val="000000" w:themeColor="text1"/>
              </w:rPr>
            </w:pPr>
          </w:p>
        </w:tc>
        <w:tc>
          <w:tcPr>
            <w:tcW w:w="1170" w:type="dxa"/>
            <w:vAlign w:val="center"/>
          </w:tcPr>
          <w:p w14:paraId="157BB1B3" w14:textId="77777777" w:rsidR="00F15515" w:rsidRPr="003B708A" w:rsidRDefault="00F15515" w:rsidP="00F15515">
            <w:pPr>
              <w:pStyle w:val="TableParagraph"/>
              <w:spacing w:before="0" w:after="0" w:line="280" w:lineRule="exact"/>
              <w:rPr>
                <w:color w:val="000000" w:themeColor="text1"/>
              </w:rPr>
            </w:pPr>
          </w:p>
        </w:tc>
        <w:tc>
          <w:tcPr>
            <w:tcW w:w="1080" w:type="dxa"/>
            <w:vAlign w:val="center"/>
          </w:tcPr>
          <w:p w14:paraId="455CD36E" w14:textId="77777777" w:rsidR="00F15515" w:rsidRPr="003B708A" w:rsidRDefault="00F15515" w:rsidP="00F15515">
            <w:pPr>
              <w:pStyle w:val="TableParagraph"/>
              <w:spacing w:before="0" w:after="0" w:line="280" w:lineRule="exact"/>
              <w:rPr>
                <w:color w:val="000000" w:themeColor="text1"/>
              </w:rPr>
            </w:pPr>
          </w:p>
        </w:tc>
        <w:tc>
          <w:tcPr>
            <w:tcW w:w="1080" w:type="dxa"/>
            <w:vAlign w:val="center"/>
          </w:tcPr>
          <w:p w14:paraId="1527EDAB" w14:textId="77777777" w:rsidR="00F15515" w:rsidRPr="003B708A" w:rsidRDefault="00F15515" w:rsidP="00F15515">
            <w:pPr>
              <w:pStyle w:val="TableParagraph"/>
              <w:spacing w:before="0" w:after="0" w:line="280" w:lineRule="exact"/>
              <w:rPr>
                <w:color w:val="000000" w:themeColor="text1"/>
              </w:rPr>
            </w:pPr>
          </w:p>
        </w:tc>
        <w:tc>
          <w:tcPr>
            <w:tcW w:w="1080" w:type="dxa"/>
            <w:vAlign w:val="center"/>
          </w:tcPr>
          <w:p w14:paraId="37D57045" w14:textId="77777777" w:rsidR="00F15515" w:rsidRPr="003B708A" w:rsidRDefault="00F15515" w:rsidP="00F15515">
            <w:pPr>
              <w:pStyle w:val="TableParagraph"/>
              <w:spacing w:before="0" w:after="0" w:line="280" w:lineRule="exact"/>
              <w:rPr>
                <w:color w:val="000000" w:themeColor="text1"/>
              </w:rPr>
            </w:pPr>
          </w:p>
        </w:tc>
      </w:tr>
      <w:tr w:rsidR="00F15515" w:rsidRPr="003B708A" w14:paraId="10DE24D2" w14:textId="77777777" w:rsidTr="007F258E">
        <w:tc>
          <w:tcPr>
            <w:tcW w:w="3870" w:type="dxa"/>
            <w:vAlign w:val="center"/>
          </w:tcPr>
          <w:p w14:paraId="5C350AA5" w14:textId="77777777" w:rsidR="00F15515" w:rsidRPr="003B708A" w:rsidRDefault="00F15515" w:rsidP="00F15515">
            <w:pPr>
              <w:pStyle w:val="TableParagraph"/>
              <w:spacing w:before="0" w:after="0" w:line="280" w:lineRule="exact"/>
              <w:rPr>
                <w:color w:val="000000" w:themeColor="text1"/>
              </w:rPr>
            </w:pPr>
            <w:r w:rsidRPr="003B708A">
              <w:rPr>
                <w:color w:val="000000" w:themeColor="text1"/>
              </w:rPr>
              <w:t>5.3. Tỷ lệ người học phải được đào tạo lại hoặc đào tạo bổ sung ít nhất 6 tháng (%).</w:t>
            </w:r>
          </w:p>
        </w:tc>
        <w:tc>
          <w:tcPr>
            <w:tcW w:w="990" w:type="dxa"/>
            <w:vAlign w:val="center"/>
          </w:tcPr>
          <w:p w14:paraId="79E63C85" w14:textId="77777777" w:rsidR="00F15515" w:rsidRPr="003B708A" w:rsidRDefault="00F15515" w:rsidP="00F15515">
            <w:pPr>
              <w:pStyle w:val="TableParagraph"/>
              <w:spacing w:before="0" w:after="0" w:line="280" w:lineRule="exact"/>
              <w:rPr>
                <w:color w:val="000000" w:themeColor="text1"/>
              </w:rPr>
            </w:pPr>
          </w:p>
        </w:tc>
        <w:tc>
          <w:tcPr>
            <w:tcW w:w="1170" w:type="dxa"/>
            <w:vAlign w:val="center"/>
          </w:tcPr>
          <w:p w14:paraId="10ACBFB1" w14:textId="77777777" w:rsidR="00F15515" w:rsidRPr="003B708A" w:rsidRDefault="00F15515" w:rsidP="00F15515">
            <w:pPr>
              <w:pStyle w:val="TableParagraph"/>
              <w:spacing w:before="0" w:after="0" w:line="280" w:lineRule="exact"/>
              <w:rPr>
                <w:color w:val="000000" w:themeColor="text1"/>
              </w:rPr>
            </w:pPr>
          </w:p>
        </w:tc>
        <w:tc>
          <w:tcPr>
            <w:tcW w:w="1080" w:type="dxa"/>
            <w:vAlign w:val="center"/>
          </w:tcPr>
          <w:p w14:paraId="4E42A910" w14:textId="77777777" w:rsidR="00F15515" w:rsidRPr="003B708A" w:rsidRDefault="00F15515" w:rsidP="00F15515">
            <w:pPr>
              <w:pStyle w:val="TableParagraph"/>
              <w:spacing w:before="0" w:after="0" w:line="280" w:lineRule="exact"/>
              <w:rPr>
                <w:color w:val="000000" w:themeColor="text1"/>
              </w:rPr>
            </w:pPr>
          </w:p>
        </w:tc>
        <w:tc>
          <w:tcPr>
            <w:tcW w:w="1080" w:type="dxa"/>
            <w:vAlign w:val="center"/>
          </w:tcPr>
          <w:p w14:paraId="6E5CBAC1" w14:textId="77777777" w:rsidR="00F15515" w:rsidRPr="003B708A" w:rsidRDefault="00F15515" w:rsidP="00F15515">
            <w:pPr>
              <w:pStyle w:val="TableParagraph"/>
              <w:spacing w:before="0" w:after="0" w:line="280" w:lineRule="exact"/>
              <w:rPr>
                <w:color w:val="000000" w:themeColor="text1"/>
              </w:rPr>
            </w:pPr>
          </w:p>
        </w:tc>
        <w:tc>
          <w:tcPr>
            <w:tcW w:w="1080" w:type="dxa"/>
            <w:vAlign w:val="center"/>
          </w:tcPr>
          <w:p w14:paraId="76756630" w14:textId="77777777" w:rsidR="00F15515" w:rsidRPr="003B708A" w:rsidRDefault="00F15515" w:rsidP="00F15515">
            <w:pPr>
              <w:pStyle w:val="TableParagraph"/>
              <w:spacing w:before="0" w:after="0" w:line="280" w:lineRule="exact"/>
              <w:rPr>
                <w:color w:val="000000" w:themeColor="text1"/>
              </w:rPr>
            </w:pPr>
          </w:p>
        </w:tc>
      </w:tr>
    </w:tbl>
    <w:p w14:paraId="353736A0" w14:textId="77777777" w:rsidR="00AD60AD" w:rsidRPr="003B708A" w:rsidRDefault="00AD60AD" w:rsidP="00731962">
      <w:pPr>
        <w:widowControl w:val="0"/>
        <w:spacing w:before="0" w:after="0" w:line="360" w:lineRule="auto"/>
        <w:ind w:firstLine="720"/>
        <w:rPr>
          <w:color w:val="000000" w:themeColor="text1"/>
          <w:szCs w:val="26"/>
        </w:rPr>
      </w:pPr>
      <w:r w:rsidRPr="003B708A">
        <w:rPr>
          <w:color w:val="000000" w:themeColor="text1"/>
          <w:szCs w:val="26"/>
        </w:rPr>
        <w:t xml:space="preserve">Ghi chú: </w:t>
      </w:r>
    </w:p>
    <w:p w14:paraId="223763A8" w14:textId="77777777" w:rsidR="00AD60AD" w:rsidRPr="003B708A" w:rsidRDefault="00AD60AD" w:rsidP="00731962">
      <w:pPr>
        <w:widowControl w:val="0"/>
        <w:spacing w:before="0" w:after="0" w:line="360" w:lineRule="auto"/>
        <w:ind w:firstLine="720"/>
        <w:rPr>
          <w:color w:val="000000" w:themeColor="text1"/>
          <w:szCs w:val="26"/>
        </w:rPr>
      </w:pPr>
      <w:r w:rsidRPr="003B708A">
        <w:rPr>
          <w:color w:val="000000" w:themeColor="text1"/>
          <w:szCs w:val="26"/>
        </w:rPr>
        <w:t>- Người học tốt nghiệp là người học có đủ điều kiện để được công nhận tốt nghiệp theo quy định, kể cả những người học chưa nhận được bằng tốt nghiệp.</w:t>
      </w:r>
    </w:p>
    <w:p w14:paraId="41F6DB1B" w14:textId="77777777" w:rsidR="00AD60AD" w:rsidRPr="003B708A" w:rsidRDefault="00AD60AD" w:rsidP="00731962">
      <w:pPr>
        <w:widowControl w:val="0"/>
        <w:spacing w:before="0" w:after="0" w:line="360" w:lineRule="auto"/>
        <w:ind w:firstLine="720"/>
        <w:rPr>
          <w:color w:val="000000" w:themeColor="text1"/>
          <w:spacing w:val="-6"/>
          <w:szCs w:val="26"/>
        </w:rPr>
      </w:pPr>
      <w:r w:rsidRPr="003B708A">
        <w:rPr>
          <w:color w:val="000000" w:themeColor="text1"/>
          <w:spacing w:val="-6"/>
          <w:szCs w:val="26"/>
        </w:rPr>
        <w:t>- Người học có việc làm là người học tìm được việc làm hoặc tạo được việc làm.</w:t>
      </w:r>
    </w:p>
    <w:p w14:paraId="364061B1" w14:textId="77777777" w:rsidR="00AD60AD" w:rsidRPr="003B708A" w:rsidRDefault="00AD60AD" w:rsidP="00731962">
      <w:pPr>
        <w:widowControl w:val="0"/>
        <w:spacing w:before="0" w:after="0" w:line="360" w:lineRule="auto"/>
        <w:ind w:firstLine="720"/>
        <w:rPr>
          <w:color w:val="000000" w:themeColor="text1"/>
          <w:szCs w:val="26"/>
        </w:rPr>
      </w:pPr>
      <w:r w:rsidRPr="003B708A">
        <w:rPr>
          <w:color w:val="000000" w:themeColor="text1"/>
          <w:szCs w:val="26"/>
        </w:rPr>
        <w:t>- Năm đầu tiên sau khi tốt nghiệp: 12 tháng kể từ ngày tốt nghiệp.</w:t>
      </w:r>
    </w:p>
    <w:p w14:paraId="5EF096B2" w14:textId="77777777" w:rsidR="00AD60AD" w:rsidRPr="003B708A" w:rsidRDefault="00AD60AD" w:rsidP="00731962">
      <w:pPr>
        <w:widowControl w:val="0"/>
        <w:spacing w:before="0" w:after="0" w:line="360" w:lineRule="auto"/>
        <w:ind w:firstLine="720"/>
        <w:rPr>
          <w:color w:val="000000" w:themeColor="text1"/>
          <w:szCs w:val="26"/>
        </w:rPr>
      </w:pPr>
      <w:r w:rsidRPr="003B708A">
        <w:rPr>
          <w:color w:val="000000" w:themeColor="text1"/>
          <w:szCs w:val="26"/>
        </w:rPr>
        <w:t>- Các mục bỏ trống đều được xem là cơ sở giáo dục/đơn vị thực hiện CTĐT không điều tra về việc này.</w:t>
      </w:r>
    </w:p>
    <w:p w14:paraId="4ED20ADF" w14:textId="5DDA602D" w:rsidR="00AD60AD" w:rsidRPr="003B708A" w:rsidRDefault="00305DA5" w:rsidP="00731962">
      <w:pPr>
        <w:pStyle w:val="ColorfulList-Accent13"/>
        <w:tabs>
          <w:tab w:val="left" w:pos="426"/>
        </w:tabs>
        <w:autoSpaceDE/>
        <w:autoSpaceDN/>
        <w:spacing w:before="0" w:after="0" w:line="360" w:lineRule="auto"/>
        <w:ind w:left="0" w:firstLine="0"/>
        <w:rPr>
          <w:rFonts w:ascii="Times New Roman" w:hAnsi="Times New Roman" w:cs="Times New Roman"/>
          <w:b/>
          <w:bCs/>
          <w:color w:val="000000" w:themeColor="text1"/>
          <w:sz w:val="26"/>
          <w:szCs w:val="26"/>
        </w:rPr>
      </w:pPr>
      <w:r w:rsidRPr="003B708A">
        <w:rPr>
          <w:rFonts w:ascii="Times New Roman" w:hAnsi="Times New Roman" w:cs="Times New Roman"/>
          <w:b/>
          <w:bCs/>
          <w:color w:val="000000" w:themeColor="text1"/>
          <w:sz w:val="26"/>
          <w:szCs w:val="26"/>
        </w:rPr>
        <w:tab/>
      </w:r>
      <w:r w:rsidR="008F3E14" w:rsidRPr="003B708A">
        <w:rPr>
          <w:rFonts w:ascii="Times New Roman" w:hAnsi="Times New Roman" w:cs="Times New Roman"/>
          <w:b/>
          <w:bCs/>
          <w:color w:val="000000" w:themeColor="text1"/>
          <w:sz w:val="26"/>
          <w:szCs w:val="26"/>
        </w:rPr>
        <w:t>V</w:t>
      </w:r>
      <w:r w:rsidRPr="003B708A">
        <w:rPr>
          <w:rFonts w:ascii="Times New Roman" w:hAnsi="Times New Roman" w:cs="Times New Roman"/>
          <w:b/>
          <w:bCs/>
          <w:color w:val="000000" w:themeColor="text1"/>
          <w:sz w:val="26"/>
          <w:szCs w:val="26"/>
        </w:rPr>
        <w:t>I</w:t>
      </w:r>
      <w:r w:rsidR="008F3E14" w:rsidRPr="003B708A">
        <w:rPr>
          <w:rFonts w:ascii="Times New Roman" w:hAnsi="Times New Roman" w:cs="Times New Roman"/>
          <w:b/>
          <w:bCs/>
          <w:color w:val="000000" w:themeColor="text1"/>
          <w:sz w:val="26"/>
          <w:szCs w:val="26"/>
        </w:rPr>
        <w:t xml:space="preserve">. </w:t>
      </w:r>
      <w:r w:rsidR="09417C83" w:rsidRPr="003B708A">
        <w:rPr>
          <w:rFonts w:ascii="Times New Roman" w:hAnsi="Times New Roman" w:cs="Times New Roman"/>
          <w:b/>
          <w:bCs/>
          <w:color w:val="000000" w:themeColor="text1"/>
          <w:sz w:val="26"/>
          <w:szCs w:val="26"/>
        </w:rPr>
        <w:t>NCKH và chuyển giao công nghệ</w:t>
      </w:r>
    </w:p>
    <w:p w14:paraId="6AF7EF8A" w14:textId="6BDFCFDC" w:rsidR="00AD60AD" w:rsidRPr="003B708A" w:rsidRDefault="00305DA5" w:rsidP="00731962">
      <w:pPr>
        <w:widowControl w:val="0"/>
        <w:tabs>
          <w:tab w:val="left" w:pos="1008"/>
        </w:tabs>
        <w:spacing w:before="0" w:after="0" w:line="360" w:lineRule="auto"/>
        <w:ind w:firstLine="0"/>
        <w:rPr>
          <w:color w:val="000000" w:themeColor="text1"/>
        </w:rPr>
      </w:pPr>
      <w:r w:rsidRPr="003B708A">
        <w:rPr>
          <w:color w:val="000000" w:themeColor="text1"/>
        </w:rPr>
        <w:t xml:space="preserve">       </w:t>
      </w:r>
      <w:r w:rsidR="00AD60AD" w:rsidRPr="003B708A">
        <w:rPr>
          <w:color w:val="000000" w:themeColor="text1"/>
        </w:rPr>
        <w:t>45. Số lượng đề tài NCKH và chuyển giao khoa học công nghệ của đơn vị thực hiện CTĐT được nghiệm thu trong 5 năm gần đây:</w:t>
      </w:r>
      <w:r w:rsidR="006C7179" w:rsidRPr="003B708A">
        <w:rPr>
          <w:color w:val="000000" w:themeColor="text1"/>
        </w:rPr>
        <w:t xml:space="preserve"> </w:t>
      </w:r>
    </w:p>
    <w:tbl>
      <w:tblPr>
        <w:tblW w:w="9270" w:type="dxa"/>
        <w:tblInd w:w="-5" w:type="dxa"/>
        <w:tblLayout w:type="fixed"/>
        <w:tblLook w:val="01E0" w:firstRow="1" w:lastRow="1" w:firstColumn="1" w:lastColumn="1" w:noHBand="0" w:noVBand="0"/>
      </w:tblPr>
      <w:tblGrid>
        <w:gridCol w:w="630"/>
        <w:gridCol w:w="1800"/>
        <w:gridCol w:w="810"/>
        <w:gridCol w:w="810"/>
        <w:gridCol w:w="810"/>
        <w:gridCol w:w="810"/>
        <w:gridCol w:w="810"/>
        <w:gridCol w:w="810"/>
        <w:gridCol w:w="900"/>
        <w:gridCol w:w="1080"/>
      </w:tblGrid>
      <w:tr w:rsidR="003D1E6E" w:rsidRPr="003B708A" w14:paraId="097FB662" w14:textId="77777777" w:rsidTr="008921C2">
        <w:trPr>
          <w:trHeight w:val="305"/>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44AD7BDE" w14:textId="77777777" w:rsidR="008F3E14" w:rsidRPr="003B708A" w:rsidRDefault="008F3E14" w:rsidP="00E7666E">
            <w:pPr>
              <w:pStyle w:val="TableParagraph"/>
              <w:spacing w:before="0" w:after="0" w:line="280" w:lineRule="exact"/>
              <w:jc w:val="center"/>
              <w:rPr>
                <w:b/>
                <w:color w:val="000000" w:themeColor="text1"/>
                <w:lang w:val="pt-BR"/>
              </w:rPr>
            </w:pPr>
            <w:r w:rsidRPr="003B708A">
              <w:rPr>
                <w:b/>
                <w:color w:val="000000" w:themeColor="text1"/>
                <w:lang w:val="pt-BR"/>
              </w:rPr>
              <w:t>TT</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E75BB81" w14:textId="77777777" w:rsidR="008F3E14" w:rsidRPr="003B708A" w:rsidRDefault="008F3E14" w:rsidP="00E7666E">
            <w:pPr>
              <w:pStyle w:val="TableParagraph"/>
              <w:spacing w:before="0" w:after="0" w:line="280" w:lineRule="exact"/>
              <w:jc w:val="center"/>
              <w:rPr>
                <w:b/>
                <w:color w:val="000000" w:themeColor="text1"/>
                <w:lang w:val="pt-BR"/>
              </w:rPr>
            </w:pPr>
            <w:r w:rsidRPr="003B708A">
              <w:rPr>
                <w:b/>
                <w:color w:val="000000" w:themeColor="text1"/>
                <w:lang w:val="pt-BR"/>
              </w:rPr>
              <w:t>Phân loại đề tài</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5A72520" w14:textId="77777777" w:rsidR="008F3E14" w:rsidRPr="003B708A" w:rsidRDefault="008F3E14" w:rsidP="00E7666E">
            <w:pPr>
              <w:pStyle w:val="TableParagraph"/>
              <w:spacing w:before="0" w:after="0" w:line="280" w:lineRule="exact"/>
              <w:jc w:val="center"/>
              <w:rPr>
                <w:b/>
                <w:color w:val="000000" w:themeColor="text1"/>
                <w:lang w:val="pt-BR"/>
              </w:rPr>
            </w:pPr>
            <w:r w:rsidRPr="003B708A">
              <w:rPr>
                <w:b/>
                <w:color w:val="000000" w:themeColor="text1"/>
                <w:lang w:val="pt-BR"/>
              </w:rPr>
              <w:t>Hệ</w:t>
            </w:r>
            <w:r w:rsidRPr="003B708A">
              <w:rPr>
                <w:b/>
                <w:color w:val="000000" w:themeColor="text1"/>
                <w:lang w:val="pt-BR"/>
              </w:rPr>
              <w:br/>
              <w:t xml:space="preserve"> số**</w:t>
            </w:r>
          </w:p>
        </w:tc>
        <w:tc>
          <w:tcPr>
            <w:tcW w:w="6030" w:type="dxa"/>
            <w:gridSpan w:val="7"/>
            <w:tcBorders>
              <w:top w:val="single" w:sz="4" w:space="0" w:color="auto"/>
              <w:left w:val="single" w:sz="4" w:space="0" w:color="auto"/>
              <w:bottom w:val="single" w:sz="4" w:space="0" w:color="auto"/>
              <w:right w:val="single" w:sz="4" w:space="0" w:color="auto"/>
            </w:tcBorders>
          </w:tcPr>
          <w:p w14:paraId="4847E742" w14:textId="1D952FAB" w:rsidR="008F3E14" w:rsidRPr="003B708A" w:rsidRDefault="008F3E14" w:rsidP="00E7666E">
            <w:pPr>
              <w:pStyle w:val="TableParagraph"/>
              <w:spacing w:before="0" w:after="0" w:line="280" w:lineRule="exact"/>
              <w:jc w:val="center"/>
              <w:rPr>
                <w:b/>
                <w:color w:val="000000" w:themeColor="text1"/>
                <w:lang w:val="pt-BR"/>
              </w:rPr>
            </w:pPr>
            <w:r w:rsidRPr="003B708A">
              <w:rPr>
                <w:b/>
                <w:color w:val="000000" w:themeColor="text1"/>
                <w:lang w:val="pt-BR"/>
              </w:rPr>
              <w:t>Số lượng</w:t>
            </w:r>
          </w:p>
        </w:tc>
      </w:tr>
      <w:tr w:rsidR="00EF1862" w:rsidRPr="003B708A" w14:paraId="49A3D9AC" w14:textId="77777777" w:rsidTr="006F1FA2">
        <w:trPr>
          <w:trHeight w:val="133"/>
        </w:trPr>
        <w:tc>
          <w:tcPr>
            <w:tcW w:w="630" w:type="dxa"/>
            <w:vMerge/>
          </w:tcPr>
          <w:p w14:paraId="03847432" w14:textId="77777777" w:rsidR="00EF1862" w:rsidRPr="003B708A" w:rsidRDefault="00EF1862" w:rsidP="00EF1862">
            <w:pPr>
              <w:pStyle w:val="TableParagraph"/>
              <w:spacing w:before="0" w:after="0" w:line="280" w:lineRule="exact"/>
              <w:jc w:val="center"/>
              <w:rPr>
                <w:b/>
                <w:color w:val="000000" w:themeColor="text1"/>
                <w:lang w:val="pt-BR"/>
              </w:rPr>
            </w:pPr>
          </w:p>
        </w:tc>
        <w:tc>
          <w:tcPr>
            <w:tcW w:w="1800" w:type="dxa"/>
            <w:vMerge/>
          </w:tcPr>
          <w:p w14:paraId="0B6A442F" w14:textId="77777777" w:rsidR="00EF1862" w:rsidRPr="003B708A" w:rsidRDefault="00EF1862" w:rsidP="00EF1862">
            <w:pPr>
              <w:pStyle w:val="TableParagraph"/>
              <w:spacing w:before="0" w:after="0" w:line="280" w:lineRule="exact"/>
              <w:jc w:val="center"/>
              <w:rPr>
                <w:b/>
                <w:color w:val="000000" w:themeColor="text1"/>
                <w:lang w:val="pt-BR"/>
              </w:rPr>
            </w:pPr>
          </w:p>
        </w:tc>
        <w:tc>
          <w:tcPr>
            <w:tcW w:w="810" w:type="dxa"/>
            <w:vMerge/>
          </w:tcPr>
          <w:p w14:paraId="06C68463" w14:textId="77777777" w:rsidR="00EF1862" w:rsidRPr="003B708A" w:rsidRDefault="00EF1862" w:rsidP="00EF1862">
            <w:pPr>
              <w:pStyle w:val="TableParagraph"/>
              <w:spacing w:before="0" w:after="0" w:line="280" w:lineRule="exact"/>
              <w:jc w:val="center"/>
              <w:rPr>
                <w:b/>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08D17E1E" w14:textId="09990DE6"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lang w:val="pt-BR"/>
              </w:rPr>
              <w:t>2018</w:t>
            </w:r>
          </w:p>
        </w:tc>
        <w:tc>
          <w:tcPr>
            <w:tcW w:w="810" w:type="dxa"/>
            <w:tcBorders>
              <w:top w:val="single" w:sz="4" w:space="0" w:color="auto"/>
              <w:left w:val="single" w:sz="4" w:space="0" w:color="auto"/>
              <w:bottom w:val="single" w:sz="4" w:space="0" w:color="auto"/>
              <w:right w:val="single" w:sz="4" w:space="0" w:color="auto"/>
            </w:tcBorders>
            <w:vAlign w:val="center"/>
          </w:tcPr>
          <w:p w14:paraId="67E0088E" w14:textId="4FB6E6CD"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lang w:val="pt-BR"/>
              </w:rPr>
              <w:t>2019</w:t>
            </w:r>
          </w:p>
        </w:tc>
        <w:tc>
          <w:tcPr>
            <w:tcW w:w="810" w:type="dxa"/>
            <w:tcBorders>
              <w:top w:val="single" w:sz="4" w:space="0" w:color="auto"/>
              <w:left w:val="single" w:sz="4" w:space="0" w:color="auto"/>
              <w:bottom w:val="single" w:sz="4" w:space="0" w:color="auto"/>
              <w:right w:val="single" w:sz="4" w:space="0" w:color="auto"/>
            </w:tcBorders>
            <w:vAlign w:val="center"/>
          </w:tcPr>
          <w:p w14:paraId="18B5309D" w14:textId="36C133CB"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lang w:val="pt-BR"/>
              </w:rPr>
              <w:t>2020</w:t>
            </w:r>
          </w:p>
        </w:tc>
        <w:tc>
          <w:tcPr>
            <w:tcW w:w="810" w:type="dxa"/>
            <w:tcBorders>
              <w:top w:val="single" w:sz="4" w:space="0" w:color="auto"/>
              <w:left w:val="single" w:sz="4" w:space="0" w:color="auto"/>
              <w:bottom w:val="single" w:sz="4" w:space="0" w:color="auto"/>
              <w:right w:val="single" w:sz="4" w:space="0" w:color="auto"/>
            </w:tcBorders>
          </w:tcPr>
          <w:p w14:paraId="2CECCD1C" w14:textId="77777777" w:rsidR="00EF1862" w:rsidRPr="003B708A" w:rsidRDefault="00EF1862" w:rsidP="00EF1862">
            <w:pPr>
              <w:pStyle w:val="TableParagraph"/>
              <w:spacing w:before="0" w:after="0" w:line="280" w:lineRule="exact"/>
              <w:jc w:val="center"/>
              <w:rPr>
                <w:b/>
                <w:color w:val="000000" w:themeColor="text1"/>
                <w:lang w:val="pt-BR"/>
              </w:rPr>
            </w:pPr>
          </w:p>
          <w:p w14:paraId="7A16C8A1" w14:textId="13858743"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0ABA30FC" w14:textId="04A2D1E3" w:rsidR="00EF1862" w:rsidRPr="003B708A" w:rsidRDefault="00EF1862" w:rsidP="00EF1862">
            <w:pPr>
              <w:pStyle w:val="TableParagraph"/>
              <w:spacing w:before="0" w:after="0" w:line="280" w:lineRule="exact"/>
              <w:rPr>
                <w:b/>
                <w:color w:val="000000" w:themeColor="text1"/>
                <w:lang w:val="pt-BR"/>
              </w:rPr>
            </w:pPr>
            <w:r w:rsidRPr="003B708A">
              <w:rPr>
                <w:b/>
                <w:color w:val="000000" w:themeColor="text1"/>
                <w:lang w:val="pt-BR"/>
              </w:rPr>
              <w:t>2022</w:t>
            </w:r>
          </w:p>
        </w:tc>
        <w:tc>
          <w:tcPr>
            <w:tcW w:w="900" w:type="dxa"/>
            <w:tcBorders>
              <w:top w:val="single" w:sz="4" w:space="0" w:color="auto"/>
              <w:left w:val="single" w:sz="4" w:space="0" w:color="auto"/>
              <w:bottom w:val="single" w:sz="4" w:space="0" w:color="auto"/>
              <w:right w:val="single" w:sz="4" w:space="0" w:color="auto"/>
            </w:tcBorders>
            <w:vAlign w:val="center"/>
          </w:tcPr>
          <w:p w14:paraId="571BC146" w14:textId="1A5AF4EE"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2023</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5ED26CC6" w14:textId="77777777" w:rsidR="00EF1862" w:rsidRPr="003B708A" w:rsidRDefault="00EF1862" w:rsidP="00EF1862">
            <w:pPr>
              <w:pStyle w:val="TableParagraph"/>
              <w:spacing w:before="0" w:after="0" w:line="280" w:lineRule="exact"/>
              <w:jc w:val="center"/>
              <w:rPr>
                <w:b/>
                <w:color w:val="000000" w:themeColor="text1"/>
                <w:lang w:val="pt-BR"/>
              </w:rPr>
            </w:pPr>
            <w:r w:rsidRPr="003B708A">
              <w:rPr>
                <w:b/>
                <w:color w:val="000000" w:themeColor="text1"/>
                <w:lang w:val="pt-BR"/>
              </w:rPr>
              <w:t>Tổng (đã quy đổi)</w:t>
            </w:r>
          </w:p>
        </w:tc>
      </w:tr>
      <w:tr w:rsidR="00EF1862" w:rsidRPr="003B708A" w14:paraId="4150841E" w14:textId="77777777" w:rsidTr="008921C2">
        <w:trPr>
          <w:trHeight w:val="133"/>
        </w:trPr>
        <w:tc>
          <w:tcPr>
            <w:tcW w:w="630" w:type="dxa"/>
            <w:tcBorders>
              <w:top w:val="single" w:sz="4" w:space="0" w:color="auto"/>
              <w:left w:val="single" w:sz="4" w:space="0" w:color="auto"/>
              <w:bottom w:val="single" w:sz="4" w:space="0" w:color="auto"/>
              <w:right w:val="single" w:sz="4" w:space="0" w:color="auto"/>
            </w:tcBorders>
          </w:tcPr>
          <w:p w14:paraId="2DE26AFC"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(1)</w:t>
            </w:r>
          </w:p>
        </w:tc>
        <w:tc>
          <w:tcPr>
            <w:tcW w:w="1800" w:type="dxa"/>
            <w:tcBorders>
              <w:top w:val="single" w:sz="4" w:space="0" w:color="auto"/>
              <w:left w:val="single" w:sz="4" w:space="0" w:color="auto"/>
              <w:bottom w:val="single" w:sz="4" w:space="0" w:color="auto"/>
              <w:right w:val="single" w:sz="4" w:space="0" w:color="auto"/>
            </w:tcBorders>
          </w:tcPr>
          <w:p w14:paraId="622F14AB"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(2)</w:t>
            </w:r>
          </w:p>
        </w:tc>
        <w:tc>
          <w:tcPr>
            <w:tcW w:w="810" w:type="dxa"/>
            <w:tcBorders>
              <w:top w:val="single" w:sz="4" w:space="0" w:color="auto"/>
              <w:left w:val="single" w:sz="4" w:space="0" w:color="auto"/>
              <w:bottom w:val="single" w:sz="4" w:space="0" w:color="auto"/>
              <w:right w:val="single" w:sz="4" w:space="0" w:color="auto"/>
            </w:tcBorders>
          </w:tcPr>
          <w:p w14:paraId="4338DD21"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(3)</w:t>
            </w:r>
          </w:p>
        </w:tc>
        <w:tc>
          <w:tcPr>
            <w:tcW w:w="810" w:type="dxa"/>
            <w:tcBorders>
              <w:top w:val="single" w:sz="4" w:space="0" w:color="auto"/>
              <w:left w:val="single" w:sz="4" w:space="0" w:color="auto"/>
              <w:bottom w:val="single" w:sz="4" w:space="0" w:color="auto"/>
              <w:right w:val="single" w:sz="4" w:space="0" w:color="auto"/>
            </w:tcBorders>
          </w:tcPr>
          <w:p w14:paraId="7788223D"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(4)</w:t>
            </w:r>
          </w:p>
        </w:tc>
        <w:tc>
          <w:tcPr>
            <w:tcW w:w="810" w:type="dxa"/>
            <w:tcBorders>
              <w:top w:val="single" w:sz="4" w:space="0" w:color="auto"/>
              <w:left w:val="single" w:sz="4" w:space="0" w:color="auto"/>
              <w:bottom w:val="single" w:sz="4" w:space="0" w:color="auto"/>
              <w:right w:val="single" w:sz="4" w:space="0" w:color="auto"/>
            </w:tcBorders>
          </w:tcPr>
          <w:p w14:paraId="3C96638A"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(5)</w:t>
            </w:r>
          </w:p>
        </w:tc>
        <w:tc>
          <w:tcPr>
            <w:tcW w:w="810" w:type="dxa"/>
            <w:tcBorders>
              <w:top w:val="single" w:sz="4" w:space="0" w:color="auto"/>
              <w:left w:val="single" w:sz="4" w:space="0" w:color="auto"/>
              <w:bottom w:val="single" w:sz="4" w:space="0" w:color="auto"/>
              <w:right w:val="single" w:sz="4" w:space="0" w:color="auto"/>
            </w:tcBorders>
          </w:tcPr>
          <w:p w14:paraId="707575D4"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(6)</w:t>
            </w:r>
          </w:p>
        </w:tc>
        <w:tc>
          <w:tcPr>
            <w:tcW w:w="810" w:type="dxa"/>
            <w:tcBorders>
              <w:top w:val="single" w:sz="4" w:space="0" w:color="auto"/>
              <w:left w:val="single" w:sz="4" w:space="0" w:color="auto"/>
              <w:bottom w:val="single" w:sz="4" w:space="0" w:color="auto"/>
              <w:right w:val="single" w:sz="4" w:space="0" w:color="auto"/>
            </w:tcBorders>
          </w:tcPr>
          <w:p w14:paraId="653637E8"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(7)</w:t>
            </w:r>
          </w:p>
        </w:tc>
        <w:tc>
          <w:tcPr>
            <w:tcW w:w="810" w:type="dxa"/>
            <w:tcBorders>
              <w:top w:val="single" w:sz="4" w:space="0" w:color="auto"/>
              <w:left w:val="single" w:sz="4" w:space="0" w:color="auto"/>
              <w:bottom w:val="single" w:sz="4" w:space="0" w:color="auto"/>
              <w:right w:val="single" w:sz="4" w:space="0" w:color="auto"/>
            </w:tcBorders>
          </w:tcPr>
          <w:p w14:paraId="46882FB7" w14:textId="34A8D26A"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(8)</w:t>
            </w:r>
          </w:p>
        </w:tc>
        <w:tc>
          <w:tcPr>
            <w:tcW w:w="900" w:type="dxa"/>
            <w:tcBorders>
              <w:top w:val="single" w:sz="4" w:space="0" w:color="auto"/>
              <w:left w:val="single" w:sz="4" w:space="0" w:color="auto"/>
              <w:bottom w:val="single" w:sz="4" w:space="0" w:color="auto"/>
              <w:right w:val="single" w:sz="4" w:space="0" w:color="auto"/>
            </w:tcBorders>
          </w:tcPr>
          <w:p w14:paraId="6C0B9CB7" w14:textId="75AB9298"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(9)</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14:paraId="148805BB" w14:textId="77739C93"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(10)</w:t>
            </w:r>
          </w:p>
        </w:tc>
      </w:tr>
      <w:tr w:rsidR="00EF1862" w:rsidRPr="003B708A" w14:paraId="498B69B3" w14:textId="77777777" w:rsidTr="008921C2">
        <w:tc>
          <w:tcPr>
            <w:tcW w:w="630" w:type="dxa"/>
            <w:tcBorders>
              <w:top w:val="single" w:sz="4" w:space="0" w:color="auto"/>
              <w:left w:val="single" w:sz="4" w:space="0" w:color="auto"/>
              <w:bottom w:val="single" w:sz="4" w:space="0" w:color="auto"/>
              <w:right w:val="single" w:sz="4" w:space="0" w:color="auto"/>
            </w:tcBorders>
          </w:tcPr>
          <w:p w14:paraId="48E93AAE"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1</w:t>
            </w:r>
          </w:p>
        </w:tc>
        <w:tc>
          <w:tcPr>
            <w:tcW w:w="1800" w:type="dxa"/>
            <w:tcBorders>
              <w:top w:val="single" w:sz="4" w:space="0" w:color="auto"/>
              <w:left w:val="single" w:sz="4" w:space="0" w:color="auto"/>
              <w:bottom w:val="single" w:sz="4" w:space="0" w:color="auto"/>
              <w:right w:val="single" w:sz="4" w:space="0" w:color="auto"/>
            </w:tcBorders>
          </w:tcPr>
          <w:p w14:paraId="367CFF80" w14:textId="77777777" w:rsidR="00EF1862" w:rsidRPr="003B708A" w:rsidRDefault="00EF1862" w:rsidP="00EF1862">
            <w:pPr>
              <w:pStyle w:val="TableParagraph"/>
              <w:spacing w:before="0" w:after="0" w:line="280" w:lineRule="exact"/>
              <w:rPr>
                <w:color w:val="000000" w:themeColor="text1"/>
                <w:lang w:val="pt-BR"/>
              </w:rPr>
            </w:pPr>
            <w:r w:rsidRPr="003B708A">
              <w:rPr>
                <w:color w:val="000000" w:themeColor="text1"/>
                <w:lang w:val="pt-BR"/>
              </w:rPr>
              <w:t>Đề tài cấp NN</w:t>
            </w:r>
          </w:p>
        </w:tc>
        <w:tc>
          <w:tcPr>
            <w:tcW w:w="810" w:type="dxa"/>
            <w:tcBorders>
              <w:top w:val="single" w:sz="4" w:space="0" w:color="auto"/>
              <w:left w:val="single" w:sz="4" w:space="0" w:color="auto"/>
              <w:bottom w:val="single" w:sz="4" w:space="0" w:color="auto"/>
              <w:right w:val="single" w:sz="4" w:space="0" w:color="auto"/>
            </w:tcBorders>
          </w:tcPr>
          <w:p w14:paraId="7462A69E"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2,0</w:t>
            </w:r>
          </w:p>
        </w:tc>
        <w:tc>
          <w:tcPr>
            <w:tcW w:w="810" w:type="dxa"/>
            <w:tcBorders>
              <w:top w:val="single" w:sz="4" w:space="0" w:color="auto"/>
              <w:left w:val="single" w:sz="4" w:space="0" w:color="auto"/>
              <w:bottom w:val="single" w:sz="4" w:space="0" w:color="auto"/>
              <w:right w:val="single" w:sz="4" w:space="0" w:color="auto"/>
            </w:tcBorders>
            <w:vAlign w:val="center"/>
          </w:tcPr>
          <w:p w14:paraId="079EE26E" w14:textId="538FAC89"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vAlign w:val="center"/>
          </w:tcPr>
          <w:p w14:paraId="75614025" w14:textId="6F8DD7A6"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vAlign w:val="center"/>
          </w:tcPr>
          <w:p w14:paraId="2EE6AF66" w14:textId="77777777"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vAlign w:val="center"/>
          </w:tcPr>
          <w:p w14:paraId="62E39B84" w14:textId="77777777"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tcPr>
          <w:p w14:paraId="51A28065" w14:textId="0FE15A06"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900" w:type="dxa"/>
            <w:tcBorders>
              <w:top w:val="single" w:sz="4" w:space="0" w:color="auto"/>
              <w:left w:val="single" w:sz="4" w:space="0" w:color="auto"/>
              <w:bottom w:val="single" w:sz="4" w:space="0" w:color="auto"/>
              <w:right w:val="single" w:sz="4" w:space="0" w:color="auto"/>
            </w:tcBorders>
            <w:vAlign w:val="center"/>
          </w:tcPr>
          <w:p w14:paraId="50D21163" w14:textId="0FE15A06"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14:paraId="25F1D52A" w14:textId="4A6FE7AF"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r>
      <w:tr w:rsidR="00EF1862" w:rsidRPr="003B708A" w14:paraId="6BFA40D6" w14:textId="77777777" w:rsidTr="008921C2">
        <w:tc>
          <w:tcPr>
            <w:tcW w:w="630" w:type="dxa"/>
            <w:tcBorders>
              <w:top w:val="single" w:sz="4" w:space="0" w:color="auto"/>
              <w:left w:val="single" w:sz="4" w:space="0" w:color="auto"/>
              <w:bottom w:val="single" w:sz="4" w:space="0" w:color="auto"/>
              <w:right w:val="single" w:sz="4" w:space="0" w:color="auto"/>
            </w:tcBorders>
          </w:tcPr>
          <w:p w14:paraId="0462CFC6"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2</w:t>
            </w:r>
          </w:p>
        </w:tc>
        <w:tc>
          <w:tcPr>
            <w:tcW w:w="1800" w:type="dxa"/>
            <w:tcBorders>
              <w:top w:val="single" w:sz="4" w:space="0" w:color="auto"/>
              <w:left w:val="single" w:sz="4" w:space="0" w:color="auto"/>
              <w:bottom w:val="single" w:sz="4" w:space="0" w:color="auto"/>
              <w:right w:val="single" w:sz="4" w:space="0" w:color="auto"/>
            </w:tcBorders>
          </w:tcPr>
          <w:p w14:paraId="5DC986F1" w14:textId="77777777" w:rsidR="00EF1862" w:rsidRPr="003B708A" w:rsidRDefault="00EF1862" w:rsidP="00EF1862">
            <w:pPr>
              <w:pStyle w:val="TableParagraph"/>
              <w:spacing w:before="0" w:after="0" w:line="280" w:lineRule="exact"/>
              <w:rPr>
                <w:color w:val="000000" w:themeColor="text1"/>
                <w:lang w:val="pt-BR"/>
              </w:rPr>
            </w:pPr>
            <w:r w:rsidRPr="003B708A">
              <w:rPr>
                <w:color w:val="000000" w:themeColor="text1"/>
                <w:lang w:val="pt-BR"/>
              </w:rPr>
              <w:t>Đề tài cấp Bộ*</w:t>
            </w:r>
          </w:p>
        </w:tc>
        <w:tc>
          <w:tcPr>
            <w:tcW w:w="810" w:type="dxa"/>
            <w:tcBorders>
              <w:top w:val="single" w:sz="4" w:space="0" w:color="auto"/>
              <w:left w:val="single" w:sz="4" w:space="0" w:color="auto"/>
              <w:bottom w:val="single" w:sz="4" w:space="0" w:color="auto"/>
              <w:right w:val="single" w:sz="4" w:space="0" w:color="auto"/>
            </w:tcBorders>
          </w:tcPr>
          <w:p w14:paraId="174AA53E"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1,0</w:t>
            </w:r>
          </w:p>
        </w:tc>
        <w:tc>
          <w:tcPr>
            <w:tcW w:w="810" w:type="dxa"/>
            <w:tcBorders>
              <w:top w:val="single" w:sz="4" w:space="0" w:color="auto"/>
              <w:left w:val="single" w:sz="4" w:space="0" w:color="auto"/>
              <w:bottom w:val="single" w:sz="4" w:space="0" w:color="auto"/>
              <w:right w:val="single" w:sz="4" w:space="0" w:color="auto"/>
            </w:tcBorders>
            <w:vAlign w:val="center"/>
          </w:tcPr>
          <w:p w14:paraId="25B1FF43" w14:textId="30483A7F"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vAlign w:val="center"/>
          </w:tcPr>
          <w:p w14:paraId="389A689C" w14:textId="77777777"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vAlign w:val="center"/>
          </w:tcPr>
          <w:p w14:paraId="16ABF627" w14:textId="30CEC559"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vAlign w:val="center"/>
          </w:tcPr>
          <w:p w14:paraId="5E0EE299" w14:textId="4C525D37"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tcPr>
          <w:p w14:paraId="0E0830B9" w14:textId="7278CED4"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900" w:type="dxa"/>
            <w:tcBorders>
              <w:top w:val="single" w:sz="4" w:space="0" w:color="auto"/>
              <w:left w:val="single" w:sz="4" w:space="0" w:color="auto"/>
              <w:bottom w:val="single" w:sz="4" w:space="0" w:color="auto"/>
              <w:right w:val="single" w:sz="4" w:space="0" w:color="auto"/>
            </w:tcBorders>
            <w:vAlign w:val="center"/>
          </w:tcPr>
          <w:p w14:paraId="7C17FCC4" w14:textId="7278CED4"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14:paraId="3F48EEB4" w14:textId="326B4043"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r>
      <w:tr w:rsidR="00EF1862" w:rsidRPr="003B708A" w14:paraId="323D9D06" w14:textId="77777777" w:rsidTr="008921C2">
        <w:tc>
          <w:tcPr>
            <w:tcW w:w="630" w:type="dxa"/>
            <w:tcBorders>
              <w:top w:val="single" w:sz="4" w:space="0" w:color="auto"/>
              <w:left w:val="single" w:sz="4" w:space="0" w:color="auto"/>
              <w:bottom w:val="single" w:sz="4" w:space="0" w:color="auto"/>
              <w:right w:val="single" w:sz="4" w:space="0" w:color="auto"/>
            </w:tcBorders>
          </w:tcPr>
          <w:p w14:paraId="7A963C96"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3</w:t>
            </w:r>
          </w:p>
        </w:tc>
        <w:tc>
          <w:tcPr>
            <w:tcW w:w="1800" w:type="dxa"/>
            <w:tcBorders>
              <w:top w:val="single" w:sz="4" w:space="0" w:color="auto"/>
              <w:left w:val="single" w:sz="4" w:space="0" w:color="auto"/>
              <w:bottom w:val="single" w:sz="4" w:space="0" w:color="auto"/>
              <w:right w:val="single" w:sz="4" w:space="0" w:color="auto"/>
            </w:tcBorders>
          </w:tcPr>
          <w:p w14:paraId="709F4797" w14:textId="77777777" w:rsidR="00EF1862" w:rsidRPr="003B708A" w:rsidRDefault="00EF1862" w:rsidP="00EF1862">
            <w:pPr>
              <w:pStyle w:val="TableParagraph"/>
              <w:spacing w:before="0" w:after="0" w:line="280" w:lineRule="exact"/>
              <w:rPr>
                <w:color w:val="000000" w:themeColor="text1"/>
                <w:lang w:val="pt-BR"/>
              </w:rPr>
            </w:pPr>
            <w:r w:rsidRPr="003B708A">
              <w:rPr>
                <w:color w:val="000000" w:themeColor="text1"/>
                <w:lang w:val="pt-BR"/>
              </w:rPr>
              <w:t>Đề tài cấp tỉnh</w:t>
            </w:r>
          </w:p>
        </w:tc>
        <w:tc>
          <w:tcPr>
            <w:tcW w:w="810" w:type="dxa"/>
            <w:tcBorders>
              <w:top w:val="single" w:sz="4" w:space="0" w:color="auto"/>
              <w:left w:val="single" w:sz="4" w:space="0" w:color="auto"/>
              <w:bottom w:val="single" w:sz="4" w:space="0" w:color="auto"/>
              <w:right w:val="single" w:sz="4" w:space="0" w:color="auto"/>
            </w:tcBorders>
          </w:tcPr>
          <w:p w14:paraId="298A6ADC"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1,0</w:t>
            </w:r>
          </w:p>
        </w:tc>
        <w:tc>
          <w:tcPr>
            <w:tcW w:w="810" w:type="dxa"/>
            <w:tcBorders>
              <w:top w:val="single" w:sz="4" w:space="0" w:color="auto"/>
              <w:left w:val="single" w:sz="4" w:space="0" w:color="auto"/>
              <w:bottom w:val="single" w:sz="4" w:space="0" w:color="auto"/>
              <w:right w:val="single" w:sz="4" w:space="0" w:color="auto"/>
            </w:tcBorders>
            <w:vAlign w:val="center"/>
          </w:tcPr>
          <w:p w14:paraId="3E324F44" w14:textId="5C4D2EE8"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vAlign w:val="center"/>
          </w:tcPr>
          <w:p w14:paraId="2B17B946" w14:textId="77777777"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vAlign w:val="center"/>
          </w:tcPr>
          <w:p w14:paraId="482B768A" w14:textId="77777777"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vAlign w:val="center"/>
          </w:tcPr>
          <w:p w14:paraId="466F6A3E" w14:textId="56ADE967"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810" w:type="dxa"/>
            <w:tcBorders>
              <w:top w:val="single" w:sz="4" w:space="0" w:color="auto"/>
              <w:left w:val="single" w:sz="4" w:space="0" w:color="auto"/>
              <w:bottom w:val="single" w:sz="4" w:space="0" w:color="auto"/>
              <w:right w:val="single" w:sz="4" w:space="0" w:color="auto"/>
            </w:tcBorders>
          </w:tcPr>
          <w:p w14:paraId="79DA8CCD" w14:textId="606CFD33"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900" w:type="dxa"/>
            <w:tcBorders>
              <w:top w:val="single" w:sz="4" w:space="0" w:color="auto"/>
              <w:left w:val="single" w:sz="4" w:space="0" w:color="auto"/>
              <w:bottom w:val="single" w:sz="4" w:space="0" w:color="auto"/>
              <w:right w:val="single" w:sz="4" w:space="0" w:color="auto"/>
            </w:tcBorders>
            <w:vAlign w:val="center"/>
          </w:tcPr>
          <w:p w14:paraId="3B4BABC2" w14:textId="606CFD33"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14:paraId="61090625" w14:textId="70E115DD"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0</w:t>
            </w:r>
          </w:p>
        </w:tc>
      </w:tr>
      <w:tr w:rsidR="00EF1862" w:rsidRPr="003B708A" w14:paraId="2EA99755" w14:textId="77777777" w:rsidTr="008921C2">
        <w:tc>
          <w:tcPr>
            <w:tcW w:w="630" w:type="dxa"/>
            <w:tcBorders>
              <w:top w:val="single" w:sz="4" w:space="0" w:color="auto"/>
              <w:left w:val="single" w:sz="4" w:space="0" w:color="auto"/>
              <w:bottom w:val="single" w:sz="4" w:space="0" w:color="auto"/>
              <w:right w:val="single" w:sz="4" w:space="0" w:color="auto"/>
            </w:tcBorders>
          </w:tcPr>
          <w:p w14:paraId="00BDB205"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t>4</w:t>
            </w:r>
          </w:p>
        </w:tc>
        <w:tc>
          <w:tcPr>
            <w:tcW w:w="1800" w:type="dxa"/>
            <w:tcBorders>
              <w:top w:val="single" w:sz="4" w:space="0" w:color="auto"/>
              <w:left w:val="single" w:sz="4" w:space="0" w:color="auto"/>
              <w:bottom w:val="single" w:sz="4" w:space="0" w:color="auto"/>
              <w:right w:val="single" w:sz="4" w:space="0" w:color="auto"/>
            </w:tcBorders>
          </w:tcPr>
          <w:p w14:paraId="08631E32" w14:textId="77777777" w:rsidR="00EF1862" w:rsidRPr="003B708A" w:rsidRDefault="00EF1862" w:rsidP="00EF1862">
            <w:pPr>
              <w:pStyle w:val="TableParagraph"/>
              <w:spacing w:before="0" w:after="0" w:line="280" w:lineRule="exact"/>
              <w:rPr>
                <w:color w:val="000000" w:themeColor="text1"/>
                <w:lang w:val="pt-BR"/>
              </w:rPr>
            </w:pPr>
            <w:r w:rsidRPr="003B708A">
              <w:rPr>
                <w:color w:val="000000" w:themeColor="text1"/>
                <w:lang w:val="pt-BR"/>
              </w:rPr>
              <w:t xml:space="preserve">Đề tài cấp </w:t>
            </w:r>
            <w:r w:rsidRPr="003B708A">
              <w:rPr>
                <w:color w:val="000000" w:themeColor="text1"/>
                <w:lang w:val="pt-BR"/>
              </w:rPr>
              <w:lastRenderedPageBreak/>
              <w:t>trường</w:t>
            </w:r>
          </w:p>
        </w:tc>
        <w:tc>
          <w:tcPr>
            <w:tcW w:w="810" w:type="dxa"/>
            <w:tcBorders>
              <w:top w:val="single" w:sz="4" w:space="0" w:color="auto"/>
              <w:left w:val="single" w:sz="4" w:space="0" w:color="auto"/>
              <w:bottom w:val="single" w:sz="4" w:space="0" w:color="auto"/>
              <w:right w:val="single" w:sz="4" w:space="0" w:color="auto"/>
            </w:tcBorders>
          </w:tcPr>
          <w:p w14:paraId="5D8A165E" w14:textId="77777777" w:rsidR="00EF1862" w:rsidRPr="003B708A" w:rsidRDefault="00EF1862" w:rsidP="00EF1862">
            <w:pPr>
              <w:pStyle w:val="TableParagraph"/>
              <w:spacing w:before="0" w:after="0" w:line="280" w:lineRule="exact"/>
              <w:jc w:val="center"/>
              <w:rPr>
                <w:color w:val="000000" w:themeColor="text1"/>
                <w:lang w:val="pt-BR"/>
              </w:rPr>
            </w:pPr>
            <w:r w:rsidRPr="003B708A">
              <w:rPr>
                <w:color w:val="000000" w:themeColor="text1"/>
                <w:lang w:val="pt-BR"/>
              </w:rPr>
              <w:lastRenderedPageBreak/>
              <w:t>0,5</w:t>
            </w:r>
          </w:p>
        </w:tc>
        <w:tc>
          <w:tcPr>
            <w:tcW w:w="810" w:type="dxa"/>
            <w:tcBorders>
              <w:top w:val="single" w:sz="4" w:space="0" w:color="auto"/>
              <w:left w:val="single" w:sz="4" w:space="0" w:color="auto"/>
              <w:bottom w:val="single" w:sz="4" w:space="0" w:color="auto"/>
              <w:right w:val="single" w:sz="4" w:space="0" w:color="auto"/>
            </w:tcBorders>
            <w:vAlign w:val="center"/>
          </w:tcPr>
          <w:p w14:paraId="1588EDF4" w14:textId="1F7E2E48"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1</w:t>
            </w:r>
          </w:p>
        </w:tc>
        <w:tc>
          <w:tcPr>
            <w:tcW w:w="810" w:type="dxa"/>
            <w:tcBorders>
              <w:top w:val="single" w:sz="4" w:space="0" w:color="auto"/>
              <w:left w:val="single" w:sz="4" w:space="0" w:color="auto"/>
              <w:bottom w:val="single" w:sz="4" w:space="0" w:color="auto"/>
              <w:right w:val="single" w:sz="4" w:space="0" w:color="auto"/>
            </w:tcBorders>
            <w:vAlign w:val="center"/>
          </w:tcPr>
          <w:p w14:paraId="411D64AF" w14:textId="254068A2"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1</w:t>
            </w:r>
          </w:p>
        </w:tc>
        <w:tc>
          <w:tcPr>
            <w:tcW w:w="810" w:type="dxa"/>
            <w:tcBorders>
              <w:top w:val="single" w:sz="4" w:space="0" w:color="auto"/>
              <w:left w:val="single" w:sz="4" w:space="0" w:color="auto"/>
              <w:bottom w:val="single" w:sz="4" w:space="0" w:color="auto"/>
              <w:right w:val="single" w:sz="4" w:space="0" w:color="auto"/>
            </w:tcBorders>
            <w:vAlign w:val="center"/>
          </w:tcPr>
          <w:p w14:paraId="1FAC6C83" w14:textId="5E9841A7"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1</w:t>
            </w:r>
          </w:p>
        </w:tc>
        <w:tc>
          <w:tcPr>
            <w:tcW w:w="810" w:type="dxa"/>
            <w:tcBorders>
              <w:top w:val="single" w:sz="4" w:space="0" w:color="auto"/>
              <w:left w:val="single" w:sz="4" w:space="0" w:color="auto"/>
              <w:bottom w:val="single" w:sz="4" w:space="0" w:color="auto"/>
              <w:right w:val="single" w:sz="4" w:space="0" w:color="auto"/>
            </w:tcBorders>
            <w:vAlign w:val="center"/>
          </w:tcPr>
          <w:p w14:paraId="34CB9663" w14:textId="45E0FC6C"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1</w:t>
            </w:r>
          </w:p>
        </w:tc>
        <w:tc>
          <w:tcPr>
            <w:tcW w:w="810" w:type="dxa"/>
            <w:tcBorders>
              <w:top w:val="single" w:sz="4" w:space="0" w:color="auto"/>
              <w:left w:val="single" w:sz="4" w:space="0" w:color="auto"/>
              <w:bottom w:val="single" w:sz="4" w:space="0" w:color="auto"/>
              <w:right w:val="single" w:sz="4" w:space="0" w:color="auto"/>
            </w:tcBorders>
          </w:tcPr>
          <w:p w14:paraId="486D2F69" w14:textId="3EA3F716"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1</w:t>
            </w:r>
          </w:p>
        </w:tc>
        <w:tc>
          <w:tcPr>
            <w:tcW w:w="900" w:type="dxa"/>
            <w:tcBorders>
              <w:top w:val="single" w:sz="4" w:space="0" w:color="auto"/>
              <w:left w:val="single" w:sz="4" w:space="0" w:color="auto"/>
              <w:bottom w:val="single" w:sz="4" w:space="0" w:color="auto"/>
              <w:right w:val="single" w:sz="4" w:space="0" w:color="auto"/>
            </w:tcBorders>
            <w:vAlign w:val="center"/>
          </w:tcPr>
          <w:p w14:paraId="015521AB" w14:textId="77FCB564"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14:paraId="39F95E76" w14:textId="6C9F6915" w:rsidR="00EF1862" w:rsidRPr="003B708A" w:rsidRDefault="00EF1862" w:rsidP="00EF1862">
            <w:pPr>
              <w:pStyle w:val="TableParagraph"/>
              <w:spacing w:before="0" w:after="0" w:line="280" w:lineRule="exact"/>
              <w:jc w:val="center"/>
              <w:rPr>
                <w:color w:val="000000" w:themeColor="text1"/>
              </w:rPr>
            </w:pPr>
            <w:r w:rsidRPr="003B708A">
              <w:rPr>
                <w:color w:val="000000" w:themeColor="text1"/>
              </w:rPr>
              <w:t>3</w:t>
            </w:r>
          </w:p>
        </w:tc>
      </w:tr>
      <w:tr w:rsidR="00EF1862" w:rsidRPr="003B708A" w14:paraId="57527CE5" w14:textId="77777777" w:rsidTr="008921C2">
        <w:tc>
          <w:tcPr>
            <w:tcW w:w="630" w:type="dxa"/>
            <w:tcBorders>
              <w:top w:val="single" w:sz="4" w:space="0" w:color="auto"/>
              <w:left w:val="single" w:sz="4" w:space="0" w:color="auto"/>
              <w:bottom w:val="single" w:sz="4" w:space="0" w:color="auto"/>
              <w:right w:val="single" w:sz="4" w:space="0" w:color="auto"/>
            </w:tcBorders>
          </w:tcPr>
          <w:p w14:paraId="3B1F5B3D" w14:textId="77777777" w:rsidR="00EF1862" w:rsidRPr="003B708A" w:rsidRDefault="00EF1862" w:rsidP="00EF1862">
            <w:pPr>
              <w:pStyle w:val="TableParagraph"/>
              <w:spacing w:before="0" w:after="0" w:line="280" w:lineRule="exact"/>
              <w:rPr>
                <w:color w:val="000000" w:themeColor="text1"/>
                <w:lang w:val="pt-BR"/>
              </w:rPr>
            </w:pPr>
          </w:p>
        </w:tc>
        <w:tc>
          <w:tcPr>
            <w:tcW w:w="1800" w:type="dxa"/>
            <w:tcBorders>
              <w:top w:val="single" w:sz="4" w:space="0" w:color="auto"/>
              <w:left w:val="single" w:sz="4" w:space="0" w:color="auto"/>
              <w:bottom w:val="single" w:sz="4" w:space="0" w:color="auto"/>
              <w:right w:val="single" w:sz="4" w:space="0" w:color="auto"/>
            </w:tcBorders>
            <w:shd w:val="clear" w:color="auto" w:fill="E6E6E6"/>
          </w:tcPr>
          <w:p w14:paraId="3CFC1850" w14:textId="77777777" w:rsidR="00EF1862" w:rsidRPr="003B708A" w:rsidRDefault="00EF1862" w:rsidP="00EF1862">
            <w:pPr>
              <w:pStyle w:val="TableParagraph"/>
              <w:spacing w:before="0" w:after="0" w:line="280" w:lineRule="exact"/>
              <w:rPr>
                <w:b/>
                <w:color w:val="000000" w:themeColor="text1"/>
                <w:lang w:val="pt-BR"/>
              </w:rPr>
            </w:pPr>
            <w:r w:rsidRPr="003B708A">
              <w:rPr>
                <w:b/>
                <w:color w:val="000000" w:themeColor="text1"/>
                <w:lang w:val="pt-BR"/>
              </w:rPr>
              <w:t>Tổng</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2E3D9725" w14:textId="77777777" w:rsidR="00EF1862" w:rsidRPr="003B708A" w:rsidRDefault="00EF1862" w:rsidP="00EF1862">
            <w:pPr>
              <w:pStyle w:val="TableParagraph"/>
              <w:spacing w:before="0" w:after="0" w:line="280" w:lineRule="exact"/>
              <w:rPr>
                <w:b/>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0BDC375E" w14:textId="684A26CE"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1A44CB38" w14:textId="76D150A3"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C34F46A" w14:textId="09C0F2CF"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769174E0" w14:textId="21AE6AF1"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1</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22A5D65D" w14:textId="0B167646"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1</w:t>
            </w:r>
          </w:p>
        </w:tc>
        <w:tc>
          <w:tcPr>
            <w:tcW w:w="900" w:type="dxa"/>
            <w:tcBorders>
              <w:top w:val="single" w:sz="4" w:space="0" w:color="auto"/>
              <w:left w:val="single" w:sz="4" w:space="0" w:color="auto"/>
              <w:bottom w:val="single" w:sz="4" w:space="0" w:color="auto"/>
              <w:right w:val="single" w:sz="4" w:space="0" w:color="auto"/>
            </w:tcBorders>
            <w:shd w:val="clear" w:color="auto" w:fill="E6E6E6"/>
            <w:vAlign w:val="center"/>
          </w:tcPr>
          <w:p w14:paraId="453DA492" w14:textId="37740C58"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1</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14:paraId="68DF3DCB" w14:textId="25B54506" w:rsidR="00EF1862" w:rsidRPr="003B708A" w:rsidRDefault="00EF1862" w:rsidP="00EF1862">
            <w:pPr>
              <w:pStyle w:val="TableParagraph"/>
              <w:spacing w:before="0" w:after="0" w:line="280" w:lineRule="exact"/>
              <w:jc w:val="center"/>
              <w:rPr>
                <w:b/>
                <w:color w:val="000000" w:themeColor="text1"/>
              </w:rPr>
            </w:pPr>
            <w:r w:rsidRPr="003B708A">
              <w:rPr>
                <w:b/>
                <w:color w:val="000000" w:themeColor="text1"/>
              </w:rPr>
              <w:t>3</w:t>
            </w:r>
          </w:p>
        </w:tc>
      </w:tr>
    </w:tbl>
    <w:p w14:paraId="128E4977" w14:textId="79080501" w:rsidR="00AD60AD" w:rsidRPr="003B708A" w:rsidRDefault="09417C83" w:rsidP="00731962">
      <w:pPr>
        <w:widowControl w:val="0"/>
        <w:spacing w:before="0" w:after="0" w:line="360" w:lineRule="auto"/>
        <w:ind w:firstLine="720"/>
        <w:rPr>
          <w:color w:val="000000" w:themeColor="text1"/>
          <w:lang w:val="pt-BR"/>
        </w:rPr>
      </w:pPr>
      <w:r w:rsidRPr="003B708A">
        <w:rPr>
          <w:color w:val="000000" w:themeColor="text1"/>
          <w:lang w:val="pt-BR"/>
        </w:rPr>
        <w:t>Cách tính: Cột 10 = cột 3*(cột 4 + cột 5 + cột 6 + cột 7 + cột 8)</w:t>
      </w:r>
    </w:p>
    <w:p w14:paraId="77A51FC3" w14:textId="77777777" w:rsidR="00AD60AD" w:rsidRPr="003B708A" w:rsidRDefault="00AD60AD" w:rsidP="00731962">
      <w:pPr>
        <w:widowControl w:val="0"/>
        <w:spacing w:before="0" w:after="0" w:line="360" w:lineRule="auto"/>
        <w:rPr>
          <w:i/>
          <w:color w:val="000000" w:themeColor="text1"/>
          <w:szCs w:val="26"/>
          <w:lang w:val="pt-BR"/>
        </w:rPr>
      </w:pPr>
      <w:r w:rsidRPr="003B708A">
        <w:rPr>
          <w:i/>
          <w:color w:val="000000" w:themeColor="text1"/>
          <w:szCs w:val="26"/>
          <w:lang w:val="pt-BR"/>
        </w:rPr>
        <w:t>* Bao gồm đề tài cấp Bộ hoặc tương đương, đề tài nhánh cấp Nhà nước.</w:t>
      </w:r>
    </w:p>
    <w:p w14:paraId="14C06B43" w14:textId="77777777" w:rsidR="00AD60AD" w:rsidRPr="003B708A" w:rsidRDefault="00AD60AD" w:rsidP="00731962">
      <w:pPr>
        <w:widowControl w:val="0"/>
        <w:spacing w:before="0" w:after="0" w:line="360" w:lineRule="auto"/>
        <w:rPr>
          <w:i/>
          <w:color w:val="000000" w:themeColor="text1"/>
          <w:szCs w:val="26"/>
          <w:lang w:val="pt-BR"/>
        </w:rPr>
      </w:pPr>
      <w:r w:rsidRPr="003B708A">
        <w:rPr>
          <w:i/>
          <w:color w:val="000000" w:themeColor="text1"/>
          <w:szCs w:val="26"/>
          <w:lang w:val="pt-BR"/>
        </w:rPr>
        <w:t>**Hệ số quy đổi: Dựa trên nguyên tắc tính điểm công trình của Hội đồng chức danh giáo sư Nhà nước (có điều chỉnh).</w:t>
      </w:r>
    </w:p>
    <w:p w14:paraId="34DFA0B6" w14:textId="5F21D46A" w:rsidR="00AD60AD" w:rsidRPr="003B708A" w:rsidRDefault="00AD60AD" w:rsidP="00731962">
      <w:pPr>
        <w:widowControl w:val="0"/>
        <w:spacing w:before="0" w:after="0" w:line="360" w:lineRule="auto"/>
        <w:ind w:firstLine="720"/>
        <w:rPr>
          <w:color w:val="000000" w:themeColor="text1"/>
          <w:szCs w:val="26"/>
          <w:lang w:val="pt-BR"/>
        </w:rPr>
      </w:pPr>
      <w:r w:rsidRPr="003B708A">
        <w:rPr>
          <w:color w:val="000000" w:themeColor="text1"/>
          <w:szCs w:val="26"/>
          <w:lang w:val="pt-BR"/>
        </w:rPr>
        <w:t xml:space="preserve">Tổng số đề tài quy đổi: </w:t>
      </w:r>
      <w:r w:rsidR="007E19D8" w:rsidRPr="003B708A">
        <w:rPr>
          <w:color w:val="000000" w:themeColor="text1"/>
          <w:szCs w:val="26"/>
          <w:lang w:val="pt-BR"/>
        </w:rPr>
        <w:t>3</w:t>
      </w:r>
    </w:p>
    <w:p w14:paraId="022548E0" w14:textId="5B6E25E8" w:rsidR="00AD60AD" w:rsidRPr="003B708A" w:rsidRDefault="09417C83" w:rsidP="00731962">
      <w:pPr>
        <w:widowControl w:val="0"/>
        <w:spacing w:before="0" w:after="0" w:line="360" w:lineRule="auto"/>
        <w:ind w:firstLine="720"/>
        <w:rPr>
          <w:b/>
          <w:bCs/>
          <w:color w:val="000000" w:themeColor="text1"/>
          <w:lang w:val="pt-BR"/>
        </w:rPr>
      </w:pPr>
      <w:r w:rsidRPr="003B708A">
        <w:rPr>
          <w:color w:val="000000" w:themeColor="text1"/>
          <w:lang w:val="pt-BR"/>
        </w:rPr>
        <w:t xml:space="preserve">Tỷ số đề tài NCKH và chuyển giao khoa học công nghệ (quy đổi) trên cán bộ cơ hữu của đơn vị thực hiện CTĐT: </w:t>
      </w:r>
      <w:r w:rsidRPr="003B708A">
        <w:rPr>
          <w:b/>
          <w:bCs/>
          <w:color w:val="000000" w:themeColor="text1"/>
          <w:lang w:val="pt-BR"/>
        </w:rPr>
        <w:t>0,</w:t>
      </w:r>
      <w:r w:rsidR="007E19D8" w:rsidRPr="003B708A">
        <w:rPr>
          <w:b/>
          <w:bCs/>
          <w:color w:val="000000" w:themeColor="text1"/>
          <w:lang w:val="pt-BR"/>
        </w:rPr>
        <w:t>17</w:t>
      </w:r>
      <w:r w:rsidRPr="003B708A">
        <w:rPr>
          <w:b/>
          <w:bCs/>
          <w:color w:val="000000" w:themeColor="text1"/>
          <w:lang w:val="pt-BR"/>
        </w:rPr>
        <w:t>.</w:t>
      </w:r>
    </w:p>
    <w:p w14:paraId="6B697C49" w14:textId="45239C88" w:rsidR="00AD60AD" w:rsidRPr="003B708A" w:rsidRDefault="00305DA5" w:rsidP="00731962">
      <w:pPr>
        <w:widowControl w:val="0"/>
        <w:tabs>
          <w:tab w:val="left" w:pos="1008"/>
        </w:tabs>
        <w:spacing w:before="0" w:after="0" w:line="360" w:lineRule="auto"/>
        <w:ind w:firstLine="0"/>
        <w:rPr>
          <w:color w:val="000000" w:themeColor="text1"/>
          <w:szCs w:val="26"/>
          <w:lang w:val="pt-BR"/>
        </w:rPr>
      </w:pPr>
      <w:r w:rsidRPr="003B708A">
        <w:rPr>
          <w:color w:val="000000" w:themeColor="text1"/>
          <w:szCs w:val="26"/>
          <w:lang w:val="pt-BR"/>
        </w:rPr>
        <w:tab/>
      </w:r>
      <w:r w:rsidR="00AD60AD" w:rsidRPr="003B708A">
        <w:rPr>
          <w:color w:val="000000" w:themeColor="text1"/>
          <w:szCs w:val="26"/>
          <w:lang w:val="pt-BR"/>
        </w:rPr>
        <w:t>46. Doanh thu từ NCKH và chuyển giao công nghệ của đơn vị thực hiện CTĐT trong 5 năm gần đây:</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1080"/>
        <w:gridCol w:w="2160"/>
        <w:gridCol w:w="2610"/>
        <w:gridCol w:w="2610"/>
      </w:tblGrid>
      <w:tr w:rsidR="00C93DD2" w:rsidRPr="003B708A" w14:paraId="0AD306A3" w14:textId="77777777" w:rsidTr="008921C2">
        <w:trPr>
          <w:tblHeader/>
        </w:trPr>
        <w:tc>
          <w:tcPr>
            <w:tcW w:w="810" w:type="dxa"/>
            <w:vAlign w:val="center"/>
          </w:tcPr>
          <w:p w14:paraId="48D1DE3A"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TT</w:t>
            </w:r>
          </w:p>
        </w:tc>
        <w:tc>
          <w:tcPr>
            <w:tcW w:w="1080" w:type="dxa"/>
            <w:vAlign w:val="center"/>
          </w:tcPr>
          <w:p w14:paraId="36474298"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Năm</w:t>
            </w:r>
          </w:p>
        </w:tc>
        <w:tc>
          <w:tcPr>
            <w:tcW w:w="2160" w:type="dxa"/>
            <w:vAlign w:val="center"/>
          </w:tcPr>
          <w:p w14:paraId="66D28DCB"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Doanh thu từ NCKH và chuyển giao công nghệ (triệu VNĐ)</w:t>
            </w:r>
          </w:p>
        </w:tc>
        <w:tc>
          <w:tcPr>
            <w:tcW w:w="2610" w:type="dxa"/>
            <w:vAlign w:val="center"/>
          </w:tcPr>
          <w:p w14:paraId="36969703"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Tỷ lệ doanh thu từ NCKH và chuyển giao công nghệ so với tổng kinh phí đầu vào của đơn vị thực hiện CTĐT (%)</w:t>
            </w:r>
          </w:p>
        </w:tc>
        <w:tc>
          <w:tcPr>
            <w:tcW w:w="2610" w:type="dxa"/>
            <w:vAlign w:val="center"/>
          </w:tcPr>
          <w:p w14:paraId="4A2C2801"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Tỷ số doanh thu từ NCKH và chuyển giao công nghệ trên cán bộ cơ hữu</w:t>
            </w:r>
          </w:p>
          <w:p w14:paraId="1B078702"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(triệu VNĐ/ người)</w:t>
            </w:r>
          </w:p>
        </w:tc>
      </w:tr>
      <w:tr w:rsidR="00D67FFC" w:rsidRPr="003B708A" w14:paraId="219B96E7" w14:textId="77777777" w:rsidTr="008921C2">
        <w:tc>
          <w:tcPr>
            <w:tcW w:w="810" w:type="dxa"/>
          </w:tcPr>
          <w:p w14:paraId="5CB24373" w14:textId="77777777"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1</w:t>
            </w:r>
          </w:p>
        </w:tc>
        <w:tc>
          <w:tcPr>
            <w:tcW w:w="1080" w:type="dxa"/>
          </w:tcPr>
          <w:p w14:paraId="3DD2815F" w14:textId="1B4852E8"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2019</w:t>
            </w:r>
          </w:p>
        </w:tc>
        <w:tc>
          <w:tcPr>
            <w:tcW w:w="2160" w:type="dxa"/>
          </w:tcPr>
          <w:p w14:paraId="4FB9F73F" w14:textId="2A9AD209" w:rsidR="00D67FFC" w:rsidRPr="003B708A" w:rsidRDefault="00D67FFC" w:rsidP="00D67FFC">
            <w:pPr>
              <w:pStyle w:val="TableParagraph"/>
              <w:tabs>
                <w:tab w:val="center" w:pos="1093"/>
              </w:tabs>
              <w:spacing w:before="0" w:after="0" w:line="280" w:lineRule="exact"/>
              <w:jc w:val="center"/>
              <w:rPr>
                <w:color w:val="000000" w:themeColor="text1"/>
                <w:lang w:val="pt-BR"/>
              </w:rPr>
            </w:pPr>
            <w:r w:rsidRPr="003B708A">
              <w:rPr>
                <w:color w:val="000000" w:themeColor="text1"/>
                <w:lang w:val="pt-BR"/>
              </w:rPr>
              <w:t>0</w:t>
            </w:r>
          </w:p>
        </w:tc>
        <w:tc>
          <w:tcPr>
            <w:tcW w:w="2610" w:type="dxa"/>
          </w:tcPr>
          <w:p w14:paraId="2C4F0EA5" w14:textId="72FB716B"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c>
          <w:tcPr>
            <w:tcW w:w="2610" w:type="dxa"/>
          </w:tcPr>
          <w:p w14:paraId="6FF192DA" w14:textId="256EAF3F"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r>
      <w:tr w:rsidR="00D67FFC" w:rsidRPr="003B708A" w14:paraId="4F6B2058" w14:textId="77777777" w:rsidTr="008921C2">
        <w:tc>
          <w:tcPr>
            <w:tcW w:w="810" w:type="dxa"/>
          </w:tcPr>
          <w:p w14:paraId="68F8F05C" w14:textId="77777777"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2</w:t>
            </w:r>
          </w:p>
        </w:tc>
        <w:tc>
          <w:tcPr>
            <w:tcW w:w="1080" w:type="dxa"/>
          </w:tcPr>
          <w:p w14:paraId="3129EE76" w14:textId="40A15C22"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2020</w:t>
            </w:r>
          </w:p>
        </w:tc>
        <w:tc>
          <w:tcPr>
            <w:tcW w:w="2160" w:type="dxa"/>
          </w:tcPr>
          <w:p w14:paraId="30ADF411" w14:textId="76D22A75"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c>
          <w:tcPr>
            <w:tcW w:w="2610" w:type="dxa"/>
          </w:tcPr>
          <w:p w14:paraId="1C7909CB" w14:textId="4CBA9185"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c>
          <w:tcPr>
            <w:tcW w:w="2610" w:type="dxa"/>
          </w:tcPr>
          <w:p w14:paraId="6A796D83" w14:textId="6D46BB04"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r>
      <w:tr w:rsidR="00D67FFC" w:rsidRPr="003B708A" w14:paraId="24EABF8C" w14:textId="77777777" w:rsidTr="008921C2">
        <w:tc>
          <w:tcPr>
            <w:tcW w:w="810" w:type="dxa"/>
          </w:tcPr>
          <w:p w14:paraId="5BC49D12" w14:textId="77777777"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3</w:t>
            </w:r>
          </w:p>
        </w:tc>
        <w:tc>
          <w:tcPr>
            <w:tcW w:w="1080" w:type="dxa"/>
          </w:tcPr>
          <w:p w14:paraId="20CA91DC" w14:textId="095853A1"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2021</w:t>
            </w:r>
          </w:p>
        </w:tc>
        <w:tc>
          <w:tcPr>
            <w:tcW w:w="2160" w:type="dxa"/>
          </w:tcPr>
          <w:p w14:paraId="164A61FE" w14:textId="4515CEB7"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c>
          <w:tcPr>
            <w:tcW w:w="2610" w:type="dxa"/>
          </w:tcPr>
          <w:p w14:paraId="3E9E022C" w14:textId="0EF4AA8C"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c>
          <w:tcPr>
            <w:tcW w:w="2610" w:type="dxa"/>
          </w:tcPr>
          <w:p w14:paraId="4EC634F7" w14:textId="7B47FF17"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r>
      <w:tr w:rsidR="00D67FFC" w:rsidRPr="003B708A" w14:paraId="71B059B7" w14:textId="77777777" w:rsidTr="008921C2">
        <w:tc>
          <w:tcPr>
            <w:tcW w:w="810" w:type="dxa"/>
          </w:tcPr>
          <w:p w14:paraId="5CC33334" w14:textId="77777777"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4</w:t>
            </w:r>
          </w:p>
        </w:tc>
        <w:tc>
          <w:tcPr>
            <w:tcW w:w="1080" w:type="dxa"/>
          </w:tcPr>
          <w:p w14:paraId="47902775" w14:textId="2DC7553B"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2022</w:t>
            </w:r>
          </w:p>
        </w:tc>
        <w:tc>
          <w:tcPr>
            <w:tcW w:w="2160" w:type="dxa"/>
          </w:tcPr>
          <w:p w14:paraId="00469DFB" w14:textId="7A595E38"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c>
          <w:tcPr>
            <w:tcW w:w="2610" w:type="dxa"/>
          </w:tcPr>
          <w:p w14:paraId="30275DEE" w14:textId="6BBD653C"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c>
          <w:tcPr>
            <w:tcW w:w="2610" w:type="dxa"/>
          </w:tcPr>
          <w:p w14:paraId="714B52B2" w14:textId="112BAACE"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r>
      <w:tr w:rsidR="00D67FFC" w:rsidRPr="003B708A" w14:paraId="60DE6506" w14:textId="77777777" w:rsidTr="008921C2">
        <w:tc>
          <w:tcPr>
            <w:tcW w:w="810" w:type="dxa"/>
          </w:tcPr>
          <w:p w14:paraId="156EC6C8" w14:textId="77777777"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5</w:t>
            </w:r>
          </w:p>
        </w:tc>
        <w:tc>
          <w:tcPr>
            <w:tcW w:w="1080" w:type="dxa"/>
          </w:tcPr>
          <w:p w14:paraId="55CC9F87" w14:textId="67466355" w:rsidR="00D67FFC" w:rsidRPr="003B708A" w:rsidRDefault="00D67FFC" w:rsidP="00D67FFC">
            <w:pPr>
              <w:pStyle w:val="TableParagraph"/>
              <w:spacing w:before="0" w:after="0" w:line="280" w:lineRule="exact"/>
              <w:rPr>
                <w:color w:val="000000" w:themeColor="text1"/>
                <w:lang w:val="pt-BR"/>
              </w:rPr>
            </w:pPr>
            <w:r w:rsidRPr="003B708A">
              <w:rPr>
                <w:color w:val="000000" w:themeColor="text1"/>
                <w:lang w:val="pt-BR"/>
              </w:rPr>
              <w:t>2023</w:t>
            </w:r>
          </w:p>
        </w:tc>
        <w:tc>
          <w:tcPr>
            <w:tcW w:w="2160" w:type="dxa"/>
          </w:tcPr>
          <w:p w14:paraId="2610D2B7" w14:textId="4ABA7555"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c>
          <w:tcPr>
            <w:tcW w:w="2610" w:type="dxa"/>
          </w:tcPr>
          <w:p w14:paraId="6E7073B2" w14:textId="38FB3430"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c>
          <w:tcPr>
            <w:tcW w:w="2610" w:type="dxa"/>
          </w:tcPr>
          <w:p w14:paraId="6B135CDC" w14:textId="00E76148" w:rsidR="00D67FFC" w:rsidRPr="003B708A" w:rsidRDefault="00D67FFC" w:rsidP="00D67FFC">
            <w:pPr>
              <w:pStyle w:val="TableParagraph"/>
              <w:spacing w:before="0" w:after="0" w:line="280" w:lineRule="exact"/>
              <w:jc w:val="center"/>
              <w:rPr>
                <w:color w:val="000000" w:themeColor="text1"/>
                <w:lang w:val="pt-BR"/>
              </w:rPr>
            </w:pPr>
            <w:r w:rsidRPr="003B708A">
              <w:rPr>
                <w:color w:val="000000" w:themeColor="text1"/>
                <w:lang w:val="pt-BR"/>
              </w:rPr>
              <w:t>0</w:t>
            </w:r>
          </w:p>
        </w:tc>
      </w:tr>
    </w:tbl>
    <w:p w14:paraId="4ED66FD2" w14:textId="5589D5CD" w:rsidR="00AD60AD" w:rsidRPr="003B708A" w:rsidRDefault="007559D4" w:rsidP="00E7666E">
      <w:pPr>
        <w:widowControl w:val="0"/>
        <w:tabs>
          <w:tab w:val="left" w:pos="1008"/>
        </w:tabs>
        <w:spacing w:before="0" w:after="0" w:line="280" w:lineRule="exact"/>
        <w:ind w:firstLine="0"/>
        <w:rPr>
          <w:color w:val="000000" w:themeColor="text1"/>
          <w:szCs w:val="26"/>
          <w:lang w:val="pt-BR"/>
        </w:rPr>
      </w:pPr>
      <w:r w:rsidRPr="003B708A">
        <w:rPr>
          <w:color w:val="000000" w:themeColor="text1"/>
          <w:szCs w:val="26"/>
          <w:lang w:val="pt-BR"/>
        </w:rPr>
        <w:tab/>
      </w:r>
      <w:r w:rsidR="00AD60AD" w:rsidRPr="003B708A">
        <w:rPr>
          <w:color w:val="000000" w:themeColor="text1"/>
          <w:szCs w:val="26"/>
          <w:lang w:val="pt-BR"/>
        </w:rPr>
        <w:t>47. Số lượng cán bộ cơ hữu của đơn vị thực hiện CTĐT tham gia thực hiện đề tài khoa học trong 5 năm gần đây:</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350"/>
        <w:gridCol w:w="1440"/>
        <w:gridCol w:w="1620"/>
        <w:gridCol w:w="1530"/>
      </w:tblGrid>
      <w:tr w:rsidR="00C93DD2" w:rsidRPr="003B708A" w14:paraId="1CE51F6A" w14:textId="77777777" w:rsidTr="008921C2">
        <w:trPr>
          <w:tblHeader/>
        </w:trPr>
        <w:tc>
          <w:tcPr>
            <w:tcW w:w="3330" w:type="dxa"/>
            <w:vMerge w:val="restart"/>
            <w:tcBorders>
              <w:top w:val="single" w:sz="4" w:space="0" w:color="auto"/>
              <w:left w:val="single" w:sz="4" w:space="0" w:color="auto"/>
              <w:bottom w:val="single" w:sz="4" w:space="0" w:color="auto"/>
              <w:right w:val="single" w:sz="4" w:space="0" w:color="auto"/>
            </w:tcBorders>
          </w:tcPr>
          <w:p w14:paraId="138CA08F" w14:textId="77777777" w:rsidR="00AD60AD" w:rsidRPr="003B708A" w:rsidRDefault="00AD60AD" w:rsidP="00E7666E">
            <w:pPr>
              <w:pStyle w:val="TableParagraph"/>
              <w:spacing w:before="0" w:after="0" w:line="280" w:lineRule="exact"/>
              <w:jc w:val="center"/>
              <w:rPr>
                <w:b/>
                <w:color w:val="000000" w:themeColor="text1"/>
                <w:lang w:val="pt-BR"/>
              </w:rPr>
            </w:pPr>
          </w:p>
          <w:p w14:paraId="14F85C8D"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lượng đề tài</w:t>
            </w:r>
          </w:p>
        </w:tc>
        <w:tc>
          <w:tcPr>
            <w:tcW w:w="4410" w:type="dxa"/>
            <w:gridSpan w:val="3"/>
            <w:tcBorders>
              <w:top w:val="single" w:sz="4" w:space="0" w:color="auto"/>
              <w:left w:val="single" w:sz="4" w:space="0" w:color="auto"/>
              <w:bottom w:val="single" w:sz="4" w:space="0" w:color="auto"/>
              <w:right w:val="single" w:sz="4" w:space="0" w:color="auto"/>
            </w:tcBorders>
          </w:tcPr>
          <w:p w14:paraId="17035575"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lượng cán bộ tham gia</w:t>
            </w:r>
          </w:p>
        </w:tc>
        <w:tc>
          <w:tcPr>
            <w:tcW w:w="1530" w:type="dxa"/>
            <w:vMerge w:val="restart"/>
            <w:tcBorders>
              <w:top w:val="single" w:sz="4" w:space="0" w:color="auto"/>
              <w:left w:val="single" w:sz="4" w:space="0" w:color="auto"/>
              <w:bottom w:val="single" w:sz="4" w:space="0" w:color="auto"/>
              <w:right w:val="single" w:sz="4" w:space="0" w:color="auto"/>
            </w:tcBorders>
          </w:tcPr>
          <w:p w14:paraId="75F220DF" w14:textId="77777777" w:rsidR="00AD60AD" w:rsidRPr="003B708A" w:rsidRDefault="00AD60AD" w:rsidP="00E7666E">
            <w:pPr>
              <w:pStyle w:val="TableParagraph"/>
              <w:spacing w:before="0" w:after="0" w:line="280" w:lineRule="exact"/>
              <w:jc w:val="center"/>
              <w:rPr>
                <w:b/>
                <w:color w:val="000000" w:themeColor="text1"/>
                <w:lang w:val="pt-BR"/>
              </w:rPr>
            </w:pPr>
          </w:p>
          <w:p w14:paraId="64E41421"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Ghi chú</w:t>
            </w:r>
          </w:p>
        </w:tc>
      </w:tr>
      <w:tr w:rsidR="00C93DD2" w:rsidRPr="003B708A" w14:paraId="450DF413" w14:textId="77777777" w:rsidTr="008921C2">
        <w:trPr>
          <w:tblHeader/>
        </w:trPr>
        <w:tc>
          <w:tcPr>
            <w:tcW w:w="3330" w:type="dxa"/>
            <w:vMerge/>
            <w:tcBorders>
              <w:top w:val="single" w:sz="4" w:space="0" w:color="auto"/>
              <w:left w:val="single" w:sz="4" w:space="0" w:color="auto"/>
              <w:bottom w:val="single" w:sz="4" w:space="0" w:color="auto"/>
              <w:right w:val="single" w:sz="4" w:space="0" w:color="auto"/>
            </w:tcBorders>
          </w:tcPr>
          <w:p w14:paraId="1CF2EECA" w14:textId="77777777" w:rsidR="00AD60AD" w:rsidRPr="003B708A" w:rsidRDefault="00AD60AD" w:rsidP="00E7666E">
            <w:pPr>
              <w:pStyle w:val="TableParagraph"/>
              <w:spacing w:before="0" w:after="0" w:line="280" w:lineRule="exact"/>
              <w:jc w:val="center"/>
              <w:rPr>
                <w:color w:val="000000" w:themeColor="text1"/>
                <w:lang w:val="pt-BR"/>
              </w:rPr>
            </w:pPr>
          </w:p>
        </w:tc>
        <w:tc>
          <w:tcPr>
            <w:tcW w:w="1350" w:type="dxa"/>
            <w:tcBorders>
              <w:top w:val="single" w:sz="4" w:space="0" w:color="auto"/>
              <w:left w:val="single" w:sz="4" w:space="0" w:color="auto"/>
              <w:bottom w:val="single" w:sz="4" w:space="0" w:color="auto"/>
              <w:right w:val="single" w:sz="4" w:space="0" w:color="auto"/>
            </w:tcBorders>
          </w:tcPr>
          <w:p w14:paraId="2EBF8796"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Đề tài cấp NN</w:t>
            </w:r>
          </w:p>
        </w:tc>
        <w:tc>
          <w:tcPr>
            <w:tcW w:w="1440" w:type="dxa"/>
            <w:tcBorders>
              <w:top w:val="single" w:sz="4" w:space="0" w:color="auto"/>
              <w:left w:val="single" w:sz="4" w:space="0" w:color="auto"/>
              <w:bottom w:val="single" w:sz="4" w:space="0" w:color="auto"/>
              <w:right w:val="single" w:sz="4" w:space="0" w:color="auto"/>
            </w:tcBorders>
          </w:tcPr>
          <w:p w14:paraId="04C154EC"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Đề tài cấp Bộ*</w:t>
            </w:r>
          </w:p>
        </w:tc>
        <w:tc>
          <w:tcPr>
            <w:tcW w:w="1620" w:type="dxa"/>
            <w:tcBorders>
              <w:top w:val="single" w:sz="4" w:space="0" w:color="auto"/>
              <w:left w:val="single" w:sz="4" w:space="0" w:color="auto"/>
              <w:bottom w:val="single" w:sz="4" w:space="0" w:color="auto"/>
              <w:right w:val="single" w:sz="4" w:space="0" w:color="auto"/>
            </w:tcBorders>
          </w:tcPr>
          <w:p w14:paraId="07E38388"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Đề tài cấp trường</w:t>
            </w:r>
          </w:p>
        </w:tc>
        <w:tc>
          <w:tcPr>
            <w:tcW w:w="1530" w:type="dxa"/>
            <w:vMerge/>
            <w:tcBorders>
              <w:top w:val="single" w:sz="4" w:space="0" w:color="auto"/>
              <w:left w:val="single" w:sz="4" w:space="0" w:color="auto"/>
              <w:bottom w:val="single" w:sz="4" w:space="0" w:color="auto"/>
              <w:right w:val="single" w:sz="4" w:space="0" w:color="auto"/>
            </w:tcBorders>
          </w:tcPr>
          <w:p w14:paraId="3E39A8CF" w14:textId="77777777" w:rsidR="00AD60AD" w:rsidRPr="003B708A" w:rsidRDefault="00AD60AD" w:rsidP="00E7666E">
            <w:pPr>
              <w:pStyle w:val="TableParagraph"/>
              <w:spacing w:before="0" w:after="0" w:line="280" w:lineRule="exact"/>
              <w:jc w:val="center"/>
              <w:rPr>
                <w:color w:val="000000" w:themeColor="text1"/>
                <w:lang w:val="pt-BR"/>
              </w:rPr>
            </w:pPr>
          </w:p>
        </w:tc>
      </w:tr>
      <w:tr w:rsidR="00C93DD2" w:rsidRPr="003B708A" w14:paraId="5E335319" w14:textId="77777777" w:rsidTr="008921C2">
        <w:tc>
          <w:tcPr>
            <w:tcW w:w="3330" w:type="dxa"/>
            <w:tcBorders>
              <w:top w:val="single" w:sz="4" w:space="0" w:color="auto"/>
              <w:left w:val="single" w:sz="4" w:space="0" w:color="auto"/>
              <w:bottom w:val="single" w:sz="4" w:space="0" w:color="auto"/>
              <w:right w:val="single" w:sz="4" w:space="0" w:color="auto"/>
            </w:tcBorders>
          </w:tcPr>
          <w:p w14:paraId="435965CD"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Từ 1 đến 3 đề tài</w:t>
            </w:r>
          </w:p>
        </w:tc>
        <w:tc>
          <w:tcPr>
            <w:tcW w:w="1350" w:type="dxa"/>
            <w:tcBorders>
              <w:top w:val="single" w:sz="4" w:space="0" w:color="auto"/>
              <w:left w:val="single" w:sz="4" w:space="0" w:color="auto"/>
              <w:bottom w:val="single" w:sz="4" w:space="0" w:color="auto"/>
              <w:right w:val="single" w:sz="4" w:space="0" w:color="auto"/>
            </w:tcBorders>
          </w:tcPr>
          <w:p w14:paraId="57A34EB3" w14:textId="46248153" w:rsidR="00AD60AD"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440" w:type="dxa"/>
            <w:tcBorders>
              <w:top w:val="single" w:sz="4" w:space="0" w:color="auto"/>
              <w:left w:val="single" w:sz="4" w:space="0" w:color="auto"/>
              <w:bottom w:val="single" w:sz="4" w:space="0" w:color="auto"/>
              <w:right w:val="single" w:sz="4" w:space="0" w:color="auto"/>
            </w:tcBorders>
          </w:tcPr>
          <w:p w14:paraId="2F0F1214" w14:textId="4AE1D4F1" w:rsidR="00AD60AD"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620" w:type="dxa"/>
            <w:tcBorders>
              <w:top w:val="single" w:sz="4" w:space="0" w:color="auto"/>
              <w:left w:val="single" w:sz="4" w:space="0" w:color="auto"/>
              <w:bottom w:val="single" w:sz="4" w:space="0" w:color="auto"/>
              <w:right w:val="single" w:sz="4" w:space="0" w:color="auto"/>
            </w:tcBorders>
          </w:tcPr>
          <w:p w14:paraId="70355611" w14:textId="081D524A" w:rsidR="00AD60AD"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1</w:t>
            </w:r>
          </w:p>
        </w:tc>
        <w:tc>
          <w:tcPr>
            <w:tcW w:w="1530" w:type="dxa"/>
            <w:tcBorders>
              <w:top w:val="single" w:sz="4" w:space="0" w:color="auto"/>
              <w:left w:val="single" w:sz="4" w:space="0" w:color="auto"/>
              <w:bottom w:val="single" w:sz="4" w:space="0" w:color="auto"/>
              <w:right w:val="single" w:sz="4" w:space="0" w:color="auto"/>
            </w:tcBorders>
          </w:tcPr>
          <w:p w14:paraId="4933AAFC" w14:textId="77777777" w:rsidR="00AD60AD" w:rsidRPr="003B708A" w:rsidRDefault="00AD60AD" w:rsidP="00E7666E">
            <w:pPr>
              <w:pStyle w:val="TableParagraph"/>
              <w:spacing w:before="0" w:after="0" w:line="280" w:lineRule="exact"/>
              <w:rPr>
                <w:color w:val="000000" w:themeColor="text1"/>
                <w:lang w:val="pt-BR"/>
              </w:rPr>
            </w:pPr>
          </w:p>
        </w:tc>
      </w:tr>
      <w:tr w:rsidR="00C93DD2" w:rsidRPr="003B708A" w14:paraId="38C7FFC9" w14:textId="77777777" w:rsidTr="008921C2">
        <w:tc>
          <w:tcPr>
            <w:tcW w:w="3330" w:type="dxa"/>
            <w:tcBorders>
              <w:top w:val="single" w:sz="4" w:space="0" w:color="auto"/>
              <w:left w:val="single" w:sz="4" w:space="0" w:color="auto"/>
              <w:bottom w:val="single" w:sz="4" w:space="0" w:color="auto"/>
              <w:right w:val="single" w:sz="4" w:space="0" w:color="auto"/>
            </w:tcBorders>
          </w:tcPr>
          <w:p w14:paraId="7207BFD8"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 xml:space="preserve">Từ 4 đến 6 đề tài </w:t>
            </w:r>
          </w:p>
        </w:tc>
        <w:tc>
          <w:tcPr>
            <w:tcW w:w="1350" w:type="dxa"/>
            <w:tcBorders>
              <w:top w:val="single" w:sz="4" w:space="0" w:color="auto"/>
              <w:left w:val="single" w:sz="4" w:space="0" w:color="auto"/>
              <w:bottom w:val="single" w:sz="4" w:space="0" w:color="auto"/>
              <w:right w:val="single" w:sz="4" w:space="0" w:color="auto"/>
            </w:tcBorders>
          </w:tcPr>
          <w:p w14:paraId="2E57B289"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440" w:type="dxa"/>
            <w:tcBorders>
              <w:top w:val="single" w:sz="4" w:space="0" w:color="auto"/>
              <w:left w:val="single" w:sz="4" w:space="0" w:color="auto"/>
              <w:bottom w:val="single" w:sz="4" w:space="0" w:color="auto"/>
              <w:right w:val="single" w:sz="4" w:space="0" w:color="auto"/>
            </w:tcBorders>
          </w:tcPr>
          <w:p w14:paraId="75690F5A"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620" w:type="dxa"/>
            <w:tcBorders>
              <w:top w:val="single" w:sz="4" w:space="0" w:color="auto"/>
              <w:left w:val="single" w:sz="4" w:space="0" w:color="auto"/>
              <w:bottom w:val="single" w:sz="4" w:space="0" w:color="auto"/>
              <w:right w:val="single" w:sz="4" w:space="0" w:color="auto"/>
            </w:tcBorders>
          </w:tcPr>
          <w:p w14:paraId="5A7EEAE0" w14:textId="2E21F565" w:rsidR="00AD60AD"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520584E4" w14:textId="77777777" w:rsidR="00AD60AD" w:rsidRPr="003B708A" w:rsidRDefault="00AD60AD" w:rsidP="00E7666E">
            <w:pPr>
              <w:pStyle w:val="TableParagraph"/>
              <w:spacing w:before="0" w:after="0" w:line="280" w:lineRule="exact"/>
              <w:jc w:val="center"/>
              <w:rPr>
                <w:color w:val="000000" w:themeColor="text1"/>
                <w:lang w:val="pt-BR"/>
              </w:rPr>
            </w:pPr>
          </w:p>
        </w:tc>
      </w:tr>
      <w:tr w:rsidR="00C93DD2" w:rsidRPr="003B708A" w14:paraId="52EF8F9E" w14:textId="77777777" w:rsidTr="008921C2">
        <w:tc>
          <w:tcPr>
            <w:tcW w:w="3330" w:type="dxa"/>
            <w:tcBorders>
              <w:top w:val="single" w:sz="4" w:space="0" w:color="auto"/>
              <w:left w:val="single" w:sz="4" w:space="0" w:color="auto"/>
              <w:bottom w:val="single" w:sz="4" w:space="0" w:color="auto"/>
              <w:right w:val="single" w:sz="4" w:space="0" w:color="auto"/>
            </w:tcBorders>
          </w:tcPr>
          <w:p w14:paraId="6BAC9D81"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 xml:space="preserve">Trên 6 đề tài </w:t>
            </w:r>
          </w:p>
        </w:tc>
        <w:tc>
          <w:tcPr>
            <w:tcW w:w="1350" w:type="dxa"/>
            <w:tcBorders>
              <w:top w:val="single" w:sz="4" w:space="0" w:color="auto"/>
              <w:left w:val="single" w:sz="4" w:space="0" w:color="auto"/>
              <w:bottom w:val="single" w:sz="4" w:space="0" w:color="auto"/>
              <w:right w:val="single" w:sz="4" w:space="0" w:color="auto"/>
            </w:tcBorders>
          </w:tcPr>
          <w:p w14:paraId="582355BF"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440" w:type="dxa"/>
            <w:tcBorders>
              <w:top w:val="single" w:sz="4" w:space="0" w:color="auto"/>
              <w:left w:val="single" w:sz="4" w:space="0" w:color="auto"/>
              <w:bottom w:val="single" w:sz="4" w:space="0" w:color="auto"/>
              <w:right w:val="single" w:sz="4" w:space="0" w:color="auto"/>
            </w:tcBorders>
          </w:tcPr>
          <w:p w14:paraId="5E9D7234"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620" w:type="dxa"/>
            <w:tcBorders>
              <w:top w:val="single" w:sz="4" w:space="0" w:color="auto"/>
              <w:left w:val="single" w:sz="4" w:space="0" w:color="auto"/>
              <w:bottom w:val="single" w:sz="4" w:space="0" w:color="auto"/>
              <w:right w:val="single" w:sz="4" w:space="0" w:color="auto"/>
            </w:tcBorders>
          </w:tcPr>
          <w:p w14:paraId="59330B5B"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1647936E" w14:textId="77777777" w:rsidR="00AD60AD" w:rsidRPr="003B708A" w:rsidRDefault="00AD60AD" w:rsidP="00E7666E">
            <w:pPr>
              <w:pStyle w:val="TableParagraph"/>
              <w:spacing w:before="0" w:after="0" w:line="280" w:lineRule="exact"/>
              <w:jc w:val="center"/>
              <w:rPr>
                <w:color w:val="000000" w:themeColor="text1"/>
                <w:lang w:val="pt-BR"/>
              </w:rPr>
            </w:pPr>
          </w:p>
        </w:tc>
      </w:tr>
      <w:tr w:rsidR="00C93DD2" w:rsidRPr="003B708A" w14:paraId="17436B21" w14:textId="77777777" w:rsidTr="008921C2">
        <w:tc>
          <w:tcPr>
            <w:tcW w:w="3330" w:type="dxa"/>
            <w:tcBorders>
              <w:top w:val="single" w:sz="4" w:space="0" w:color="auto"/>
              <w:left w:val="single" w:sz="4" w:space="0" w:color="auto"/>
              <w:bottom w:val="single" w:sz="4" w:space="0" w:color="auto"/>
              <w:right w:val="single" w:sz="4" w:space="0" w:color="auto"/>
            </w:tcBorders>
          </w:tcPr>
          <w:p w14:paraId="4B658421"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Tổng số cán bộ tham gia</w:t>
            </w:r>
          </w:p>
        </w:tc>
        <w:tc>
          <w:tcPr>
            <w:tcW w:w="1350" w:type="dxa"/>
            <w:tcBorders>
              <w:top w:val="single" w:sz="4" w:space="0" w:color="auto"/>
              <w:left w:val="single" w:sz="4" w:space="0" w:color="auto"/>
              <w:bottom w:val="single" w:sz="4" w:space="0" w:color="auto"/>
              <w:right w:val="single" w:sz="4" w:space="0" w:color="auto"/>
            </w:tcBorders>
          </w:tcPr>
          <w:p w14:paraId="108AB6C4" w14:textId="7A9A1EDF" w:rsidR="00AD60AD"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1440" w:type="dxa"/>
            <w:tcBorders>
              <w:top w:val="single" w:sz="4" w:space="0" w:color="auto"/>
              <w:left w:val="single" w:sz="4" w:space="0" w:color="auto"/>
              <w:bottom w:val="single" w:sz="4" w:space="0" w:color="auto"/>
              <w:right w:val="single" w:sz="4" w:space="0" w:color="auto"/>
            </w:tcBorders>
          </w:tcPr>
          <w:p w14:paraId="34922956" w14:textId="6F7D32DA" w:rsidR="00AD60AD"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1620" w:type="dxa"/>
            <w:tcBorders>
              <w:top w:val="single" w:sz="4" w:space="0" w:color="auto"/>
              <w:left w:val="single" w:sz="4" w:space="0" w:color="auto"/>
              <w:bottom w:val="single" w:sz="4" w:space="0" w:color="auto"/>
              <w:right w:val="single" w:sz="4" w:space="0" w:color="auto"/>
            </w:tcBorders>
          </w:tcPr>
          <w:p w14:paraId="6648A18E" w14:textId="30D9809B" w:rsidR="00AD60AD" w:rsidRPr="003B708A" w:rsidRDefault="007E19D8" w:rsidP="00E7666E">
            <w:pPr>
              <w:pStyle w:val="TableParagraph"/>
              <w:spacing w:before="0" w:after="0" w:line="280" w:lineRule="exact"/>
              <w:jc w:val="center"/>
              <w:rPr>
                <w:color w:val="000000" w:themeColor="text1"/>
              </w:rPr>
            </w:pPr>
            <w:r w:rsidRPr="003B708A">
              <w:rPr>
                <w:color w:val="000000" w:themeColor="text1"/>
              </w:rPr>
              <w:t>1</w:t>
            </w:r>
          </w:p>
        </w:tc>
        <w:tc>
          <w:tcPr>
            <w:tcW w:w="1530" w:type="dxa"/>
            <w:tcBorders>
              <w:top w:val="single" w:sz="4" w:space="0" w:color="auto"/>
              <w:left w:val="single" w:sz="4" w:space="0" w:color="auto"/>
              <w:bottom w:val="single" w:sz="4" w:space="0" w:color="auto"/>
              <w:right w:val="single" w:sz="4" w:space="0" w:color="auto"/>
            </w:tcBorders>
          </w:tcPr>
          <w:p w14:paraId="0B6AB236" w14:textId="77777777" w:rsidR="00AD60AD" w:rsidRPr="003B708A" w:rsidRDefault="00AD60AD" w:rsidP="00E7666E">
            <w:pPr>
              <w:pStyle w:val="TableParagraph"/>
              <w:spacing w:before="0" w:after="0" w:line="280" w:lineRule="exact"/>
              <w:jc w:val="center"/>
              <w:rPr>
                <w:color w:val="000000" w:themeColor="text1"/>
              </w:rPr>
            </w:pPr>
          </w:p>
        </w:tc>
      </w:tr>
    </w:tbl>
    <w:p w14:paraId="10719C98" w14:textId="77777777" w:rsidR="00AD60AD" w:rsidRPr="003B708A" w:rsidRDefault="00AD60AD" w:rsidP="00731962">
      <w:pPr>
        <w:widowControl w:val="0"/>
        <w:spacing w:before="0" w:after="0" w:line="360" w:lineRule="auto"/>
        <w:rPr>
          <w:i/>
          <w:color w:val="000000" w:themeColor="text1"/>
          <w:szCs w:val="26"/>
        </w:rPr>
      </w:pPr>
      <w:r w:rsidRPr="003B708A">
        <w:rPr>
          <w:i/>
          <w:color w:val="000000" w:themeColor="text1"/>
          <w:szCs w:val="26"/>
        </w:rPr>
        <w:t>* Bao gồm đề tài cấp Bộ hoặc tương đương, đề tài nhánh cấp Nhà nước</w:t>
      </w:r>
    </w:p>
    <w:p w14:paraId="71913142" w14:textId="644FBBD7" w:rsidR="00AD60AD" w:rsidRPr="003B708A" w:rsidRDefault="0087502C" w:rsidP="00731962">
      <w:pPr>
        <w:widowControl w:val="0"/>
        <w:tabs>
          <w:tab w:val="left" w:pos="1008"/>
        </w:tabs>
        <w:spacing w:before="0" w:after="0" w:line="360" w:lineRule="auto"/>
        <w:ind w:firstLine="0"/>
        <w:rPr>
          <w:color w:val="000000" w:themeColor="text1"/>
          <w:szCs w:val="26"/>
        </w:rPr>
      </w:pPr>
      <w:r w:rsidRPr="003B708A">
        <w:rPr>
          <w:color w:val="000000" w:themeColor="text1"/>
          <w:szCs w:val="26"/>
        </w:rPr>
        <w:tab/>
      </w:r>
      <w:r w:rsidR="00AD60AD" w:rsidRPr="003B708A">
        <w:rPr>
          <w:color w:val="000000" w:themeColor="text1"/>
          <w:szCs w:val="26"/>
        </w:rPr>
        <w:t>48. Số lượng đầu sách của đơn vị thực hiện CTĐT được xuất bản trong 5 năm gần đây:</w:t>
      </w:r>
    </w:p>
    <w:tbl>
      <w:tblPr>
        <w:tblW w:w="9270" w:type="dxa"/>
        <w:tblInd w:w="-5" w:type="dxa"/>
        <w:tblLayout w:type="fixed"/>
        <w:tblLook w:val="01E0" w:firstRow="1" w:lastRow="1" w:firstColumn="1" w:lastColumn="1" w:noHBand="0" w:noVBand="0"/>
      </w:tblPr>
      <w:tblGrid>
        <w:gridCol w:w="630"/>
        <w:gridCol w:w="1800"/>
        <w:gridCol w:w="900"/>
        <w:gridCol w:w="810"/>
        <w:gridCol w:w="900"/>
        <w:gridCol w:w="810"/>
        <w:gridCol w:w="810"/>
        <w:gridCol w:w="810"/>
        <w:gridCol w:w="810"/>
        <w:gridCol w:w="990"/>
      </w:tblGrid>
      <w:tr w:rsidR="003D1E6E" w:rsidRPr="003B708A" w14:paraId="7BC2A9CE" w14:textId="77777777" w:rsidTr="00F8414C">
        <w:trPr>
          <w:trHeight w:val="293"/>
          <w:tblHead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6A1B9A19"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TT</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3FF3AB4A"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Phân loại sách</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01FF198B"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Hệ</w:t>
            </w:r>
            <w:r w:rsidRPr="003B708A">
              <w:rPr>
                <w:b/>
                <w:color w:val="000000" w:themeColor="text1"/>
                <w:lang w:val="pt-BR"/>
              </w:rPr>
              <w:br/>
              <w:t xml:space="preserve"> số**</w:t>
            </w:r>
          </w:p>
        </w:tc>
        <w:tc>
          <w:tcPr>
            <w:tcW w:w="5940" w:type="dxa"/>
            <w:gridSpan w:val="7"/>
            <w:tcBorders>
              <w:top w:val="single" w:sz="4" w:space="0" w:color="auto"/>
              <w:left w:val="single" w:sz="4" w:space="0" w:color="auto"/>
              <w:bottom w:val="single" w:sz="4" w:space="0" w:color="auto"/>
              <w:right w:val="single" w:sz="4" w:space="0" w:color="auto"/>
            </w:tcBorders>
            <w:vAlign w:val="center"/>
          </w:tcPr>
          <w:p w14:paraId="4BA34E38" w14:textId="77777777" w:rsidR="00112507" w:rsidRPr="003B708A" w:rsidRDefault="00112507" w:rsidP="00E7666E">
            <w:pPr>
              <w:widowControl w:val="0"/>
              <w:spacing w:before="0" w:after="0" w:line="280" w:lineRule="exact"/>
              <w:ind w:firstLine="0"/>
              <w:rPr>
                <w:b/>
                <w:color w:val="000000" w:themeColor="text1"/>
              </w:rPr>
            </w:pPr>
          </w:p>
        </w:tc>
      </w:tr>
      <w:tr w:rsidR="00F8414C" w:rsidRPr="003B708A" w14:paraId="57BD7D58" w14:textId="77777777" w:rsidTr="00D67FFC">
        <w:trPr>
          <w:trHeight w:val="128"/>
          <w:tblHeader/>
        </w:trPr>
        <w:tc>
          <w:tcPr>
            <w:tcW w:w="630" w:type="dxa"/>
            <w:vMerge/>
            <w:vAlign w:val="center"/>
          </w:tcPr>
          <w:p w14:paraId="75F933C7" w14:textId="77777777" w:rsidR="00F8414C" w:rsidRPr="003B708A" w:rsidRDefault="00F8414C" w:rsidP="00F8414C">
            <w:pPr>
              <w:pStyle w:val="TableParagraph"/>
              <w:spacing w:before="0" w:after="0" w:line="280" w:lineRule="exact"/>
              <w:rPr>
                <w:b/>
                <w:color w:val="000000" w:themeColor="text1"/>
                <w:lang w:val="pt-BR"/>
              </w:rPr>
            </w:pPr>
          </w:p>
        </w:tc>
        <w:tc>
          <w:tcPr>
            <w:tcW w:w="1800" w:type="dxa"/>
            <w:vMerge/>
            <w:vAlign w:val="center"/>
          </w:tcPr>
          <w:p w14:paraId="74444184" w14:textId="77777777" w:rsidR="00F8414C" w:rsidRPr="003B708A" w:rsidRDefault="00F8414C" w:rsidP="00F8414C">
            <w:pPr>
              <w:pStyle w:val="TableParagraph"/>
              <w:spacing w:before="0" w:after="0" w:line="280" w:lineRule="exact"/>
              <w:rPr>
                <w:b/>
                <w:color w:val="000000" w:themeColor="text1"/>
                <w:lang w:val="pt-BR"/>
              </w:rPr>
            </w:pPr>
          </w:p>
        </w:tc>
        <w:tc>
          <w:tcPr>
            <w:tcW w:w="900" w:type="dxa"/>
            <w:vMerge/>
            <w:vAlign w:val="center"/>
          </w:tcPr>
          <w:p w14:paraId="79925844" w14:textId="77777777" w:rsidR="00F8414C" w:rsidRPr="003B708A" w:rsidRDefault="00F8414C" w:rsidP="00F8414C">
            <w:pPr>
              <w:pStyle w:val="TableParagraph"/>
              <w:spacing w:before="0" w:after="0" w:line="280" w:lineRule="exact"/>
              <w:jc w:val="center"/>
              <w:rPr>
                <w:b/>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7E511785" w14:textId="21431094" w:rsidR="00F8414C" w:rsidRPr="003B708A" w:rsidRDefault="00EF1862" w:rsidP="00F8414C">
            <w:pPr>
              <w:pStyle w:val="TableParagraph"/>
              <w:spacing w:before="0" w:after="0" w:line="280" w:lineRule="exact"/>
              <w:jc w:val="center"/>
              <w:rPr>
                <w:b/>
                <w:color w:val="000000" w:themeColor="text1"/>
                <w:lang w:val="pt-BR"/>
              </w:rPr>
            </w:pPr>
            <w:r w:rsidRPr="003B708A">
              <w:rPr>
                <w:b/>
                <w:color w:val="000000" w:themeColor="text1"/>
                <w:lang w:val="pt-BR"/>
              </w:rPr>
              <w:t>2018</w:t>
            </w:r>
          </w:p>
        </w:tc>
        <w:tc>
          <w:tcPr>
            <w:tcW w:w="900" w:type="dxa"/>
            <w:tcBorders>
              <w:top w:val="single" w:sz="4" w:space="0" w:color="auto"/>
              <w:left w:val="single" w:sz="4" w:space="0" w:color="auto"/>
              <w:bottom w:val="single" w:sz="4" w:space="0" w:color="auto"/>
              <w:right w:val="single" w:sz="4" w:space="0" w:color="auto"/>
            </w:tcBorders>
            <w:vAlign w:val="center"/>
          </w:tcPr>
          <w:p w14:paraId="08003C09" w14:textId="172D3C94"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2019</w:t>
            </w:r>
          </w:p>
        </w:tc>
        <w:tc>
          <w:tcPr>
            <w:tcW w:w="810" w:type="dxa"/>
            <w:tcBorders>
              <w:top w:val="single" w:sz="4" w:space="0" w:color="auto"/>
              <w:left w:val="single" w:sz="4" w:space="0" w:color="auto"/>
              <w:bottom w:val="single" w:sz="4" w:space="0" w:color="auto"/>
              <w:right w:val="single" w:sz="4" w:space="0" w:color="auto"/>
            </w:tcBorders>
            <w:vAlign w:val="center"/>
          </w:tcPr>
          <w:p w14:paraId="0C0BDC58" w14:textId="3D79C1C6"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2020</w:t>
            </w:r>
          </w:p>
        </w:tc>
        <w:tc>
          <w:tcPr>
            <w:tcW w:w="810" w:type="dxa"/>
            <w:tcBorders>
              <w:top w:val="single" w:sz="4" w:space="0" w:color="auto"/>
              <w:left w:val="single" w:sz="4" w:space="0" w:color="auto"/>
              <w:bottom w:val="single" w:sz="4" w:space="0" w:color="auto"/>
              <w:right w:val="single" w:sz="4" w:space="0" w:color="auto"/>
            </w:tcBorders>
            <w:vAlign w:val="center"/>
          </w:tcPr>
          <w:p w14:paraId="3E10E2DA" w14:textId="030B91C4"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28DB9898" w14:textId="6DE3AE98"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2022</w:t>
            </w:r>
          </w:p>
        </w:tc>
        <w:tc>
          <w:tcPr>
            <w:tcW w:w="810" w:type="dxa"/>
            <w:tcBorders>
              <w:top w:val="single" w:sz="4" w:space="0" w:color="auto"/>
              <w:left w:val="single" w:sz="4" w:space="0" w:color="auto"/>
              <w:bottom w:val="single" w:sz="4" w:space="0" w:color="auto"/>
              <w:right w:val="single" w:sz="4" w:space="0" w:color="auto"/>
            </w:tcBorders>
            <w:vAlign w:val="center"/>
          </w:tcPr>
          <w:p w14:paraId="39AF77BB" w14:textId="52ADE55F"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2023</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B79B911" w14:textId="77777777"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Tổng (đã quy đổi)</w:t>
            </w:r>
          </w:p>
        </w:tc>
      </w:tr>
      <w:tr w:rsidR="00F8414C" w:rsidRPr="003B708A" w14:paraId="167EFD0C" w14:textId="77777777" w:rsidTr="00D67FFC">
        <w:trPr>
          <w:trHeight w:val="247"/>
        </w:trPr>
        <w:tc>
          <w:tcPr>
            <w:tcW w:w="630" w:type="dxa"/>
            <w:tcBorders>
              <w:top w:val="single" w:sz="4" w:space="0" w:color="auto"/>
              <w:left w:val="single" w:sz="4" w:space="0" w:color="auto"/>
              <w:bottom w:val="single" w:sz="4" w:space="0" w:color="auto"/>
              <w:right w:val="single" w:sz="4" w:space="0" w:color="auto"/>
            </w:tcBorders>
          </w:tcPr>
          <w:p w14:paraId="1B7E6D57"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1</w:t>
            </w:r>
          </w:p>
        </w:tc>
        <w:tc>
          <w:tcPr>
            <w:tcW w:w="1800" w:type="dxa"/>
            <w:tcBorders>
              <w:top w:val="single" w:sz="4" w:space="0" w:color="auto"/>
              <w:left w:val="single" w:sz="4" w:space="0" w:color="auto"/>
              <w:bottom w:val="single" w:sz="4" w:space="0" w:color="auto"/>
              <w:right w:val="single" w:sz="4" w:space="0" w:color="auto"/>
            </w:tcBorders>
          </w:tcPr>
          <w:p w14:paraId="5C356A4F"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rPr>
              <w:t>Sách chuyên khảo</w:t>
            </w:r>
          </w:p>
        </w:tc>
        <w:tc>
          <w:tcPr>
            <w:tcW w:w="900" w:type="dxa"/>
            <w:tcBorders>
              <w:top w:val="single" w:sz="4" w:space="0" w:color="auto"/>
              <w:left w:val="single" w:sz="4" w:space="0" w:color="auto"/>
              <w:bottom w:val="single" w:sz="4" w:space="0" w:color="auto"/>
              <w:right w:val="single" w:sz="4" w:space="0" w:color="auto"/>
            </w:tcBorders>
          </w:tcPr>
          <w:p w14:paraId="083C5263"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2,0</w:t>
            </w:r>
          </w:p>
        </w:tc>
        <w:tc>
          <w:tcPr>
            <w:tcW w:w="810" w:type="dxa"/>
            <w:tcBorders>
              <w:top w:val="single" w:sz="4" w:space="0" w:color="auto"/>
              <w:left w:val="single" w:sz="4" w:space="0" w:color="auto"/>
              <w:bottom w:val="single" w:sz="4" w:space="0" w:color="auto"/>
              <w:right w:val="single" w:sz="4" w:space="0" w:color="auto"/>
            </w:tcBorders>
          </w:tcPr>
          <w:p w14:paraId="0D3152D8"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900" w:type="dxa"/>
            <w:tcBorders>
              <w:top w:val="single" w:sz="4" w:space="0" w:color="auto"/>
              <w:left w:val="single" w:sz="4" w:space="0" w:color="auto"/>
              <w:bottom w:val="single" w:sz="4" w:space="0" w:color="auto"/>
              <w:right w:val="single" w:sz="4" w:space="0" w:color="auto"/>
            </w:tcBorders>
          </w:tcPr>
          <w:p w14:paraId="3843E8C2"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20452E79"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1914A330"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47C52A00"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201B671A" w14:textId="1BE4B12A"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71E9195D" w14:textId="77777777" w:rsidR="00F8414C" w:rsidRPr="003B708A" w:rsidRDefault="00F8414C" w:rsidP="00F8414C">
            <w:pPr>
              <w:pStyle w:val="TableParagraph"/>
              <w:spacing w:before="0" w:after="0" w:line="280" w:lineRule="exact"/>
              <w:jc w:val="center"/>
              <w:rPr>
                <w:color w:val="000000" w:themeColor="text1"/>
              </w:rPr>
            </w:pPr>
            <w:r w:rsidRPr="003B708A">
              <w:rPr>
                <w:color w:val="000000" w:themeColor="text1"/>
              </w:rPr>
              <w:t>0</w:t>
            </w:r>
          </w:p>
        </w:tc>
      </w:tr>
      <w:tr w:rsidR="00F8414C" w:rsidRPr="003B708A" w14:paraId="62496F6E" w14:textId="77777777" w:rsidTr="00D67FFC">
        <w:trPr>
          <w:trHeight w:val="303"/>
        </w:trPr>
        <w:tc>
          <w:tcPr>
            <w:tcW w:w="630" w:type="dxa"/>
            <w:tcBorders>
              <w:top w:val="single" w:sz="4" w:space="0" w:color="auto"/>
              <w:left w:val="single" w:sz="4" w:space="0" w:color="auto"/>
              <w:bottom w:val="single" w:sz="4" w:space="0" w:color="auto"/>
              <w:right w:val="single" w:sz="4" w:space="0" w:color="auto"/>
            </w:tcBorders>
          </w:tcPr>
          <w:p w14:paraId="20BE7D5E"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lastRenderedPageBreak/>
              <w:t>2</w:t>
            </w:r>
          </w:p>
        </w:tc>
        <w:tc>
          <w:tcPr>
            <w:tcW w:w="1800" w:type="dxa"/>
            <w:tcBorders>
              <w:top w:val="single" w:sz="4" w:space="0" w:color="auto"/>
              <w:left w:val="single" w:sz="4" w:space="0" w:color="auto"/>
              <w:bottom w:val="single" w:sz="4" w:space="0" w:color="auto"/>
              <w:right w:val="single" w:sz="4" w:space="0" w:color="auto"/>
            </w:tcBorders>
          </w:tcPr>
          <w:p w14:paraId="46DC47FB"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rPr>
              <w:t>Sách giáo trình</w:t>
            </w:r>
          </w:p>
        </w:tc>
        <w:tc>
          <w:tcPr>
            <w:tcW w:w="900" w:type="dxa"/>
            <w:tcBorders>
              <w:top w:val="single" w:sz="4" w:space="0" w:color="auto"/>
              <w:left w:val="single" w:sz="4" w:space="0" w:color="auto"/>
              <w:bottom w:val="single" w:sz="4" w:space="0" w:color="auto"/>
              <w:right w:val="single" w:sz="4" w:space="0" w:color="auto"/>
            </w:tcBorders>
          </w:tcPr>
          <w:p w14:paraId="0BC230F1"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1,5</w:t>
            </w:r>
          </w:p>
        </w:tc>
        <w:tc>
          <w:tcPr>
            <w:tcW w:w="810" w:type="dxa"/>
            <w:tcBorders>
              <w:top w:val="single" w:sz="4" w:space="0" w:color="auto"/>
              <w:left w:val="single" w:sz="4" w:space="0" w:color="auto"/>
              <w:bottom w:val="single" w:sz="4" w:space="0" w:color="auto"/>
              <w:right w:val="single" w:sz="4" w:space="0" w:color="auto"/>
            </w:tcBorders>
          </w:tcPr>
          <w:p w14:paraId="33DC4F57" w14:textId="1E9F4776"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900" w:type="dxa"/>
            <w:tcBorders>
              <w:top w:val="single" w:sz="4" w:space="0" w:color="auto"/>
              <w:left w:val="single" w:sz="4" w:space="0" w:color="auto"/>
              <w:bottom w:val="single" w:sz="4" w:space="0" w:color="auto"/>
              <w:right w:val="single" w:sz="4" w:space="0" w:color="auto"/>
            </w:tcBorders>
          </w:tcPr>
          <w:p w14:paraId="25DC8284" w14:textId="177C08DA"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1787C77D" w14:textId="34807C63"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4EFCCF77" w14:textId="248E2E74"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53AFE5E4" w14:textId="6F6E1D04"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106F061E" w14:textId="5F6B1B9F"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1E13379E" w14:textId="0F3F8E2F" w:rsidR="00F8414C" w:rsidRPr="003B708A" w:rsidRDefault="00F8414C" w:rsidP="00F8414C">
            <w:pPr>
              <w:pStyle w:val="TableParagraph"/>
              <w:spacing w:before="0" w:after="0" w:line="280" w:lineRule="exact"/>
              <w:jc w:val="center"/>
              <w:rPr>
                <w:color w:val="000000" w:themeColor="text1"/>
              </w:rPr>
            </w:pPr>
            <w:r w:rsidRPr="003B708A">
              <w:rPr>
                <w:color w:val="000000" w:themeColor="text1"/>
              </w:rPr>
              <w:t>0</w:t>
            </w:r>
          </w:p>
        </w:tc>
      </w:tr>
      <w:tr w:rsidR="00F8414C" w:rsidRPr="003B708A" w14:paraId="73495850" w14:textId="77777777" w:rsidTr="00D67FFC">
        <w:trPr>
          <w:trHeight w:val="317"/>
        </w:trPr>
        <w:tc>
          <w:tcPr>
            <w:tcW w:w="630" w:type="dxa"/>
            <w:tcBorders>
              <w:top w:val="single" w:sz="4" w:space="0" w:color="auto"/>
              <w:left w:val="single" w:sz="4" w:space="0" w:color="auto"/>
              <w:bottom w:val="single" w:sz="4" w:space="0" w:color="auto"/>
              <w:right w:val="single" w:sz="4" w:space="0" w:color="auto"/>
            </w:tcBorders>
          </w:tcPr>
          <w:p w14:paraId="3644B04B"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3</w:t>
            </w:r>
          </w:p>
        </w:tc>
        <w:tc>
          <w:tcPr>
            <w:tcW w:w="1800" w:type="dxa"/>
            <w:tcBorders>
              <w:top w:val="single" w:sz="4" w:space="0" w:color="auto"/>
              <w:left w:val="single" w:sz="4" w:space="0" w:color="auto"/>
              <w:bottom w:val="single" w:sz="4" w:space="0" w:color="auto"/>
              <w:right w:val="single" w:sz="4" w:space="0" w:color="auto"/>
            </w:tcBorders>
          </w:tcPr>
          <w:p w14:paraId="042C0537"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rPr>
              <w:t>Sách tham khảo</w:t>
            </w:r>
          </w:p>
        </w:tc>
        <w:tc>
          <w:tcPr>
            <w:tcW w:w="900" w:type="dxa"/>
            <w:tcBorders>
              <w:top w:val="single" w:sz="4" w:space="0" w:color="auto"/>
              <w:left w:val="single" w:sz="4" w:space="0" w:color="auto"/>
              <w:bottom w:val="single" w:sz="4" w:space="0" w:color="auto"/>
              <w:right w:val="single" w:sz="4" w:space="0" w:color="auto"/>
            </w:tcBorders>
          </w:tcPr>
          <w:p w14:paraId="27D0CBE6"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1,0</w:t>
            </w:r>
          </w:p>
        </w:tc>
        <w:tc>
          <w:tcPr>
            <w:tcW w:w="810" w:type="dxa"/>
            <w:tcBorders>
              <w:top w:val="single" w:sz="4" w:space="0" w:color="auto"/>
              <w:left w:val="single" w:sz="4" w:space="0" w:color="auto"/>
              <w:bottom w:val="single" w:sz="4" w:space="0" w:color="auto"/>
              <w:right w:val="single" w:sz="4" w:space="0" w:color="auto"/>
            </w:tcBorders>
          </w:tcPr>
          <w:p w14:paraId="102B03E2" w14:textId="396ED22B"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900" w:type="dxa"/>
            <w:tcBorders>
              <w:top w:val="single" w:sz="4" w:space="0" w:color="auto"/>
              <w:left w:val="single" w:sz="4" w:space="0" w:color="auto"/>
              <w:bottom w:val="single" w:sz="4" w:space="0" w:color="auto"/>
              <w:right w:val="single" w:sz="4" w:space="0" w:color="auto"/>
            </w:tcBorders>
          </w:tcPr>
          <w:p w14:paraId="5D40B9F6" w14:textId="625303F0"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172AE970" w14:textId="777000F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644A23B5" w14:textId="60087635"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0B48D589" w14:textId="39AD966E"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704E592F" w14:textId="2BF2C034"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434A923" w14:textId="7ADD912A" w:rsidR="00F8414C" w:rsidRPr="003B708A" w:rsidRDefault="00F8414C" w:rsidP="00F8414C">
            <w:pPr>
              <w:pStyle w:val="TableParagraph"/>
              <w:spacing w:before="0" w:after="0" w:line="280" w:lineRule="exact"/>
              <w:jc w:val="center"/>
              <w:rPr>
                <w:color w:val="000000" w:themeColor="text1"/>
              </w:rPr>
            </w:pPr>
            <w:r w:rsidRPr="003B708A">
              <w:rPr>
                <w:color w:val="000000" w:themeColor="text1"/>
              </w:rPr>
              <w:t>0</w:t>
            </w:r>
          </w:p>
        </w:tc>
      </w:tr>
      <w:tr w:rsidR="00F8414C" w:rsidRPr="003B708A" w14:paraId="73F2ADF9" w14:textId="77777777" w:rsidTr="00D67FFC">
        <w:trPr>
          <w:trHeight w:val="303"/>
        </w:trPr>
        <w:tc>
          <w:tcPr>
            <w:tcW w:w="630" w:type="dxa"/>
            <w:tcBorders>
              <w:top w:val="single" w:sz="4" w:space="0" w:color="auto"/>
              <w:left w:val="single" w:sz="4" w:space="0" w:color="auto"/>
              <w:bottom w:val="single" w:sz="4" w:space="0" w:color="auto"/>
              <w:right w:val="single" w:sz="4" w:space="0" w:color="auto"/>
            </w:tcBorders>
          </w:tcPr>
          <w:p w14:paraId="5FCDE288"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4</w:t>
            </w:r>
          </w:p>
        </w:tc>
        <w:tc>
          <w:tcPr>
            <w:tcW w:w="1800" w:type="dxa"/>
            <w:tcBorders>
              <w:top w:val="single" w:sz="4" w:space="0" w:color="auto"/>
              <w:left w:val="single" w:sz="4" w:space="0" w:color="auto"/>
              <w:bottom w:val="single" w:sz="4" w:space="0" w:color="auto"/>
              <w:right w:val="single" w:sz="4" w:space="0" w:color="auto"/>
            </w:tcBorders>
          </w:tcPr>
          <w:p w14:paraId="787863C7" w14:textId="77777777" w:rsidR="00F8414C" w:rsidRPr="003B708A" w:rsidRDefault="00F8414C" w:rsidP="00F8414C">
            <w:pPr>
              <w:pStyle w:val="TableParagraph"/>
              <w:spacing w:before="0" w:after="0" w:line="280" w:lineRule="exact"/>
              <w:rPr>
                <w:color w:val="000000" w:themeColor="text1"/>
              </w:rPr>
            </w:pPr>
            <w:r w:rsidRPr="003B708A">
              <w:rPr>
                <w:color w:val="000000" w:themeColor="text1"/>
              </w:rPr>
              <w:t>Sách hướng dẫn</w:t>
            </w:r>
          </w:p>
        </w:tc>
        <w:tc>
          <w:tcPr>
            <w:tcW w:w="900" w:type="dxa"/>
            <w:tcBorders>
              <w:top w:val="single" w:sz="4" w:space="0" w:color="auto"/>
              <w:left w:val="single" w:sz="4" w:space="0" w:color="auto"/>
              <w:bottom w:val="single" w:sz="4" w:space="0" w:color="auto"/>
              <w:right w:val="single" w:sz="4" w:space="0" w:color="auto"/>
            </w:tcBorders>
          </w:tcPr>
          <w:p w14:paraId="3D98CA78"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0,5</w:t>
            </w:r>
          </w:p>
        </w:tc>
        <w:tc>
          <w:tcPr>
            <w:tcW w:w="810" w:type="dxa"/>
            <w:tcBorders>
              <w:top w:val="single" w:sz="4" w:space="0" w:color="auto"/>
              <w:left w:val="single" w:sz="4" w:space="0" w:color="auto"/>
              <w:bottom w:val="single" w:sz="4" w:space="0" w:color="auto"/>
              <w:right w:val="single" w:sz="4" w:space="0" w:color="auto"/>
            </w:tcBorders>
          </w:tcPr>
          <w:p w14:paraId="299C3D21" w14:textId="0704D2B0"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900" w:type="dxa"/>
            <w:tcBorders>
              <w:top w:val="single" w:sz="4" w:space="0" w:color="auto"/>
              <w:left w:val="single" w:sz="4" w:space="0" w:color="auto"/>
              <w:bottom w:val="single" w:sz="4" w:space="0" w:color="auto"/>
              <w:right w:val="single" w:sz="4" w:space="0" w:color="auto"/>
            </w:tcBorders>
          </w:tcPr>
          <w:p w14:paraId="69E1E52A" w14:textId="04A020EF"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1A2175B8" w14:textId="6941C8CA"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10ADD82E" w14:textId="4F59B3DA"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784B295C" w14:textId="4E93F655"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50E61B76" w14:textId="3731B7A6"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767EA7A7" w14:textId="21FA1B79" w:rsidR="00F8414C" w:rsidRPr="003B708A" w:rsidRDefault="00F8414C" w:rsidP="00F8414C">
            <w:pPr>
              <w:pStyle w:val="TableParagraph"/>
              <w:spacing w:before="0" w:after="0" w:line="280" w:lineRule="exact"/>
              <w:jc w:val="center"/>
              <w:rPr>
                <w:color w:val="000000" w:themeColor="text1"/>
              </w:rPr>
            </w:pPr>
            <w:r w:rsidRPr="003B708A">
              <w:rPr>
                <w:color w:val="000000" w:themeColor="text1"/>
              </w:rPr>
              <w:t>0</w:t>
            </w:r>
          </w:p>
        </w:tc>
      </w:tr>
      <w:tr w:rsidR="00F8414C" w:rsidRPr="003B708A" w14:paraId="153A6A21" w14:textId="77777777" w:rsidTr="00D67FFC">
        <w:trPr>
          <w:trHeight w:val="317"/>
        </w:trPr>
        <w:tc>
          <w:tcPr>
            <w:tcW w:w="630" w:type="dxa"/>
            <w:tcBorders>
              <w:top w:val="single" w:sz="4" w:space="0" w:color="auto"/>
              <w:left w:val="single" w:sz="4" w:space="0" w:color="auto"/>
              <w:bottom w:val="single" w:sz="4" w:space="0" w:color="auto"/>
              <w:right w:val="single" w:sz="4" w:space="0" w:color="auto"/>
            </w:tcBorders>
          </w:tcPr>
          <w:p w14:paraId="4009107C"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5</w:t>
            </w:r>
          </w:p>
        </w:tc>
        <w:tc>
          <w:tcPr>
            <w:tcW w:w="1800" w:type="dxa"/>
            <w:tcBorders>
              <w:top w:val="single" w:sz="4" w:space="0" w:color="auto"/>
              <w:left w:val="single" w:sz="4" w:space="0" w:color="auto"/>
              <w:bottom w:val="single" w:sz="4" w:space="0" w:color="auto"/>
              <w:right w:val="single" w:sz="4" w:space="0" w:color="auto"/>
            </w:tcBorders>
            <w:shd w:val="clear" w:color="auto" w:fill="E6E6E6"/>
          </w:tcPr>
          <w:p w14:paraId="36CA3598"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Tổng</w:t>
            </w:r>
          </w:p>
        </w:tc>
        <w:tc>
          <w:tcPr>
            <w:tcW w:w="900" w:type="dxa"/>
            <w:tcBorders>
              <w:top w:val="single" w:sz="4" w:space="0" w:color="auto"/>
              <w:left w:val="single" w:sz="4" w:space="0" w:color="auto"/>
              <w:bottom w:val="single" w:sz="4" w:space="0" w:color="auto"/>
              <w:right w:val="single" w:sz="4" w:space="0" w:color="auto"/>
            </w:tcBorders>
            <w:shd w:val="clear" w:color="auto" w:fill="E6E6E6"/>
            <w:vAlign w:val="center"/>
          </w:tcPr>
          <w:p w14:paraId="0676EC2D" w14:textId="77777777" w:rsidR="00F8414C" w:rsidRPr="003B708A" w:rsidRDefault="00F8414C" w:rsidP="00F8414C">
            <w:pPr>
              <w:pStyle w:val="TableParagraph"/>
              <w:spacing w:before="0" w:after="0" w:line="280" w:lineRule="exact"/>
              <w:jc w:val="center"/>
              <w:rPr>
                <w:color w:val="000000" w:themeColor="text1"/>
              </w:rPr>
            </w:pP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1B4F39AA" w14:textId="03620F4D"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4963F4E4" w14:textId="4700007F"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1AB6A945" w14:textId="70BF9EE5"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6C8878C2" w14:textId="5E99EFD3"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4A8D8943" w14:textId="511F2CAE"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67005CD5" w14:textId="4ADA4C6D"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32D7A0A3" w14:textId="6CC61E45" w:rsidR="00F8414C" w:rsidRPr="003B708A" w:rsidRDefault="00F8414C" w:rsidP="00F8414C">
            <w:pPr>
              <w:pStyle w:val="TableParagraph"/>
              <w:spacing w:before="0" w:after="0" w:line="280" w:lineRule="exact"/>
              <w:jc w:val="center"/>
              <w:rPr>
                <w:color w:val="000000" w:themeColor="text1"/>
              </w:rPr>
            </w:pPr>
            <w:r w:rsidRPr="003B708A">
              <w:rPr>
                <w:color w:val="000000" w:themeColor="text1"/>
              </w:rPr>
              <w:t>0</w:t>
            </w:r>
          </w:p>
        </w:tc>
      </w:tr>
    </w:tbl>
    <w:p w14:paraId="7D063074" w14:textId="77777777" w:rsidR="00AD60AD" w:rsidRPr="003B708A" w:rsidRDefault="00AD60AD" w:rsidP="00731962">
      <w:pPr>
        <w:widowControl w:val="0"/>
        <w:spacing w:before="0" w:after="0" w:line="360" w:lineRule="auto"/>
        <w:rPr>
          <w:color w:val="000000" w:themeColor="text1"/>
          <w:szCs w:val="26"/>
          <w:lang w:val="pt-BR"/>
        </w:rPr>
      </w:pPr>
    </w:p>
    <w:p w14:paraId="717DC261" w14:textId="77777777" w:rsidR="00AD60AD" w:rsidRPr="003B708A" w:rsidRDefault="00AD60AD" w:rsidP="00731962">
      <w:pPr>
        <w:widowControl w:val="0"/>
        <w:spacing w:before="0" w:after="0" w:line="360" w:lineRule="auto"/>
        <w:rPr>
          <w:color w:val="000000" w:themeColor="text1"/>
          <w:szCs w:val="26"/>
          <w:lang w:val="pt-BR"/>
        </w:rPr>
      </w:pPr>
      <w:r w:rsidRPr="003B708A">
        <w:rPr>
          <w:color w:val="000000" w:themeColor="text1"/>
          <w:szCs w:val="26"/>
          <w:lang w:val="pt-BR"/>
        </w:rPr>
        <w:t>**Hệ số quy đổi: Dựa trên nguyên tắc tính điểm công trình của Hội đồng chức danh giáo sư Nhà nước (có điều chỉnh).</w:t>
      </w:r>
    </w:p>
    <w:p w14:paraId="00970757" w14:textId="4842D6F0" w:rsidR="00AD60AD" w:rsidRPr="003B708A" w:rsidRDefault="09417C83" w:rsidP="00731962">
      <w:pPr>
        <w:widowControl w:val="0"/>
        <w:spacing w:before="0" w:after="0" w:line="360" w:lineRule="auto"/>
        <w:rPr>
          <w:b/>
          <w:bCs/>
          <w:color w:val="000000" w:themeColor="text1"/>
          <w:lang w:val="pt-BR"/>
        </w:rPr>
      </w:pPr>
      <w:r w:rsidRPr="003B708A">
        <w:rPr>
          <w:color w:val="000000" w:themeColor="text1"/>
          <w:lang w:val="pt-BR"/>
        </w:rPr>
        <w:t xml:space="preserve">Tổng số sách (quy đổi): </w:t>
      </w:r>
      <w:r w:rsidRPr="003B708A">
        <w:rPr>
          <w:b/>
          <w:bCs/>
          <w:color w:val="000000" w:themeColor="text1"/>
          <w:lang w:val="pt-BR"/>
        </w:rPr>
        <w:t>10</w:t>
      </w:r>
    </w:p>
    <w:p w14:paraId="3D015113" w14:textId="75B4A85F" w:rsidR="00AD60AD" w:rsidRPr="003B708A" w:rsidRDefault="09417C83" w:rsidP="00731962">
      <w:pPr>
        <w:widowControl w:val="0"/>
        <w:spacing w:before="0" w:after="0" w:line="360" w:lineRule="auto"/>
        <w:rPr>
          <w:color w:val="000000" w:themeColor="text1"/>
          <w:lang w:val="pt-BR"/>
        </w:rPr>
      </w:pPr>
      <w:r w:rsidRPr="003B708A">
        <w:rPr>
          <w:color w:val="000000" w:themeColor="text1"/>
          <w:lang w:val="pt-BR"/>
        </w:rPr>
        <w:t xml:space="preserve">Tỷ số sách đã được xuất bản (quy đổi) trên cán bộ cơ hữu: </w:t>
      </w:r>
      <w:r w:rsidRPr="003B708A">
        <w:rPr>
          <w:b/>
          <w:bCs/>
          <w:color w:val="000000" w:themeColor="text1"/>
          <w:lang w:val="pt-BR"/>
        </w:rPr>
        <w:t>0,35</w:t>
      </w:r>
    </w:p>
    <w:p w14:paraId="76900FC8" w14:textId="43541ACC" w:rsidR="00AD60AD" w:rsidRPr="003B708A" w:rsidRDefault="00AF23D1" w:rsidP="00731962">
      <w:pPr>
        <w:widowControl w:val="0"/>
        <w:tabs>
          <w:tab w:val="left" w:pos="1008"/>
        </w:tabs>
        <w:spacing w:before="0" w:after="0" w:line="360" w:lineRule="auto"/>
        <w:ind w:firstLine="0"/>
        <w:rPr>
          <w:color w:val="000000" w:themeColor="text1"/>
          <w:szCs w:val="26"/>
          <w:lang w:val="pt-BR"/>
        </w:rPr>
      </w:pPr>
      <w:r w:rsidRPr="003B708A">
        <w:rPr>
          <w:color w:val="000000" w:themeColor="text1"/>
          <w:szCs w:val="26"/>
          <w:lang w:val="pt-BR"/>
        </w:rPr>
        <w:tab/>
      </w:r>
      <w:r w:rsidR="00AD60AD" w:rsidRPr="003B708A">
        <w:rPr>
          <w:color w:val="000000" w:themeColor="text1"/>
          <w:szCs w:val="26"/>
          <w:lang w:val="pt-BR"/>
        </w:rPr>
        <w:t>49. Số lượng cán bộ cơ hữu của đơn vị thực hiện CTĐT tham gia viết sách trong 5 năm gần đây:</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1620"/>
        <w:gridCol w:w="1440"/>
        <w:gridCol w:w="1530"/>
        <w:gridCol w:w="1530"/>
      </w:tblGrid>
      <w:tr w:rsidR="003D1E6E" w:rsidRPr="003B708A" w14:paraId="60D93C2C" w14:textId="77777777" w:rsidTr="008921C2">
        <w:trPr>
          <w:trHeight w:val="619"/>
        </w:trPr>
        <w:tc>
          <w:tcPr>
            <w:tcW w:w="3240" w:type="dxa"/>
            <w:vMerge w:val="restart"/>
            <w:tcBorders>
              <w:top w:val="single" w:sz="4" w:space="0" w:color="auto"/>
              <w:left w:val="single" w:sz="4" w:space="0" w:color="auto"/>
              <w:bottom w:val="single" w:sz="4" w:space="0" w:color="auto"/>
              <w:right w:val="single" w:sz="4" w:space="0" w:color="auto"/>
            </w:tcBorders>
          </w:tcPr>
          <w:p w14:paraId="0FBA54B6" w14:textId="77777777" w:rsidR="00AD60AD" w:rsidRPr="003B708A" w:rsidRDefault="00AD60AD" w:rsidP="00E7666E">
            <w:pPr>
              <w:pStyle w:val="TableParagraph"/>
              <w:spacing w:before="0" w:after="0" w:line="280" w:lineRule="exact"/>
              <w:jc w:val="center"/>
              <w:rPr>
                <w:b/>
                <w:color w:val="000000" w:themeColor="text1"/>
                <w:lang w:val="pt-BR"/>
              </w:rPr>
            </w:pPr>
          </w:p>
          <w:p w14:paraId="7A5070B4"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Số lượng sách</w:t>
            </w:r>
          </w:p>
        </w:tc>
        <w:tc>
          <w:tcPr>
            <w:tcW w:w="6120" w:type="dxa"/>
            <w:gridSpan w:val="4"/>
            <w:tcBorders>
              <w:top w:val="single" w:sz="4" w:space="0" w:color="auto"/>
              <w:left w:val="single" w:sz="4" w:space="0" w:color="auto"/>
              <w:bottom w:val="single" w:sz="4" w:space="0" w:color="auto"/>
              <w:right w:val="single" w:sz="4" w:space="0" w:color="auto"/>
            </w:tcBorders>
            <w:vAlign w:val="center"/>
          </w:tcPr>
          <w:p w14:paraId="7B009822"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Số lượng cán bộ cơ hữu tham gia viết sách</w:t>
            </w:r>
          </w:p>
        </w:tc>
      </w:tr>
      <w:tr w:rsidR="00C93DD2" w:rsidRPr="003B708A" w14:paraId="369F5F02" w14:textId="77777777" w:rsidTr="008921C2">
        <w:tc>
          <w:tcPr>
            <w:tcW w:w="3240" w:type="dxa"/>
            <w:vMerge/>
          </w:tcPr>
          <w:p w14:paraId="08E64C83" w14:textId="77777777" w:rsidR="00AD60AD" w:rsidRPr="003B708A" w:rsidRDefault="00AD60AD" w:rsidP="00E7666E">
            <w:pPr>
              <w:pStyle w:val="TableParagraph"/>
              <w:spacing w:before="0" w:after="0" w:line="280" w:lineRule="exact"/>
              <w:jc w:val="center"/>
              <w:rPr>
                <w:b/>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0611FFFB" w14:textId="77777777" w:rsidR="00AD60AD" w:rsidRPr="003B708A" w:rsidRDefault="00AD60AD" w:rsidP="00E7666E">
            <w:pPr>
              <w:pStyle w:val="TableParagraph"/>
              <w:spacing w:before="0" w:after="0" w:line="280" w:lineRule="exact"/>
              <w:jc w:val="center"/>
              <w:rPr>
                <w:b/>
                <w:color w:val="000000" w:themeColor="text1"/>
                <w:spacing w:val="-8"/>
              </w:rPr>
            </w:pPr>
            <w:r w:rsidRPr="003B708A">
              <w:rPr>
                <w:b/>
                <w:color w:val="000000" w:themeColor="text1"/>
              </w:rPr>
              <w:t>Sách chuyên khảo</w:t>
            </w:r>
          </w:p>
        </w:tc>
        <w:tc>
          <w:tcPr>
            <w:tcW w:w="1440" w:type="dxa"/>
            <w:tcBorders>
              <w:top w:val="single" w:sz="4" w:space="0" w:color="auto"/>
              <w:left w:val="single" w:sz="4" w:space="0" w:color="auto"/>
              <w:bottom w:val="single" w:sz="4" w:space="0" w:color="auto"/>
              <w:right w:val="single" w:sz="4" w:space="0" w:color="auto"/>
            </w:tcBorders>
          </w:tcPr>
          <w:p w14:paraId="7B95F11C"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Sách giáo trình</w:t>
            </w:r>
          </w:p>
        </w:tc>
        <w:tc>
          <w:tcPr>
            <w:tcW w:w="1530" w:type="dxa"/>
            <w:tcBorders>
              <w:top w:val="single" w:sz="4" w:space="0" w:color="auto"/>
              <w:left w:val="single" w:sz="4" w:space="0" w:color="auto"/>
              <w:bottom w:val="single" w:sz="4" w:space="0" w:color="auto"/>
              <w:right w:val="single" w:sz="4" w:space="0" w:color="auto"/>
            </w:tcBorders>
          </w:tcPr>
          <w:p w14:paraId="424FB077"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Sách tham khảo</w:t>
            </w:r>
          </w:p>
        </w:tc>
        <w:tc>
          <w:tcPr>
            <w:tcW w:w="1530" w:type="dxa"/>
            <w:tcBorders>
              <w:top w:val="single" w:sz="4" w:space="0" w:color="auto"/>
              <w:left w:val="single" w:sz="4" w:space="0" w:color="auto"/>
              <w:bottom w:val="single" w:sz="4" w:space="0" w:color="auto"/>
              <w:right w:val="single" w:sz="4" w:space="0" w:color="auto"/>
            </w:tcBorders>
          </w:tcPr>
          <w:p w14:paraId="06319149"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Sách hướng dẫn</w:t>
            </w:r>
          </w:p>
        </w:tc>
      </w:tr>
      <w:tr w:rsidR="00C93DD2" w:rsidRPr="003B708A" w14:paraId="23DA3DC6" w14:textId="77777777" w:rsidTr="008921C2">
        <w:tc>
          <w:tcPr>
            <w:tcW w:w="3240" w:type="dxa"/>
            <w:tcBorders>
              <w:top w:val="single" w:sz="4" w:space="0" w:color="auto"/>
              <w:left w:val="single" w:sz="4" w:space="0" w:color="auto"/>
              <w:bottom w:val="single" w:sz="4" w:space="0" w:color="auto"/>
              <w:right w:val="single" w:sz="4" w:space="0" w:color="auto"/>
            </w:tcBorders>
          </w:tcPr>
          <w:p w14:paraId="1B0CA021" w14:textId="77777777" w:rsidR="007E19D8" w:rsidRPr="003B708A" w:rsidRDefault="007E19D8" w:rsidP="00E7666E">
            <w:pPr>
              <w:pStyle w:val="TableParagraph"/>
              <w:spacing w:before="0" w:after="0" w:line="280" w:lineRule="exact"/>
              <w:rPr>
                <w:color w:val="000000" w:themeColor="text1"/>
              </w:rPr>
            </w:pPr>
            <w:r w:rsidRPr="003B708A">
              <w:rPr>
                <w:color w:val="000000" w:themeColor="text1"/>
              </w:rPr>
              <w:t xml:space="preserve">Từ 1 đến 3 cuốn sách </w:t>
            </w:r>
          </w:p>
        </w:tc>
        <w:tc>
          <w:tcPr>
            <w:tcW w:w="1620" w:type="dxa"/>
            <w:tcBorders>
              <w:top w:val="single" w:sz="4" w:space="0" w:color="auto"/>
              <w:left w:val="single" w:sz="4" w:space="0" w:color="auto"/>
              <w:bottom w:val="single" w:sz="4" w:space="0" w:color="auto"/>
              <w:right w:val="single" w:sz="4" w:space="0" w:color="auto"/>
            </w:tcBorders>
          </w:tcPr>
          <w:p w14:paraId="4E67C1A4" w14:textId="51DB7D0B"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440" w:type="dxa"/>
            <w:tcBorders>
              <w:top w:val="single" w:sz="4" w:space="0" w:color="auto"/>
              <w:left w:val="single" w:sz="4" w:space="0" w:color="auto"/>
              <w:bottom w:val="single" w:sz="4" w:space="0" w:color="auto"/>
              <w:right w:val="single" w:sz="4" w:space="0" w:color="auto"/>
            </w:tcBorders>
          </w:tcPr>
          <w:p w14:paraId="7D7C9E7F" w14:textId="2C1C9211"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30D959E3" w14:textId="60A61F43"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1D5A14BC" w14:textId="03008532"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r>
      <w:tr w:rsidR="00C93DD2" w:rsidRPr="003B708A" w14:paraId="1C2FDC2E" w14:textId="77777777" w:rsidTr="008921C2">
        <w:tc>
          <w:tcPr>
            <w:tcW w:w="3240" w:type="dxa"/>
            <w:tcBorders>
              <w:top w:val="single" w:sz="4" w:space="0" w:color="auto"/>
              <w:left w:val="single" w:sz="4" w:space="0" w:color="auto"/>
              <w:bottom w:val="single" w:sz="4" w:space="0" w:color="auto"/>
              <w:right w:val="single" w:sz="4" w:space="0" w:color="auto"/>
            </w:tcBorders>
          </w:tcPr>
          <w:p w14:paraId="0680A7BB" w14:textId="77777777" w:rsidR="007E19D8" w:rsidRPr="003B708A" w:rsidRDefault="007E19D8" w:rsidP="00E7666E">
            <w:pPr>
              <w:pStyle w:val="TableParagraph"/>
              <w:spacing w:before="0" w:after="0" w:line="280" w:lineRule="exact"/>
              <w:rPr>
                <w:color w:val="000000" w:themeColor="text1"/>
              </w:rPr>
            </w:pPr>
            <w:r w:rsidRPr="003B708A">
              <w:rPr>
                <w:color w:val="000000" w:themeColor="text1"/>
              </w:rPr>
              <w:t xml:space="preserve">Từ 4 đến 6 cuốn sách </w:t>
            </w:r>
          </w:p>
        </w:tc>
        <w:tc>
          <w:tcPr>
            <w:tcW w:w="1620" w:type="dxa"/>
            <w:tcBorders>
              <w:top w:val="single" w:sz="4" w:space="0" w:color="auto"/>
              <w:left w:val="single" w:sz="4" w:space="0" w:color="auto"/>
              <w:bottom w:val="single" w:sz="4" w:space="0" w:color="auto"/>
              <w:right w:val="single" w:sz="4" w:space="0" w:color="auto"/>
            </w:tcBorders>
          </w:tcPr>
          <w:p w14:paraId="10AF5966" w14:textId="66E23BB4"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440" w:type="dxa"/>
            <w:tcBorders>
              <w:top w:val="single" w:sz="4" w:space="0" w:color="auto"/>
              <w:left w:val="single" w:sz="4" w:space="0" w:color="auto"/>
              <w:bottom w:val="single" w:sz="4" w:space="0" w:color="auto"/>
              <w:right w:val="single" w:sz="4" w:space="0" w:color="auto"/>
            </w:tcBorders>
          </w:tcPr>
          <w:p w14:paraId="320554D4" w14:textId="3553747E"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11941A64" w14:textId="31BA05AB"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79C52BD7" w14:textId="459F220E"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r>
      <w:tr w:rsidR="00C93DD2" w:rsidRPr="003B708A" w14:paraId="509E134C" w14:textId="77777777" w:rsidTr="008921C2">
        <w:tc>
          <w:tcPr>
            <w:tcW w:w="3240" w:type="dxa"/>
            <w:tcBorders>
              <w:top w:val="single" w:sz="4" w:space="0" w:color="auto"/>
              <w:left w:val="single" w:sz="4" w:space="0" w:color="auto"/>
              <w:bottom w:val="single" w:sz="4" w:space="0" w:color="auto"/>
              <w:right w:val="single" w:sz="4" w:space="0" w:color="auto"/>
            </w:tcBorders>
          </w:tcPr>
          <w:p w14:paraId="731E9AF6" w14:textId="77777777" w:rsidR="007E19D8" w:rsidRPr="003B708A" w:rsidRDefault="007E19D8" w:rsidP="00E7666E">
            <w:pPr>
              <w:pStyle w:val="TableParagraph"/>
              <w:spacing w:before="0" w:after="0" w:line="280" w:lineRule="exact"/>
              <w:rPr>
                <w:color w:val="000000" w:themeColor="text1"/>
              </w:rPr>
            </w:pPr>
            <w:r w:rsidRPr="003B708A">
              <w:rPr>
                <w:color w:val="000000" w:themeColor="text1"/>
              </w:rPr>
              <w:t xml:space="preserve">Trên 6 cuốn sách </w:t>
            </w:r>
          </w:p>
        </w:tc>
        <w:tc>
          <w:tcPr>
            <w:tcW w:w="1620" w:type="dxa"/>
            <w:tcBorders>
              <w:top w:val="single" w:sz="4" w:space="0" w:color="auto"/>
              <w:left w:val="single" w:sz="4" w:space="0" w:color="auto"/>
              <w:bottom w:val="single" w:sz="4" w:space="0" w:color="auto"/>
              <w:right w:val="single" w:sz="4" w:space="0" w:color="auto"/>
            </w:tcBorders>
          </w:tcPr>
          <w:p w14:paraId="782BCFCB" w14:textId="29DE258F" w:rsidR="007E19D8"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440" w:type="dxa"/>
            <w:tcBorders>
              <w:top w:val="single" w:sz="4" w:space="0" w:color="auto"/>
              <w:left w:val="single" w:sz="4" w:space="0" w:color="auto"/>
              <w:bottom w:val="single" w:sz="4" w:space="0" w:color="auto"/>
              <w:right w:val="single" w:sz="4" w:space="0" w:color="auto"/>
            </w:tcBorders>
          </w:tcPr>
          <w:p w14:paraId="43CF8579" w14:textId="0594F536" w:rsidR="007E19D8"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0B404E00" w14:textId="2BBB3BBB" w:rsidR="007E19D8"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3CFCFDB6" w14:textId="1E07469D" w:rsidR="007E19D8"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0</w:t>
            </w:r>
          </w:p>
        </w:tc>
      </w:tr>
      <w:tr w:rsidR="007E19D8" w:rsidRPr="003B708A" w14:paraId="2F018D7D" w14:textId="77777777" w:rsidTr="008921C2">
        <w:tc>
          <w:tcPr>
            <w:tcW w:w="3240" w:type="dxa"/>
            <w:tcBorders>
              <w:top w:val="single" w:sz="4" w:space="0" w:color="auto"/>
              <w:left w:val="single" w:sz="4" w:space="0" w:color="auto"/>
              <w:bottom w:val="single" w:sz="4" w:space="0" w:color="auto"/>
              <w:right w:val="single" w:sz="4" w:space="0" w:color="auto"/>
            </w:tcBorders>
          </w:tcPr>
          <w:p w14:paraId="5B571ED4" w14:textId="77777777" w:rsidR="007E19D8" w:rsidRPr="003B708A" w:rsidRDefault="007E19D8" w:rsidP="00E7666E">
            <w:pPr>
              <w:pStyle w:val="TableParagraph"/>
              <w:spacing w:before="0" w:after="0" w:line="280" w:lineRule="exact"/>
              <w:rPr>
                <w:color w:val="000000" w:themeColor="text1"/>
              </w:rPr>
            </w:pPr>
            <w:r w:rsidRPr="003B708A">
              <w:rPr>
                <w:color w:val="000000" w:themeColor="text1"/>
              </w:rPr>
              <w:t>Tổng số cán bộ tham gia</w:t>
            </w:r>
          </w:p>
        </w:tc>
        <w:tc>
          <w:tcPr>
            <w:tcW w:w="1620" w:type="dxa"/>
            <w:tcBorders>
              <w:top w:val="single" w:sz="4" w:space="0" w:color="auto"/>
              <w:left w:val="single" w:sz="4" w:space="0" w:color="auto"/>
              <w:bottom w:val="single" w:sz="4" w:space="0" w:color="auto"/>
              <w:right w:val="single" w:sz="4" w:space="0" w:color="auto"/>
            </w:tcBorders>
          </w:tcPr>
          <w:p w14:paraId="38468B26" w14:textId="08C467AA"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440" w:type="dxa"/>
            <w:tcBorders>
              <w:top w:val="single" w:sz="4" w:space="0" w:color="auto"/>
              <w:left w:val="single" w:sz="4" w:space="0" w:color="auto"/>
              <w:bottom w:val="single" w:sz="4" w:space="0" w:color="auto"/>
              <w:right w:val="single" w:sz="4" w:space="0" w:color="auto"/>
            </w:tcBorders>
          </w:tcPr>
          <w:p w14:paraId="05550C5F" w14:textId="5E9CDF10"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2AC84AA4" w14:textId="2DE351D3"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530" w:type="dxa"/>
            <w:tcBorders>
              <w:top w:val="single" w:sz="4" w:space="0" w:color="auto"/>
              <w:left w:val="single" w:sz="4" w:space="0" w:color="auto"/>
              <w:bottom w:val="single" w:sz="4" w:space="0" w:color="auto"/>
              <w:right w:val="single" w:sz="4" w:space="0" w:color="auto"/>
            </w:tcBorders>
          </w:tcPr>
          <w:p w14:paraId="60E43CE8" w14:textId="5AD541AC"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r>
    </w:tbl>
    <w:p w14:paraId="699DBBE4" w14:textId="77777777" w:rsidR="00AD60AD" w:rsidRPr="003B708A" w:rsidRDefault="00AD60AD" w:rsidP="00E7666E">
      <w:pPr>
        <w:widowControl w:val="0"/>
        <w:tabs>
          <w:tab w:val="left" w:pos="1008"/>
        </w:tabs>
        <w:spacing w:before="0" w:after="0" w:line="280" w:lineRule="exact"/>
        <w:ind w:firstLine="0"/>
        <w:rPr>
          <w:color w:val="000000" w:themeColor="text1"/>
          <w:szCs w:val="26"/>
          <w:lang w:val="pt-BR"/>
        </w:rPr>
      </w:pPr>
    </w:p>
    <w:p w14:paraId="633DFE9B" w14:textId="026A9A31" w:rsidR="00AD60AD" w:rsidRPr="003B708A" w:rsidRDefault="001A497D" w:rsidP="00731962">
      <w:pPr>
        <w:widowControl w:val="0"/>
        <w:tabs>
          <w:tab w:val="left" w:pos="1008"/>
        </w:tabs>
        <w:spacing w:before="0" w:after="0" w:line="360" w:lineRule="auto"/>
        <w:ind w:firstLine="0"/>
        <w:rPr>
          <w:color w:val="000000" w:themeColor="text1"/>
          <w:szCs w:val="26"/>
          <w:lang w:val="pt-BR"/>
        </w:rPr>
      </w:pPr>
      <w:r w:rsidRPr="003B708A">
        <w:rPr>
          <w:color w:val="000000" w:themeColor="text1"/>
          <w:szCs w:val="26"/>
          <w:lang w:val="pt-BR"/>
        </w:rPr>
        <w:tab/>
      </w:r>
      <w:r w:rsidR="00AD60AD" w:rsidRPr="003B708A">
        <w:rPr>
          <w:color w:val="000000" w:themeColor="text1"/>
          <w:szCs w:val="26"/>
          <w:lang w:val="pt-BR"/>
        </w:rPr>
        <w:t>50. Số lượng bài của các cán bộ cơ hữu của đơn vị thực hiện CTĐT được đăng tạp chí trong 5 năm gần đây:</w:t>
      </w:r>
    </w:p>
    <w:tbl>
      <w:tblPr>
        <w:tblW w:w="9180" w:type="dxa"/>
        <w:tblInd w:w="85" w:type="dxa"/>
        <w:tblLayout w:type="fixed"/>
        <w:tblLook w:val="01E0" w:firstRow="1" w:lastRow="1" w:firstColumn="1" w:lastColumn="1" w:noHBand="0" w:noVBand="0"/>
      </w:tblPr>
      <w:tblGrid>
        <w:gridCol w:w="450"/>
        <w:gridCol w:w="2610"/>
        <w:gridCol w:w="900"/>
        <w:gridCol w:w="810"/>
        <w:gridCol w:w="810"/>
        <w:gridCol w:w="810"/>
        <w:gridCol w:w="810"/>
        <w:gridCol w:w="810"/>
        <w:gridCol w:w="1170"/>
      </w:tblGrid>
      <w:tr w:rsidR="003D1E6E" w:rsidRPr="003B708A" w14:paraId="40875A7F" w14:textId="77777777" w:rsidTr="00305DA5">
        <w:trPr>
          <w:trHeight w:val="293"/>
          <w:tblHeader/>
        </w:trPr>
        <w:tc>
          <w:tcPr>
            <w:tcW w:w="450" w:type="dxa"/>
            <w:vMerge w:val="restart"/>
            <w:tcBorders>
              <w:top w:val="single" w:sz="4" w:space="0" w:color="auto"/>
              <w:left w:val="single" w:sz="4" w:space="0" w:color="auto"/>
              <w:bottom w:val="single" w:sz="4" w:space="0" w:color="auto"/>
              <w:right w:val="single" w:sz="4" w:space="0" w:color="auto"/>
            </w:tcBorders>
            <w:vAlign w:val="center"/>
          </w:tcPr>
          <w:p w14:paraId="5C5D65E9" w14:textId="77777777" w:rsidR="00AD60AD" w:rsidRPr="003B708A" w:rsidRDefault="00AD60AD" w:rsidP="00E7666E">
            <w:pPr>
              <w:pStyle w:val="TableParagraph"/>
              <w:spacing w:before="0" w:after="0" w:line="280" w:lineRule="exact"/>
              <w:rPr>
                <w:b/>
                <w:color w:val="000000" w:themeColor="text1"/>
                <w:lang w:val="pt-BR"/>
              </w:rPr>
            </w:pPr>
            <w:r w:rsidRPr="003B708A">
              <w:rPr>
                <w:b/>
                <w:color w:val="000000" w:themeColor="text1"/>
                <w:lang w:val="pt-BR"/>
              </w:rPr>
              <w:t>TT</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14:paraId="061B812D" w14:textId="77777777" w:rsidR="00AD60AD" w:rsidRPr="003B708A" w:rsidRDefault="00AD60AD" w:rsidP="00E7666E">
            <w:pPr>
              <w:pStyle w:val="TableParagraph"/>
              <w:spacing w:before="0" w:after="0" w:line="280" w:lineRule="exact"/>
              <w:rPr>
                <w:b/>
                <w:color w:val="000000" w:themeColor="text1"/>
                <w:lang w:val="pt-BR"/>
              </w:rPr>
            </w:pPr>
            <w:r w:rsidRPr="003B708A">
              <w:rPr>
                <w:b/>
                <w:color w:val="000000" w:themeColor="text1"/>
                <w:lang w:val="pt-BR"/>
              </w:rPr>
              <w:t>Phân loại tạp chí</w:t>
            </w:r>
          </w:p>
        </w:tc>
        <w:tc>
          <w:tcPr>
            <w:tcW w:w="900" w:type="dxa"/>
            <w:vMerge w:val="restart"/>
            <w:tcBorders>
              <w:top w:val="single" w:sz="4" w:space="0" w:color="auto"/>
              <w:left w:val="single" w:sz="4" w:space="0" w:color="auto"/>
              <w:bottom w:val="single" w:sz="4" w:space="0" w:color="auto"/>
              <w:right w:val="single" w:sz="4" w:space="0" w:color="auto"/>
            </w:tcBorders>
          </w:tcPr>
          <w:p w14:paraId="6837538B" w14:textId="77777777" w:rsidR="00AD60AD" w:rsidRPr="003B708A" w:rsidRDefault="00AD60AD" w:rsidP="00E7666E">
            <w:pPr>
              <w:pStyle w:val="TableParagraph"/>
              <w:spacing w:before="0" w:after="0" w:line="280" w:lineRule="exact"/>
              <w:jc w:val="center"/>
              <w:rPr>
                <w:b/>
                <w:color w:val="000000" w:themeColor="text1"/>
                <w:lang w:val="pt-BR"/>
              </w:rPr>
            </w:pPr>
          </w:p>
          <w:p w14:paraId="2D8CDE2E"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Hệ</w:t>
            </w:r>
            <w:r w:rsidRPr="003B708A">
              <w:rPr>
                <w:b/>
                <w:color w:val="000000" w:themeColor="text1"/>
                <w:lang w:val="pt-BR"/>
              </w:rPr>
              <w:br/>
              <w:t xml:space="preserve"> số**</w:t>
            </w:r>
          </w:p>
        </w:tc>
        <w:tc>
          <w:tcPr>
            <w:tcW w:w="5220" w:type="dxa"/>
            <w:gridSpan w:val="6"/>
            <w:tcBorders>
              <w:top w:val="single" w:sz="4" w:space="0" w:color="auto"/>
              <w:left w:val="single" w:sz="4" w:space="0" w:color="auto"/>
              <w:bottom w:val="single" w:sz="4" w:space="0" w:color="auto"/>
              <w:right w:val="single" w:sz="4" w:space="0" w:color="auto"/>
            </w:tcBorders>
            <w:vAlign w:val="center"/>
          </w:tcPr>
          <w:p w14:paraId="103446A8"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lượng</w:t>
            </w:r>
          </w:p>
        </w:tc>
      </w:tr>
      <w:tr w:rsidR="00F8414C" w:rsidRPr="003B708A" w14:paraId="4EEF854A" w14:textId="77777777" w:rsidTr="00305DA5">
        <w:trPr>
          <w:trHeight w:val="128"/>
          <w:tblHeader/>
        </w:trPr>
        <w:tc>
          <w:tcPr>
            <w:tcW w:w="450" w:type="dxa"/>
            <w:vMerge/>
            <w:tcBorders>
              <w:top w:val="single" w:sz="4" w:space="0" w:color="auto"/>
              <w:left w:val="single" w:sz="4" w:space="0" w:color="auto"/>
              <w:bottom w:val="single" w:sz="4" w:space="0" w:color="auto"/>
              <w:right w:val="single" w:sz="4" w:space="0" w:color="auto"/>
            </w:tcBorders>
          </w:tcPr>
          <w:p w14:paraId="23A78E35" w14:textId="77777777" w:rsidR="00F8414C" w:rsidRPr="003B708A" w:rsidRDefault="00F8414C" w:rsidP="00F8414C">
            <w:pPr>
              <w:pStyle w:val="TableParagraph"/>
              <w:spacing w:before="0" w:after="0" w:line="280" w:lineRule="exact"/>
              <w:rPr>
                <w:b/>
                <w:color w:val="000000" w:themeColor="text1"/>
                <w:lang w:val="pt-BR"/>
              </w:rPr>
            </w:pPr>
          </w:p>
        </w:tc>
        <w:tc>
          <w:tcPr>
            <w:tcW w:w="2610" w:type="dxa"/>
            <w:vMerge/>
            <w:tcBorders>
              <w:top w:val="single" w:sz="4" w:space="0" w:color="auto"/>
              <w:left w:val="single" w:sz="4" w:space="0" w:color="auto"/>
              <w:bottom w:val="single" w:sz="4" w:space="0" w:color="auto"/>
              <w:right w:val="single" w:sz="4" w:space="0" w:color="auto"/>
            </w:tcBorders>
          </w:tcPr>
          <w:p w14:paraId="6E075973" w14:textId="77777777" w:rsidR="00F8414C" w:rsidRPr="003B708A" w:rsidRDefault="00F8414C" w:rsidP="00F8414C">
            <w:pPr>
              <w:pStyle w:val="TableParagraph"/>
              <w:spacing w:before="0" w:after="0" w:line="280" w:lineRule="exact"/>
              <w:rPr>
                <w:b/>
                <w:color w:val="000000" w:themeColor="text1"/>
                <w:lang w:val="pt-BR"/>
              </w:rPr>
            </w:pPr>
          </w:p>
        </w:tc>
        <w:tc>
          <w:tcPr>
            <w:tcW w:w="900" w:type="dxa"/>
            <w:vMerge/>
            <w:tcBorders>
              <w:top w:val="single" w:sz="4" w:space="0" w:color="auto"/>
              <w:left w:val="single" w:sz="4" w:space="0" w:color="auto"/>
              <w:bottom w:val="single" w:sz="4" w:space="0" w:color="auto"/>
              <w:right w:val="single" w:sz="4" w:space="0" w:color="auto"/>
            </w:tcBorders>
          </w:tcPr>
          <w:p w14:paraId="2AFF7495" w14:textId="77777777" w:rsidR="00F8414C" w:rsidRPr="003B708A" w:rsidRDefault="00F8414C" w:rsidP="00F8414C">
            <w:pPr>
              <w:pStyle w:val="TableParagraph"/>
              <w:spacing w:before="0" w:after="0" w:line="280" w:lineRule="exact"/>
              <w:jc w:val="center"/>
              <w:rPr>
                <w:b/>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25284FDF" w14:textId="78162AA3"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2019</w:t>
            </w:r>
          </w:p>
        </w:tc>
        <w:tc>
          <w:tcPr>
            <w:tcW w:w="810" w:type="dxa"/>
            <w:tcBorders>
              <w:top w:val="single" w:sz="4" w:space="0" w:color="auto"/>
              <w:left w:val="single" w:sz="4" w:space="0" w:color="auto"/>
              <w:bottom w:val="single" w:sz="4" w:space="0" w:color="auto"/>
              <w:right w:val="single" w:sz="4" w:space="0" w:color="auto"/>
            </w:tcBorders>
            <w:vAlign w:val="center"/>
          </w:tcPr>
          <w:p w14:paraId="168CEC64" w14:textId="7F558FC2"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2020</w:t>
            </w:r>
          </w:p>
        </w:tc>
        <w:tc>
          <w:tcPr>
            <w:tcW w:w="810" w:type="dxa"/>
            <w:tcBorders>
              <w:top w:val="single" w:sz="4" w:space="0" w:color="auto"/>
              <w:left w:val="single" w:sz="4" w:space="0" w:color="auto"/>
              <w:bottom w:val="single" w:sz="4" w:space="0" w:color="auto"/>
              <w:right w:val="single" w:sz="4" w:space="0" w:color="auto"/>
            </w:tcBorders>
            <w:vAlign w:val="center"/>
          </w:tcPr>
          <w:p w14:paraId="37556BA8" w14:textId="0B26F534"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630FCFC4" w14:textId="4D199AEA"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2022</w:t>
            </w:r>
          </w:p>
        </w:tc>
        <w:tc>
          <w:tcPr>
            <w:tcW w:w="810" w:type="dxa"/>
            <w:tcBorders>
              <w:top w:val="single" w:sz="4" w:space="0" w:color="auto"/>
              <w:left w:val="single" w:sz="4" w:space="0" w:color="auto"/>
              <w:bottom w:val="single" w:sz="4" w:space="0" w:color="auto"/>
              <w:right w:val="single" w:sz="4" w:space="0" w:color="auto"/>
            </w:tcBorders>
            <w:vAlign w:val="center"/>
          </w:tcPr>
          <w:p w14:paraId="70A273D5" w14:textId="6CD5913F"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2023</w:t>
            </w:r>
          </w:p>
        </w:tc>
        <w:tc>
          <w:tcPr>
            <w:tcW w:w="1170" w:type="dxa"/>
            <w:tcBorders>
              <w:top w:val="single" w:sz="4" w:space="0" w:color="auto"/>
              <w:left w:val="single" w:sz="4" w:space="0" w:color="auto"/>
              <w:bottom w:val="single" w:sz="4" w:space="0" w:color="auto"/>
              <w:right w:val="single" w:sz="4" w:space="0" w:color="auto"/>
            </w:tcBorders>
            <w:shd w:val="clear" w:color="auto" w:fill="E6E6E6"/>
          </w:tcPr>
          <w:p w14:paraId="2342A638" w14:textId="77777777"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Tổng (đã quy đổi)</w:t>
            </w:r>
          </w:p>
        </w:tc>
      </w:tr>
      <w:tr w:rsidR="008921C2" w:rsidRPr="003B708A" w14:paraId="5D686A8C" w14:textId="77777777" w:rsidTr="00305DA5">
        <w:trPr>
          <w:trHeight w:val="261"/>
        </w:trPr>
        <w:tc>
          <w:tcPr>
            <w:tcW w:w="450" w:type="dxa"/>
            <w:tcBorders>
              <w:top w:val="single" w:sz="4" w:space="0" w:color="auto"/>
              <w:left w:val="single" w:sz="4" w:space="0" w:color="auto"/>
              <w:bottom w:val="single" w:sz="4" w:space="0" w:color="auto"/>
              <w:right w:val="single" w:sz="4" w:space="0" w:color="auto"/>
            </w:tcBorders>
          </w:tcPr>
          <w:p w14:paraId="55D944A5" w14:textId="77777777" w:rsidR="007E19D8" w:rsidRPr="003B708A" w:rsidRDefault="007E19D8" w:rsidP="00E7666E">
            <w:pPr>
              <w:pStyle w:val="TableParagraph"/>
              <w:spacing w:before="0" w:after="0" w:line="280" w:lineRule="exact"/>
              <w:rPr>
                <w:color w:val="000000" w:themeColor="text1"/>
                <w:lang w:val="pt-BR"/>
              </w:rPr>
            </w:pPr>
            <w:r w:rsidRPr="003B708A">
              <w:rPr>
                <w:color w:val="000000" w:themeColor="text1"/>
                <w:lang w:val="pt-BR"/>
              </w:rPr>
              <w:t>1</w:t>
            </w:r>
          </w:p>
        </w:tc>
        <w:tc>
          <w:tcPr>
            <w:tcW w:w="2610" w:type="dxa"/>
            <w:tcBorders>
              <w:top w:val="single" w:sz="4" w:space="0" w:color="auto"/>
              <w:left w:val="single" w:sz="4" w:space="0" w:color="auto"/>
              <w:bottom w:val="single" w:sz="4" w:space="0" w:color="auto"/>
              <w:right w:val="single" w:sz="4" w:space="0" w:color="auto"/>
            </w:tcBorders>
          </w:tcPr>
          <w:p w14:paraId="0B2B42D7" w14:textId="77777777" w:rsidR="007E19D8" w:rsidRPr="003B708A" w:rsidRDefault="007E19D8" w:rsidP="00E7666E">
            <w:pPr>
              <w:pStyle w:val="TableParagraph"/>
              <w:spacing w:before="0" w:after="0" w:line="280" w:lineRule="exact"/>
              <w:rPr>
                <w:color w:val="000000" w:themeColor="text1"/>
                <w:lang w:val="pt-BR"/>
              </w:rPr>
            </w:pPr>
            <w:r w:rsidRPr="003B708A">
              <w:rPr>
                <w:color w:val="000000" w:themeColor="text1"/>
                <w:lang w:val="pt-BR"/>
              </w:rPr>
              <w:t>Tạp chí khoa học quốc tế</w:t>
            </w:r>
          </w:p>
        </w:tc>
        <w:tc>
          <w:tcPr>
            <w:tcW w:w="900" w:type="dxa"/>
            <w:tcBorders>
              <w:top w:val="single" w:sz="4" w:space="0" w:color="auto"/>
              <w:left w:val="single" w:sz="4" w:space="0" w:color="auto"/>
              <w:bottom w:val="single" w:sz="4" w:space="0" w:color="auto"/>
              <w:right w:val="single" w:sz="4" w:space="0" w:color="auto"/>
            </w:tcBorders>
          </w:tcPr>
          <w:p w14:paraId="15AFDDDE" w14:textId="77777777" w:rsidR="007E19D8"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1,5</w:t>
            </w:r>
          </w:p>
        </w:tc>
        <w:tc>
          <w:tcPr>
            <w:tcW w:w="810" w:type="dxa"/>
            <w:tcBorders>
              <w:top w:val="single" w:sz="4" w:space="0" w:color="auto"/>
              <w:left w:val="single" w:sz="4" w:space="0" w:color="auto"/>
              <w:bottom w:val="single" w:sz="4" w:space="0" w:color="auto"/>
              <w:right w:val="single" w:sz="4" w:space="0" w:color="auto"/>
            </w:tcBorders>
          </w:tcPr>
          <w:p w14:paraId="16DF4420" w14:textId="2B3F4D9D"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0E453521" w14:textId="7E4EF948"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1013DAA1" w14:textId="393E78DD"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64B70955" w14:textId="67837E6C"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5CEE0095" w14:textId="23DC138C"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170" w:type="dxa"/>
            <w:tcBorders>
              <w:top w:val="single" w:sz="4" w:space="0" w:color="auto"/>
              <w:left w:val="single" w:sz="4" w:space="0" w:color="auto"/>
              <w:bottom w:val="single" w:sz="4" w:space="0" w:color="auto"/>
              <w:right w:val="single" w:sz="4" w:space="0" w:color="auto"/>
            </w:tcBorders>
            <w:shd w:val="clear" w:color="auto" w:fill="E6E6E6"/>
          </w:tcPr>
          <w:p w14:paraId="319933E3" w14:textId="456BF0DF"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r>
      <w:tr w:rsidR="008921C2" w:rsidRPr="003B708A" w14:paraId="3E3314F1" w14:textId="77777777" w:rsidTr="00305DA5">
        <w:trPr>
          <w:trHeight w:val="303"/>
        </w:trPr>
        <w:tc>
          <w:tcPr>
            <w:tcW w:w="450" w:type="dxa"/>
            <w:tcBorders>
              <w:top w:val="single" w:sz="4" w:space="0" w:color="auto"/>
              <w:left w:val="single" w:sz="4" w:space="0" w:color="auto"/>
              <w:bottom w:val="single" w:sz="4" w:space="0" w:color="auto"/>
              <w:right w:val="single" w:sz="4" w:space="0" w:color="auto"/>
            </w:tcBorders>
          </w:tcPr>
          <w:p w14:paraId="09CC69F5" w14:textId="77777777" w:rsidR="007E19D8" w:rsidRPr="003B708A" w:rsidRDefault="007E19D8" w:rsidP="00E7666E">
            <w:pPr>
              <w:pStyle w:val="TableParagraph"/>
              <w:spacing w:before="0" w:after="0" w:line="280" w:lineRule="exact"/>
              <w:rPr>
                <w:color w:val="000000" w:themeColor="text1"/>
                <w:lang w:val="pt-BR"/>
              </w:rPr>
            </w:pPr>
            <w:r w:rsidRPr="003B708A">
              <w:rPr>
                <w:color w:val="000000" w:themeColor="text1"/>
                <w:lang w:val="pt-BR"/>
              </w:rPr>
              <w:t>2</w:t>
            </w:r>
          </w:p>
        </w:tc>
        <w:tc>
          <w:tcPr>
            <w:tcW w:w="2610" w:type="dxa"/>
            <w:tcBorders>
              <w:top w:val="single" w:sz="4" w:space="0" w:color="auto"/>
              <w:left w:val="single" w:sz="4" w:space="0" w:color="auto"/>
              <w:bottom w:val="single" w:sz="4" w:space="0" w:color="auto"/>
              <w:right w:val="single" w:sz="4" w:space="0" w:color="auto"/>
            </w:tcBorders>
          </w:tcPr>
          <w:p w14:paraId="0209A177" w14:textId="77777777" w:rsidR="007E19D8" w:rsidRPr="003B708A" w:rsidRDefault="007E19D8" w:rsidP="00E7666E">
            <w:pPr>
              <w:pStyle w:val="TableParagraph"/>
              <w:spacing w:before="0" w:after="0" w:line="280" w:lineRule="exact"/>
              <w:rPr>
                <w:color w:val="000000" w:themeColor="text1"/>
                <w:lang w:val="pt-BR"/>
              </w:rPr>
            </w:pPr>
            <w:r w:rsidRPr="003B708A">
              <w:rPr>
                <w:color w:val="000000" w:themeColor="text1"/>
                <w:lang w:val="pt-BR"/>
              </w:rPr>
              <w:t>Tạp chí khoa học cấp ngành trong nước</w:t>
            </w:r>
          </w:p>
        </w:tc>
        <w:tc>
          <w:tcPr>
            <w:tcW w:w="900" w:type="dxa"/>
            <w:tcBorders>
              <w:top w:val="single" w:sz="4" w:space="0" w:color="auto"/>
              <w:left w:val="single" w:sz="4" w:space="0" w:color="auto"/>
              <w:bottom w:val="single" w:sz="4" w:space="0" w:color="auto"/>
              <w:right w:val="single" w:sz="4" w:space="0" w:color="auto"/>
            </w:tcBorders>
          </w:tcPr>
          <w:p w14:paraId="46841451" w14:textId="77777777" w:rsidR="007E19D8"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1,0</w:t>
            </w:r>
          </w:p>
        </w:tc>
        <w:tc>
          <w:tcPr>
            <w:tcW w:w="810" w:type="dxa"/>
            <w:tcBorders>
              <w:top w:val="single" w:sz="4" w:space="0" w:color="auto"/>
              <w:left w:val="single" w:sz="4" w:space="0" w:color="auto"/>
              <w:bottom w:val="single" w:sz="4" w:space="0" w:color="auto"/>
              <w:right w:val="single" w:sz="4" w:space="0" w:color="auto"/>
            </w:tcBorders>
          </w:tcPr>
          <w:p w14:paraId="540C4935" w14:textId="31534F76"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766168AB" w14:textId="2B0E7636"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11F94FFA" w14:textId="101B8E28"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247DD402" w14:textId="28ECCD2E"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0A3B0E52" w14:textId="48044B2E"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170" w:type="dxa"/>
            <w:tcBorders>
              <w:top w:val="single" w:sz="4" w:space="0" w:color="auto"/>
              <w:left w:val="single" w:sz="4" w:space="0" w:color="auto"/>
              <w:bottom w:val="single" w:sz="4" w:space="0" w:color="auto"/>
              <w:right w:val="single" w:sz="4" w:space="0" w:color="auto"/>
            </w:tcBorders>
            <w:shd w:val="clear" w:color="auto" w:fill="E6E6E6"/>
          </w:tcPr>
          <w:p w14:paraId="16A11F1B" w14:textId="09B60D9E"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r>
      <w:tr w:rsidR="008921C2" w:rsidRPr="003B708A" w14:paraId="76041861" w14:textId="77777777" w:rsidTr="00305DA5">
        <w:trPr>
          <w:trHeight w:val="317"/>
        </w:trPr>
        <w:tc>
          <w:tcPr>
            <w:tcW w:w="450" w:type="dxa"/>
            <w:tcBorders>
              <w:top w:val="single" w:sz="4" w:space="0" w:color="auto"/>
              <w:left w:val="single" w:sz="4" w:space="0" w:color="auto"/>
              <w:bottom w:val="single" w:sz="4" w:space="0" w:color="auto"/>
              <w:right w:val="single" w:sz="4" w:space="0" w:color="auto"/>
            </w:tcBorders>
          </w:tcPr>
          <w:p w14:paraId="48B73BFD" w14:textId="77777777" w:rsidR="007E19D8" w:rsidRPr="003B708A" w:rsidRDefault="007E19D8" w:rsidP="00E7666E">
            <w:pPr>
              <w:pStyle w:val="TableParagraph"/>
              <w:spacing w:before="0" w:after="0" w:line="280" w:lineRule="exact"/>
              <w:rPr>
                <w:color w:val="000000" w:themeColor="text1"/>
                <w:lang w:val="pt-BR"/>
              </w:rPr>
            </w:pPr>
            <w:r w:rsidRPr="003B708A">
              <w:rPr>
                <w:color w:val="000000" w:themeColor="text1"/>
                <w:lang w:val="pt-BR"/>
              </w:rPr>
              <w:t>3</w:t>
            </w:r>
          </w:p>
        </w:tc>
        <w:tc>
          <w:tcPr>
            <w:tcW w:w="2610" w:type="dxa"/>
            <w:tcBorders>
              <w:top w:val="single" w:sz="4" w:space="0" w:color="auto"/>
              <w:left w:val="single" w:sz="4" w:space="0" w:color="auto"/>
              <w:bottom w:val="single" w:sz="4" w:space="0" w:color="auto"/>
              <w:right w:val="single" w:sz="4" w:space="0" w:color="auto"/>
            </w:tcBorders>
          </w:tcPr>
          <w:p w14:paraId="38853BF7" w14:textId="77777777" w:rsidR="007E19D8" w:rsidRPr="003B708A" w:rsidRDefault="007E19D8" w:rsidP="00E7666E">
            <w:pPr>
              <w:pStyle w:val="TableParagraph"/>
              <w:spacing w:before="0" w:after="0" w:line="280" w:lineRule="exact"/>
              <w:rPr>
                <w:color w:val="000000" w:themeColor="text1"/>
                <w:spacing w:val="-14"/>
                <w:lang w:val="pt-BR"/>
              </w:rPr>
            </w:pPr>
            <w:r w:rsidRPr="003B708A">
              <w:rPr>
                <w:color w:val="000000" w:themeColor="text1"/>
                <w:lang w:val="pt-BR"/>
              </w:rPr>
              <w:t>Tạp chí / tập san của cấp trường</w:t>
            </w:r>
          </w:p>
        </w:tc>
        <w:tc>
          <w:tcPr>
            <w:tcW w:w="900" w:type="dxa"/>
            <w:tcBorders>
              <w:top w:val="single" w:sz="4" w:space="0" w:color="auto"/>
              <w:left w:val="single" w:sz="4" w:space="0" w:color="auto"/>
              <w:bottom w:val="single" w:sz="4" w:space="0" w:color="auto"/>
              <w:right w:val="single" w:sz="4" w:space="0" w:color="auto"/>
            </w:tcBorders>
          </w:tcPr>
          <w:p w14:paraId="6A5A5183" w14:textId="77777777" w:rsidR="007E19D8" w:rsidRPr="003B708A" w:rsidRDefault="007E19D8" w:rsidP="00E7666E">
            <w:pPr>
              <w:pStyle w:val="TableParagraph"/>
              <w:spacing w:before="0" w:after="0" w:line="280" w:lineRule="exact"/>
              <w:jc w:val="center"/>
              <w:rPr>
                <w:color w:val="000000" w:themeColor="text1"/>
                <w:lang w:val="pt-BR"/>
              </w:rPr>
            </w:pPr>
            <w:r w:rsidRPr="003B708A">
              <w:rPr>
                <w:color w:val="000000" w:themeColor="text1"/>
                <w:lang w:val="pt-BR"/>
              </w:rPr>
              <w:t>0,5</w:t>
            </w:r>
          </w:p>
        </w:tc>
        <w:tc>
          <w:tcPr>
            <w:tcW w:w="810" w:type="dxa"/>
            <w:tcBorders>
              <w:top w:val="single" w:sz="4" w:space="0" w:color="auto"/>
              <w:left w:val="single" w:sz="4" w:space="0" w:color="auto"/>
              <w:bottom w:val="single" w:sz="4" w:space="0" w:color="auto"/>
              <w:right w:val="single" w:sz="4" w:space="0" w:color="auto"/>
            </w:tcBorders>
          </w:tcPr>
          <w:p w14:paraId="25F6062D" w14:textId="167C6B94"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6A57C24A" w14:textId="7D0A6E5B"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43C577D6" w14:textId="5773F282"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09931640" w14:textId="13086D65"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6AC94FFE" w14:textId="15635B44"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170" w:type="dxa"/>
            <w:tcBorders>
              <w:top w:val="single" w:sz="4" w:space="0" w:color="auto"/>
              <w:left w:val="single" w:sz="4" w:space="0" w:color="auto"/>
              <w:bottom w:val="single" w:sz="4" w:space="0" w:color="auto"/>
              <w:right w:val="single" w:sz="4" w:space="0" w:color="auto"/>
            </w:tcBorders>
            <w:shd w:val="clear" w:color="auto" w:fill="E6E6E6"/>
          </w:tcPr>
          <w:p w14:paraId="480EACB3" w14:textId="658479D1"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r>
      <w:tr w:rsidR="008921C2" w:rsidRPr="003B708A" w14:paraId="0A18E9EC" w14:textId="77777777" w:rsidTr="00305DA5">
        <w:trPr>
          <w:trHeight w:val="317"/>
        </w:trPr>
        <w:tc>
          <w:tcPr>
            <w:tcW w:w="450" w:type="dxa"/>
            <w:tcBorders>
              <w:top w:val="single" w:sz="4" w:space="0" w:color="auto"/>
              <w:left w:val="single" w:sz="4" w:space="0" w:color="auto"/>
              <w:bottom w:val="single" w:sz="4" w:space="0" w:color="auto"/>
              <w:right w:val="single" w:sz="4" w:space="0" w:color="auto"/>
            </w:tcBorders>
          </w:tcPr>
          <w:p w14:paraId="16283AC6" w14:textId="77777777" w:rsidR="007E19D8" w:rsidRPr="003B708A" w:rsidRDefault="007E19D8" w:rsidP="00E7666E">
            <w:pPr>
              <w:pStyle w:val="TableParagraph"/>
              <w:spacing w:before="0" w:after="0" w:line="280" w:lineRule="exact"/>
              <w:rPr>
                <w:color w:val="000000" w:themeColor="text1"/>
                <w:lang w:val="pt-BR"/>
              </w:rPr>
            </w:pPr>
          </w:p>
        </w:tc>
        <w:tc>
          <w:tcPr>
            <w:tcW w:w="2610" w:type="dxa"/>
            <w:tcBorders>
              <w:top w:val="single" w:sz="4" w:space="0" w:color="auto"/>
              <w:left w:val="single" w:sz="4" w:space="0" w:color="auto"/>
              <w:bottom w:val="single" w:sz="4" w:space="0" w:color="auto"/>
              <w:right w:val="single" w:sz="4" w:space="0" w:color="auto"/>
            </w:tcBorders>
            <w:shd w:val="clear" w:color="auto" w:fill="E6E6E6"/>
          </w:tcPr>
          <w:p w14:paraId="20638962" w14:textId="77777777" w:rsidR="007E19D8" w:rsidRPr="003B708A" w:rsidRDefault="007E19D8" w:rsidP="00E7666E">
            <w:pPr>
              <w:pStyle w:val="TableParagraph"/>
              <w:spacing w:before="0" w:after="0" w:line="280" w:lineRule="exact"/>
              <w:rPr>
                <w:color w:val="000000" w:themeColor="text1"/>
                <w:lang w:val="pt-BR"/>
              </w:rPr>
            </w:pPr>
            <w:r w:rsidRPr="003B708A">
              <w:rPr>
                <w:color w:val="000000" w:themeColor="text1"/>
                <w:lang w:val="pt-BR"/>
              </w:rPr>
              <w:t>Tổng</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259A4B12" w14:textId="77777777" w:rsidR="007E19D8" w:rsidRPr="003B708A" w:rsidRDefault="007E19D8" w:rsidP="00E7666E">
            <w:pPr>
              <w:pStyle w:val="TableParagraph"/>
              <w:spacing w:before="0" w:after="0" w:line="280" w:lineRule="exact"/>
              <w:jc w:val="center"/>
              <w:rPr>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2B3EBC8B" w14:textId="54821342"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20D3F385" w14:textId="63E0BDDC"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7E31F2AE" w14:textId="25561409"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5D37F458" w14:textId="507F08E0"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46A5CCFA" w14:textId="52E97D1E"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c>
          <w:tcPr>
            <w:tcW w:w="1170" w:type="dxa"/>
            <w:tcBorders>
              <w:top w:val="single" w:sz="4" w:space="0" w:color="auto"/>
              <w:left w:val="single" w:sz="4" w:space="0" w:color="auto"/>
              <w:bottom w:val="single" w:sz="4" w:space="0" w:color="auto"/>
              <w:right w:val="single" w:sz="4" w:space="0" w:color="auto"/>
            </w:tcBorders>
            <w:shd w:val="clear" w:color="auto" w:fill="E6E6E6"/>
          </w:tcPr>
          <w:p w14:paraId="61B57A12" w14:textId="43332989" w:rsidR="007E19D8" w:rsidRPr="003B708A" w:rsidRDefault="007E19D8" w:rsidP="00E7666E">
            <w:pPr>
              <w:pStyle w:val="TableParagraph"/>
              <w:spacing w:before="0" w:after="0" w:line="280" w:lineRule="exact"/>
              <w:jc w:val="center"/>
              <w:rPr>
                <w:color w:val="000000" w:themeColor="text1"/>
              </w:rPr>
            </w:pPr>
            <w:r w:rsidRPr="003B708A">
              <w:rPr>
                <w:color w:val="000000" w:themeColor="text1"/>
                <w:lang w:val="pt-BR"/>
              </w:rPr>
              <w:t>0</w:t>
            </w:r>
          </w:p>
        </w:tc>
      </w:tr>
    </w:tbl>
    <w:p w14:paraId="78D2ACFE" w14:textId="77777777" w:rsidR="00AD60AD" w:rsidRPr="003B708A" w:rsidRDefault="00AD60AD" w:rsidP="00731962">
      <w:pPr>
        <w:widowControl w:val="0"/>
        <w:spacing w:before="0" w:after="0" w:line="360" w:lineRule="auto"/>
        <w:rPr>
          <w:color w:val="000000" w:themeColor="text1"/>
          <w:szCs w:val="26"/>
          <w:lang w:val="pt-BR"/>
        </w:rPr>
      </w:pPr>
    </w:p>
    <w:p w14:paraId="45437732" w14:textId="77777777" w:rsidR="00AD60AD" w:rsidRPr="003B708A" w:rsidRDefault="00AD60AD" w:rsidP="00731962">
      <w:pPr>
        <w:widowControl w:val="0"/>
        <w:spacing w:before="0" w:after="0" w:line="360" w:lineRule="auto"/>
        <w:ind w:firstLine="720"/>
        <w:rPr>
          <w:color w:val="000000" w:themeColor="text1"/>
          <w:szCs w:val="26"/>
          <w:lang w:val="pt-BR"/>
        </w:rPr>
      </w:pPr>
      <w:r w:rsidRPr="003B708A">
        <w:rPr>
          <w:color w:val="000000" w:themeColor="text1"/>
          <w:szCs w:val="26"/>
          <w:lang w:val="pt-BR"/>
        </w:rPr>
        <w:t xml:space="preserve">**Hệ số quy đổi: Dựa trên nguyên tắc tính điểm công trình của Hội đồng chức </w:t>
      </w:r>
      <w:r w:rsidRPr="003B708A">
        <w:rPr>
          <w:color w:val="000000" w:themeColor="text1"/>
          <w:szCs w:val="26"/>
          <w:lang w:val="pt-BR"/>
        </w:rPr>
        <w:lastRenderedPageBreak/>
        <w:t>danh giáo sư Nhà nước (có điều chỉnh).</w:t>
      </w:r>
    </w:p>
    <w:p w14:paraId="48409ACC" w14:textId="0B62519B" w:rsidR="00AD60AD" w:rsidRPr="003B708A" w:rsidRDefault="00AD60AD" w:rsidP="00731962">
      <w:pPr>
        <w:widowControl w:val="0"/>
        <w:spacing w:before="0" w:after="0" w:line="360" w:lineRule="auto"/>
        <w:ind w:firstLine="720"/>
        <w:rPr>
          <w:color w:val="000000" w:themeColor="text1"/>
          <w:szCs w:val="26"/>
          <w:lang w:val="pt-BR"/>
        </w:rPr>
      </w:pPr>
      <w:r w:rsidRPr="003B708A">
        <w:rPr>
          <w:color w:val="000000" w:themeColor="text1"/>
          <w:szCs w:val="26"/>
          <w:lang w:val="pt-BR"/>
        </w:rPr>
        <w:t xml:space="preserve">Tổng số bài đăng tạp chí (quy đổi): </w:t>
      </w:r>
      <w:r w:rsidR="007E19D8" w:rsidRPr="003B708A">
        <w:rPr>
          <w:b/>
          <w:color w:val="000000" w:themeColor="text1"/>
          <w:szCs w:val="26"/>
          <w:lang w:val="pt-BR"/>
        </w:rPr>
        <w:t>0</w:t>
      </w:r>
    </w:p>
    <w:p w14:paraId="717F5195" w14:textId="3FE933C3" w:rsidR="00AD60AD" w:rsidRPr="003B708A" w:rsidRDefault="00AD60AD" w:rsidP="00731962">
      <w:pPr>
        <w:widowControl w:val="0"/>
        <w:spacing w:before="0" w:after="0" w:line="360" w:lineRule="auto"/>
        <w:ind w:firstLine="720"/>
        <w:rPr>
          <w:b/>
          <w:bCs/>
          <w:color w:val="000000" w:themeColor="text1"/>
          <w:szCs w:val="26"/>
          <w:lang w:val="pt-BR"/>
        </w:rPr>
      </w:pPr>
      <w:r w:rsidRPr="003B708A">
        <w:rPr>
          <w:color w:val="000000" w:themeColor="text1"/>
          <w:szCs w:val="26"/>
          <w:lang w:val="pt-BR"/>
        </w:rPr>
        <w:t xml:space="preserve">Tỷ số bài đăng tạp chí (quy đổi) trên cán bộ cơ hữu: </w:t>
      </w:r>
      <w:r w:rsidR="007E19D8" w:rsidRPr="003B708A">
        <w:rPr>
          <w:b/>
          <w:bCs/>
          <w:color w:val="000000" w:themeColor="text1"/>
          <w:szCs w:val="26"/>
          <w:lang w:val="pt-BR"/>
        </w:rPr>
        <w:t>0</w:t>
      </w:r>
    </w:p>
    <w:p w14:paraId="7A444928" w14:textId="556DC8E1" w:rsidR="007B1B8E" w:rsidRPr="003B708A" w:rsidRDefault="001A497D" w:rsidP="00731962">
      <w:pPr>
        <w:widowControl w:val="0"/>
        <w:tabs>
          <w:tab w:val="left" w:pos="1008"/>
        </w:tabs>
        <w:spacing w:before="0" w:after="0" w:line="360" w:lineRule="auto"/>
        <w:ind w:firstLine="0"/>
        <w:rPr>
          <w:color w:val="000000" w:themeColor="text1"/>
          <w:szCs w:val="26"/>
          <w:lang w:val="pt-BR"/>
        </w:rPr>
      </w:pPr>
      <w:r w:rsidRPr="003B708A">
        <w:rPr>
          <w:color w:val="000000" w:themeColor="text1"/>
          <w:szCs w:val="26"/>
          <w:lang w:val="pt-BR"/>
        </w:rPr>
        <w:tab/>
      </w:r>
      <w:r w:rsidR="00AD60AD" w:rsidRPr="003B708A">
        <w:rPr>
          <w:color w:val="000000" w:themeColor="text1"/>
          <w:szCs w:val="26"/>
          <w:lang w:val="pt-BR"/>
        </w:rPr>
        <w:t>51. Số lượng cán bộ cơ hữu của đơn vị thực hiện CTĐT tham gia viết bài đă</w:t>
      </w:r>
      <w:r w:rsidR="008921C2" w:rsidRPr="003B708A">
        <w:rPr>
          <w:color w:val="000000" w:themeColor="text1"/>
          <w:szCs w:val="26"/>
          <w:lang w:val="pt-BR"/>
        </w:rPr>
        <w:t>ng tạp chí trong 5 năm gần đây:</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800"/>
        <w:gridCol w:w="1890"/>
        <w:gridCol w:w="1980"/>
      </w:tblGrid>
      <w:tr w:rsidR="003D1E6E" w:rsidRPr="003B708A" w14:paraId="60D1939C" w14:textId="77777777" w:rsidTr="00305DA5">
        <w:trPr>
          <w:cantSplit/>
        </w:trPr>
        <w:tc>
          <w:tcPr>
            <w:tcW w:w="3510" w:type="dxa"/>
            <w:vMerge w:val="restart"/>
            <w:tcBorders>
              <w:top w:val="single" w:sz="4" w:space="0" w:color="auto"/>
              <w:left w:val="single" w:sz="4" w:space="0" w:color="auto"/>
              <w:bottom w:val="single" w:sz="4" w:space="0" w:color="auto"/>
              <w:right w:val="single" w:sz="4" w:space="0" w:color="auto"/>
            </w:tcBorders>
            <w:vAlign w:val="center"/>
          </w:tcPr>
          <w:p w14:paraId="422C17C3"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lượng cán bộ cơ hữu có bài báo đăng trên tạp chí</w:t>
            </w:r>
          </w:p>
        </w:tc>
        <w:tc>
          <w:tcPr>
            <w:tcW w:w="5670" w:type="dxa"/>
            <w:gridSpan w:val="3"/>
            <w:tcBorders>
              <w:top w:val="single" w:sz="4" w:space="0" w:color="auto"/>
              <w:left w:val="single" w:sz="4" w:space="0" w:color="auto"/>
              <w:bottom w:val="single" w:sz="4" w:space="0" w:color="auto"/>
              <w:right w:val="single" w:sz="4" w:space="0" w:color="auto"/>
            </w:tcBorders>
          </w:tcPr>
          <w:p w14:paraId="30986118"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Nơi đăng</w:t>
            </w:r>
          </w:p>
        </w:tc>
      </w:tr>
      <w:tr w:rsidR="00C93DD2" w:rsidRPr="003B708A" w14:paraId="219B044B" w14:textId="77777777" w:rsidTr="00305DA5">
        <w:trPr>
          <w:cantSplit/>
        </w:trPr>
        <w:tc>
          <w:tcPr>
            <w:tcW w:w="3510" w:type="dxa"/>
            <w:vMerge/>
            <w:tcBorders>
              <w:top w:val="single" w:sz="4" w:space="0" w:color="auto"/>
              <w:left w:val="single" w:sz="4" w:space="0" w:color="auto"/>
              <w:bottom w:val="single" w:sz="4" w:space="0" w:color="auto"/>
              <w:right w:val="single" w:sz="4" w:space="0" w:color="auto"/>
            </w:tcBorders>
          </w:tcPr>
          <w:p w14:paraId="6318A2DC" w14:textId="77777777" w:rsidR="00AD60AD" w:rsidRPr="003B708A" w:rsidRDefault="00AD60AD" w:rsidP="00E7666E">
            <w:pPr>
              <w:pStyle w:val="TableParagraph"/>
              <w:spacing w:before="0" w:after="0" w:line="280" w:lineRule="exact"/>
              <w:jc w:val="center"/>
              <w:rPr>
                <w:b/>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432CADEF"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Tạp chí khoa học quốc tế</w:t>
            </w:r>
          </w:p>
        </w:tc>
        <w:tc>
          <w:tcPr>
            <w:tcW w:w="1890" w:type="dxa"/>
            <w:tcBorders>
              <w:top w:val="single" w:sz="4" w:space="0" w:color="auto"/>
              <w:left w:val="single" w:sz="4" w:space="0" w:color="auto"/>
              <w:bottom w:val="single" w:sz="4" w:space="0" w:color="auto"/>
              <w:right w:val="single" w:sz="4" w:space="0" w:color="auto"/>
            </w:tcBorders>
          </w:tcPr>
          <w:p w14:paraId="241985C3"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Tạp chí khoa học cấp ngành trong nước</w:t>
            </w:r>
          </w:p>
        </w:tc>
        <w:tc>
          <w:tcPr>
            <w:tcW w:w="1980" w:type="dxa"/>
            <w:tcBorders>
              <w:top w:val="single" w:sz="4" w:space="0" w:color="auto"/>
              <w:left w:val="single" w:sz="4" w:space="0" w:color="auto"/>
              <w:bottom w:val="single" w:sz="4" w:space="0" w:color="auto"/>
              <w:right w:val="single" w:sz="4" w:space="0" w:color="auto"/>
            </w:tcBorders>
          </w:tcPr>
          <w:p w14:paraId="022D5ED0"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Tạp chí /tập san cấp trường</w:t>
            </w:r>
          </w:p>
        </w:tc>
      </w:tr>
      <w:tr w:rsidR="00C93DD2" w:rsidRPr="003B708A" w14:paraId="68E48872" w14:textId="77777777" w:rsidTr="00305DA5">
        <w:tc>
          <w:tcPr>
            <w:tcW w:w="3510" w:type="dxa"/>
            <w:tcBorders>
              <w:top w:val="single" w:sz="4" w:space="0" w:color="auto"/>
              <w:left w:val="single" w:sz="4" w:space="0" w:color="auto"/>
              <w:bottom w:val="single" w:sz="4" w:space="0" w:color="auto"/>
              <w:right w:val="single" w:sz="4" w:space="0" w:color="auto"/>
            </w:tcBorders>
          </w:tcPr>
          <w:p w14:paraId="53006399"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 xml:space="preserve">Từ 1 đến 5 bài báo </w:t>
            </w:r>
          </w:p>
        </w:tc>
        <w:tc>
          <w:tcPr>
            <w:tcW w:w="1800" w:type="dxa"/>
            <w:tcBorders>
              <w:top w:val="single" w:sz="4" w:space="0" w:color="auto"/>
              <w:left w:val="single" w:sz="4" w:space="0" w:color="auto"/>
              <w:bottom w:val="single" w:sz="4" w:space="0" w:color="auto"/>
              <w:right w:val="single" w:sz="4" w:space="0" w:color="auto"/>
            </w:tcBorders>
          </w:tcPr>
          <w:p w14:paraId="50F9D7D2"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6</w:t>
            </w:r>
          </w:p>
        </w:tc>
        <w:tc>
          <w:tcPr>
            <w:tcW w:w="1890" w:type="dxa"/>
            <w:tcBorders>
              <w:top w:val="single" w:sz="4" w:space="0" w:color="auto"/>
              <w:left w:val="single" w:sz="4" w:space="0" w:color="auto"/>
              <w:bottom w:val="single" w:sz="4" w:space="0" w:color="auto"/>
              <w:right w:val="single" w:sz="4" w:space="0" w:color="auto"/>
            </w:tcBorders>
          </w:tcPr>
          <w:p w14:paraId="1BD97B11"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5</w:t>
            </w:r>
          </w:p>
        </w:tc>
        <w:tc>
          <w:tcPr>
            <w:tcW w:w="1980" w:type="dxa"/>
            <w:tcBorders>
              <w:top w:val="single" w:sz="4" w:space="0" w:color="auto"/>
              <w:left w:val="single" w:sz="4" w:space="0" w:color="auto"/>
              <w:bottom w:val="single" w:sz="4" w:space="0" w:color="auto"/>
              <w:right w:val="single" w:sz="4" w:space="0" w:color="auto"/>
            </w:tcBorders>
          </w:tcPr>
          <w:p w14:paraId="0153049C"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6</w:t>
            </w:r>
          </w:p>
        </w:tc>
      </w:tr>
      <w:tr w:rsidR="00C93DD2" w:rsidRPr="003B708A" w14:paraId="16F5C2C8" w14:textId="77777777" w:rsidTr="00305DA5">
        <w:tc>
          <w:tcPr>
            <w:tcW w:w="3510" w:type="dxa"/>
            <w:tcBorders>
              <w:top w:val="single" w:sz="4" w:space="0" w:color="auto"/>
              <w:left w:val="single" w:sz="4" w:space="0" w:color="auto"/>
              <w:bottom w:val="single" w:sz="4" w:space="0" w:color="auto"/>
              <w:right w:val="single" w:sz="4" w:space="0" w:color="auto"/>
            </w:tcBorders>
          </w:tcPr>
          <w:p w14:paraId="22536AF6"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 xml:space="preserve">Từ 6 đến 10 bài báo </w:t>
            </w:r>
          </w:p>
        </w:tc>
        <w:tc>
          <w:tcPr>
            <w:tcW w:w="1800" w:type="dxa"/>
            <w:tcBorders>
              <w:top w:val="single" w:sz="4" w:space="0" w:color="auto"/>
              <w:left w:val="single" w:sz="4" w:space="0" w:color="auto"/>
              <w:bottom w:val="single" w:sz="4" w:space="0" w:color="auto"/>
              <w:right w:val="single" w:sz="4" w:space="0" w:color="auto"/>
            </w:tcBorders>
          </w:tcPr>
          <w:p w14:paraId="753B33BC"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890" w:type="dxa"/>
            <w:tcBorders>
              <w:top w:val="single" w:sz="4" w:space="0" w:color="auto"/>
              <w:left w:val="single" w:sz="4" w:space="0" w:color="auto"/>
              <w:bottom w:val="single" w:sz="4" w:space="0" w:color="auto"/>
              <w:right w:val="single" w:sz="4" w:space="0" w:color="auto"/>
            </w:tcBorders>
          </w:tcPr>
          <w:p w14:paraId="7B3CA15D"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20</w:t>
            </w:r>
          </w:p>
        </w:tc>
        <w:tc>
          <w:tcPr>
            <w:tcW w:w="1980" w:type="dxa"/>
            <w:tcBorders>
              <w:top w:val="single" w:sz="4" w:space="0" w:color="auto"/>
              <w:left w:val="single" w:sz="4" w:space="0" w:color="auto"/>
              <w:bottom w:val="single" w:sz="4" w:space="0" w:color="auto"/>
              <w:right w:val="single" w:sz="4" w:space="0" w:color="auto"/>
            </w:tcBorders>
          </w:tcPr>
          <w:p w14:paraId="6007668B"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2E3F5C78" w14:textId="77777777" w:rsidTr="00305DA5">
        <w:tc>
          <w:tcPr>
            <w:tcW w:w="3510" w:type="dxa"/>
            <w:tcBorders>
              <w:top w:val="single" w:sz="4" w:space="0" w:color="auto"/>
              <w:left w:val="single" w:sz="4" w:space="0" w:color="auto"/>
              <w:bottom w:val="single" w:sz="4" w:space="0" w:color="auto"/>
              <w:right w:val="single" w:sz="4" w:space="0" w:color="auto"/>
            </w:tcBorders>
          </w:tcPr>
          <w:p w14:paraId="6D3E35CA"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 xml:space="preserve">Từ 11 đến 15 bài báo </w:t>
            </w:r>
          </w:p>
        </w:tc>
        <w:tc>
          <w:tcPr>
            <w:tcW w:w="1800" w:type="dxa"/>
            <w:tcBorders>
              <w:top w:val="single" w:sz="4" w:space="0" w:color="auto"/>
              <w:left w:val="single" w:sz="4" w:space="0" w:color="auto"/>
              <w:bottom w:val="single" w:sz="4" w:space="0" w:color="auto"/>
              <w:right w:val="single" w:sz="4" w:space="0" w:color="auto"/>
            </w:tcBorders>
          </w:tcPr>
          <w:p w14:paraId="06A27D00"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890" w:type="dxa"/>
            <w:tcBorders>
              <w:top w:val="single" w:sz="4" w:space="0" w:color="auto"/>
              <w:left w:val="single" w:sz="4" w:space="0" w:color="auto"/>
              <w:bottom w:val="single" w:sz="4" w:space="0" w:color="auto"/>
              <w:right w:val="single" w:sz="4" w:space="0" w:color="auto"/>
            </w:tcBorders>
          </w:tcPr>
          <w:p w14:paraId="22A20ACB"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c>
          <w:tcPr>
            <w:tcW w:w="1980" w:type="dxa"/>
            <w:tcBorders>
              <w:top w:val="single" w:sz="4" w:space="0" w:color="auto"/>
              <w:left w:val="single" w:sz="4" w:space="0" w:color="auto"/>
              <w:bottom w:val="single" w:sz="4" w:space="0" w:color="auto"/>
              <w:right w:val="single" w:sz="4" w:space="0" w:color="auto"/>
            </w:tcBorders>
          </w:tcPr>
          <w:p w14:paraId="3D84E483" w14:textId="77777777" w:rsidR="00AD60AD" w:rsidRPr="003B708A" w:rsidRDefault="00AD60AD"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4C92BF90" w14:textId="77777777" w:rsidTr="00305DA5">
        <w:tc>
          <w:tcPr>
            <w:tcW w:w="3510" w:type="dxa"/>
            <w:tcBorders>
              <w:top w:val="single" w:sz="4" w:space="0" w:color="auto"/>
              <w:left w:val="single" w:sz="4" w:space="0" w:color="auto"/>
              <w:bottom w:val="single" w:sz="4" w:space="0" w:color="auto"/>
              <w:right w:val="single" w:sz="4" w:space="0" w:color="auto"/>
            </w:tcBorders>
          </w:tcPr>
          <w:p w14:paraId="4FCB2A21"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 xml:space="preserve">Trên 15 bài báo </w:t>
            </w:r>
          </w:p>
        </w:tc>
        <w:tc>
          <w:tcPr>
            <w:tcW w:w="1800" w:type="dxa"/>
            <w:tcBorders>
              <w:top w:val="single" w:sz="4" w:space="0" w:color="auto"/>
              <w:left w:val="single" w:sz="4" w:space="0" w:color="auto"/>
              <w:bottom w:val="single" w:sz="4" w:space="0" w:color="auto"/>
              <w:right w:val="single" w:sz="4" w:space="0" w:color="auto"/>
            </w:tcBorders>
          </w:tcPr>
          <w:p w14:paraId="401C1937"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890" w:type="dxa"/>
            <w:tcBorders>
              <w:top w:val="single" w:sz="4" w:space="0" w:color="auto"/>
              <w:left w:val="single" w:sz="4" w:space="0" w:color="auto"/>
              <w:bottom w:val="single" w:sz="4" w:space="0" w:color="auto"/>
              <w:right w:val="single" w:sz="4" w:space="0" w:color="auto"/>
            </w:tcBorders>
          </w:tcPr>
          <w:p w14:paraId="11003C08"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980" w:type="dxa"/>
            <w:tcBorders>
              <w:top w:val="single" w:sz="4" w:space="0" w:color="auto"/>
              <w:left w:val="single" w:sz="4" w:space="0" w:color="auto"/>
              <w:bottom w:val="single" w:sz="4" w:space="0" w:color="auto"/>
              <w:right w:val="single" w:sz="4" w:space="0" w:color="auto"/>
            </w:tcBorders>
          </w:tcPr>
          <w:p w14:paraId="510BCBB5"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r>
      <w:tr w:rsidR="00C93DD2" w:rsidRPr="003B708A" w14:paraId="5D36C805" w14:textId="77777777" w:rsidTr="00305DA5">
        <w:tc>
          <w:tcPr>
            <w:tcW w:w="3510" w:type="dxa"/>
            <w:tcBorders>
              <w:top w:val="single" w:sz="4" w:space="0" w:color="auto"/>
              <w:left w:val="single" w:sz="4" w:space="0" w:color="auto"/>
              <w:bottom w:val="single" w:sz="4" w:space="0" w:color="auto"/>
              <w:right w:val="single" w:sz="4" w:space="0" w:color="auto"/>
            </w:tcBorders>
          </w:tcPr>
          <w:p w14:paraId="34CBC4DD"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Tổng số cán bộ tham gia</w:t>
            </w:r>
          </w:p>
        </w:tc>
        <w:tc>
          <w:tcPr>
            <w:tcW w:w="1800" w:type="dxa"/>
            <w:tcBorders>
              <w:top w:val="single" w:sz="4" w:space="0" w:color="auto"/>
              <w:left w:val="single" w:sz="4" w:space="0" w:color="auto"/>
              <w:bottom w:val="single" w:sz="4" w:space="0" w:color="auto"/>
              <w:right w:val="single" w:sz="4" w:space="0" w:color="auto"/>
            </w:tcBorders>
          </w:tcPr>
          <w:p w14:paraId="084C2C0E"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6</w:t>
            </w:r>
          </w:p>
        </w:tc>
        <w:tc>
          <w:tcPr>
            <w:tcW w:w="1890" w:type="dxa"/>
            <w:tcBorders>
              <w:top w:val="single" w:sz="4" w:space="0" w:color="auto"/>
              <w:left w:val="single" w:sz="4" w:space="0" w:color="auto"/>
              <w:bottom w:val="single" w:sz="4" w:space="0" w:color="auto"/>
              <w:right w:val="single" w:sz="4" w:space="0" w:color="auto"/>
            </w:tcBorders>
          </w:tcPr>
          <w:p w14:paraId="6D42B96C"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25</w:t>
            </w:r>
          </w:p>
        </w:tc>
        <w:tc>
          <w:tcPr>
            <w:tcW w:w="1980" w:type="dxa"/>
            <w:tcBorders>
              <w:top w:val="single" w:sz="4" w:space="0" w:color="auto"/>
              <w:left w:val="single" w:sz="4" w:space="0" w:color="auto"/>
              <w:bottom w:val="single" w:sz="4" w:space="0" w:color="auto"/>
              <w:right w:val="single" w:sz="4" w:space="0" w:color="auto"/>
            </w:tcBorders>
          </w:tcPr>
          <w:p w14:paraId="33D0681C"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6</w:t>
            </w:r>
          </w:p>
        </w:tc>
      </w:tr>
    </w:tbl>
    <w:p w14:paraId="51A20BB9" w14:textId="6B68378E" w:rsidR="00AD60AD" w:rsidRPr="003B708A" w:rsidRDefault="00AF23D1" w:rsidP="00731962">
      <w:pPr>
        <w:widowControl w:val="0"/>
        <w:tabs>
          <w:tab w:val="left" w:pos="1008"/>
        </w:tabs>
        <w:spacing w:before="0" w:after="0" w:line="360" w:lineRule="auto"/>
        <w:ind w:firstLine="0"/>
        <w:rPr>
          <w:color w:val="000000" w:themeColor="text1"/>
          <w:szCs w:val="26"/>
        </w:rPr>
      </w:pPr>
      <w:r w:rsidRPr="003B708A">
        <w:rPr>
          <w:color w:val="000000" w:themeColor="text1"/>
          <w:szCs w:val="26"/>
          <w:lang w:val="pt-BR"/>
        </w:rPr>
        <w:tab/>
      </w:r>
      <w:r w:rsidR="00AD60AD" w:rsidRPr="003B708A">
        <w:rPr>
          <w:color w:val="000000" w:themeColor="text1"/>
          <w:szCs w:val="26"/>
          <w:lang w:val="pt-BR"/>
        </w:rPr>
        <w:t>52. Số</w:t>
      </w:r>
      <w:r w:rsidR="00AD60AD" w:rsidRPr="003B708A">
        <w:rPr>
          <w:color w:val="000000" w:themeColor="text1"/>
          <w:szCs w:val="26"/>
        </w:rPr>
        <w:t xml:space="preserve"> lượng báo cáo khoa học do cán bộ cơ hữu của đơn vị thực hiện CTĐT báo cáo tại các hội nghị, hội thảo, được đăng toàn văn trong tuyển tập công trình hay kỷ yếu trong 5 năm gần đây:</w:t>
      </w:r>
    </w:p>
    <w:tbl>
      <w:tblPr>
        <w:tblW w:w="9270" w:type="dxa"/>
        <w:tblInd w:w="-5" w:type="dxa"/>
        <w:tblLayout w:type="fixed"/>
        <w:tblLook w:val="01E0" w:firstRow="1" w:lastRow="1" w:firstColumn="1" w:lastColumn="1" w:noHBand="0" w:noVBand="0"/>
      </w:tblPr>
      <w:tblGrid>
        <w:gridCol w:w="630"/>
        <w:gridCol w:w="2250"/>
        <w:gridCol w:w="990"/>
        <w:gridCol w:w="810"/>
        <w:gridCol w:w="900"/>
        <w:gridCol w:w="810"/>
        <w:gridCol w:w="810"/>
        <w:gridCol w:w="810"/>
        <w:gridCol w:w="1260"/>
      </w:tblGrid>
      <w:tr w:rsidR="003D1E6E" w:rsidRPr="003B708A" w14:paraId="04F0D698" w14:textId="77777777" w:rsidTr="008921C2">
        <w:trPr>
          <w:trHeight w:val="293"/>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50A89737"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TT</w:t>
            </w:r>
          </w:p>
        </w:tc>
        <w:tc>
          <w:tcPr>
            <w:tcW w:w="2250" w:type="dxa"/>
            <w:vMerge w:val="restart"/>
            <w:tcBorders>
              <w:top w:val="single" w:sz="4" w:space="0" w:color="auto"/>
              <w:left w:val="single" w:sz="4" w:space="0" w:color="auto"/>
              <w:bottom w:val="single" w:sz="4" w:space="0" w:color="auto"/>
              <w:right w:val="single" w:sz="4" w:space="0" w:color="auto"/>
            </w:tcBorders>
            <w:vAlign w:val="center"/>
          </w:tcPr>
          <w:p w14:paraId="6EBDFF1B"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Phân loại hội thảo</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14:paraId="09F09EC1" w14:textId="77777777" w:rsidR="00AD60AD" w:rsidRPr="003B708A" w:rsidRDefault="00AD60AD" w:rsidP="00E7666E">
            <w:pPr>
              <w:pStyle w:val="TableParagraph"/>
              <w:spacing w:before="0" w:after="0" w:line="280" w:lineRule="exact"/>
              <w:jc w:val="center"/>
              <w:rPr>
                <w:b/>
                <w:color w:val="000000" w:themeColor="text1"/>
                <w:lang w:val="pt-BR"/>
              </w:rPr>
            </w:pPr>
          </w:p>
          <w:p w14:paraId="6F0713F9"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Hệ</w:t>
            </w:r>
            <w:r w:rsidRPr="003B708A">
              <w:rPr>
                <w:b/>
                <w:color w:val="000000" w:themeColor="text1"/>
                <w:lang w:val="pt-BR"/>
              </w:rPr>
              <w:br/>
              <w:t xml:space="preserve"> số**</w:t>
            </w:r>
          </w:p>
        </w:tc>
        <w:tc>
          <w:tcPr>
            <w:tcW w:w="5400" w:type="dxa"/>
            <w:gridSpan w:val="6"/>
            <w:tcBorders>
              <w:top w:val="single" w:sz="4" w:space="0" w:color="auto"/>
              <w:left w:val="single" w:sz="4" w:space="0" w:color="auto"/>
              <w:bottom w:val="single" w:sz="4" w:space="0" w:color="auto"/>
              <w:right w:val="single" w:sz="4" w:space="0" w:color="auto"/>
            </w:tcBorders>
            <w:vAlign w:val="center"/>
          </w:tcPr>
          <w:p w14:paraId="7D962AB1"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lượng</w:t>
            </w:r>
          </w:p>
        </w:tc>
      </w:tr>
      <w:tr w:rsidR="00F8414C" w:rsidRPr="003B708A" w14:paraId="17C02EAD" w14:textId="77777777" w:rsidTr="00D67FFC">
        <w:trPr>
          <w:trHeight w:val="128"/>
        </w:trPr>
        <w:tc>
          <w:tcPr>
            <w:tcW w:w="630" w:type="dxa"/>
            <w:vMerge/>
            <w:tcBorders>
              <w:top w:val="single" w:sz="4" w:space="0" w:color="auto"/>
              <w:left w:val="single" w:sz="4" w:space="0" w:color="auto"/>
              <w:bottom w:val="single" w:sz="4" w:space="0" w:color="auto"/>
              <w:right w:val="single" w:sz="4" w:space="0" w:color="auto"/>
            </w:tcBorders>
            <w:vAlign w:val="center"/>
          </w:tcPr>
          <w:p w14:paraId="2665364C" w14:textId="77777777" w:rsidR="00F8414C" w:rsidRPr="003B708A" w:rsidRDefault="00F8414C" w:rsidP="00F8414C">
            <w:pPr>
              <w:pStyle w:val="TableParagraph"/>
              <w:spacing w:before="0" w:after="0" w:line="280" w:lineRule="exact"/>
              <w:jc w:val="center"/>
              <w:rPr>
                <w:b/>
                <w:color w:val="000000" w:themeColor="text1"/>
                <w:lang w:val="pt-BR"/>
              </w:rPr>
            </w:pPr>
          </w:p>
        </w:tc>
        <w:tc>
          <w:tcPr>
            <w:tcW w:w="2250" w:type="dxa"/>
            <w:vMerge/>
            <w:tcBorders>
              <w:top w:val="single" w:sz="4" w:space="0" w:color="auto"/>
              <w:left w:val="single" w:sz="4" w:space="0" w:color="auto"/>
              <w:bottom w:val="single" w:sz="4" w:space="0" w:color="auto"/>
              <w:right w:val="single" w:sz="4" w:space="0" w:color="auto"/>
            </w:tcBorders>
            <w:vAlign w:val="center"/>
          </w:tcPr>
          <w:p w14:paraId="13E0DA7A" w14:textId="77777777" w:rsidR="00F8414C" w:rsidRPr="003B708A" w:rsidRDefault="00F8414C" w:rsidP="00F8414C">
            <w:pPr>
              <w:pStyle w:val="TableParagraph"/>
              <w:spacing w:before="0" w:after="0" w:line="280" w:lineRule="exact"/>
              <w:jc w:val="center"/>
              <w:rPr>
                <w:b/>
                <w:color w:val="000000" w:themeColor="text1"/>
                <w:lang w:val="pt-BR"/>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342A3E22" w14:textId="77777777" w:rsidR="00F8414C" w:rsidRPr="003B708A" w:rsidRDefault="00F8414C" w:rsidP="00F8414C">
            <w:pPr>
              <w:pStyle w:val="TableParagraph"/>
              <w:spacing w:before="0" w:after="0" w:line="280" w:lineRule="exact"/>
              <w:jc w:val="center"/>
              <w:rPr>
                <w:b/>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539E6096" w14:textId="33D42918"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2019</w:t>
            </w:r>
          </w:p>
        </w:tc>
        <w:tc>
          <w:tcPr>
            <w:tcW w:w="900" w:type="dxa"/>
            <w:tcBorders>
              <w:top w:val="single" w:sz="4" w:space="0" w:color="auto"/>
              <w:left w:val="single" w:sz="4" w:space="0" w:color="auto"/>
              <w:bottom w:val="single" w:sz="4" w:space="0" w:color="auto"/>
              <w:right w:val="single" w:sz="4" w:space="0" w:color="auto"/>
            </w:tcBorders>
            <w:vAlign w:val="center"/>
          </w:tcPr>
          <w:p w14:paraId="7DEC4A35" w14:textId="6D395C5A"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2020</w:t>
            </w:r>
          </w:p>
        </w:tc>
        <w:tc>
          <w:tcPr>
            <w:tcW w:w="810" w:type="dxa"/>
            <w:tcBorders>
              <w:top w:val="single" w:sz="4" w:space="0" w:color="auto"/>
              <w:left w:val="single" w:sz="4" w:space="0" w:color="auto"/>
              <w:bottom w:val="single" w:sz="4" w:space="0" w:color="auto"/>
              <w:right w:val="single" w:sz="4" w:space="0" w:color="auto"/>
            </w:tcBorders>
            <w:vAlign w:val="center"/>
          </w:tcPr>
          <w:p w14:paraId="6CE7CCC9" w14:textId="4C98D258"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13A82CD7" w14:textId="5CEC6C0F"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2022</w:t>
            </w:r>
          </w:p>
        </w:tc>
        <w:tc>
          <w:tcPr>
            <w:tcW w:w="810" w:type="dxa"/>
            <w:tcBorders>
              <w:top w:val="single" w:sz="4" w:space="0" w:color="auto"/>
              <w:left w:val="single" w:sz="4" w:space="0" w:color="auto"/>
              <w:bottom w:val="single" w:sz="4" w:space="0" w:color="auto"/>
              <w:right w:val="single" w:sz="4" w:space="0" w:color="auto"/>
            </w:tcBorders>
            <w:vAlign w:val="center"/>
          </w:tcPr>
          <w:p w14:paraId="35CCE449" w14:textId="6B7B66A7"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2023</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105E967F" w14:textId="77777777" w:rsidR="00F8414C" w:rsidRPr="003B708A" w:rsidRDefault="00F8414C" w:rsidP="00F8414C">
            <w:pPr>
              <w:pStyle w:val="TableParagraph"/>
              <w:spacing w:before="0" w:after="0" w:line="280" w:lineRule="exact"/>
              <w:jc w:val="center"/>
              <w:rPr>
                <w:b/>
                <w:color w:val="000000" w:themeColor="text1"/>
                <w:lang w:val="pt-BR"/>
              </w:rPr>
            </w:pPr>
            <w:r w:rsidRPr="003B708A">
              <w:rPr>
                <w:b/>
                <w:color w:val="000000" w:themeColor="text1"/>
                <w:lang w:val="pt-BR"/>
              </w:rPr>
              <w:t>Tổng (đã quy đổi)</w:t>
            </w:r>
          </w:p>
        </w:tc>
      </w:tr>
      <w:tr w:rsidR="00F8414C" w:rsidRPr="003B708A" w14:paraId="6E80733D" w14:textId="77777777" w:rsidTr="00D67FFC">
        <w:trPr>
          <w:trHeight w:val="243"/>
        </w:trPr>
        <w:tc>
          <w:tcPr>
            <w:tcW w:w="630" w:type="dxa"/>
            <w:tcBorders>
              <w:top w:val="single" w:sz="4" w:space="0" w:color="auto"/>
              <w:left w:val="single" w:sz="4" w:space="0" w:color="auto"/>
              <w:bottom w:val="single" w:sz="4" w:space="0" w:color="auto"/>
              <w:right w:val="single" w:sz="4" w:space="0" w:color="auto"/>
            </w:tcBorders>
          </w:tcPr>
          <w:p w14:paraId="42CB6097"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1</w:t>
            </w:r>
          </w:p>
        </w:tc>
        <w:tc>
          <w:tcPr>
            <w:tcW w:w="2250" w:type="dxa"/>
            <w:tcBorders>
              <w:top w:val="single" w:sz="4" w:space="0" w:color="auto"/>
              <w:left w:val="single" w:sz="4" w:space="0" w:color="auto"/>
              <w:bottom w:val="single" w:sz="4" w:space="0" w:color="auto"/>
              <w:right w:val="single" w:sz="4" w:space="0" w:color="auto"/>
            </w:tcBorders>
          </w:tcPr>
          <w:p w14:paraId="0F454E1C"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H</w:t>
            </w:r>
            <w:r w:rsidRPr="003B708A">
              <w:rPr>
                <w:color w:val="000000" w:themeColor="text1"/>
              </w:rPr>
              <w:t>ội thảo quốc tế</w:t>
            </w:r>
          </w:p>
        </w:tc>
        <w:tc>
          <w:tcPr>
            <w:tcW w:w="990" w:type="dxa"/>
            <w:tcBorders>
              <w:top w:val="single" w:sz="4" w:space="0" w:color="auto"/>
              <w:left w:val="single" w:sz="4" w:space="0" w:color="auto"/>
              <w:bottom w:val="single" w:sz="4" w:space="0" w:color="auto"/>
              <w:right w:val="single" w:sz="4" w:space="0" w:color="auto"/>
            </w:tcBorders>
          </w:tcPr>
          <w:p w14:paraId="70D2460F"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1,0</w:t>
            </w:r>
          </w:p>
        </w:tc>
        <w:tc>
          <w:tcPr>
            <w:tcW w:w="810" w:type="dxa"/>
            <w:tcBorders>
              <w:top w:val="single" w:sz="4" w:space="0" w:color="auto"/>
              <w:left w:val="single" w:sz="4" w:space="0" w:color="auto"/>
              <w:bottom w:val="single" w:sz="4" w:space="0" w:color="auto"/>
              <w:right w:val="single" w:sz="4" w:space="0" w:color="auto"/>
            </w:tcBorders>
          </w:tcPr>
          <w:p w14:paraId="4DD6AF00" w14:textId="368583E2"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900" w:type="dxa"/>
            <w:tcBorders>
              <w:top w:val="single" w:sz="4" w:space="0" w:color="auto"/>
              <w:left w:val="single" w:sz="4" w:space="0" w:color="auto"/>
              <w:bottom w:val="single" w:sz="4" w:space="0" w:color="auto"/>
              <w:right w:val="single" w:sz="4" w:space="0" w:color="auto"/>
            </w:tcBorders>
          </w:tcPr>
          <w:p w14:paraId="40046F16" w14:textId="064BD755"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052681E7" w14:textId="126731EC"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31522567" w14:textId="520C6F37"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3771B9E2" w14:textId="42137828"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tcPr>
          <w:p w14:paraId="20F4E84C" w14:textId="0694164C"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r>
      <w:tr w:rsidR="00F8414C" w:rsidRPr="003B708A" w14:paraId="01ED9950" w14:textId="77777777" w:rsidTr="00D67FFC">
        <w:trPr>
          <w:trHeight w:val="303"/>
        </w:trPr>
        <w:tc>
          <w:tcPr>
            <w:tcW w:w="630" w:type="dxa"/>
            <w:tcBorders>
              <w:top w:val="single" w:sz="4" w:space="0" w:color="auto"/>
              <w:left w:val="single" w:sz="4" w:space="0" w:color="auto"/>
              <w:bottom w:val="single" w:sz="4" w:space="0" w:color="auto"/>
              <w:right w:val="single" w:sz="4" w:space="0" w:color="auto"/>
            </w:tcBorders>
          </w:tcPr>
          <w:p w14:paraId="50D1DDE0"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2</w:t>
            </w:r>
          </w:p>
        </w:tc>
        <w:tc>
          <w:tcPr>
            <w:tcW w:w="2250" w:type="dxa"/>
            <w:tcBorders>
              <w:top w:val="single" w:sz="4" w:space="0" w:color="auto"/>
              <w:left w:val="single" w:sz="4" w:space="0" w:color="auto"/>
              <w:bottom w:val="single" w:sz="4" w:space="0" w:color="auto"/>
              <w:right w:val="single" w:sz="4" w:space="0" w:color="auto"/>
            </w:tcBorders>
          </w:tcPr>
          <w:p w14:paraId="1E39B7D0"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rPr>
              <w:t>Hội thảo trong nước</w:t>
            </w:r>
          </w:p>
        </w:tc>
        <w:tc>
          <w:tcPr>
            <w:tcW w:w="990" w:type="dxa"/>
            <w:tcBorders>
              <w:top w:val="single" w:sz="4" w:space="0" w:color="auto"/>
              <w:left w:val="single" w:sz="4" w:space="0" w:color="auto"/>
              <w:bottom w:val="single" w:sz="4" w:space="0" w:color="auto"/>
              <w:right w:val="single" w:sz="4" w:space="0" w:color="auto"/>
            </w:tcBorders>
          </w:tcPr>
          <w:p w14:paraId="274D6D72"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0,5</w:t>
            </w:r>
          </w:p>
        </w:tc>
        <w:tc>
          <w:tcPr>
            <w:tcW w:w="810" w:type="dxa"/>
            <w:tcBorders>
              <w:top w:val="single" w:sz="4" w:space="0" w:color="auto"/>
              <w:left w:val="single" w:sz="4" w:space="0" w:color="auto"/>
              <w:bottom w:val="single" w:sz="4" w:space="0" w:color="auto"/>
              <w:right w:val="single" w:sz="4" w:space="0" w:color="auto"/>
            </w:tcBorders>
          </w:tcPr>
          <w:p w14:paraId="606C81CF" w14:textId="7141A1B1"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900" w:type="dxa"/>
            <w:tcBorders>
              <w:top w:val="single" w:sz="4" w:space="0" w:color="auto"/>
              <w:left w:val="single" w:sz="4" w:space="0" w:color="auto"/>
              <w:bottom w:val="single" w:sz="4" w:space="0" w:color="auto"/>
              <w:right w:val="single" w:sz="4" w:space="0" w:color="auto"/>
            </w:tcBorders>
          </w:tcPr>
          <w:p w14:paraId="3DBCC268" w14:textId="555CC244"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0D7AF251" w14:textId="1D441795"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40AEBB6F" w14:textId="172CAE60"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0A595909" w14:textId="7894F7D0"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tcPr>
          <w:p w14:paraId="20B95B3B" w14:textId="79D47458"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r>
      <w:tr w:rsidR="00F8414C" w:rsidRPr="003B708A" w14:paraId="6BB92DBF" w14:textId="77777777" w:rsidTr="00D67FFC">
        <w:trPr>
          <w:trHeight w:val="317"/>
        </w:trPr>
        <w:tc>
          <w:tcPr>
            <w:tcW w:w="630" w:type="dxa"/>
            <w:tcBorders>
              <w:top w:val="single" w:sz="4" w:space="0" w:color="auto"/>
              <w:left w:val="single" w:sz="4" w:space="0" w:color="auto"/>
              <w:bottom w:val="single" w:sz="4" w:space="0" w:color="auto"/>
              <w:right w:val="single" w:sz="4" w:space="0" w:color="auto"/>
            </w:tcBorders>
          </w:tcPr>
          <w:p w14:paraId="131F525B"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3</w:t>
            </w:r>
          </w:p>
        </w:tc>
        <w:tc>
          <w:tcPr>
            <w:tcW w:w="2250" w:type="dxa"/>
            <w:tcBorders>
              <w:top w:val="single" w:sz="4" w:space="0" w:color="auto"/>
              <w:left w:val="single" w:sz="4" w:space="0" w:color="auto"/>
              <w:bottom w:val="single" w:sz="4" w:space="0" w:color="auto"/>
              <w:right w:val="single" w:sz="4" w:space="0" w:color="auto"/>
            </w:tcBorders>
          </w:tcPr>
          <w:p w14:paraId="33A71AB1"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Hội thảo cấp trường</w:t>
            </w:r>
          </w:p>
        </w:tc>
        <w:tc>
          <w:tcPr>
            <w:tcW w:w="990" w:type="dxa"/>
            <w:tcBorders>
              <w:top w:val="single" w:sz="4" w:space="0" w:color="auto"/>
              <w:left w:val="single" w:sz="4" w:space="0" w:color="auto"/>
              <w:bottom w:val="single" w:sz="4" w:space="0" w:color="auto"/>
              <w:right w:val="single" w:sz="4" w:space="0" w:color="auto"/>
            </w:tcBorders>
          </w:tcPr>
          <w:p w14:paraId="2CB7DA89"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0,25</w:t>
            </w:r>
          </w:p>
        </w:tc>
        <w:tc>
          <w:tcPr>
            <w:tcW w:w="810" w:type="dxa"/>
            <w:tcBorders>
              <w:top w:val="single" w:sz="4" w:space="0" w:color="auto"/>
              <w:left w:val="single" w:sz="4" w:space="0" w:color="auto"/>
              <w:bottom w:val="single" w:sz="4" w:space="0" w:color="auto"/>
              <w:right w:val="single" w:sz="4" w:space="0" w:color="auto"/>
            </w:tcBorders>
          </w:tcPr>
          <w:p w14:paraId="24477244" w14:textId="607DF7F2"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900" w:type="dxa"/>
            <w:tcBorders>
              <w:top w:val="single" w:sz="4" w:space="0" w:color="auto"/>
              <w:left w:val="single" w:sz="4" w:space="0" w:color="auto"/>
              <w:bottom w:val="single" w:sz="4" w:space="0" w:color="auto"/>
              <w:right w:val="single" w:sz="4" w:space="0" w:color="auto"/>
            </w:tcBorders>
          </w:tcPr>
          <w:p w14:paraId="63F772E4" w14:textId="523ACE27"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26FF8D04" w14:textId="6742BB55"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34D1936B" w14:textId="1D6AC72A"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tcPr>
          <w:p w14:paraId="671135DA" w14:textId="29E35EB4"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tcPr>
          <w:p w14:paraId="1A4BDF10" w14:textId="4096E2F7"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r>
      <w:tr w:rsidR="00F8414C" w:rsidRPr="003B708A" w14:paraId="32E8DBEE" w14:textId="77777777" w:rsidTr="00D67FFC">
        <w:trPr>
          <w:trHeight w:val="317"/>
        </w:trPr>
        <w:tc>
          <w:tcPr>
            <w:tcW w:w="630" w:type="dxa"/>
            <w:tcBorders>
              <w:top w:val="single" w:sz="4" w:space="0" w:color="auto"/>
              <w:left w:val="single" w:sz="4" w:space="0" w:color="auto"/>
              <w:bottom w:val="single" w:sz="4" w:space="0" w:color="auto"/>
              <w:right w:val="single" w:sz="4" w:space="0" w:color="auto"/>
            </w:tcBorders>
          </w:tcPr>
          <w:p w14:paraId="3A1CD66C" w14:textId="7777777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lang w:val="pt-BR"/>
              </w:rPr>
              <w:t>4</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14:paraId="7F5AC592"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Tổng</w:t>
            </w:r>
          </w:p>
        </w:tc>
        <w:tc>
          <w:tcPr>
            <w:tcW w:w="990" w:type="dxa"/>
            <w:tcBorders>
              <w:top w:val="single" w:sz="4" w:space="0" w:color="auto"/>
              <w:left w:val="single" w:sz="4" w:space="0" w:color="auto"/>
              <w:bottom w:val="single" w:sz="4" w:space="0" w:color="auto"/>
              <w:right w:val="single" w:sz="4" w:space="0" w:color="auto"/>
            </w:tcBorders>
            <w:shd w:val="clear" w:color="auto" w:fill="E6E6E6"/>
          </w:tcPr>
          <w:p w14:paraId="585A7829" w14:textId="77777777" w:rsidR="00F8414C" w:rsidRPr="003B708A" w:rsidRDefault="00F8414C" w:rsidP="00F8414C">
            <w:pPr>
              <w:pStyle w:val="TableParagraph"/>
              <w:spacing w:before="0" w:after="0" w:line="280" w:lineRule="exact"/>
              <w:jc w:val="center"/>
              <w:rPr>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21C09C21" w14:textId="1A17E7F7"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753272A8" w14:textId="5D326829"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2B657A9D" w14:textId="3F0AA15D"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6F1D9BF2" w14:textId="65F3ADE6"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5DF4749E" w14:textId="07F96F62"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tcPr>
          <w:p w14:paraId="062ACC36" w14:textId="4093E286" w:rsidR="00F8414C" w:rsidRPr="003B708A" w:rsidRDefault="00F8414C" w:rsidP="00F8414C">
            <w:pPr>
              <w:pStyle w:val="TableParagraph"/>
              <w:spacing w:before="0" w:after="0" w:line="280" w:lineRule="exact"/>
              <w:jc w:val="center"/>
              <w:rPr>
                <w:color w:val="000000" w:themeColor="text1"/>
              </w:rPr>
            </w:pPr>
            <w:r w:rsidRPr="003B708A">
              <w:rPr>
                <w:color w:val="000000" w:themeColor="text1"/>
                <w:lang w:val="pt-BR"/>
              </w:rPr>
              <w:t>0</w:t>
            </w:r>
          </w:p>
        </w:tc>
      </w:tr>
    </w:tbl>
    <w:p w14:paraId="2A4A08A9" w14:textId="77777777" w:rsidR="00AD60AD" w:rsidRPr="003B708A" w:rsidRDefault="00AD60AD" w:rsidP="00731962">
      <w:pPr>
        <w:widowControl w:val="0"/>
        <w:spacing w:before="0" w:after="0" w:line="360" w:lineRule="auto"/>
        <w:rPr>
          <w:i/>
          <w:color w:val="000000" w:themeColor="text1"/>
          <w:spacing w:val="-2"/>
          <w:szCs w:val="26"/>
          <w:lang w:val="pt-BR"/>
        </w:rPr>
      </w:pPr>
      <w:r w:rsidRPr="003B708A">
        <w:rPr>
          <w:i/>
          <w:color w:val="000000" w:themeColor="text1"/>
          <w:spacing w:val="-2"/>
          <w:szCs w:val="26"/>
          <w:lang w:val="pt-BR"/>
        </w:rPr>
        <w:t xml:space="preserve">(Khi tính Hội thảo trong nước sẽ không bao gồm các Hội thảo của </w:t>
      </w:r>
      <w:r w:rsidRPr="003B708A">
        <w:rPr>
          <w:i/>
          <w:color w:val="000000" w:themeColor="text1"/>
          <w:szCs w:val="26"/>
        </w:rPr>
        <w:t>cơ sở giáo dục</w:t>
      </w:r>
      <w:r w:rsidRPr="003B708A">
        <w:rPr>
          <w:i/>
          <w:color w:val="000000" w:themeColor="text1"/>
          <w:spacing w:val="-2"/>
          <w:szCs w:val="26"/>
          <w:lang w:val="pt-BR"/>
        </w:rPr>
        <w:t xml:space="preserve"> vì đã được tính 1 lần)</w:t>
      </w:r>
    </w:p>
    <w:p w14:paraId="753B1501" w14:textId="77777777" w:rsidR="00AD60AD" w:rsidRPr="003B708A" w:rsidRDefault="00AD60AD" w:rsidP="00731962">
      <w:pPr>
        <w:widowControl w:val="0"/>
        <w:spacing w:before="0" w:after="0" w:line="360" w:lineRule="auto"/>
        <w:rPr>
          <w:color w:val="000000" w:themeColor="text1"/>
          <w:szCs w:val="26"/>
          <w:lang w:val="pt-BR"/>
        </w:rPr>
      </w:pPr>
      <w:r w:rsidRPr="003B708A">
        <w:rPr>
          <w:color w:val="000000" w:themeColor="text1"/>
          <w:szCs w:val="26"/>
          <w:lang w:val="pt-BR"/>
        </w:rPr>
        <w:t>**Hệ số quy đổi: Dựa trên nguyên tắc tính điểm công trình của Hội đồng chức danh giáo sư Nhà nước (có điều chỉnh).</w:t>
      </w:r>
    </w:p>
    <w:p w14:paraId="76A1D0DB" w14:textId="57847D75" w:rsidR="00AD60AD" w:rsidRPr="003B708A" w:rsidRDefault="00AD60AD" w:rsidP="00731962">
      <w:pPr>
        <w:widowControl w:val="0"/>
        <w:spacing w:before="0" w:after="0" w:line="360" w:lineRule="auto"/>
        <w:ind w:firstLine="720"/>
        <w:rPr>
          <w:color w:val="000000" w:themeColor="text1"/>
          <w:szCs w:val="26"/>
          <w:lang w:val="pt-BR"/>
        </w:rPr>
      </w:pPr>
      <w:r w:rsidRPr="003B708A">
        <w:rPr>
          <w:color w:val="000000" w:themeColor="text1"/>
          <w:szCs w:val="26"/>
          <w:lang w:val="pt-BR"/>
        </w:rPr>
        <w:t xml:space="preserve">Tổng số bài báo cáo (quy đổi):  </w:t>
      </w:r>
      <w:r w:rsidR="007E19D8" w:rsidRPr="003B708A">
        <w:rPr>
          <w:b/>
          <w:color w:val="000000" w:themeColor="text1"/>
          <w:szCs w:val="26"/>
          <w:lang w:val="pt-BR"/>
        </w:rPr>
        <w:t>0</w:t>
      </w:r>
    </w:p>
    <w:p w14:paraId="38D64763" w14:textId="40F64C8A" w:rsidR="00AD60AD" w:rsidRPr="003B708A" w:rsidRDefault="00AD60AD" w:rsidP="00731962">
      <w:pPr>
        <w:widowControl w:val="0"/>
        <w:spacing w:before="0" w:after="0" w:line="360" w:lineRule="auto"/>
        <w:ind w:firstLine="720"/>
        <w:rPr>
          <w:color w:val="000000" w:themeColor="text1"/>
          <w:szCs w:val="26"/>
          <w:lang w:val="pt-BR"/>
        </w:rPr>
      </w:pPr>
      <w:r w:rsidRPr="003B708A">
        <w:rPr>
          <w:color w:val="000000" w:themeColor="text1"/>
          <w:szCs w:val="26"/>
          <w:lang w:val="pt-BR"/>
        </w:rPr>
        <w:t xml:space="preserve">Tỷ số bài báo cáo (quy đổi) trên cán bộ cơ hữu: </w:t>
      </w:r>
      <w:r w:rsidR="007E19D8" w:rsidRPr="003B708A">
        <w:rPr>
          <w:b/>
          <w:color w:val="000000" w:themeColor="text1"/>
          <w:szCs w:val="26"/>
          <w:lang w:val="pt-BR"/>
        </w:rPr>
        <w:t>0</w:t>
      </w:r>
    </w:p>
    <w:p w14:paraId="0F7D751D" w14:textId="77777777" w:rsidR="00AD60AD" w:rsidRPr="003B708A" w:rsidRDefault="00AD60AD" w:rsidP="00731962">
      <w:pPr>
        <w:widowControl w:val="0"/>
        <w:tabs>
          <w:tab w:val="left" w:pos="1008"/>
        </w:tabs>
        <w:spacing w:before="0" w:after="0" w:line="360" w:lineRule="auto"/>
        <w:ind w:firstLine="0"/>
        <w:rPr>
          <w:color w:val="000000" w:themeColor="text1"/>
          <w:szCs w:val="26"/>
          <w:lang w:val="pt-BR"/>
        </w:rPr>
      </w:pPr>
      <w:r w:rsidRPr="003B708A">
        <w:rPr>
          <w:color w:val="000000" w:themeColor="text1"/>
          <w:szCs w:val="26"/>
          <w:lang w:val="pt-BR"/>
        </w:rPr>
        <w:t>53. Số lượng cán bộ cơ hữu của đơn vị thực hiện CTĐT có báo cáo khoa học tại các hội nghị, hội thảo được đăng toàn văn trong tuyển tập công trình hay kỷ yếu trong 5 năm gần đây:</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0"/>
        <w:gridCol w:w="1980"/>
        <w:gridCol w:w="2070"/>
        <w:gridCol w:w="2070"/>
      </w:tblGrid>
      <w:tr w:rsidR="00C93DD2" w:rsidRPr="003B708A" w14:paraId="10B3C237" w14:textId="77777777" w:rsidTr="00305DA5">
        <w:trPr>
          <w:cantSplit/>
          <w:tblHeader/>
        </w:trPr>
        <w:tc>
          <w:tcPr>
            <w:tcW w:w="3150" w:type="dxa"/>
            <w:vMerge w:val="restart"/>
            <w:tcBorders>
              <w:top w:val="single" w:sz="4" w:space="0" w:color="auto"/>
              <w:left w:val="single" w:sz="4" w:space="0" w:color="auto"/>
              <w:bottom w:val="single" w:sz="4" w:space="0" w:color="auto"/>
              <w:right w:val="single" w:sz="4" w:space="0" w:color="auto"/>
            </w:tcBorders>
            <w:vAlign w:val="center"/>
          </w:tcPr>
          <w:p w14:paraId="5B028C56"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lastRenderedPageBreak/>
              <w:t>Số lượng cán bộ cơ hữu có báo cáo khoa học tại các hội nghị, hội thảo</w:t>
            </w:r>
          </w:p>
        </w:tc>
        <w:tc>
          <w:tcPr>
            <w:tcW w:w="6120" w:type="dxa"/>
            <w:gridSpan w:val="3"/>
            <w:tcBorders>
              <w:top w:val="single" w:sz="4" w:space="0" w:color="auto"/>
              <w:left w:val="single" w:sz="4" w:space="0" w:color="auto"/>
              <w:bottom w:val="single" w:sz="4" w:space="0" w:color="auto"/>
              <w:right w:val="single" w:sz="4" w:space="0" w:color="auto"/>
            </w:tcBorders>
          </w:tcPr>
          <w:p w14:paraId="0BCE9EEE"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Cấp hội thảo</w:t>
            </w:r>
          </w:p>
        </w:tc>
      </w:tr>
      <w:tr w:rsidR="00C93DD2" w:rsidRPr="003B708A" w14:paraId="5966E734" w14:textId="77777777" w:rsidTr="00305DA5">
        <w:trPr>
          <w:cantSplit/>
          <w:tblHeader/>
        </w:trPr>
        <w:tc>
          <w:tcPr>
            <w:tcW w:w="3150" w:type="dxa"/>
            <w:vMerge/>
            <w:tcBorders>
              <w:top w:val="single" w:sz="4" w:space="0" w:color="auto"/>
              <w:left w:val="single" w:sz="4" w:space="0" w:color="auto"/>
              <w:bottom w:val="single" w:sz="4" w:space="0" w:color="auto"/>
              <w:right w:val="single" w:sz="4" w:space="0" w:color="auto"/>
            </w:tcBorders>
          </w:tcPr>
          <w:p w14:paraId="5B2E82D5" w14:textId="77777777" w:rsidR="00AD60AD" w:rsidRPr="003B708A" w:rsidRDefault="00AD60AD" w:rsidP="00E7666E">
            <w:pPr>
              <w:pStyle w:val="TableParagraph"/>
              <w:spacing w:before="0" w:after="0" w:line="280" w:lineRule="exact"/>
              <w:rPr>
                <w:b/>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14:paraId="225E10D4"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lang w:val="pt-BR"/>
              </w:rPr>
              <w:t>H</w:t>
            </w:r>
            <w:r w:rsidRPr="003B708A">
              <w:rPr>
                <w:b/>
                <w:color w:val="000000" w:themeColor="text1"/>
              </w:rPr>
              <w:t>ội thảo quốc</w:t>
            </w:r>
          </w:p>
          <w:p w14:paraId="0DB85AA1"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tế</w:t>
            </w:r>
          </w:p>
        </w:tc>
        <w:tc>
          <w:tcPr>
            <w:tcW w:w="2070" w:type="dxa"/>
            <w:tcBorders>
              <w:top w:val="single" w:sz="4" w:space="0" w:color="auto"/>
              <w:left w:val="single" w:sz="4" w:space="0" w:color="auto"/>
              <w:bottom w:val="single" w:sz="4" w:space="0" w:color="auto"/>
              <w:right w:val="single" w:sz="4" w:space="0" w:color="auto"/>
            </w:tcBorders>
          </w:tcPr>
          <w:p w14:paraId="74797C25"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 xml:space="preserve">Hội thảo </w:t>
            </w:r>
            <w:r w:rsidRPr="003B708A">
              <w:rPr>
                <w:b/>
                <w:color w:val="000000" w:themeColor="text1"/>
              </w:rPr>
              <w:br/>
              <w:t>trong nước</w:t>
            </w:r>
          </w:p>
        </w:tc>
        <w:tc>
          <w:tcPr>
            <w:tcW w:w="2070" w:type="dxa"/>
            <w:tcBorders>
              <w:top w:val="single" w:sz="4" w:space="0" w:color="auto"/>
              <w:left w:val="single" w:sz="4" w:space="0" w:color="auto"/>
              <w:bottom w:val="single" w:sz="4" w:space="0" w:color="auto"/>
              <w:right w:val="single" w:sz="4" w:space="0" w:color="auto"/>
            </w:tcBorders>
          </w:tcPr>
          <w:p w14:paraId="739C9757" w14:textId="77777777" w:rsidR="00AD60AD" w:rsidRPr="003B708A" w:rsidRDefault="00AD60AD" w:rsidP="00E7666E">
            <w:pPr>
              <w:pStyle w:val="TableParagraph"/>
              <w:spacing w:before="0" w:after="0" w:line="280" w:lineRule="exact"/>
              <w:jc w:val="center"/>
              <w:rPr>
                <w:b/>
                <w:color w:val="000000" w:themeColor="text1"/>
              </w:rPr>
            </w:pPr>
            <w:r w:rsidRPr="003B708A">
              <w:rPr>
                <w:b/>
                <w:color w:val="000000" w:themeColor="text1"/>
              </w:rPr>
              <w:t>Hội thảo ở trường</w:t>
            </w:r>
          </w:p>
        </w:tc>
      </w:tr>
      <w:tr w:rsidR="00C93DD2" w:rsidRPr="003B708A" w14:paraId="58C10104" w14:textId="77777777" w:rsidTr="00305DA5">
        <w:tc>
          <w:tcPr>
            <w:tcW w:w="3150" w:type="dxa"/>
            <w:tcBorders>
              <w:top w:val="single" w:sz="4" w:space="0" w:color="auto"/>
              <w:left w:val="single" w:sz="4" w:space="0" w:color="auto"/>
              <w:bottom w:val="single" w:sz="4" w:space="0" w:color="auto"/>
              <w:right w:val="single" w:sz="4" w:space="0" w:color="auto"/>
            </w:tcBorders>
          </w:tcPr>
          <w:p w14:paraId="5BC0A6CE" w14:textId="77777777" w:rsidR="007E19D8" w:rsidRPr="003B708A" w:rsidRDefault="007E19D8" w:rsidP="00E7666E">
            <w:pPr>
              <w:pStyle w:val="TableParagraph"/>
              <w:spacing w:before="0" w:after="0" w:line="280" w:lineRule="exact"/>
              <w:rPr>
                <w:color w:val="000000" w:themeColor="text1"/>
              </w:rPr>
            </w:pPr>
            <w:r w:rsidRPr="003B708A">
              <w:rPr>
                <w:color w:val="000000" w:themeColor="text1"/>
              </w:rPr>
              <w:t>Từ 1 đến 5 báo cáo</w:t>
            </w:r>
          </w:p>
        </w:tc>
        <w:tc>
          <w:tcPr>
            <w:tcW w:w="1980" w:type="dxa"/>
            <w:tcBorders>
              <w:top w:val="single" w:sz="4" w:space="0" w:color="auto"/>
              <w:left w:val="single" w:sz="4" w:space="0" w:color="auto"/>
              <w:bottom w:val="single" w:sz="4" w:space="0" w:color="auto"/>
              <w:right w:val="single" w:sz="4" w:space="0" w:color="auto"/>
            </w:tcBorders>
          </w:tcPr>
          <w:p w14:paraId="08CC22C7" w14:textId="6F428045"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1A5EDC06" w14:textId="77B879B0"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442BA0B4" w14:textId="7B2C1535"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7F7CF74C" w14:textId="77777777" w:rsidTr="00305DA5">
        <w:tc>
          <w:tcPr>
            <w:tcW w:w="3150" w:type="dxa"/>
            <w:tcBorders>
              <w:top w:val="single" w:sz="4" w:space="0" w:color="auto"/>
              <w:left w:val="single" w:sz="4" w:space="0" w:color="auto"/>
              <w:bottom w:val="single" w:sz="4" w:space="0" w:color="auto"/>
              <w:right w:val="single" w:sz="4" w:space="0" w:color="auto"/>
            </w:tcBorders>
          </w:tcPr>
          <w:p w14:paraId="7F50D84E" w14:textId="77777777" w:rsidR="007E19D8" w:rsidRPr="003B708A" w:rsidRDefault="007E19D8" w:rsidP="00E7666E">
            <w:pPr>
              <w:pStyle w:val="TableParagraph"/>
              <w:spacing w:before="0" w:after="0" w:line="280" w:lineRule="exact"/>
              <w:rPr>
                <w:color w:val="000000" w:themeColor="text1"/>
              </w:rPr>
            </w:pPr>
            <w:r w:rsidRPr="003B708A">
              <w:rPr>
                <w:color w:val="000000" w:themeColor="text1"/>
              </w:rPr>
              <w:t xml:space="preserve">Từ 6 đến 10 báo cáo </w:t>
            </w:r>
          </w:p>
        </w:tc>
        <w:tc>
          <w:tcPr>
            <w:tcW w:w="1980" w:type="dxa"/>
            <w:tcBorders>
              <w:top w:val="single" w:sz="4" w:space="0" w:color="auto"/>
              <w:left w:val="single" w:sz="4" w:space="0" w:color="auto"/>
              <w:bottom w:val="single" w:sz="4" w:space="0" w:color="auto"/>
              <w:right w:val="single" w:sz="4" w:space="0" w:color="auto"/>
            </w:tcBorders>
          </w:tcPr>
          <w:p w14:paraId="5B873114" w14:textId="5A9D218F"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6C72B922" w14:textId="48A3D9A3"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08354AA3" w14:textId="77E5981C"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6F86BF62" w14:textId="77777777" w:rsidTr="00305DA5">
        <w:tc>
          <w:tcPr>
            <w:tcW w:w="3150" w:type="dxa"/>
            <w:tcBorders>
              <w:top w:val="single" w:sz="4" w:space="0" w:color="auto"/>
              <w:left w:val="single" w:sz="4" w:space="0" w:color="auto"/>
              <w:bottom w:val="single" w:sz="4" w:space="0" w:color="auto"/>
              <w:right w:val="single" w:sz="4" w:space="0" w:color="auto"/>
            </w:tcBorders>
          </w:tcPr>
          <w:p w14:paraId="782825A1" w14:textId="77777777" w:rsidR="007E19D8" w:rsidRPr="003B708A" w:rsidRDefault="007E19D8" w:rsidP="00E7666E">
            <w:pPr>
              <w:pStyle w:val="TableParagraph"/>
              <w:spacing w:before="0" w:after="0" w:line="280" w:lineRule="exact"/>
              <w:rPr>
                <w:color w:val="000000" w:themeColor="text1"/>
              </w:rPr>
            </w:pPr>
            <w:r w:rsidRPr="003B708A">
              <w:rPr>
                <w:color w:val="000000" w:themeColor="text1"/>
              </w:rPr>
              <w:t xml:space="preserve">Từ 11 đến 15 báo cáo </w:t>
            </w:r>
          </w:p>
        </w:tc>
        <w:tc>
          <w:tcPr>
            <w:tcW w:w="1980" w:type="dxa"/>
            <w:tcBorders>
              <w:top w:val="single" w:sz="4" w:space="0" w:color="auto"/>
              <w:left w:val="single" w:sz="4" w:space="0" w:color="auto"/>
              <w:bottom w:val="single" w:sz="4" w:space="0" w:color="auto"/>
              <w:right w:val="single" w:sz="4" w:space="0" w:color="auto"/>
            </w:tcBorders>
          </w:tcPr>
          <w:p w14:paraId="3738779E" w14:textId="522FB334"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0C51B20E" w14:textId="6520EC39"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35288BC4" w14:textId="090964CC"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25DC0805" w14:textId="77777777" w:rsidTr="00305DA5">
        <w:tc>
          <w:tcPr>
            <w:tcW w:w="3150" w:type="dxa"/>
            <w:tcBorders>
              <w:top w:val="single" w:sz="4" w:space="0" w:color="auto"/>
              <w:left w:val="single" w:sz="4" w:space="0" w:color="auto"/>
              <w:bottom w:val="single" w:sz="4" w:space="0" w:color="auto"/>
              <w:right w:val="single" w:sz="4" w:space="0" w:color="auto"/>
            </w:tcBorders>
          </w:tcPr>
          <w:p w14:paraId="1F6902FF" w14:textId="77777777" w:rsidR="007E19D8" w:rsidRPr="003B708A" w:rsidRDefault="007E19D8" w:rsidP="00E7666E">
            <w:pPr>
              <w:pStyle w:val="TableParagraph"/>
              <w:spacing w:before="0" w:after="0" w:line="280" w:lineRule="exact"/>
              <w:rPr>
                <w:color w:val="000000" w:themeColor="text1"/>
              </w:rPr>
            </w:pPr>
            <w:r w:rsidRPr="003B708A">
              <w:rPr>
                <w:color w:val="000000" w:themeColor="text1"/>
              </w:rPr>
              <w:t xml:space="preserve">Trên 15 báo cáo </w:t>
            </w:r>
          </w:p>
        </w:tc>
        <w:tc>
          <w:tcPr>
            <w:tcW w:w="1980" w:type="dxa"/>
            <w:tcBorders>
              <w:top w:val="single" w:sz="4" w:space="0" w:color="auto"/>
              <w:left w:val="single" w:sz="4" w:space="0" w:color="auto"/>
              <w:bottom w:val="single" w:sz="4" w:space="0" w:color="auto"/>
              <w:right w:val="single" w:sz="4" w:space="0" w:color="auto"/>
            </w:tcBorders>
          </w:tcPr>
          <w:p w14:paraId="1AA4B5CC" w14:textId="4C33A6C5"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3BDF1FB0" w14:textId="6C8BB636"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79CF6ED6" w14:textId="09A5FD29"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r>
      <w:tr w:rsidR="00C93DD2" w:rsidRPr="003B708A" w14:paraId="20C74AF4" w14:textId="77777777" w:rsidTr="00305DA5">
        <w:tc>
          <w:tcPr>
            <w:tcW w:w="3150" w:type="dxa"/>
            <w:tcBorders>
              <w:top w:val="single" w:sz="4" w:space="0" w:color="auto"/>
              <w:left w:val="single" w:sz="4" w:space="0" w:color="auto"/>
              <w:bottom w:val="single" w:sz="4" w:space="0" w:color="auto"/>
              <w:right w:val="single" w:sz="4" w:space="0" w:color="auto"/>
            </w:tcBorders>
          </w:tcPr>
          <w:p w14:paraId="052C8076" w14:textId="77777777" w:rsidR="007E19D8" w:rsidRPr="003B708A" w:rsidRDefault="007E19D8" w:rsidP="00E7666E">
            <w:pPr>
              <w:pStyle w:val="TableParagraph"/>
              <w:spacing w:before="0" w:after="0" w:line="280" w:lineRule="exact"/>
              <w:rPr>
                <w:color w:val="000000" w:themeColor="text1"/>
              </w:rPr>
            </w:pPr>
            <w:r w:rsidRPr="003B708A">
              <w:rPr>
                <w:color w:val="000000" w:themeColor="text1"/>
              </w:rPr>
              <w:t>Tổng số cán bộ than gia</w:t>
            </w:r>
          </w:p>
        </w:tc>
        <w:tc>
          <w:tcPr>
            <w:tcW w:w="1980" w:type="dxa"/>
            <w:tcBorders>
              <w:top w:val="single" w:sz="4" w:space="0" w:color="auto"/>
              <w:left w:val="single" w:sz="4" w:space="0" w:color="auto"/>
              <w:bottom w:val="single" w:sz="4" w:space="0" w:color="auto"/>
              <w:right w:val="single" w:sz="4" w:space="0" w:color="auto"/>
            </w:tcBorders>
          </w:tcPr>
          <w:p w14:paraId="1748DDC6" w14:textId="161A84E9"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6170C387" w14:textId="3B91D392"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c>
          <w:tcPr>
            <w:tcW w:w="2070" w:type="dxa"/>
            <w:tcBorders>
              <w:top w:val="single" w:sz="4" w:space="0" w:color="auto"/>
              <w:left w:val="single" w:sz="4" w:space="0" w:color="auto"/>
              <w:bottom w:val="single" w:sz="4" w:space="0" w:color="auto"/>
              <w:right w:val="single" w:sz="4" w:space="0" w:color="auto"/>
            </w:tcBorders>
          </w:tcPr>
          <w:p w14:paraId="3E0A00A3" w14:textId="1D2921D1" w:rsidR="007E19D8" w:rsidRPr="003B708A" w:rsidRDefault="007E19D8" w:rsidP="00E7666E">
            <w:pPr>
              <w:pStyle w:val="TableParagraph"/>
              <w:spacing w:before="0" w:after="0" w:line="280" w:lineRule="exact"/>
              <w:jc w:val="center"/>
              <w:rPr>
                <w:color w:val="000000" w:themeColor="text1"/>
              </w:rPr>
            </w:pPr>
            <w:r w:rsidRPr="003B708A">
              <w:rPr>
                <w:color w:val="000000" w:themeColor="text1"/>
              </w:rPr>
              <w:t>0</w:t>
            </w:r>
          </w:p>
        </w:tc>
      </w:tr>
    </w:tbl>
    <w:p w14:paraId="18932F09" w14:textId="77777777" w:rsidR="00AD60AD" w:rsidRPr="003B708A" w:rsidRDefault="00AD60AD" w:rsidP="00731962">
      <w:pPr>
        <w:widowControl w:val="0"/>
        <w:spacing w:before="0" w:after="0" w:line="360" w:lineRule="auto"/>
        <w:rPr>
          <w:i/>
          <w:color w:val="000000" w:themeColor="text1"/>
          <w:szCs w:val="26"/>
        </w:rPr>
      </w:pPr>
      <w:r w:rsidRPr="003B708A">
        <w:rPr>
          <w:i/>
          <w:color w:val="000000" w:themeColor="text1"/>
          <w:szCs w:val="26"/>
        </w:rPr>
        <w:t>(Khi tính Hội thảo trong nước sẽ không bao gồm các Hội thảo của trường)</w:t>
      </w:r>
    </w:p>
    <w:p w14:paraId="61802F2E" w14:textId="41405AD3" w:rsidR="00AD60AD" w:rsidRPr="003B708A" w:rsidRDefault="002C2412" w:rsidP="00731962">
      <w:pPr>
        <w:widowControl w:val="0"/>
        <w:tabs>
          <w:tab w:val="left" w:pos="1008"/>
        </w:tabs>
        <w:spacing w:before="0" w:after="0" w:line="360" w:lineRule="auto"/>
        <w:ind w:firstLine="0"/>
        <w:rPr>
          <w:color w:val="000000" w:themeColor="text1"/>
          <w:szCs w:val="26"/>
        </w:rPr>
      </w:pPr>
      <w:r w:rsidRPr="003B708A">
        <w:rPr>
          <w:color w:val="000000" w:themeColor="text1"/>
          <w:szCs w:val="26"/>
        </w:rPr>
        <w:tab/>
      </w:r>
      <w:r w:rsidR="00AD60AD" w:rsidRPr="003B708A">
        <w:rPr>
          <w:color w:val="000000" w:themeColor="text1"/>
          <w:szCs w:val="26"/>
        </w:rPr>
        <w:t xml:space="preserve">54. Số bằng phát minh, sáng chế được cấp (lưu ý ngành </w:t>
      </w:r>
      <w:r w:rsidR="00C93DD2" w:rsidRPr="003B708A">
        <w:rPr>
          <w:color w:val="000000" w:themeColor="text1"/>
          <w:szCs w:val="26"/>
        </w:rPr>
        <w:t>GDQP-AN</w:t>
      </w:r>
      <w:r w:rsidR="00AD60AD" w:rsidRPr="003B708A">
        <w:rPr>
          <w:color w:val="000000" w:themeColor="text1"/>
          <w:szCs w:val="26"/>
        </w:rPr>
        <w:t xml:space="preserve"> đánh giá từ 2017 – 2021)</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850"/>
      </w:tblGrid>
      <w:tr w:rsidR="00C93DD2" w:rsidRPr="003B708A" w14:paraId="5B8160A5" w14:textId="77777777" w:rsidTr="008921C2">
        <w:tc>
          <w:tcPr>
            <w:tcW w:w="3420" w:type="dxa"/>
            <w:tcBorders>
              <w:top w:val="single" w:sz="4" w:space="0" w:color="auto"/>
              <w:left w:val="single" w:sz="4" w:space="0" w:color="auto"/>
              <w:bottom w:val="single" w:sz="4" w:space="0" w:color="auto"/>
              <w:right w:val="single" w:sz="4" w:space="0" w:color="auto"/>
            </w:tcBorders>
            <w:vAlign w:val="center"/>
          </w:tcPr>
          <w:p w14:paraId="0D9ED96C"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Năm học</w:t>
            </w:r>
          </w:p>
        </w:tc>
        <w:tc>
          <w:tcPr>
            <w:tcW w:w="5850" w:type="dxa"/>
            <w:tcBorders>
              <w:top w:val="single" w:sz="4" w:space="0" w:color="auto"/>
              <w:left w:val="single" w:sz="4" w:space="0" w:color="auto"/>
              <w:bottom w:val="single" w:sz="4" w:space="0" w:color="auto"/>
              <w:right w:val="single" w:sz="4" w:space="0" w:color="auto"/>
            </w:tcBorders>
            <w:vAlign w:val="center"/>
          </w:tcPr>
          <w:p w14:paraId="2207B251"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bằng phát minh, sáng chế được cấp</w:t>
            </w:r>
          </w:p>
          <w:p w14:paraId="1C509C1A"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(ghi rõ nơi cấp, thời gian cấp, người được cấp)</w:t>
            </w:r>
          </w:p>
        </w:tc>
      </w:tr>
      <w:tr w:rsidR="00C93DD2" w:rsidRPr="003B708A" w14:paraId="405BDF3C" w14:textId="77777777" w:rsidTr="008921C2">
        <w:tc>
          <w:tcPr>
            <w:tcW w:w="3420" w:type="dxa"/>
            <w:tcBorders>
              <w:top w:val="single" w:sz="4" w:space="0" w:color="auto"/>
              <w:left w:val="single" w:sz="4" w:space="0" w:color="auto"/>
              <w:bottom w:val="single" w:sz="4" w:space="0" w:color="auto"/>
              <w:right w:val="single" w:sz="4" w:space="0" w:color="auto"/>
            </w:tcBorders>
          </w:tcPr>
          <w:p w14:paraId="0D65738F"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2017 -2018</w:t>
            </w:r>
          </w:p>
        </w:tc>
        <w:tc>
          <w:tcPr>
            <w:tcW w:w="5850" w:type="dxa"/>
            <w:tcBorders>
              <w:top w:val="single" w:sz="4" w:space="0" w:color="auto"/>
              <w:left w:val="single" w:sz="4" w:space="0" w:color="auto"/>
              <w:bottom w:val="single" w:sz="4" w:space="0" w:color="auto"/>
              <w:right w:val="single" w:sz="4" w:space="0" w:color="auto"/>
            </w:tcBorders>
          </w:tcPr>
          <w:p w14:paraId="080EF1B8"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r>
      <w:tr w:rsidR="00C93DD2" w:rsidRPr="003B708A" w14:paraId="660C3C71" w14:textId="77777777" w:rsidTr="008921C2">
        <w:tc>
          <w:tcPr>
            <w:tcW w:w="3420" w:type="dxa"/>
            <w:tcBorders>
              <w:top w:val="single" w:sz="4" w:space="0" w:color="auto"/>
              <w:left w:val="single" w:sz="4" w:space="0" w:color="auto"/>
              <w:bottom w:val="single" w:sz="4" w:space="0" w:color="auto"/>
              <w:right w:val="single" w:sz="4" w:space="0" w:color="auto"/>
            </w:tcBorders>
          </w:tcPr>
          <w:p w14:paraId="1F8FCDE7"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2018-2019</w:t>
            </w:r>
          </w:p>
        </w:tc>
        <w:tc>
          <w:tcPr>
            <w:tcW w:w="5850" w:type="dxa"/>
            <w:tcBorders>
              <w:top w:val="single" w:sz="4" w:space="0" w:color="auto"/>
              <w:left w:val="single" w:sz="4" w:space="0" w:color="auto"/>
              <w:bottom w:val="single" w:sz="4" w:space="0" w:color="auto"/>
              <w:right w:val="single" w:sz="4" w:space="0" w:color="auto"/>
            </w:tcBorders>
          </w:tcPr>
          <w:p w14:paraId="6ADAC6DF"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r>
      <w:tr w:rsidR="00C93DD2" w:rsidRPr="003B708A" w14:paraId="12410DDB" w14:textId="77777777" w:rsidTr="008921C2">
        <w:tc>
          <w:tcPr>
            <w:tcW w:w="3420" w:type="dxa"/>
            <w:tcBorders>
              <w:top w:val="single" w:sz="4" w:space="0" w:color="auto"/>
              <w:left w:val="single" w:sz="4" w:space="0" w:color="auto"/>
              <w:bottom w:val="single" w:sz="4" w:space="0" w:color="auto"/>
              <w:right w:val="single" w:sz="4" w:space="0" w:color="auto"/>
            </w:tcBorders>
          </w:tcPr>
          <w:p w14:paraId="7E779663"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2019-2020</w:t>
            </w:r>
          </w:p>
        </w:tc>
        <w:tc>
          <w:tcPr>
            <w:tcW w:w="5850" w:type="dxa"/>
            <w:tcBorders>
              <w:top w:val="single" w:sz="4" w:space="0" w:color="auto"/>
              <w:left w:val="single" w:sz="4" w:space="0" w:color="auto"/>
              <w:bottom w:val="single" w:sz="4" w:space="0" w:color="auto"/>
              <w:right w:val="single" w:sz="4" w:space="0" w:color="auto"/>
            </w:tcBorders>
          </w:tcPr>
          <w:p w14:paraId="4CD13DEA"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r>
      <w:tr w:rsidR="00C93DD2" w:rsidRPr="003B708A" w14:paraId="08F6169F" w14:textId="77777777" w:rsidTr="008921C2">
        <w:tc>
          <w:tcPr>
            <w:tcW w:w="3420" w:type="dxa"/>
            <w:tcBorders>
              <w:top w:val="single" w:sz="4" w:space="0" w:color="auto"/>
              <w:left w:val="single" w:sz="4" w:space="0" w:color="auto"/>
              <w:bottom w:val="single" w:sz="4" w:space="0" w:color="auto"/>
              <w:right w:val="single" w:sz="4" w:space="0" w:color="auto"/>
            </w:tcBorders>
          </w:tcPr>
          <w:p w14:paraId="64BD47D9"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2020-2021</w:t>
            </w:r>
          </w:p>
        </w:tc>
        <w:tc>
          <w:tcPr>
            <w:tcW w:w="5850" w:type="dxa"/>
            <w:tcBorders>
              <w:top w:val="single" w:sz="4" w:space="0" w:color="auto"/>
              <w:left w:val="single" w:sz="4" w:space="0" w:color="auto"/>
              <w:bottom w:val="single" w:sz="4" w:space="0" w:color="auto"/>
              <w:right w:val="single" w:sz="4" w:space="0" w:color="auto"/>
            </w:tcBorders>
          </w:tcPr>
          <w:p w14:paraId="4C7A4000"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r>
      <w:tr w:rsidR="00AD60AD" w:rsidRPr="003B708A" w14:paraId="198F3C15" w14:textId="77777777" w:rsidTr="008921C2">
        <w:tc>
          <w:tcPr>
            <w:tcW w:w="3420" w:type="dxa"/>
            <w:tcBorders>
              <w:top w:val="single" w:sz="4" w:space="0" w:color="auto"/>
              <w:left w:val="single" w:sz="4" w:space="0" w:color="auto"/>
              <w:bottom w:val="single" w:sz="4" w:space="0" w:color="auto"/>
              <w:right w:val="single" w:sz="4" w:space="0" w:color="auto"/>
            </w:tcBorders>
          </w:tcPr>
          <w:p w14:paraId="63CE8456"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2021-2022</w:t>
            </w:r>
          </w:p>
        </w:tc>
        <w:tc>
          <w:tcPr>
            <w:tcW w:w="5850" w:type="dxa"/>
            <w:tcBorders>
              <w:top w:val="single" w:sz="4" w:space="0" w:color="auto"/>
              <w:left w:val="single" w:sz="4" w:space="0" w:color="auto"/>
              <w:bottom w:val="single" w:sz="4" w:space="0" w:color="auto"/>
              <w:right w:val="single" w:sz="4" w:space="0" w:color="auto"/>
            </w:tcBorders>
          </w:tcPr>
          <w:p w14:paraId="04B7C863"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r>
    </w:tbl>
    <w:p w14:paraId="027A9B18" w14:textId="704D7E62" w:rsidR="4E544E3C" w:rsidRPr="003B708A" w:rsidRDefault="4E544E3C" w:rsidP="00731962">
      <w:pPr>
        <w:spacing w:line="360" w:lineRule="auto"/>
        <w:rPr>
          <w:color w:val="000000" w:themeColor="text1"/>
        </w:rPr>
      </w:pPr>
    </w:p>
    <w:p w14:paraId="2700BB5C" w14:textId="6D4A478B" w:rsidR="00AD60AD" w:rsidRPr="003B708A" w:rsidRDefault="00305DA5" w:rsidP="00731962">
      <w:pPr>
        <w:widowControl w:val="0"/>
        <w:tabs>
          <w:tab w:val="left" w:pos="1008"/>
        </w:tabs>
        <w:spacing w:before="0" w:after="0" w:line="360" w:lineRule="auto"/>
        <w:ind w:firstLine="0"/>
        <w:rPr>
          <w:color w:val="000000" w:themeColor="text1"/>
          <w:szCs w:val="26"/>
          <w:lang w:val="pt-BR"/>
        </w:rPr>
      </w:pPr>
      <w:r w:rsidRPr="003B708A">
        <w:rPr>
          <w:color w:val="000000" w:themeColor="text1"/>
          <w:szCs w:val="26"/>
          <w:lang w:val="pt-BR"/>
        </w:rPr>
        <w:t xml:space="preserve">         </w:t>
      </w:r>
      <w:r w:rsidR="00AD60AD" w:rsidRPr="003B708A">
        <w:rPr>
          <w:color w:val="000000" w:themeColor="text1"/>
          <w:szCs w:val="26"/>
          <w:lang w:val="pt-BR"/>
        </w:rPr>
        <w:t>55. NCKH của người học</w:t>
      </w:r>
    </w:p>
    <w:p w14:paraId="62208812" w14:textId="2E27F6CE" w:rsidR="00AD60AD" w:rsidRPr="003B708A" w:rsidRDefault="006632D0" w:rsidP="00731962">
      <w:pPr>
        <w:widowControl w:val="0"/>
        <w:tabs>
          <w:tab w:val="left" w:pos="567"/>
        </w:tabs>
        <w:spacing w:before="0" w:after="0" w:line="360" w:lineRule="auto"/>
        <w:ind w:firstLine="0"/>
        <w:rPr>
          <w:color w:val="000000" w:themeColor="text1"/>
          <w:szCs w:val="26"/>
          <w:lang w:val="pt-BR"/>
        </w:rPr>
      </w:pPr>
      <w:r w:rsidRPr="003B708A">
        <w:rPr>
          <w:color w:val="000000" w:themeColor="text1"/>
          <w:szCs w:val="26"/>
          <w:lang w:val="pt-BR"/>
        </w:rPr>
        <w:tab/>
      </w:r>
      <w:r w:rsidR="00AD60AD" w:rsidRPr="003B708A">
        <w:rPr>
          <w:color w:val="000000" w:themeColor="text1"/>
          <w:szCs w:val="26"/>
          <w:lang w:val="pt-BR"/>
        </w:rPr>
        <w:t>55.1. Số lượng người học của đơn vị thực hiện CTĐT tham gia thực hiện đề tài khoa học trong 5 năm gần đây:</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0"/>
        <w:gridCol w:w="1530"/>
        <w:gridCol w:w="1350"/>
        <w:gridCol w:w="1350"/>
        <w:gridCol w:w="1800"/>
      </w:tblGrid>
      <w:tr w:rsidR="003D1E6E" w:rsidRPr="003B708A" w14:paraId="35A0ABC9" w14:textId="77777777" w:rsidTr="008921C2">
        <w:tc>
          <w:tcPr>
            <w:tcW w:w="3150" w:type="dxa"/>
            <w:vMerge w:val="restart"/>
            <w:tcBorders>
              <w:top w:val="single" w:sz="4" w:space="0" w:color="auto"/>
              <w:left w:val="single" w:sz="4" w:space="0" w:color="auto"/>
              <w:bottom w:val="single" w:sz="4" w:space="0" w:color="auto"/>
              <w:right w:val="single" w:sz="4" w:space="0" w:color="auto"/>
            </w:tcBorders>
          </w:tcPr>
          <w:p w14:paraId="1510F79A" w14:textId="77777777" w:rsidR="00AD60AD" w:rsidRPr="003B708A" w:rsidRDefault="00AD60AD" w:rsidP="00E7666E">
            <w:pPr>
              <w:pStyle w:val="TableParagraph"/>
              <w:spacing w:before="0" w:after="0" w:line="280" w:lineRule="exact"/>
              <w:jc w:val="center"/>
              <w:rPr>
                <w:b/>
                <w:color w:val="000000" w:themeColor="text1"/>
                <w:lang w:val="pt-BR"/>
              </w:rPr>
            </w:pPr>
          </w:p>
          <w:p w14:paraId="46F79959"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lượng đề tài</w:t>
            </w:r>
          </w:p>
        </w:tc>
        <w:tc>
          <w:tcPr>
            <w:tcW w:w="4230" w:type="dxa"/>
            <w:gridSpan w:val="3"/>
            <w:tcBorders>
              <w:top w:val="single" w:sz="4" w:space="0" w:color="auto"/>
              <w:left w:val="single" w:sz="4" w:space="0" w:color="auto"/>
              <w:bottom w:val="single" w:sz="4" w:space="0" w:color="auto"/>
              <w:right w:val="single" w:sz="4" w:space="0" w:color="auto"/>
            </w:tcBorders>
          </w:tcPr>
          <w:p w14:paraId="23C2D356"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lượng người học tham gia</w:t>
            </w:r>
          </w:p>
        </w:tc>
        <w:tc>
          <w:tcPr>
            <w:tcW w:w="1800" w:type="dxa"/>
            <w:vMerge w:val="restart"/>
            <w:tcBorders>
              <w:top w:val="single" w:sz="4" w:space="0" w:color="auto"/>
              <w:left w:val="single" w:sz="4" w:space="0" w:color="auto"/>
              <w:bottom w:val="single" w:sz="4" w:space="0" w:color="auto"/>
              <w:right w:val="single" w:sz="4" w:space="0" w:color="auto"/>
            </w:tcBorders>
          </w:tcPr>
          <w:p w14:paraId="04324238" w14:textId="77777777" w:rsidR="00AD60AD" w:rsidRPr="003B708A" w:rsidRDefault="00AD60AD" w:rsidP="00E7666E">
            <w:pPr>
              <w:pStyle w:val="TableParagraph"/>
              <w:spacing w:before="0" w:after="0" w:line="280" w:lineRule="exact"/>
              <w:jc w:val="center"/>
              <w:rPr>
                <w:b/>
                <w:color w:val="000000" w:themeColor="text1"/>
                <w:lang w:val="pt-BR"/>
              </w:rPr>
            </w:pPr>
          </w:p>
          <w:p w14:paraId="172305C2"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Ghi chú</w:t>
            </w:r>
          </w:p>
        </w:tc>
      </w:tr>
      <w:tr w:rsidR="00C93DD2" w:rsidRPr="003B708A" w14:paraId="6BC1014A" w14:textId="77777777" w:rsidTr="008921C2">
        <w:tc>
          <w:tcPr>
            <w:tcW w:w="3150" w:type="dxa"/>
            <w:vMerge/>
          </w:tcPr>
          <w:p w14:paraId="6FEAFC5B" w14:textId="77777777" w:rsidR="00AD60AD" w:rsidRPr="003B708A" w:rsidRDefault="00AD60AD" w:rsidP="00E7666E">
            <w:pPr>
              <w:pStyle w:val="TableParagraph"/>
              <w:spacing w:before="0" w:after="0" w:line="280" w:lineRule="exact"/>
              <w:rPr>
                <w:b/>
                <w:color w:val="000000" w:themeColor="text1"/>
                <w:lang w:val="pt-BR"/>
              </w:rPr>
            </w:pPr>
          </w:p>
        </w:tc>
        <w:tc>
          <w:tcPr>
            <w:tcW w:w="1530" w:type="dxa"/>
            <w:tcBorders>
              <w:top w:val="single" w:sz="4" w:space="0" w:color="auto"/>
              <w:left w:val="single" w:sz="4" w:space="0" w:color="auto"/>
              <w:bottom w:val="single" w:sz="4" w:space="0" w:color="auto"/>
              <w:right w:val="single" w:sz="4" w:space="0" w:color="auto"/>
            </w:tcBorders>
          </w:tcPr>
          <w:p w14:paraId="24E0340F"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Đề tài cấp NN</w:t>
            </w:r>
          </w:p>
        </w:tc>
        <w:tc>
          <w:tcPr>
            <w:tcW w:w="1350" w:type="dxa"/>
            <w:tcBorders>
              <w:top w:val="single" w:sz="4" w:space="0" w:color="auto"/>
              <w:left w:val="single" w:sz="4" w:space="0" w:color="auto"/>
              <w:bottom w:val="single" w:sz="4" w:space="0" w:color="auto"/>
              <w:right w:val="single" w:sz="4" w:space="0" w:color="auto"/>
            </w:tcBorders>
          </w:tcPr>
          <w:p w14:paraId="4839E6CF"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Đề tài cấp Bộ*</w:t>
            </w:r>
          </w:p>
        </w:tc>
        <w:tc>
          <w:tcPr>
            <w:tcW w:w="1350" w:type="dxa"/>
            <w:tcBorders>
              <w:top w:val="single" w:sz="4" w:space="0" w:color="auto"/>
              <w:left w:val="single" w:sz="4" w:space="0" w:color="auto"/>
              <w:bottom w:val="single" w:sz="4" w:space="0" w:color="auto"/>
              <w:right w:val="single" w:sz="4" w:space="0" w:color="auto"/>
            </w:tcBorders>
          </w:tcPr>
          <w:p w14:paraId="7058785A"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Đề tài cấp trường</w:t>
            </w:r>
          </w:p>
        </w:tc>
        <w:tc>
          <w:tcPr>
            <w:tcW w:w="1800" w:type="dxa"/>
            <w:vMerge/>
          </w:tcPr>
          <w:p w14:paraId="0D0DF6C8" w14:textId="77777777" w:rsidR="00AD60AD" w:rsidRPr="003B708A" w:rsidRDefault="00AD60AD" w:rsidP="00E7666E">
            <w:pPr>
              <w:pStyle w:val="TableParagraph"/>
              <w:spacing w:before="0" w:after="0" w:line="280" w:lineRule="exact"/>
              <w:rPr>
                <w:color w:val="000000" w:themeColor="text1"/>
                <w:lang w:val="pt-BR"/>
              </w:rPr>
            </w:pPr>
          </w:p>
        </w:tc>
      </w:tr>
      <w:tr w:rsidR="00C93DD2" w:rsidRPr="003B708A" w14:paraId="2A021357" w14:textId="77777777" w:rsidTr="008921C2">
        <w:tc>
          <w:tcPr>
            <w:tcW w:w="3150" w:type="dxa"/>
            <w:tcBorders>
              <w:top w:val="single" w:sz="4" w:space="0" w:color="auto"/>
              <w:left w:val="single" w:sz="4" w:space="0" w:color="auto"/>
              <w:bottom w:val="single" w:sz="4" w:space="0" w:color="auto"/>
              <w:right w:val="single" w:sz="4" w:space="0" w:color="auto"/>
            </w:tcBorders>
          </w:tcPr>
          <w:p w14:paraId="665B5B48"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Từ 1 đến 3 đề tài</w:t>
            </w:r>
          </w:p>
        </w:tc>
        <w:tc>
          <w:tcPr>
            <w:tcW w:w="1530" w:type="dxa"/>
            <w:tcBorders>
              <w:top w:val="single" w:sz="4" w:space="0" w:color="auto"/>
              <w:left w:val="single" w:sz="4" w:space="0" w:color="auto"/>
              <w:bottom w:val="single" w:sz="4" w:space="0" w:color="auto"/>
              <w:right w:val="single" w:sz="4" w:space="0" w:color="auto"/>
            </w:tcBorders>
          </w:tcPr>
          <w:p w14:paraId="59C9CC78"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350" w:type="dxa"/>
            <w:tcBorders>
              <w:top w:val="single" w:sz="4" w:space="0" w:color="auto"/>
              <w:left w:val="single" w:sz="4" w:space="0" w:color="auto"/>
              <w:bottom w:val="single" w:sz="4" w:space="0" w:color="auto"/>
              <w:right w:val="single" w:sz="4" w:space="0" w:color="auto"/>
            </w:tcBorders>
          </w:tcPr>
          <w:p w14:paraId="2DB60657"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350" w:type="dxa"/>
            <w:tcBorders>
              <w:top w:val="single" w:sz="4" w:space="0" w:color="auto"/>
              <w:left w:val="single" w:sz="4" w:space="0" w:color="auto"/>
              <w:bottom w:val="single" w:sz="4" w:space="0" w:color="auto"/>
              <w:right w:val="single" w:sz="4" w:space="0" w:color="auto"/>
            </w:tcBorders>
          </w:tcPr>
          <w:p w14:paraId="3B1DFCEA" w14:textId="7F63E01F" w:rsidR="00AD60AD" w:rsidRPr="003B708A" w:rsidRDefault="7486C69C" w:rsidP="00E7666E">
            <w:pPr>
              <w:pStyle w:val="TableParagraph"/>
              <w:spacing w:before="0" w:after="0" w:line="280" w:lineRule="exact"/>
              <w:jc w:val="center"/>
              <w:rPr>
                <w:color w:val="000000" w:themeColor="text1"/>
                <w:lang w:val="pt-BR"/>
              </w:rPr>
            </w:pPr>
            <w:r w:rsidRPr="003B708A">
              <w:rPr>
                <w:color w:val="000000" w:themeColor="text1"/>
                <w:lang w:val="pt-BR"/>
              </w:rPr>
              <w:t>1</w:t>
            </w:r>
          </w:p>
        </w:tc>
        <w:tc>
          <w:tcPr>
            <w:tcW w:w="1800" w:type="dxa"/>
            <w:tcBorders>
              <w:top w:val="single" w:sz="4" w:space="0" w:color="auto"/>
              <w:left w:val="single" w:sz="4" w:space="0" w:color="auto"/>
              <w:bottom w:val="single" w:sz="4" w:space="0" w:color="auto"/>
              <w:right w:val="single" w:sz="4" w:space="0" w:color="auto"/>
            </w:tcBorders>
          </w:tcPr>
          <w:p w14:paraId="087C7786" w14:textId="77777777" w:rsidR="00AD60AD" w:rsidRPr="003B708A" w:rsidRDefault="00AD60AD" w:rsidP="00E7666E">
            <w:pPr>
              <w:pStyle w:val="TableParagraph"/>
              <w:spacing w:before="0" w:after="0" w:line="280" w:lineRule="exact"/>
              <w:rPr>
                <w:color w:val="000000" w:themeColor="text1"/>
                <w:lang w:val="pt-BR"/>
              </w:rPr>
            </w:pPr>
          </w:p>
        </w:tc>
      </w:tr>
      <w:tr w:rsidR="00C93DD2" w:rsidRPr="003B708A" w14:paraId="45E2D863" w14:textId="77777777" w:rsidTr="008921C2">
        <w:tc>
          <w:tcPr>
            <w:tcW w:w="3150" w:type="dxa"/>
            <w:tcBorders>
              <w:top w:val="single" w:sz="4" w:space="0" w:color="auto"/>
              <w:left w:val="single" w:sz="4" w:space="0" w:color="auto"/>
              <w:bottom w:val="single" w:sz="4" w:space="0" w:color="auto"/>
              <w:right w:val="single" w:sz="4" w:space="0" w:color="auto"/>
            </w:tcBorders>
          </w:tcPr>
          <w:p w14:paraId="2CACCB45" w14:textId="77777777" w:rsidR="00AD60AD" w:rsidRPr="003B708A" w:rsidRDefault="00AD60AD" w:rsidP="00E7666E">
            <w:pPr>
              <w:pStyle w:val="TableParagraph"/>
              <w:spacing w:before="0" w:after="0" w:line="280" w:lineRule="exact"/>
              <w:rPr>
                <w:color w:val="000000" w:themeColor="text1"/>
                <w:lang w:val="pt-BR"/>
              </w:rPr>
            </w:pPr>
            <w:r w:rsidRPr="003B708A">
              <w:rPr>
                <w:color w:val="000000" w:themeColor="text1"/>
                <w:lang w:val="pt-BR"/>
              </w:rPr>
              <w:t xml:space="preserve">Từ 4 đến 6 đề tài </w:t>
            </w:r>
          </w:p>
        </w:tc>
        <w:tc>
          <w:tcPr>
            <w:tcW w:w="1530" w:type="dxa"/>
            <w:tcBorders>
              <w:top w:val="single" w:sz="4" w:space="0" w:color="auto"/>
              <w:left w:val="single" w:sz="4" w:space="0" w:color="auto"/>
              <w:bottom w:val="single" w:sz="4" w:space="0" w:color="auto"/>
              <w:right w:val="single" w:sz="4" w:space="0" w:color="auto"/>
            </w:tcBorders>
          </w:tcPr>
          <w:p w14:paraId="7BFEE7A9"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350" w:type="dxa"/>
            <w:tcBorders>
              <w:top w:val="single" w:sz="4" w:space="0" w:color="auto"/>
              <w:left w:val="single" w:sz="4" w:space="0" w:color="auto"/>
              <w:bottom w:val="single" w:sz="4" w:space="0" w:color="auto"/>
              <w:right w:val="single" w:sz="4" w:space="0" w:color="auto"/>
            </w:tcBorders>
          </w:tcPr>
          <w:p w14:paraId="7D0A372D"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350" w:type="dxa"/>
            <w:tcBorders>
              <w:top w:val="single" w:sz="4" w:space="0" w:color="auto"/>
              <w:left w:val="single" w:sz="4" w:space="0" w:color="auto"/>
              <w:bottom w:val="single" w:sz="4" w:space="0" w:color="auto"/>
              <w:right w:val="single" w:sz="4" w:space="0" w:color="auto"/>
            </w:tcBorders>
          </w:tcPr>
          <w:p w14:paraId="0BF3B210"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800" w:type="dxa"/>
            <w:tcBorders>
              <w:top w:val="single" w:sz="4" w:space="0" w:color="auto"/>
              <w:left w:val="single" w:sz="4" w:space="0" w:color="auto"/>
              <w:bottom w:val="single" w:sz="4" w:space="0" w:color="auto"/>
              <w:right w:val="single" w:sz="4" w:space="0" w:color="auto"/>
            </w:tcBorders>
          </w:tcPr>
          <w:p w14:paraId="1F02B4E8" w14:textId="77777777" w:rsidR="00AD60AD" w:rsidRPr="003B708A" w:rsidRDefault="00AD60AD" w:rsidP="00E7666E">
            <w:pPr>
              <w:pStyle w:val="TableParagraph"/>
              <w:spacing w:before="0" w:after="0" w:line="280" w:lineRule="exact"/>
              <w:rPr>
                <w:color w:val="000000" w:themeColor="text1"/>
                <w:lang w:val="pt-BR"/>
              </w:rPr>
            </w:pPr>
          </w:p>
        </w:tc>
      </w:tr>
      <w:tr w:rsidR="00C93DD2" w:rsidRPr="003B708A" w14:paraId="72AC573D" w14:textId="77777777" w:rsidTr="008921C2">
        <w:tc>
          <w:tcPr>
            <w:tcW w:w="3150" w:type="dxa"/>
            <w:tcBorders>
              <w:top w:val="single" w:sz="4" w:space="0" w:color="auto"/>
              <w:left w:val="single" w:sz="4" w:space="0" w:color="auto"/>
              <w:bottom w:val="single" w:sz="4" w:space="0" w:color="auto"/>
              <w:right w:val="single" w:sz="4" w:space="0" w:color="auto"/>
            </w:tcBorders>
          </w:tcPr>
          <w:p w14:paraId="2A9418F8"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 xml:space="preserve">Trên 6 đề tài </w:t>
            </w:r>
          </w:p>
        </w:tc>
        <w:tc>
          <w:tcPr>
            <w:tcW w:w="1530" w:type="dxa"/>
            <w:tcBorders>
              <w:top w:val="single" w:sz="4" w:space="0" w:color="auto"/>
              <w:left w:val="single" w:sz="4" w:space="0" w:color="auto"/>
              <w:bottom w:val="single" w:sz="4" w:space="0" w:color="auto"/>
              <w:right w:val="single" w:sz="4" w:space="0" w:color="auto"/>
            </w:tcBorders>
          </w:tcPr>
          <w:p w14:paraId="0E8EB51E"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350" w:type="dxa"/>
            <w:tcBorders>
              <w:top w:val="single" w:sz="4" w:space="0" w:color="auto"/>
              <w:left w:val="single" w:sz="4" w:space="0" w:color="auto"/>
              <w:bottom w:val="single" w:sz="4" w:space="0" w:color="auto"/>
              <w:right w:val="single" w:sz="4" w:space="0" w:color="auto"/>
            </w:tcBorders>
          </w:tcPr>
          <w:p w14:paraId="13C6FD45"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350" w:type="dxa"/>
            <w:tcBorders>
              <w:top w:val="single" w:sz="4" w:space="0" w:color="auto"/>
              <w:left w:val="single" w:sz="4" w:space="0" w:color="auto"/>
              <w:bottom w:val="single" w:sz="4" w:space="0" w:color="auto"/>
              <w:right w:val="single" w:sz="4" w:space="0" w:color="auto"/>
            </w:tcBorders>
          </w:tcPr>
          <w:p w14:paraId="53EEEA7A" w14:textId="77777777" w:rsidR="00AD60AD" w:rsidRPr="003B708A" w:rsidRDefault="00AD60AD" w:rsidP="00E7666E">
            <w:pPr>
              <w:pStyle w:val="TableParagraph"/>
              <w:spacing w:before="0" w:after="0" w:line="280" w:lineRule="exact"/>
              <w:jc w:val="center"/>
              <w:rPr>
                <w:color w:val="000000" w:themeColor="text1"/>
                <w:lang w:val="pt-BR"/>
              </w:rPr>
            </w:pPr>
            <w:r w:rsidRPr="003B708A">
              <w:rPr>
                <w:color w:val="000000" w:themeColor="text1"/>
                <w:lang w:val="pt-BR"/>
              </w:rPr>
              <w:t>0</w:t>
            </w:r>
          </w:p>
        </w:tc>
        <w:tc>
          <w:tcPr>
            <w:tcW w:w="1800" w:type="dxa"/>
            <w:tcBorders>
              <w:top w:val="single" w:sz="4" w:space="0" w:color="auto"/>
              <w:left w:val="single" w:sz="4" w:space="0" w:color="auto"/>
              <w:bottom w:val="single" w:sz="4" w:space="0" w:color="auto"/>
              <w:right w:val="single" w:sz="4" w:space="0" w:color="auto"/>
            </w:tcBorders>
          </w:tcPr>
          <w:p w14:paraId="0FA61CD2" w14:textId="77777777" w:rsidR="00AD60AD" w:rsidRPr="003B708A" w:rsidRDefault="00AD60AD" w:rsidP="00E7666E">
            <w:pPr>
              <w:pStyle w:val="TableParagraph"/>
              <w:spacing w:before="0" w:after="0" w:line="280" w:lineRule="exact"/>
              <w:rPr>
                <w:color w:val="000000" w:themeColor="text1"/>
                <w:lang w:val="pt-BR"/>
              </w:rPr>
            </w:pPr>
          </w:p>
        </w:tc>
      </w:tr>
      <w:tr w:rsidR="00AD60AD" w:rsidRPr="003B708A" w14:paraId="57DA70AC" w14:textId="77777777" w:rsidTr="008921C2">
        <w:tc>
          <w:tcPr>
            <w:tcW w:w="3150" w:type="dxa"/>
            <w:tcBorders>
              <w:top w:val="single" w:sz="4" w:space="0" w:color="auto"/>
              <w:left w:val="single" w:sz="4" w:space="0" w:color="auto"/>
              <w:bottom w:val="single" w:sz="4" w:space="0" w:color="auto"/>
              <w:right w:val="single" w:sz="4" w:space="0" w:color="auto"/>
            </w:tcBorders>
          </w:tcPr>
          <w:p w14:paraId="589BACC7" w14:textId="77777777" w:rsidR="00AD60AD" w:rsidRPr="003B708A" w:rsidRDefault="00AD60AD" w:rsidP="00E7666E">
            <w:pPr>
              <w:pStyle w:val="TableParagraph"/>
              <w:spacing w:before="0" w:after="0" w:line="280" w:lineRule="exact"/>
              <w:rPr>
                <w:color w:val="000000" w:themeColor="text1"/>
              </w:rPr>
            </w:pPr>
            <w:r w:rsidRPr="003B708A">
              <w:rPr>
                <w:color w:val="000000" w:themeColor="text1"/>
              </w:rPr>
              <w:t>Tổng số người học tham gia</w:t>
            </w:r>
          </w:p>
        </w:tc>
        <w:tc>
          <w:tcPr>
            <w:tcW w:w="1530" w:type="dxa"/>
            <w:tcBorders>
              <w:top w:val="single" w:sz="4" w:space="0" w:color="auto"/>
              <w:left w:val="single" w:sz="4" w:space="0" w:color="auto"/>
              <w:bottom w:val="single" w:sz="4" w:space="0" w:color="auto"/>
              <w:right w:val="single" w:sz="4" w:space="0" w:color="auto"/>
            </w:tcBorders>
          </w:tcPr>
          <w:p w14:paraId="6740449A" w14:textId="77777777" w:rsidR="00AD60AD" w:rsidRPr="003B708A" w:rsidRDefault="00AD60AD" w:rsidP="00E7666E">
            <w:pPr>
              <w:pStyle w:val="TableParagraph"/>
              <w:spacing w:before="0" w:after="0" w:line="280" w:lineRule="exact"/>
              <w:jc w:val="center"/>
              <w:rPr>
                <w:color w:val="000000" w:themeColor="text1"/>
              </w:rPr>
            </w:pPr>
          </w:p>
        </w:tc>
        <w:tc>
          <w:tcPr>
            <w:tcW w:w="1350" w:type="dxa"/>
            <w:tcBorders>
              <w:top w:val="single" w:sz="4" w:space="0" w:color="auto"/>
              <w:left w:val="single" w:sz="4" w:space="0" w:color="auto"/>
              <w:bottom w:val="single" w:sz="4" w:space="0" w:color="auto"/>
              <w:right w:val="single" w:sz="4" w:space="0" w:color="auto"/>
            </w:tcBorders>
          </w:tcPr>
          <w:p w14:paraId="2794C0E2" w14:textId="77777777" w:rsidR="00AD60AD" w:rsidRPr="003B708A" w:rsidRDefault="00AD60AD" w:rsidP="00E7666E">
            <w:pPr>
              <w:pStyle w:val="TableParagraph"/>
              <w:spacing w:before="0" w:after="0" w:line="280" w:lineRule="exact"/>
              <w:jc w:val="center"/>
              <w:rPr>
                <w:color w:val="000000" w:themeColor="text1"/>
              </w:rPr>
            </w:pPr>
          </w:p>
        </w:tc>
        <w:tc>
          <w:tcPr>
            <w:tcW w:w="1350" w:type="dxa"/>
            <w:tcBorders>
              <w:top w:val="single" w:sz="4" w:space="0" w:color="auto"/>
              <w:left w:val="single" w:sz="4" w:space="0" w:color="auto"/>
              <w:bottom w:val="single" w:sz="4" w:space="0" w:color="auto"/>
              <w:right w:val="single" w:sz="4" w:space="0" w:color="auto"/>
            </w:tcBorders>
          </w:tcPr>
          <w:p w14:paraId="10B85806" w14:textId="77777777" w:rsidR="00AD60AD" w:rsidRPr="003B708A" w:rsidRDefault="00AD60AD" w:rsidP="00E7666E">
            <w:pPr>
              <w:pStyle w:val="TableParagraph"/>
              <w:spacing w:before="0" w:after="0" w:line="280" w:lineRule="exact"/>
              <w:jc w:val="center"/>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0B15A152" w14:textId="77777777" w:rsidR="00AD60AD" w:rsidRPr="003B708A" w:rsidRDefault="00AD60AD" w:rsidP="00E7666E">
            <w:pPr>
              <w:pStyle w:val="TableParagraph"/>
              <w:spacing w:before="0" w:after="0" w:line="280" w:lineRule="exact"/>
              <w:rPr>
                <w:color w:val="000000" w:themeColor="text1"/>
              </w:rPr>
            </w:pPr>
          </w:p>
        </w:tc>
      </w:tr>
    </w:tbl>
    <w:p w14:paraId="5DDEFB5C" w14:textId="0488FED2" w:rsidR="4E544E3C" w:rsidRPr="003B708A" w:rsidRDefault="4E544E3C" w:rsidP="00731962">
      <w:pPr>
        <w:spacing w:line="360" w:lineRule="auto"/>
        <w:rPr>
          <w:color w:val="000000" w:themeColor="text1"/>
        </w:rPr>
      </w:pPr>
    </w:p>
    <w:p w14:paraId="722164ED" w14:textId="77777777" w:rsidR="00AD60AD" w:rsidRPr="003B708A" w:rsidRDefault="00AD60AD" w:rsidP="00731962">
      <w:pPr>
        <w:widowControl w:val="0"/>
        <w:spacing w:before="0" w:after="0" w:line="360" w:lineRule="auto"/>
        <w:rPr>
          <w:color w:val="000000" w:themeColor="text1"/>
          <w:szCs w:val="26"/>
        </w:rPr>
      </w:pPr>
      <w:r w:rsidRPr="003B708A">
        <w:rPr>
          <w:color w:val="000000" w:themeColor="text1"/>
          <w:szCs w:val="26"/>
        </w:rPr>
        <w:t>* Bao gồm đề tài cấp Bộ hoặc tương đương, đề tài nhánh cấp Nhà nước</w:t>
      </w:r>
    </w:p>
    <w:p w14:paraId="0629CE43" w14:textId="5A88E88E" w:rsidR="00AD60AD" w:rsidRPr="003B708A" w:rsidRDefault="006632D0" w:rsidP="00731962">
      <w:pPr>
        <w:widowControl w:val="0"/>
        <w:tabs>
          <w:tab w:val="left" w:pos="567"/>
        </w:tabs>
        <w:spacing w:before="0" w:after="0" w:line="360" w:lineRule="auto"/>
        <w:ind w:firstLine="0"/>
        <w:rPr>
          <w:color w:val="000000" w:themeColor="text1"/>
          <w:szCs w:val="26"/>
        </w:rPr>
      </w:pPr>
      <w:r w:rsidRPr="003B708A">
        <w:rPr>
          <w:color w:val="000000" w:themeColor="text1"/>
          <w:szCs w:val="26"/>
          <w:lang w:val="pt-BR"/>
        </w:rPr>
        <w:tab/>
      </w:r>
      <w:r w:rsidR="00AD60AD" w:rsidRPr="003B708A">
        <w:rPr>
          <w:color w:val="000000" w:themeColor="text1"/>
          <w:szCs w:val="26"/>
          <w:lang w:val="pt-BR"/>
        </w:rPr>
        <w:t>55.2. Thành</w:t>
      </w:r>
      <w:r w:rsidR="00AD60AD" w:rsidRPr="003B708A">
        <w:rPr>
          <w:color w:val="000000" w:themeColor="text1"/>
          <w:szCs w:val="26"/>
        </w:rPr>
        <w:t xml:space="preserve"> tích NCKH của SV: </w:t>
      </w:r>
    </w:p>
    <w:p w14:paraId="0CDAA50D" w14:textId="77777777" w:rsidR="00AD60AD" w:rsidRPr="003B708A" w:rsidRDefault="00AD60AD" w:rsidP="00731962">
      <w:pPr>
        <w:widowControl w:val="0"/>
        <w:spacing w:before="0" w:after="0" w:line="360" w:lineRule="auto"/>
        <w:rPr>
          <w:i/>
          <w:iCs/>
          <w:color w:val="000000" w:themeColor="text1"/>
          <w:spacing w:val="-4"/>
          <w:szCs w:val="26"/>
        </w:rPr>
      </w:pPr>
      <w:r w:rsidRPr="003B708A">
        <w:rPr>
          <w:i/>
          <w:iCs/>
          <w:color w:val="000000" w:themeColor="text1"/>
          <w:spacing w:val="-4"/>
          <w:szCs w:val="26"/>
        </w:rPr>
        <w:t>(Thống kê các giải thưởng NCKH, sáng tạo, các bài báo, công trình được công bố)</w:t>
      </w:r>
    </w:p>
    <w:tbl>
      <w:tblPr>
        <w:tblW w:w="9180" w:type="dxa"/>
        <w:tblInd w:w="-5" w:type="dxa"/>
        <w:tblLook w:val="01E0" w:firstRow="1" w:lastRow="1" w:firstColumn="1" w:lastColumn="1" w:noHBand="0" w:noVBand="0"/>
      </w:tblPr>
      <w:tblGrid>
        <w:gridCol w:w="720"/>
        <w:gridCol w:w="2520"/>
        <w:gridCol w:w="1260"/>
        <w:gridCol w:w="1170"/>
        <w:gridCol w:w="1260"/>
        <w:gridCol w:w="1170"/>
        <w:gridCol w:w="1080"/>
      </w:tblGrid>
      <w:tr w:rsidR="003D1E6E" w:rsidRPr="003B708A" w14:paraId="7F619231" w14:textId="77777777" w:rsidTr="008921C2">
        <w:trPr>
          <w:tblHeader/>
        </w:trPr>
        <w:tc>
          <w:tcPr>
            <w:tcW w:w="720" w:type="dxa"/>
            <w:vMerge w:val="restart"/>
            <w:tcBorders>
              <w:top w:val="single" w:sz="4" w:space="0" w:color="auto"/>
              <w:left w:val="single" w:sz="4" w:space="0" w:color="auto"/>
              <w:right w:val="single" w:sz="4" w:space="0" w:color="auto"/>
            </w:tcBorders>
            <w:vAlign w:val="center"/>
          </w:tcPr>
          <w:p w14:paraId="3AFAACDA"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rPr>
              <w:t>TT</w:t>
            </w:r>
          </w:p>
        </w:tc>
        <w:tc>
          <w:tcPr>
            <w:tcW w:w="2520" w:type="dxa"/>
            <w:vMerge w:val="restart"/>
            <w:tcBorders>
              <w:top w:val="single" w:sz="4" w:space="0" w:color="auto"/>
              <w:left w:val="single" w:sz="4" w:space="0" w:color="auto"/>
              <w:right w:val="single" w:sz="4" w:space="0" w:color="auto"/>
            </w:tcBorders>
            <w:vAlign w:val="center"/>
          </w:tcPr>
          <w:p w14:paraId="3DC60BD3"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Thành tích NCKH</w:t>
            </w:r>
          </w:p>
        </w:tc>
        <w:tc>
          <w:tcPr>
            <w:tcW w:w="5940" w:type="dxa"/>
            <w:gridSpan w:val="5"/>
            <w:tcBorders>
              <w:top w:val="single" w:sz="4" w:space="0" w:color="auto"/>
              <w:left w:val="single" w:sz="4" w:space="0" w:color="auto"/>
              <w:bottom w:val="single" w:sz="4" w:space="0" w:color="auto"/>
              <w:right w:val="single" w:sz="4" w:space="0" w:color="auto"/>
            </w:tcBorders>
            <w:vAlign w:val="center"/>
          </w:tcPr>
          <w:p w14:paraId="71C07551" w14:textId="77777777" w:rsidR="00AD60AD" w:rsidRPr="003B708A" w:rsidRDefault="00AD60AD" w:rsidP="00E7666E">
            <w:pPr>
              <w:pStyle w:val="TableParagraph"/>
              <w:spacing w:before="0" w:after="0" w:line="280" w:lineRule="exact"/>
              <w:jc w:val="center"/>
              <w:rPr>
                <w:b/>
                <w:color w:val="000000" w:themeColor="text1"/>
                <w:lang w:val="pt-BR"/>
              </w:rPr>
            </w:pPr>
            <w:r w:rsidRPr="003B708A">
              <w:rPr>
                <w:b/>
                <w:color w:val="000000" w:themeColor="text1"/>
                <w:lang w:val="pt-BR"/>
              </w:rPr>
              <w:t>Số lượng</w:t>
            </w:r>
          </w:p>
        </w:tc>
      </w:tr>
      <w:tr w:rsidR="00F8414C" w:rsidRPr="003B708A" w14:paraId="61C09445" w14:textId="77777777" w:rsidTr="008921C2">
        <w:trPr>
          <w:tblHeader/>
        </w:trPr>
        <w:tc>
          <w:tcPr>
            <w:tcW w:w="720" w:type="dxa"/>
            <w:vMerge/>
            <w:vAlign w:val="center"/>
          </w:tcPr>
          <w:p w14:paraId="5D32660C" w14:textId="77777777" w:rsidR="00F8414C" w:rsidRPr="003B708A" w:rsidRDefault="00F8414C" w:rsidP="00F8414C">
            <w:pPr>
              <w:pStyle w:val="TableParagraph"/>
              <w:spacing w:before="0" w:after="0" w:line="280" w:lineRule="exact"/>
              <w:rPr>
                <w:b/>
                <w:color w:val="000000" w:themeColor="text1"/>
                <w:lang w:val="pt-BR"/>
              </w:rPr>
            </w:pPr>
          </w:p>
        </w:tc>
        <w:tc>
          <w:tcPr>
            <w:tcW w:w="2520" w:type="dxa"/>
            <w:vMerge/>
            <w:vAlign w:val="center"/>
          </w:tcPr>
          <w:p w14:paraId="7181CB20" w14:textId="77777777" w:rsidR="00F8414C" w:rsidRPr="003B708A" w:rsidRDefault="00F8414C" w:rsidP="00F8414C">
            <w:pPr>
              <w:pStyle w:val="TableParagraph"/>
              <w:spacing w:before="0" w:after="0" w:line="280" w:lineRule="exact"/>
              <w:rPr>
                <w:b/>
                <w:color w:val="000000" w:themeColor="text1"/>
                <w:lang w:val="pt-BR"/>
              </w:rPr>
            </w:pPr>
          </w:p>
        </w:tc>
        <w:tc>
          <w:tcPr>
            <w:tcW w:w="1260" w:type="dxa"/>
            <w:tcBorders>
              <w:top w:val="single" w:sz="4" w:space="0" w:color="auto"/>
              <w:left w:val="single" w:sz="4" w:space="0" w:color="auto"/>
              <w:bottom w:val="single" w:sz="4" w:space="0" w:color="auto"/>
              <w:right w:val="single" w:sz="4" w:space="0" w:color="auto"/>
            </w:tcBorders>
          </w:tcPr>
          <w:p w14:paraId="1B5A72A1" w14:textId="70C6A389" w:rsidR="00F8414C" w:rsidRPr="003B708A" w:rsidRDefault="00F8414C" w:rsidP="00F8414C">
            <w:pPr>
              <w:pStyle w:val="TableParagraph"/>
              <w:spacing w:before="0" w:after="0" w:line="280" w:lineRule="exact"/>
              <w:jc w:val="center"/>
              <w:rPr>
                <w:b/>
                <w:color w:val="000000" w:themeColor="text1"/>
              </w:rPr>
            </w:pPr>
            <w:r w:rsidRPr="003B708A">
              <w:rPr>
                <w:b/>
                <w:color w:val="000000" w:themeColor="text1"/>
              </w:rPr>
              <w:t>2019</w:t>
            </w:r>
          </w:p>
        </w:tc>
        <w:tc>
          <w:tcPr>
            <w:tcW w:w="1170" w:type="dxa"/>
            <w:tcBorders>
              <w:top w:val="single" w:sz="4" w:space="0" w:color="auto"/>
              <w:left w:val="single" w:sz="4" w:space="0" w:color="auto"/>
              <w:bottom w:val="single" w:sz="4" w:space="0" w:color="auto"/>
              <w:right w:val="single" w:sz="4" w:space="0" w:color="auto"/>
            </w:tcBorders>
          </w:tcPr>
          <w:p w14:paraId="77EC4275" w14:textId="0F7CA8DF" w:rsidR="00F8414C" w:rsidRPr="003B708A" w:rsidRDefault="00F8414C" w:rsidP="00F8414C">
            <w:pPr>
              <w:pStyle w:val="TableParagraph"/>
              <w:spacing w:before="0" w:after="0" w:line="280" w:lineRule="exact"/>
              <w:jc w:val="center"/>
              <w:rPr>
                <w:b/>
                <w:color w:val="000000" w:themeColor="text1"/>
              </w:rPr>
            </w:pPr>
            <w:r w:rsidRPr="003B708A">
              <w:rPr>
                <w:b/>
                <w:color w:val="000000" w:themeColor="text1"/>
              </w:rPr>
              <w:t>2020</w:t>
            </w:r>
          </w:p>
        </w:tc>
        <w:tc>
          <w:tcPr>
            <w:tcW w:w="1260" w:type="dxa"/>
            <w:tcBorders>
              <w:top w:val="single" w:sz="4" w:space="0" w:color="auto"/>
              <w:left w:val="single" w:sz="4" w:space="0" w:color="auto"/>
              <w:bottom w:val="single" w:sz="4" w:space="0" w:color="auto"/>
              <w:right w:val="single" w:sz="4" w:space="0" w:color="auto"/>
            </w:tcBorders>
          </w:tcPr>
          <w:p w14:paraId="3DBE76A5" w14:textId="3C672E48" w:rsidR="00F8414C" w:rsidRPr="003B708A" w:rsidRDefault="00F8414C" w:rsidP="00F8414C">
            <w:pPr>
              <w:pStyle w:val="TableParagraph"/>
              <w:spacing w:before="0" w:after="0" w:line="280" w:lineRule="exact"/>
              <w:jc w:val="center"/>
              <w:rPr>
                <w:b/>
                <w:color w:val="000000" w:themeColor="text1"/>
              </w:rPr>
            </w:pPr>
            <w:r w:rsidRPr="003B708A">
              <w:rPr>
                <w:b/>
                <w:color w:val="000000" w:themeColor="text1"/>
              </w:rPr>
              <w:t>2021</w:t>
            </w:r>
          </w:p>
        </w:tc>
        <w:tc>
          <w:tcPr>
            <w:tcW w:w="1170" w:type="dxa"/>
            <w:tcBorders>
              <w:top w:val="single" w:sz="4" w:space="0" w:color="auto"/>
              <w:left w:val="single" w:sz="4" w:space="0" w:color="auto"/>
              <w:bottom w:val="single" w:sz="4" w:space="0" w:color="auto"/>
              <w:right w:val="single" w:sz="4" w:space="0" w:color="auto"/>
            </w:tcBorders>
          </w:tcPr>
          <w:p w14:paraId="4EDA6066" w14:textId="15EF48CA" w:rsidR="00F8414C" w:rsidRPr="003B708A" w:rsidRDefault="00F8414C" w:rsidP="00F8414C">
            <w:pPr>
              <w:pStyle w:val="TableParagraph"/>
              <w:spacing w:before="0" w:after="0" w:line="280" w:lineRule="exact"/>
              <w:jc w:val="center"/>
              <w:rPr>
                <w:b/>
                <w:color w:val="000000" w:themeColor="text1"/>
              </w:rPr>
            </w:pPr>
            <w:r w:rsidRPr="003B708A">
              <w:rPr>
                <w:b/>
                <w:color w:val="000000" w:themeColor="text1"/>
              </w:rPr>
              <w:t>2022</w:t>
            </w:r>
          </w:p>
        </w:tc>
        <w:tc>
          <w:tcPr>
            <w:tcW w:w="1080" w:type="dxa"/>
            <w:tcBorders>
              <w:top w:val="single" w:sz="4" w:space="0" w:color="auto"/>
              <w:left w:val="single" w:sz="4" w:space="0" w:color="auto"/>
              <w:bottom w:val="single" w:sz="4" w:space="0" w:color="auto"/>
              <w:right w:val="single" w:sz="4" w:space="0" w:color="auto"/>
            </w:tcBorders>
          </w:tcPr>
          <w:p w14:paraId="2AB0F555" w14:textId="0886B146" w:rsidR="00F8414C" w:rsidRPr="003B708A" w:rsidRDefault="00F8414C" w:rsidP="00F8414C">
            <w:pPr>
              <w:pStyle w:val="TableParagraph"/>
              <w:spacing w:before="0" w:after="0" w:line="280" w:lineRule="exact"/>
              <w:jc w:val="center"/>
              <w:rPr>
                <w:b/>
                <w:color w:val="000000" w:themeColor="text1"/>
              </w:rPr>
            </w:pPr>
            <w:r w:rsidRPr="003B708A">
              <w:rPr>
                <w:b/>
                <w:color w:val="000000" w:themeColor="text1"/>
              </w:rPr>
              <w:t>2023</w:t>
            </w:r>
          </w:p>
        </w:tc>
      </w:tr>
      <w:tr w:rsidR="00F8414C" w:rsidRPr="003B708A" w14:paraId="0E742472" w14:textId="77777777" w:rsidTr="008921C2">
        <w:tc>
          <w:tcPr>
            <w:tcW w:w="720" w:type="dxa"/>
            <w:tcBorders>
              <w:top w:val="single" w:sz="4" w:space="0" w:color="auto"/>
              <w:left w:val="single" w:sz="4" w:space="0" w:color="auto"/>
              <w:bottom w:val="single" w:sz="4" w:space="0" w:color="auto"/>
              <w:right w:val="single" w:sz="4" w:space="0" w:color="auto"/>
            </w:tcBorders>
            <w:vAlign w:val="center"/>
          </w:tcPr>
          <w:p w14:paraId="34050577"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1</w:t>
            </w:r>
          </w:p>
        </w:tc>
        <w:tc>
          <w:tcPr>
            <w:tcW w:w="2520" w:type="dxa"/>
            <w:tcBorders>
              <w:top w:val="single" w:sz="4" w:space="0" w:color="auto"/>
              <w:left w:val="single" w:sz="4" w:space="0" w:color="auto"/>
              <w:bottom w:val="single" w:sz="4" w:space="0" w:color="auto"/>
              <w:right w:val="single" w:sz="4" w:space="0" w:color="auto"/>
            </w:tcBorders>
          </w:tcPr>
          <w:p w14:paraId="3FAF7D5F"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Số giải thưởng NCKH, sáng tạo</w:t>
            </w:r>
          </w:p>
        </w:tc>
        <w:tc>
          <w:tcPr>
            <w:tcW w:w="1260" w:type="dxa"/>
            <w:tcBorders>
              <w:top w:val="single" w:sz="4" w:space="0" w:color="auto"/>
              <w:left w:val="single" w:sz="4" w:space="0" w:color="auto"/>
              <w:bottom w:val="single" w:sz="4" w:space="0" w:color="auto"/>
              <w:right w:val="single" w:sz="4" w:space="0" w:color="auto"/>
            </w:tcBorders>
          </w:tcPr>
          <w:p w14:paraId="4A6988DE" w14:textId="0DE625A9"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rPr>
              <w:t>0</w:t>
            </w:r>
          </w:p>
        </w:tc>
        <w:tc>
          <w:tcPr>
            <w:tcW w:w="1170" w:type="dxa"/>
            <w:tcBorders>
              <w:top w:val="single" w:sz="4" w:space="0" w:color="auto"/>
              <w:left w:val="single" w:sz="4" w:space="0" w:color="auto"/>
              <w:bottom w:val="single" w:sz="4" w:space="0" w:color="auto"/>
              <w:right w:val="single" w:sz="4" w:space="0" w:color="auto"/>
            </w:tcBorders>
          </w:tcPr>
          <w:p w14:paraId="4DB480F1" w14:textId="58B38C8F"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rPr>
              <w:t>0</w:t>
            </w:r>
          </w:p>
        </w:tc>
        <w:tc>
          <w:tcPr>
            <w:tcW w:w="1260" w:type="dxa"/>
            <w:tcBorders>
              <w:top w:val="single" w:sz="4" w:space="0" w:color="auto"/>
              <w:left w:val="single" w:sz="4" w:space="0" w:color="auto"/>
              <w:bottom w:val="single" w:sz="4" w:space="0" w:color="auto"/>
              <w:right w:val="single" w:sz="4" w:space="0" w:color="auto"/>
            </w:tcBorders>
          </w:tcPr>
          <w:p w14:paraId="20C384A8" w14:textId="6F4CBE07"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rPr>
              <w:t>0</w:t>
            </w:r>
          </w:p>
        </w:tc>
        <w:tc>
          <w:tcPr>
            <w:tcW w:w="1170" w:type="dxa"/>
            <w:tcBorders>
              <w:top w:val="single" w:sz="4" w:space="0" w:color="auto"/>
              <w:left w:val="single" w:sz="4" w:space="0" w:color="auto"/>
              <w:bottom w:val="single" w:sz="4" w:space="0" w:color="auto"/>
              <w:right w:val="single" w:sz="4" w:space="0" w:color="auto"/>
            </w:tcBorders>
          </w:tcPr>
          <w:p w14:paraId="07C4D21D" w14:textId="245902BA"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rPr>
              <w:t>0</w:t>
            </w:r>
          </w:p>
        </w:tc>
        <w:tc>
          <w:tcPr>
            <w:tcW w:w="1080" w:type="dxa"/>
            <w:tcBorders>
              <w:top w:val="single" w:sz="4" w:space="0" w:color="auto"/>
              <w:left w:val="single" w:sz="4" w:space="0" w:color="auto"/>
              <w:bottom w:val="single" w:sz="4" w:space="0" w:color="auto"/>
              <w:right w:val="single" w:sz="4" w:space="0" w:color="auto"/>
            </w:tcBorders>
          </w:tcPr>
          <w:p w14:paraId="24BD550A" w14:textId="6C8EE282"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rPr>
              <w:t>0</w:t>
            </w:r>
          </w:p>
        </w:tc>
      </w:tr>
      <w:tr w:rsidR="00F8414C" w:rsidRPr="003B708A" w14:paraId="4BAD04EA" w14:textId="77777777" w:rsidTr="008921C2">
        <w:tc>
          <w:tcPr>
            <w:tcW w:w="720" w:type="dxa"/>
            <w:tcBorders>
              <w:top w:val="single" w:sz="4" w:space="0" w:color="auto"/>
              <w:left w:val="single" w:sz="4" w:space="0" w:color="auto"/>
              <w:bottom w:val="single" w:sz="4" w:space="0" w:color="auto"/>
              <w:right w:val="single" w:sz="4" w:space="0" w:color="auto"/>
            </w:tcBorders>
            <w:vAlign w:val="center"/>
          </w:tcPr>
          <w:p w14:paraId="18A6EBA7"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2</w:t>
            </w:r>
          </w:p>
        </w:tc>
        <w:tc>
          <w:tcPr>
            <w:tcW w:w="2520" w:type="dxa"/>
            <w:tcBorders>
              <w:top w:val="single" w:sz="4" w:space="0" w:color="auto"/>
              <w:left w:val="single" w:sz="4" w:space="0" w:color="auto"/>
              <w:bottom w:val="single" w:sz="4" w:space="0" w:color="auto"/>
              <w:right w:val="single" w:sz="4" w:space="0" w:color="auto"/>
            </w:tcBorders>
          </w:tcPr>
          <w:p w14:paraId="56AB2F06" w14:textId="77777777" w:rsidR="00F8414C" w:rsidRPr="003B708A" w:rsidRDefault="00F8414C" w:rsidP="00F8414C">
            <w:pPr>
              <w:pStyle w:val="TableParagraph"/>
              <w:spacing w:before="0" w:after="0" w:line="280" w:lineRule="exact"/>
              <w:rPr>
                <w:color w:val="000000" w:themeColor="text1"/>
                <w:lang w:val="pt-BR"/>
              </w:rPr>
            </w:pPr>
            <w:r w:rsidRPr="003B708A">
              <w:rPr>
                <w:color w:val="000000" w:themeColor="text1"/>
                <w:lang w:val="pt-BR"/>
              </w:rPr>
              <w:t>Số bài báo được đăng, công trình được công bố</w:t>
            </w:r>
          </w:p>
        </w:tc>
        <w:tc>
          <w:tcPr>
            <w:tcW w:w="1260" w:type="dxa"/>
            <w:tcBorders>
              <w:top w:val="single" w:sz="4" w:space="0" w:color="auto"/>
              <w:left w:val="single" w:sz="4" w:space="0" w:color="auto"/>
              <w:bottom w:val="single" w:sz="4" w:space="0" w:color="auto"/>
              <w:right w:val="single" w:sz="4" w:space="0" w:color="auto"/>
            </w:tcBorders>
          </w:tcPr>
          <w:p w14:paraId="0037CC5B" w14:textId="0A1A60DF"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rPr>
              <w:t>0</w:t>
            </w:r>
          </w:p>
        </w:tc>
        <w:tc>
          <w:tcPr>
            <w:tcW w:w="1170" w:type="dxa"/>
            <w:tcBorders>
              <w:top w:val="single" w:sz="4" w:space="0" w:color="auto"/>
              <w:left w:val="single" w:sz="4" w:space="0" w:color="auto"/>
              <w:bottom w:val="single" w:sz="4" w:space="0" w:color="auto"/>
              <w:right w:val="single" w:sz="4" w:space="0" w:color="auto"/>
            </w:tcBorders>
          </w:tcPr>
          <w:p w14:paraId="77A763FF" w14:textId="355B2419"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rPr>
              <w:t>0</w:t>
            </w:r>
          </w:p>
        </w:tc>
        <w:tc>
          <w:tcPr>
            <w:tcW w:w="1260" w:type="dxa"/>
            <w:tcBorders>
              <w:top w:val="single" w:sz="4" w:space="0" w:color="auto"/>
              <w:left w:val="single" w:sz="4" w:space="0" w:color="auto"/>
              <w:bottom w:val="single" w:sz="4" w:space="0" w:color="auto"/>
              <w:right w:val="single" w:sz="4" w:space="0" w:color="auto"/>
            </w:tcBorders>
          </w:tcPr>
          <w:p w14:paraId="6BB41C88" w14:textId="4F73DF16" w:rsidR="00F8414C" w:rsidRPr="003B708A" w:rsidRDefault="00F8414C" w:rsidP="00F8414C">
            <w:pPr>
              <w:pStyle w:val="TableParagraph"/>
              <w:spacing w:before="0" w:after="0" w:line="280" w:lineRule="exact"/>
              <w:jc w:val="center"/>
              <w:rPr>
                <w:color w:val="000000" w:themeColor="text1"/>
                <w:lang w:val="pt-BR"/>
              </w:rPr>
            </w:pPr>
            <w:r w:rsidRPr="003B708A">
              <w:rPr>
                <w:color w:val="000000" w:themeColor="text1"/>
              </w:rPr>
              <w:t>0</w:t>
            </w:r>
          </w:p>
        </w:tc>
        <w:tc>
          <w:tcPr>
            <w:tcW w:w="1170" w:type="dxa"/>
            <w:tcBorders>
              <w:top w:val="single" w:sz="4" w:space="0" w:color="auto"/>
              <w:left w:val="single" w:sz="4" w:space="0" w:color="auto"/>
              <w:bottom w:val="single" w:sz="4" w:space="0" w:color="auto"/>
              <w:right w:val="single" w:sz="4" w:space="0" w:color="auto"/>
            </w:tcBorders>
          </w:tcPr>
          <w:p w14:paraId="77B76F09" w14:textId="3D4B1369" w:rsidR="00F8414C" w:rsidRPr="003B708A" w:rsidRDefault="00F8414C" w:rsidP="00F8414C">
            <w:pPr>
              <w:pStyle w:val="TableParagraph"/>
              <w:spacing w:before="0" w:after="0" w:line="280" w:lineRule="exact"/>
              <w:jc w:val="center"/>
              <w:rPr>
                <w:color w:val="000000" w:themeColor="text1"/>
              </w:rPr>
            </w:pPr>
            <w:r w:rsidRPr="003B708A">
              <w:rPr>
                <w:color w:val="000000" w:themeColor="text1"/>
              </w:rPr>
              <w:t>0</w:t>
            </w:r>
          </w:p>
        </w:tc>
        <w:tc>
          <w:tcPr>
            <w:tcW w:w="1080" w:type="dxa"/>
            <w:tcBorders>
              <w:top w:val="single" w:sz="4" w:space="0" w:color="auto"/>
              <w:left w:val="single" w:sz="4" w:space="0" w:color="auto"/>
              <w:bottom w:val="single" w:sz="4" w:space="0" w:color="auto"/>
              <w:right w:val="single" w:sz="4" w:space="0" w:color="auto"/>
            </w:tcBorders>
          </w:tcPr>
          <w:p w14:paraId="532BA02F" w14:textId="1F916A92" w:rsidR="00F8414C" w:rsidRPr="003B708A" w:rsidRDefault="00F8414C" w:rsidP="00F8414C">
            <w:pPr>
              <w:pStyle w:val="TableParagraph"/>
              <w:spacing w:before="0" w:after="0" w:line="280" w:lineRule="exact"/>
              <w:jc w:val="center"/>
              <w:rPr>
                <w:color w:val="000000" w:themeColor="text1"/>
              </w:rPr>
            </w:pPr>
            <w:r w:rsidRPr="003B708A">
              <w:rPr>
                <w:color w:val="000000" w:themeColor="text1"/>
              </w:rPr>
              <w:t>0</w:t>
            </w:r>
          </w:p>
        </w:tc>
      </w:tr>
    </w:tbl>
    <w:p w14:paraId="47A256AE" w14:textId="46EB49B5" w:rsidR="00AD60AD" w:rsidRPr="003B708A" w:rsidRDefault="00305DA5" w:rsidP="00731962">
      <w:pPr>
        <w:pStyle w:val="ColorfulList-Accent13"/>
        <w:tabs>
          <w:tab w:val="left" w:pos="426"/>
          <w:tab w:val="left" w:pos="1106"/>
        </w:tabs>
        <w:autoSpaceDE/>
        <w:autoSpaceDN/>
        <w:spacing w:before="0" w:after="0" w:line="360" w:lineRule="auto"/>
        <w:ind w:left="0" w:firstLine="0"/>
        <w:rPr>
          <w:rFonts w:ascii="Times New Roman" w:hAnsi="Times New Roman" w:cs="Times New Roman"/>
          <w:b/>
          <w:bCs/>
          <w:iCs/>
          <w:color w:val="000000" w:themeColor="text1"/>
          <w:sz w:val="26"/>
          <w:szCs w:val="26"/>
        </w:rPr>
      </w:pPr>
      <w:r w:rsidRPr="003B708A">
        <w:rPr>
          <w:rFonts w:ascii="Times New Roman" w:hAnsi="Times New Roman" w:cs="Times New Roman"/>
          <w:b/>
          <w:bCs/>
          <w:iCs/>
          <w:color w:val="000000" w:themeColor="text1"/>
          <w:sz w:val="26"/>
          <w:szCs w:val="26"/>
        </w:rPr>
        <w:tab/>
        <w:t xml:space="preserve">VII. </w:t>
      </w:r>
      <w:r w:rsidR="00AD60AD" w:rsidRPr="003B708A">
        <w:rPr>
          <w:rFonts w:ascii="Times New Roman" w:hAnsi="Times New Roman" w:cs="Times New Roman"/>
          <w:b/>
          <w:bCs/>
          <w:iCs/>
          <w:color w:val="000000" w:themeColor="text1"/>
          <w:sz w:val="26"/>
          <w:szCs w:val="26"/>
        </w:rPr>
        <w:t>Cơ sở vật chất, thư viện</w:t>
      </w:r>
    </w:p>
    <w:p w14:paraId="39E42A9A" w14:textId="51743BAD" w:rsidR="00AD60AD" w:rsidRPr="003B708A" w:rsidRDefault="00305DA5" w:rsidP="00731962">
      <w:pPr>
        <w:widowControl w:val="0"/>
        <w:tabs>
          <w:tab w:val="num" w:pos="585"/>
        </w:tabs>
        <w:spacing w:before="0" w:after="0" w:line="360" w:lineRule="auto"/>
        <w:rPr>
          <w:color w:val="000000" w:themeColor="text1"/>
          <w:szCs w:val="26"/>
          <w:vertAlign w:val="superscript"/>
          <w:lang w:val="pt-BR"/>
        </w:rPr>
      </w:pPr>
      <w:r w:rsidRPr="003B708A">
        <w:rPr>
          <w:color w:val="000000" w:themeColor="text1"/>
          <w:szCs w:val="26"/>
        </w:rPr>
        <w:lastRenderedPageBreak/>
        <w:t>56</w:t>
      </w:r>
      <w:r w:rsidR="00AD60AD" w:rsidRPr="003B708A">
        <w:rPr>
          <w:color w:val="000000" w:themeColor="text1"/>
          <w:szCs w:val="26"/>
        </w:rPr>
        <w:t xml:space="preserve">. Tổng diện tích đất sử dụng của cơ sở giáo dục (tính bằng ha): </w:t>
      </w:r>
      <w:r w:rsidR="00AD60AD" w:rsidRPr="003B708A">
        <w:rPr>
          <w:color w:val="000000" w:themeColor="text1"/>
          <w:szCs w:val="26"/>
          <w:lang w:val="pt-BR"/>
        </w:rPr>
        <w:t>44,12 ha</w:t>
      </w:r>
    </w:p>
    <w:p w14:paraId="0143242D" w14:textId="3536CCE3" w:rsidR="00AD60AD" w:rsidRPr="003B708A" w:rsidRDefault="00305DA5" w:rsidP="00731962">
      <w:pPr>
        <w:widowControl w:val="0"/>
        <w:tabs>
          <w:tab w:val="num" w:pos="585"/>
        </w:tabs>
        <w:spacing w:before="0" w:after="0" w:line="360" w:lineRule="auto"/>
        <w:rPr>
          <w:color w:val="000000" w:themeColor="text1"/>
          <w:szCs w:val="26"/>
          <w:lang w:val="pt-BR"/>
        </w:rPr>
      </w:pPr>
      <w:r w:rsidRPr="003B708A">
        <w:rPr>
          <w:color w:val="000000" w:themeColor="text1"/>
          <w:szCs w:val="26"/>
          <w:lang w:val="pt-BR"/>
        </w:rPr>
        <w:t>57</w:t>
      </w:r>
      <w:r w:rsidR="00AD60AD" w:rsidRPr="003B708A">
        <w:rPr>
          <w:color w:val="000000" w:themeColor="text1"/>
          <w:szCs w:val="26"/>
          <w:lang w:val="pt-BR"/>
        </w:rPr>
        <w:t>. Tổng diện tích đất sử dụng của đơn vị thực hiện CTĐT (tính bằng m</w:t>
      </w:r>
      <w:r w:rsidR="00AD60AD" w:rsidRPr="003B708A">
        <w:rPr>
          <w:color w:val="000000" w:themeColor="text1"/>
          <w:szCs w:val="26"/>
          <w:vertAlign w:val="superscript"/>
          <w:lang w:val="pt-BR"/>
        </w:rPr>
        <w:t>2</w:t>
      </w:r>
      <w:r w:rsidR="00AD60AD" w:rsidRPr="003B708A">
        <w:rPr>
          <w:color w:val="000000" w:themeColor="text1"/>
          <w:szCs w:val="26"/>
          <w:lang w:val="pt-BR"/>
        </w:rPr>
        <w:t>): 180 m</w:t>
      </w:r>
      <w:r w:rsidR="00AD60AD" w:rsidRPr="003B708A">
        <w:rPr>
          <w:color w:val="000000" w:themeColor="text1"/>
          <w:szCs w:val="26"/>
          <w:vertAlign w:val="superscript"/>
          <w:lang w:val="pt-BR"/>
        </w:rPr>
        <w:t>2</w:t>
      </w:r>
    </w:p>
    <w:p w14:paraId="07CF77BE" w14:textId="720E47AC" w:rsidR="00AD60AD" w:rsidRPr="003B708A" w:rsidRDefault="00305DA5" w:rsidP="00731962">
      <w:pPr>
        <w:widowControl w:val="0"/>
        <w:spacing w:before="0" w:after="0" w:line="360" w:lineRule="auto"/>
        <w:rPr>
          <w:color w:val="000000" w:themeColor="text1"/>
          <w:szCs w:val="26"/>
          <w:lang w:val="pt-BR"/>
        </w:rPr>
      </w:pPr>
      <w:r w:rsidRPr="003B708A">
        <w:rPr>
          <w:color w:val="000000" w:themeColor="text1"/>
          <w:szCs w:val="26"/>
          <w:lang w:val="pt-BR"/>
        </w:rPr>
        <w:t>58</w:t>
      </w:r>
      <w:r w:rsidR="00AD60AD" w:rsidRPr="003B708A">
        <w:rPr>
          <w:color w:val="000000" w:themeColor="text1"/>
          <w:szCs w:val="26"/>
          <w:lang w:val="pt-BR"/>
        </w:rPr>
        <w:t>. Diện tích sử dụng cho một số hạng mục (tính bằng m</w:t>
      </w:r>
      <w:r w:rsidR="00AD60AD" w:rsidRPr="003B708A">
        <w:rPr>
          <w:color w:val="000000" w:themeColor="text1"/>
          <w:szCs w:val="26"/>
          <w:vertAlign w:val="superscript"/>
          <w:lang w:val="pt-BR"/>
        </w:rPr>
        <w:t>2</w:t>
      </w:r>
      <w:r w:rsidR="00AD60AD" w:rsidRPr="003B708A">
        <w:rPr>
          <w:color w:val="000000" w:themeColor="text1"/>
          <w:szCs w:val="26"/>
          <w:lang w:val="pt-BR"/>
        </w:rPr>
        <w:t xml:space="preserve">): </w:t>
      </w:r>
    </w:p>
    <w:p w14:paraId="3D3159A4" w14:textId="77777777" w:rsidR="00AD60AD" w:rsidRPr="003B708A" w:rsidRDefault="00AD60AD" w:rsidP="00731962">
      <w:pPr>
        <w:widowControl w:val="0"/>
        <w:tabs>
          <w:tab w:val="left" w:pos="360"/>
          <w:tab w:val="left" w:pos="900"/>
        </w:tabs>
        <w:spacing w:before="0" w:after="0" w:line="360" w:lineRule="auto"/>
        <w:rPr>
          <w:color w:val="000000" w:themeColor="text1"/>
          <w:szCs w:val="26"/>
          <w:lang w:val="pt-BR"/>
        </w:rPr>
      </w:pPr>
      <w:r w:rsidRPr="003B708A">
        <w:rPr>
          <w:color w:val="000000" w:themeColor="text1"/>
          <w:szCs w:val="26"/>
          <w:lang w:val="pt-BR"/>
        </w:rPr>
        <w:t>- Nơi làm việc: 3.266 m</w:t>
      </w:r>
      <w:r w:rsidRPr="003B708A">
        <w:rPr>
          <w:color w:val="000000" w:themeColor="text1"/>
          <w:szCs w:val="26"/>
          <w:vertAlign w:val="superscript"/>
          <w:lang w:val="pt-BR"/>
        </w:rPr>
        <w:t>2</w:t>
      </w:r>
      <w:r w:rsidRPr="003B708A">
        <w:rPr>
          <w:color w:val="000000" w:themeColor="text1"/>
          <w:szCs w:val="26"/>
          <w:lang w:val="pt-BR"/>
        </w:rPr>
        <w:t xml:space="preserve">  </w:t>
      </w:r>
    </w:p>
    <w:p w14:paraId="2948AE9A" w14:textId="77777777" w:rsidR="00AD60AD" w:rsidRPr="003B708A" w:rsidRDefault="00AD60AD" w:rsidP="00731962">
      <w:pPr>
        <w:widowControl w:val="0"/>
        <w:tabs>
          <w:tab w:val="left" w:pos="360"/>
          <w:tab w:val="left" w:pos="900"/>
        </w:tabs>
        <w:spacing w:before="0" w:after="0" w:line="360" w:lineRule="auto"/>
        <w:rPr>
          <w:color w:val="000000" w:themeColor="text1"/>
          <w:szCs w:val="26"/>
          <w:lang w:val="pt-BR"/>
        </w:rPr>
      </w:pPr>
      <w:r w:rsidRPr="003B708A">
        <w:rPr>
          <w:color w:val="000000" w:themeColor="text1"/>
          <w:szCs w:val="26"/>
          <w:lang w:val="pt-BR"/>
        </w:rPr>
        <w:t>- Phòng học: 51.054 m</w:t>
      </w:r>
      <w:r w:rsidRPr="003B708A">
        <w:rPr>
          <w:color w:val="000000" w:themeColor="text1"/>
          <w:szCs w:val="26"/>
          <w:vertAlign w:val="superscript"/>
          <w:lang w:val="pt-BR"/>
        </w:rPr>
        <w:t>2</w:t>
      </w:r>
      <w:r w:rsidRPr="003B708A">
        <w:rPr>
          <w:color w:val="000000" w:themeColor="text1"/>
          <w:szCs w:val="26"/>
          <w:lang w:val="pt-BR"/>
        </w:rPr>
        <w:t xml:space="preserve">  </w:t>
      </w:r>
    </w:p>
    <w:p w14:paraId="645F06C9" w14:textId="77777777" w:rsidR="00AD60AD" w:rsidRPr="003B708A" w:rsidRDefault="00AD60AD" w:rsidP="00731962">
      <w:pPr>
        <w:widowControl w:val="0"/>
        <w:tabs>
          <w:tab w:val="left" w:pos="360"/>
          <w:tab w:val="left" w:pos="900"/>
        </w:tabs>
        <w:spacing w:before="0" w:after="0" w:line="360" w:lineRule="auto"/>
        <w:rPr>
          <w:color w:val="000000" w:themeColor="text1"/>
          <w:szCs w:val="26"/>
          <w:lang w:val="pt-BR"/>
        </w:rPr>
      </w:pPr>
      <w:r w:rsidRPr="003B708A">
        <w:rPr>
          <w:color w:val="000000" w:themeColor="text1"/>
          <w:szCs w:val="26"/>
          <w:lang w:val="pt-BR"/>
        </w:rPr>
        <w:t>- Xưởng thực tập, thực hành: 8.368 m</w:t>
      </w:r>
      <w:r w:rsidRPr="003B708A">
        <w:rPr>
          <w:color w:val="000000" w:themeColor="text1"/>
          <w:szCs w:val="26"/>
          <w:vertAlign w:val="superscript"/>
          <w:lang w:val="pt-BR"/>
        </w:rPr>
        <w:t>2</w:t>
      </w:r>
    </w:p>
    <w:p w14:paraId="2C9439BE" w14:textId="77777777" w:rsidR="00AD60AD" w:rsidRPr="003B708A" w:rsidRDefault="00AD60AD" w:rsidP="00731962">
      <w:pPr>
        <w:widowControl w:val="0"/>
        <w:tabs>
          <w:tab w:val="left" w:pos="360"/>
          <w:tab w:val="left" w:pos="900"/>
        </w:tabs>
        <w:spacing w:before="0" w:after="0" w:line="360" w:lineRule="auto"/>
        <w:rPr>
          <w:color w:val="000000" w:themeColor="text1"/>
          <w:szCs w:val="26"/>
          <w:lang w:val="pt-BR"/>
        </w:rPr>
      </w:pPr>
      <w:r w:rsidRPr="003B708A">
        <w:rPr>
          <w:color w:val="000000" w:themeColor="text1"/>
          <w:szCs w:val="26"/>
          <w:lang w:val="pt-BR"/>
        </w:rPr>
        <w:t xml:space="preserve">- Phòng thí nghiệm: </w:t>
      </w:r>
      <w:r w:rsidRPr="003B708A">
        <w:rPr>
          <w:color w:val="000000" w:themeColor="text1"/>
          <w:szCs w:val="26"/>
        </w:rPr>
        <w:t xml:space="preserve">10,143 </w:t>
      </w:r>
      <w:r w:rsidRPr="003B708A">
        <w:rPr>
          <w:color w:val="000000" w:themeColor="text1"/>
          <w:szCs w:val="26"/>
          <w:lang w:val="pt-BR"/>
        </w:rPr>
        <w:t>m</w:t>
      </w:r>
      <w:r w:rsidRPr="003B708A">
        <w:rPr>
          <w:color w:val="000000" w:themeColor="text1"/>
          <w:szCs w:val="26"/>
          <w:vertAlign w:val="superscript"/>
          <w:lang w:val="pt-BR"/>
        </w:rPr>
        <w:t>2</w:t>
      </w:r>
    </w:p>
    <w:p w14:paraId="4D77F701" w14:textId="77777777" w:rsidR="00AD60AD" w:rsidRPr="003B708A" w:rsidRDefault="00AD60AD" w:rsidP="00731962">
      <w:pPr>
        <w:widowControl w:val="0"/>
        <w:tabs>
          <w:tab w:val="left" w:pos="360"/>
          <w:tab w:val="left" w:pos="900"/>
        </w:tabs>
        <w:spacing w:before="0" w:after="0" w:line="360" w:lineRule="auto"/>
        <w:rPr>
          <w:bCs/>
          <w:color w:val="000000" w:themeColor="text1"/>
          <w:szCs w:val="26"/>
        </w:rPr>
      </w:pPr>
      <w:r w:rsidRPr="003B708A">
        <w:rPr>
          <w:color w:val="000000" w:themeColor="text1"/>
          <w:szCs w:val="26"/>
          <w:lang w:val="pt-BR"/>
        </w:rPr>
        <w:t xml:space="preserve">- </w:t>
      </w:r>
      <w:r w:rsidRPr="003B708A">
        <w:rPr>
          <w:bCs/>
          <w:color w:val="000000" w:themeColor="text1"/>
          <w:szCs w:val="26"/>
        </w:rPr>
        <w:t xml:space="preserve">Phòng thực hành CNTT, ngoại ngữ, nhạc họa…: </w:t>
      </w:r>
      <w:r w:rsidRPr="003B708A">
        <w:rPr>
          <w:color w:val="000000" w:themeColor="text1"/>
          <w:szCs w:val="26"/>
        </w:rPr>
        <w:t xml:space="preserve">7,886 </w:t>
      </w:r>
      <w:r w:rsidRPr="003B708A">
        <w:rPr>
          <w:color w:val="000000" w:themeColor="text1"/>
          <w:szCs w:val="26"/>
          <w:lang w:val="pt-BR"/>
        </w:rPr>
        <w:t>m</w:t>
      </w:r>
      <w:r w:rsidRPr="003B708A">
        <w:rPr>
          <w:color w:val="000000" w:themeColor="text1"/>
          <w:szCs w:val="26"/>
          <w:vertAlign w:val="superscript"/>
          <w:lang w:val="pt-BR"/>
        </w:rPr>
        <w:t>2</w:t>
      </w:r>
    </w:p>
    <w:p w14:paraId="0E4BB80F" w14:textId="77777777" w:rsidR="00AD60AD" w:rsidRPr="003B708A" w:rsidRDefault="00AD60AD" w:rsidP="00731962">
      <w:pPr>
        <w:widowControl w:val="0"/>
        <w:tabs>
          <w:tab w:val="left" w:pos="360"/>
          <w:tab w:val="left" w:pos="900"/>
        </w:tabs>
        <w:spacing w:before="0" w:after="0" w:line="360" w:lineRule="auto"/>
        <w:rPr>
          <w:bCs/>
          <w:color w:val="000000" w:themeColor="text1"/>
          <w:szCs w:val="26"/>
        </w:rPr>
      </w:pPr>
      <w:r w:rsidRPr="003B708A">
        <w:rPr>
          <w:bCs/>
          <w:color w:val="000000" w:themeColor="text1"/>
          <w:szCs w:val="26"/>
        </w:rPr>
        <w:t xml:space="preserve">- Thư viện: </w:t>
      </w:r>
      <w:r w:rsidRPr="003B708A">
        <w:rPr>
          <w:color w:val="000000" w:themeColor="text1"/>
          <w:szCs w:val="26"/>
        </w:rPr>
        <w:t xml:space="preserve">9,952 </w:t>
      </w:r>
      <w:r w:rsidRPr="003B708A">
        <w:rPr>
          <w:color w:val="000000" w:themeColor="text1"/>
          <w:szCs w:val="26"/>
          <w:lang w:val="pt-BR"/>
        </w:rPr>
        <w:t>m</w:t>
      </w:r>
      <w:r w:rsidRPr="003B708A">
        <w:rPr>
          <w:color w:val="000000" w:themeColor="text1"/>
          <w:szCs w:val="26"/>
          <w:vertAlign w:val="superscript"/>
          <w:lang w:val="pt-BR"/>
        </w:rPr>
        <w:t>2</w:t>
      </w:r>
    </w:p>
    <w:p w14:paraId="09E0D0FF" w14:textId="77777777" w:rsidR="00AD60AD" w:rsidRPr="003B708A" w:rsidRDefault="00AD60AD" w:rsidP="00731962">
      <w:pPr>
        <w:widowControl w:val="0"/>
        <w:tabs>
          <w:tab w:val="left" w:pos="360"/>
          <w:tab w:val="left" w:pos="900"/>
        </w:tabs>
        <w:spacing w:before="0" w:after="0" w:line="360" w:lineRule="auto"/>
        <w:rPr>
          <w:color w:val="000000" w:themeColor="text1"/>
          <w:szCs w:val="26"/>
        </w:rPr>
      </w:pPr>
      <w:r w:rsidRPr="003B708A">
        <w:rPr>
          <w:bCs/>
          <w:color w:val="000000" w:themeColor="text1"/>
          <w:szCs w:val="26"/>
        </w:rPr>
        <w:t xml:space="preserve">- </w:t>
      </w:r>
      <w:r w:rsidRPr="003B708A">
        <w:rPr>
          <w:color w:val="000000" w:themeColor="text1"/>
          <w:szCs w:val="26"/>
        </w:rPr>
        <w:t xml:space="preserve">Sân chơi, bãi tập: Diện tích sân tập, thi đấu TDTT 26,823 </w:t>
      </w:r>
      <w:r w:rsidRPr="003B708A">
        <w:rPr>
          <w:color w:val="000000" w:themeColor="text1"/>
          <w:szCs w:val="26"/>
          <w:lang w:val="pt-BR"/>
        </w:rPr>
        <w:t>m</w:t>
      </w:r>
      <w:r w:rsidRPr="003B708A">
        <w:rPr>
          <w:color w:val="000000" w:themeColor="text1"/>
          <w:szCs w:val="26"/>
          <w:vertAlign w:val="superscript"/>
          <w:lang w:val="pt-BR"/>
        </w:rPr>
        <w:t>2</w:t>
      </w:r>
      <w:r w:rsidRPr="003B708A">
        <w:rPr>
          <w:color w:val="000000" w:themeColor="text1"/>
          <w:szCs w:val="26"/>
        </w:rPr>
        <w:t xml:space="preserve">: Diện tích nhà thi đấu đa năng: 2,766 </w:t>
      </w:r>
      <w:r w:rsidRPr="003B708A">
        <w:rPr>
          <w:color w:val="000000" w:themeColor="text1"/>
          <w:szCs w:val="26"/>
          <w:lang w:val="pt-BR"/>
        </w:rPr>
        <w:t>m</w:t>
      </w:r>
      <w:r w:rsidRPr="003B708A">
        <w:rPr>
          <w:color w:val="000000" w:themeColor="text1"/>
          <w:szCs w:val="26"/>
          <w:vertAlign w:val="superscript"/>
          <w:lang w:val="pt-BR"/>
        </w:rPr>
        <w:t>2</w:t>
      </w:r>
    </w:p>
    <w:p w14:paraId="10BE8D4C" w14:textId="77777777" w:rsidR="00AD60AD" w:rsidRPr="003B708A" w:rsidRDefault="00AD60AD" w:rsidP="00731962">
      <w:pPr>
        <w:widowControl w:val="0"/>
        <w:tabs>
          <w:tab w:val="left" w:pos="360"/>
          <w:tab w:val="left" w:pos="900"/>
        </w:tabs>
        <w:spacing w:before="0" w:after="0" w:line="360" w:lineRule="auto"/>
        <w:rPr>
          <w:color w:val="000000" w:themeColor="text1"/>
          <w:szCs w:val="26"/>
          <w:lang w:val="pt-BR"/>
        </w:rPr>
      </w:pPr>
      <w:r w:rsidRPr="003B708A">
        <w:rPr>
          <w:color w:val="000000" w:themeColor="text1"/>
          <w:szCs w:val="26"/>
        </w:rPr>
        <w:t xml:space="preserve">- Ký túc xá: 48,799 </w:t>
      </w:r>
      <w:r w:rsidRPr="003B708A">
        <w:rPr>
          <w:color w:val="000000" w:themeColor="text1"/>
          <w:szCs w:val="26"/>
          <w:lang w:val="pt-BR"/>
        </w:rPr>
        <w:t>m</w:t>
      </w:r>
      <w:r w:rsidRPr="003B708A">
        <w:rPr>
          <w:color w:val="000000" w:themeColor="text1"/>
          <w:szCs w:val="26"/>
          <w:vertAlign w:val="superscript"/>
          <w:lang w:val="pt-BR"/>
        </w:rPr>
        <w:t>2</w:t>
      </w:r>
    </w:p>
    <w:p w14:paraId="793F5B19" w14:textId="3083238E" w:rsidR="00AD60AD" w:rsidRPr="003B708A" w:rsidRDefault="00305DA5" w:rsidP="00731962">
      <w:pPr>
        <w:widowControl w:val="0"/>
        <w:spacing w:before="0" w:after="0" w:line="360" w:lineRule="auto"/>
        <w:rPr>
          <w:color w:val="000000" w:themeColor="text1"/>
          <w:szCs w:val="26"/>
          <w:lang w:val="pt-BR"/>
        </w:rPr>
      </w:pPr>
      <w:r w:rsidRPr="003B708A">
        <w:rPr>
          <w:color w:val="000000" w:themeColor="text1"/>
          <w:szCs w:val="26"/>
          <w:lang w:val="pt-BR"/>
        </w:rPr>
        <w:t>59</w:t>
      </w:r>
      <w:r w:rsidR="00AD60AD" w:rsidRPr="003B708A">
        <w:rPr>
          <w:color w:val="000000" w:themeColor="text1"/>
          <w:szCs w:val="26"/>
          <w:lang w:val="pt-BR"/>
        </w:rPr>
        <w:t>. Diện tích phòng học (tính bằng m</w:t>
      </w:r>
      <w:r w:rsidR="00AD60AD" w:rsidRPr="003B708A">
        <w:rPr>
          <w:color w:val="000000" w:themeColor="text1"/>
          <w:szCs w:val="26"/>
          <w:vertAlign w:val="superscript"/>
          <w:lang w:val="pt-BR"/>
        </w:rPr>
        <w:t>2</w:t>
      </w:r>
      <w:r w:rsidR="00AD60AD" w:rsidRPr="003B708A">
        <w:rPr>
          <w:color w:val="000000" w:themeColor="text1"/>
          <w:szCs w:val="26"/>
          <w:lang w:val="pt-BR"/>
        </w:rPr>
        <w:t>)</w:t>
      </w:r>
    </w:p>
    <w:p w14:paraId="0E96BAA8" w14:textId="77777777" w:rsidR="00AD60AD" w:rsidRPr="003B708A" w:rsidRDefault="00AD60AD" w:rsidP="00731962">
      <w:pPr>
        <w:widowControl w:val="0"/>
        <w:tabs>
          <w:tab w:val="left" w:pos="360"/>
          <w:tab w:val="left" w:pos="900"/>
        </w:tabs>
        <w:spacing w:before="0" w:after="0" w:line="360" w:lineRule="auto"/>
        <w:rPr>
          <w:color w:val="000000" w:themeColor="text1"/>
          <w:szCs w:val="26"/>
          <w:lang w:val="pt-BR"/>
        </w:rPr>
      </w:pPr>
      <w:r w:rsidRPr="003B708A">
        <w:rPr>
          <w:color w:val="000000" w:themeColor="text1"/>
          <w:szCs w:val="26"/>
          <w:lang w:val="pt-BR"/>
        </w:rPr>
        <w:t>- Tổng diện tích phòng học: 51.054 m</w:t>
      </w:r>
      <w:r w:rsidRPr="003B708A">
        <w:rPr>
          <w:color w:val="000000" w:themeColor="text1"/>
          <w:szCs w:val="26"/>
          <w:vertAlign w:val="superscript"/>
          <w:lang w:val="pt-BR"/>
        </w:rPr>
        <w:t>2</w:t>
      </w:r>
    </w:p>
    <w:p w14:paraId="47837A26" w14:textId="77777777" w:rsidR="00AD60AD" w:rsidRPr="003B708A" w:rsidRDefault="00AD60AD" w:rsidP="00731962">
      <w:pPr>
        <w:widowControl w:val="0"/>
        <w:tabs>
          <w:tab w:val="left" w:pos="360"/>
          <w:tab w:val="left" w:pos="900"/>
        </w:tabs>
        <w:spacing w:before="0" w:after="0" w:line="360" w:lineRule="auto"/>
        <w:rPr>
          <w:color w:val="000000" w:themeColor="text1"/>
          <w:szCs w:val="26"/>
          <w:lang w:val="pt-BR"/>
        </w:rPr>
      </w:pPr>
      <w:r w:rsidRPr="003B708A">
        <w:rPr>
          <w:color w:val="000000" w:themeColor="text1"/>
          <w:szCs w:val="26"/>
          <w:lang w:val="pt-BR"/>
        </w:rPr>
        <w:t>- Tỷ số diện tích phòng học trên người học chính quy: 2,6 m</w:t>
      </w:r>
      <w:r w:rsidRPr="003B708A">
        <w:rPr>
          <w:color w:val="000000" w:themeColor="text1"/>
          <w:szCs w:val="26"/>
          <w:vertAlign w:val="superscript"/>
          <w:lang w:val="pt-BR"/>
        </w:rPr>
        <w:t>2</w:t>
      </w:r>
      <w:r w:rsidRPr="003B708A">
        <w:rPr>
          <w:color w:val="000000" w:themeColor="text1"/>
          <w:szCs w:val="26"/>
          <w:lang w:val="pt-BR"/>
        </w:rPr>
        <w:t>/1 sv</w:t>
      </w:r>
    </w:p>
    <w:p w14:paraId="19F1E9B6" w14:textId="6F058009" w:rsidR="00AD60AD" w:rsidRPr="003B708A" w:rsidRDefault="00305DA5" w:rsidP="00731962">
      <w:pPr>
        <w:widowControl w:val="0"/>
        <w:spacing w:before="0" w:after="0" w:line="360" w:lineRule="auto"/>
        <w:rPr>
          <w:color w:val="000000" w:themeColor="text1"/>
          <w:szCs w:val="26"/>
          <w:lang w:val="pt-BR"/>
        </w:rPr>
      </w:pPr>
      <w:r w:rsidRPr="003B708A">
        <w:rPr>
          <w:color w:val="000000" w:themeColor="text1"/>
          <w:szCs w:val="26"/>
          <w:lang w:val="pt-BR"/>
        </w:rPr>
        <w:t>60</w:t>
      </w:r>
      <w:r w:rsidR="00AD60AD" w:rsidRPr="003B708A">
        <w:rPr>
          <w:color w:val="000000" w:themeColor="text1"/>
          <w:szCs w:val="26"/>
          <w:lang w:val="pt-BR"/>
        </w:rPr>
        <w:t xml:space="preserve">. Tổng số đầu sách thuộc ngành đào tạo được sử dụng tại Trung tâm Thông tin - Thư viện: 1.793 đầu sách </w:t>
      </w:r>
    </w:p>
    <w:p w14:paraId="709F9FCA" w14:textId="58C21C93" w:rsidR="00AD60AD" w:rsidRPr="003B708A" w:rsidRDefault="00AD60AD" w:rsidP="00731962">
      <w:pPr>
        <w:widowControl w:val="0"/>
        <w:spacing w:before="0" w:after="0" w:line="360" w:lineRule="auto"/>
        <w:rPr>
          <w:color w:val="000000" w:themeColor="text1"/>
          <w:szCs w:val="26"/>
          <w:lang w:val="pt-BR"/>
        </w:rPr>
      </w:pPr>
      <w:r w:rsidRPr="003B708A">
        <w:rPr>
          <w:color w:val="000000" w:themeColor="text1"/>
          <w:szCs w:val="26"/>
          <w:lang w:val="pt-BR"/>
        </w:rPr>
        <w:t>6</w:t>
      </w:r>
      <w:r w:rsidR="00305DA5" w:rsidRPr="003B708A">
        <w:rPr>
          <w:color w:val="000000" w:themeColor="text1"/>
          <w:szCs w:val="26"/>
          <w:lang w:val="pt-BR"/>
        </w:rPr>
        <w:t>1</w:t>
      </w:r>
      <w:r w:rsidRPr="003B708A">
        <w:rPr>
          <w:color w:val="000000" w:themeColor="text1"/>
          <w:szCs w:val="26"/>
          <w:lang w:val="pt-BR"/>
        </w:rPr>
        <w:t xml:space="preserve">. Tổng số máy tính của </w:t>
      </w:r>
      <w:r w:rsidRPr="003B708A">
        <w:rPr>
          <w:color w:val="000000" w:themeColor="text1"/>
          <w:spacing w:val="-6"/>
          <w:szCs w:val="26"/>
          <w:lang w:val="pt-BR"/>
        </w:rPr>
        <w:t>đơn vị thực hiện CTĐT:</w:t>
      </w:r>
    </w:p>
    <w:p w14:paraId="36C1FCD3" w14:textId="77777777" w:rsidR="00AD60AD" w:rsidRPr="003B708A" w:rsidRDefault="00AD60AD" w:rsidP="00731962">
      <w:pPr>
        <w:widowControl w:val="0"/>
        <w:tabs>
          <w:tab w:val="num" w:pos="540"/>
          <w:tab w:val="left" w:pos="900"/>
        </w:tabs>
        <w:spacing w:before="0" w:after="0" w:line="360" w:lineRule="auto"/>
        <w:rPr>
          <w:color w:val="000000" w:themeColor="text1"/>
          <w:szCs w:val="26"/>
          <w:lang w:val="pt-BR"/>
        </w:rPr>
      </w:pPr>
      <w:r w:rsidRPr="003B708A">
        <w:rPr>
          <w:color w:val="000000" w:themeColor="text1"/>
          <w:szCs w:val="26"/>
          <w:lang w:val="pt-BR"/>
        </w:rPr>
        <w:tab/>
        <w:t>- Dùng cho hệ thống văn phòng: 330 bộ cho toàn trường (Số máy tính dùng cho hệ thống văn phòng khoa: 06 bộ)</w:t>
      </w:r>
    </w:p>
    <w:p w14:paraId="4B0CE89E" w14:textId="77777777" w:rsidR="00AD60AD" w:rsidRPr="003B708A" w:rsidRDefault="00AD60AD" w:rsidP="00731962">
      <w:pPr>
        <w:widowControl w:val="0"/>
        <w:tabs>
          <w:tab w:val="num" w:pos="540"/>
          <w:tab w:val="left" w:pos="900"/>
        </w:tabs>
        <w:spacing w:before="0" w:after="0" w:line="360" w:lineRule="auto"/>
        <w:rPr>
          <w:color w:val="000000" w:themeColor="text1"/>
          <w:spacing w:val="-4"/>
          <w:szCs w:val="26"/>
          <w:lang w:val="pt-BR"/>
        </w:rPr>
      </w:pPr>
      <w:r w:rsidRPr="003B708A">
        <w:rPr>
          <w:color w:val="000000" w:themeColor="text1"/>
          <w:szCs w:val="26"/>
          <w:lang w:val="pt-BR"/>
        </w:rPr>
        <w:t xml:space="preserve">- </w:t>
      </w:r>
      <w:r w:rsidRPr="003B708A">
        <w:rPr>
          <w:color w:val="000000" w:themeColor="text1"/>
          <w:spacing w:val="-4"/>
          <w:szCs w:val="26"/>
          <w:lang w:val="pt-BR"/>
        </w:rPr>
        <w:t>Dùng cho người học học tập: 1.116 bộ cho toàn bộ SV chính quy của trường</w:t>
      </w:r>
    </w:p>
    <w:p w14:paraId="4670663B" w14:textId="77E1309E" w:rsidR="00AD60AD" w:rsidRPr="003B708A" w:rsidRDefault="00AD60AD" w:rsidP="00731962">
      <w:pPr>
        <w:widowControl w:val="0"/>
        <w:tabs>
          <w:tab w:val="num" w:pos="426"/>
          <w:tab w:val="left" w:pos="900"/>
        </w:tabs>
        <w:spacing w:before="0" w:after="0" w:line="360" w:lineRule="auto"/>
        <w:rPr>
          <w:color w:val="000000" w:themeColor="text1"/>
          <w:szCs w:val="26"/>
          <w:lang w:val="pt-BR"/>
        </w:rPr>
      </w:pPr>
      <w:r w:rsidRPr="003B708A">
        <w:rPr>
          <w:color w:val="000000" w:themeColor="text1"/>
          <w:szCs w:val="26"/>
          <w:lang w:val="pt-BR"/>
        </w:rPr>
        <w:t>- Tỷ số số máy tính dùng cho người học/người học chính quy: 0</w:t>
      </w:r>
      <w:r w:rsidRPr="003B708A">
        <w:rPr>
          <w:color w:val="000000" w:themeColor="text1"/>
          <w:szCs w:val="26"/>
          <w:lang w:val="vi-VN"/>
        </w:rPr>
        <w:t>,</w:t>
      </w:r>
      <w:r w:rsidRPr="003B708A">
        <w:rPr>
          <w:color w:val="000000" w:themeColor="text1"/>
          <w:szCs w:val="26"/>
          <w:lang w:val="pt-BR"/>
        </w:rPr>
        <w:t>057 máy tính/ 1 người học chính quy</w:t>
      </w:r>
    </w:p>
    <w:p w14:paraId="610EC989" w14:textId="75E1FD1B" w:rsidR="00AD60AD" w:rsidRPr="003B708A" w:rsidRDefault="00305DA5" w:rsidP="00731962">
      <w:pPr>
        <w:pStyle w:val="ColorfulList-Accent13"/>
        <w:tabs>
          <w:tab w:val="left" w:pos="426"/>
          <w:tab w:val="left" w:pos="1106"/>
        </w:tabs>
        <w:autoSpaceDE/>
        <w:autoSpaceDN/>
        <w:spacing w:before="0" w:after="0" w:line="360" w:lineRule="auto"/>
        <w:ind w:left="0" w:firstLine="0"/>
        <w:rPr>
          <w:rFonts w:ascii="Times New Roman" w:hAnsi="Times New Roman" w:cs="Times New Roman"/>
          <w:b/>
          <w:bCs/>
          <w:iCs/>
          <w:color w:val="000000" w:themeColor="text1"/>
          <w:sz w:val="26"/>
          <w:szCs w:val="26"/>
          <w:lang w:val="pt-BR"/>
        </w:rPr>
      </w:pPr>
      <w:r w:rsidRPr="003B708A">
        <w:rPr>
          <w:rFonts w:ascii="Times New Roman" w:hAnsi="Times New Roman" w:cs="Times New Roman"/>
          <w:b/>
          <w:bCs/>
          <w:iCs/>
          <w:color w:val="000000" w:themeColor="text1"/>
          <w:sz w:val="26"/>
          <w:szCs w:val="26"/>
          <w:lang w:val="pt-BR"/>
        </w:rPr>
        <w:tab/>
        <w:t>VIII.</w:t>
      </w:r>
      <w:r w:rsidR="00AD60AD" w:rsidRPr="003B708A">
        <w:rPr>
          <w:rFonts w:ascii="Times New Roman" w:hAnsi="Times New Roman" w:cs="Times New Roman"/>
          <w:b/>
          <w:bCs/>
          <w:iCs/>
          <w:color w:val="000000" w:themeColor="text1"/>
          <w:sz w:val="26"/>
          <w:szCs w:val="26"/>
          <w:lang w:val="pt-BR"/>
        </w:rPr>
        <w:t>Tóm tắt một số chỉ số quan trọng</w:t>
      </w:r>
    </w:p>
    <w:p w14:paraId="0F568063" w14:textId="77777777" w:rsidR="00AD60AD" w:rsidRPr="003B708A" w:rsidRDefault="00AD60AD" w:rsidP="00731962">
      <w:pPr>
        <w:widowControl w:val="0"/>
        <w:spacing w:before="0" w:after="0" w:line="360" w:lineRule="auto"/>
        <w:rPr>
          <w:color w:val="000000" w:themeColor="text1"/>
          <w:spacing w:val="-6"/>
          <w:szCs w:val="26"/>
          <w:lang w:val="pt-BR"/>
        </w:rPr>
      </w:pPr>
      <w:r w:rsidRPr="003B708A">
        <w:rPr>
          <w:color w:val="000000" w:themeColor="text1"/>
          <w:spacing w:val="-6"/>
          <w:szCs w:val="26"/>
          <w:lang w:val="pt-BR"/>
        </w:rPr>
        <w:t>Từ kết quả khảo sát ở trên, tổng hợp thành một số chỉ số quan trọng dưới đây:</w:t>
      </w:r>
    </w:p>
    <w:p w14:paraId="048813DC" w14:textId="33D284E9" w:rsidR="00AD60AD" w:rsidRPr="003B708A" w:rsidRDefault="00AD60AD" w:rsidP="00731962">
      <w:pPr>
        <w:widowControl w:val="0"/>
        <w:tabs>
          <w:tab w:val="num" w:pos="360"/>
        </w:tabs>
        <w:spacing w:before="0" w:after="0" w:line="360" w:lineRule="auto"/>
        <w:rPr>
          <w:color w:val="000000" w:themeColor="text1"/>
          <w:szCs w:val="26"/>
          <w:lang w:val="da-DK"/>
        </w:rPr>
      </w:pPr>
      <w:r w:rsidRPr="003B708A">
        <w:rPr>
          <w:color w:val="000000" w:themeColor="text1"/>
          <w:szCs w:val="26"/>
          <w:lang w:val="da-DK"/>
        </w:rPr>
        <w:t>1. Giảng viên:</w:t>
      </w:r>
      <w:r w:rsidR="00F8414C" w:rsidRPr="003B708A">
        <w:rPr>
          <w:color w:val="000000" w:themeColor="text1"/>
          <w:szCs w:val="26"/>
          <w:lang w:val="da-DK"/>
        </w:rPr>
        <w:t xml:space="preserve"> </w:t>
      </w:r>
    </w:p>
    <w:p w14:paraId="736E93BE" w14:textId="3EE9E936" w:rsidR="00AD60AD" w:rsidRPr="003B708A" w:rsidRDefault="0AA4C330" w:rsidP="00731962">
      <w:pPr>
        <w:widowControl w:val="0"/>
        <w:spacing w:before="0" w:after="0" w:line="360" w:lineRule="auto"/>
        <w:rPr>
          <w:color w:val="000000" w:themeColor="text1"/>
          <w:lang w:val="da-DK"/>
        </w:rPr>
      </w:pPr>
      <w:r w:rsidRPr="003B708A">
        <w:rPr>
          <w:color w:val="000000" w:themeColor="text1"/>
          <w:lang w:val="da-DK"/>
        </w:rPr>
        <w:t>Tổng số giảng viên cơ hữu (người): 1</w:t>
      </w:r>
      <w:r w:rsidR="005A5DDE" w:rsidRPr="003B708A">
        <w:rPr>
          <w:color w:val="000000" w:themeColor="text1"/>
          <w:lang w:val="da-DK"/>
        </w:rPr>
        <w:t>8</w:t>
      </w:r>
    </w:p>
    <w:p w14:paraId="7426E265" w14:textId="6BE6B4D0" w:rsidR="00AD60AD" w:rsidRPr="003B708A" w:rsidRDefault="09417C83" w:rsidP="00731962">
      <w:pPr>
        <w:widowControl w:val="0"/>
        <w:spacing w:before="0" w:after="0" w:line="360" w:lineRule="auto"/>
        <w:rPr>
          <w:color w:val="000000" w:themeColor="text1"/>
          <w:lang w:val="da-DK"/>
        </w:rPr>
      </w:pPr>
      <w:r w:rsidRPr="003B708A">
        <w:rPr>
          <w:color w:val="000000" w:themeColor="text1"/>
          <w:lang w:val="da-DK"/>
        </w:rPr>
        <w:t xml:space="preserve">Tỷ lệ GV cơ hữu trên tổng số cán bộ cơ hữu (%): </w:t>
      </w:r>
      <w:r w:rsidR="007E19D8" w:rsidRPr="003B708A">
        <w:rPr>
          <w:color w:val="000000" w:themeColor="text1"/>
          <w:lang w:val="da-DK"/>
        </w:rPr>
        <w:t>94</w:t>
      </w:r>
      <w:r w:rsidR="00F8414C" w:rsidRPr="003B708A">
        <w:rPr>
          <w:color w:val="000000" w:themeColor="text1"/>
          <w:lang w:val="da-DK"/>
        </w:rPr>
        <w:t>,73</w:t>
      </w:r>
      <w:r w:rsidRPr="003B708A">
        <w:rPr>
          <w:color w:val="000000" w:themeColor="text1"/>
          <w:lang w:val="da-DK"/>
        </w:rPr>
        <w:t>%</w:t>
      </w:r>
    </w:p>
    <w:p w14:paraId="12C83EFF" w14:textId="36A606DB" w:rsidR="00AD60AD" w:rsidRPr="003B708A" w:rsidRDefault="0AA4C330" w:rsidP="00731962">
      <w:pPr>
        <w:widowControl w:val="0"/>
        <w:spacing w:before="0" w:after="0" w:line="360" w:lineRule="auto"/>
        <w:rPr>
          <w:color w:val="000000" w:themeColor="text1"/>
          <w:lang w:val="da-DK"/>
        </w:rPr>
      </w:pPr>
      <w:r w:rsidRPr="003B708A">
        <w:rPr>
          <w:color w:val="000000" w:themeColor="text1"/>
          <w:lang w:val="da-DK"/>
        </w:rPr>
        <w:t xml:space="preserve">Tỷ lệ GV cơ hữu có trình độ tiến sĩ trở lên trên tổng số GV cơ hữu của đơn vị thực hiện CTĐT (%): </w:t>
      </w:r>
      <w:r w:rsidR="00A9553D" w:rsidRPr="003B708A">
        <w:rPr>
          <w:color w:val="000000" w:themeColor="text1"/>
          <w:lang w:val="da-DK"/>
        </w:rPr>
        <w:t>5,56</w:t>
      </w:r>
      <w:r w:rsidR="00805272" w:rsidRPr="003B708A">
        <w:rPr>
          <w:color w:val="000000" w:themeColor="text1"/>
          <w:lang w:val="da-DK"/>
        </w:rPr>
        <w:t xml:space="preserve"> </w:t>
      </w:r>
      <w:r w:rsidRPr="003B708A">
        <w:rPr>
          <w:color w:val="000000" w:themeColor="text1"/>
          <w:lang w:val="da-DK"/>
        </w:rPr>
        <w:t xml:space="preserve">% </w:t>
      </w:r>
    </w:p>
    <w:p w14:paraId="27256B52" w14:textId="56AEC75D" w:rsidR="00AD60AD" w:rsidRPr="003B708A" w:rsidRDefault="00AD60AD" w:rsidP="00731962">
      <w:pPr>
        <w:widowControl w:val="0"/>
        <w:spacing w:before="0" w:after="0" w:line="360" w:lineRule="auto"/>
        <w:rPr>
          <w:color w:val="000000" w:themeColor="text1"/>
          <w:lang w:val="da-DK"/>
        </w:rPr>
      </w:pPr>
      <w:r w:rsidRPr="003B708A">
        <w:rPr>
          <w:color w:val="000000" w:themeColor="text1"/>
          <w:lang w:val="da-DK"/>
        </w:rPr>
        <w:t xml:space="preserve">Tỷ lệ GV cơ hữu có trình độ thạc sĩ trên tổng số GV cơ hữu của đơn vị thực hiện </w:t>
      </w:r>
      <w:r w:rsidRPr="003B708A">
        <w:rPr>
          <w:color w:val="000000" w:themeColor="text1"/>
          <w:lang w:val="da-DK"/>
        </w:rPr>
        <w:lastRenderedPageBreak/>
        <w:t xml:space="preserve">CTĐT (%): </w:t>
      </w:r>
      <w:r w:rsidR="00A9553D" w:rsidRPr="003B708A">
        <w:rPr>
          <w:color w:val="000000" w:themeColor="text1"/>
          <w:lang w:val="da-DK"/>
        </w:rPr>
        <w:t>66,67</w:t>
      </w:r>
      <w:r w:rsidRPr="003B708A">
        <w:rPr>
          <w:color w:val="000000" w:themeColor="text1"/>
          <w:lang w:val="da-DK"/>
        </w:rPr>
        <w:t>%</w:t>
      </w:r>
    </w:p>
    <w:p w14:paraId="6192E27B"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2. Người học:</w:t>
      </w:r>
    </w:p>
    <w:p w14:paraId="5B0783A4" w14:textId="4E0C2F81"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 xml:space="preserve">Tổng số người học chính quy (người): </w:t>
      </w:r>
      <w:r w:rsidR="00805272" w:rsidRPr="003B708A">
        <w:rPr>
          <w:color w:val="000000" w:themeColor="text1"/>
          <w:szCs w:val="26"/>
          <w:lang w:val="da-DK"/>
        </w:rPr>
        <w:t>80</w:t>
      </w:r>
    </w:p>
    <w:p w14:paraId="4A520730" w14:textId="18899BD3"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số n</w:t>
      </w:r>
      <w:r w:rsidR="00805272" w:rsidRPr="003B708A">
        <w:rPr>
          <w:color w:val="000000" w:themeColor="text1"/>
          <w:szCs w:val="26"/>
          <w:lang w:val="da-DK"/>
        </w:rPr>
        <w:t>gười học chính quy trên GV: 5,4</w:t>
      </w:r>
    </w:p>
    <w:p w14:paraId="47EAA9C2" w14:textId="796CD7AB"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 xml:space="preserve">Tỷ lệ người học tốt nghiệp </w:t>
      </w:r>
      <w:r w:rsidR="00805272" w:rsidRPr="003B708A">
        <w:rPr>
          <w:color w:val="000000" w:themeColor="text1"/>
          <w:szCs w:val="26"/>
          <w:lang w:val="da-DK"/>
        </w:rPr>
        <w:t xml:space="preserve">so với số tuyển vào (%): trên 80 </w:t>
      </w:r>
      <w:r w:rsidRPr="003B708A">
        <w:rPr>
          <w:color w:val="000000" w:themeColor="text1"/>
          <w:szCs w:val="26"/>
          <w:lang w:val="da-DK"/>
        </w:rPr>
        <w:t>%.</w:t>
      </w:r>
    </w:p>
    <w:p w14:paraId="107F51D8"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 xml:space="preserve">3. Đánh giá của người học tốt nghiệp về chất lượng </w:t>
      </w:r>
      <w:r w:rsidRPr="003B708A">
        <w:rPr>
          <w:color w:val="000000" w:themeColor="text1"/>
          <w:spacing w:val="-6"/>
          <w:szCs w:val="26"/>
          <w:lang w:val="da-DK"/>
        </w:rPr>
        <w:t>CTĐT</w:t>
      </w:r>
      <w:r w:rsidRPr="003B708A">
        <w:rPr>
          <w:color w:val="000000" w:themeColor="text1"/>
          <w:szCs w:val="26"/>
          <w:lang w:val="da-DK"/>
        </w:rPr>
        <w:t>:</w:t>
      </w:r>
    </w:p>
    <w:p w14:paraId="7F738130"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lệ người học trả lời đã học được những kiến thức và kỹ năng cần thiết cho công việc theo ngành tốt nghiệp (%): 85,2%</w:t>
      </w:r>
    </w:p>
    <w:p w14:paraId="0D3017B6"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 xml:space="preserve">Tỷ lệ người học trả lời </w:t>
      </w:r>
      <w:r w:rsidRPr="003B708A">
        <w:rPr>
          <w:i/>
          <w:iCs/>
          <w:color w:val="000000" w:themeColor="text1"/>
          <w:szCs w:val="26"/>
          <w:lang w:val="da-DK"/>
        </w:rPr>
        <w:t>chỉ học được một phần</w:t>
      </w:r>
      <w:r w:rsidRPr="003B708A">
        <w:rPr>
          <w:color w:val="000000" w:themeColor="text1"/>
          <w:szCs w:val="26"/>
          <w:lang w:val="da-DK"/>
        </w:rPr>
        <w:t xml:space="preserve"> kiến thức và kỹ năng cần thiết cho công việc theo ngành tốt nghiệp (%): 4,1%.</w:t>
      </w:r>
    </w:p>
    <w:p w14:paraId="090A4B9B"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4. Người học có việc làm trong năm đầu tiên sau khi tốt nghiệp:</w:t>
      </w:r>
    </w:p>
    <w:p w14:paraId="6B032C68" w14:textId="0F1891A9"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lệ người học có việc làm đúng ngành đào tạo (%): trên 90%</w:t>
      </w:r>
    </w:p>
    <w:p w14:paraId="73CB8D56"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lệ người học có việc làm trái ngành đào tạo (%): 10%</w:t>
      </w:r>
    </w:p>
    <w:p w14:paraId="62FA0A4F"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Thu nhập bình quân/tháng của người học có việc làm (triệu VNĐ): 15 triệu đồng/tháng</w:t>
      </w:r>
    </w:p>
    <w:p w14:paraId="2D6A7276"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5. Đánh giá của nhà tuyển dụng về người học tốt nghiệp có việc làm đúng ngành đào tạo:</w:t>
      </w:r>
    </w:p>
    <w:p w14:paraId="67B5D2B6" w14:textId="77777777" w:rsidR="00AD60AD" w:rsidRPr="003B708A" w:rsidRDefault="00AD60AD" w:rsidP="00731962">
      <w:pPr>
        <w:widowControl w:val="0"/>
        <w:spacing w:before="0" w:after="0" w:line="360" w:lineRule="auto"/>
        <w:ind w:firstLine="0"/>
        <w:rPr>
          <w:color w:val="000000" w:themeColor="text1"/>
          <w:szCs w:val="26"/>
          <w:lang w:val="da-DK"/>
        </w:rPr>
      </w:pPr>
      <w:r w:rsidRPr="003B708A">
        <w:rPr>
          <w:color w:val="000000" w:themeColor="text1"/>
          <w:szCs w:val="26"/>
          <w:lang w:val="da-DK"/>
        </w:rPr>
        <w:t xml:space="preserve">Tỷ lệ người học đáp ứng yêu cầu của công việc, có thể sử dụng được ngay (%): </w:t>
      </w:r>
    </w:p>
    <w:p w14:paraId="456172A6" w14:textId="77777777" w:rsidR="00AD60AD" w:rsidRPr="003B708A" w:rsidRDefault="00AD60AD" w:rsidP="00731962">
      <w:pPr>
        <w:widowControl w:val="0"/>
        <w:spacing w:before="0" w:after="0" w:line="360" w:lineRule="auto"/>
        <w:ind w:firstLine="0"/>
        <w:rPr>
          <w:color w:val="000000" w:themeColor="text1"/>
          <w:szCs w:val="26"/>
          <w:lang w:val="da-DK"/>
        </w:rPr>
      </w:pPr>
      <w:r w:rsidRPr="003B708A">
        <w:rPr>
          <w:color w:val="000000" w:themeColor="text1"/>
          <w:szCs w:val="26"/>
          <w:lang w:val="da-DK"/>
        </w:rPr>
        <w:t xml:space="preserve">Tỷ lệ người học cơ bản đáp ứng yêu cầu của công việc, nhưng phải đào tạo thêm (%): </w:t>
      </w:r>
    </w:p>
    <w:p w14:paraId="46781EAD"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6. NCKH và chuyển giao công nghệ:</w:t>
      </w:r>
    </w:p>
    <w:p w14:paraId="093D9A8F"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số đề tài NCKH và chuyển giao khoa học công nghệ (quy đổi) trên cán bộ cơ hữu: 0,7</w:t>
      </w:r>
    </w:p>
    <w:p w14:paraId="1B5F0CE9"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số doanh thu từ NCKH và chuyển giao công nghệ trên cán bộ cơ hữu: 62,10 triệu đồng/1 cán bộ</w:t>
      </w:r>
    </w:p>
    <w:p w14:paraId="287EF986"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số sách đã được xuất bản (quy đổi) trên cán bộ cơ hữu: 0,36</w:t>
      </w:r>
    </w:p>
    <w:p w14:paraId="2A3749F8"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số bài đăng tạp chí (quy đổi) trên cán bộ cơ hữu: 3,9</w:t>
      </w:r>
    </w:p>
    <w:p w14:paraId="261D8317"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số bài báo cáo (quy đổi) trên cán bộ cơ hữu: 0,72</w:t>
      </w:r>
    </w:p>
    <w:p w14:paraId="553AD495"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7. Cơ sở vật chất:</w:t>
      </w:r>
    </w:p>
    <w:p w14:paraId="4CFA400E"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số máy tính dùng cho người học trên người học chính quy: 0,06.</w:t>
      </w:r>
    </w:p>
    <w:p w14:paraId="37783074" w14:textId="77777777" w:rsidR="00AD60AD" w:rsidRPr="003B708A" w:rsidRDefault="00AD60AD" w:rsidP="00731962">
      <w:pPr>
        <w:widowControl w:val="0"/>
        <w:spacing w:before="0" w:after="0" w:line="360" w:lineRule="auto"/>
        <w:rPr>
          <w:color w:val="000000" w:themeColor="text1"/>
          <w:szCs w:val="26"/>
          <w:lang w:val="da-DK"/>
        </w:rPr>
      </w:pPr>
      <w:r w:rsidRPr="003B708A">
        <w:rPr>
          <w:color w:val="000000" w:themeColor="text1"/>
          <w:szCs w:val="26"/>
          <w:lang w:val="da-DK"/>
        </w:rPr>
        <w:t>Tỷ số diện tích phòng học trên người học chính quy: 2,6 m</w:t>
      </w:r>
      <w:r w:rsidRPr="003B708A">
        <w:rPr>
          <w:color w:val="000000" w:themeColor="text1"/>
          <w:szCs w:val="26"/>
          <w:vertAlign w:val="superscript"/>
          <w:lang w:val="da-DK"/>
        </w:rPr>
        <w:t>2</w:t>
      </w:r>
    </w:p>
    <w:p w14:paraId="18E7A40A" w14:textId="77777777" w:rsidR="00AD60AD" w:rsidRPr="003B708A" w:rsidRDefault="00AD60AD" w:rsidP="00731962">
      <w:pPr>
        <w:spacing w:line="360" w:lineRule="auto"/>
        <w:rPr>
          <w:color w:val="000000" w:themeColor="text1"/>
          <w:szCs w:val="26"/>
        </w:rPr>
      </w:pPr>
      <w:r w:rsidRPr="003B708A">
        <w:rPr>
          <w:color w:val="000000" w:themeColor="text1"/>
          <w:szCs w:val="26"/>
          <w:lang w:val="da-DK"/>
        </w:rPr>
        <w:t>Tỷ số diện tích ký túc xá trên người học chính quy: 3,8 m</w:t>
      </w:r>
      <w:r w:rsidRPr="003B708A">
        <w:rPr>
          <w:color w:val="000000" w:themeColor="text1"/>
          <w:szCs w:val="26"/>
          <w:vertAlign w:val="superscript"/>
          <w:lang w:val="da-DK"/>
        </w:rPr>
        <w:t>2</w:t>
      </w:r>
    </w:p>
    <w:p w14:paraId="50456C2D" w14:textId="2B152A69" w:rsidR="009571D6" w:rsidRPr="003B708A" w:rsidRDefault="009571D6" w:rsidP="00061BEE">
      <w:pPr>
        <w:shd w:val="clear" w:color="auto" w:fill="FFFFFF" w:themeFill="background1"/>
        <w:tabs>
          <w:tab w:val="left" w:pos="720"/>
        </w:tabs>
        <w:spacing w:before="0" w:after="0" w:line="360" w:lineRule="auto"/>
        <w:ind w:firstLine="0"/>
        <w:rPr>
          <w:b/>
          <w:iCs/>
          <w:color w:val="000000" w:themeColor="text1"/>
          <w:szCs w:val="26"/>
        </w:rPr>
      </w:pPr>
    </w:p>
    <w:p w14:paraId="47D14B37" w14:textId="3E416A57" w:rsidR="009571D6" w:rsidRPr="003B708A" w:rsidRDefault="009571D6" w:rsidP="00D977EB">
      <w:pPr>
        <w:spacing w:line="360" w:lineRule="auto"/>
        <w:ind w:left="-90" w:firstLine="90"/>
        <w:rPr>
          <w:color w:val="000000" w:themeColor="text1"/>
          <w:sz w:val="20"/>
        </w:rPr>
      </w:pPr>
      <w:r w:rsidRPr="003B708A">
        <w:rPr>
          <w:noProof/>
          <w:color w:val="000000" w:themeColor="text1"/>
          <w:sz w:val="20"/>
        </w:rPr>
        <w:drawing>
          <wp:inline distT="0" distB="0" distL="0" distR="0" wp14:anchorId="0985A52C" wp14:editId="4A5B4BEE">
            <wp:extent cx="5029200" cy="8479790"/>
            <wp:effectExtent l="0" t="0" r="0" b="0"/>
            <wp:docPr id="1866839182" name="Hình ảnh 186683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7" cstate="print"/>
                    <a:stretch>
                      <a:fillRect/>
                    </a:stretch>
                  </pic:blipFill>
                  <pic:spPr>
                    <a:xfrm>
                      <a:off x="0" y="0"/>
                      <a:ext cx="5039660" cy="8497426"/>
                    </a:xfrm>
                    <a:prstGeom prst="rect">
                      <a:avLst/>
                    </a:prstGeom>
                  </pic:spPr>
                </pic:pic>
              </a:graphicData>
            </a:graphic>
          </wp:inline>
        </w:drawing>
      </w:r>
    </w:p>
    <w:p w14:paraId="433F5F83" w14:textId="77777777" w:rsidR="009571D6" w:rsidRPr="003B708A" w:rsidRDefault="009571D6" w:rsidP="00731962">
      <w:pPr>
        <w:spacing w:line="360" w:lineRule="auto"/>
        <w:rPr>
          <w:color w:val="000000" w:themeColor="text1"/>
          <w:sz w:val="20"/>
        </w:rPr>
        <w:sectPr w:rsidR="009571D6" w:rsidRPr="003B708A" w:rsidSect="00DD2163">
          <w:pgSz w:w="11910" w:h="16840" w:code="9"/>
          <w:pgMar w:top="1411" w:right="1123" w:bottom="1411" w:left="1685" w:header="720" w:footer="720" w:gutter="0"/>
          <w:cols w:space="720"/>
        </w:sectPr>
      </w:pPr>
    </w:p>
    <w:p w14:paraId="3E3EBD13" w14:textId="6E64CB4E" w:rsidR="009571D6" w:rsidRPr="003B708A" w:rsidRDefault="009571D6" w:rsidP="00D977EB">
      <w:pPr>
        <w:spacing w:line="360" w:lineRule="auto"/>
        <w:ind w:left="112" w:hanging="22"/>
        <w:rPr>
          <w:color w:val="000000" w:themeColor="text1"/>
          <w:sz w:val="20"/>
        </w:rPr>
        <w:sectPr w:rsidR="009571D6" w:rsidRPr="003B708A">
          <w:pgSz w:w="11910" w:h="16840"/>
          <w:pgMar w:top="1060" w:right="800" w:bottom="280" w:left="560" w:header="720" w:footer="720" w:gutter="0"/>
          <w:cols w:space="720"/>
        </w:sectPr>
      </w:pPr>
      <w:r w:rsidRPr="003B708A">
        <w:rPr>
          <w:noProof/>
          <w:color w:val="000000" w:themeColor="text1"/>
        </w:rPr>
        <w:lastRenderedPageBreak/>
        <w:drawing>
          <wp:anchor distT="0" distB="0" distL="0" distR="0" simplePos="0" relativeHeight="251696128" behindDoc="1" locked="0" layoutInCell="1" allowOverlap="1" wp14:anchorId="7285C33F" wp14:editId="0C122A8B">
            <wp:simplePos x="0" y="0"/>
            <wp:positionH relativeFrom="page">
              <wp:align>right</wp:align>
            </wp:positionH>
            <wp:positionV relativeFrom="page">
              <wp:posOffset>695325</wp:posOffset>
            </wp:positionV>
            <wp:extent cx="7559040" cy="10690859"/>
            <wp:effectExtent l="0" t="0" r="3810" b="0"/>
            <wp:wrapNone/>
            <wp:docPr id="5" name="image3.jpeg" descr="Ảnh có chứa văn bản, hình vẽ, bản phác thảo,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Ảnh có chứa văn bản, hình vẽ, bản phác thảo, Tác phẩm nghệ thuật của trẻ con&#10;&#10;Mô tả được tạo tự động"/>
                    <pic:cNvPicPr/>
                  </pic:nvPicPr>
                  <pic:blipFill>
                    <a:blip r:embed="rId168" cstate="print"/>
                    <a:stretch>
                      <a:fillRect/>
                    </a:stretch>
                  </pic:blipFill>
                  <pic:spPr>
                    <a:xfrm>
                      <a:off x="0" y="0"/>
                      <a:ext cx="7559040" cy="10690859"/>
                    </a:xfrm>
                    <a:prstGeom prst="rect">
                      <a:avLst/>
                    </a:prstGeom>
                  </pic:spPr>
                </pic:pic>
              </a:graphicData>
            </a:graphic>
          </wp:anchor>
        </w:drawing>
      </w:r>
      <w:r w:rsidRPr="003B708A">
        <w:rPr>
          <w:noProof/>
          <w:color w:val="000000" w:themeColor="text1"/>
          <w:sz w:val="20"/>
        </w:rPr>
        <w:drawing>
          <wp:inline distT="0" distB="0" distL="0" distR="0" wp14:anchorId="70E3418D" wp14:editId="1534B37F">
            <wp:extent cx="6385800" cy="2095500"/>
            <wp:effectExtent l="0" t="0" r="0" b="0"/>
            <wp:docPr id="413453920" name="Hình ảnh 41345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9" cstate="print"/>
                    <a:stretch>
                      <a:fillRect/>
                    </a:stretch>
                  </pic:blipFill>
                  <pic:spPr>
                    <a:xfrm>
                      <a:off x="0" y="0"/>
                      <a:ext cx="6385800" cy="2095500"/>
                    </a:xfrm>
                    <a:prstGeom prst="rect">
                      <a:avLst/>
                    </a:prstGeom>
                  </pic:spPr>
                </pic:pic>
              </a:graphicData>
            </a:graphic>
          </wp:inline>
        </w:drawing>
      </w:r>
    </w:p>
    <w:p w14:paraId="0C7C86D3" w14:textId="5E8D3E4D" w:rsidR="009571D6" w:rsidRPr="003B708A" w:rsidRDefault="009571D6" w:rsidP="00731962">
      <w:pPr>
        <w:spacing w:line="360" w:lineRule="auto"/>
        <w:ind w:firstLine="0"/>
        <w:rPr>
          <w:color w:val="000000" w:themeColor="text1"/>
          <w:sz w:val="20"/>
        </w:rPr>
        <w:sectPr w:rsidR="009571D6" w:rsidRPr="003B708A">
          <w:pgSz w:w="11910" w:h="16840"/>
          <w:pgMar w:top="1080" w:right="800" w:bottom="280" w:left="560" w:header="720" w:footer="720" w:gutter="0"/>
          <w:cols w:space="720"/>
        </w:sectPr>
      </w:pPr>
      <w:r w:rsidRPr="003B708A">
        <w:rPr>
          <w:noProof/>
          <w:color w:val="000000" w:themeColor="text1"/>
          <w:sz w:val="22"/>
        </w:rPr>
        <w:lastRenderedPageBreak/>
        <mc:AlternateContent>
          <mc:Choice Requires="wpg">
            <w:drawing>
              <wp:anchor distT="0" distB="0" distL="114300" distR="114300" simplePos="0" relativeHeight="251691008" behindDoc="0" locked="0" layoutInCell="1" allowOverlap="1" wp14:anchorId="75BE044B" wp14:editId="76ABA962">
                <wp:simplePos x="0" y="0"/>
                <wp:positionH relativeFrom="margin">
                  <wp:posOffset>708025</wp:posOffset>
                </wp:positionH>
                <wp:positionV relativeFrom="margin">
                  <wp:posOffset>9525</wp:posOffset>
                </wp:positionV>
                <wp:extent cx="6126480" cy="6294120"/>
                <wp:effectExtent l="0" t="0" r="7620" b="0"/>
                <wp:wrapNone/>
                <wp:docPr id="1757252519" name="Nhóm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294120"/>
                          <a:chOff x="1584" y="1128"/>
                          <a:chExt cx="9648" cy="9912"/>
                        </a:xfrm>
                      </wpg:grpSpPr>
                      <pic:pic xmlns:pic="http://schemas.openxmlformats.org/drawingml/2006/picture">
                        <pic:nvPicPr>
                          <pic:cNvPr id="685747659" name="Picture 2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1584" y="1128"/>
                            <a:ext cx="9648" cy="9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6414185" name="Picture 2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4272" y="1752"/>
                            <a:ext cx="2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795843" name="Picture 2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832" y="2592"/>
                            <a:ext cx="7056"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14="http://schemas.microsoft.com/office/drawing/2010/main" xmlns:pic="http://schemas.openxmlformats.org/drawingml/2006/picture" xmlns:a="http://schemas.openxmlformats.org/drawingml/2006/main">
            <w:pict w14:anchorId="6CDA34CA">
              <v:group id="Nhóm 6" style="position:absolute;margin-left:55.75pt;margin-top:.75pt;width:482.4pt;height:495.6pt;z-index:251691008;mso-position-horizontal-relative:margin;mso-position-vertical-relative:margin" coordsize="9648,9912" coordorigin="1584,1128" o:spid="_x0000_s1026" w14:anchorId="5E8B3D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">
                <v:shape id="Picture 25" style="position:absolute;left:1584;top:1128;width:9648;height:99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">
                  <v:imagedata o:title="" r:id="rId561"/>
                </v:shape>
                <v:shape id="Picture 26" style="position:absolute;left:4272;top:1752;width:240;height:45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">
                  <v:imagedata o:title="" r:id="rId562"/>
                </v:shape>
                <v:shape id="Picture 27" style="position:absolute;left:2832;top:2592;width:7056;height:12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">
                  <v:imagedata o:title="" r:id="rId563"/>
                </v:shape>
                <w10:wrap anchorx="margin" anchory="margin"/>
              </v:group>
            </w:pict>
          </mc:Fallback>
        </mc:AlternateContent>
      </w:r>
      <w:r w:rsidRPr="003B708A">
        <w:rPr>
          <w:noProof/>
          <w:color w:val="000000" w:themeColor="text1"/>
        </w:rPr>
        <w:drawing>
          <wp:anchor distT="0" distB="0" distL="0" distR="0" simplePos="0" relativeHeight="251705344" behindDoc="1" locked="0" layoutInCell="1" allowOverlap="1" wp14:anchorId="22E4C2C7" wp14:editId="2FF6D86F">
            <wp:simplePos x="0" y="0"/>
            <wp:positionH relativeFrom="margin">
              <wp:posOffset>-298450</wp:posOffset>
            </wp:positionH>
            <wp:positionV relativeFrom="margin">
              <wp:align>center</wp:align>
            </wp:positionV>
            <wp:extent cx="7559040" cy="10690859"/>
            <wp:effectExtent l="0" t="0" r="3810" b="0"/>
            <wp:wrapNone/>
            <wp:docPr id="33" name="image26.jpeg" descr="Ảnh có chứa văn bản, chữ viết tay, Song so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jpeg" descr="Ảnh có chứa văn bản, chữ viết tay, Song song, biểu đồ&#10;&#10;Mô tả được tạo tự động"/>
                    <pic:cNvPicPr/>
                  </pic:nvPicPr>
                  <pic:blipFill>
                    <a:blip r:embed="rId564" cstate="print"/>
                    <a:stretch>
                      <a:fillRect/>
                    </a:stretch>
                  </pic:blipFill>
                  <pic:spPr>
                    <a:xfrm>
                      <a:off x="0" y="0"/>
                      <a:ext cx="7559040" cy="10690859"/>
                    </a:xfrm>
                    <a:prstGeom prst="rect">
                      <a:avLst/>
                    </a:prstGeom>
                  </pic:spPr>
                </pic:pic>
              </a:graphicData>
            </a:graphic>
          </wp:anchor>
        </w:drawing>
      </w:r>
    </w:p>
    <w:p w14:paraId="204CFA49" w14:textId="735D1AF2" w:rsidR="009571D6" w:rsidRPr="003B708A" w:rsidRDefault="009571D6" w:rsidP="00731962">
      <w:pPr>
        <w:spacing w:line="360" w:lineRule="auto"/>
        <w:ind w:left="976"/>
        <w:rPr>
          <w:color w:val="000000" w:themeColor="text1"/>
          <w:sz w:val="20"/>
        </w:rPr>
      </w:pPr>
      <w:r w:rsidRPr="003B708A">
        <w:rPr>
          <w:noProof/>
          <w:color w:val="000000" w:themeColor="text1"/>
        </w:rPr>
        <w:lastRenderedPageBreak/>
        <w:drawing>
          <wp:anchor distT="0" distB="0" distL="0" distR="0" simplePos="0" relativeHeight="251706368" behindDoc="1" locked="0" layoutInCell="1" allowOverlap="1" wp14:anchorId="52A95DC9" wp14:editId="2BD9EE2C">
            <wp:simplePos x="0" y="0"/>
            <wp:positionH relativeFrom="margin">
              <wp:posOffset>-631825</wp:posOffset>
            </wp:positionH>
            <wp:positionV relativeFrom="page">
              <wp:posOffset>238125</wp:posOffset>
            </wp:positionV>
            <wp:extent cx="7559040" cy="10690859"/>
            <wp:effectExtent l="0" t="0" r="3810" b="0"/>
            <wp:wrapNone/>
            <wp:docPr id="35" name="image30.jpeg" descr="Ảnh có chứa văn bản, chữ viết tay, biên lai,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0.jpeg" descr="Ảnh có chứa văn bản, chữ viết tay, biên lai, tài liệu&#10;&#10;Mô tả được tạo tự động"/>
                    <pic:cNvPicPr/>
                  </pic:nvPicPr>
                  <pic:blipFill>
                    <a:blip r:embed="rId565" cstate="print"/>
                    <a:stretch>
                      <a:fillRect/>
                    </a:stretch>
                  </pic:blipFill>
                  <pic:spPr>
                    <a:xfrm>
                      <a:off x="0" y="0"/>
                      <a:ext cx="7559040" cy="10690859"/>
                    </a:xfrm>
                    <a:prstGeom prst="rect">
                      <a:avLst/>
                    </a:prstGeom>
                  </pic:spPr>
                </pic:pic>
              </a:graphicData>
            </a:graphic>
          </wp:anchor>
        </w:drawing>
      </w:r>
    </w:p>
    <w:p w14:paraId="442A8DBF" w14:textId="4953C657" w:rsidR="009571D6" w:rsidRPr="003B708A" w:rsidRDefault="009571D6" w:rsidP="00731962">
      <w:pPr>
        <w:spacing w:line="360" w:lineRule="auto"/>
        <w:rPr>
          <w:color w:val="000000" w:themeColor="text1"/>
          <w:sz w:val="20"/>
        </w:rPr>
        <w:sectPr w:rsidR="009571D6" w:rsidRPr="003B708A">
          <w:pgSz w:w="11910" w:h="16840"/>
          <w:pgMar w:top="1200" w:right="800" w:bottom="280" w:left="560" w:header="720" w:footer="720" w:gutter="0"/>
          <w:cols w:space="720"/>
        </w:sectPr>
      </w:pPr>
      <w:r w:rsidRPr="003B708A">
        <w:rPr>
          <w:noProof/>
          <w:color w:val="000000" w:themeColor="text1"/>
          <w:sz w:val="20"/>
        </w:rPr>
        <mc:AlternateContent>
          <mc:Choice Requires="wpg">
            <w:drawing>
              <wp:inline distT="0" distB="0" distL="0" distR="0" wp14:anchorId="47BD4D3D" wp14:editId="73AFB71D">
                <wp:extent cx="5913120" cy="6675120"/>
                <wp:effectExtent l="0" t="0" r="1905" b="1905"/>
                <wp:docPr id="656884392" name="Nhóm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6675120"/>
                          <a:chOff x="0" y="0"/>
                          <a:chExt cx="9312" cy="10512"/>
                        </a:xfrm>
                      </wpg:grpSpPr>
                      <pic:pic xmlns:pic="http://schemas.openxmlformats.org/drawingml/2006/picture">
                        <pic:nvPicPr>
                          <pic:cNvPr id="1494857780" name="Picture 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9312" cy="10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336074" name="Picture 10"/>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864" y="1476"/>
                            <a:ext cx="7728"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14="http://schemas.microsoft.com/office/drawing/2010/main" xmlns:pic="http://schemas.openxmlformats.org/drawingml/2006/picture" xmlns:a="http://schemas.openxmlformats.org/drawingml/2006/main">
            <w:pict w14:anchorId="654F0258">
              <v:group id="Nhóm 5" style="width:465.6pt;height:525.6pt;mso-position-horizontal-relative:char;mso-position-vertical-relative:line" coordsize="9312,10512" o:spid="_x0000_s1026" w14:anchorId="4E5F01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">
                <v:shape id="Picture 9" style="position:absolute;width:9312;height:105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">
                  <v:imagedata o:title="" r:id="rId568"/>
                </v:shape>
                <v:shape id="Picture 10" style="position:absolute;left:864;top:1476;width:7728;height:12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">
                  <v:imagedata o:title="" r:id="rId569"/>
                </v:shape>
                <w10:anchorlock/>
              </v:group>
            </w:pict>
          </mc:Fallback>
        </mc:AlternateContent>
      </w:r>
    </w:p>
    <w:p w14:paraId="3902ECDB" w14:textId="0304F87E" w:rsidR="009571D6" w:rsidRPr="003B708A" w:rsidRDefault="009571D6" w:rsidP="00731962">
      <w:pPr>
        <w:spacing w:line="360" w:lineRule="auto"/>
        <w:ind w:firstLine="0"/>
        <w:rPr>
          <w:color w:val="000000" w:themeColor="text1"/>
          <w:sz w:val="20"/>
        </w:rPr>
        <w:sectPr w:rsidR="009571D6" w:rsidRPr="003B708A">
          <w:pgSz w:w="11910" w:h="16840"/>
          <w:pgMar w:top="1200" w:right="800" w:bottom="280" w:left="560" w:header="720" w:footer="720" w:gutter="0"/>
          <w:cols w:space="720"/>
        </w:sectPr>
      </w:pPr>
      <w:r w:rsidRPr="003B708A">
        <w:rPr>
          <w:noProof/>
          <w:color w:val="000000" w:themeColor="text1"/>
        </w:rPr>
        <w:lastRenderedPageBreak/>
        <w:drawing>
          <wp:anchor distT="0" distB="0" distL="0" distR="0" simplePos="0" relativeHeight="251707392" behindDoc="1" locked="0" layoutInCell="1" allowOverlap="1" wp14:anchorId="30480F0F" wp14:editId="6292CB46">
            <wp:simplePos x="0" y="0"/>
            <wp:positionH relativeFrom="page">
              <wp:posOffset>-266700</wp:posOffset>
            </wp:positionH>
            <wp:positionV relativeFrom="page">
              <wp:posOffset>657225</wp:posOffset>
            </wp:positionV>
            <wp:extent cx="7559040" cy="10690859"/>
            <wp:effectExtent l="0" t="0" r="0" b="0"/>
            <wp:wrapNone/>
            <wp:docPr id="37" name="image33.jpeg" descr="Ảnh có chứa văn bản, chữ viết tay, tài liệu,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jpeg" descr="Ảnh có chứa văn bản, chữ viết tay, tài liệu, số&#10;&#10;Mô tả được tạo tự động"/>
                    <pic:cNvPicPr/>
                  </pic:nvPicPr>
                  <pic:blipFill>
                    <a:blip r:embed="rId570" cstate="print"/>
                    <a:stretch>
                      <a:fillRect/>
                    </a:stretch>
                  </pic:blipFill>
                  <pic:spPr>
                    <a:xfrm>
                      <a:off x="0" y="0"/>
                      <a:ext cx="7559040" cy="10690859"/>
                    </a:xfrm>
                    <a:prstGeom prst="rect">
                      <a:avLst/>
                    </a:prstGeom>
                  </pic:spPr>
                </pic:pic>
              </a:graphicData>
            </a:graphic>
          </wp:anchor>
        </w:drawing>
      </w:r>
      <w:r w:rsidRPr="003B708A">
        <w:rPr>
          <w:noProof/>
          <w:color w:val="000000" w:themeColor="text1"/>
          <w:sz w:val="22"/>
        </w:rPr>
        <mc:AlternateContent>
          <mc:Choice Requires="wpg">
            <w:drawing>
              <wp:anchor distT="0" distB="0" distL="114300" distR="114300" simplePos="0" relativeHeight="251692032" behindDoc="0" locked="0" layoutInCell="1" allowOverlap="1" wp14:anchorId="442AAE6C" wp14:editId="328DFC3B">
                <wp:simplePos x="0" y="0"/>
                <wp:positionH relativeFrom="page">
                  <wp:align>center</wp:align>
                </wp:positionH>
                <wp:positionV relativeFrom="margin">
                  <wp:posOffset>600075</wp:posOffset>
                </wp:positionV>
                <wp:extent cx="6035040" cy="9113520"/>
                <wp:effectExtent l="0" t="0" r="3810" b="0"/>
                <wp:wrapNone/>
                <wp:docPr id="983325154" name="Nhóm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113520"/>
                          <a:chOff x="1584" y="1116"/>
                          <a:chExt cx="9504" cy="14352"/>
                        </a:xfrm>
                      </wpg:grpSpPr>
                      <pic:pic xmlns:pic="http://schemas.openxmlformats.org/drawingml/2006/picture">
                        <pic:nvPicPr>
                          <pic:cNvPr id="2002730318" name="Picture 2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1584" y="1116"/>
                            <a:ext cx="9504" cy="14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1346091" name="Picture 30"/>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2832" y="2268"/>
                            <a:ext cx="696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788757" name="Picture 3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3504" y="1932"/>
                            <a:ext cx="48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8755078" name="Picture 3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5280" y="13224"/>
                            <a:ext cx="31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14="http://schemas.microsoft.com/office/drawing/2010/main" xmlns:pic="http://schemas.openxmlformats.org/drawingml/2006/picture" xmlns:a="http://schemas.openxmlformats.org/drawingml/2006/main">
            <w:pict w14:anchorId="6D789CBE">
              <v:group id="Nhóm 4" style="position:absolute;margin-left:0;margin-top:47.25pt;width:475.2pt;height:717.6pt;z-index:251692032;mso-position-horizontal:center;mso-position-horizontal-relative:page;mso-position-vertical-relative:margin" coordsize="9504,14352" coordorigin="1584,1116" o:spid="_x0000_s1026" w14:anchorId="64F6F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">
                <v:shape id="Picture 29" style="position:absolute;left:1584;top:1116;width:9504;height:143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">
                  <v:imagedata o:title="" r:id="rId575"/>
                </v:shape>
                <v:shape id="Picture 30" style="position:absolute;left:2832;top:2268;width:6960;height:12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">
                  <v:imagedata o:title="" r:id="rId576"/>
                </v:shape>
                <v:shape id="Picture 31" style="position:absolute;left:3504;top:1932;width:480;height:14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">
                  <v:imagedata o:title="" r:id="rId577"/>
                </v:shape>
                <v:shape id="Picture 32" style="position:absolute;left:5280;top:13224;width:3168;height:26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">
                  <v:imagedata o:title="" r:id="rId578"/>
                </v:shape>
                <w10:wrap anchorx="page" anchory="margin"/>
              </v:group>
            </w:pict>
          </mc:Fallback>
        </mc:AlternateContent>
      </w:r>
    </w:p>
    <w:p w14:paraId="40454F6C" w14:textId="3C567BD6" w:rsidR="009571D6" w:rsidRPr="003B708A" w:rsidRDefault="009571D6" w:rsidP="00731962">
      <w:pPr>
        <w:spacing w:before="4" w:line="360" w:lineRule="auto"/>
        <w:rPr>
          <w:color w:val="000000" w:themeColor="text1"/>
          <w:sz w:val="17"/>
        </w:rPr>
      </w:pPr>
      <w:r w:rsidRPr="003B708A">
        <w:rPr>
          <w:noProof/>
          <w:color w:val="000000" w:themeColor="text1"/>
        </w:rPr>
        <w:lastRenderedPageBreak/>
        <w:drawing>
          <wp:anchor distT="0" distB="0" distL="0" distR="0" simplePos="0" relativeHeight="251708416" behindDoc="1" locked="0" layoutInCell="1" allowOverlap="1" wp14:anchorId="76B4E9CC" wp14:editId="348D2C99">
            <wp:simplePos x="0" y="0"/>
            <wp:positionH relativeFrom="page">
              <wp:align>center</wp:align>
            </wp:positionH>
            <wp:positionV relativeFrom="page">
              <wp:posOffset>104775</wp:posOffset>
            </wp:positionV>
            <wp:extent cx="7058025" cy="9763125"/>
            <wp:effectExtent l="0" t="0" r="9525" b="9525"/>
            <wp:wrapNone/>
            <wp:docPr id="39" name="image38.jpeg" descr="Ảnh có chứa văn bản, biên lai, bản phác thảo, chữ viết ta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8.jpeg" descr="Ảnh có chứa văn bản, biên lai, bản phác thảo, chữ viết tay&#10;&#10;Mô tả được tạo tự động"/>
                    <pic:cNvPicPr/>
                  </pic:nvPicPr>
                  <pic:blipFill>
                    <a:blip r:embed="rId579" cstate="print"/>
                    <a:stretch>
                      <a:fillRect/>
                    </a:stretch>
                  </pic:blipFill>
                  <pic:spPr>
                    <a:xfrm>
                      <a:off x="0" y="0"/>
                      <a:ext cx="7058025" cy="9763125"/>
                    </a:xfrm>
                    <a:prstGeom prst="rect">
                      <a:avLst/>
                    </a:prstGeom>
                  </pic:spPr>
                </pic:pic>
              </a:graphicData>
            </a:graphic>
            <wp14:sizeRelH relativeFrom="margin">
              <wp14:pctWidth>0</wp14:pctWidth>
            </wp14:sizeRelH>
            <wp14:sizeRelV relativeFrom="margin">
              <wp14:pctHeight>0</wp14:pctHeight>
            </wp14:sizeRelV>
          </wp:anchor>
        </w:drawing>
      </w:r>
    </w:p>
    <w:p w14:paraId="3E04AF1C" w14:textId="0B6EFFC2" w:rsidR="009571D6" w:rsidRPr="003B708A" w:rsidRDefault="009571D6" w:rsidP="00731962">
      <w:pPr>
        <w:spacing w:line="360" w:lineRule="auto"/>
        <w:rPr>
          <w:color w:val="000000" w:themeColor="text1"/>
          <w:sz w:val="17"/>
        </w:rPr>
        <w:sectPr w:rsidR="009571D6" w:rsidRPr="003B708A">
          <w:pgSz w:w="11910" w:h="16840"/>
          <w:pgMar w:top="1100" w:right="800" w:bottom="280" w:left="560" w:header="720" w:footer="720" w:gutter="0"/>
          <w:cols w:space="720"/>
        </w:sectPr>
      </w:pPr>
      <w:r w:rsidRPr="003B708A">
        <w:rPr>
          <w:noProof/>
          <w:color w:val="000000" w:themeColor="text1"/>
          <w:sz w:val="20"/>
        </w:rPr>
        <w:drawing>
          <wp:inline distT="0" distB="0" distL="0" distR="0" wp14:anchorId="25D69466" wp14:editId="5DD7F8A7">
            <wp:extent cx="6004560" cy="3032759"/>
            <wp:effectExtent l="0" t="0" r="0" b="0"/>
            <wp:docPr id="41" name="image39.png"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9.png" descr="Ảnh có chứa văn bản, ảnh chụp màn hình, Phông chữ&#10;&#10;Mô tả được tạo tự động"/>
                    <pic:cNvPicPr/>
                  </pic:nvPicPr>
                  <pic:blipFill>
                    <a:blip r:embed="rId580" cstate="print"/>
                    <a:stretch>
                      <a:fillRect/>
                    </a:stretch>
                  </pic:blipFill>
                  <pic:spPr>
                    <a:xfrm>
                      <a:off x="0" y="0"/>
                      <a:ext cx="6004560" cy="3032759"/>
                    </a:xfrm>
                    <a:prstGeom prst="rect">
                      <a:avLst/>
                    </a:prstGeom>
                  </pic:spPr>
                </pic:pic>
              </a:graphicData>
            </a:graphic>
          </wp:inline>
        </w:drawing>
      </w:r>
    </w:p>
    <w:p w14:paraId="31D7178F" w14:textId="77777777" w:rsidR="0002540E" w:rsidRPr="003B708A" w:rsidRDefault="0002540E" w:rsidP="00D977EB">
      <w:pPr>
        <w:spacing w:line="360" w:lineRule="auto"/>
        <w:ind w:firstLine="0"/>
        <w:rPr>
          <w:color w:val="000000" w:themeColor="text1"/>
          <w:sz w:val="20"/>
        </w:rPr>
      </w:pPr>
      <w:r w:rsidRPr="003B708A">
        <w:rPr>
          <w:noProof/>
          <w:color w:val="000000" w:themeColor="text1"/>
        </w:rPr>
        <w:lastRenderedPageBreak/>
        <w:drawing>
          <wp:anchor distT="0" distB="0" distL="0" distR="0" simplePos="0" relativeHeight="251711488" behindDoc="1" locked="0" layoutInCell="1" allowOverlap="1" wp14:anchorId="29267E3A" wp14:editId="167E3D78">
            <wp:simplePos x="0" y="0"/>
            <wp:positionH relativeFrom="page">
              <wp:posOffset>0</wp:posOffset>
            </wp:positionH>
            <wp:positionV relativeFrom="page">
              <wp:posOffset>0</wp:posOffset>
            </wp:positionV>
            <wp:extent cx="7559040" cy="10690859"/>
            <wp:effectExtent l="0" t="0" r="0" b="0"/>
            <wp:wrapNone/>
            <wp:docPr id="1749243871" name="Hình ảnh 174924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81" cstate="print"/>
                    <a:stretch>
                      <a:fillRect/>
                    </a:stretch>
                  </pic:blipFill>
                  <pic:spPr>
                    <a:xfrm>
                      <a:off x="0" y="0"/>
                      <a:ext cx="7559040" cy="10690859"/>
                    </a:xfrm>
                    <a:prstGeom prst="rect">
                      <a:avLst/>
                    </a:prstGeom>
                  </pic:spPr>
                </pic:pic>
              </a:graphicData>
            </a:graphic>
          </wp:anchor>
        </w:drawing>
      </w:r>
      <w:r w:rsidRPr="003B708A">
        <w:rPr>
          <w:noProof/>
          <w:color w:val="000000" w:themeColor="text1"/>
          <w:sz w:val="20"/>
        </w:rPr>
        <w:drawing>
          <wp:inline distT="0" distB="0" distL="0" distR="0" wp14:anchorId="5ECF628F" wp14:editId="5504F39F">
            <wp:extent cx="5791199" cy="9060180"/>
            <wp:effectExtent l="0" t="0" r="0" b="0"/>
            <wp:docPr id="109340127" name="Hình ảnh 10934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82" cstate="print"/>
                    <a:stretch>
                      <a:fillRect/>
                    </a:stretch>
                  </pic:blipFill>
                  <pic:spPr>
                    <a:xfrm>
                      <a:off x="0" y="0"/>
                      <a:ext cx="5791199" cy="9060180"/>
                    </a:xfrm>
                    <a:prstGeom prst="rect">
                      <a:avLst/>
                    </a:prstGeom>
                  </pic:spPr>
                </pic:pic>
              </a:graphicData>
            </a:graphic>
          </wp:inline>
        </w:drawing>
      </w:r>
    </w:p>
    <w:p w14:paraId="23AF86FE" w14:textId="77777777" w:rsidR="0002540E" w:rsidRPr="003B708A" w:rsidRDefault="0002540E" w:rsidP="00731962">
      <w:pPr>
        <w:spacing w:line="360" w:lineRule="auto"/>
        <w:rPr>
          <w:color w:val="000000" w:themeColor="text1"/>
          <w:sz w:val="20"/>
        </w:rPr>
        <w:sectPr w:rsidR="0002540E" w:rsidRPr="003B708A" w:rsidSect="0002540E">
          <w:pgSz w:w="11910" w:h="16840"/>
          <w:pgMar w:top="820" w:right="940" w:bottom="280" w:left="1520" w:header="720" w:footer="720" w:gutter="0"/>
          <w:cols w:space="720"/>
        </w:sectPr>
      </w:pPr>
    </w:p>
    <w:p w14:paraId="1FDA8109" w14:textId="77777777" w:rsidR="0002540E" w:rsidRPr="003B708A" w:rsidRDefault="0002540E" w:rsidP="00D977EB">
      <w:pPr>
        <w:spacing w:line="360" w:lineRule="auto"/>
        <w:ind w:left="160" w:firstLine="20"/>
        <w:rPr>
          <w:color w:val="000000" w:themeColor="text1"/>
          <w:sz w:val="20"/>
        </w:rPr>
      </w:pPr>
      <w:r w:rsidRPr="003B708A">
        <w:rPr>
          <w:noProof/>
          <w:color w:val="000000" w:themeColor="text1"/>
        </w:rPr>
        <w:lastRenderedPageBreak/>
        <w:drawing>
          <wp:anchor distT="0" distB="0" distL="0" distR="0" simplePos="0" relativeHeight="251712512" behindDoc="1" locked="0" layoutInCell="1" allowOverlap="1" wp14:anchorId="3A02F547" wp14:editId="0408EF60">
            <wp:simplePos x="0" y="0"/>
            <wp:positionH relativeFrom="page">
              <wp:posOffset>0</wp:posOffset>
            </wp:positionH>
            <wp:positionV relativeFrom="page">
              <wp:posOffset>0</wp:posOffset>
            </wp:positionV>
            <wp:extent cx="7559040" cy="10690859"/>
            <wp:effectExtent l="0" t="0" r="0" b="0"/>
            <wp:wrapNone/>
            <wp:docPr id="1819576084" name="Hình ảnh 181957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83" cstate="print"/>
                    <a:stretch>
                      <a:fillRect/>
                    </a:stretch>
                  </pic:blipFill>
                  <pic:spPr>
                    <a:xfrm>
                      <a:off x="0" y="0"/>
                      <a:ext cx="7559040" cy="10690859"/>
                    </a:xfrm>
                    <a:prstGeom prst="rect">
                      <a:avLst/>
                    </a:prstGeom>
                  </pic:spPr>
                </pic:pic>
              </a:graphicData>
            </a:graphic>
          </wp:anchor>
        </w:drawing>
      </w:r>
      <w:r w:rsidRPr="003B708A">
        <w:rPr>
          <w:noProof/>
          <w:color w:val="000000" w:themeColor="text1"/>
          <w:sz w:val="20"/>
        </w:rPr>
        <w:drawing>
          <wp:inline distT="0" distB="0" distL="0" distR="0" wp14:anchorId="721C04CD" wp14:editId="37F1246F">
            <wp:extent cx="5791200" cy="915924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84" cstate="print"/>
                    <a:stretch>
                      <a:fillRect/>
                    </a:stretch>
                  </pic:blipFill>
                  <pic:spPr>
                    <a:xfrm>
                      <a:off x="0" y="0"/>
                      <a:ext cx="5791200" cy="9159240"/>
                    </a:xfrm>
                    <a:prstGeom prst="rect">
                      <a:avLst/>
                    </a:prstGeom>
                  </pic:spPr>
                </pic:pic>
              </a:graphicData>
            </a:graphic>
          </wp:inline>
        </w:drawing>
      </w:r>
    </w:p>
    <w:p w14:paraId="1C950A0B" w14:textId="77777777" w:rsidR="0002540E" w:rsidRPr="003B708A" w:rsidRDefault="0002540E" w:rsidP="00731962">
      <w:pPr>
        <w:spacing w:line="360" w:lineRule="auto"/>
        <w:rPr>
          <w:color w:val="000000" w:themeColor="text1"/>
          <w:sz w:val="20"/>
        </w:rPr>
        <w:sectPr w:rsidR="0002540E" w:rsidRPr="003B708A">
          <w:pgSz w:w="11910" w:h="16840"/>
          <w:pgMar w:top="900" w:right="940" w:bottom="280" w:left="1520" w:header="720" w:footer="720" w:gutter="0"/>
          <w:cols w:space="720"/>
        </w:sectPr>
      </w:pPr>
    </w:p>
    <w:p w14:paraId="1CAEFE52" w14:textId="77777777" w:rsidR="0002540E" w:rsidRPr="003B708A" w:rsidRDefault="0002540E" w:rsidP="00D977EB">
      <w:pPr>
        <w:spacing w:line="360" w:lineRule="auto"/>
        <w:ind w:left="112" w:hanging="22"/>
        <w:rPr>
          <w:color w:val="000000" w:themeColor="text1"/>
          <w:sz w:val="20"/>
        </w:rPr>
      </w:pPr>
      <w:r w:rsidRPr="003B708A">
        <w:rPr>
          <w:noProof/>
          <w:color w:val="000000" w:themeColor="text1"/>
        </w:rPr>
        <w:lastRenderedPageBreak/>
        <w:drawing>
          <wp:anchor distT="0" distB="0" distL="0" distR="0" simplePos="0" relativeHeight="251713536" behindDoc="1" locked="0" layoutInCell="1" allowOverlap="1" wp14:anchorId="390F88D2" wp14:editId="65D3F3FD">
            <wp:simplePos x="0" y="0"/>
            <wp:positionH relativeFrom="page">
              <wp:posOffset>0</wp:posOffset>
            </wp:positionH>
            <wp:positionV relativeFrom="page">
              <wp:posOffset>0</wp:posOffset>
            </wp:positionV>
            <wp:extent cx="7559040" cy="10690859"/>
            <wp:effectExtent l="0" t="0" r="0" b="0"/>
            <wp:wrapNone/>
            <wp:docPr id="630085631" name="Hình ảnh 63008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85" cstate="print"/>
                    <a:stretch>
                      <a:fillRect/>
                    </a:stretch>
                  </pic:blipFill>
                  <pic:spPr>
                    <a:xfrm>
                      <a:off x="0" y="0"/>
                      <a:ext cx="7559040" cy="10690859"/>
                    </a:xfrm>
                    <a:prstGeom prst="rect">
                      <a:avLst/>
                    </a:prstGeom>
                  </pic:spPr>
                </pic:pic>
              </a:graphicData>
            </a:graphic>
          </wp:anchor>
        </w:drawing>
      </w:r>
      <w:r w:rsidRPr="003B708A">
        <w:rPr>
          <w:noProof/>
          <w:color w:val="000000" w:themeColor="text1"/>
          <w:sz w:val="20"/>
        </w:rPr>
        <w:drawing>
          <wp:inline distT="0" distB="0" distL="0" distR="0" wp14:anchorId="4ADD3691" wp14:editId="2383288D">
            <wp:extent cx="5791199" cy="898398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86" cstate="print"/>
                    <a:stretch>
                      <a:fillRect/>
                    </a:stretch>
                  </pic:blipFill>
                  <pic:spPr>
                    <a:xfrm>
                      <a:off x="0" y="0"/>
                      <a:ext cx="5791199" cy="8983980"/>
                    </a:xfrm>
                    <a:prstGeom prst="rect">
                      <a:avLst/>
                    </a:prstGeom>
                  </pic:spPr>
                </pic:pic>
              </a:graphicData>
            </a:graphic>
          </wp:inline>
        </w:drawing>
      </w:r>
    </w:p>
    <w:p w14:paraId="005F5DB8" w14:textId="77777777" w:rsidR="0002540E" w:rsidRPr="003B708A" w:rsidRDefault="0002540E" w:rsidP="00731962">
      <w:pPr>
        <w:spacing w:line="360" w:lineRule="auto"/>
        <w:rPr>
          <w:color w:val="000000" w:themeColor="text1"/>
          <w:sz w:val="20"/>
        </w:rPr>
        <w:sectPr w:rsidR="0002540E" w:rsidRPr="003B708A">
          <w:pgSz w:w="11910" w:h="16840"/>
          <w:pgMar w:top="1000" w:right="940" w:bottom="280" w:left="1520" w:header="720" w:footer="720" w:gutter="0"/>
          <w:cols w:space="720"/>
        </w:sectPr>
      </w:pPr>
    </w:p>
    <w:p w14:paraId="659B0BB9" w14:textId="77777777" w:rsidR="0002540E" w:rsidRPr="003B708A" w:rsidRDefault="0002540E" w:rsidP="00D977EB">
      <w:pPr>
        <w:spacing w:line="360" w:lineRule="auto"/>
        <w:ind w:left="160" w:firstLine="20"/>
        <w:rPr>
          <w:color w:val="000000" w:themeColor="text1"/>
          <w:sz w:val="20"/>
        </w:rPr>
      </w:pPr>
      <w:r w:rsidRPr="003B708A">
        <w:rPr>
          <w:noProof/>
          <w:color w:val="000000" w:themeColor="text1"/>
        </w:rPr>
        <w:lastRenderedPageBreak/>
        <w:drawing>
          <wp:anchor distT="0" distB="0" distL="0" distR="0" simplePos="0" relativeHeight="251714560" behindDoc="1" locked="0" layoutInCell="1" allowOverlap="1" wp14:anchorId="79B774D2" wp14:editId="0F442102">
            <wp:simplePos x="0" y="0"/>
            <wp:positionH relativeFrom="page">
              <wp:posOffset>0</wp:posOffset>
            </wp:positionH>
            <wp:positionV relativeFrom="page">
              <wp:posOffset>0</wp:posOffset>
            </wp:positionV>
            <wp:extent cx="7559040" cy="1069085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87" cstate="print"/>
                    <a:stretch>
                      <a:fillRect/>
                    </a:stretch>
                  </pic:blipFill>
                  <pic:spPr>
                    <a:xfrm>
                      <a:off x="0" y="0"/>
                      <a:ext cx="7559040" cy="10690859"/>
                    </a:xfrm>
                    <a:prstGeom prst="rect">
                      <a:avLst/>
                    </a:prstGeom>
                  </pic:spPr>
                </pic:pic>
              </a:graphicData>
            </a:graphic>
          </wp:anchor>
        </w:drawing>
      </w:r>
      <w:r w:rsidRPr="003B708A">
        <w:rPr>
          <w:noProof/>
          <w:color w:val="000000" w:themeColor="text1"/>
          <w:sz w:val="20"/>
        </w:rPr>
        <w:drawing>
          <wp:inline distT="0" distB="0" distL="0" distR="0" wp14:anchorId="235AAD36" wp14:editId="68B3C463">
            <wp:extent cx="5792810" cy="913638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88" cstate="print"/>
                    <a:stretch>
                      <a:fillRect/>
                    </a:stretch>
                  </pic:blipFill>
                  <pic:spPr>
                    <a:xfrm>
                      <a:off x="0" y="0"/>
                      <a:ext cx="5792810" cy="9136380"/>
                    </a:xfrm>
                    <a:prstGeom prst="rect">
                      <a:avLst/>
                    </a:prstGeom>
                  </pic:spPr>
                </pic:pic>
              </a:graphicData>
            </a:graphic>
          </wp:inline>
        </w:drawing>
      </w:r>
    </w:p>
    <w:p w14:paraId="081D94AC" w14:textId="77777777" w:rsidR="0002540E" w:rsidRPr="003B708A" w:rsidRDefault="0002540E" w:rsidP="00731962">
      <w:pPr>
        <w:spacing w:line="360" w:lineRule="auto"/>
        <w:rPr>
          <w:color w:val="000000" w:themeColor="text1"/>
          <w:sz w:val="20"/>
        </w:rPr>
        <w:sectPr w:rsidR="0002540E" w:rsidRPr="003B708A">
          <w:pgSz w:w="11910" w:h="16840"/>
          <w:pgMar w:top="900" w:right="940" w:bottom="280" w:left="1520" w:header="720" w:footer="720" w:gutter="0"/>
          <w:cols w:space="720"/>
        </w:sectPr>
      </w:pPr>
    </w:p>
    <w:p w14:paraId="71DD51E3" w14:textId="77777777" w:rsidR="0002540E" w:rsidRPr="003B708A" w:rsidRDefault="0002540E" w:rsidP="00D977EB">
      <w:pPr>
        <w:spacing w:line="360" w:lineRule="auto"/>
        <w:ind w:left="208" w:hanging="28"/>
        <w:rPr>
          <w:color w:val="000000" w:themeColor="text1"/>
          <w:sz w:val="20"/>
        </w:rPr>
      </w:pPr>
      <w:r w:rsidRPr="003B708A">
        <w:rPr>
          <w:noProof/>
          <w:color w:val="000000" w:themeColor="text1"/>
        </w:rPr>
        <w:lastRenderedPageBreak/>
        <w:drawing>
          <wp:anchor distT="0" distB="0" distL="0" distR="0" simplePos="0" relativeHeight="251715584" behindDoc="1" locked="0" layoutInCell="1" allowOverlap="1" wp14:anchorId="5381E6A6" wp14:editId="43B2F303">
            <wp:simplePos x="0" y="0"/>
            <wp:positionH relativeFrom="page">
              <wp:posOffset>0</wp:posOffset>
            </wp:positionH>
            <wp:positionV relativeFrom="page">
              <wp:posOffset>0</wp:posOffset>
            </wp:positionV>
            <wp:extent cx="7559040" cy="10690859"/>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89" cstate="print"/>
                    <a:stretch>
                      <a:fillRect/>
                    </a:stretch>
                  </pic:blipFill>
                  <pic:spPr>
                    <a:xfrm>
                      <a:off x="0" y="0"/>
                      <a:ext cx="7559040" cy="10690859"/>
                    </a:xfrm>
                    <a:prstGeom prst="rect">
                      <a:avLst/>
                    </a:prstGeom>
                  </pic:spPr>
                </pic:pic>
              </a:graphicData>
            </a:graphic>
          </wp:anchor>
        </w:drawing>
      </w:r>
      <w:r w:rsidRPr="003B708A">
        <w:rPr>
          <w:noProof/>
          <w:color w:val="000000" w:themeColor="text1"/>
          <w:sz w:val="20"/>
        </w:rPr>
        <w:drawing>
          <wp:inline distT="0" distB="0" distL="0" distR="0" wp14:anchorId="27253777" wp14:editId="59CD8654">
            <wp:extent cx="5760720" cy="881634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590" cstate="print"/>
                    <a:stretch>
                      <a:fillRect/>
                    </a:stretch>
                  </pic:blipFill>
                  <pic:spPr>
                    <a:xfrm>
                      <a:off x="0" y="0"/>
                      <a:ext cx="5760720" cy="8816340"/>
                    </a:xfrm>
                    <a:prstGeom prst="rect">
                      <a:avLst/>
                    </a:prstGeom>
                  </pic:spPr>
                </pic:pic>
              </a:graphicData>
            </a:graphic>
          </wp:inline>
        </w:drawing>
      </w:r>
    </w:p>
    <w:p w14:paraId="529B75A3" w14:textId="77777777" w:rsidR="0002540E" w:rsidRPr="003B708A" w:rsidRDefault="0002540E" w:rsidP="00731962">
      <w:pPr>
        <w:spacing w:line="360" w:lineRule="auto"/>
        <w:rPr>
          <w:color w:val="000000" w:themeColor="text1"/>
          <w:sz w:val="20"/>
        </w:rPr>
        <w:sectPr w:rsidR="0002540E" w:rsidRPr="003B708A">
          <w:pgSz w:w="11910" w:h="16840"/>
          <w:pgMar w:top="880" w:right="940" w:bottom="280" w:left="1520" w:header="720" w:footer="720" w:gutter="0"/>
          <w:cols w:space="720"/>
        </w:sectPr>
      </w:pPr>
    </w:p>
    <w:p w14:paraId="30FCD7F1" w14:textId="77777777" w:rsidR="0002540E" w:rsidRPr="003B708A" w:rsidRDefault="0002540E" w:rsidP="00D977EB">
      <w:pPr>
        <w:spacing w:line="360" w:lineRule="auto"/>
        <w:ind w:left="160" w:hanging="70"/>
        <w:rPr>
          <w:color w:val="000000" w:themeColor="text1"/>
          <w:sz w:val="20"/>
        </w:rPr>
      </w:pPr>
      <w:r w:rsidRPr="003B708A">
        <w:rPr>
          <w:noProof/>
          <w:color w:val="000000" w:themeColor="text1"/>
        </w:rPr>
        <w:lastRenderedPageBreak/>
        <w:drawing>
          <wp:anchor distT="0" distB="0" distL="0" distR="0" simplePos="0" relativeHeight="251716608" behindDoc="1" locked="0" layoutInCell="1" allowOverlap="1" wp14:anchorId="3CA723E6" wp14:editId="43219727">
            <wp:simplePos x="0" y="0"/>
            <wp:positionH relativeFrom="page">
              <wp:posOffset>0</wp:posOffset>
            </wp:positionH>
            <wp:positionV relativeFrom="page">
              <wp:posOffset>0</wp:posOffset>
            </wp:positionV>
            <wp:extent cx="7559040" cy="10690859"/>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591" cstate="print"/>
                    <a:stretch>
                      <a:fillRect/>
                    </a:stretch>
                  </pic:blipFill>
                  <pic:spPr>
                    <a:xfrm>
                      <a:off x="0" y="0"/>
                      <a:ext cx="7559040" cy="10690859"/>
                    </a:xfrm>
                    <a:prstGeom prst="rect">
                      <a:avLst/>
                    </a:prstGeom>
                  </pic:spPr>
                </pic:pic>
              </a:graphicData>
            </a:graphic>
          </wp:anchor>
        </w:drawing>
      </w:r>
      <w:r w:rsidRPr="003B708A">
        <w:rPr>
          <w:noProof/>
          <w:color w:val="000000" w:themeColor="text1"/>
          <w:sz w:val="20"/>
        </w:rPr>
        <w:drawing>
          <wp:inline distT="0" distB="0" distL="0" distR="0" wp14:anchorId="23B42D3C" wp14:editId="52381A75">
            <wp:extent cx="5824921" cy="912876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92" cstate="print"/>
                    <a:stretch>
                      <a:fillRect/>
                    </a:stretch>
                  </pic:blipFill>
                  <pic:spPr>
                    <a:xfrm>
                      <a:off x="0" y="0"/>
                      <a:ext cx="5824921" cy="9128760"/>
                    </a:xfrm>
                    <a:prstGeom prst="rect">
                      <a:avLst/>
                    </a:prstGeom>
                  </pic:spPr>
                </pic:pic>
              </a:graphicData>
            </a:graphic>
          </wp:inline>
        </w:drawing>
      </w:r>
    </w:p>
    <w:p w14:paraId="6EF4F757" w14:textId="77777777" w:rsidR="0002540E" w:rsidRPr="003B708A" w:rsidRDefault="0002540E" w:rsidP="00731962">
      <w:pPr>
        <w:spacing w:line="360" w:lineRule="auto"/>
        <w:rPr>
          <w:color w:val="000000" w:themeColor="text1"/>
          <w:sz w:val="20"/>
        </w:rPr>
        <w:sectPr w:rsidR="0002540E" w:rsidRPr="003B708A">
          <w:pgSz w:w="11910" w:h="16840"/>
          <w:pgMar w:top="1060" w:right="940" w:bottom="280" w:left="1520" w:header="720" w:footer="720" w:gutter="0"/>
          <w:cols w:space="720"/>
        </w:sectPr>
      </w:pPr>
    </w:p>
    <w:p w14:paraId="46C1A6B0" w14:textId="77777777" w:rsidR="0002540E" w:rsidRPr="003B708A" w:rsidRDefault="0002540E" w:rsidP="00D977EB">
      <w:pPr>
        <w:spacing w:line="360" w:lineRule="auto"/>
        <w:ind w:left="160" w:hanging="70"/>
        <w:rPr>
          <w:color w:val="000000" w:themeColor="text1"/>
          <w:sz w:val="20"/>
        </w:rPr>
      </w:pPr>
      <w:r w:rsidRPr="003B708A">
        <w:rPr>
          <w:noProof/>
          <w:color w:val="000000" w:themeColor="text1"/>
        </w:rPr>
        <w:lastRenderedPageBreak/>
        <w:drawing>
          <wp:anchor distT="0" distB="0" distL="0" distR="0" simplePos="0" relativeHeight="251717632" behindDoc="1" locked="0" layoutInCell="1" allowOverlap="1" wp14:anchorId="4D5BD52B" wp14:editId="7AB07D92">
            <wp:simplePos x="0" y="0"/>
            <wp:positionH relativeFrom="page">
              <wp:posOffset>0</wp:posOffset>
            </wp:positionH>
            <wp:positionV relativeFrom="page">
              <wp:posOffset>0</wp:posOffset>
            </wp:positionV>
            <wp:extent cx="7559040" cy="10690859"/>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93" cstate="print"/>
                    <a:stretch>
                      <a:fillRect/>
                    </a:stretch>
                  </pic:blipFill>
                  <pic:spPr>
                    <a:xfrm>
                      <a:off x="0" y="0"/>
                      <a:ext cx="7559040" cy="10690859"/>
                    </a:xfrm>
                    <a:prstGeom prst="rect">
                      <a:avLst/>
                    </a:prstGeom>
                  </pic:spPr>
                </pic:pic>
              </a:graphicData>
            </a:graphic>
          </wp:anchor>
        </w:drawing>
      </w:r>
      <w:r w:rsidRPr="003B708A">
        <w:rPr>
          <w:noProof/>
          <w:color w:val="000000" w:themeColor="text1"/>
          <w:sz w:val="20"/>
        </w:rPr>
        <w:drawing>
          <wp:inline distT="0" distB="0" distL="0" distR="0" wp14:anchorId="4161CAC4" wp14:editId="5FAC938C">
            <wp:extent cx="5821680" cy="6690359"/>
            <wp:effectExtent l="0" t="0" r="0" b="0"/>
            <wp:docPr id="894425976" name="Hình ảnh 89442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594" cstate="print"/>
                    <a:stretch>
                      <a:fillRect/>
                    </a:stretch>
                  </pic:blipFill>
                  <pic:spPr>
                    <a:xfrm>
                      <a:off x="0" y="0"/>
                      <a:ext cx="5821680" cy="6690359"/>
                    </a:xfrm>
                    <a:prstGeom prst="rect">
                      <a:avLst/>
                    </a:prstGeom>
                  </pic:spPr>
                </pic:pic>
              </a:graphicData>
            </a:graphic>
          </wp:inline>
        </w:drawing>
      </w:r>
    </w:p>
    <w:p w14:paraId="0E247EF0" w14:textId="77777777" w:rsidR="0002540E" w:rsidRPr="003B708A" w:rsidRDefault="0002540E" w:rsidP="00731962">
      <w:pPr>
        <w:spacing w:before="10" w:line="360" w:lineRule="auto"/>
        <w:rPr>
          <w:color w:val="000000" w:themeColor="text1"/>
          <w:sz w:val="27"/>
        </w:rPr>
      </w:pPr>
      <w:r w:rsidRPr="003B708A">
        <w:rPr>
          <w:noProof/>
          <w:color w:val="000000" w:themeColor="text1"/>
        </w:rPr>
        <w:drawing>
          <wp:anchor distT="0" distB="0" distL="0" distR="0" simplePos="0" relativeHeight="251710464" behindDoc="0" locked="0" layoutInCell="1" allowOverlap="1" wp14:anchorId="7AA55399" wp14:editId="26F4C033">
            <wp:simplePos x="0" y="0"/>
            <wp:positionH relativeFrom="page">
              <wp:posOffset>4572000</wp:posOffset>
            </wp:positionH>
            <wp:positionV relativeFrom="paragraph">
              <wp:posOffset>228265</wp:posOffset>
            </wp:positionV>
            <wp:extent cx="1859279" cy="190500"/>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595" cstate="print"/>
                    <a:stretch>
                      <a:fillRect/>
                    </a:stretch>
                  </pic:blipFill>
                  <pic:spPr>
                    <a:xfrm>
                      <a:off x="0" y="0"/>
                      <a:ext cx="1859279" cy="190500"/>
                    </a:xfrm>
                    <a:prstGeom prst="rect">
                      <a:avLst/>
                    </a:prstGeom>
                  </pic:spPr>
                </pic:pic>
              </a:graphicData>
            </a:graphic>
          </wp:anchor>
        </w:drawing>
      </w:r>
    </w:p>
    <w:p w14:paraId="54BEACF2" w14:textId="68D4A83E" w:rsidR="009571D6" w:rsidRPr="003B708A" w:rsidRDefault="009571D6" w:rsidP="00731962">
      <w:pPr>
        <w:spacing w:line="360" w:lineRule="auto"/>
        <w:ind w:firstLine="0"/>
        <w:rPr>
          <w:color w:val="000000" w:themeColor="text1"/>
          <w:sz w:val="20"/>
        </w:rPr>
      </w:pPr>
    </w:p>
    <w:sectPr w:rsidR="009571D6" w:rsidRPr="003B708A">
      <w:pgSz w:w="11910" w:h="16840"/>
      <w:pgMar w:top="1040" w:right="94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8BA31" w14:textId="77777777" w:rsidR="00A2587B" w:rsidRDefault="00A2587B" w:rsidP="00AD60AD">
      <w:pPr>
        <w:spacing w:before="0" w:after="0" w:line="240" w:lineRule="auto"/>
      </w:pPr>
      <w:r>
        <w:separator/>
      </w:r>
    </w:p>
  </w:endnote>
  <w:endnote w:type="continuationSeparator" w:id="0">
    <w:p w14:paraId="00FB3409" w14:textId="77777777" w:rsidR="00A2587B" w:rsidRDefault="00A2587B" w:rsidP="00AD60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altName w:val="Times New Roman"/>
    <w:charset w:val="00"/>
    <w:family w:val="swiss"/>
    <w:pitch w:val="variable"/>
    <w:sig w:usb0="00000003" w:usb1="00000000" w:usb2="00000000" w:usb3="00000000" w:csb0="00000001" w:csb1="00000000"/>
  </w:font>
  <w:font w:name=".VnArial">
    <w:altName w:val="Cambria"/>
    <w:charset w:val="00"/>
    <w:family w:val="swiss"/>
    <w:pitch w:val="variable"/>
    <w:sig w:usb0="00000007" w:usb1="00000000" w:usb2="00000000" w:usb3="00000000" w:csb0="00000011" w:csb1="00000000"/>
  </w:font>
  <w:font w:name=".VnBodoniH">
    <w:altName w:val="Cambria"/>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H">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Times New Roman Bold Italic">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C97BD" w14:textId="77777777" w:rsidR="00C05352" w:rsidRDefault="00C05352" w:rsidP="00242C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C60074" w14:textId="77777777" w:rsidR="00C05352" w:rsidRDefault="00C0535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C05352" w14:paraId="1A0C424C" w14:textId="77777777" w:rsidTr="0FC0A53B">
      <w:trPr>
        <w:trHeight w:val="300"/>
      </w:trPr>
      <w:tc>
        <w:tcPr>
          <w:tcW w:w="3020" w:type="dxa"/>
        </w:tcPr>
        <w:p w14:paraId="051AC1EE" w14:textId="455648B4" w:rsidR="00C05352" w:rsidRDefault="00C05352" w:rsidP="0FC0A53B">
          <w:pPr>
            <w:pStyle w:val="Header"/>
            <w:ind w:left="-115"/>
            <w:jc w:val="left"/>
          </w:pPr>
        </w:p>
      </w:tc>
      <w:tc>
        <w:tcPr>
          <w:tcW w:w="3020" w:type="dxa"/>
        </w:tcPr>
        <w:p w14:paraId="3B48954F" w14:textId="2F68219B" w:rsidR="00C05352" w:rsidRDefault="00C05352" w:rsidP="0FC0A53B">
          <w:pPr>
            <w:pStyle w:val="Header"/>
            <w:jc w:val="center"/>
          </w:pPr>
        </w:p>
      </w:tc>
      <w:tc>
        <w:tcPr>
          <w:tcW w:w="3020" w:type="dxa"/>
        </w:tcPr>
        <w:p w14:paraId="757E71A6" w14:textId="261E23B4" w:rsidR="00C05352" w:rsidRDefault="00C05352" w:rsidP="0FC0A53B">
          <w:pPr>
            <w:pStyle w:val="Header"/>
            <w:ind w:right="-115"/>
            <w:jc w:val="right"/>
          </w:pPr>
        </w:p>
      </w:tc>
    </w:tr>
  </w:tbl>
  <w:p w14:paraId="575FB477" w14:textId="3DA5AB40" w:rsidR="00C05352" w:rsidRDefault="00C05352" w:rsidP="0FC0A53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C05352" w14:paraId="40DFE113" w14:textId="77777777" w:rsidTr="0FC0A53B">
      <w:trPr>
        <w:trHeight w:val="300"/>
      </w:trPr>
      <w:tc>
        <w:tcPr>
          <w:tcW w:w="3020" w:type="dxa"/>
        </w:tcPr>
        <w:p w14:paraId="570955C6" w14:textId="3DC87F54" w:rsidR="00C05352" w:rsidRDefault="00C05352" w:rsidP="0FC0A53B">
          <w:pPr>
            <w:pStyle w:val="Header"/>
            <w:ind w:left="-115"/>
            <w:jc w:val="left"/>
          </w:pPr>
        </w:p>
      </w:tc>
      <w:tc>
        <w:tcPr>
          <w:tcW w:w="3020" w:type="dxa"/>
        </w:tcPr>
        <w:p w14:paraId="7DD652B0" w14:textId="1365F6EE" w:rsidR="00C05352" w:rsidRDefault="00C05352" w:rsidP="0FC0A53B">
          <w:pPr>
            <w:pStyle w:val="Header"/>
            <w:jc w:val="center"/>
          </w:pPr>
        </w:p>
      </w:tc>
      <w:tc>
        <w:tcPr>
          <w:tcW w:w="3020" w:type="dxa"/>
        </w:tcPr>
        <w:p w14:paraId="7D494361" w14:textId="5A9A2FF2" w:rsidR="00C05352" w:rsidRDefault="00C05352" w:rsidP="0FC0A53B">
          <w:pPr>
            <w:pStyle w:val="Header"/>
            <w:ind w:right="-115"/>
            <w:jc w:val="right"/>
          </w:pPr>
        </w:p>
      </w:tc>
    </w:tr>
  </w:tbl>
  <w:p w14:paraId="460663DD" w14:textId="5451DDC1" w:rsidR="00C05352" w:rsidRDefault="00C05352" w:rsidP="0FC0A5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EF96D" w14:textId="77777777" w:rsidR="00A2587B" w:rsidRDefault="00A2587B" w:rsidP="00AD60AD">
      <w:pPr>
        <w:spacing w:before="0" w:after="0" w:line="240" w:lineRule="auto"/>
      </w:pPr>
      <w:r>
        <w:separator/>
      </w:r>
    </w:p>
  </w:footnote>
  <w:footnote w:type="continuationSeparator" w:id="0">
    <w:p w14:paraId="7947A793" w14:textId="77777777" w:rsidR="00A2587B" w:rsidRDefault="00A2587B" w:rsidP="00AD60AD">
      <w:pPr>
        <w:spacing w:before="0" w:after="0" w:line="240" w:lineRule="auto"/>
      </w:pPr>
      <w:r>
        <w:continuationSeparator/>
      </w:r>
    </w:p>
  </w:footnote>
  <w:footnote w:id="1">
    <w:p w14:paraId="73E80E50" w14:textId="77777777" w:rsidR="00C05352" w:rsidRPr="006B11C6" w:rsidRDefault="00C05352" w:rsidP="00AD60AD">
      <w:pPr>
        <w:pStyle w:val="FootnoteText"/>
        <w:spacing w:before="0" w:after="0" w:line="240" w:lineRule="auto"/>
        <w:rPr>
          <w:lang w:val="pt-BR"/>
        </w:rPr>
      </w:pPr>
      <w:r w:rsidRPr="006B11C6">
        <w:rPr>
          <w:rStyle w:val="FootnoteReference"/>
        </w:rPr>
        <w:footnoteRef/>
      </w:r>
      <w:r w:rsidRPr="006B11C6">
        <w:rPr>
          <w:rFonts w:ascii="Times New Roman" w:hAnsi="Times New Roman"/>
          <w:lang w:val="pt-BR"/>
        </w:rPr>
        <w:t xml:space="preserve">Cán bộ cơ hữu là cán bộ quản </w:t>
      </w:r>
      <w:r>
        <w:rPr>
          <w:rFonts w:ascii="Times New Roman" w:hAnsi="Times New Roman"/>
          <w:lang w:val="pt-BR"/>
        </w:rPr>
        <w:t>lý</w:t>
      </w:r>
      <w:r w:rsidRPr="006B11C6">
        <w:rPr>
          <w:rFonts w:ascii="Times New Roman" w:hAnsi="Times New Roman"/>
          <w:lang w:val="pt-BR"/>
        </w:rPr>
        <w:t>, giảng viên, nhân viên trong biên chế và cán bộ hợp đồng dài hạn (từ 1 năm trở lên) hoặc cán bộ hợp đồng không xác định thời hạn theo quy định của Luật lao động sửa đổi.</w:t>
      </w:r>
    </w:p>
  </w:footnote>
  <w:footnote w:id="2">
    <w:p w14:paraId="2879F78B" w14:textId="77777777" w:rsidR="00C05352" w:rsidRPr="00FE26D7" w:rsidRDefault="00C05352" w:rsidP="00AD60AD">
      <w:pPr>
        <w:pStyle w:val="FootnoteText"/>
        <w:spacing w:before="0" w:after="0" w:line="240" w:lineRule="auto"/>
        <w:rPr>
          <w:lang w:val="pt-BR"/>
        </w:rPr>
      </w:pPr>
      <w:r w:rsidRPr="006B11C6">
        <w:rPr>
          <w:rStyle w:val="FootnoteReference"/>
        </w:rPr>
        <w:footnoteRef/>
      </w:r>
      <w:r w:rsidRPr="006B11C6">
        <w:rPr>
          <w:rFonts w:ascii="Times New Roman" w:hAnsi="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14:paraId="6A1A594C" w14:textId="77777777" w:rsidR="00C05352" w:rsidRPr="00FE26D7" w:rsidRDefault="00C05352" w:rsidP="00AD60AD">
      <w:pPr>
        <w:pStyle w:val="FootnoteText"/>
        <w:spacing w:before="0" w:after="0" w:line="240" w:lineRule="auto"/>
        <w:rPr>
          <w:lang w:val="pt-BR"/>
        </w:rPr>
      </w:pPr>
      <w:r>
        <w:rPr>
          <w:rStyle w:val="FootnoteReference"/>
        </w:rPr>
        <w:footnoteRef/>
      </w:r>
      <w:r w:rsidRPr="00F546E9">
        <w:rPr>
          <w:rFonts w:ascii="Times New Roman" w:hAnsi="Times New Roman"/>
          <w:lang w:val="pt-BR"/>
        </w:rPr>
        <w:t>Hợp đồng dài hạn (sử dụng ở đây) bao gồm hợp đồng dài hạn (từ 1 năm trở lên) và hợp đồng không xác định thời hạn</w:t>
      </w:r>
      <w:r>
        <w:rPr>
          <w:rFonts w:ascii="Times New Roman" w:hAnsi="Times New Roman"/>
          <w:lang w:val="pt-B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20BBA" w14:textId="5D2F082A" w:rsidR="00C05352" w:rsidRDefault="00C05352" w:rsidP="00242C9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EA8A3E2" w14:textId="77777777" w:rsidR="00C05352" w:rsidRDefault="00C0535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C0BE2" w14:textId="21B8338C" w:rsidR="00C05352" w:rsidRDefault="00C05352" w:rsidP="00242C9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46A6">
      <w:rPr>
        <w:rStyle w:val="PageNumber"/>
        <w:noProof/>
      </w:rPr>
      <w:t>171</w:t>
    </w:r>
    <w:r>
      <w:rPr>
        <w:rStyle w:val="PageNumber"/>
      </w:rPr>
      <w:fldChar w:fldCharType="end"/>
    </w:r>
  </w:p>
  <w:p w14:paraId="0B2F8337" w14:textId="0055591A" w:rsidR="00C05352" w:rsidRDefault="00C05352">
    <w:pPr>
      <w:pStyle w:val="Header"/>
    </w:pPr>
  </w:p>
</w:hdr>
</file>

<file path=word/intelligence2.xml><?xml version="1.0" encoding="utf-8"?>
<int2:intelligence xmlns:int2="http://schemas.microsoft.com/office/intelligence/2020/intelligence" xmlns:oel="http://schemas.microsoft.com/office/2019/extlst">
  <int2:observations>
    <int2:textHash int2:hashCode="ZuLF0meIzuI7Ss" int2:id="q2oIjk7o">
      <int2:state int2:value="Rejected" int2:type="LegacyProofing"/>
    </int2:textHash>
    <int2:textHash int2:hashCode="XMq/QjK70c99Ae" int2:id="QbVwJbd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D88"/>
    <w:multiLevelType w:val="hybridMultilevel"/>
    <w:tmpl w:val="76A07066"/>
    <w:lvl w:ilvl="0" w:tplc="CE9247DE">
      <w:start w:val="1"/>
      <w:numFmt w:val="decimal"/>
      <w:lvlText w:val="%1."/>
      <w:lvlJc w:val="left"/>
      <w:pPr>
        <w:ind w:left="933" w:hanging="360"/>
      </w:pPr>
      <w:rPr>
        <w:rFonts w:hint="default"/>
      </w:rPr>
    </w:lvl>
    <w:lvl w:ilvl="1" w:tplc="04090019">
      <w:start w:val="1"/>
      <w:numFmt w:val="lowerLetter"/>
      <w:lvlText w:val="%2."/>
      <w:lvlJc w:val="left"/>
      <w:pPr>
        <w:ind w:left="1653" w:hanging="360"/>
      </w:pPr>
    </w:lvl>
    <w:lvl w:ilvl="2" w:tplc="0409001B">
      <w:start w:val="1"/>
      <w:numFmt w:val="lowerRoman"/>
      <w:lvlText w:val="%3."/>
      <w:lvlJc w:val="right"/>
      <w:pPr>
        <w:ind w:left="2373" w:hanging="180"/>
      </w:pPr>
    </w:lvl>
    <w:lvl w:ilvl="3" w:tplc="0409000F">
      <w:start w:val="1"/>
      <w:numFmt w:val="decimal"/>
      <w:lvlText w:val="%4."/>
      <w:lvlJc w:val="left"/>
      <w:pPr>
        <w:ind w:left="3093" w:hanging="360"/>
      </w:pPr>
    </w:lvl>
    <w:lvl w:ilvl="4" w:tplc="04090019">
      <w:start w:val="1"/>
      <w:numFmt w:val="lowerLetter"/>
      <w:lvlText w:val="%5."/>
      <w:lvlJc w:val="left"/>
      <w:pPr>
        <w:ind w:left="3813" w:hanging="360"/>
      </w:pPr>
    </w:lvl>
    <w:lvl w:ilvl="5" w:tplc="0409001B">
      <w:start w:val="1"/>
      <w:numFmt w:val="lowerRoman"/>
      <w:lvlText w:val="%6."/>
      <w:lvlJc w:val="right"/>
      <w:pPr>
        <w:ind w:left="4533" w:hanging="180"/>
      </w:pPr>
    </w:lvl>
    <w:lvl w:ilvl="6" w:tplc="0409000F">
      <w:start w:val="1"/>
      <w:numFmt w:val="decimal"/>
      <w:lvlText w:val="%7."/>
      <w:lvlJc w:val="left"/>
      <w:pPr>
        <w:ind w:left="5253" w:hanging="360"/>
      </w:pPr>
    </w:lvl>
    <w:lvl w:ilvl="7" w:tplc="04090019">
      <w:start w:val="1"/>
      <w:numFmt w:val="lowerLetter"/>
      <w:lvlText w:val="%8."/>
      <w:lvlJc w:val="left"/>
      <w:pPr>
        <w:ind w:left="5973" w:hanging="360"/>
      </w:pPr>
    </w:lvl>
    <w:lvl w:ilvl="8" w:tplc="0409001B">
      <w:start w:val="1"/>
      <w:numFmt w:val="lowerRoman"/>
      <w:lvlText w:val="%9."/>
      <w:lvlJc w:val="right"/>
      <w:pPr>
        <w:ind w:left="6693" w:hanging="180"/>
      </w:pPr>
    </w:lvl>
  </w:abstractNum>
  <w:abstractNum w:abstractNumId="1" w15:restartNumberingAfterBreak="0">
    <w:nsid w:val="022033BC"/>
    <w:multiLevelType w:val="hybridMultilevel"/>
    <w:tmpl w:val="C4569116"/>
    <w:lvl w:ilvl="0" w:tplc="639A729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70673C"/>
    <w:multiLevelType w:val="hybridMultilevel"/>
    <w:tmpl w:val="7DEEA35C"/>
    <w:lvl w:ilvl="0" w:tplc="E786B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8F7944"/>
    <w:multiLevelType w:val="hybridMultilevel"/>
    <w:tmpl w:val="DA00EE2E"/>
    <w:lvl w:ilvl="0" w:tplc="F3C8DD7E">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2096B05"/>
    <w:multiLevelType w:val="hybridMultilevel"/>
    <w:tmpl w:val="F21A5D88"/>
    <w:lvl w:ilvl="0" w:tplc="F014CB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47A268D"/>
    <w:multiLevelType w:val="hybridMultilevel"/>
    <w:tmpl w:val="A3CA060C"/>
    <w:lvl w:ilvl="0" w:tplc="A274E1B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4D19B6"/>
    <w:multiLevelType w:val="hybridMultilevel"/>
    <w:tmpl w:val="9CBA2A32"/>
    <w:lvl w:ilvl="0" w:tplc="1A4652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387019"/>
    <w:multiLevelType w:val="hybridMultilevel"/>
    <w:tmpl w:val="39280632"/>
    <w:lvl w:ilvl="0" w:tplc="F8C66C88">
      <w:start w:val="1"/>
      <w:numFmt w:val="bullet"/>
      <w:pStyle w:val="---"/>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CA120E0"/>
    <w:multiLevelType w:val="multilevel"/>
    <w:tmpl w:val="3CA120E0"/>
    <w:lvl w:ilvl="0">
      <w:start w:val="1"/>
      <w:numFmt w:val="decimal"/>
      <w:lvlText w:val="%1."/>
      <w:lvlJc w:val="left"/>
      <w:pPr>
        <w:ind w:left="1080" w:hanging="360"/>
      </w:pPr>
      <w:rPr>
        <w:rFonts w:hint="default"/>
        <w:b w:val="0"/>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32938DC"/>
    <w:multiLevelType w:val="hybridMultilevel"/>
    <w:tmpl w:val="A756FAB2"/>
    <w:lvl w:ilvl="0" w:tplc="05DE7414">
      <w:numFmt w:val="bullet"/>
      <w:lvlText w:val="-"/>
      <w:lvlJc w:val="left"/>
      <w:pPr>
        <w:tabs>
          <w:tab w:val="num" w:pos="1146"/>
        </w:tabs>
        <w:ind w:left="1146" w:hanging="360"/>
      </w:pPr>
      <w:rPr>
        <w:rFonts w:ascii="Times New Roman" w:eastAsia="Times New Roman" w:hAnsi="Times New Roman" w:cs="Times New Roman" w:hint="default"/>
      </w:rPr>
    </w:lvl>
    <w:lvl w:ilvl="1" w:tplc="04090003">
      <w:start w:val="1"/>
      <w:numFmt w:val="bullet"/>
      <w:lvlText w:val="o"/>
      <w:lvlJc w:val="left"/>
      <w:pPr>
        <w:tabs>
          <w:tab w:val="num" w:pos="1866"/>
        </w:tabs>
        <w:ind w:left="1866" w:hanging="360"/>
      </w:pPr>
      <w:rPr>
        <w:rFonts w:ascii="Courier New" w:hAnsi="Courier New" w:cs="Aria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Arial"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Arial"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0" w15:restartNumberingAfterBreak="0">
    <w:nsid w:val="44066725"/>
    <w:multiLevelType w:val="hybridMultilevel"/>
    <w:tmpl w:val="9FC0037C"/>
    <w:lvl w:ilvl="0" w:tplc="96D0281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8B300D"/>
    <w:multiLevelType w:val="hybridMultilevel"/>
    <w:tmpl w:val="61544E74"/>
    <w:lvl w:ilvl="0" w:tplc="B9FC9A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C26259A"/>
    <w:multiLevelType w:val="multilevel"/>
    <w:tmpl w:val="82A2E008"/>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13" w15:restartNumberingAfterBreak="0">
    <w:nsid w:val="601E23A0"/>
    <w:multiLevelType w:val="hybridMultilevel"/>
    <w:tmpl w:val="67BE4BDA"/>
    <w:lvl w:ilvl="0" w:tplc="88A46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F6A5E"/>
    <w:multiLevelType w:val="hybridMultilevel"/>
    <w:tmpl w:val="BEB6F5AA"/>
    <w:lvl w:ilvl="0" w:tplc="39746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3EA4376"/>
    <w:multiLevelType w:val="hybridMultilevel"/>
    <w:tmpl w:val="3D7ADA1A"/>
    <w:lvl w:ilvl="0" w:tplc="738C3464">
      <w:start w:val="1"/>
      <w:numFmt w:val="decimal"/>
      <w:lvlText w:val="%1."/>
      <w:lvlJc w:val="left"/>
      <w:pPr>
        <w:ind w:left="1080" w:hanging="360"/>
      </w:pPr>
      <w:rPr>
        <w:rFonts w:hint="default"/>
      </w:r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16" w15:restartNumberingAfterBreak="0">
    <w:nsid w:val="6C7B7891"/>
    <w:multiLevelType w:val="hybridMultilevel"/>
    <w:tmpl w:val="CC08CAFA"/>
    <w:lvl w:ilvl="0" w:tplc="02DE7B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721904D2"/>
    <w:multiLevelType w:val="hybridMultilevel"/>
    <w:tmpl w:val="6DEEE0AA"/>
    <w:lvl w:ilvl="0" w:tplc="7FAED626">
      <w:start w:val="1"/>
      <w:numFmt w:val="decimal"/>
      <w:lvlText w:val="%1."/>
      <w:lvlJc w:val="left"/>
      <w:pPr>
        <w:tabs>
          <w:tab w:val="num" w:pos="360"/>
        </w:tabs>
        <w:ind w:left="360" w:hanging="360"/>
      </w:pPr>
      <w:rPr>
        <w:rFonts w:cs="Times New Roman" w:hint="default"/>
      </w:rPr>
    </w:lvl>
    <w:lvl w:ilvl="1" w:tplc="662C38FC">
      <w:start w:val="1"/>
      <w:numFmt w:val="bullet"/>
      <w:pStyle w:val="nd1"/>
      <w:lvlText w:val="*"/>
      <w:lvlJc w:val="left"/>
      <w:pPr>
        <w:tabs>
          <w:tab w:val="num" w:pos="360"/>
        </w:tabs>
        <w:ind w:left="360" w:hanging="360"/>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75C0275C"/>
    <w:multiLevelType w:val="hybridMultilevel"/>
    <w:tmpl w:val="F0FE07FE"/>
    <w:lvl w:ilvl="0" w:tplc="0ECE529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7FF4698"/>
    <w:multiLevelType w:val="hybridMultilevel"/>
    <w:tmpl w:val="2AC8A762"/>
    <w:lvl w:ilvl="0" w:tplc="9B00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7"/>
  </w:num>
  <w:num w:numId="3">
    <w:abstractNumId w:val="7"/>
  </w:num>
  <w:num w:numId="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5"/>
  </w:num>
  <w:num w:numId="11">
    <w:abstractNumId w:val="12"/>
  </w:num>
  <w:num w:numId="12">
    <w:abstractNumId w:val="8"/>
  </w:num>
  <w:num w:numId="13">
    <w:abstractNumId w:val="11"/>
  </w:num>
  <w:num w:numId="14">
    <w:abstractNumId w:val="4"/>
  </w:num>
  <w:num w:numId="15">
    <w:abstractNumId w:val="3"/>
  </w:num>
  <w:num w:numId="16">
    <w:abstractNumId w:val="14"/>
  </w:num>
  <w:num w:numId="17">
    <w:abstractNumId w:val="5"/>
  </w:num>
  <w:num w:numId="18">
    <w:abstractNumId w:val="18"/>
  </w:num>
  <w:num w:numId="19">
    <w:abstractNumId w:val="1"/>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D62"/>
    <w:rsid w:val="00000B91"/>
    <w:rsid w:val="0000238A"/>
    <w:rsid w:val="00004859"/>
    <w:rsid w:val="00005DDC"/>
    <w:rsid w:val="00007E67"/>
    <w:rsid w:val="00010E0D"/>
    <w:rsid w:val="000131BA"/>
    <w:rsid w:val="000137D2"/>
    <w:rsid w:val="00015E34"/>
    <w:rsid w:val="0001682C"/>
    <w:rsid w:val="00020C6B"/>
    <w:rsid w:val="00023BE7"/>
    <w:rsid w:val="0002540E"/>
    <w:rsid w:val="00026B49"/>
    <w:rsid w:val="00026E62"/>
    <w:rsid w:val="00034D77"/>
    <w:rsid w:val="00040D6F"/>
    <w:rsid w:val="00043073"/>
    <w:rsid w:val="00044CE0"/>
    <w:rsid w:val="00050EF1"/>
    <w:rsid w:val="00061BEE"/>
    <w:rsid w:val="00061FDC"/>
    <w:rsid w:val="00062640"/>
    <w:rsid w:val="00067B6F"/>
    <w:rsid w:val="00072723"/>
    <w:rsid w:val="00073DB1"/>
    <w:rsid w:val="00077ABA"/>
    <w:rsid w:val="00082A23"/>
    <w:rsid w:val="00083669"/>
    <w:rsid w:val="0008452C"/>
    <w:rsid w:val="000846A6"/>
    <w:rsid w:val="00084894"/>
    <w:rsid w:val="00084F68"/>
    <w:rsid w:val="00086422"/>
    <w:rsid w:val="0009166A"/>
    <w:rsid w:val="0009513F"/>
    <w:rsid w:val="0009610A"/>
    <w:rsid w:val="00097140"/>
    <w:rsid w:val="000A5118"/>
    <w:rsid w:val="000A6934"/>
    <w:rsid w:val="000B4C22"/>
    <w:rsid w:val="000B5312"/>
    <w:rsid w:val="000B5810"/>
    <w:rsid w:val="000C1B8C"/>
    <w:rsid w:val="000C6CD6"/>
    <w:rsid w:val="000CEBFB"/>
    <w:rsid w:val="000D148B"/>
    <w:rsid w:val="000D16E9"/>
    <w:rsid w:val="000D6B3D"/>
    <w:rsid w:val="000E05EC"/>
    <w:rsid w:val="000E2D89"/>
    <w:rsid w:val="000E62A3"/>
    <w:rsid w:val="000F03D0"/>
    <w:rsid w:val="000F0FF2"/>
    <w:rsid w:val="000F2E5F"/>
    <w:rsid w:val="000F3184"/>
    <w:rsid w:val="000F5CE1"/>
    <w:rsid w:val="00100F68"/>
    <w:rsid w:val="00103477"/>
    <w:rsid w:val="00103BAE"/>
    <w:rsid w:val="001075CA"/>
    <w:rsid w:val="00107BBC"/>
    <w:rsid w:val="00112507"/>
    <w:rsid w:val="00114C24"/>
    <w:rsid w:val="001150D4"/>
    <w:rsid w:val="001152E8"/>
    <w:rsid w:val="001156C2"/>
    <w:rsid w:val="0012188B"/>
    <w:rsid w:val="00123327"/>
    <w:rsid w:val="00123D8C"/>
    <w:rsid w:val="00125C74"/>
    <w:rsid w:val="00130121"/>
    <w:rsid w:val="0013AA1C"/>
    <w:rsid w:val="00141AA2"/>
    <w:rsid w:val="001431A0"/>
    <w:rsid w:val="00146939"/>
    <w:rsid w:val="00160368"/>
    <w:rsid w:val="00162C55"/>
    <w:rsid w:val="00171C0F"/>
    <w:rsid w:val="0017246B"/>
    <w:rsid w:val="00173C8C"/>
    <w:rsid w:val="00183CF3"/>
    <w:rsid w:val="00187759"/>
    <w:rsid w:val="00191DE3"/>
    <w:rsid w:val="00192A4D"/>
    <w:rsid w:val="00197A04"/>
    <w:rsid w:val="001A08FD"/>
    <w:rsid w:val="001A1C35"/>
    <w:rsid w:val="001A497D"/>
    <w:rsid w:val="001B295F"/>
    <w:rsid w:val="001B2A77"/>
    <w:rsid w:val="001B2CDE"/>
    <w:rsid w:val="001B4951"/>
    <w:rsid w:val="001B4FA4"/>
    <w:rsid w:val="001B6404"/>
    <w:rsid w:val="001B6933"/>
    <w:rsid w:val="001D54FF"/>
    <w:rsid w:val="001D590D"/>
    <w:rsid w:val="001D69BE"/>
    <w:rsid w:val="001D6ED9"/>
    <w:rsid w:val="001E0446"/>
    <w:rsid w:val="001E5121"/>
    <w:rsid w:val="001F0429"/>
    <w:rsid w:val="001F1DF9"/>
    <w:rsid w:val="001F48C1"/>
    <w:rsid w:val="001F52BB"/>
    <w:rsid w:val="001F6DEE"/>
    <w:rsid w:val="00202B82"/>
    <w:rsid w:val="00206043"/>
    <w:rsid w:val="0020676F"/>
    <w:rsid w:val="00206AB6"/>
    <w:rsid w:val="002109C7"/>
    <w:rsid w:val="00211A86"/>
    <w:rsid w:val="002136FB"/>
    <w:rsid w:val="00221AD5"/>
    <w:rsid w:val="0022611A"/>
    <w:rsid w:val="00230F1D"/>
    <w:rsid w:val="00233A4D"/>
    <w:rsid w:val="00234537"/>
    <w:rsid w:val="0024052E"/>
    <w:rsid w:val="00242C9E"/>
    <w:rsid w:val="00242F20"/>
    <w:rsid w:val="00246BBE"/>
    <w:rsid w:val="0024E8D5"/>
    <w:rsid w:val="00251A30"/>
    <w:rsid w:val="00255F6B"/>
    <w:rsid w:val="00260F36"/>
    <w:rsid w:val="0026154A"/>
    <w:rsid w:val="0026211D"/>
    <w:rsid w:val="00264E63"/>
    <w:rsid w:val="002650F8"/>
    <w:rsid w:val="00274148"/>
    <w:rsid w:val="0027465A"/>
    <w:rsid w:val="00274CDD"/>
    <w:rsid w:val="002801A5"/>
    <w:rsid w:val="002814E9"/>
    <w:rsid w:val="00281E10"/>
    <w:rsid w:val="00286C5F"/>
    <w:rsid w:val="00290E55"/>
    <w:rsid w:val="00297DD9"/>
    <w:rsid w:val="002A0E71"/>
    <w:rsid w:val="002A1BCD"/>
    <w:rsid w:val="002A536C"/>
    <w:rsid w:val="002A748C"/>
    <w:rsid w:val="002A7A67"/>
    <w:rsid w:val="002B193F"/>
    <w:rsid w:val="002B31D5"/>
    <w:rsid w:val="002B3425"/>
    <w:rsid w:val="002B6FC6"/>
    <w:rsid w:val="002C1D95"/>
    <w:rsid w:val="002C2412"/>
    <w:rsid w:val="002C2E67"/>
    <w:rsid w:val="002C370E"/>
    <w:rsid w:val="002C4E2B"/>
    <w:rsid w:val="002C58F4"/>
    <w:rsid w:val="002C59C4"/>
    <w:rsid w:val="002C782F"/>
    <w:rsid w:val="002D1084"/>
    <w:rsid w:val="002D28BC"/>
    <w:rsid w:val="002D74DF"/>
    <w:rsid w:val="002E370A"/>
    <w:rsid w:val="002E5658"/>
    <w:rsid w:val="002E779B"/>
    <w:rsid w:val="002F2494"/>
    <w:rsid w:val="002F3BDB"/>
    <w:rsid w:val="002F3CE5"/>
    <w:rsid w:val="002F4C47"/>
    <w:rsid w:val="002F515D"/>
    <w:rsid w:val="002F5C50"/>
    <w:rsid w:val="002F62D6"/>
    <w:rsid w:val="00302D42"/>
    <w:rsid w:val="003032E0"/>
    <w:rsid w:val="003045DC"/>
    <w:rsid w:val="00304926"/>
    <w:rsid w:val="00305DA5"/>
    <w:rsid w:val="00305F22"/>
    <w:rsid w:val="003061FF"/>
    <w:rsid w:val="00306A5F"/>
    <w:rsid w:val="003118F4"/>
    <w:rsid w:val="003144BF"/>
    <w:rsid w:val="0032667B"/>
    <w:rsid w:val="00327045"/>
    <w:rsid w:val="00336DF4"/>
    <w:rsid w:val="00337A19"/>
    <w:rsid w:val="00340E0B"/>
    <w:rsid w:val="003439B2"/>
    <w:rsid w:val="00353B44"/>
    <w:rsid w:val="00355A7E"/>
    <w:rsid w:val="0035709D"/>
    <w:rsid w:val="00357C33"/>
    <w:rsid w:val="0036223F"/>
    <w:rsid w:val="00370494"/>
    <w:rsid w:val="00370EE2"/>
    <w:rsid w:val="0037106E"/>
    <w:rsid w:val="003816B8"/>
    <w:rsid w:val="0038300F"/>
    <w:rsid w:val="0039570E"/>
    <w:rsid w:val="0039659C"/>
    <w:rsid w:val="00396DF7"/>
    <w:rsid w:val="003A0FCF"/>
    <w:rsid w:val="003A3699"/>
    <w:rsid w:val="003B0E13"/>
    <w:rsid w:val="003B3A82"/>
    <w:rsid w:val="003B708A"/>
    <w:rsid w:val="003B7A85"/>
    <w:rsid w:val="003C2790"/>
    <w:rsid w:val="003D1E6E"/>
    <w:rsid w:val="003E5A06"/>
    <w:rsid w:val="003E5AF7"/>
    <w:rsid w:val="003F0608"/>
    <w:rsid w:val="003F0751"/>
    <w:rsid w:val="003F1211"/>
    <w:rsid w:val="003F77FA"/>
    <w:rsid w:val="003F7A08"/>
    <w:rsid w:val="003FC42B"/>
    <w:rsid w:val="00401177"/>
    <w:rsid w:val="00401ECA"/>
    <w:rsid w:val="00402C36"/>
    <w:rsid w:val="00404204"/>
    <w:rsid w:val="00404B2A"/>
    <w:rsid w:val="00406A18"/>
    <w:rsid w:val="00406D58"/>
    <w:rsid w:val="00407DC6"/>
    <w:rsid w:val="00411563"/>
    <w:rsid w:val="00415AA2"/>
    <w:rsid w:val="004173F5"/>
    <w:rsid w:val="00417B4C"/>
    <w:rsid w:val="00421A38"/>
    <w:rsid w:val="00426A0C"/>
    <w:rsid w:val="0043063D"/>
    <w:rsid w:val="00432F15"/>
    <w:rsid w:val="0043606C"/>
    <w:rsid w:val="00445E3A"/>
    <w:rsid w:val="004506C8"/>
    <w:rsid w:val="004528FC"/>
    <w:rsid w:val="0045A636"/>
    <w:rsid w:val="00462B73"/>
    <w:rsid w:val="00462BE9"/>
    <w:rsid w:val="00467C6B"/>
    <w:rsid w:val="004707F1"/>
    <w:rsid w:val="00471E6A"/>
    <w:rsid w:val="00472C83"/>
    <w:rsid w:val="00473959"/>
    <w:rsid w:val="0047539B"/>
    <w:rsid w:val="00477626"/>
    <w:rsid w:val="00482CE7"/>
    <w:rsid w:val="00482F5D"/>
    <w:rsid w:val="00484196"/>
    <w:rsid w:val="00484204"/>
    <w:rsid w:val="0048589F"/>
    <w:rsid w:val="00485DB7"/>
    <w:rsid w:val="00490222"/>
    <w:rsid w:val="00493254"/>
    <w:rsid w:val="0049630D"/>
    <w:rsid w:val="00497837"/>
    <w:rsid w:val="00497EF4"/>
    <w:rsid w:val="004A4342"/>
    <w:rsid w:val="004B1FB7"/>
    <w:rsid w:val="004B2590"/>
    <w:rsid w:val="004B7C10"/>
    <w:rsid w:val="004C057E"/>
    <w:rsid w:val="004C2155"/>
    <w:rsid w:val="004C7444"/>
    <w:rsid w:val="004C7C1E"/>
    <w:rsid w:val="004D0933"/>
    <w:rsid w:val="004D5760"/>
    <w:rsid w:val="004E141B"/>
    <w:rsid w:val="004E47CC"/>
    <w:rsid w:val="004F1C97"/>
    <w:rsid w:val="004F7147"/>
    <w:rsid w:val="00501A63"/>
    <w:rsid w:val="00503081"/>
    <w:rsid w:val="00506284"/>
    <w:rsid w:val="0051214A"/>
    <w:rsid w:val="0051797B"/>
    <w:rsid w:val="00522FEB"/>
    <w:rsid w:val="00527092"/>
    <w:rsid w:val="00530CD9"/>
    <w:rsid w:val="005313A1"/>
    <w:rsid w:val="00541887"/>
    <w:rsid w:val="00542574"/>
    <w:rsid w:val="00545AAD"/>
    <w:rsid w:val="00546374"/>
    <w:rsid w:val="0054CC86"/>
    <w:rsid w:val="005517AE"/>
    <w:rsid w:val="005565A3"/>
    <w:rsid w:val="00556F6F"/>
    <w:rsid w:val="00557D67"/>
    <w:rsid w:val="00563E31"/>
    <w:rsid w:val="00574789"/>
    <w:rsid w:val="00574A21"/>
    <w:rsid w:val="00575D96"/>
    <w:rsid w:val="005763EF"/>
    <w:rsid w:val="0057715F"/>
    <w:rsid w:val="0058038B"/>
    <w:rsid w:val="0058559D"/>
    <w:rsid w:val="00585684"/>
    <w:rsid w:val="005860B5"/>
    <w:rsid w:val="0059084E"/>
    <w:rsid w:val="00593F16"/>
    <w:rsid w:val="00597533"/>
    <w:rsid w:val="005A24E7"/>
    <w:rsid w:val="005A5BF1"/>
    <w:rsid w:val="005A5DDE"/>
    <w:rsid w:val="005A6693"/>
    <w:rsid w:val="005A717C"/>
    <w:rsid w:val="005B14E3"/>
    <w:rsid w:val="005B36BE"/>
    <w:rsid w:val="005B6987"/>
    <w:rsid w:val="005B6A3C"/>
    <w:rsid w:val="005B7AC3"/>
    <w:rsid w:val="005B7D8E"/>
    <w:rsid w:val="005C07C4"/>
    <w:rsid w:val="005C0A48"/>
    <w:rsid w:val="005C1B9F"/>
    <w:rsid w:val="005D21EF"/>
    <w:rsid w:val="005D2B3D"/>
    <w:rsid w:val="005D558A"/>
    <w:rsid w:val="005D6C9F"/>
    <w:rsid w:val="005D6F80"/>
    <w:rsid w:val="005E280F"/>
    <w:rsid w:val="005E3D46"/>
    <w:rsid w:val="005E6BF6"/>
    <w:rsid w:val="005E7A09"/>
    <w:rsid w:val="005F29CC"/>
    <w:rsid w:val="005F4345"/>
    <w:rsid w:val="005F77AE"/>
    <w:rsid w:val="006002C5"/>
    <w:rsid w:val="00602E4A"/>
    <w:rsid w:val="00604734"/>
    <w:rsid w:val="006062CE"/>
    <w:rsid w:val="00611980"/>
    <w:rsid w:val="00615363"/>
    <w:rsid w:val="00616047"/>
    <w:rsid w:val="00616E02"/>
    <w:rsid w:val="00626143"/>
    <w:rsid w:val="006278B9"/>
    <w:rsid w:val="0063059C"/>
    <w:rsid w:val="00631C6B"/>
    <w:rsid w:val="006337FD"/>
    <w:rsid w:val="00634C90"/>
    <w:rsid w:val="006360D7"/>
    <w:rsid w:val="00642305"/>
    <w:rsid w:val="00647F5A"/>
    <w:rsid w:val="00650113"/>
    <w:rsid w:val="00650688"/>
    <w:rsid w:val="006516A1"/>
    <w:rsid w:val="00657AC6"/>
    <w:rsid w:val="006632D0"/>
    <w:rsid w:val="00672521"/>
    <w:rsid w:val="00680BA8"/>
    <w:rsid w:val="00682FCE"/>
    <w:rsid w:val="006833B3"/>
    <w:rsid w:val="00684240"/>
    <w:rsid w:val="0068587A"/>
    <w:rsid w:val="006912DC"/>
    <w:rsid w:val="006924E6"/>
    <w:rsid w:val="00692920"/>
    <w:rsid w:val="00695004"/>
    <w:rsid w:val="006A021A"/>
    <w:rsid w:val="006A09D8"/>
    <w:rsid w:val="006A371D"/>
    <w:rsid w:val="006A5537"/>
    <w:rsid w:val="006AD5EB"/>
    <w:rsid w:val="006B12C3"/>
    <w:rsid w:val="006B1D14"/>
    <w:rsid w:val="006B7257"/>
    <w:rsid w:val="006B7D38"/>
    <w:rsid w:val="006C0251"/>
    <w:rsid w:val="006C3E2D"/>
    <w:rsid w:val="006C44C6"/>
    <w:rsid w:val="006C7179"/>
    <w:rsid w:val="006C7496"/>
    <w:rsid w:val="006D3C94"/>
    <w:rsid w:val="006D4118"/>
    <w:rsid w:val="006D4ABE"/>
    <w:rsid w:val="006D5009"/>
    <w:rsid w:val="006D6703"/>
    <w:rsid w:val="006D72BE"/>
    <w:rsid w:val="006E097B"/>
    <w:rsid w:val="006E65D7"/>
    <w:rsid w:val="006F1FA2"/>
    <w:rsid w:val="006F1FAB"/>
    <w:rsid w:val="006F7A83"/>
    <w:rsid w:val="00701841"/>
    <w:rsid w:val="007019C7"/>
    <w:rsid w:val="00701F59"/>
    <w:rsid w:val="00702901"/>
    <w:rsid w:val="007039C7"/>
    <w:rsid w:val="00710A55"/>
    <w:rsid w:val="00713A74"/>
    <w:rsid w:val="00723A93"/>
    <w:rsid w:val="00730B33"/>
    <w:rsid w:val="0073117F"/>
    <w:rsid w:val="00731962"/>
    <w:rsid w:val="0073342A"/>
    <w:rsid w:val="007337B3"/>
    <w:rsid w:val="00740BC9"/>
    <w:rsid w:val="00743D1D"/>
    <w:rsid w:val="0074486F"/>
    <w:rsid w:val="00744DE0"/>
    <w:rsid w:val="00750113"/>
    <w:rsid w:val="007559D4"/>
    <w:rsid w:val="00756C0A"/>
    <w:rsid w:val="00763087"/>
    <w:rsid w:val="00763318"/>
    <w:rsid w:val="0076590F"/>
    <w:rsid w:val="00767615"/>
    <w:rsid w:val="0077061D"/>
    <w:rsid w:val="00772342"/>
    <w:rsid w:val="0077482D"/>
    <w:rsid w:val="0077554C"/>
    <w:rsid w:val="00776D50"/>
    <w:rsid w:val="00776F3E"/>
    <w:rsid w:val="00780995"/>
    <w:rsid w:val="00780AA9"/>
    <w:rsid w:val="007816B5"/>
    <w:rsid w:val="00781720"/>
    <w:rsid w:val="007820A0"/>
    <w:rsid w:val="007843D2"/>
    <w:rsid w:val="007856F3"/>
    <w:rsid w:val="007920AC"/>
    <w:rsid w:val="007920F8"/>
    <w:rsid w:val="00793E27"/>
    <w:rsid w:val="007A186B"/>
    <w:rsid w:val="007A762F"/>
    <w:rsid w:val="007B1B8E"/>
    <w:rsid w:val="007B301F"/>
    <w:rsid w:val="007B44F0"/>
    <w:rsid w:val="007C4190"/>
    <w:rsid w:val="007D1C32"/>
    <w:rsid w:val="007D302F"/>
    <w:rsid w:val="007D6D12"/>
    <w:rsid w:val="007E19D8"/>
    <w:rsid w:val="007E1BB6"/>
    <w:rsid w:val="007F02A4"/>
    <w:rsid w:val="007F0680"/>
    <w:rsid w:val="007F258E"/>
    <w:rsid w:val="007F666F"/>
    <w:rsid w:val="00803842"/>
    <w:rsid w:val="008049A4"/>
    <w:rsid w:val="00805272"/>
    <w:rsid w:val="00806154"/>
    <w:rsid w:val="00812CBF"/>
    <w:rsid w:val="00814B8D"/>
    <w:rsid w:val="00814BF7"/>
    <w:rsid w:val="00817BF2"/>
    <w:rsid w:val="0082048B"/>
    <w:rsid w:val="0082316E"/>
    <w:rsid w:val="00824821"/>
    <w:rsid w:val="00826938"/>
    <w:rsid w:val="00827C57"/>
    <w:rsid w:val="0083028F"/>
    <w:rsid w:val="00830DE0"/>
    <w:rsid w:val="0084277D"/>
    <w:rsid w:val="008429CF"/>
    <w:rsid w:val="00842BA2"/>
    <w:rsid w:val="00846C64"/>
    <w:rsid w:val="0084D8AC"/>
    <w:rsid w:val="0085041C"/>
    <w:rsid w:val="00861617"/>
    <w:rsid w:val="00866718"/>
    <w:rsid w:val="00870DEE"/>
    <w:rsid w:val="0087176F"/>
    <w:rsid w:val="00874214"/>
    <w:rsid w:val="0087502C"/>
    <w:rsid w:val="0087689D"/>
    <w:rsid w:val="00880FAC"/>
    <w:rsid w:val="00884472"/>
    <w:rsid w:val="00890633"/>
    <w:rsid w:val="00891BC3"/>
    <w:rsid w:val="008921C2"/>
    <w:rsid w:val="008949E6"/>
    <w:rsid w:val="0089775E"/>
    <w:rsid w:val="008A3D8E"/>
    <w:rsid w:val="008A7907"/>
    <w:rsid w:val="008B005D"/>
    <w:rsid w:val="008B3548"/>
    <w:rsid w:val="008B3D14"/>
    <w:rsid w:val="008B4A53"/>
    <w:rsid w:val="008C215A"/>
    <w:rsid w:val="008C2828"/>
    <w:rsid w:val="008C2AA6"/>
    <w:rsid w:val="008C3AAF"/>
    <w:rsid w:val="008C5470"/>
    <w:rsid w:val="008C5ECF"/>
    <w:rsid w:val="008D4EC1"/>
    <w:rsid w:val="008D5566"/>
    <w:rsid w:val="008D6928"/>
    <w:rsid w:val="008E0133"/>
    <w:rsid w:val="008F2C18"/>
    <w:rsid w:val="008F3E14"/>
    <w:rsid w:val="009003EA"/>
    <w:rsid w:val="00903B9F"/>
    <w:rsid w:val="00905599"/>
    <w:rsid w:val="009067DF"/>
    <w:rsid w:val="00906DDB"/>
    <w:rsid w:val="00912EEC"/>
    <w:rsid w:val="0091381A"/>
    <w:rsid w:val="00914B61"/>
    <w:rsid w:val="00916885"/>
    <w:rsid w:val="00922073"/>
    <w:rsid w:val="0092214C"/>
    <w:rsid w:val="0092645D"/>
    <w:rsid w:val="00931125"/>
    <w:rsid w:val="00931CD9"/>
    <w:rsid w:val="009324A7"/>
    <w:rsid w:val="009341C4"/>
    <w:rsid w:val="00936C5B"/>
    <w:rsid w:val="009400ED"/>
    <w:rsid w:val="00946222"/>
    <w:rsid w:val="009466C8"/>
    <w:rsid w:val="00955E4D"/>
    <w:rsid w:val="009561D3"/>
    <w:rsid w:val="009571D6"/>
    <w:rsid w:val="00961EC0"/>
    <w:rsid w:val="00964399"/>
    <w:rsid w:val="00965009"/>
    <w:rsid w:val="00973CA6"/>
    <w:rsid w:val="00974AD7"/>
    <w:rsid w:val="009815A5"/>
    <w:rsid w:val="0099362E"/>
    <w:rsid w:val="0099743D"/>
    <w:rsid w:val="0099751A"/>
    <w:rsid w:val="009A2106"/>
    <w:rsid w:val="009A3BCC"/>
    <w:rsid w:val="009B2B96"/>
    <w:rsid w:val="009D0BC2"/>
    <w:rsid w:val="009D0E63"/>
    <w:rsid w:val="009D2E53"/>
    <w:rsid w:val="009E08C6"/>
    <w:rsid w:val="009F0F94"/>
    <w:rsid w:val="009F1253"/>
    <w:rsid w:val="009F26D0"/>
    <w:rsid w:val="009F5A3C"/>
    <w:rsid w:val="00A00021"/>
    <w:rsid w:val="00A010C3"/>
    <w:rsid w:val="00A01A87"/>
    <w:rsid w:val="00A02DD9"/>
    <w:rsid w:val="00A050CE"/>
    <w:rsid w:val="00A13EBE"/>
    <w:rsid w:val="00A216F3"/>
    <w:rsid w:val="00A2587B"/>
    <w:rsid w:val="00A26B3C"/>
    <w:rsid w:val="00A27F58"/>
    <w:rsid w:val="00A314A0"/>
    <w:rsid w:val="00A33E7E"/>
    <w:rsid w:val="00A34998"/>
    <w:rsid w:val="00A34F5B"/>
    <w:rsid w:val="00A354B5"/>
    <w:rsid w:val="00A3577B"/>
    <w:rsid w:val="00A36285"/>
    <w:rsid w:val="00A36376"/>
    <w:rsid w:val="00A36A78"/>
    <w:rsid w:val="00A379CD"/>
    <w:rsid w:val="00A4005E"/>
    <w:rsid w:val="00A407D0"/>
    <w:rsid w:val="00A42A4C"/>
    <w:rsid w:val="00A45F46"/>
    <w:rsid w:val="00A57F77"/>
    <w:rsid w:val="00A61D2C"/>
    <w:rsid w:val="00A62AFC"/>
    <w:rsid w:val="00A634E4"/>
    <w:rsid w:val="00A65639"/>
    <w:rsid w:val="00A71616"/>
    <w:rsid w:val="00A71E23"/>
    <w:rsid w:val="00A7355A"/>
    <w:rsid w:val="00A73AAC"/>
    <w:rsid w:val="00A76294"/>
    <w:rsid w:val="00A77603"/>
    <w:rsid w:val="00A820B6"/>
    <w:rsid w:val="00A82375"/>
    <w:rsid w:val="00A82DBF"/>
    <w:rsid w:val="00A835D0"/>
    <w:rsid w:val="00A923A0"/>
    <w:rsid w:val="00A9553D"/>
    <w:rsid w:val="00A95676"/>
    <w:rsid w:val="00AA1981"/>
    <w:rsid w:val="00AA1ECA"/>
    <w:rsid w:val="00AA2682"/>
    <w:rsid w:val="00AA4B13"/>
    <w:rsid w:val="00AA4EA9"/>
    <w:rsid w:val="00AB2B9D"/>
    <w:rsid w:val="00AB4091"/>
    <w:rsid w:val="00AB5C3E"/>
    <w:rsid w:val="00AC3866"/>
    <w:rsid w:val="00AC42EC"/>
    <w:rsid w:val="00AD331E"/>
    <w:rsid w:val="00AD5AD9"/>
    <w:rsid w:val="00AD60AD"/>
    <w:rsid w:val="00AD7999"/>
    <w:rsid w:val="00AE4A84"/>
    <w:rsid w:val="00AF1DC9"/>
    <w:rsid w:val="00AF23D1"/>
    <w:rsid w:val="00AF2BB7"/>
    <w:rsid w:val="00AF3E39"/>
    <w:rsid w:val="00AF3F17"/>
    <w:rsid w:val="00AF571A"/>
    <w:rsid w:val="00AF6FA7"/>
    <w:rsid w:val="00B01BA4"/>
    <w:rsid w:val="00B034A9"/>
    <w:rsid w:val="00B03B0E"/>
    <w:rsid w:val="00B03C52"/>
    <w:rsid w:val="00B05195"/>
    <w:rsid w:val="00B06065"/>
    <w:rsid w:val="00B069A2"/>
    <w:rsid w:val="00B06A1A"/>
    <w:rsid w:val="00B12711"/>
    <w:rsid w:val="00B20B58"/>
    <w:rsid w:val="00B2147D"/>
    <w:rsid w:val="00B233E7"/>
    <w:rsid w:val="00B253CC"/>
    <w:rsid w:val="00B31656"/>
    <w:rsid w:val="00B3378D"/>
    <w:rsid w:val="00B36489"/>
    <w:rsid w:val="00B37FB5"/>
    <w:rsid w:val="00B419E4"/>
    <w:rsid w:val="00B4453D"/>
    <w:rsid w:val="00B44809"/>
    <w:rsid w:val="00B47C6F"/>
    <w:rsid w:val="00B549EA"/>
    <w:rsid w:val="00B551F3"/>
    <w:rsid w:val="00B56A61"/>
    <w:rsid w:val="00B5793C"/>
    <w:rsid w:val="00B62A34"/>
    <w:rsid w:val="00B67783"/>
    <w:rsid w:val="00B72EAF"/>
    <w:rsid w:val="00B809CE"/>
    <w:rsid w:val="00B810FC"/>
    <w:rsid w:val="00B850AD"/>
    <w:rsid w:val="00B85E7E"/>
    <w:rsid w:val="00B90CC6"/>
    <w:rsid w:val="00B9380D"/>
    <w:rsid w:val="00B96355"/>
    <w:rsid w:val="00B97415"/>
    <w:rsid w:val="00BA25CF"/>
    <w:rsid w:val="00BB291D"/>
    <w:rsid w:val="00BB4AD0"/>
    <w:rsid w:val="00BB4BA8"/>
    <w:rsid w:val="00BC10A3"/>
    <w:rsid w:val="00BD46D3"/>
    <w:rsid w:val="00BD4F0F"/>
    <w:rsid w:val="00BE0DF7"/>
    <w:rsid w:val="00BE43FE"/>
    <w:rsid w:val="00C01281"/>
    <w:rsid w:val="00C043FD"/>
    <w:rsid w:val="00C05352"/>
    <w:rsid w:val="00C05A76"/>
    <w:rsid w:val="00C05F6D"/>
    <w:rsid w:val="00C07F36"/>
    <w:rsid w:val="00C211F7"/>
    <w:rsid w:val="00C21491"/>
    <w:rsid w:val="00C23FDE"/>
    <w:rsid w:val="00C2700A"/>
    <w:rsid w:val="00C3043E"/>
    <w:rsid w:val="00C32BEC"/>
    <w:rsid w:val="00C34153"/>
    <w:rsid w:val="00C357B8"/>
    <w:rsid w:val="00C35A0E"/>
    <w:rsid w:val="00C371F3"/>
    <w:rsid w:val="00C41E05"/>
    <w:rsid w:val="00C52A84"/>
    <w:rsid w:val="00C52D37"/>
    <w:rsid w:val="00C553AB"/>
    <w:rsid w:val="00C55B05"/>
    <w:rsid w:val="00C560BF"/>
    <w:rsid w:val="00C60335"/>
    <w:rsid w:val="00C617A6"/>
    <w:rsid w:val="00C63B1D"/>
    <w:rsid w:val="00C65480"/>
    <w:rsid w:val="00C736D4"/>
    <w:rsid w:val="00C75CC0"/>
    <w:rsid w:val="00C844DB"/>
    <w:rsid w:val="00C93DD2"/>
    <w:rsid w:val="00CA0326"/>
    <w:rsid w:val="00CA1933"/>
    <w:rsid w:val="00CA4144"/>
    <w:rsid w:val="00CA4679"/>
    <w:rsid w:val="00CA6F86"/>
    <w:rsid w:val="00CB30CC"/>
    <w:rsid w:val="00CB39D3"/>
    <w:rsid w:val="00CC14F1"/>
    <w:rsid w:val="00CD07C8"/>
    <w:rsid w:val="00CD3622"/>
    <w:rsid w:val="00CD5FFB"/>
    <w:rsid w:val="00CD7D54"/>
    <w:rsid w:val="00CE2800"/>
    <w:rsid w:val="00CE681D"/>
    <w:rsid w:val="00CF0DF6"/>
    <w:rsid w:val="00CF1D73"/>
    <w:rsid w:val="00CF5BDC"/>
    <w:rsid w:val="00D00E60"/>
    <w:rsid w:val="00D045DF"/>
    <w:rsid w:val="00D056FA"/>
    <w:rsid w:val="00D11338"/>
    <w:rsid w:val="00D132E8"/>
    <w:rsid w:val="00D13301"/>
    <w:rsid w:val="00D15DAD"/>
    <w:rsid w:val="00D26DA4"/>
    <w:rsid w:val="00D314C4"/>
    <w:rsid w:val="00D32987"/>
    <w:rsid w:val="00D32FE3"/>
    <w:rsid w:val="00D338B3"/>
    <w:rsid w:val="00D343CB"/>
    <w:rsid w:val="00D3E318"/>
    <w:rsid w:val="00D40D62"/>
    <w:rsid w:val="00D442B5"/>
    <w:rsid w:val="00D47E9E"/>
    <w:rsid w:val="00D4D989"/>
    <w:rsid w:val="00D500A5"/>
    <w:rsid w:val="00D51108"/>
    <w:rsid w:val="00D5689D"/>
    <w:rsid w:val="00D659C8"/>
    <w:rsid w:val="00D67F23"/>
    <w:rsid w:val="00D67FFC"/>
    <w:rsid w:val="00D70626"/>
    <w:rsid w:val="00D822FB"/>
    <w:rsid w:val="00D86C02"/>
    <w:rsid w:val="00D871C2"/>
    <w:rsid w:val="00D92B75"/>
    <w:rsid w:val="00D95C97"/>
    <w:rsid w:val="00D9666F"/>
    <w:rsid w:val="00D977EB"/>
    <w:rsid w:val="00DA1543"/>
    <w:rsid w:val="00DA1B7C"/>
    <w:rsid w:val="00DA2A9A"/>
    <w:rsid w:val="00DB1650"/>
    <w:rsid w:val="00DB2AEC"/>
    <w:rsid w:val="00DB3319"/>
    <w:rsid w:val="00DB5206"/>
    <w:rsid w:val="00DB5ADA"/>
    <w:rsid w:val="00DB60B6"/>
    <w:rsid w:val="00DC3175"/>
    <w:rsid w:val="00DC3DF8"/>
    <w:rsid w:val="00DD143B"/>
    <w:rsid w:val="00DD2163"/>
    <w:rsid w:val="00DD319E"/>
    <w:rsid w:val="00DD3600"/>
    <w:rsid w:val="00DE4638"/>
    <w:rsid w:val="00DF1D7F"/>
    <w:rsid w:val="00DF5577"/>
    <w:rsid w:val="00E016F1"/>
    <w:rsid w:val="00E03141"/>
    <w:rsid w:val="00E0513F"/>
    <w:rsid w:val="00E10B01"/>
    <w:rsid w:val="00E126F3"/>
    <w:rsid w:val="00E12BE9"/>
    <w:rsid w:val="00E14B78"/>
    <w:rsid w:val="00E162CC"/>
    <w:rsid w:val="00E16935"/>
    <w:rsid w:val="00E17D53"/>
    <w:rsid w:val="00E208E2"/>
    <w:rsid w:val="00E24823"/>
    <w:rsid w:val="00E258D6"/>
    <w:rsid w:val="00E3025A"/>
    <w:rsid w:val="00E31216"/>
    <w:rsid w:val="00E35BDA"/>
    <w:rsid w:val="00E35C16"/>
    <w:rsid w:val="00E433C3"/>
    <w:rsid w:val="00E438E2"/>
    <w:rsid w:val="00E52187"/>
    <w:rsid w:val="00E524DE"/>
    <w:rsid w:val="00E5665B"/>
    <w:rsid w:val="00E60924"/>
    <w:rsid w:val="00E60CDB"/>
    <w:rsid w:val="00E61F3C"/>
    <w:rsid w:val="00E638C6"/>
    <w:rsid w:val="00E67BA1"/>
    <w:rsid w:val="00E67BBB"/>
    <w:rsid w:val="00E7372B"/>
    <w:rsid w:val="00E7666E"/>
    <w:rsid w:val="00E830CA"/>
    <w:rsid w:val="00E928E6"/>
    <w:rsid w:val="00E95757"/>
    <w:rsid w:val="00EA3066"/>
    <w:rsid w:val="00EA4993"/>
    <w:rsid w:val="00EB2BDE"/>
    <w:rsid w:val="00EB32AE"/>
    <w:rsid w:val="00EB3DC7"/>
    <w:rsid w:val="00EC04EF"/>
    <w:rsid w:val="00EC0AB2"/>
    <w:rsid w:val="00EC113F"/>
    <w:rsid w:val="00EC27DF"/>
    <w:rsid w:val="00EC2D96"/>
    <w:rsid w:val="00EC47E1"/>
    <w:rsid w:val="00EC7AC8"/>
    <w:rsid w:val="00EC7E41"/>
    <w:rsid w:val="00ED0D59"/>
    <w:rsid w:val="00ED23A6"/>
    <w:rsid w:val="00ED4E3A"/>
    <w:rsid w:val="00EE0DC5"/>
    <w:rsid w:val="00EE20A2"/>
    <w:rsid w:val="00EE2CAC"/>
    <w:rsid w:val="00EE569D"/>
    <w:rsid w:val="00EE6544"/>
    <w:rsid w:val="00EE7399"/>
    <w:rsid w:val="00EF1862"/>
    <w:rsid w:val="00EF2268"/>
    <w:rsid w:val="00EF3FC4"/>
    <w:rsid w:val="00EF532E"/>
    <w:rsid w:val="00EF61D6"/>
    <w:rsid w:val="00EF746C"/>
    <w:rsid w:val="00F05B48"/>
    <w:rsid w:val="00F069DB"/>
    <w:rsid w:val="00F07A40"/>
    <w:rsid w:val="00F12EE3"/>
    <w:rsid w:val="00F12F49"/>
    <w:rsid w:val="00F138C6"/>
    <w:rsid w:val="00F148D7"/>
    <w:rsid w:val="00F15515"/>
    <w:rsid w:val="00F20E35"/>
    <w:rsid w:val="00F30350"/>
    <w:rsid w:val="00F30680"/>
    <w:rsid w:val="00F4256B"/>
    <w:rsid w:val="00F427C8"/>
    <w:rsid w:val="00F44647"/>
    <w:rsid w:val="00F45303"/>
    <w:rsid w:val="00F4709C"/>
    <w:rsid w:val="00F52720"/>
    <w:rsid w:val="00F55B15"/>
    <w:rsid w:val="00F55F66"/>
    <w:rsid w:val="00F58F1C"/>
    <w:rsid w:val="00F62BF5"/>
    <w:rsid w:val="00F660B7"/>
    <w:rsid w:val="00F7175F"/>
    <w:rsid w:val="00F75AE7"/>
    <w:rsid w:val="00F8414C"/>
    <w:rsid w:val="00F8771D"/>
    <w:rsid w:val="00F90FA3"/>
    <w:rsid w:val="00F91E04"/>
    <w:rsid w:val="00F92DA9"/>
    <w:rsid w:val="00F93135"/>
    <w:rsid w:val="00F94C5E"/>
    <w:rsid w:val="00FA7B6E"/>
    <w:rsid w:val="00FB2C37"/>
    <w:rsid w:val="00FB47D3"/>
    <w:rsid w:val="00FC0E35"/>
    <w:rsid w:val="00FC1A48"/>
    <w:rsid w:val="00FC3EC8"/>
    <w:rsid w:val="00FC762B"/>
    <w:rsid w:val="00FC777F"/>
    <w:rsid w:val="00FD044A"/>
    <w:rsid w:val="00FD27CA"/>
    <w:rsid w:val="00FD3294"/>
    <w:rsid w:val="00FD330E"/>
    <w:rsid w:val="00FD469B"/>
    <w:rsid w:val="00FDD99A"/>
    <w:rsid w:val="00FE132C"/>
    <w:rsid w:val="00FE25AF"/>
    <w:rsid w:val="00FE3702"/>
    <w:rsid w:val="00FE6538"/>
    <w:rsid w:val="00FE6567"/>
    <w:rsid w:val="00FF4081"/>
    <w:rsid w:val="00FF629B"/>
    <w:rsid w:val="00FF671B"/>
    <w:rsid w:val="00FF7306"/>
    <w:rsid w:val="011F9F6C"/>
    <w:rsid w:val="0121EF5E"/>
    <w:rsid w:val="0125109B"/>
    <w:rsid w:val="012FCB66"/>
    <w:rsid w:val="015AA7C1"/>
    <w:rsid w:val="01686D3C"/>
    <w:rsid w:val="017D162D"/>
    <w:rsid w:val="018F1744"/>
    <w:rsid w:val="01B1B999"/>
    <w:rsid w:val="01B74E44"/>
    <w:rsid w:val="01C1E560"/>
    <w:rsid w:val="01D35EE8"/>
    <w:rsid w:val="01D6FC58"/>
    <w:rsid w:val="01EEA44C"/>
    <w:rsid w:val="01EF8B62"/>
    <w:rsid w:val="01F044CC"/>
    <w:rsid w:val="01FA77E8"/>
    <w:rsid w:val="020A6ABB"/>
    <w:rsid w:val="020CD90F"/>
    <w:rsid w:val="0213EEB9"/>
    <w:rsid w:val="0229ADD4"/>
    <w:rsid w:val="02487380"/>
    <w:rsid w:val="02590780"/>
    <w:rsid w:val="025AA9F1"/>
    <w:rsid w:val="02621633"/>
    <w:rsid w:val="026587B4"/>
    <w:rsid w:val="02763D96"/>
    <w:rsid w:val="0279231D"/>
    <w:rsid w:val="027B2111"/>
    <w:rsid w:val="027E3F96"/>
    <w:rsid w:val="028F179B"/>
    <w:rsid w:val="0291718B"/>
    <w:rsid w:val="02C42F0D"/>
    <w:rsid w:val="02DCB369"/>
    <w:rsid w:val="03063826"/>
    <w:rsid w:val="03075ABC"/>
    <w:rsid w:val="030A4255"/>
    <w:rsid w:val="030D16FE"/>
    <w:rsid w:val="0317645F"/>
    <w:rsid w:val="031F13B6"/>
    <w:rsid w:val="0327D0AA"/>
    <w:rsid w:val="032BB351"/>
    <w:rsid w:val="03371707"/>
    <w:rsid w:val="03495C88"/>
    <w:rsid w:val="034AAC5E"/>
    <w:rsid w:val="034E0666"/>
    <w:rsid w:val="036883B6"/>
    <w:rsid w:val="03714C50"/>
    <w:rsid w:val="037D4602"/>
    <w:rsid w:val="03840E4E"/>
    <w:rsid w:val="038491F9"/>
    <w:rsid w:val="0393DFD2"/>
    <w:rsid w:val="0399BEB4"/>
    <w:rsid w:val="039D1A22"/>
    <w:rsid w:val="03A5C066"/>
    <w:rsid w:val="03AE2AE4"/>
    <w:rsid w:val="03C9DAA1"/>
    <w:rsid w:val="03CF43E9"/>
    <w:rsid w:val="03DF42AF"/>
    <w:rsid w:val="03E3B19A"/>
    <w:rsid w:val="03E5C89D"/>
    <w:rsid w:val="03EA06B5"/>
    <w:rsid w:val="03EC0CFD"/>
    <w:rsid w:val="03EE8426"/>
    <w:rsid w:val="04099564"/>
    <w:rsid w:val="040A5F8C"/>
    <w:rsid w:val="040AAA97"/>
    <w:rsid w:val="040AEFE7"/>
    <w:rsid w:val="0415A314"/>
    <w:rsid w:val="04247507"/>
    <w:rsid w:val="04351DEE"/>
    <w:rsid w:val="043B9787"/>
    <w:rsid w:val="0444DBAC"/>
    <w:rsid w:val="044B31E5"/>
    <w:rsid w:val="044DA16F"/>
    <w:rsid w:val="0451B50D"/>
    <w:rsid w:val="045452A8"/>
    <w:rsid w:val="04579164"/>
    <w:rsid w:val="045FFD04"/>
    <w:rsid w:val="04789074"/>
    <w:rsid w:val="04855A3E"/>
    <w:rsid w:val="0486DA9E"/>
    <w:rsid w:val="0492772B"/>
    <w:rsid w:val="049677E2"/>
    <w:rsid w:val="049780F5"/>
    <w:rsid w:val="04983381"/>
    <w:rsid w:val="049C1172"/>
    <w:rsid w:val="04A790E9"/>
    <w:rsid w:val="04A8915C"/>
    <w:rsid w:val="04AEF0BD"/>
    <w:rsid w:val="04C007EA"/>
    <w:rsid w:val="04C0BC9F"/>
    <w:rsid w:val="04CF0EBD"/>
    <w:rsid w:val="04CF6407"/>
    <w:rsid w:val="04D0D05E"/>
    <w:rsid w:val="04D17658"/>
    <w:rsid w:val="04D67DBB"/>
    <w:rsid w:val="04E88741"/>
    <w:rsid w:val="04EB23BF"/>
    <w:rsid w:val="04ECE6A8"/>
    <w:rsid w:val="04EE7434"/>
    <w:rsid w:val="04F67C99"/>
    <w:rsid w:val="04FC9030"/>
    <w:rsid w:val="05156F78"/>
    <w:rsid w:val="0516114A"/>
    <w:rsid w:val="0528F4E8"/>
    <w:rsid w:val="052F700B"/>
    <w:rsid w:val="0533E45B"/>
    <w:rsid w:val="054A56ED"/>
    <w:rsid w:val="055C7779"/>
    <w:rsid w:val="05D31267"/>
    <w:rsid w:val="05D347D7"/>
    <w:rsid w:val="05D63317"/>
    <w:rsid w:val="060112E7"/>
    <w:rsid w:val="060E37A5"/>
    <w:rsid w:val="0615E3ED"/>
    <w:rsid w:val="062A36FC"/>
    <w:rsid w:val="062E0599"/>
    <w:rsid w:val="062F57A3"/>
    <w:rsid w:val="0638CB4C"/>
    <w:rsid w:val="063DFF5D"/>
    <w:rsid w:val="064461BD"/>
    <w:rsid w:val="0647A152"/>
    <w:rsid w:val="064F7576"/>
    <w:rsid w:val="06556897"/>
    <w:rsid w:val="06609CE4"/>
    <w:rsid w:val="066231C9"/>
    <w:rsid w:val="06685D89"/>
    <w:rsid w:val="067F6851"/>
    <w:rsid w:val="068179AA"/>
    <w:rsid w:val="0691EB75"/>
    <w:rsid w:val="06B679D5"/>
    <w:rsid w:val="06BF9C47"/>
    <w:rsid w:val="06BFC651"/>
    <w:rsid w:val="06D4F0C4"/>
    <w:rsid w:val="06D6D279"/>
    <w:rsid w:val="06EDB8E9"/>
    <w:rsid w:val="06F0A42A"/>
    <w:rsid w:val="06FBF7AA"/>
    <w:rsid w:val="0712ABFC"/>
    <w:rsid w:val="07257027"/>
    <w:rsid w:val="072B6637"/>
    <w:rsid w:val="072E5D8C"/>
    <w:rsid w:val="073657A7"/>
    <w:rsid w:val="0736883F"/>
    <w:rsid w:val="07372601"/>
    <w:rsid w:val="07569A87"/>
    <w:rsid w:val="0757512F"/>
    <w:rsid w:val="0758C483"/>
    <w:rsid w:val="0759DA52"/>
    <w:rsid w:val="075DC686"/>
    <w:rsid w:val="077217D1"/>
    <w:rsid w:val="07865841"/>
    <w:rsid w:val="0788C484"/>
    <w:rsid w:val="0795C69A"/>
    <w:rsid w:val="0798FC53"/>
    <w:rsid w:val="07A1C556"/>
    <w:rsid w:val="07A1E397"/>
    <w:rsid w:val="07A737D9"/>
    <w:rsid w:val="07A83B3B"/>
    <w:rsid w:val="07A9779C"/>
    <w:rsid w:val="07AC77B2"/>
    <w:rsid w:val="07ADEADC"/>
    <w:rsid w:val="07B500FA"/>
    <w:rsid w:val="07B9A3FC"/>
    <w:rsid w:val="07C2F10C"/>
    <w:rsid w:val="07C504F7"/>
    <w:rsid w:val="07C6ED5E"/>
    <w:rsid w:val="07D0D737"/>
    <w:rsid w:val="07EF50CA"/>
    <w:rsid w:val="07FFD2C7"/>
    <w:rsid w:val="08033519"/>
    <w:rsid w:val="0822E6EB"/>
    <w:rsid w:val="083612AE"/>
    <w:rsid w:val="083F54A1"/>
    <w:rsid w:val="08475023"/>
    <w:rsid w:val="0873CC42"/>
    <w:rsid w:val="0883303D"/>
    <w:rsid w:val="0889E48D"/>
    <w:rsid w:val="08AA613A"/>
    <w:rsid w:val="08C73698"/>
    <w:rsid w:val="08CB67F5"/>
    <w:rsid w:val="08CC1B5F"/>
    <w:rsid w:val="08CF02E1"/>
    <w:rsid w:val="08D2E15C"/>
    <w:rsid w:val="08D8380F"/>
    <w:rsid w:val="08F0FD02"/>
    <w:rsid w:val="0904C7CA"/>
    <w:rsid w:val="0904F6F5"/>
    <w:rsid w:val="090B6439"/>
    <w:rsid w:val="0913C64E"/>
    <w:rsid w:val="091E02DF"/>
    <w:rsid w:val="092E9532"/>
    <w:rsid w:val="09313CEC"/>
    <w:rsid w:val="09384016"/>
    <w:rsid w:val="093B9F28"/>
    <w:rsid w:val="093FDCBD"/>
    <w:rsid w:val="0940680D"/>
    <w:rsid w:val="09417C83"/>
    <w:rsid w:val="0942A265"/>
    <w:rsid w:val="0944D735"/>
    <w:rsid w:val="094523CE"/>
    <w:rsid w:val="09459017"/>
    <w:rsid w:val="0946551C"/>
    <w:rsid w:val="094F5170"/>
    <w:rsid w:val="0977A247"/>
    <w:rsid w:val="0979A108"/>
    <w:rsid w:val="097E26E1"/>
    <w:rsid w:val="097E637C"/>
    <w:rsid w:val="09B71CAD"/>
    <w:rsid w:val="09C77DA6"/>
    <w:rsid w:val="09D87ABB"/>
    <w:rsid w:val="09E0C6EA"/>
    <w:rsid w:val="0A0AE790"/>
    <w:rsid w:val="0A26828D"/>
    <w:rsid w:val="0A2C9300"/>
    <w:rsid w:val="0A2EDDA7"/>
    <w:rsid w:val="0A3FA19C"/>
    <w:rsid w:val="0A3FE3A8"/>
    <w:rsid w:val="0A4A4CBE"/>
    <w:rsid w:val="0A63F8E1"/>
    <w:rsid w:val="0A7E08D6"/>
    <w:rsid w:val="0A90911B"/>
    <w:rsid w:val="0AA0635F"/>
    <w:rsid w:val="0AA4C330"/>
    <w:rsid w:val="0AE1AA7F"/>
    <w:rsid w:val="0AFA47B2"/>
    <w:rsid w:val="0AFA5F19"/>
    <w:rsid w:val="0AFB722D"/>
    <w:rsid w:val="0B0AB4A9"/>
    <w:rsid w:val="0B1AFBE3"/>
    <w:rsid w:val="0B1F375B"/>
    <w:rsid w:val="0B42CC6F"/>
    <w:rsid w:val="0B57D6C1"/>
    <w:rsid w:val="0B759224"/>
    <w:rsid w:val="0B8443D8"/>
    <w:rsid w:val="0B847D3F"/>
    <w:rsid w:val="0B91DB19"/>
    <w:rsid w:val="0B9BA252"/>
    <w:rsid w:val="0BA505B2"/>
    <w:rsid w:val="0BAB2F31"/>
    <w:rsid w:val="0BBBE155"/>
    <w:rsid w:val="0BD0086E"/>
    <w:rsid w:val="0BD5251B"/>
    <w:rsid w:val="0BD7FD8E"/>
    <w:rsid w:val="0BEA7FF0"/>
    <w:rsid w:val="0BF72F0F"/>
    <w:rsid w:val="0BFAB832"/>
    <w:rsid w:val="0BFB4C56"/>
    <w:rsid w:val="0C06756C"/>
    <w:rsid w:val="0C3B21E2"/>
    <w:rsid w:val="0C452A01"/>
    <w:rsid w:val="0C51F37D"/>
    <w:rsid w:val="0C581D23"/>
    <w:rsid w:val="0C70CF4B"/>
    <w:rsid w:val="0C8F556D"/>
    <w:rsid w:val="0C91033F"/>
    <w:rsid w:val="0CA61B7A"/>
    <w:rsid w:val="0CC73348"/>
    <w:rsid w:val="0CC881E1"/>
    <w:rsid w:val="0CCA31C0"/>
    <w:rsid w:val="0CD28C35"/>
    <w:rsid w:val="0CD6A047"/>
    <w:rsid w:val="0CE5F60B"/>
    <w:rsid w:val="0CEEBD6F"/>
    <w:rsid w:val="0CF0705E"/>
    <w:rsid w:val="0CF1A12B"/>
    <w:rsid w:val="0CF47E47"/>
    <w:rsid w:val="0D034AF5"/>
    <w:rsid w:val="0D061215"/>
    <w:rsid w:val="0D0DD7C2"/>
    <w:rsid w:val="0D2FFCB2"/>
    <w:rsid w:val="0D315001"/>
    <w:rsid w:val="0D43837B"/>
    <w:rsid w:val="0D4EA8B1"/>
    <w:rsid w:val="0D58F377"/>
    <w:rsid w:val="0D725126"/>
    <w:rsid w:val="0D794AA8"/>
    <w:rsid w:val="0D7B2A73"/>
    <w:rsid w:val="0D865051"/>
    <w:rsid w:val="0D87D7BB"/>
    <w:rsid w:val="0D8E0783"/>
    <w:rsid w:val="0D93D656"/>
    <w:rsid w:val="0D9423BB"/>
    <w:rsid w:val="0D94D0C9"/>
    <w:rsid w:val="0D95694D"/>
    <w:rsid w:val="0DA3056D"/>
    <w:rsid w:val="0DD82159"/>
    <w:rsid w:val="0DE3F0A8"/>
    <w:rsid w:val="0DF51745"/>
    <w:rsid w:val="0E025D3E"/>
    <w:rsid w:val="0E0B88B5"/>
    <w:rsid w:val="0E19521D"/>
    <w:rsid w:val="0E213307"/>
    <w:rsid w:val="0E213B9A"/>
    <w:rsid w:val="0E2901E9"/>
    <w:rsid w:val="0E38487F"/>
    <w:rsid w:val="0E3CFE3E"/>
    <w:rsid w:val="0E417932"/>
    <w:rsid w:val="0E488F0C"/>
    <w:rsid w:val="0E49070B"/>
    <w:rsid w:val="0E565F80"/>
    <w:rsid w:val="0E69E922"/>
    <w:rsid w:val="0E6B6D79"/>
    <w:rsid w:val="0E6EBF5F"/>
    <w:rsid w:val="0E713D6B"/>
    <w:rsid w:val="0E7AAE69"/>
    <w:rsid w:val="0E87A530"/>
    <w:rsid w:val="0E95567A"/>
    <w:rsid w:val="0E98E81A"/>
    <w:rsid w:val="0E9DFB09"/>
    <w:rsid w:val="0ECA6066"/>
    <w:rsid w:val="0ED309D6"/>
    <w:rsid w:val="0ED75FB8"/>
    <w:rsid w:val="0EDF6120"/>
    <w:rsid w:val="0EE3DB98"/>
    <w:rsid w:val="0EEBC4A4"/>
    <w:rsid w:val="0EF12601"/>
    <w:rsid w:val="0EF72242"/>
    <w:rsid w:val="0F040491"/>
    <w:rsid w:val="0F23FBCA"/>
    <w:rsid w:val="0F33560B"/>
    <w:rsid w:val="0F50D86F"/>
    <w:rsid w:val="0F58A41E"/>
    <w:rsid w:val="0F5CD783"/>
    <w:rsid w:val="0F6EBDA1"/>
    <w:rsid w:val="0F712798"/>
    <w:rsid w:val="0F72FB66"/>
    <w:rsid w:val="0F7BE7C5"/>
    <w:rsid w:val="0F848B65"/>
    <w:rsid w:val="0F8CB851"/>
    <w:rsid w:val="0F90A2E3"/>
    <w:rsid w:val="0F945F6C"/>
    <w:rsid w:val="0FA55321"/>
    <w:rsid w:val="0FA69B8D"/>
    <w:rsid w:val="0FB79C81"/>
    <w:rsid w:val="0FB8C4D4"/>
    <w:rsid w:val="0FBBD840"/>
    <w:rsid w:val="0FC0A53B"/>
    <w:rsid w:val="0FCFAC5A"/>
    <w:rsid w:val="0FCFBE71"/>
    <w:rsid w:val="0FD1CCAE"/>
    <w:rsid w:val="0FDCA37A"/>
    <w:rsid w:val="0FE521E3"/>
    <w:rsid w:val="0FEA4C18"/>
    <w:rsid w:val="0FEDCA46"/>
    <w:rsid w:val="0FF2A60C"/>
    <w:rsid w:val="0FF389CD"/>
    <w:rsid w:val="0FF4F6D2"/>
    <w:rsid w:val="0FF63F90"/>
    <w:rsid w:val="0FFDFE06"/>
    <w:rsid w:val="100F50C9"/>
    <w:rsid w:val="101ADCE5"/>
    <w:rsid w:val="1029F5C4"/>
    <w:rsid w:val="102ADE04"/>
    <w:rsid w:val="103361A4"/>
    <w:rsid w:val="10400950"/>
    <w:rsid w:val="1052E342"/>
    <w:rsid w:val="1063A578"/>
    <w:rsid w:val="1066B7C2"/>
    <w:rsid w:val="106702B2"/>
    <w:rsid w:val="1067D158"/>
    <w:rsid w:val="106C04C2"/>
    <w:rsid w:val="107B9421"/>
    <w:rsid w:val="107BEF63"/>
    <w:rsid w:val="10855EF1"/>
    <w:rsid w:val="108C8A4A"/>
    <w:rsid w:val="108D80CB"/>
    <w:rsid w:val="10A3EE3F"/>
    <w:rsid w:val="10B5CDAD"/>
    <w:rsid w:val="10BCAC83"/>
    <w:rsid w:val="10BD7E3D"/>
    <w:rsid w:val="10BDDDEC"/>
    <w:rsid w:val="10C4D310"/>
    <w:rsid w:val="10D08ECF"/>
    <w:rsid w:val="10DE8712"/>
    <w:rsid w:val="110DE996"/>
    <w:rsid w:val="11138FC7"/>
    <w:rsid w:val="111F7C42"/>
    <w:rsid w:val="112FE81A"/>
    <w:rsid w:val="1134EF89"/>
    <w:rsid w:val="11375C41"/>
    <w:rsid w:val="113CA8E0"/>
    <w:rsid w:val="114BDD65"/>
    <w:rsid w:val="114DE196"/>
    <w:rsid w:val="1150059B"/>
    <w:rsid w:val="115877B8"/>
    <w:rsid w:val="1158D3C9"/>
    <w:rsid w:val="1159CE24"/>
    <w:rsid w:val="115C1C27"/>
    <w:rsid w:val="11709AC1"/>
    <w:rsid w:val="11783EEF"/>
    <w:rsid w:val="117CCA1E"/>
    <w:rsid w:val="11B0541E"/>
    <w:rsid w:val="11B56814"/>
    <w:rsid w:val="11C4CB70"/>
    <w:rsid w:val="11C72D3B"/>
    <w:rsid w:val="11D4F4F2"/>
    <w:rsid w:val="11DF5649"/>
    <w:rsid w:val="11EEECA9"/>
    <w:rsid w:val="1200D51D"/>
    <w:rsid w:val="12068AFF"/>
    <w:rsid w:val="120791C1"/>
    <w:rsid w:val="1224C12E"/>
    <w:rsid w:val="122939F2"/>
    <w:rsid w:val="1234630D"/>
    <w:rsid w:val="12429B86"/>
    <w:rsid w:val="124CF675"/>
    <w:rsid w:val="1253C1D8"/>
    <w:rsid w:val="125B48DE"/>
    <w:rsid w:val="125C0CD6"/>
    <w:rsid w:val="125D4819"/>
    <w:rsid w:val="1276FA1B"/>
    <w:rsid w:val="12781315"/>
    <w:rsid w:val="1279D8A8"/>
    <w:rsid w:val="12867AC5"/>
    <w:rsid w:val="128BDFB7"/>
    <w:rsid w:val="128C0F85"/>
    <w:rsid w:val="1299C9AD"/>
    <w:rsid w:val="129AF554"/>
    <w:rsid w:val="129C81C3"/>
    <w:rsid w:val="129F2600"/>
    <w:rsid w:val="12A13E2D"/>
    <w:rsid w:val="12B15F15"/>
    <w:rsid w:val="12C9302D"/>
    <w:rsid w:val="12D87941"/>
    <w:rsid w:val="12EA38AB"/>
    <w:rsid w:val="12ED495A"/>
    <w:rsid w:val="12F4A42A"/>
    <w:rsid w:val="12FCD594"/>
    <w:rsid w:val="12FDF406"/>
    <w:rsid w:val="13075AF1"/>
    <w:rsid w:val="130B8F6A"/>
    <w:rsid w:val="13127F78"/>
    <w:rsid w:val="13140F50"/>
    <w:rsid w:val="131469FE"/>
    <w:rsid w:val="131484E7"/>
    <w:rsid w:val="132719C4"/>
    <w:rsid w:val="1328FBA0"/>
    <w:rsid w:val="132AEC8E"/>
    <w:rsid w:val="13387425"/>
    <w:rsid w:val="134A55C9"/>
    <w:rsid w:val="134FB801"/>
    <w:rsid w:val="135FBB5D"/>
    <w:rsid w:val="1366C967"/>
    <w:rsid w:val="1374182F"/>
    <w:rsid w:val="137C931D"/>
    <w:rsid w:val="138045DA"/>
    <w:rsid w:val="138350F8"/>
    <w:rsid w:val="13900319"/>
    <w:rsid w:val="13951888"/>
    <w:rsid w:val="139F667F"/>
    <w:rsid w:val="13A72029"/>
    <w:rsid w:val="13AA063D"/>
    <w:rsid w:val="13AC8F9C"/>
    <w:rsid w:val="13B477A4"/>
    <w:rsid w:val="13BA1498"/>
    <w:rsid w:val="13CB7C83"/>
    <w:rsid w:val="13CBE225"/>
    <w:rsid w:val="13CC06BD"/>
    <w:rsid w:val="13D2FA6E"/>
    <w:rsid w:val="13D671D7"/>
    <w:rsid w:val="13DAF8E4"/>
    <w:rsid w:val="13E221AA"/>
    <w:rsid w:val="13E32341"/>
    <w:rsid w:val="13EE4F55"/>
    <w:rsid w:val="13F591D5"/>
    <w:rsid w:val="13F6445E"/>
    <w:rsid w:val="13F8F0BA"/>
    <w:rsid w:val="13FB00B5"/>
    <w:rsid w:val="1404CA48"/>
    <w:rsid w:val="1406CEAF"/>
    <w:rsid w:val="14074379"/>
    <w:rsid w:val="140FF023"/>
    <w:rsid w:val="14113ABD"/>
    <w:rsid w:val="141BA605"/>
    <w:rsid w:val="141CBA34"/>
    <w:rsid w:val="141E4146"/>
    <w:rsid w:val="1430257C"/>
    <w:rsid w:val="1443C910"/>
    <w:rsid w:val="1448579F"/>
    <w:rsid w:val="144AB0B7"/>
    <w:rsid w:val="1457764E"/>
    <w:rsid w:val="145A714D"/>
    <w:rsid w:val="147BB2DE"/>
    <w:rsid w:val="148CB40A"/>
    <w:rsid w:val="1490EF22"/>
    <w:rsid w:val="14B23C58"/>
    <w:rsid w:val="14C1E2EF"/>
    <w:rsid w:val="14C9D3EF"/>
    <w:rsid w:val="14D44486"/>
    <w:rsid w:val="14F4EEFF"/>
    <w:rsid w:val="14FD6810"/>
    <w:rsid w:val="150653C8"/>
    <w:rsid w:val="15174248"/>
    <w:rsid w:val="152269D1"/>
    <w:rsid w:val="1523C70F"/>
    <w:rsid w:val="15279E3E"/>
    <w:rsid w:val="152C554E"/>
    <w:rsid w:val="152D34FA"/>
    <w:rsid w:val="15364876"/>
    <w:rsid w:val="15368624"/>
    <w:rsid w:val="1553A065"/>
    <w:rsid w:val="1569E62B"/>
    <w:rsid w:val="156B6156"/>
    <w:rsid w:val="1570A7CF"/>
    <w:rsid w:val="1579C3D3"/>
    <w:rsid w:val="158C4316"/>
    <w:rsid w:val="15A924D2"/>
    <w:rsid w:val="15AA6D45"/>
    <w:rsid w:val="15B1796A"/>
    <w:rsid w:val="15C2D9A1"/>
    <w:rsid w:val="15EFCFEA"/>
    <w:rsid w:val="15F8C9F5"/>
    <w:rsid w:val="15FC8808"/>
    <w:rsid w:val="15FDDB11"/>
    <w:rsid w:val="16080DD5"/>
    <w:rsid w:val="160D03E5"/>
    <w:rsid w:val="160EA926"/>
    <w:rsid w:val="1615DD11"/>
    <w:rsid w:val="16281CC2"/>
    <w:rsid w:val="165A765B"/>
    <w:rsid w:val="165FD62F"/>
    <w:rsid w:val="16743861"/>
    <w:rsid w:val="167608AE"/>
    <w:rsid w:val="168216A3"/>
    <w:rsid w:val="168A4796"/>
    <w:rsid w:val="168BB1F0"/>
    <w:rsid w:val="168BECA9"/>
    <w:rsid w:val="16962B26"/>
    <w:rsid w:val="16980FD0"/>
    <w:rsid w:val="169D2036"/>
    <w:rsid w:val="16A51D51"/>
    <w:rsid w:val="16A51D7F"/>
    <w:rsid w:val="16B8828A"/>
    <w:rsid w:val="16BC65E3"/>
    <w:rsid w:val="16D1389D"/>
    <w:rsid w:val="16D37AD0"/>
    <w:rsid w:val="16D4C6C3"/>
    <w:rsid w:val="16D4CA34"/>
    <w:rsid w:val="16FD3279"/>
    <w:rsid w:val="170463DE"/>
    <w:rsid w:val="1705B68C"/>
    <w:rsid w:val="170931B3"/>
    <w:rsid w:val="170AF3EB"/>
    <w:rsid w:val="171E24A4"/>
    <w:rsid w:val="1730BD4C"/>
    <w:rsid w:val="1732ED12"/>
    <w:rsid w:val="173D26C5"/>
    <w:rsid w:val="17418A01"/>
    <w:rsid w:val="1744B94D"/>
    <w:rsid w:val="174D49CB"/>
    <w:rsid w:val="175EA701"/>
    <w:rsid w:val="17609548"/>
    <w:rsid w:val="176673BD"/>
    <w:rsid w:val="177FDD93"/>
    <w:rsid w:val="178BBCAE"/>
    <w:rsid w:val="178E9A9E"/>
    <w:rsid w:val="17942B52"/>
    <w:rsid w:val="1799B8E9"/>
    <w:rsid w:val="17A05463"/>
    <w:rsid w:val="17A0CF0B"/>
    <w:rsid w:val="17ADDD88"/>
    <w:rsid w:val="17B0BDBF"/>
    <w:rsid w:val="17B1EA9F"/>
    <w:rsid w:val="17C0A027"/>
    <w:rsid w:val="17CAC14F"/>
    <w:rsid w:val="17E16BE9"/>
    <w:rsid w:val="17F752AE"/>
    <w:rsid w:val="17FAFB91"/>
    <w:rsid w:val="1800B9FE"/>
    <w:rsid w:val="18015A9E"/>
    <w:rsid w:val="18118385"/>
    <w:rsid w:val="1814D563"/>
    <w:rsid w:val="182C0307"/>
    <w:rsid w:val="18313F7A"/>
    <w:rsid w:val="18321E87"/>
    <w:rsid w:val="18362671"/>
    <w:rsid w:val="183BFE8F"/>
    <w:rsid w:val="1840C6BF"/>
    <w:rsid w:val="184892A0"/>
    <w:rsid w:val="184FAD47"/>
    <w:rsid w:val="185B8B49"/>
    <w:rsid w:val="1863EDF6"/>
    <w:rsid w:val="188A55ED"/>
    <w:rsid w:val="1891DDAB"/>
    <w:rsid w:val="18A554ED"/>
    <w:rsid w:val="18BB384B"/>
    <w:rsid w:val="18BC4396"/>
    <w:rsid w:val="18C36AE4"/>
    <w:rsid w:val="18C3F3A9"/>
    <w:rsid w:val="18CA847D"/>
    <w:rsid w:val="18D028E0"/>
    <w:rsid w:val="18D1F418"/>
    <w:rsid w:val="18DD4CE5"/>
    <w:rsid w:val="18E31A6B"/>
    <w:rsid w:val="18E46671"/>
    <w:rsid w:val="18EF3DF3"/>
    <w:rsid w:val="18F107B2"/>
    <w:rsid w:val="18F69AC6"/>
    <w:rsid w:val="18FBB32F"/>
    <w:rsid w:val="190035B2"/>
    <w:rsid w:val="19066B1E"/>
    <w:rsid w:val="1917FA8E"/>
    <w:rsid w:val="1923997A"/>
    <w:rsid w:val="1929BFB6"/>
    <w:rsid w:val="192E7CAF"/>
    <w:rsid w:val="1932D321"/>
    <w:rsid w:val="1933F6C8"/>
    <w:rsid w:val="193C9F6C"/>
    <w:rsid w:val="193ED426"/>
    <w:rsid w:val="19656370"/>
    <w:rsid w:val="196A42B3"/>
    <w:rsid w:val="197720F1"/>
    <w:rsid w:val="1979B075"/>
    <w:rsid w:val="197A82B2"/>
    <w:rsid w:val="197B4347"/>
    <w:rsid w:val="19902E2A"/>
    <w:rsid w:val="199DDF47"/>
    <w:rsid w:val="19AC6638"/>
    <w:rsid w:val="19B6A986"/>
    <w:rsid w:val="19C0478B"/>
    <w:rsid w:val="19C21F29"/>
    <w:rsid w:val="19F05D71"/>
    <w:rsid w:val="19F1716F"/>
    <w:rsid w:val="19F467E7"/>
    <w:rsid w:val="19F9CBBD"/>
    <w:rsid w:val="1A10E7DA"/>
    <w:rsid w:val="1A16C2C4"/>
    <w:rsid w:val="1A230FEA"/>
    <w:rsid w:val="1A32F6E9"/>
    <w:rsid w:val="1A4ECCAA"/>
    <w:rsid w:val="1A55AFC4"/>
    <w:rsid w:val="1A596158"/>
    <w:rsid w:val="1A5B4BAA"/>
    <w:rsid w:val="1A5BA146"/>
    <w:rsid w:val="1A5C3E6C"/>
    <w:rsid w:val="1A601145"/>
    <w:rsid w:val="1A760F45"/>
    <w:rsid w:val="1AA78481"/>
    <w:rsid w:val="1AC23A27"/>
    <w:rsid w:val="1AE3FB12"/>
    <w:rsid w:val="1AECB849"/>
    <w:rsid w:val="1AF0B08D"/>
    <w:rsid w:val="1AF656F2"/>
    <w:rsid w:val="1AFFB317"/>
    <w:rsid w:val="1B0F6F5F"/>
    <w:rsid w:val="1B1CEE1C"/>
    <w:rsid w:val="1B1D4433"/>
    <w:rsid w:val="1B1EE6C9"/>
    <w:rsid w:val="1B290AE9"/>
    <w:rsid w:val="1B415884"/>
    <w:rsid w:val="1B44CA2A"/>
    <w:rsid w:val="1B601335"/>
    <w:rsid w:val="1B62854F"/>
    <w:rsid w:val="1B81E9A8"/>
    <w:rsid w:val="1B994928"/>
    <w:rsid w:val="1B9A77D8"/>
    <w:rsid w:val="1BB2F233"/>
    <w:rsid w:val="1BBE0A2E"/>
    <w:rsid w:val="1BC9B91B"/>
    <w:rsid w:val="1BD6686E"/>
    <w:rsid w:val="1BD6F40A"/>
    <w:rsid w:val="1BD9F0FD"/>
    <w:rsid w:val="1BE34E12"/>
    <w:rsid w:val="1BE46729"/>
    <w:rsid w:val="1BF3F03A"/>
    <w:rsid w:val="1BFF2CC6"/>
    <w:rsid w:val="1C03C751"/>
    <w:rsid w:val="1C11A103"/>
    <w:rsid w:val="1C14644C"/>
    <w:rsid w:val="1C1EAF26"/>
    <w:rsid w:val="1C374101"/>
    <w:rsid w:val="1C3F013B"/>
    <w:rsid w:val="1C43BA22"/>
    <w:rsid w:val="1C46BADF"/>
    <w:rsid w:val="1C4C5B5C"/>
    <w:rsid w:val="1C58AAFE"/>
    <w:rsid w:val="1C6098EC"/>
    <w:rsid w:val="1C6654B0"/>
    <w:rsid w:val="1C6E20B0"/>
    <w:rsid w:val="1C7B9D68"/>
    <w:rsid w:val="1C7CB80E"/>
    <w:rsid w:val="1C8FE5E0"/>
    <w:rsid w:val="1C9A6231"/>
    <w:rsid w:val="1C9C2D8F"/>
    <w:rsid w:val="1CAB8F5F"/>
    <w:rsid w:val="1CAEBE27"/>
    <w:rsid w:val="1CBC8DC1"/>
    <w:rsid w:val="1CC5585B"/>
    <w:rsid w:val="1CC92067"/>
    <w:rsid w:val="1CDF8915"/>
    <w:rsid w:val="1CEE4F4E"/>
    <w:rsid w:val="1CEE79B2"/>
    <w:rsid w:val="1D00E3A6"/>
    <w:rsid w:val="1D051384"/>
    <w:rsid w:val="1D06D15B"/>
    <w:rsid w:val="1D105C29"/>
    <w:rsid w:val="1D13A417"/>
    <w:rsid w:val="1D292B51"/>
    <w:rsid w:val="1D2BBC46"/>
    <w:rsid w:val="1D2EFC96"/>
    <w:rsid w:val="1D4159B7"/>
    <w:rsid w:val="1D4835DC"/>
    <w:rsid w:val="1D48DE5F"/>
    <w:rsid w:val="1D4E55E7"/>
    <w:rsid w:val="1D52EF86"/>
    <w:rsid w:val="1D5EB053"/>
    <w:rsid w:val="1D625477"/>
    <w:rsid w:val="1D6323A6"/>
    <w:rsid w:val="1D638D31"/>
    <w:rsid w:val="1D6AFEC2"/>
    <w:rsid w:val="1D6B675C"/>
    <w:rsid w:val="1D6DE83F"/>
    <w:rsid w:val="1D722C50"/>
    <w:rsid w:val="1D7A07E5"/>
    <w:rsid w:val="1D82D8E8"/>
    <w:rsid w:val="1D945204"/>
    <w:rsid w:val="1D9F97B2"/>
    <w:rsid w:val="1DA53F2F"/>
    <w:rsid w:val="1DA75A9E"/>
    <w:rsid w:val="1DBAA004"/>
    <w:rsid w:val="1DC856E1"/>
    <w:rsid w:val="1DD09ED6"/>
    <w:rsid w:val="1DD3315D"/>
    <w:rsid w:val="1DD929CB"/>
    <w:rsid w:val="1DE04427"/>
    <w:rsid w:val="1DEBE4C3"/>
    <w:rsid w:val="1DF8C4D2"/>
    <w:rsid w:val="1DF91EEF"/>
    <w:rsid w:val="1DFBFCB6"/>
    <w:rsid w:val="1DFDB3C4"/>
    <w:rsid w:val="1DFFD97B"/>
    <w:rsid w:val="1DFFEAB8"/>
    <w:rsid w:val="1E00F27E"/>
    <w:rsid w:val="1E01B82B"/>
    <w:rsid w:val="1E0941AE"/>
    <w:rsid w:val="1E0FB7DC"/>
    <w:rsid w:val="1E1A83CC"/>
    <w:rsid w:val="1E2C0D4F"/>
    <w:rsid w:val="1E3674FA"/>
    <w:rsid w:val="1E3753D9"/>
    <w:rsid w:val="1E4B335C"/>
    <w:rsid w:val="1E4F7101"/>
    <w:rsid w:val="1E4FA4DB"/>
    <w:rsid w:val="1E55E97F"/>
    <w:rsid w:val="1E5E1EF2"/>
    <w:rsid w:val="1E6800BE"/>
    <w:rsid w:val="1E6F912C"/>
    <w:rsid w:val="1E7620B3"/>
    <w:rsid w:val="1E99718D"/>
    <w:rsid w:val="1E9C6792"/>
    <w:rsid w:val="1EAA6C2F"/>
    <w:rsid w:val="1EB496AF"/>
    <w:rsid w:val="1EBB14FB"/>
    <w:rsid w:val="1EBF5CB7"/>
    <w:rsid w:val="1ECDCD69"/>
    <w:rsid w:val="1EDB6F7C"/>
    <w:rsid w:val="1EE0B5F6"/>
    <w:rsid w:val="1EEEB762"/>
    <w:rsid w:val="1F0A54E1"/>
    <w:rsid w:val="1F2504DB"/>
    <w:rsid w:val="1F263C04"/>
    <w:rsid w:val="1F29651B"/>
    <w:rsid w:val="1F34DE85"/>
    <w:rsid w:val="1F4F5378"/>
    <w:rsid w:val="1F56C5EA"/>
    <w:rsid w:val="1F62C0BF"/>
    <w:rsid w:val="1F64B06A"/>
    <w:rsid w:val="1F74761F"/>
    <w:rsid w:val="1F79C2CA"/>
    <w:rsid w:val="1F7D37D4"/>
    <w:rsid w:val="1F846820"/>
    <w:rsid w:val="1F9CA181"/>
    <w:rsid w:val="1FA1FBFB"/>
    <w:rsid w:val="1FA56A8A"/>
    <w:rsid w:val="1FCD2FBB"/>
    <w:rsid w:val="1FD9317D"/>
    <w:rsid w:val="1FE11BCE"/>
    <w:rsid w:val="1FE21F53"/>
    <w:rsid w:val="1FE85AC7"/>
    <w:rsid w:val="1FEE282C"/>
    <w:rsid w:val="1FF41FFC"/>
    <w:rsid w:val="2001ADB3"/>
    <w:rsid w:val="200DB835"/>
    <w:rsid w:val="20129E98"/>
    <w:rsid w:val="201620E8"/>
    <w:rsid w:val="201AEC18"/>
    <w:rsid w:val="2021BD04"/>
    <w:rsid w:val="202A377B"/>
    <w:rsid w:val="202B6B4C"/>
    <w:rsid w:val="2048726B"/>
    <w:rsid w:val="205D8F8F"/>
    <w:rsid w:val="2066FFA9"/>
    <w:rsid w:val="2079C942"/>
    <w:rsid w:val="20830B5D"/>
    <w:rsid w:val="2090B3A3"/>
    <w:rsid w:val="20913CD0"/>
    <w:rsid w:val="209148FD"/>
    <w:rsid w:val="209381B2"/>
    <w:rsid w:val="20A0552E"/>
    <w:rsid w:val="20A1E0FE"/>
    <w:rsid w:val="20AA652D"/>
    <w:rsid w:val="20B3415C"/>
    <w:rsid w:val="20C41C67"/>
    <w:rsid w:val="20CEBF22"/>
    <w:rsid w:val="20D12D1F"/>
    <w:rsid w:val="20D14379"/>
    <w:rsid w:val="20D256ED"/>
    <w:rsid w:val="20DA1CA0"/>
    <w:rsid w:val="20DFEFF3"/>
    <w:rsid w:val="20E801D4"/>
    <w:rsid w:val="20EDBA45"/>
    <w:rsid w:val="210E8D70"/>
    <w:rsid w:val="2113CD05"/>
    <w:rsid w:val="2139D71E"/>
    <w:rsid w:val="213C767C"/>
    <w:rsid w:val="2143EADE"/>
    <w:rsid w:val="2156E67F"/>
    <w:rsid w:val="215E627C"/>
    <w:rsid w:val="21629DEE"/>
    <w:rsid w:val="216EF49B"/>
    <w:rsid w:val="216F042F"/>
    <w:rsid w:val="21713F0D"/>
    <w:rsid w:val="217708EC"/>
    <w:rsid w:val="2179EB09"/>
    <w:rsid w:val="217BFF92"/>
    <w:rsid w:val="217F93DD"/>
    <w:rsid w:val="2190505F"/>
    <w:rsid w:val="2192EEAC"/>
    <w:rsid w:val="21A32A13"/>
    <w:rsid w:val="21AE2874"/>
    <w:rsid w:val="21BE8D13"/>
    <w:rsid w:val="21C27F27"/>
    <w:rsid w:val="21C3C919"/>
    <w:rsid w:val="21C607DC"/>
    <w:rsid w:val="21C63A6E"/>
    <w:rsid w:val="21C9F2A9"/>
    <w:rsid w:val="21D4EB51"/>
    <w:rsid w:val="21D6CF8C"/>
    <w:rsid w:val="21E9F24F"/>
    <w:rsid w:val="21EFD72F"/>
    <w:rsid w:val="21F9189A"/>
    <w:rsid w:val="221EB92A"/>
    <w:rsid w:val="22245EF3"/>
    <w:rsid w:val="222AA394"/>
    <w:rsid w:val="2233BC2B"/>
    <w:rsid w:val="2234439C"/>
    <w:rsid w:val="2236D8F0"/>
    <w:rsid w:val="224E8045"/>
    <w:rsid w:val="227AA214"/>
    <w:rsid w:val="228151B1"/>
    <w:rsid w:val="2297DAFD"/>
    <w:rsid w:val="2299EA34"/>
    <w:rsid w:val="229C502D"/>
    <w:rsid w:val="22B79A82"/>
    <w:rsid w:val="22D3C606"/>
    <w:rsid w:val="22DA2CEC"/>
    <w:rsid w:val="22DF1D09"/>
    <w:rsid w:val="2315EF2C"/>
    <w:rsid w:val="231FD2DD"/>
    <w:rsid w:val="23256C41"/>
    <w:rsid w:val="234CA2BB"/>
    <w:rsid w:val="23852720"/>
    <w:rsid w:val="2389BC61"/>
    <w:rsid w:val="238E8CAF"/>
    <w:rsid w:val="23990603"/>
    <w:rsid w:val="23A683B0"/>
    <w:rsid w:val="23B23AF2"/>
    <w:rsid w:val="23B30318"/>
    <w:rsid w:val="23C6152F"/>
    <w:rsid w:val="23D08DAF"/>
    <w:rsid w:val="23D9F5A4"/>
    <w:rsid w:val="23DAA8E0"/>
    <w:rsid w:val="23DF1A39"/>
    <w:rsid w:val="23F62814"/>
    <w:rsid w:val="23FFDD72"/>
    <w:rsid w:val="241588BB"/>
    <w:rsid w:val="241E9C0D"/>
    <w:rsid w:val="2421C336"/>
    <w:rsid w:val="2432957B"/>
    <w:rsid w:val="24332B9E"/>
    <w:rsid w:val="2436DE34"/>
    <w:rsid w:val="2442FC6C"/>
    <w:rsid w:val="2460DC71"/>
    <w:rsid w:val="249B65DB"/>
    <w:rsid w:val="24A6955D"/>
    <w:rsid w:val="24B6A144"/>
    <w:rsid w:val="24B76209"/>
    <w:rsid w:val="24B8397E"/>
    <w:rsid w:val="24C11F73"/>
    <w:rsid w:val="24C9C225"/>
    <w:rsid w:val="24E23DC2"/>
    <w:rsid w:val="24E2B945"/>
    <w:rsid w:val="24E4490D"/>
    <w:rsid w:val="24F05894"/>
    <w:rsid w:val="24F06766"/>
    <w:rsid w:val="24F5E91A"/>
    <w:rsid w:val="24F62FAC"/>
    <w:rsid w:val="25044E68"/>
    <w:rsid w:val="251B6A48"/>
    <w:rsid w:val="2520AE07"/>
    <w:rsid w:val="252869E5"/>
    <w:rsid w:val="25316E42"/>
    <w:rsid w:val="25346805"/>
    <w:rsid w:val="253B70C1"/>
    <w:rsid w:val="253C30FC"/>
    <w:rsid w:val="253E6A3E"/>
    <w:rsid w:val="254E87EE"/>
    <w:rsid w:val="2552E13F"/>
    <w:rsid w:val="25554DC6"/>
    <w:rsid w:val="256380F4"/>
    <w:rsid w:val="2564ADF3"/>
    <w:rsid w:val="256C714C"/>
    <w:rsid w:val="25746CF3"/>
    <w:rsid w:val="257CA919"/>
    <w:rsid w:val="257E5DC5"/>
    <w:rsid w:val="25847516"/>
    <w:rsid w:val="25862107"/>
    <w:rsid w:val="258AE233"/>
    <w:rsid w:val="2594F536"/>
    <w:rsid w:val="259958D3"/>
    <w:rsid w:val="25B169C9"/>
    <w:rsid w:val="25B7E0C8"/>
    <w:rsid w:val="25BA4140"/>
    <w:rsid w:val="25BA873F"/>
    <w:rsid w:val="25D14E4B"/>
    <w:rsid w:val="25D44407"/>
    <w:rsid w:val="25FBDA99"/>
    <w:rsid w:val="260E7EBB"/>
    <w:rsid w:val="2617EAB4"/>
    <w:rsid w:val="261A46CA"/>
    <w:rsid w:val="26211FF3"/>
    <w:rsid w:val="2621A59D"/>
    <w:rsid w:val="2624A400"/>
    <w:rsid w:val="262D0728"/>
    <w:rsid w:val="2635B076"/>
    <w:rsid w:val="26473ADB"/>
    <w:rsid w:val="264A08E0"/>
    <w:rsid w:val="264A5ECF"/>
    <w:rsid w:val="2651E54B"/>
    <w:rsid w:val="26581642"/>
    <w:rsid w:val="265E6FCB"/>
    <w:rsid w:val="266487E6"/>
    <w:rsid w:val="2668EB05"/>
    <w:rsid w:val="266B7F31"/>
    <w:rsid w:val="26725BC4"/>
    <w:rsid w:val="26784C65"/>
    <w:rsid w:val="268612CE"/>
    <w:rsid w:val="26A7FDC0"/>
    <w:rsid w:val="26AE284C"/>
    <w:rsid w:val="26B68977"/>
    <w:rsid w:val="26BAD295"/>
    <w:rsid w:val="26C17D44"/>
    <w:rsid w:val="26C2B1DB"/>
    <w:rsid w:val="26CCCB51"/>
    <w:rsid w:val="26E85542"/>
    <w:rsid w:val="26F120CC"/>
    <w:rsid w:val="26F3685C"/>
    <w:rsid w:val="26FE4E68"/>
    <w:rsid w:val="2710B3C8"/>
    <w:rsid w:val="271530CD"/>
    <w:rsid w:val="2715933D"/>
    <w:rsid w:val="27174E8B"/>
    <w:rsid w:val="2721F168"/>
    <w:rsid w:val="2724F182"/>
    <w:rsid w:val="27376460"/>
    <w:rsid w:val="273FB9D6"/>
    <w:rsid w:val="277953B3"/>
    <w:rsid w:val="2799E815"/>
    <w:rsid w:val="27BE9392"/>
    <w:rsid w:val="27C3FC59"/>
    <w:rsid w:val="27D070FF"/>
    <w:rsid w:val="27DF97D8"/>
    <w:rsid w:val="27E557A3"/>
    <w:rsid w:val="27EC3D74"/>
    <w:rsid w:val="27F66BFA"/>
    <w:rsid w:val="2820D434"/>
    <w:rsid w:val="284121B3"/>
    <w:rsid w:val="2843A4AA"/>
    <w:rsid w:val="28446018"/>
    <w:rsid w:val="2847421A"/>
    <w:rsid w:val="284D1993"/>
    <w:rsid w:val="28562518"/>
    <w:rsid w:val="28665B13"/>
    <w:rsid w:val="28680A81"/>
    <w:rsid w:val="2884113A"/>
    <w:rsid w:val="2889819F"/>
    <w:rsid w:val="288F9D64"/>
    <w:rsid w:val="2897F6D5"/>
    <w:rsid w:val="289D494A"/>
    <w:rsid w:val="28ADDEEB"/>
    <w:rsid w:val="28CC25B1"/>
    <w:rsid w:val="28D523BD"/>
    <w:rsid w:val="28DAAB19"/>
    <w:rsid w:val="28E19537"/>
    <w:rsid w:val="28FB6BB2"/>
    <w:rsid w:val="28FCDDEE"/>
    <w:rsid w:val="2900C6F5"/>
    <w:rsid w:val="29031612"/>
    <w:rsid w:val="29045BE6"/>
    <w:rsid w:val="2908FE11"/>
    <w:rsid w:val="290C87D3"/>
    <w:rsid w:val="291567F8"/>
    <w:rsid w:val="2916571B"/>
    <w:rsid w:val="29265E0F"/>
    <w:rsid w:val="292EE147"/>
    <w:rsid w:val="29570EC7"/>
    <w:rsid w:val="2979583E"/>
    <w:rsid w:val="298EC785"/>
    <w:rsid w:val="2997B7F4"/>
    <w:rsid w:val="299ECC1D"/>
    <w:rsid w:val="29A0604F"/>
    <w:rsid w:val="29A1DCF6"/>
    <w:rsid w:val="29A2CF2C"/>
    <w:rsid w:val="29AC14B8"/>
    <w:rsid w:val="29AC167A"/>
    <w:rsid w:val="29AC7246"/>
    <w:rsid w:val="29B4F68A"/>
    <w:rsid w:val="29C59106"/>
    <w:rsid w:val="29E4B8C3"/>
    <w:rsid w:val="29E7F6AE"/>
    <w:rsid w:val="2A0449F8"/>
    <w:rsid w:val="2A0D9087"/>
    <w:rsid w:val="2A1A6BD9"/>
    <w:rsid w:val="2A1B8E66"/>
    <w:rsid w:val="2A1C13DC"/>
    <w:rsid w:val="2A203C38"/>
    <w:rsid w:val="2A2BB205"/>
    <w:rsid w:val="2A3234DB"/>
    <w:rsid w:val="2A33A524"/>
    <w:rsid w:val="2A404FDC"/>
    <w:rsid w:val="2A42207B"/>
    <w:rsid w:val="2A59922A"/>
    <w:rsid w:val="2A6054BB"/>
    <w:rsid w:val="2A6C5795"/>
    <w:rsid w:val="2A6C5AE4"/>
    <w:rsid w:val="2AA54053"/>
    <w:rsid w:val="2AAA70DA"/>
    <w:rsid w:val="2AB27FDD"/>
    <w:rsid w:val="2AC41877"/>
    <w:rsid w:val="2AD35F8B"/>
    <w:rsid w:val="2AE128C9"/>
    <w:rsid w:val="2AE58FAA"/>
    <w:rsid w:val="2AE81A0A"/>
    <w:rsid w:val="2B0C7134"/>
    <w:rsid w:val="2B24AFFB"/>
    <w:rsid w:val="2B2BA2CF"/>
    <w:rsid w:val="2B32E33E"/>
    <w:rsid w:val="2B35CD35"/>
    <w:rsid w:val="2B3B974B"/>
    <w:rsid w:val="2B3CC63B"/>
    <w:rsid w:val="2B3DF356"/>
    <w:rsid w:val="2B4361BC"/>
    <w:rsid w:val="2B61DD55"/>
    <w:rsid w:val="2B6F7FCD"/>
    <w:rsid w:val="2B8390F7"/>
    <w:rsid w:val="2B8A6B3E"/>
    <w:rsid w:val="2B8C067F"/>
    <w:rsid w:val="2B904666"/>
    <w:rsid w:val="2B91883E"/>
    <w:rsid w:val="2B922028"/>
    <w:rsid w:val="2B9308E7"/>
    <w:rsid w:val="2B93D5A5"/>
    <w:rsid w:val="2BA55A2B"/>
    <w:rsid w:val="2BAD234B"/>
    <w:rsid w:val="2BB1C1CA"/>
    <w:rsid w:val="2BB632D3"/>
    <w:rsid w:val="2BDBF09B"/>
    <w:rsid w:val="2BF1CCD6"/>
    <w:rsid w:val="2BF58DCE"/>
    <w:rsid w:val="2C0DD3DE"/>
    <w:rsid w:val="2C0E8529"/>
    <w:rsid w:val="2C0F0938"/>
    <w:rsid w:val="2C184873"/>
    <w:rsid w:val="2C1C1075"/>
    <w:rsid w:val="2C3241BE"/>
    <w:rsid w:val="2C3A889B"/>
    <w:rsid w:val="2C3D615B"/>
    <w:rsid w:val="2C44628D"/>
    <w:rsid w:val="2C66A59E"/>
    <w:rsid w:val="2C69C38F"/>
    <w:rsid w:val="2C6B1C1D"/>
    <w:rsid w:val="2C7D7FED"/>
    <w:rsid w:val="2C893441"/>
    <w:rsid w:val="2C89BF6A"/>
    <w:rsid w:val="2C8A0788"/>
    <w:rsid w:val="2C913432"/>
    <w:rsid w:val="2C97288D"/>
    <w:rsid w:val="2C9F4891"/>
    <w:rsid w:val="2CB5D781"/>
    <w:rsid w:val="2CC8D2FC"/>
    <w:rsid w:val="2CDAB56C"/>
    <w:rsid w:val="2CDE3C82"/>
    <w:rsid w:val="2CE2FCD9"/>
    <w:rsid w:val="2CEDA254"/>
    <w:rsid w:val="2CF4F700"/>
    <w:rsid w:val="2CFBE770"/>
    <w:rsid w:val="2D081964"/>
    <w:rsid w:val="2D270FCE"/>
    <w:rsid w:val="2D307928"/>
    <w:rsid w:val="2D41774C"/>
    <w:rsid w:val="2D5429DC"/>
    <w:rsid w:val="2D550D26"/>
    <w:rsid w:val="2D6169E0"/>
    <w:rsid w:val="2D64FE8E"/>
    <w:rsid w:val="2D6E3C07"/>
    <w:rsid w:val="2D7019E7"/>
    <w:rsid w:val="2D810707"/>
    <w:rsid w:val="2D8CFB2A"/>
    <w:rsid w:val="2D8E9184"/>
    <w:rsid w:val="2D8E9218"/>
    <w:rsid w:val="2D98A63A"/>
    <w:rsid w:val="2D9D5A70"/>
    <w:rsid w:val="2DA39988"/>
    <w:rsid w:val="2DA4C1A5"/>
    <w:rsid w:val="2DA50936"/>
    <w:rsid w:val="2DAC0320"/>
    <w:rsid w:val="2DB5B478"/>
    <w:rsid w:val="2DBB189F"/>
    <w:rsid w:val="2DCC8CCA"/>
    <w:rsid w:val="2DCCFDAC"/>
    <w:rsid w:val="2DD43818"/>
    <w:rsid w:val="2DD6C86D"/>
    <w:rsid w:val="2DD9BA2E"/>
    <w:rsid w:val="2DDAFA6F"/>
    <w:rsid w:val="2DDB2FFC"/>
    <w:rsid w:val="2DF8127F"/>
    <w:rsid w:val="2DFF8027"/>
    <w:rsid w:val="2E08F19A"/>
    <w:rsid w:val="2E0E705C"/>
    <w:rsid w:val="2E225147"/>
    <w:rsid w:val="2E225866"/>
    <w:rsid w:val="2E25D7E9"/>
    <w:rsid w:val="2E344F46"/>
    <w:rsid w:val="2E5C2C2E"/>
    <w:rsid w:val="2E852E1C"/>
    <w:rsid w:val="2E99E55E"/>
    <w:rsid w:val="2E9EC076"/>
    <w:rsid w:val="2EA10E10"/>
    <w:rsid w:val="2ECDE557"/>
    <w:rsid w:val="2ED9BC5F"/>
    <w:rsid w:val="2EE65060"/>
    <w:rsid w:val="2EE985D5"/>
    <w:rsid w:val="2EFB2BBF"/>
    <w:rsid w:val="2EFCA134"/>
    <w:rsid w:val="2F0C8C30"/>
    <w:rsid w:val="2F10A194"/>
    <w:rsid w:val="2F1785E2"/>
    <w:rsid w:val="2F2F84DB"/>
    <w:rsid w:val="2F481A9A"/>
    <w:rsid w:val="2F524715"/>
    <w:rsid w:val="2F6B3D3B"/>
    <w:rsid w:val="2F6D9F8D"/>
    <w:rsid w:val="2F7D35A8"/>
    <w:rsid w:val="2F7FB6C2"/>
    <w:rsid w:val="2F8F5050"/>
    <w:rsid w:val="2FA2BCDF"/>
    <w:rsid w:val="2FBAE121"/>
    <w:rsid w:val="2FC34E78"/>
    <w:rsid w:val="2FC5F570"/>
    <w:rsid w:val="2FCECE67"/>
    <w:rsid w:val="2FD77C6E"/>
    <w:rsid w:val="2FDB2097"/>
    <w:rsid w:val="2FF4AF5C"/>
    <w:rsid w:val="2FF89294"/>
    <w:rsid w:val="2FF8B19E"/>
    <w:rsid w:val="2FFB2574"/>
    <w:rsid w:val="2FFD3AB1"/>
    <w:rsid w:val="2FFD80B0"/>
    <w:rsid w:val="2FFDA5C3"/>
    <w:rsid w:val="3001E0E0"/>
    <w:rsid w:val="3005D8A0"/>
    <w:rsid w:val="300745F6"/>
    <w:rsid w:val="3007B129"/>
    <w:rsid w:val="30140F46"/>
    <w:rsid w:val="301AF9FA"/>
    <w:rsid w:val="30292AD7"/>
    <w:rsid w:val="303736FF"/>
    <w:rsid w:val="303A45B8"/>
    <w:rsid w:val="3041B569"/>
    <w:rsid w:val="3053190D"/>
    <w:rsid w:val="30613187"/>
    <w:rsid w:val="3062FFEE"/>
    <w:rsid w:val="307AC2D0"/>
    <w:rsid w:val="309D8408"/>
    <w:rsid w:val="30A8764E"/>
    <w:rsid w:val="30AAF3E5"/>
    <w:rsid w:val="30B64104"/>
    <w:rsid w:val="30BDD637"/>
    <w:rsid w:val="30C003DE"/>
    <w:rsid w:val="30C1D038"/>
    <w:rsid w:val="30C63246"/>
    <w:rsid w:val="30DA853A"/>
    <w:rsid w:val="30DF3C55"/>
    <w:rsid w:val="30E23FEF"/>
    <w:rsid w:val="30E75C13"/>
    <w:rsid w:val="30ED16DE"/>
    <w:rsid w:val="30F64CA1"/>
    <w:rsid w:val="311AB771"/>
    <w:rsid w:val="312992B8"/>
    <w:rsid w:val="313B63B9"/>
    <w:rsid w:val="3159B9CF"/>
    <w:rsid w:val="31693DE8"/>
    <w:rsid w:val="316F857E"/>
    <w:rsid w:val="31712148"/>
    <w:rsid w:val="3172F5E2"/>
    <w:rsid w:val="317529A5"/>
    <w:rsid w:val="318024DA"/>
    <w:rsid w:val="3182553F"/>
    <w:rsid w:val="318A6367"/>
    <w:rsid w:val="318C1479"/>
    <w:rsid w:val="318E4CE3"/>
    <w:rsid w:val="318F2B81"/>
    <w:rsid w:val="319BAA76"/>
    <w:rsid w:val="31ABB4B4"/>
    <w:rsid w:val="31B0937C"/>
    <w:rsid w:val="31BDF4B2"/>
    <w:rsid w:val="31C0C486"/>
    <w:rsid w:val="31CA48FB"/>
    <w:rsid w:val="31D9D38E"/>
    <w:rsid w:val="31DDAEC5"/>
    <w:rsid w:val="31E3799F"/>
    <w:rsid w:val="31E88E1F"/>
    <w:rsid w:val="31EE2E25"/>
    <w:rsid w:val="31F67AFC"/>
    <w:rsid w:val="3207126D"/>
    <w:rsid w:val="321977F1"/>
    <w:rsid w:val="32219C81"/>
    <w:rsid w:val="322494BE"/>
    <w:rsid w:val="322E507E"/>
    <w:rsid w:val="3235DC08"/>
    <w:rsid w:val="3236EE94"/>
    <w:rsid w:val="323B5C11"/>
    <w:rsid w:val="323BEE72"/>
    <w:rsid w:val="3241FF13"/>
    <w:rsid w:val="32445DE9"/>
    <w:rsid w:val="324B1E81"/>
    <w:rsid w:val="324B2AAE"/>
    <w:rsid w:val="324C36D2"/>
    <w:rsid w:val="32738617"/>
    <w:rsid w:val="3278A302"/>
    <w:rsid w:val="328481BD"/>
    <w:rsid w:val="3288770C"/>
    <w:rsid w:val="32950491"/>
    <w:rsid w:val="3295B64B"/>
    <w:rsid w:val="32984420"/>
    <w:rsid w:val="329CDB02"/>
    <w:rsid w:val="329F5B0B"/>
    <w:rsid w:val="32A09AD7"/>
    <w:rsid w:val="32AB9C0A"/>
    <w:rsid w:val="32AED68F"/>
    <w:rsid w:val="32B56C8D"/>
    <w:rsid w:val="32D687E4"/>
    <w:rsid w:val="32E3CD77"/>
    <w:rsid w:val="3304B74A"/>
    <w:rsid w:val="331CD32C"/>
    <w:rsid w:val="333E3768"/>
    <w:rsid w:val="33409944"/>
    <w:rsid w:val="3341EB4C"/>
    <w:rsid w:val="3343BB7B"/>
    <w:rsid w:val="33571AB9"/>
    <w:rsid w:val="335FAA5C"/>
    <w:rsid w:val="336EE7A2"/>
    <w:rsid w:val="3380FB26"/>
    <w:rsid w:val="33841D85"/>
    <w:rsid w:val="338B0120"/>
    <w:rsid w:val="33A8D386"/>
    <w:rsid w:val="33A8EC31"/>
    <w:rsid w:val="33AE0BBE"/>
    <w:rsid w:val="33AF6408"/>
    <w:rsid w:val="33D999EF"/>
    <w:rsid w:val="33E4A4F1"/>
    <w:rsid w:val="33F10BDA"/>
    <w:rsid w:val="33F29C1D"/>
    <w:rsid w:val="33FFC0FF"/>
    <w:rsid w:val="34184327"/>
    <w:rsid w:val="34276D15"/>
    <w:rsid w:val="342A19B7"/>
    <w:rsid w:val="3434C607"/>
    <w:rsid w:val="343B1AD5"/>
    <w:rsid w:val="3443FE69"/>
    <w:rsid w:val="34662B39"/>
    <w:rsid w:val="346F87FE"/>
    <w:rsid w:val="3475CB78"/>
    <w:rsid w:val="34897AFF"/>
    <w:rsid w:val="34A589D1"/>
    <w:rsid w:val="34AB2111"/>
    <w:rsid w:val="34AB8148"/>
    <w:rsid w:val="34B33C83"/>
    <w:rsid w:val="34B81165"/>
    <w:rsid w:val="34CA479B"/>
    <w:rsid w:val="34E160DC"/>
    <w:rsid w:val="35135706"/>
    <w:rsid w:val="351ECC43"/>
    <w:rsid w:val="352BFE9B"/>
    <w:rsid w:val="352C7E23"/>
    <w:rsid w:val="35514B3A"/>
    <w:rsid w:val="3559DACD"/>
    <w:rsid w:val="355BDDD2"/>
    <w:rsid w:val="355C3580"/>
    <w:rsid w:val="357DF94E"/>
    <w:rsid w:val="35A0681E"/>
    <w:rsid w:val="35D7139E"/>
    <w:rsid w:val="35D8988F"/>
    <w:rsid w:val="35E1D6BD"/>
    <w:rsid w:val="35F036F2"/>
    <w:rsid w:val="3617EB1B"/>
    <w:rsid w:val="3618CE37"/>
    <w:rsid w:val="361957BC"/>
    <w:rsid w:val="361CA9FA"/>
    <w:rsid w:val="362B26C0"/>
    <w:rsid w:val="363A1415"/>
    <w:rsid w:val="3642CA2F"/>
    <w:rsid w:val="364A122B"/>
    <w:rsid w:val="36550F78"/>
    <w:rsid w:val="3657F635"/>
    <w:rsid w:val="3659DA31"/>
    <w:rsid w:val="367AFB4C"/>
    <w:rsid w:val="367FE84A"/>
    <w:rsid w:val="3685DD13"/>
    <w:rsid w:val="368BB030"/>
    <w:rsid w:val="36986364"/>
    <w:rsid w:val="369ACFFB"/>
    <w:rsid w:val="369BCF15"/>
    <w:rsid w:val="369F6406"/>
    <w:rsid w:val="36AAFFA0"/>
    <w:rsid w:val="36BFBBEB"/>
    <w:rsid w:val="36CEE9A3"/>
    <w:rsid w:val="36E2791E"/>
    <w:rsid w:val="36E39573"/>
    <w:rsid w:val="36E76A0F"/>
    <w:rsid w:val="3705B784"/>
    <w:rsid w:val="37063C4A"/>
    <w:rsid w:val="3716B7C3"/>
    <w:rsid w:val="3733C0C0"/>
    <w:rsid w:val="37411E00"/>
    <w:rsid w:val="374DAE34"/>
    <w:rsid w:val="3752AAE6"/>
    <w:rsid w:val="3761F201"/>
    <w:rsid w:val="37648256"/>
    <w:rsid w:val="377468F0"/>
    <w:rsid w:val="37960FB2"/>
    <w:rsid w:val="37B391A9"/>
    <w:rsid w:val="37B8FF13"/>
    <w:rsid w:val="37C255A8"/>
    <w:rsid w:val="37CCA5AF"/>
    <w:rsid w:val="37CED8B3"/>
    <w:rsid w:val="37CEE3A2"/>
    <w:rsid w:val="37E5E28C"/>
    <w:rsid w:val="37F2FF29"/>
    <w:rsid w:val="380240DA"/>
    <w:rsid w:val="380576E3"/>
    <w:rsid w:val="382D357B"/>
    <w:rsid w:val="383F2B4A"/>
    <w:rsid w:val="384EBE0D"/>
    <w:rsid w:val="384FCA1C"/>
    <w:rsid w:val="3852202D"/>
    <w:rsid w:val="3854549A"/>
    <w:rsid w:val="385C8CAD"/>
    <w:rsid w:val="385D6FD3"/>
    <w:rsid w:val="38637846"/>
    <w:rsid w:val="38710EFF"/>
    <w:rsid w:val="387AA862"/>
    <w:rsid w:val="387B7B9B"/>
    <w:rsid w:val="3883751F"/>
    <w:rsid w:val="3888870F"/>
    <w:rsid w:val="3890C39F"/>
    <w:rsid w:val="3899B3B7"/>
    <w:rsid w:val="38B51E16"/>
    <w:rsid w:val="38BE519C"/>
    <w:rsid w:val="38C6E5BB"/>
    <w:rsid w:val="38D9906E"/>
    <w:rsid w:val="38F3C724"/>
    <w:rsid w:val="38FDC350"/>
    <w:rsid w:val="38FF85D2"/>
    <w:rsid w:val="39037C11"/>
    <w:rsid w:val="390C2CC1"/>
    <w:rsid w:val="3920DC57"/>
    <w:rsid w:val="3922FD86"/>
    <w:rsid w:val="39271769"/>
    <w:rsid w:val="392DC070"/>
    <w:rsid w:val="392E04AB"/>
    <w:rsid w:val="392ECBFF"/>
    <w:rsid w:val="39403FC6"/>
    <w:rsid w:val="39440F21"/>
    <w:rsid w:val="395208F9"/>
    <w:rsid w:val="39612850"/>
    <w:rsid w:val="396D04E6"/>
    <w:rsid w:val="3987AE33"/>
    <w:rsid w:val="399DA704"/>
    <w:rsid w:val="39B22B1B"/>
    <w:rsid w:val="39BDC689"/>
    <w:rsid w:val="39D43507"/>
    <w:rsid w:val="39D59774"/>
    <w:rsid w:val="39DBE2C7"/>
    <w:rsid w:val="39E6448B"/>
    <w:rsid w:val="39E6B09A"/>
    <w:rsid w:val="39EA5C92"/>
    <w:rsid w:val="39F7D7A4"/>
    <w:rsid w:val="3A072BEF"/>
    <w:rsid w:val="3A0CF77D"/>
    <w:rsid w:val="3A18150A"/>
    <w:rsid w:val="3A34818F"/>
    <w:rsid w:val="3A3D0809"/>
    <w:rsid w:val="3A3E12A9"/>
    <w:rsid w:val="3A3F3BAE"/>
    <w:rsid w:val="3A476A34"/>
    <w:rsid w:val="3A50341D"/>
    <w:rsid w:val="3A544B7D"/>
    <w:rsid w:val="3A5623F9"/>
    <w:rsid w:val="3A6A8C8A"/>
    <w:rsid w:val="3A71866E"/>
    <w:rsid w:val="3A76B859"/>
    <w:rsid w:val="3A7AB8A5"/>
    <w:rsid w:val="3A822C37"/>
    <w:rsid w:val="3A9EE1EE"/>
    <w:rsid w:val="3AA07DD9"/>
    <w:rsid w:val="3AA7E4D0"/>
    <w:rsid w:val="3AAA94CD"/>
    <w:rsid w:val="3ACFB081"/>
    <w:rsid w:val="3AE0A167"/>
    <w:rsid w:val="3AF764C0"/>
    <w:rsid w:val="3B02BA06"/>
    <w:rsid w:val="3B0FCBB9"/>
    <w:rsid w:val="3B196167"/>
    <w:rsid w:val="3B1D834E"/>
    <w:rsid w:val="3B348336"/>
    <w:rsid w:val="3B44E70C"/>
    <w:rsid w:val="3B456393"/>
    <w:rsid w:val="3B4A87C7"/>
    <w:rsid w:val="3B553987"/>
    <w:rsid w:val="3B562C01"/>
    <w:rsid w:val="3B7A3105"/>
    <w:rsid w:val="3B823A03"/>
    <w:rsid w:val="3B892DA9"/>
    <w:rsid w:val="3B8B5472"/>
    <w:rsid w:val="3BA2AD5F"/>
    <w:rsid w:val="3BBBEE94"/>
    <w:rsid w:val="3BBEFC5E"/>
    <w:rsid w:val="3BD15479"/>
    <w:rsid w:val="3BD66C18"/>
    <w:rsid w:val="3BD8D86A"/>
    <w:rsid w:val="3BDD5758"/>
    <w:rsid w:val="3BE04601"/>
    <w:rsid w:val="3BF31556"/>
    <w:rsid w:val="3BF94441"/>
    <w:rsid w:val="3C0F83E4"/>
    <w:rsid w:val="3C14D216"/>
    <w:rsid w:val="3C2181E4"/>
    <w:rsid w:val="3C2E6BB7"/>
    <w:rsid w:val="3C2ED1DF"/>
    <w:rsid w:val="3C2F082E"/>
    <w:rsid w:val="3C3CE10F"/>
    <w:rsid w:val="3C442863"/>
    <w:rsid w:val="3C490D20"/>
    <w:rsid w:val="3C49FC79"/>
    <w:rsid w:val="3C4F3063"/>
    <w:rsid w:val="3C5D697D"/>
    <w:rsid w:val="3C5EB82B"/>
    <w:rsid w:val="3C6143F2"/>
    <w:rsid w:val="3C6C8EBA"/>
    <w:rsid w:val="3C6CBF3A"/>
    <w:rsid w:val="3C6D59FA"/>
    <w:rsid w:val="3C6D617B"/>
    <w:rsid w:val="3C6D7F63"/>
    <w:rsid w:val="3C6E3F86"/>
    <w:rsid w:val="3C7401B5"/>
    <w:rsid w:val="3C7F1A5B"/>
    <w:rsid w:val="3C83A46C"/>
    <w:rsid w:val="3C90A4D8"/>
    <w:rsid w:val="3C97B9CC"/>
    <w:rsid w:val="3C98B99C"/>
    <w:rsid w:val="3C9D6AC6"/>
    <w:rsid w:val="3C9FD7DF"/>
    <w:rsid w:val="3CAC93B9"/>
    <w:rsid w:val="3CB752AF"/>
    <w:rsid w:val="3CB7DEEF"/>
    <w:rsid w:val="3CC31661"/>
    <w:rsid w:val="3CC7C7A2"/>
    <w:rsid w:val="3CE76553"/>
    <w:rsid w:val="3D068125"/>
    <w:rsid w:val="3D1BA3EE"/>
    <w:rsid w:val="3D292EAD"/>
    <w:rsid w:val="3D5D353D"/>
    <w:rsid w:val="3D610BF7"/>
    <w:rsid w:val="3D71E55A"/>
    <w:rsid w:val="3D961BDF"/>
    <w:rsid w:val="3D9C5CA6"/>
    <w:rsid w:val="3DAB4F07"/>
    <w:rsid w:val="3DBD8706"/>
    <w:rsid w:val="3DD5E4FC"/>
    <w:rsid w:val="3DD7CC71"/>
    <w:rsid w:val="3DE45FE7"/>
    <w:rsid w:val="3DEE1E1F"/>
    <w:rsid w:val="3DEEE71E"/>
    <w:rsid w:val="3DFF8A9D"/>
    <w:rsid w:val="3E031D2A"/>
    <w:rsid w:val="3E07FBBA"/>
    <w:rsid w:val="3E0D78A7"/>
    <w:rsid w:val="3E16A129"/>
    <w:rsid w:val="3E3DDE0E"/>
    <w:rsid w:val="3E4D6664"/>
    <w:rsid w:val="3E602DBA"/>
    <w:rsid w:val="3E6074C4"/>
    <w:rsid w:val="3E636CDF"/>
    <w:rsid w:val="3E6F3FE4"/>
    <w:rsid w:val="3E728F85"/>
    <w:rsid w:val="3E7411C0"/>
    <w:rsid w:val="3E791D85"/>
    <w:rsid w:val="3E7AEF9F"/>
    <w:rsid w:val="3E8DCCC3"/>
    <w:rsid w:val="3EA672D8"/>
    <w:rsid w:val="3EADF2AF"/>
    <w:rsid w:val="3EB12C87"/>
    <w:rsid w:val="3EB66080"/>
    <w:rsid w:val="3EB7F6AE"/>
    <w:rsid w:val="3EBBF4B0"/>
    <w:rsid w:val="3EBDB548"/>
    <w:rsid w:val="3EC38F12"/>
    <w:rsid w:val="3ED6518C"/>
    <w:rsid w:val="3EDDDA6B"/>
    <w:rsid w:val="3EE2451C"/>
    <w:rsid w:val="3EFD130C"/>
    <w:rsid w:val="3F1C826A"/>
    <w:rsid w:val="3F30D8DA"/>
    <w:rsid w:val="3F46A5A8"/>
    <w:rsid w:val="3F5D6321"/>
    <w:rsid w:val="3F5EE998"/>
    <w:rsid w:val="3F7F7AD5"/>
    <w:rsid w:val="3F871C26"/>
    <w:rsid w:val="3F899822"/>
    <w:rsid w:val="3F8AE0D2"/>
    <w:rsid w:val="3F9683E7"/>
    <w:rsid w:val="3F9C7629"/>
    <w:rsid w:val="3FA4050B"/>
    <w:rsid w:val="3FA86188"/>
    <w:rsid w:val="3FA99795"/>
    <w:rsid w:val="3FB1074C"/>
    <w:rsid w:val="3FDFB99A"/>
    <w:rsid w:val="3FE4CF09"/>
    <w:rsid w:val="3FEC730C"/>
    <w:rsid w:val="3FF33BB4"/>
    <w:rsid w:val="3FF7EBB2"/>
    <w:rsid w:val="4004023C"/>
    <w:rsid w:val="40178D13"/>
    <w:rsid w:val="401813CC"/>
    <w:rsid w:val="40196E2F"/>
    <w:rsid w:val="4020F97D"/>
    <w:rsid w:val="402535F6"/>
    <w:rsid w:val="402911F6"/>
    <w:rsid w:val="4047142C"/>
    <w:rsid w:val="404ADA19"/>
    <w:rsid w:val="405F6BF6"/>
    <w:rsid w:val="40647188"/>
    <w:rsid w:val="407C36FF"/>
    <w:rsid w:val="4082F6FD"/>
    <w:rsid w:val="4083807C"/>
    <w:rsid w:val="4092B74D"/>
    <w:rsid w:val="40970CAF"/>
    <w:rsid w:val="409F829A"/>
    <w:rsid w:val="40A45C91"/>
    <w:rsid w:val="40C375B9"/>
    <w:rsid w:val="40C66625"/>
    <w:rsid w:val="40C7EE75"/>
    <w:rsid w:val="40CCB564"/>
    <w:rsid w:val="40CE868B"/>
    <w:rsid w:val="40E38774"/>
    <w:rsid w:val="40E7C721"/>
    <w:rsid w:val="40E9B21D"/>
    <w:rsid w:val="40FAD4C7"/>
    <w:rsid w:val="40FEDC45"/>
    <w:rsid w:val="410034A7"/>
    <w:rsid w:val="41503628"/>
    <w:rsid w:val="415A5F98"/>
    <w:rsid w:val="415CF345"/>
    <w:rsid w:val="4166DF7F"/>
    <w:rsid w:val="41691F63"/>
    <w:rsid w:val="41779993"/>
    <w:rsid w:val="417991E3"/>
    <w:rsid w:val="4180E295"/>
    <w:rsid w:val="4190FBCF"/>
    <w:rsid w:val="419629DB"/>
    <w:rsid w:val="41AC4D93"/>
    <w:rsid w:val="41AF6276"/>
    <w:rsid w:val="41C91E8D"/>
    <w:rsid w:val="41CEC174"/>
    <w:rsid w:val="41E6DDC6"/>
    <w:rsid w:val="41F15946"/>
    <w:rsid w:val="420BE1D3"/>
    <w:rsid w:val="42115900"/>
    <w:rsid w:val="42155289"/>
    <w:rsid w:val="4221902B"/>
    <w:rsid w:val="422382E9"/>
    <w:rsid w:val="4225E05C"/>
    <w:rsid w:val="422E4D68"/>
    <w:rsid w:val="422E69F0"/>
    <w:rsid w:val="4231906D"/>
    <w:rsid w:val="4238818D"/>
    <w:rsid w:val="42391828"/>
    <w:rsid w:val="4243B51B"/>
    <w:rsid w:val="4258DEB1"/>
    <w:rsid w:val="426B4099"/>
    <w:rsid w:val="42860192"/>
    <w:rsid w:val="4298AFF8"/>
    <w:rsid w:val="42A247AE"/>
    <w:rsid w:val="42AD5501"/>
    <w:rsid w:val="42B9E82A"/>
    <w:rsid w:val="42C1DF3D"/>
    <w:rsid w:val="42C2DB5E"/>
    <w:rsid w:val="42CD3061"/>
    <w:rsid w:val="42D548BB"/>
    <w:rsid w:val="42EC677E"/>
    <w:rsid w:val="43109333"/>
    <w:rsid w:val="431F7DA2"/>
    <w:rsid w:val="432A53DA"/>
    <w:rsid w:val="4341DBC6"/>
    <w:rsid w:val="434B2316"/>
    <w:rsid w:val="436D585D"/>
    <w:rsid w:val="437384F6"/>
    <w:rsid w:val="437AA48A"/>
    <w:rsid w:val="438239FD"/>
    <w:rsid w:val="43858EBF"/>
    <w:rsid w:val="438AE572"/>
    <w:rsid w:val="43930C58"/>
    <w:rsid w:val="43A8827F"/>
    <w:rsid w:val="43AD2961"/>
    <w:rsid w:val="43B1E5B4"/>
    <w:rsid w:val="43B77361"/>
    <w:rsid w:val="43B9182D"/>
    <w:rsid w:val="43CBFE9E"/>
    <w:rsid w:val="43F0A744"/>
    <w:rsid w:val="43F71663"/>
    <w:rsid w:val="4410B186"/>
    <w:rsid w:val="44119E94"/>
    <w:rsid w:val="4419292A"/>
    <w:rsid w:val="4429FC8A"/>
    <w:rsid w:val="444DC938"/>
    <w:rsid w:val="445ADF99"/>
    <w:rsid w:val="445D972A"/>
    <w:rsid w:val="446102AC"/>
    <w:rsid w:val="4472E5AD"/>
    <w:rsid w:val="448C51CC"/>
    <w:rsid w:val="448EFFD3"/>
    <w:rsid w:val="4499058F"/>
    <w:rsid w:val="44A71157"/>
    <w:rsid w:val="44A74BBE"/>
    <w:rsid w:val="44BC14F0"/>
    <w:rsid w:val="44C3FFF2"/>
    <w:rsid w:val="44C56E1C"/>
    <w:rsid w:val="44CEFE8B"/>
    <w:rsid w:val="44D80751"/>
    <w:rsid w:val="44E32F12"/>
    <w:rsid w:val="44E53CF6"/>
    <w:rsid w:val="44F4C115"/>
    <w:rsid w:val="450756B9"/>
    <w:rsid w:val="453B9861"/>
    <w:rsid w:val="453E0484"/>
    <w:rsid w:val="453E3BC7"/>
    <w:rsid w:val="454FA822"/>
    <w:rsid w:val="45591FEE"/>
    <w:rsid w:val="455AF3E8"/>
    <w:rsid w:val="455D4E30"/>
    <w:rsid w:val="455D96A3"/>
    <w:rsid w:val="456579F9"/>
    <w:rsid w:val="4570B8EA"/>
    <w:rsid w:val="4573AB02"/>
    <w:rsid w:val="457A2A7C"/>
    <w:rsid w:val="4589A3D8"/>
    <w:rsid w:val="4592F654"/>
    <w:rsid w:val="45B1ACBD"/>
    <w:rsid w:val="45B56805"/>
    <w:rsid w:val="45F5FD29"/>
    <w:rsid w:val="4609B473"/>
    <w:rsid w:val="460A0B8B"/>
    <w:rsid w:val="460AF252"/>
    <w:rsid w:val="461021F8"/>
    <w:rsid w:val="4615D65E"/>
    <w:rsid w:val="4619D254"/>
    <w:rsid w:val="461EA11B"/>
    <w:rsid w:val="4628FF71"/>
    <w:rsid w:val="46386223"/>
    <w:rsid w:val="463CD97E"/>
    <w:rsid w:val="464307AB"/>
    <w:rsid w:val="464C3408"/>
    <w:rsid w:val="4660589D"/>
    <w:rsid w:val="46662A23"/>
    <w:rsid w:val="4668B849"/>
    <w:rsid w:val="4672D397"/>
    <w:rsid w:val="4678344A"/>
    <w:rsid w:val="467A63EF"/>
    <w:rsid w:val="469589B3"/>
    <w:rsid w:val="4697EDE7"/>
    <w:rsid w:val="469D289F"/>
    <w:rsid w:val="46AB7446"/>
    <w:rsid w:val="46B606A0"/>
    <w:rsid w:val="46BA134D"/>
    <w:rsid w:val="46BD4487"/>
    <w:rsid w:val="46C406CE"/>
    <w:rsid w:val="46CC869A"/>
    <w:rsid w:val="46CEAD04"/>
    <w:rsid w:val="46D1E75F"/>
    <w:rsid w:val="46D8A1B3"/>
    <w:rsid w:val="46DA1B51"/>
    <w:rsid w:val="46DB006E"/>
    <w:rsid w:val="46E2FA74"/>
    <w:rsid w:val="46F5EFB1"/>
    <w:rsid w:val="46FD8E00"/>
    <w:rsid w:val="470AD0A4"/>
    <w:rsid w:val="470DB48F"/>
    <w:rsid w:val="471601E6"/>
    <w:rsid w:val="4716E1DB"/>
    <w:rsid w:val="471945FD"/>
    <w:rsid w:val="4723735B"/>
    <w:rsid w:val="472BB1FC"/>
    <w:rsid w:val="473FE6E7"/>
    <w:rsid w:val="474AE508"/>
    <w:rsid w:val="475F1315"/>
    <w:rsid w:val="47600208"/>
    <w:rsid w:val="47860EB9"/>
    <w:rsid w:val="4795E233"/>
    <w:rsid w:val="4799D844"/>
    <w:rsid w:val="479EDBBF"/>
    <w:rsid w:val="47A50473"/>
    <w:rsid w:val="47B10D66"/>
    <w:rsid w:val="47B390F9"/>
    <w:rsid w:val="47C9A11C"/>
    <w:rsid w:val="47D4E0B4"/>
    <w:rsid w:val="47D52664"/>
    <w:rsid w:val="47EB7401"/>
    <w:rsid w:val="47F01304"/>
    <w:rsid w:val="47F86B0D"/>
    <w:rsid w:val="4800C54B"/>
    <w:rsid w:val="4809C0D9"/>
    <w:rsid w:val="480CACB5"/>
    <w:rsid w:val="481E0879"/>
    <w:rsid w:val="4837165C"/>
    <w:rsid w:val="48388ADE"/>
    <w:rsid w:val="48429F79"/>
    <w:rsid w:val="484808E2"/>
    <w:rsid w:val="484CDA8A"/>
    <w:rsid w:val="4862630D"/>
    <w:rsid w:val="486ADE37"/>
    <w:rsid w:val="486FC00A"/>
    <w:rsid w:val="488D12D8"/>
    <w:rsid w:val="488DA792"/>
    <w:rsid w:val="488E6177"/>
    <w:rsid w:val="489A4372"/>
    <w:rsid w:val="48A32331"/>
    <w:rsid w:val="48B21B43"/>
    <w:rsid w:val="48B58EBC"/>
    <w:rsid w:val="48B8129D"/>
    <w:rsid w:val="48D70D1D"/>
    <w:rsid w:val="48DB546E"/>
    <w:rsid w:val="491ECA68"/>
    <w:rsid w:val="49248C88"/>
    <w:rsid w:val="492ABBDD"/>
    <w:rsid w:val="492AF541"/>
    <w:rsid w:val="492DE718"/>
    <w:rsid w:val="492E5065"/>
    <w:rsid w:val="4938613D"/>
    <w:rsid w:val="495653DE"/>
    <w:rsid w:val="4967BEA8"/>
    <w:rsid w:val="496D5F03"/>
    <w:rsid w:val="497542C8"/>
    <w:rsid w:val="497D2B3F"/>
    <w:rsid w:val="49854604"/>
    <w:rsid w:val="4994DAE7"/>
    <w:rsid w:val="49A3E85C"/>
    <w:rsid w:val="49AB5B6F"/>
    <w:rsid w:val="49B394E5"/>
    <w:rsid w:val="49B98403"/>
    <w:rsid w:val="49BA153A"/>
    <w:rsid w:val="49C0E206"/>
    <w:rsid w:val="49F00E77"/>
    <w:rsid w:val="49F22B71"/>
    <w:rsid w:val="4A1DF24F"/>
    <w:rsid w:val="4A214967"/>
    <w:rsid w:val="4A23BFC0"/>
    <w:rsid w:val="4A328740"/>
    <w:rsid w:val="4A3671E4"/>
    <w:rsid w:val="4A428577"/>
    <w:rsid w:val="4A488CF4"/>
    <w:rsid w:val="4A5502B7"/>
    <w:rsid w:val="4A5600B8"/>
    <w:rsid w:val="4A5601F0"/>
    <w:rsid w:val="4A5948F0"/>
    <w:rsid w:val="4A665887"/>
    <w:rsid w:val="4A72A538"/>
    <w:rsid w:val="4A756663"/>
    <w:rsid w:val="4A75ABF0"/>
    <w:rsid w:val="4A809CB5"/>
    <w:rsid w:val="4A853133"/>
    <w:rsid w:val="4A926A8A"/>
    <w:rsid w:val="4AB8FAAE"/>
    <w:rsid w:val="4AC4061E"/>
    <w:rsid w:val="4AC78958"/>
    <w:rsid w:val="4ACE92A0"/>
    <w:rsid w:val="4AD21FD8"/>
    <w:rsid w:val="4ADCE872"/>
    <w:rsid w:val="4AF783FE"/>
    <w:rsid w:val="4B0C4083"/>
    <w:rsid w:val="4B1A7EBB"/>
    <w:rsid w:val="4B235DCD"/>
    <w:rsid w:val="4B26E949"/>
    <w:rsid w:val="4B4880D5"/>
    <w:rsid w:val="4B4D0BE3"/>
    <w:rsid w:val="4B588A58"/>
    <w:rsid w:val="4B68501A"/>
    <w:rsid w:val="4B70497D"/>
    <w:rsid w:val="4B73FD5B"/>
    <w:rsid w:val="4B93CF32"/>
    <w:rsid w:val="4BAE7578"/>
    <w:rsid w:val="4BBBC895"/>
    <w:rsid w:val="4BBEB425"/>
    <w:rsid w:val="4BCAB586"/>
    <w:rsid w:val="4BCE30E2"/>
    <w:rsid w:val="4BD7460A"/>
    <w:rsid w:val="4BDEC9D7"/>
    <w:rsid w:val="4BE7B34E"/>
    <w:rsid w:val="4BF51951"/>
    <w:rsid w:val="4C022848"/>
    <w:rsid w:val="4C0C6A77"/>
    <w:rsid w:val="4C0C8571"/>
    <w:rsid w:val="4C10783B"/>
    <w:rsid w:val="4C118B77"/>
    <w:rsid w:val="4C3D31F1"/>
    <w:rsid w:val="4C40171F"/>
    <w:rsid w:val="4C453EF3"/>
    <w:rsid w:val="4C500D40"/>
    <w:rsid w:val="4C630D10"/>
    <w:rsid w:val="4C7412A7"/>
    <w:rsid w:val="4C87376E"/>
    <w:rsid w:val="4C894A1D"/>
    <w:rsid w:val="4C8F3EEB"/>
    <w:rsid w:val="4C9FD49F"/>
    <w:rsid w:val="4CA78863"/>
    <w:rsid w:val="4CBD18E3"/>
    <w:rsid w:val="4CBE3CA2"/>
    <w:rsid w:val="4CCEAD06"/>
    <w:rsid w:val="4CCEAE9B"/>
    <w:rsid w:val="4CD7C252"/>
    <w:rsid w:val="4CDBFE8F"/>
    <w:rsid w:val="4CDEE60C"/>
    <w:rsid w:val="4CE01EA7"/>
    <w:rsid w:val="4CE643DF"/>
    <w:rsid w:val="4CED545C"/>
    <w:rsid w:val="4CEEBE48"/>
    <w:rsid w:val="4CF157B2"/>
    <w:rsid w:val="4CF5EB3B"/>
    <w:rsid w:val="4CF6274C"/>
    <w:rsid w:val="4CFB0F69"/>
    <w:rsid w:val="4CFD60E4"/>
    <w:rsid w:val="4D08E5B1"/>
    <w:rsid w:val="4D12AA02"/>
    <w:rsid w:val="4D28DAD5"/>
    <w:rsid w:val="4D2D6FAA"/>
    <w:rsid w:val="4D34C2CE"/>
    <w:rsid w:val="4D360AED"/>
    <w:rsid w:val="4D37B7DD"/>
    <w:rsid w:val="4D3F85C1"/>
    <w:rsid w:val="4D4C7710"/>
    <w:rsid w:val="4D80484D"/>
    <w:rsid w:val="4D820CBB"/>
    <w:rsid w:val="4D849963"/>
    <w:rsid w:val="4D8671E9"/>
    <w:rsid w:val="4D946C39"/>
    <w:rsid w:val="4D947E8D"/>
    <w:rsid w:val="4D9DF8A9"/>
    <w:rsid w:val="4DA0A571"/>
    <w:rsid w:val="4DB0238B"/>
    <w:rsid w:val="4DB65337"/>
    <w:rsid w:val="4DB9DA15"/>
    <w:rsid w:val="4DC710E7"/>
    <w:rsid w:val="4DCA3F78"/>
    <w:rsid w:val="4DD70A55"/>
    <w:rsid w:val="4DFCF0CB"/>
    <w:rsid w:val="4E0680A2"/>
    <w:rsid w:val="4E09F6EF"/>
    <w:rsid w:val="4E0AB4FB"/>
    <w:rsid w:val="4E258AAB"/>
    <w:rsid w:val="4E3B2198"/>
    <w:rsid w:val="4E499FDA"/>
    <w:rsid w:val="4E4DF39D"/>
    <w:rsid w:val="4E503FD7"/>
    <w:rsid w:val="4E544E3C"/>
    <w:rsid w:val="4E5A0D03"/>
    <w:rsid w:val="4E604363"/>
    <w:rsid w:val="4E738257"/>
    <w:rsid w:val="4E75E14A"/>
    <w:rsid w:val="4E84ACA5"/>
    <w:rsid w:val="4E86F67F"/>
    <w:rsid w:val="4E8976B9"/>
    <w:rsid w:val="4E8DAA02"/>
    <w:rsid w:val="4E8F95D4"/>
    <w:rsid w:val="4E919A16"/>
    <w:rsid w:val="4EADBBF6"/>
    <w:rsid w:val="4EB0C5DD"/>
    <w:rsid w:val="4ECE14C6"/>
    <w:rsid w:val="4EDF71F2"/>
    <w:rsid w:val="4EE5F5B6"/>
    <w:rsid w:val="4EF1DFC7"/>
    <w:rsid w:val="4EF28526"/>
    <w:rsid w:val="4EF2E02F"/>
    <w:rsid w:val="4EF7753B"/>
    <w:rsid w:val="4EF7B479"/>
    <w:rsid w:val="4EFFEFC3"/>
    <w:rsid w:val="4F063852"/>
    <w:rsid w:val="4F0B79B7"/>
    <w:rsid w:val="4F0EED21"/>
    <w:rsid w:val="4F192740"/>
    <w:rsid w:val="4F1A8379"/>
    <w:rsid w:val="4F212BA1"/>
    <w:rsid w:val="4F228D9E"/>
    <w:rsid w:val="4F27B2AA"/>
    <w:rsid w:val="4F28D012"/>
    <w:rsid w:val="4F2E7B98"/>
    <w:rsid w:val="4F56CCD3"/>
    <w:rsid w:val="4F5FBBCA"/>
    <w:rsid w:val="4F6C45C4"/>
    <w:rsid w:val="4F6E6D5D"/>
    <w:rsid w:val="4F7666E7"/>
    <w:rsid w:val="4F836C43"/>
    <w:rsid w:val="4F883609"/>
    <w:rsid w:val="4F928B0C"/>
    <w:rsid w:val="4F962F08"/>
    <w:rsid w:val="4F9C797C"/>
    <w:rsid w:val="4FA15B69"/>
    <w:rsid w:val="4FA15E66"/>
    <w:rsid w:val="4FAAD33A"/>
    <w:rsid w:val="4FACDAA2"/>
    <w:rsid w:val="4FBC20DB"/>
    <w:rsid w:val="4FDC448D"/>
    <w:rsid w:val="4FE9C3FE"/>
    <w:rsid w:val="4FFB4E4C"/>
    <w:rsid w:val="4FFB81CD"/>
    <w:rsid w:val="4FFC0BE0"/>
    <w:rsid w:val="500375B8"/>
    <w:rsid w:val="50217664"/>
    <w:rsid w:val="50287524"/>
    <w:rsid w:val="503089C3"/>
    <w:rsid w:val="5050401D"/>
    <w:rsid w:val="5055097A"/>
    <w:rsid w:val="505ADE1C"/>
    <w:rsid w:val="506014DC"/>
    <w:rsid w:val="5073A801"/>
    <w:rsid w:val="5079DF9F"/>
    <w:rsid w:val="5084ADF5"/>
    <w:rsid w:val="5091BA00"/>
    <w:rsid w:val="50A2FD2E"/>
    <w:rsid w:val="50ACB5C3"/>
    <w:rsid w:val="50B92DB4"/>
    <w:rsid w:val="50C723CE"/>
    <w:rsid w:val="50C8823D"/>
    <w:rsid w:val="50CCD416"/>
    <w:rsid w:val="50D46E84"/>
    <w:rsid w:val="50E22DFD"/>
    <w:rsid w:val="50E5891A"/>
    <w:rsid w:val="50EBA0BA"/>
    <w:rsid w:val="50F10C72"/>
    <w:rsid w:val="50F14671"/>
    <w:rsid w:val="50F4BD16"/>
    <w:rsid w:val="5101DD76"/>
    <w:rsid w:val="510FC974"/>
    <w:rsid w:val="51241FAB"/>
    <w:rsid w:val="51528253"/>
    <w:rsid w:val="5153C914"/>
    <w:rsid w:val="51710409"/>
    <w:rsid w:val="517870E8"/>
    <w:rsid w:val="5179B333"/>
    <w:rsid w:val="517E5DF4"/>
    <w:rsid w:val="51861DBC"/>
    <w:rsid w:val="518AEB1B"/>
    <w:rsid w:val="518D4BD4"/>
    <w:rsid w:val="5190865F"/>
    <w:rsid w:val="51ADEE4E"/>
    <w:rsid w:val="51BD66B5"/>
    <w:rsid w:val="51C41CB5"/>
    <w:rsid w:val="51CAD458"/>
    <w:rsid w:val="51E315C6"/>
    <w:rsid w:val="51E63437"/>
    <w:rsid w:val="51F36E16"/>
    <w:rsid w:val="51F73A25"/>
    <w:rsid w:val="5200D2F8"/>
    <w:rsid w:val="52030F73"/>
    <w:rsid w:val="5216E4CD"/>
    <w:rsid w:val="52322070"/>
    <w:rsid w:val="5233C5C7"/>
    <w:rsid w:val="5234FEDC"/>
    <w:rsid w:val="5238A84A"/>
    <w:rsid w:val="5239B55F"/>
    <w:rsid w:val="525ADBC2"/>
    <w:rsid w:val="526884B7"/>
    <w:rsid w:val="526FCB9D"/>
    <w:rsid w:val="527B9591"/>
    <w:rsid w:val="529247AB"/>
    <w:rsid w:val="5294194C"/>
    <w:rsid w:val="5294B45B"/>
    <w:rsid w:val="5296E291"/>
    <w:rsid w:val="529C77A3"/>
    <w:rsid w:val="52B97177"/>
    <w:rsid w:val="52BE2E9E"/>
    <w:rsid w:val="52BEBB9E"/>
    <w:rsid w:val="52C19F65"/>
    <w:rsid w:val="52CFAA14"/>
    <w:rsid w:val="52F099AA"/>
    <w:rsid w:val="52F76348"/>
    <w:rsid w:val="52FF54A9"/>
    <w:rsid w:val="5306398D"/>
    <w:rsid w:val="53095E2F"/>
    <w:rsid w:val="53135078"/>
    <w:rsid w:val="53241B41"/>
    <w:rsid w:val="532D7E26"/>
    <w:rsid w:val="53302D40"/>
    <w:rsid w:val="5335B79B"/>
    <w:rsid w:val="5336B91B"/>
    <w:rsid w:val="5348E15E"/>
    <w:rsid w:val="53622812"/>
    <w:rsid w:val="5368B8FF"/>
    <w:rsid w:val="536F4E5C"/>
    <w:rsid w:val="5373ED42"/>
    <w:rsid w:val="5374D1FA"/>
    <w:rsid w:val="53828A29"/>
    <w:rsid w:val="53863460"/>
    <w:rsid w:val="539E089F"/>
    <w:rsid w:val="53C188C3"/>
    <w:rsid w:val="53C31735"/>
    <w:rsid w:val="53C69E67"/>
    <w:rsid w:val="53C6BA9B"/>
    <w:rsid w:val="53C980B9"/>
    <w:rsid w:val="53CCCD13"/>
    <w:rsid w:val="53D35766"/>
    <w:rsid w:val="53DE2CC6"/>
    <w:rsid w:val="53DF7316"/>
    <w:rsid w:val="53E20A32"/>
    <w:rsid w:val="53F2B10A"/>
    <w:rsid w:val="540818BC"/>
    <w:rsid w:val="540F6598"/>
    <w:rsid w:val="541B3551"/>
    <w:rsid w:val="541C8CF2"/>
    <w:rsid w:val="541EFD45"/>
    <w:rsid w:val="542FE9AD"/>
    <w:rsid w:val="545AC561"/>
    <w:rsid w:val="5478014F"/>
    <w:rsid w:val="54827280"/>
    <w:rsid w:val="548328D0"/>
    <w:rsid w:val="548705B6"/>
    <w:rsid w:val="548C0D15"/>
    <w:rsid w:val="54A16D39"/>
    <w:rsid w:val="54AA090D"/>
    <w:rsid w:val="54AB314A"/>
    <w:rsid w:val="54AE19AB"/>
    <w:rsid w:val="54B38029"/>
    <w:rsid w:val="54B4277A"/>
    <w:rsid w:val="54B8C7FF"/>
    <w:rsid w:val="54BC0A3A"/>
    <w:rsid w:val="54C94E87"/>
    <w:rsid w:val="54D2E85D"/>
    <w:rsid w:val="54F4B920"/>
    <w:rsid w:val="54F65DB2"/>
    <w:rsid w:val="55037ED4"/>
    <w:rsid w:val="55237E61"/>
    <w:rsid w:val="552A0F28"/>
    <w:rsid w:val="55331A6A"/>
    <w:rsid w:val="5536F3C1"/>
    <w:rsid w:val="554261EB"/>
    <w:rsid w:val="5543F09A"/>
    <w:rsid w:val="5548F0FF"/>
    <w:rsid w:val="5551330E"/>
    <w:rsid w:val="555E4ADD"/>
    <w:rsid w:val="556FC42E"/>
    <w:rsid w:val="55847968"/>
    <w:rsid w:val="55850A9B"/>
    <w:rsid w:val="558C9A08"/>
    <w:rsid w:val="558D37A7"/>
    <w:rsid w:val="55B199D7"/>
    <w:rsid w:val="55C8C927"/>
    <w:rsid w:val="55D2DC28"/>
    <w:rsid w:val="55D428E1"/>
    <w:rsid w:val="55DB94BE"/>
    <w:rsid w:val="55E7B11B"/>
    <w:rsid w:val="55EFD53E"/>
    <w:rsid w:val="5605D8C4"/>
    <w:rsid w:val="560D615D"/>
    <w:rsid w:val="56228B96"/>
    <w:rsid w:val="5622F518"/>
    <w:rsid w:val="56259AFC"/>
    <w:rsid w:val="562D3AEA"/>
    <w:rsid w:val="562E0157"/>
    <w:rsid w:val="562E30E3"/>
    <w:rsid w:val="56376DBC"/>
    <w:rsid w:val="565BACBC"/>
    <w:rsid w:val="565CD0F1"/>
    <w:rsid w:val="566962FB"/>
    <w:rsid w:val="566C6FDB"/>
    <w:rsid w:val="5672ACB5"/>
    <w:rsid w:val="5699606D"/>
    <w:rsid w:val="569F6010"/>
    <w:rsid w:val="56A62665"/>
    <w:rsid w:val="56A74559"/>
    <w:rsid w:val="56AC72BC"/>
    <w:rsid w:val="56B311C1"/>
    <w:rsid w:val="56B46F80"/>
    <w:rsid w:val="56BA03B0"/>
    <w:rsid w:val="56D08AFA"/>
    <w:rsid w:val="56DF7AB9"/>
    <w:rsid w:val="56EA7DB5"/>
    <w:rsid w:val="56EA83D7"/>
    <w:rsid w:val="56EDDE46"/>
    <w:rsid w:val="56F35956"/>
    <w:rsid w:val="56F8480C"/>
    <w:rsid w:val="56F967A5"/>
    <w:rsid w:val="56F9CAE8"/>
    <w:rsid w:val="56FAD3DB"/>
    <w:rsid w:val="57120694"/>
    <w:rsid w:val="571DCE49"/>
    <w:rsid w:val="571E767F"/>
    <w:rsid w:val="5720BAAA"/>
    <w:rsid w:val="5723BF04"/>
    <w:rsid w:val="5735807A"/>
    <w:rsid w:val="573B3F49"/>
    <w:rsid w:val="574837AE"/>
    <w:rsid w:val="5756DA9D"/>
    <w:rsid w:val="5766EE3E"/>
    <w:rsid w:val="577FBF65"/>
    <w:rsid w:val="578FB5D4"/>
    <w:rsid w:val="579271CC"/>
    <w:rsid w:val="57930646"/>
    <w:rsid w:val="579ABCCD"/>
    <w:rsid w:val="57A25F4C"/>
    <w:rsid w:val="57A50513"/>
    <w:rsid w:val="57A653C5"/>
    <w:rsid w:val="57AE1BB3"/>
    <w:rsid w:val="57C531AE"/>
    <w:rsid w:val="57C65D42"/>
    <w:rsid w:val="57CD2840"/>
    <w:rsid w:val="57D2D242"/>
    <w:rsid w:val="57D83136"/>
    <w:rsid w:val="57E48B3E"/>
    <w:rsid w:val="57E670BE"/>
    <w:rsid w:val="57F92F91"/>
    <w:rsid w:val="57FB89AE"/>
    <w:rsid w:val="57FFBB59"/>
    <w:rsid w:val="58080E55"/>
    <w:rsid w:val="580FD939"/>
    <w:rsid w:val="58123833"/>
    <w:rsid w:val="581318BD"/>
    <w:rsid w:val="581BDFC8"/>
    <w:rsid w:val="581C77C9"/>
    <w:rsid w:val="5835135B"/>
    <w:rsid w:val="58389DE2"/>
    <w:rsid w:val="583FB8B3"/>
    <w:rsid w:val="584342E2"/>
    <w:rsid w:val="584A122F"/>
    <w:rsid w:val="584A2830"/>
    <w:rsid w:val="584D97E5"/>
    <w:rsid w:val="584FCA68"/>
    <w:rsid w:val="585132CB"/>
    <w:rsid w:val="585B1F23"/>
    <w:rsid w:val="5861DCBE"/>
    <w:rsid w:val="586F3A47"/>
    <w:rsid w:val="587C1993"/>
    <w:rsid w:val="58839DF9"/>
    <w:rsid w:val="5889EA0E"/>
    <w:rsid w:val="588E2FB3"/>
    <w:rsid w:val="588F05B4"/>
    <w:rsid w:val="58975166"/>
    <w:rsid w:val="589F768A"/>
    <w:rsid w:val="58A403A7"/>
    <w:rsid w:val="58BC5EE9"/>
    <w:rsid w:val="58D4C2B6"/>
    <w:rsid w:val="58DC71C3"/>
    <w:rsid w:val="58DDD789"/>
    <w:rsid w:val="58E47D75"/>
    <w:rsid w:val="590896E2"/>
    <w:rsid w:val="59100738"/>
    <w:rsid w:val="591F33A6"/>
    <w:rsid w:val="592D90E5"/>
    <w:rsid w:val="592F34C9"/>
    <w:rsid w:val="59485565"/>
    <w:rsid w:val="59534DB6"/>
    <w:rsid w:val="595B20A0"/>
    <w:rsid w:val="5962DB41"/>
    <w:rsid w:val="5969D1CB"/>
    <w:rsid w:val="596C9E53"/>
    <w:rsid w:val="597ED356"/>
    <w:rsid w:val="59856BCE"/>
    <w:rsid w:val="5989B369"/>
    <w:rsid w:val="59A09C48"/>
    <w:rsid w:val="59A51A09"/>
    <w:rsid w:val="59C46E74"/>
    <w:rsid w:val="59CC39AF"/>
    <w:rsid w:val="59CF94C4"/>
    <w:rsid w:val="59D034CB"/>
    <w:rsid w:val="59E4137E"/>
    <w:rsid w:val="59E58911"/>
    <w:rsid w:val="59E96846"/>
    <w:rsid w:val="59F29D97"/>
    <w:rsid w:val="59FFC85A"/>
    <w:rsid w:val="5A054B01"/>
    <w:rsid w:val="5A147F5C"/>
    <w:rsid w:val="5A2DD32C"/>
    <w:rsid w:val="5A323C13"/>
    <w:rsid w:val="5A34047F"/>
    <w:rsid w:val="5A378270"/>
    <w:rsid w:val="5A3E3539"/>
    <w:rsid w:val="5A3E5A8C"/>
    <w:rsid w:val="5A447746"/>
    <w:rsid w:val="5A4804A3"/>
    <w:rsid w:val="5A4BA1C3"/>
    <w:rsid w:val="5A516D65"/>
    <w:rsid w:val="5A51EA9A"/>
    <w:rsid w:val="5A56A981"/>
    <w:rsid w:val="5A68A71E"/>
    <w:rsid w:val="5A6B98BA"/>
    <w:rsid w:val="5A793D11"/>
    <w:rsid w:val="5A81AC35"/>
    <w:rsid w:val="5A8BC5EA"/>
    <w:rsid w:val="5A907DED"/>
    <w:rsid w:val="5A97090A"/>
    <w:rsid w:val="5A99EDF3"/>
    <w:rsid w:val="5AA05BB3"/>
    <w:rsid w:val="5AC5EA28"/>
    <w:rsid w:val="5AF6663B"/>
    <w:rsid w:val="5AFD50A1"/>
    <w:rsid w:val="5B002234"/>
    <w:rsid w:val="5B03E0CC"/>
    <w:rsid w:val="5B060265"/>
    <w:rsid w:val="5B062AD1"/>
    <w:rsid w:val="5B08A2A1"/>
    <w:rsid w:val="5B239F92"/>
    <w:rsid w:val="5B239FEC"/>
    <w:rsid w:val="5B31FC93"/>
    <w:rsid w:val="5B4EF603"/>
    <w:rsid w:val="5B59871E"/>
    <w:rsid w:val="5B66BB82"/>
    <w:rsid w:val="5B6C052C"/>
    <w:rsid w:val="5B72522E"/>
    <w:rsid w:val="5B762EA8"/>
    <w:rsid w:val="5B89F132"/>
    <w:rsid w:val="5B95310C"/>
    <w:rsid w:val="5B9E3FE5"/>
    <w:rsid w:val="5BA58B6C"/>
    <w:rsid w:val="5BADA21C"/>
    <w:rsid w:val="5BC2EF89"/>
    <w:rsid w:val="5BD4BD89"/>
    <w:rsid w:val="5BDD089C"/>
    <w:rsid w:val="5BE54F97"/>
    <w:rsid w:val="5BEC1C92"/>
    <w:rsid w:val="5BEDBAFB"/>
    <w:rsid w:val="5C111C20"/>
    <w:rsid w:val="5C3E30E0"/>
    <w:rsid w:val="5C6BE007"/>
    <w:rsid w:val="5C76767C"/>
    <w:rsid w:val="5C7ACBC3"/>
    <w:rsid w:val="5C7E9836"/>
    <w:rsid w:val="5C86C4C2"/>
    <w:rsid w:val="5C8B087D"/>
    <w:rsid w:val="5C92ED45"/>
    <w:rsid w:val="5C94E381"/>
    <w:rsid w:val="5C9CF4A4"/>
    <w:rsid w:val="5C9F1379"/>
    <w:rsid w:val="5CA85543"/>
    <w:rsid w:val="5CBE7CEE"/>
    <w:rsid w:val="5CCFA415"/>
    <w:rsid w:val="5CE476B0"/>
    <w:rsid w:val="5CEE0B1B"/>
    <w:rsid w:val="5D00266B"/>
    <w:rsid w:val="5D0A5039"/>
    <w:rsid w:val="5D0FBCE1"/>
    <w:rsid w:val="5D15C531"/>
    <w:rsid w:val="5D18A919"/>
    <w:rsid w:val="5D4A975B"/>
    <w:rsid w:val="5D4AF82D"/>
    <w:rsid w:val="5D6C0BA9"/>
    <w:rsid w:val="5D7DE1FC"/>
    <w:rsid w:val="5D86F5A1"/>
    <w:rsid w:val="5D888B6C"/>
    <w:rsid w:val="5D8C6BB6"/>
    <w:rsid w:val="5D99C92F"/>
    <w:rsid w:val="5DA21C86"/>
    <w:rsid w:val="5DA454E2"/>
    <w:rsid w:val="5DB27E44"/>
    <w:rsid w:val="5DC10868"/>
    <w:rsid w:val="5DC2A757"/>
    <w:rsid w:val="5DC76A77"/>
    <w:rsid w:val="5DCD278C"/>
    <w:rsid w:val="5DD68596"/>
    <w:rsid w:val="5DDA6E37"/>
    <w:rsid w:val="5DDC4E1D"/>
    <w:rsid w:val="5DF1D4B7"/>
    <w:rsid w:val="5DF3BE2D"/>
    <w:rsid w:val="5DF8D355"/>
    <w:rsid w:val="5E052435"/>
    <w:rsid w:val="5E1246DD"/>
    <w:rsid w:val="5E1780ED"/>
    <w:rsid w:val="5E1F72C1"/>
    <w:rsid w:val="5E31EBC6"/>
    <w:rsid w:val="5E329A84"/>
    <w:rsid w:val="5E4C537D"/>
    <w:rsid w:val="5E4E5277"/>
    <w:rsid w:val="5E52DC90"/>
    <w:rsid w:val="5E615FD4"/>
    <w:rsid w:val="5E64C11C"/>
    <w:rsid w:val="5E8D5643"/>
    <w:rsid w:val="5E954E8B"/>
    <w:rsid w:val="5E9DA948"/>
    <w:rsid w:val="5EA60442"/>
    <w:rsid w:val="5EADE3AB"/>
    <w:rsid w:val="5EB9E005"/>
    <w:rsid w:val="5EC48094"/>
    <w:rsid w:val="5EC4E5CC"/>
    <w:rsid w:val="5ECCDC4D"/>
    <w:rsid w:val="5ED09DBB"/>
    <w:rsid w:val="5EE39826"/>
    <w:rsid w:val="5EE7C583"/>
    <w:rsid w:val="5EEBDB77"/>
    <w:rsid w:val="5EF68DF4"/>
    <w:rsid w:val="5EFB735B"/>
    <w:rsid w:val="5F3D7E30"/>
    <w:rsid w:val="5F3EADA2"/>
    <w:rsid w:val="5F5350B2"/>
    <w:rsid w:val="5F55280C"/>
    <w:rsid w:val="5F71818D"/>
    <w:rsid w:val="5F7BA4BA"/>
    <w:rsid w:val="5F95986C"/>
    <w:rsid w:val="5F986321"/>
    <w:rsid w:val="5F9C48A8"/>
    <w:rsid w:val="5F9D0ABF"/>
    <w:rsid w:val="5FA2ABD4"/>
    <w:rsid w:val="5FAF22E6"/>
    <w:rsid w:val="5FB5FAC6"/>
    <w:rsid w:val="5FBC2E54"/>
    <w:rsid w:val="5FBCACC3"/>
    <w:rsid w:val="5FC7C5B1"/>
    <w:rsid w:val="5FCDF986"/>
    <w:rsid w:val="5FDBBDE7"/>
    <w:rsid w:val="5FE7D181"/>
    <w:rsid w:val="5FF12F98"/>
    <w:rsid w:val="5FFA55DD"/>
    <w:rsid w:val="60017507"/>
    <w:rsid w:val="600496CA"/>
    <w:rsid w:val="6017D357"/>
    <w:rsid w:val="602FF1D6"/>
    <w:rsid w:val="6030EC17"/>
    <w:rsid w:val="603EE389"/>
    <w:rsid w:val="604E51CA"/>
    <w:rsid w:val="605079DD"/>
    <w:rsid w:val="6063B966"/>
    <w:rsid w:val="606CA41A"/>
    <w:rsid w:val="607175D8"/>
    <w:rsid w:val="607AB764"/>
    <w:rsid w:val="6093D8AB"/>
    <w:rsid w:val="609D7FF3"/>
    <w:rsid w:val="609E94A0"/>
    <w:rsid w:val="60A24576"/>
    <w:rsid w:val="60A7354C"/>
    <w:rsid w:val="60B45DA1"/>
    <w:rsid w:val="60B89A5B"/>
    <w:rsid w:val="60CE0EE7"/>
    <w:rsid w:val="60E2C654"/>
    <w:rsid w:val="60E5F069"/>
    <w:rsid w:val="60ED85B8"/>
    <w:rsid w:val="610B2A76"/>
    <w:rsid w:val="61224B70"/>
    <w:rsid w:val="6122BBB6"/>
    <w:rsid w:val="612EFE02"/>
    <w:rsid w:val="6134D7CD"/>
    <w:rsid w:val="61403928"/>
    <w:rsid w:val="614C6CBD"/>
    <w:rsid w:val="6157FB1E"/>
    <w:rsid w:val="615C2926"/>
    <w:rsid w:val="615E35A7"/>
    <w:rsid w:val="6166C4A0"/>
    <w:rsid w:val="617AA910"/>
    <w:rsid w:val="6184C43C"/>
    <w:rsid w:val="619472B5"/>
    <w:rsid w:val="61A86A6D"/>
    <w:rsid w:val="61AB6F46"/>
    <w:rsid w:val="61B385C6"/>
    <w:rsid w:val="61B441F4"/>
    <w:rsid w:val="61B9FA4E"/>
    <w:rsid w:val="61CB7F69"/>
    <w:rsid w:val="61D2990C"/>
    <w:rsid w:val="61DA4F8D"/>
    <w:rsid w:val="61DC1314"/>
    <w:rsid w:val="61E3D3E0"/>
    <w:rsid w:val="61E8AD57"/>
    <w:rsid w:val="61E8EDF1"/>
    <w:rsid w:val="61EDA869"/>
    <w:rsid w:val="61FFAC1F"/>
    <w:rsid w:val="620D7C83"/>
    <w:rsid w:val="6212F19B"/>
    <w:rsid w:val="6225CD68"/>
    <w:rsid w:val="623022A4"/>
    <w:rsid w:val="6238422A"/>
    <w:rsid w:val="624AFFEE"/>
    <w:rsid w:val="624BC1A8"/>
    <w:rsid w:val="624E1E69"/>
    <w:rsid w:val="6250AF3F"/>
    <w:rsid w:val="625BB0E0"/>
    <w:rsid w:val="6269AF74"/>
    <w:rsid w:val="627F0BAE"/>
    <w:rsid w:val="6288E65F"/>
    <w:rsid w:val="628E49C9"/>
    <w:rsid w:val="62B18A29"/>
    <w:rsid w:val="62C34EAE"/>
    <w:rsid w:val="62CE8653"/>
    <w:rsid w:val="62EBD804"/>
    <w:rsid w:val="62EC93D6"/>
    <w:rsid w:val="62F56F84"/>
    <w:rsid w:val="6304A1D9"/>
    <w:rsid w:val="630FDAE7"/>
    <w:rsid w:val="6320F971"/>
    <w:rsid w:val="633F7283"/>
    <w:rsid w:val="63418662"/>
    <w:rsid w:val="63499B26"/>
    <w:rsid w:val="634D1B17"/>
    <w:rsid w:val="635E0E2F"/>
    <w:rsid w:val="636D1D0C"/>
    <w:rsid w:val="637CE2A4"/>
    <w:rsid w:val="638F7740"/>
    <w:rsid w:val="6398C0C8"/>
    <w:rsid w:val="63ABEC41"/>
    <w:rsid w:val="63B2D178"/>
    <w:rsid w:val="63D0D885"/>
    <w:rsid w:val="63D58D8F"/>
    <w:rsid w:val="63D95BAC"/>
    <w:rsid w:val="63DFA483"/>
    <w:rsid w:val="63E10446"/>
    <w:rsid w:val="63E4455E"/>
    <w:rsid w:val="63E47A9D"/>
    <w:rsid w:val="63E93753"/>
    <w:rsid w:val="63F1E114"/>
    <w:rsid w:val="63F1EB19"/>
    <w:rsid w:val="63F90655"/>
    <w:rsid w:val="63FA0381"/>
    <w:rsid w:val="6404FFA9"/>
    <w:rsid w:val="640DB69D"/>
    <w:rsid w:val="6410A888"/>
    <w:rsid w:val="642C9844"/>
    <w:rsid w:val="64372C8D"/>
    <w:rsid w:val="64374949"/>
    <w:rsid w:val="64578DAD"/>
    <w:rsid w:val="64579099"/>
    <w:rsid w:val="6461CAC4"/>
    <w:rsid w:val="64700D96"/>
    <w:rsid w:val="6472E1B9"/>
    <w:rsid w:val="64781B85"/>
    <w:rsid w:val="64842024"/>
    <w:rsid w:val="64964A2A"/>
    <w:rsid w:val="64A66F03"/>
    <w:rsid w:val="64AEF22A"/>
    <w:rsid w:val="64BBC6E2"/>
    <w:rsid w:val="64C23CBC"/>
    <w:rsid w:val="64E163D9"/>
    <w:rsid w:val="64E498C1"/>
    <w:rsid w:val="64E96B1A"/>
    <w:rsid w:val="64F2F709"/>
    <w:rsid w:val="64F44395"/>
    <w:rsid w:val="64FA8B79"/>
    <w:rsid w:val="65099E25"/>
    <w:rsid w:val="650AD041"/>
    <w:rsid w:val="65140D29"/>
    <w:rsid w:val="651F04F8"/>
    <w:rsid w:val="65258193"/>
    <w:rsid w:val="652FCC0B"/>
    <w:rsid w:val="654989B8"/>
    <w:rsid w:val="65546374"/>
    <w:rsid w:val="6575F099"/>
    <w:rsid w:val="65849F9C"/>
    <w:rsid w:val="6587CEC4"/>
    <w:rsid w:val="65882194"/>
    <w:rsid w:val="6594E28F"/>
    <w:rsid w:val="659698AC"/>
    <w:rsid w:val="65C71BDE"/>
    <w:rsid w:val="65DE6531"/>
    <w:rsid w:val="65E52989"/>
    <w:rsid w:val="65E88843"/>
    <w:rsid w:val="66000280"/>
    <w:rsid w:val="66177947"/>
    <w:rsid w:val="6654C6FE"/>
    <w:rsid w:val="666340B2"/>
    <w:rsid w:val="66639AC1"/>
    <w:rsid w:val="6669C6CD"/>
    <w:rsid w:val="667FB8DC"/>
    <w:rsid w:val="66A2E264"/>
    <w:rsid w:val="66AE0E63"/>
    <w:rsid w:val="66B0391E"/>
    <w:rsid w:val="66B54BB6"/>
    <w:rsid w:val="66CD3A61"/>
    <w:rsid w:val="66D41B05"/>
    <w:rsid w:val="66D80C3C"/>
    <w:rsid w:val="66DD92F1"/>
    <w:rsid w:val="66E41DAD"/>
    <w:rsid w:val="66F70BF1"/>
    <w:rsid w:val="66F85FD4"/>
    <w:rsid w:val="67097A6E"/>
    <w:rsid w:val="6712FB99"/>
    <w:rsid w:val="67270C25"/>
    <w:rsid w:val="67272C00"/>
    <w:rsid w:val="673B7B63"/>
    <w:rsid w:val="6754871A"/>
    <w:rsid w:val="676F82B2"/>
    <w:rsid w:val="678E68E6"/>
    <w:rsid w:val="679EC3CE"/>
    <w:rsid w:val="67C4B0CF"/>
    <w:rsid w:val="67C6E035"/>
    <w:rsid w:val="67CD7692"/>
    <w:rsid w:val="67D844DE"/>
    <w:rsid w:val="67D97CCA"/>
    <w:rsid w:val="67DC9168"/>
    <w:rsid w:val="67EA3F5B"/>
    <w:rsid w:val="681245E8"/>
    <w:rsid w:val="681A2BDC"/>
    <w:rsid w:val="681A9EA8"/>
    <w:rsid w:val="682259A1"/>
    <w:rsid w:val="686531AA"/>
    <w:rsid w:val="686A7637"/>
    <w:rsid w:val="687356DE"/>
    <w:rsid w:val="687BDA7C"/>
    <w:rsid w:val="687C21A6"/>
    <w:rsid w:val="687E67F3"/>
    <w:rsid w:val="68881086"/>
    <w:rsid w:val="689F7660"/>
    <w:rsid w:val="68A756C1"/>
    <w:rsid w:val="68A83677"/>
    <w:rsid w:val="68ACA6D6"/>
    <w:rsid w:val="68D1D2DE"/>
    <w:rsid w:val="68DB0586"/>
    <w:rsid w:val="68DF1BE1"/>
    <w:rsid w:val="68E1C79E"/>
    <w:rsid w:val="68E4841B"/>
    <w:rsid w:val="68ECB25E"/>
    <w:rsid w:val="68ECF152"/>
    <w:rsid w:val="68F1ADA9"/>
    <w:rsid w:val="6917F7D3"/>
    <w:rsid w:val="691939DC"/>
    <w:rsid w:val="691C6D77"/>
    <w:rsid w:val="6921840D"/>
    <w:rsid w:val="69226443"/>
    <w:rsid w:val="6927FB7C"/>
    <w:rsid w:val="6934C8F5"/>
    <w:rsid w:val="69456241"/>
    <w:rsid w:val="6945B870"/>
    <w:rsid w:val="694F6824"/>
    <w:rsid w:val="6962B096"/>
    <w:rsid w:val="698DE681"/>
    <w:rsid w:val="6994FEC0"/>
    <w:rsid w:val="69961894"/>
    <w:rsid w:val="69A0A34C"/>
    <w:rsid w:val="69A62B7C"/>
    <w:rsid w:val="69AE66FC"/>
    <w:rsid w:val="69C80B63"/>
    <w:rsid w:val="69D1DF81"/>
    <w:rsid w:val="69E0CCDF"/>
    <w:rsid w:val="69E0DCD7"/>
    <w:rsid w:val="69F038E7"/>
    <w:rsid w:val="69F512D4"/>
    <w:rsid w:val="6A07228E"/>
    <w:rsid w:val="6A47FA3B"/>
    <w:rsid w:val="6A4ADBC2"/>
    <w:rsid w:val="6A51A104"/>
    <w:rsid w:val="6A56D38D"/>
    <w:rsid w:val="6A574E5F"/>
    <w:rsid w:val="6A5CF9C6"/>
    <w:rsid w:val="6A6E25F2"/>
    <w:rsid w:val="6A700573"/>
    <w:rsid w:val="6A75067A"/>
    <w:rsid w:val="6A8FD494"/>
    <w:rsid w:val="6AA96D20"/>
    <w:rsid w:val="6AA9DE25"/>
    <w:rsid w:val="6AB5293E"/>
    <w:rsid w:val="6AB918D8"/>
    <w:rsid w:val="6ACD4B7F"/>
    <w:rsid w:val="6AD22C2E"/>
    <w:rsid w:val="6AD4D1DE"/>
    <w:rsid w:val="6ADC0E54"/>
    <w:rsid w:val="6AE8739B"/>
    <w:rsid w:val="6AED3E3A"/>
    <w:rsid w:val="6AEF895C"/>
    <w:rsid w:val="6AFB7B1D"/>
    <w:rsid w:val="6AFC05D7"/>
    <w:rsid w:val="6B1F65FD"/>
    <w:rsid w:val="6B30555E"/>
    <w:rsid w:val="6B39F7AC"/>
    <w:rsid w:val="6B41FBDD"/>
    <w:rsid w:val="6B479040"/>
    <w:rsid w:val="6B48C0FE"/>
    <w:rsid w:val="6B4BA1DA"/>
    <w:rsid w:val="6B9314B2"/>
    <w:rsid w:val="6B97B16B"/>
    <w:rsid w:val="6BA464C1"/>
    <w:rsid w:val="6BAA5F9F"/>
    <w:rsid w:val="6BAFD729"/>
    <w:rsid w:val="6BBBA710"/>
    <w:rsid w:val="6BBEBB2D"/>
    <w:rsid w:val="6BD56523"/>
    <w:rsid w:val="6BD71722"/>
    <w:rsid w:val="6BD9F663"/>
    <w:rsid w:val="6BE4B7C6"/>
    <w:rsid w:val="6BE70E95"/>
    <w:rsid w:val="6BE7249B"/>
    <w:rsid w:val="6BF4E119"/>
    <w:rsid w:val="6BF585D4"/>
    <w:rsid w:val="6C126920"/>
    <w:rsid w:val="6C12E8EA"/>
    <w:rsid w:val="6C161256"/>
    <w:rsid w:val="6C212702"/>
    <w:rsid w:val="6C2AFE41"/>
    <w:rsid w:val="6C321DD5"/>
    <w:rsid w:val="6C4847C5"/>
    <w:rsid w:val="6C5D7F06"/>
    <w:rsid w:val="6C697264"/>
    <w:rsid w:val="6C6A55E8"/>
    <w:rsid w:val="6C805109"/>
    <w:rsid w:val="6C87C657"/>
    <w:rsid w:val="6C8E4C18"/>
    <w:rsid w:val="6C903EA4"/>
    <w:rsid w:val="6C97C125"/>
    <w:rsid w:val="6CA1400D"/>
    <w:rsid w:val="6CA58ED2"/>
    <w:rsid w:val="6CAEB35A"/>
    <w:rsid w:val="6CC00C82"/>
    <w:rsid w:val="6CC86F26"/>
    <w:rsid w:val="6CDC47E7"/>
    <w:rsid w:val="6CF61937"/>
    <w:rsid w:val="6D02B20A"/>
    <w:rsid w:val="6D040332"/>
    <w:rsid w:val="6D0FF63C"/>
    <w:rsid w:val="6D131283"/>
    <w:rsid w:val="6D1967EB"/>
    <w:rsid w:val="6D1D5B6E"/>
    <w:rsid w:val="6D2D9586"/>
    <w:rsid w:val="6D353197"/>
    <w:rsid w:val="6D357676"/>
    <w:rsid w:val="6D4A6479"/>
    <w:rsid w:val="6D6C0E07"/>
    <w:rsid w:val="6D710892"/>
    <w:rsid w:val="6D777417"/>
    <w:rsid w:val="6D82E257"/>
    <w:rsid w:val="6D83ABA5"/>
    <w:rsid w:val="6D8D2D5C"/>
    <w:rsid w:val="6DD330F6"/>
    <w:rsid w:val="6DDA9F8B"/>
    <w:rsid w:val="6DF7119A"/>
    <w:rsid w:val="6DF9ECDE"/>
    <w:rsid w:val="6E00F748"/>
    <w:rsid w:val="6E02B0BF"/>
    <w:rsid w:val="6E0EE6BF"/>
    <w:rsid w:val="6E1CEDE1"/>
    <w:rsid w:val="6E26DF1D"/>
    <w:rsid w:val="6E2F95D2"/>
    <w:rsid w:val="6E319FDE"/>
    <w:rsid w:val="6E3CF636"/>
    <w:rsid w:val="6E5BDCE3"/>
    <w:rsid w:val="6E7252AA"/>
    <w:rsid w:val="6E7D1D6E"/>
    <w:rsid w:val="6E9DCFD8"/>
    <w:rsid w:val="6EAB16B6"/>
    <w:rsid w:val="6EB43E02"/>
    <w:rsid w:val="6EBC6D94"/>
    <w:rsid w:val="6EBFE297"/>
    <w:rsid w:val="6EC34BF5"/>
    <w:rsid w:val="6EC47AE5"/>
    <w:rsid w:val="6ECCB945"/>
    <w:rsid w:val="6EE1E332"/>
    <w:rsid w:val="6EE96184"/>
    <w:rsid w:val="6EF347D2"/>
    <w:rsid w:val="6EF4486A"/>
    <w:rsid w:val="6EFA0E4B"/>
    <w:rsid w:val="6F119725"/>
    <w:rsid w:val="6F1B95F4"/>
    <w:rsid w:val="6F23721D"/>
    <w:rsid w:val="6F2D2824"/>
    <w:rsid w:val="6F49D443"/>
    <w:rsid w:val="6F4CE210"/>
    <w:rsid w:val="6F5CF2BB"/>
    <w:rsid w:val="6F5DEF3D"/>
    <w:rsid w:val="6F636759"/>
    <w:rsid w:val="6F75ABD6"/>
    <w:rsid w:val="6F7CF87B"/>
    <w:rsid w:val="6F853D65"/>
    <w:rsid w:val="6F88473A"/>
    <w:rsid w:val="6F91D2C8"/>
    <w:rsid w:val="6F93831D"/>
    <w:rsid w:val="6FBB1F07"/>
    <w:rsid w:val="6FC2AF7E"/>
    <w:rsid w:val="6FC5ECDA"/>
    <w:rsid w:val="6FCAF524"/>
    <w:rsid w:val="6FCD051F"/>
    <w:rsid w:val="6FCDB758"/>
    <w:rsid w:val="6FD7261C"/>
    <w:rsid w:val="6FD990E7"/>
    <w:rsid w:val="6FE048EA"/>
    <w:rsid w:val="6FE3EF2A"/>
    <w:rsid w:val="6FE6B221"/>
    <w:rsid w:val="70028A0F"/>
    <w:rsid w:val="70081CE1"/>
    <w:rsid w:val="700C8830"/>
    <w:rsid w:val="70180F63"/>
    <w:rsid w:val="7020DA5F"/>
    <w:rsid w:val="702243A4"/>
    <w:rsid w:val="702247DC"/>
    <w:rsid w:val="702E3D32"/>
    <w:rsid w:val="70333214"/>
    <w:rsid w:val="7034C29A"/>
    <w:rsid w:val="7035C6B5"/>
    <w:rsid w:val="703B89C3"/>
    <w:rsid w:val="703F0D05"/>
    <w:rsid w:val="7045B599"/>
    <w:rsid w:val="7048099C"/>
    <w:rsid w:val="70746E22"/>
    <w:rsid w:val="70860CAB"/>
    <w:rsid w:val="70892660"/>
    <w:rsid w:val="708F1833"/>
    <w:rsid w:val="70964F10"/>
    <w:rsid w:val="70B1A270"/>
    <w:rsid w:val="70B2E537"/>
    <w:rsid w:val="70BC84B2"/>
    <w:rsid w:val="70D0045E"/>
    <w:rsid w:val="70D1CED3"/>
    <w:rsid w:val="70F6180D"/>
    <w:rsid w:val="70F893AE"/>
    <w:rsid w:val="710B355D"/>
    <w:rsid w:val="710D2FF2"/>
    <w:rsid w:val="7118B3A5"/>
    <w:rsid w:val="71197C6A"/>
    <w:rsid w:val="7119E9FE"/>
    <w:rsid w:val="711F9BD3"/>
    <w:rsid w:val="713034AF"/>
    <w:rsid w:val="71333B82"/>
    <w:rsid w:val="7141CADE"/>
    <w:rsid w:val="714800B4"/>
    <w:rsid w:val="714BB14D"/>
    <w:rsid w:val="715D48E2"/>
    <w:rsid w:val="71621181"/>
    <w:rsid w:val="71718BA7"/>
    <w:rsid w:val="71781795"/>
    <w:rsid w:val="7182247D"/>
    <w:rsid w:val="718BFB6C"/>
    <w:rsid w:val="7190A07D"/>
    <w:rsid w:val="719C0086"/>
    <w:rsid w:val="719D7482"/>
    <w:rsid w:val="71A58845"/>
    <w:rsid w:val="71AC23DC"/>
    <w:rsid w:val="71B3F00E"/>
    <w:rsid w:val="71BB80BB"/>
    <w:rsid w:val="71C05F37"/>
    <w:rsid w:val="71C972D7"/>
    <w:rsid w:val="71CA6535"/>
    <w:rsid w:val="71CB40BE"/>
    <w:rsid w:val="71D99A1D"/>
    <w:rsid w:val="71DADD66"/>
    <w:rsid w:val="71E2141C"/>
    <w:rsid w:val="71F50576"/>
    <w:rsid w:val="7206EA5C"/>
    <w:rsid w:val="721964DD"/>
    <w:rsid w:val="721A3D10"/>
    <w:rsid w:val="721F3B88"/>
    <w:rsid w:val="72331700"/>
    <w:rsid w:val="7248BD15"/>
    <w:rsid w:val="7251256D"/>
    <w:rsid w:val="7259EE60"/>
    <w:rsid w:val="725BDDB2"/>
    <w:rsid w:val="72628A11"/>
    <w:rsid w:val="727BB7CE"/>
    <w:rsid w:val="72873AD1"/>
    <w:rsid w:val="7291384F"/>
    <w:rsid w:val="72982764"/>
    <w:rsid w:val="729FBC5F"/>
    <w:rsid w:val="72ACBF3E"/>
    <w:rsid w:val="72B164D0"/>
    <w:rsid w:val="72B1F5E3"/>
    <w:rsid w:val="72B6EDA5"/>
    <w:rsid w:val="72BE1663"/>
    <w:rsid w:val="72DCD937"/>
    <w:rsid w:val="72E72F47"/>
    <w:rsid w:val="7314CF55"/>
    <w:rsid w:val="731625A9"/>
    <w:rsid w:val="732C25FA"/>
    <w:rsid w:val="732F013E"/>
    <w:rsid w:val="733B1018"/>
    <w:rsid w:val="733FE0DD"/>
    <w:rsid w:val="734130C2"/>
    <w:rsid w:val="735E3BFF"/>
    <w:rsid w:val="736D6777"/>
    <w:rsid w:val="7388F26B"/>
    <w:rsid w:val="73950A1D"/>
    <w:rsid w:val="739511C6"/>
    <w:rsid w:val="739A91E9"/>
    <w:rsid w:val="73A94436"/>
    <w:rsid w:val="73A97858"/>
    <w:rsid w:val="73B98DD0"/>
    <w:rsid w:val="73C3BC25"/>
    <w:rsid w:val="73C5C935"/>
    <w:rsid w:val="73CFD570"/>
    <w:rsid w:val="73DE0FCC"/>
    <w:rsid w:val="73F57D13"/>
    <w:rsid w:val="740FCDD7"/>
    <w:rsid w:val="74305324"/>
    <w:rsid w:val="743F3C24"/>
    <w:rsid w:val="74450BF8"/>
    <w:rsid w:val="744C580A"/>
    <w:rsid w:val="744D215F"/>
    <w:rsid w:val="7462B4AA"/>
    <w:rsid w:val="74639BA4"/>
    <w:rsid w:val="7474858B"/>
    <w:rsid w:val="747D4CFC"/>
    <w:rsid w:val="74831C0E"/>
    <w:rsid w:val="7486C69C"/>
    <w:rsid w:val="748C5C9A"/>
    <w:rsid w:val="74A67587"/>
    <w:rsid w:val="74BB7B74"/>
    <w:rsid w:val="74CB1E67"/>
    <w:rsid w:val="74CD8068"/>
    <w:rsid w:val="74D1F4CC"/>
    <w:rsid w:val="74D774F0"/>
    <w:rsid w:val="74E7AF60"/>
    <w:rsid w:val="750A6520"/>
    <w:rsid w:val="751573A1"/>
    <w:rsid w:val="751A7171"/>
    <w:rsid w:val="751CD9E4"/>
    <w:rsid w:val="753A7AFF"/>
    <w:rsid w:val="7545509E"/>
    <w:rsid w:val="75495BFC"/>
    <w:rsid w:val="75555E31"/>
    <w:rsid w:val="7558BB57"/>
    <w:rsid w:val="755C7C29"/>
    <w:rsid w:val="759CF710"/>
    <w:rsid w:val="75B29D8F"/>
    <w:rsid w:val="75B331E3"/>
    <w:rsid w:val="75B59D1C"/>
    <w:rsid w:val="75B63B32"/>
    <w:rsid w:val="75C91671"/>
    <w:rsid w:val="75DEDE33"/>
    <w:rsid w:val="75EDCE57"/>
    <w:rsid w:val="75EF2522"/>
    <w:rsid w:val="75F24DE5"/>
    <w:rsid w:val="76073757"/>
    <w:rsid w:val="760BDB59"/>
    <w:rsid w:val="7615E317"/>
    <w:rsid w:val="7618F369"/>
    <w:rsid w:val="761C6E1D"/>
    <w:rsid w:val="7626647C"/>
    <w:rsid w:val="7627D7D6"/>
    <w:rsid w:val="762CDC31"/>
    <w:rsid w:val="7658F00F"/>
    <w:rsid w:val="76689CCE"/>
    <w:rsid w:val="766DB794"/>
    <w:rsid w:val="76777D76"/>
    <w:rsid w:val="76B564A0"/>
    <w:rsid w:val="76BCBE40"/>
    <w:rsid w:val="76C365C2"/>
    <w:rsid w:val="76CD948C"/>
    <w:rsid w:val="76E9F788"/>
    <w:rsid w:val="76F33B23"/>
    <w:rsid w:val="77074430"/>
    <w:rsid w:val="7713AD43"/>
    <w:rsid w:val="771FEA7D"/>
    <w:rsid w:val="772C72B8"/>
    <w:rsid w:val="773ADF08"/>
    <w:rsid w:val="77419D02"/>
    <w:rsid w:val="776EC87C"/>
    <w:rsid w:val="77789886"/>
    <w:rsid w:val="778F018B"/>
    <w:rsid w:val="7798166B"/>
    <w:rsid w:val="779C3344"/>
    <w:rsid w:val="77A0348E"/>
    <w:rsid w:val="77A41C9F"/>
    <w:rsid w:val="77B968FC"/>
    <w:rsid w:val="77CA1496"/>
    <w:rsid w:val="77CA542C"/>
    <w:rsid w:val="77D67837"/>
    <w:rsid w:val="77D7211E"/>
    <w:rsid w:val="77D9FA7E"/>
    <w:rsid w:val="77E9B675"/>
    <w:rsid w:val="77FD0331"/>
    <w:rsid w:val="78029578"/>
    <w:rsid w:val="78052E15"/>
    <w:rsid w:val="78053FCE"/>
    <w:rsid w:val="7805E1A2"/>
    <w:rsid w:val="781050B3"/>
    <w:rsid w:val="78167DB3"/>
    <w:rsid w:val="7827B03D"/>
    <w:rsid w:val="78358D03"/>
    <w:rsid w:val="78452540"/>
    <w:rsid w:val="78467FD7"/>
    <w:rsid w:val="785163F3"/>
    <w:rsid w:val="786F9D1B"/>
    <w:rsid w:val="788F300F"/>
    <w:rsid w:val="7890DFC9"/>
    <w:rsid w:val="78945A25"/>
    <w:rsid w:val="789C9A20"/>
    <w:rsid w:val="789DAB29"/>
    <w:rsid w:val="78A0CB82"/>
    <w:rsid w:val="78A0F0A3"/>
    <w:rsid w:val="78A21604"/>
    <w:rsid w:val="78C594FE"/>
    <w:rsid w:val="78C9CD19"/>
    <w:rsid w:val="78D40A6A"/>
    <w:rsid w:val="78D4BEC0"/>
    <w:rsid w:val="78D8FCDF"/>
    <w:rsid w:val="78E46B7C"/>
    <w:rsid w:val="78E8D1CE"/>
    <w:rsid w:val="78F0C501"/>
    <w:rsid w:val="78FDAE35"/>
    <w:rsid w:val="79026B10"/>
    <w:rsid w:val="7904D77B"/>
    <w:rsid w:val="79113CE6"/>
    <w:rsid w:val="79167EF5"/>
    <w:rsid w:val="79195766"/>
    <w:rsid w:val="791F980F"/>
    <w:rsid w:val="7923BEBC"/>
    <w:rsid w:val="79322355"/>
    <w:rsid w:val="795CFFD7"/>
    <w:rsid w:val="79669042"/>
    <w:rsid w:val="796FFF64"/>
    <w:rsid w:val="79787A41"/>
    <w:rsid w:val="797F8EEA"/>
    <w:rsid w:val="7981C7E8"/>
    <w:rsid w:val="7986D34A"/>
    <w:rsid w:val="7993A031"/>
    <w:rsid w:val="799F8BDE"/>
    <w:rsid w:val="79A4FBC5"/>
    <w:rsid w:val="79B96A10"/>
    <w:rsid w:val="79C3FEF7"/>
    <w:rsid w:val="79CFE1DB"/>
    <w:rsid w:val="79D58815"/>
    <w:rsid w:val="79D64CEB"/>
    <w:rsid w:val="79D7BB09"/>
    <w:rsid w:val="79DDA51A"/>
    <w:rsid w:val="79DFCDA8"/>
    <w:rsid w:val="79E25789"/>
    <w:rsid w:val="79EA8836"/>
    <w:rsid w:val="79EE1A3A"/>
    <w:rsid w:val="79F1A2C1"/>
    <w:rsid w:val="79F63005"/>
    <w:rsid w:val="79F7AF32"/>
    <w:rsid w:val="7A1477E7"/>
    <w:rsid w:val="7A178830"/>
    <w:rsid w:val="7A1C4A4D"/>
    <w:rsid w:val="7A2F59AE"/>
    <w:rsid w:val="7A339655"/>
    <w:rsid w:val="7A3672A0"/>
    <w:rsid w:val="7A37FB26"/>
    <w:rsid w:val="7A384D62"/>
    <w:rsid w:val="7A3A67EF"/>
    <w:rsid w:val="7A42F9C2"/>
    <w:rsid w:val="7A4D5150"/>
    <w:rsid w:val="7A5394B2"/>
    <w:rsid w:val="7A5923CB"/>
    <w:rsid w:val="7A5AD161"/>
    <w:rsid w:val="7A5DC3F3"/>
    <w:rsid w:val="7A60951E"/>
    <w:rsid w:val="7A72F748"/>
    <w:rsid w:val="7A8B9FD4"/>
    <w:rsid w:val="7A8F14C7"/>
    <w:rsid w:val="7A919089"/>
    <w:rsid w:val="7A938604"/>
    <w:rsid w:val="7A972D7E"/>
    <w:rsid w:val="7A9EE57D"/>
    <w:rsid w:val="7A9F839A"/>
    <w:rsid w:val="7AA2D8B0"/>
    <w:rsid w:val="7AA5AA81"/>
    <w:rsid w:val="7ABEEB3F"/>
    <w:rsid w:val="7ADA5565"/>
    <w:rsid w:val="7AE50775"/>
    <w:rsid w:val="7AEAB2C7"/>
    <w:rsid w:val="7AF41594"/>
    <w:rsid w:val="7AFB48F9"/>
    <w:rsid w:val="7B024EAE"/>
    <w:rsid w:val="7B07CCC3"/>
    <w:rsid w:val="7B098707"/>
    <w:rsid w:val="7B15F65A"/>
    <w:rsid w:val="7B171EEB"/>
    <w:rsid w:val="7B1BD49B"/>
    <w:rsid w:val="7B209DAE"/>
    <w:rsid w:val="7B30C143"/>
    <w:rsid w:val="7B7AB4F3"/>
    <w:rsid w:val="7B7AD871"/>
    <w:rsid w:val="7B8107D5"/>
    <w:rsid w:val="7B891543"/>
    <w:rsid w:val="7B91009F"/>
    <w:rsid w:val="7B936CDF"/>
    <w:rsid w:val="7B9AAE90"/>
    <w:rsid w:val="7B9C527E"/>
    <w:rsid w:val="7BA0278C"/>
    <w:rsid w:val="7BBE1414"/>
    <w:rsid w:val="7BC05310"/>
    <w:rsid w:val="7BC3D076"/>
    <w:rsid w:val="7BCDB29A"/>
    <w:rsid w:val="7BECD4C9"/>
    <w:rsid w:val="7BF6EAE2"/>
    <w:rsid w:val="7C0252DE"/>
    <w:rsid w:val="7C04C8B2"/>
    <w:rsid w:val="7C105334"/>
    <w:rsid w:val="7C10CEF0"/>
    <w:rsid w:val="7C259F35"/>
    <w:rsid w:val="7C2EBB94"/>
    <w:rsid w:val="7C2F6A18"/>
    <w:rsid w:val="7C31BAA0"/>
    <w:rsid w:val="7C352152"/>
    <w:rsid w:val="7C3C7665"/>
    <w:rsid w:val="7C48B577"/>
    <w:rsid w:val="7C4E7C05"/>
    <w:rsid w:val="7C559594"/>
    <w:rsid w:val="7C6DA75A"/>
    <w:rsid w:val="7C739162"/>
    <w:rsid w:val="7C759229"/>
    <w:rsid w:val="7C77692B"/>
    <w:rsid w:val="7C98F0D5"/>
    <w:rsid w:val="7C993E18"/>
    <w:rsid w:val="7CA9200C"/>
    <w:rsid w:val="7CC210EF"/>
    <w:rsid w:val="7CC3AF84"/>
    <w:rsid w:val="7CD97692"/>
    <w:rsid w:val="7CE2C33F"/>
    <w:rsid w:val="7CE3624E"/>
    <w:rsid w:val="7CE7CEA8"/>
    <w:rsid w:val="7D005136"/>
    <w:rsid w:val="7D064E13"/>
    <w:rsid w:val="7D072E19"/>
    <w:rsid w:val="7D086064"/>
    <w:rsid w:val="7D163EA7"/>
    <w:rsid w:val="7D1D622F"/>
    <w:rsid w:val="7D229104"/>
    <w:rsid w:val="7D2FDDB4"/>
    <w:rsid w:val="7D370B5F"/>
    <w:rsid w:val="7D3F5CFC"/>
    <w:rsid w:val="7D407CAF"/>
    <w:rsid w:val="7D4727AD"/>
    <w:rsid w:val="7D55E2A8"/>
    <w:rsid w:val="7D589524"/>
    <w:rsid w:val="7D5EBB41"/>
    <w:rsid w:val="7D633498"/>
    <w:rsid w:val="7D64BA48"/>
    <w:rsid w:val="7D682ADA"/>
    <w:rsid w:val="7D69CCAD"/>
    <w:rsid w:val="7D853A6F"/>
    <w:rsid w:val="7D8C3EDD"/>
    <w:rsid w:val="7D93D814"/>
    <w:rsid w:val="7D961D7E"/>
    <w:rsid w:val="7DA56FE0"/>
    <w:rsid w:val="7DA9289B"/>
    <w:rsid w:val="7DD7A013"/>
    <w:rsid w:val="7DD8C5F8"/>
    <w:rsid w:val="7DDEB961"/>
    <w:rsid w:val="7DF98C58"/>
    <w:rsid w:val="7E12F9BD"/>
    <w:rsid w:val="7E13CDDC"/>
    <w:rsid w:val="7E1843C8"/>
    <w:rsid w:val="7E18763E"/>
    <w:rsid w:val="7E1DE634"/>
    <w:rsid w:val="7E30EA90"/>
    <w:rsid w:val="7E45EB56"/>
    <w:rsid w:val="7E49CA63"/>
    <w:rsid w:val="7E574A2E"/>
    <w:rsid w:val="7E577681"/>
    <w:rsid w:val="7E5A1182"/>
    <w:rsid w:val="7EB120D5"/>
    <w:rsid w:val="7EB22849"/>
    <w:rsid w:val="7ECC3562"/>
    <w:rsid w:val="7ED2112F"/>
    <w:rsid w:val="7EF617EF"/>
    <w:rsid w:val="7EFCEEF4"/>
    <w:rsid w:val="7F044C06"/>
    <w:rsid w:val="7F06C8A8"/>
    <w:rsid w:val="7F113CBB"/>
    <w:rsid w:val="7F23476A"/>
    <w:rsid w:val="7F249E45"/>
    <w:rsid w:val="7F2ADF22"/>
    <w:rsid w:val="7F3A1655"/>
    <w:rsid w:val="7F3F6479"/>
    <w:rsid w:val="7F41B249"/>
    <w:rsid w:val="7F41CEC3"/>
    <w:rsid w:val="7F462E58"/>
    <w:rsid w:val="7F4B36AF"/>
    <w:rsid w:val="7F5D62CA"/>
    <w:rsid w:val="7F638B3F"/>
    <w:rsid w:val="7F7C1C06"/>
    <w:rsid w:val="7F7F4B73"/>
    <w:rsid w:val="7F8AFACA"/>
    <w:rsid w:val="7FA72381"/>
    <w:rsid w:val="7FB5053F"/>
    <w:rsid w:val="7FBC10D9"/>
    <w:rsid w:val="7FC2D2A5"/>
    <w:rsid w:val="7FE1343B"/>
    <w:rsid w:val="7FE86C5C"/>
    <w:rsid w:val="7FECA3E3"/>
    <w:rsid w:val="7FF1790E"/>
    <w:rsid w:val="7FFD2E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08ABD9D1"/>
  <w15:chartTrackingRefBased/>
  <w15:docId w15:val="{F720A518-BABC-4B96-96F9-65D70F3E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qFormat="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qFormat="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5DF"/>
    <w:pPr>
      <w:spacing w:before="60" w:after="60" w:line="336" w:lineRule="auto"/>
      <w:ind w:firstLine="567"/>
      <w:jc w:val="both"/>
    </w:pPr>
    <w:rPr>
      <w:rFonts w:eastAsia="Times New Roman" w:cs="Times New Roman"/>
      <w:sz w:val="26"/>
    </w:rPr>
  </w:style>
  <w:style w:type="paragraph" w:styleId="Heading1">
    <w:name w:val="heading 1"/>
    <w:basedOn w:val="Normal"/>
    <w:next w:val="Normal"/>
    <w:link w:val="Heading1Char"/>
    <w:uiPriority w:val="9"/>
    <w:qFormat/>
    <w:rsid w:val="00D40D62"/>
    <w:pPr>
      <w:widowControl w:val="0"/>
      <w:spacing w:before="0" w:after="0" w:line="360" w:lineRule="auto"/>
      <w:ind w:firstLine="0"/>
      <w:jc w:val="center"/>
      <w:outlineLvl w:val="0"/>
    </w:pPr>
    <w:rPr>
      <w:rFonts w:eastAsia="Calibri"/>
      <w:b/>
      <w:bCs/>
      <w:kern w:val="32"/>
      <w:sz w:val="28"/>
      <w:szCs w:val="32"/>
    </w:rPr>
  </w:style>
  <w:style w:type="paragraph" w:styleId="Heading2">
    <w:name w:val="heading 2"/>
    <w:basedOn w:val="Normal"/>
    <w:next w:val="Normal"/>
    <w:link w:val="Heading2Char"/>
    <w:uiPriority w:val="9"/>
    <w:qFormat/>
    <w:rsid w:val="00D40D62"/>
    <w:pPr>
      <w:widowControl w:val="0"/>
      <w:spacing w:before="0" w:after="0" w:line="360" w:lineRule="auto"/>
      <w:outlineLvl w:val="1"/>
    </w:pPr>
    <w:rPr>
      <w:b/>
      <w:bCs/>
      <w:szCs w:val="26"/>
      <w:lang w:val="x-none" w:eastAsia="x-none"/>
    </w:rPr>
  </w:style>
  <w:style w:type="paragraph" w:styleId="Heading3">
    <w:name w:val="heading 3"/>
    <w:basedOn w:val="Normal"/>
    <w:next w:val="Normal"/>
    <w:link w:val="Heading3Char"/>
    <w:autoRedefine/>
    <w:qFormat/>
    <w:rsid w:val="0026154A"/>
    <w:pPr>
      <w:keepNext/>
      <w:spacing w:before="240" w:after="0" w:line="360" w:lineRule="auto"/>
      <w:ind w:firstLine="561"/>
      <w:outlineLvl w:val="2"/>
    </w:pPr>
    <w:rPr>
      <w:rFonts w:eastAsia="Batang"/>
      <w:b/>
      <w:iCs/>
      <w:szCs w:val="26"/>
      <w:lang w:val="da-DK" w:eastAsia="x-none"/>
    </w:rPr>
  </w:style>
  <w:style w:type="paragraph" w:styleId="Heading4">
    <w:name w:val="heading 4"/>
    <w:basedOn w:val="Normal"/>
    <w:next w:val="Normal"/>
    <w:link w:val="Heading4Char"/>
    <w:qFormat/>
    <w:rsid w:val="008B005D"/>
    <w:pPr>
      <w:keepNext/>
      <w:autoSpaceDE w:val="0"/>
      <w:autoSpaceDN w:val="0"/>
      <w:spacing w:before="100" w:after="100" w:line="360" w:lineRule="auto"/>
      <w:outlineLvl w:val="3"/>
    </w:pPr>
    <w:rPr>
      <w:rFonts w:ascii=".VnTime" w:hAnsi=".VnTime"/>
      <w:b/>
      <w:bCs/>
      <w:sz w:val="28"/>
      <w:szCs w:val="28"/>
      <w:lang w:val="en-GB" w:eastAsia="x-none"/>
    </w:rPr>
  </w:style>
  <w:style w:type="paragraph" w:styleId="Heading5">
    <w:name w:val="heading 5"/>
    <w:basedOn w:val="Normal"/>
    <w:next w:val="Normal"/>
    <w:link w:val="Heading5Char"/>
    <w:qFormat/>
    <w:rsid w:val="008B005D"/>
    <w:pPr>
      <w:keepNext/>
      <w:autoSpaceDE w:val="0"/>
      <w:autoSpaceDN w:val="0"/>
      <w:spacing w:before="100" w:after="100" w:line="360" w:lineRule="auto"/>
      <w:outlineLvl w:val="4"/>
    </w:pPr>
    <w:rPr>
      <w:rFonts w:ascii=".VnTime" w:hAnsi=".VnTime"/>
      <w:b/>
      <w:bCs/>
      <w:i/>
      <w:iCs/>
      <w:sz w:val="28"/>
      <w:szCs w:val="28"/>
      <w:lang w:val="en-GB" w:eastAsia="x-none"/>
    </w:rPr>
  </w:style>
  <w:style w:type="paragraph" w:styleId="Heading6">
    <w:name w:val="heading 6"/>
    <w:basedOn w:val="Normal"/>
    <w:next w:val="Normal"/>
    <w:link w:val="Heading6Char"/>
    <w:qFormat/>
    <w:rsid w:val="008B005D"/>
    <w:pPr>
      <w:keepNext/>
      <w:autoSpaceDE w:val="0"/>
      <w:autoSpaceDN w:val="0"/>
      <w:spacing w:before="100" w:after="100" w:line="360" w:lineRule="auto"/>
      <w:ind w:firstLine="720"/>
      <w:outlineLvl w:val="5"/>
    </w:pPr>
    <w:rPr>
      <w:rFonts w:ascii=".VnTime" w:hAnsi=".VnTime"/>
      <w:b/>
      <w:bCs/>
      <w:i/>
      <w:iCs/>
      <w:sz w:val="28"/>
      <w:szCs w:val="28"/>
      <w:lang w:val="en-GB" w:eastAsia="x-none"/>
    </w:rPr>
  </w:style>
  <w:style w:type="paragraph" w:styleId="Heading7">
    <w:name w:val="heading 7"/>
    <w:basedOn w:val="Normal"/>
    <w:next w:val="Normal"/>
    <w:link w:val="Heading7Char"/>
    <w:qFormat/>
    <w:rsid w:val="008B005D"/>
    <w:pPr>
      <w:keepNext/>
      <w:autoSpaceDE w:val="0"/>
      <w:autoSpaceDN w:val="0"/>
      <w:spacing w:line="360" w:lineRule="exact"/>
      <w:outlineLvl w:val="6"/>
    </w:pPr>
    <w:rPr>
      <w:rFonts w:ascii=".VnArial" w:hAnsi=".VnArial"/>
      <w:b/>
      <w:bCs/>
      <w:szCs w:val="26"/>
      <w:lang w:val="en-GB" w:eastAsia="x-none"/>
    </w:rPr>
  </w:style>
  <w:style w:type="paragraph" w:styleId="Heading8">
    <w:name w:val="heading 8"/>
    <w:basedOn w:val="Normal"/>
    <w:next w:val="Normal"/>
    <w:link w:val="Heading8Char"/>
    <w:qFormat/>
    <w:rsid w:val="008B005D"/>
    <w:pPr>
      <w:keepNext/>
      <w:autoSpaceDE w:val="0"/>
      <w:autoSpaceDN w:val="0"/>
      <w:spacing w:line="360" w:lineRule="exact"/>
      <w:outlineLvl w:val="7"/>
    </w:pPr>
    <w:rPr>
      <w:rFonts w:ascii=".VnArial" w:hAnsi=".VnArial"/>
      <w:b/>
      <w:bCs/>
      <w:sz w:val="24"/>
      <w:szCs w:val="24"/>
      <w:lang w:val="en-GB" w:eastAsia="x-none"/>
    </w:rPr>
  </w:style>
  <w:style w:type="paragraph" w:styleId="Heading9">
    <w:name w:val="heading 9"/>
    <w:basedOn w:val="Normal"/>
    <w:next w:val="Normal"/>
    <w:link w:val="Heading9Char"/>
    <w:qFormat/>
    <w:rsid w:val="008B005D"/>
    <w:pPr>
      <w:keepNext/>
      <w:autoSpaceDE w:val="0"/>
      <w:autoSpaceDN w:val="0"/>
      <w:spacing w:line="360" w:lineRule="exact"/>
      <w:jc w:val="center"/>
      <w:outlineLvl w:val="8"/>
    </w:pPr>
    <w:rPr>
      <w:rFonts w:ascii=".VnBodoniH" w:hAnsi=".VnBodoniH"/>
      <w:b/>
      <w:bCs/>
      <w:sz w:val="32"/>
      <w:szCs w:val="32"/>
      <w:lang w:val="fr-F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D62"/>
    <w:rPr>
      <w:rFonts w:eastAsia="Calibri" w:cs="Times New Roman"/>
      <w:b/>
      <w:bCs/>
      <w:kern w:val="32"/>
      <w:sz w:val="28"/>
      <w:szCs w:val="32"/>
    </w:rPr>
  </w:style>
  <w:style w:type="character" w:customStyle="1" w:styleId="Heading2Char">
    <w:name w:val="Heading 2 Char"/>
    <w:basedOn w:val="DefaultParagraphFont"/>
    <w:link w:val="Heading2"/>
    <w:uiPriority w:val="9"/>
    <w:qFormat/>
    <w:rsid w:val="00D40D62"/>
    <w:rPr>
      <w:rFonts w:eastAsia="Times New Roman" w:cs="Times New Roman"/>
      <w:b/>
      <w:bCs/>
      <w:sz w:val="26"/>
      <w:szCs w:val="26"/>
      <w:lang w:val="x-none" w:eastAsia="x-none"/>
    </w:rPr>
  </w:style>
  <w:style w:type="character" w:customStyle="1" w:styleId="Heading3Char">
    <w:name w:val="Heading 3 Char"/>
    <w:basedOn w:val="DefaultParagraphFont"/>
    <w:link w:val="Heading3"/>
    <w:qFormat/>
    <w:rsid w:val="0026154A"/>
    <w:rPr>
      <w:rFonts w:eastAsia="Batang" w:cs="Times New Roman"/>
      <w:b/>
      <w:iCs/>
      <w:sz w:val="26"/>
      <w:szCs w:val="26"/>
      <w:lang w:val="da-DK" w:eastAsia="x-none"/>
    </w:rPr>
  </w:style>
  <w:style w:type="table" w:styleId="TableGrid">
    <w:name w:val="Table Grid"/>
    <w:basedOn w:val="TableNormal"/>
    <w:uiPriority w:val="39"/>
    <w:qFormat/>
    <w:rsid w:val="00D40D62"/>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List Paragraph 1,lp1,List A,Nội dung,H1,chữ trong bảng,d_bodyb,Paragraph,Norm,abc,Đoạn của Danh sách,Đoạn c𞹺Danh sách,List Paragraph111,Nga 3,List Paragraph21,Đoạn cDanh sách,1"/>
    <w:basedOn w:val="Normal"/>
    <w:link w:val="ListParagraphChar1"/>
    <w:uiPriority w:val="34"/>
    <w:qFormat/>
    <w:rsid w:val="00D40D62"/>
    <w:pPr>
      <w:autoSpaceDE w:val="0"/>
      <w:autoSpaceDN w:val="0"/>
      <w:spacing w:line="380" w:lineRule="exact"/>
      <w:ind w:left="720" w:firstLine="709"/>
      <w:contextualSpacing/>
    </w:pPr>
    <w:rPr>
      <w:rFonts w:cs=".VnTime"/>
      <w:szCs w:val="28"/>
      <w:lang w:val="en-GB"/>
    </w:rPr>
  </w:style>
  <w:style w:type="character" w:customStyle="1" w:styleId="ListParagraphChar1">
    <w:name w:val="List Paragraph Char1"/>
    <w:aliases w:val="bullet Char,List Paragraph 1 Char,lp1 Char,List A Char,Nội dung Char,H1 Char,chữ trong bảng Char,d_bodyb Char,Paragraph Char,Norm Char,abc Char,Đoạn của Danh sách Char,Đoạn c𞹺Danh sách Char,List Paragraph111 Char,Nga 3 Char,1 Char"/>
    <w:link w:val="ListParagraph"/>
    <w:uiPriority w:val="34"/>
    <w:qFormat/>
    <w:locked/>
    <w:rsid w:val="00D40D62"/>
    <w:rPr>
      <w:rFonts w:eastAsia="Times New Roman" w:cs=".VnTime"/>
      <w:sz w:val="26"/>
      <w:szCs w:val="28"/>
      <w:lang w:val="en-GB"/>
    </w:rPr>
  </w:style>
  <w:style w:type="character" w:customStyle="1" w:styleId="normaltextrun">
    <w:name w:val="normaltextrun"/>
    <w:basedOn w:val="DefaultParagraphFont"/>
    <w:rsid w:val="00D40D62"/>
  </w:style>
  <w:style w:type="character" w:customStyle="1" w:styleId="eop">
    <w:name w:val="eop"/>
    <w:basedOn w:val="DefaultParagraphFont"/>
    <w:rsid w:val="00D40D62"/>
  </w:style>
  <w:style w:type="paragraph" w:styleId="CommentText">
    <w:name w:val="annotation text"/>
    <w:basedOn w:val="Normal"/>
    <w:link w:val="CommentTextChar"/>
    <w:unhideWhenUsed/>
    <w:rsid w:val="00D40D62"/>
    <w:rPr>
      <w:rFonts w:ascii="Calibri" w:eastAsia="Calibri" w:hAnsi="Calibri"/>
      <w:sz w:val="20"/>
      <w:szCs w:val="20"/>
    </w:rPr>
  </w:style>
  <w:style w:type="character" w:customStyle="1" w:styleId="CommentTextChar">
    <w:name w:val="Comment Text Char"/>
    <w:basedOn w:val="DefaultParagraphFont"/>
    <w:link w:val="CommentText"/>
    <w:rsid w:val="00D40D62"/>
    <w:rPr>
      <w:rFonts w:ascii="Calibri" w:eastAsia="Calibri" w:hAnsi="Calibri" w:cs="Times New Roman"/>
      <w:sz w:val="20"/>
      <w:szCs w:val="20"/>
    </w:rPr>
  </w:style>
  <w:style w:type="character" w:styleId="CommentReference">
    <w:name w:val="annotation reference"/>
    <w:unhideWhenUsed/>
    <w:qFormat/>
    <w:rsid w:val="00D40D62"/>
    <w:rPr>
      <w:sz w:val="16"/>
      <w:szCs w:val="16"/>
    </w:rPr>
  </w:style>
  <w:style w:type="character" w:styleId="Hyperlink">
    <w:name w:val="Hyperlink"/>
    <w:uiPriority w:val="99"/>
    <w:qFormat/>
    <w:rsid w:val="008B005D"/>
    <w:rPr>
      <w:color w:val="0000FF"/>
      <w:u w:val="single"/>
    </w:rPr>
  </w:style>
  <w:style w:type="paragraph" w:customStyle="1" w:styleId="bang">
    <w:name w:val="bang"/>
    <w:basedOn w:val="Normal"/>
    <w:qFormat/>
    <w:rsid w:val="008B005D"/>
    <w:pPr>
      <w:widowControl w:val="0"/>
      <w:spacing w:before="0" w:after="0" w:line="360" w:lineRule="auto"/>
      <w:ind w:firstLine="0"/>
      <w:jc w:val="center"/>
    </w:pPr>
    <w:rPr>
      <w:b/>
      <w:bCs/>
      <w:color w:val="000000" w:themeColor="text1"/>
      <w:szCs w:val="26"/>
      <w:lang w:val="da-DK"/>
    </w:rPr>
  </w:style>
  <w:style w:type="character" w:customStyle="1" w:styleId="Heading4Char">
    <w:name w:val="Heading 4 Char"/>
    <w:basedOn w:val="DefaultParagraphFont"/>
    <w:link w:val="Heading4"/>
    <w:rsid w:val="008B005D"/>
    <w:rPr>
      <w:rFonts w:ascii=".VnTime" w:eastAsia="Times New Roman" w:hAnsi=".VnTime" w:cs="Times New Roman"/>
      <w:b/>
      <w:bCs/>
      <w:sz w:val="28"/>
      <w:szCs w:val="28"/>
      <w:lang w:val="en-GB" w:eastAsia="x-none"/>
    </w:rPr>
  </w:style>
  <w:style w:type="character" w:customStyle="1" w:styleId="Heading5Char">
    <w:name w:val="Heading 5 Char"/>
    <w:basedOn w:val="DefaultParagraphFont"/>
    <w:link w:val="Heading5"/>
    <w:qFormat/>
    <w:rsid w:val="008B005D"/>
    <w:rPr>
      <w:rFonts w:ascii=".VnTime" w:eastAsia="Times New Roman" w:hAnsi=".VnTime" w:cs="Times New Roman"/>
      <w:b/>
      <w:bCs/>
      <w:i/>
      <w:iCs/>
      <w:sz w:val="28"/>
      <w:szCs w:val="28"/>
      <w:lang w:val="en-GB" w:eastAsia="x-none"/>
    </w:rPr>
  </w:style>
  <w:style w:type="character" w:customStyle="1" w:styleId="Heading6Char">
    <w:name w:val="Heading 6 Char"/>
    <w:basedOn w:val="DefaultParagraphFont"/>
    <w:link w:val="Heading6"/>
    <w:qFormat/>
    <w:rsid w:val="008B005D"/>
    <w:rPr>
      <w:rFonts w:ascii=".VnTime" w:eastAsia="Times New Roman" w:hAnsi=".VnTime" w:cs="Times New Roman"/>
      <w:b/>
      <w:bCs/>
      <w:i/>
      <w:iCs/>
      <w:sz w:val="28"/>
      <w:szCs w:val="28"/>
      <w:lang w:val="en-GB" w:eastAsia="x-none"/>
    </w:rPr>
  </w:style>
  <w:style w:type="character" w:customStyle="1" w:styleId="Heading7Char">
    <w:name w:val="Heading 7 Char"/>
    <w:basedOn w:val="DefaultParagraphFont"/>
    <w:link w:val="Heading7"/>
    <w:rsid w:val="008B005D"/>
    <w:rPr>
      <w:rFonts w:ascii=".VnArial" w:eastAsia="Times New Roman" w:hAnsi=".VnArial" w:cs="Times New Roman"/>
      <w:b/>
      <w:bCs/>
      <w:sz w:val="26"/>
      <w:szCs w:val="26"/>
      <w:lang w:val="en-GB" w:eastAsia="x-none"/>
    </w:rPr>
  </w:style>
  <w:style w:type="character" w:customStyle="1" w:styleId="Heading8Char">
    <w:name w:val="Heading 8 Char"/>
    <w:basedOn w:val="DefaultParagraphFont"/>
    <w:link w:val="Heading8"/>
    <w:rsid w:val="008B005D"/>
    <w:rPr>
      <w:rFonts w:ascii=".VnArial" w:eastAsia="Times New Roman" w:hAnsi=".VnArial" w:cs="Times New Roman"/>
      <w:b/>
      <w:bCs/>
      <w:szCs w:val="24"/>
      <w:lang w:val="en-GB" w:eastAsia="x-none"/>
    </w:rPr>
  </w:style>
  <w:style w:type="character" w:customStyle="1" w:styleId="Heading9Char">
    <w:name w:val="Heading 9 Char"/>
    <w:basedOn w:val="DefaultParagraphFont"/>
    <w:link w:val="Heading9"/>
    <w:qFormat/>
    <w:rsid w:val="008B005D"/>
    <w:rPr>
      <w:rFonts w:ascii=".VnBodoniH" w:eastAsia="Times New Roman" w:hAnsi=".VnBodoniH" w:cs="Times New Roman"/>
      <w:b/>
      <w:bCs/>
      <w:sz w:val="32"/>
      <w:szCs w:val="32"/>
      <w:lang w:val="fr-FR" w:eastAsia="x-none"/>
    </w:rPr>
  </w:style>
  <w:style w:type="character" w:customStyle="1" w:styleId="fontstyle01">
    <w:name w:val="fontstyle01"/>
    <w:rsid w:val="008B005D"/>
    <w:rPr>
      <w:rFonts w:ascii="Times New Roman" w:hAnsi="Times New Roman" w:cs="Times New Roman" w:hint="default"/>
      <w:b w:val="0"/>
      <w:bCs w:val="0"/>
      <w:i w:val="0"/>
      <w:iCs w:val="0"/>
      <w:color w:val="000000"/>
      <w:sz w:val="26"/>
      <w:szCs w:val="26"/>
    </w:rPr>
  </w:style>
  <w:style w:type="paragraph" w:styleId="BodyText">
    <w:name w:val="Body Text"/>
    <w:basedOn w:val="Normal"/>
    <w:link w:val="BodyTextChar"/>
    <w:unhideWhenUsed/>
    <w:qFormat/>
    <w:rsid w:val="008B005D"/>
    <w:pPr>
      <w:spacing w:after="120"/>
    </w:pPr>
    <w:rPr>
      <w:rFonts w:ascii="Calibri" w:eastAsia="Calibri" w:hAnsi="Calibri"/>
      <w:sz w:val="20"/>
      <w:szCs w:val="20"/>
    </w:rPr>
  </w:style>
  <w:style w:type="character" w:customStyle="1" w:styleId="BodyTextChar">
    <w:name w:val="Body Text Char"/>
    <w:basedOn w:val="DefaultParagraphFont"/>
    <w:link w:val="BodyText"/>
    <w:qFormat/>
    <w:rsid w:val="008B005D"/>
    <w:rPr>
      <w:rFonts w:ascii="Calibri" w:eastAsia="Calibri" w:hAnsi="Calibri" w:cs="Times New Roman"/>
      <w:sz w:val="20"/>
      <w:szCs w:val="20"/>
    </w:rPr>
  </w:style>
  <w:style w:type="paragraph" w:customStyle="1" w:styleId="TableParagraph">
    <w:name w:val="Table Paragraph"/>
    <w:basedOn w:val="Normal"/>
    <w:uiPriority w:val="1"/>
    <w:qFormat/>
    <w:rsid w:val="008B005D"/>
    <w:pPr>
      <w:widowControl w:val="0"/>
      <w:spacing w:after="120" w:line="288" w:lineRule="auto"/>
      <w:ind w:firstLine="0"/>
    </w:pPr>
    <w:rPr>
      <w:szCs w:val="26"/>
    </w:rPr>
  </w:style>
  <w:style w:type="character" w:customStyle="1" w:styleId="fontstyle21">
    <w:name w:val="fontstyle21"/>
    <w:basedOn w:val="DefaultParagraphFont"/>
    <w:rsid w:val="008B005D"/>
    <w:rPr>
      <w:rFonts w:ascii="Arial" w:hAnsi="Arial" w:cs="Arial" w:hint="default"/>
      <w:b w:val="0"/>
      <w:bCs w:val="0"/>
      <w:i w:val="0"/>
      <w:iCs w:val="0"/>
      <w:color w:val="000000"/>
      <w:sz w:val="20"/>
      <w:szCs w:val="20"/>
    </w:rPr>
  </w:style>
  <w:style w:type="paragraph" w:customStyle="1" w:styleId="2sonlanphoto">
    <w:name w:val="2_sonlanphoto"/>
    <w:basedOn w:val="Normal"/>
    <w:uiPriority w:val="99"/>
    <w:rsid w:val="008B005D"/>
    <w:pPr>
      <w:spacing w:after="0" w:line="360" w:lineRule="auto"/>
      <w:ind w:firstLine="720"/>
    </w:pPr>
    <w:rPr>
      <w:rFonts w:ascii="Times New Roman Bold" w:eastAsia="Calibri" w:hAnsi="Times New Roman Bold"/>
      <w:b/>
      <w:color w:val="000000"/>
      <w:szCs w:val="26"/>
      <w:lang w:val="pt-BR"/>
    </w:rPr>
  </w:style>
  <w:style w:type="character" w:styleId="Emphasis">
    <w:name w:val="Emphasis"/>
    <w:uiPriority w:val="20"/>
    <w:qFormat/>
    <w:rsid w:val="008B005D"/>
    <w:rPr>
      <w:i/>
      <w:iCs/>
    </w:rPr>
  </w:style>
  <w:style w:type="paragraph" w:customStyle="1" w:styleId="ListParagraph1">
    <w:name w:val="List Paragraph1"/>
    <w:aliases w:val="ANNEX,List Paragraph11,List Paragraph2,References,List_Paragraph,Multilevel para_II,Citation List,Resume Title,List Paragraph (numbered (a)),MC Paragraphe Liste,Normal 2,Use Case List Paragraph,Bullets,Medium Grid 1 - Accent 21"/>
    <w:basedOn w:val="Normal"/>
    <w:link w:val="ListParagraphChar"/>
    <w:qFormat/>
    <w:rsid w:val="008B005D"/>
    <w:pPr>
      <w:ind w:left="720"/>
      <w:contextualSpacing/>
    </w:pPr>
    <w:rPr>
      <w:rFonts w:ascii="Calibri" w:eastAsia="Calibri" w:hAnsi="Calibri"/>
    </w:rPr>
  </w:style>
  <w:style w:type="paragraph" w:styleId="NormalWeb">
    <w:name w:val="Normal (Web)"/>
    <w:aliases w:val="Обычный (веб)1,Обычный (веб) Знак,Обычный (веб) Знак1,Обычный (веб) Знак Знак"/>
    <w:basedOn w:val="Normal"/>
    <w:link w:val="NormalWebChar"/>
    <w:uiPriority w:val="99"/>
    <w:unhideWhenUsed/>
    <w:qFormat/>
    <w:rsid w:val="008B005D"/>
    <w:pPr>
      <w:spacing w:before="100" w:beforeAutospacing="1" w:after="100" w:afterAutospacing="1" w:line="240" w:lineRule="auto"/>
    </w:pPr>
    <w:rPr>
      <w:sz w:val="24"/>
      <w:szCs w:val="24"/>
    </w:rPr>
  </w:style>
  <w:style w:type="paragraph" w:styleId="BalloonText">
    <w:name w:val="Balloon Text"/>
    <w:basedOn w:val="Normal"/>
    <w:link w:val="BalloonTextChar"/>
    <w:unhideWhenUsed/>
    <w:rsid w:val="008B005D"/>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rsid w:val="008B005D"/>
    <w:rPr>
      <w:rFonts w:ascii="Tahoma" w:eastAsia="Times New Roman" w:hAnsi="Tahoma" w:cs="Times New Roman"/>
      <w:sz w:val="16"/>
      <w:szCs w:val="16"/>
      <w:lang w:val="x-none" w:eastAsia="x-none"/>
    </w:rPr>
  </w:style>
  <w:style w:type="paragraph" w:customStyle="1" w:styleId="Default">
    <w:name w:val="Default"/>
    <w:rsid w:val="008B005D"/>
    <w:pPr>
      <w:autoSpaceDE w:val="0"/>
      <w:autoSpaceDN w:val="0"/>
      <w:adjustRightInd w:val="0"/>
      <w:spacing w:after="0" w:line="240" w:lineRule="auto"/>
    </w:pPr>
    <w:rPr>
      <w:rFonts w:eastAsia="Arial" w:cs="Times New Roman"/>
      <w:color w:val="000000"/>
      <w:szCs w:val="24"/>
    </w:rPr>
  </w:style>
  <w:style w:type="character" w:customStyle="1" w:styleId="Vnbnnidung2">
    <w:name w:val="Văn b?n n?i dung (2)_"/>
    <w:link w:val="Vnbnnidung21"/>
    <w:uiPriority w:val="99"/>
    <w:locked/>
    <w:rsid w:val="008B005D"/>
    <w:rPr>
      <w:rFonts w:cs="Times New Roman"/>
      <w:b/>
      <w:bCs/>
      <w:sz w:val="21"/>
      <w:szCs w:val="21"/>
      <w:shd w:val="clear" w:color="auto" w:fill="FFFFFF"/>
    </w:rPr>
  </w:style>
  <w:style w:type="character" w:customStyle="1" w:styleId="Vnbnnidung">
    <w:name w:val="Văn b?n n?i dung_"/>
    <w:link w:val="Vnbnnidung1"/>
    <w:uiPriority w:val="99"/>
    <w:locked/>
    <w:rsid w:val="008B005D"/>
    <w:rPr>
      <w:rFonts w:cs="Times New Roman"/>
      <w:sz w:val="21"/>
      <w:szCs w:val="21"/>
      <w:shd w:val="clear" w:color="auto" w:fill="FFFFFF"/>
    </w:rPr>
  </w:style>
  <w:style w:type="character" w:customStyle="1" w:styleId="Tiu1">
    <w:name w:val="Tiêu đ? #1_"/>
    <w:link w:val="Tiu10"/>
    <w:uiPriority w:val="99"/>
    <w:qFormat/>
    <w:locked/>
    <w:rsid w:val="008B005D"/>
    <w:rPr>
      <w:rFonts w:cs="Times New Roman"/>
      <w:b/>
      <w:bCs/>
      <w:sz w:val="21"/>
      <w:szCs w:val="21"/>
      <w:shd w:val="clear" w:color="auto" w:fill="FFFFFF"/>
    </w:rPr>
  </w:style>
  <w:style w:type="paragraph" w:customStyle="1" w:styleId="Vnbnnidung21">
    <w:name w:val="Văn b?n n?i dung (2)1"/>
    <w:basedOn w:val="Normal"/>
    <w:link w:val="Vnbnnidung2"/>
    <w:uiPriority w:val="99"/>
    <w:rsid w:val="008B005D"/>
    <w:pPr>
      <w:widowControl w:val="0"/>
      <w:shd w:val="clear" w:color="auto" w:fill="FFFFFF"/>
      <w:spacing w:after="0" w:line="408" w:lineRule="exact"/>
      <w:jc w:val="center"/>
    </w:pPr>
    <w:rPr>
      <w:rFonts w:eastAsiaTheme="minorHAnsi"/>
      <w:b/>
      <w:bCs/>
      <w:sz w:val="21"/>
      <w:szCs w:val="21"/>
    </w:rPr>
  </w:style>
  <w:style w:type="paragraph" w:customStyle="1" w:styleId="Vnbnnidung1">
    <w:name w:val="Văn b?n n?i dung1"/>
    <w:basedOn w:val="Normal"/>
    <w:link w:val="Vnbnnidung"/>
    <w:uiPriority w:val="99"/>
    <w:rsid w:val="008B005D"/>
    <w:pPr>
      <w:widowControl w:val="0"/>
      <w:shd w:val="clear" w:color="auto" w:fill="FFFFFF"/>
      <w:spacing w:after="0" w:line="355" w:lineRule="exact"/>
    </w:pPr>
    <w:rPr>
      <w:rFonts w:eastAsiaTheme="minorHAnsi"/>
      <w:sz w:val="21"/>
      <w:szCs w:val="21"/>
    </w:rPr>
  </w:style>
  <w:style w:type="paragraph" w:customStyle="1" w:styleId="Tiu10">
    <w:name w:val="Tiêu đ? #1"/>
    <w:basedOn w:val="Normal"/>
    <w:link w:val="Tiu1"/>
    <w:uiPriority w:val="99"/>
    <w:rsid w:val="008B005D"/>
    <w:pPr>
      <w:widowControl w:val="0"/>
      <w:shd w:val="clear" w:color="auto" w:fill="FFFFFF"/>
      <w:spacing w:after="0" w:line="365" w:lineRule="exact"/>
      <w:outlineLvl w:val="0"/>
    </w:pPr>
    <w:rPr>
      <w:rFonts w:eastAsiaTheme="minorHAnsi"/>
      <w:b/>
      <w:bCs/>
      <w:sz w:val="21"/>
      <w:szCs w:val="21"/>
    </w:rPr>
  </w:style>
  <w:style w:type="paragraph" w:customStyle="1" w:styleId="1sonlanphoto">
    <w:name w:val="1_sonlanphoto"/>
    <w:basedOn w:val="Normal"/>
    <w:qFormat/>
    <w:rsid w:val="008B005D"/>
    <w:pPr>
      <w:tabs>
        <w:tab w:val="center" w:pos="-7938"/>
        <w:tab w:val="left" w:pos="-2660"/>
      </w:tabs>
      <w:spacing w:before="120" w:after="120" w:line="360" w:lineRule="auto"/>
      <w:ind w:firstLine="0"/>
      <w:jc w:val="center"/>
    </w:pPr>
    <w:rPr>
      <w:rFonts w:ascii="Times New Roman Bold" w:eastAsia="Calibri" w:hAnsi="Times New Roman Bold"/>
      <w:b/>
      <w:color w:val="000000"/>
      <w:spacing w:val="-6"/>
      <w:szCs w:val="26"/>
    </w:rPr>
  </w:style>
  <w:style w:type="paragraph" w:customStyle="1" w:styleId="nd1">
    <w:name w:val="nd1"/>
    <w:basedOn w:val="Normal"/>
    <w:uiPriority w:val="99"/>
    <w:rsid w:val="008B005D"/>
    <w:pPr>
      <w:numPr>
        <w:ilvl w:val="1"/>
        <w:numId w:val="2"/>
      </w:numPr>
      <w:spacing w:after="0" w:line="264" w:lineRule="auto"/>
      <w:ind w:left="340" w:hanging="170"/>
    </w:pPr>
    <w:rPr>
      <w:iCs/>
      <w:szCs w:val="28"/>
      <w:lang w:val="en-AU"/>
    </w:rPr>
  </w:style>
  <w:style w:type="paragraph" w:customStyle="1" w:styleId="ColorfulList-Accent11">
    <w:name w:val="Colorful List - Accent 11"/>
    <w:basedOn w:val="Normal"/>
    <w:qFormat/>
    <w:rsid w:val="008B005D"/>
    <w:pPr>
      <w:ind w:left="720"/>
      <w:contextualSpacing/>
    </w:pPr>
    <w:rPr>
      <w:rFonts w:ascii="Calibri" w:eastAsia="Calibri" w:hAnsi="Calibri"/>
    </w:rPr>
  </w:style>
  <w:style w:type="paragraph" w:styleId="Header">
    <w:name w:val="header"/>
    <w:basedOn w:val="Normal"/>
    <w:link w:val="HeaderChar"/>
    <w:uiPriority w:val="99"/>
    <w:unhideWhenUsed/>
    <w:rsid w:val="008B00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05D"/>
    <w:rPr>
      <w:rFonts w:eastAsia="Times New Roman" w:cs="Times New Roman"/>
      <w:sz w:val="26"/>
    </w:rPr>
  </w:style>
  <w:style w:type="paragraph" w:styleId="Footer">
    <w:name w:val="footer"/>
    <w:basedOn w:val="Normal"/>
    <w:link w:val="FooterChar"/>
    <w:uiPriority w:val="99"/>
    <w:unhideWhenUsed/>
    <w:rsid w:val="008B005D"/>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B005D"/>
    <w:rPr>
      <w:rFonts w:eastAsia="Times New Roman" w:cs="Times New Roman"/>
      <w:sz w:val="26"/>
    </w:rPr>
  </w:style>
  <w:style w:type="paragraph" w:customStyle="1" w:styleId="MediumGrid21">
    <w:name w:val="Medium Grid 21"/>
    <w:uiPriority w:val="99"/>
    <w:qFormat/>
    <w:rsid w:val="008B005D"/>
    <w:pPr>
      <w:spacing w:after="0" w:line="240" w:lineRule="auto"/>
    </w:pPr>
    <w:rPr>
      <w:rFonts w:ascii="Calibri" w:eastAsia="Calibri" w:hAnsi="Calibri" w:cs="Times New Roman"/>
      <w:sz w:val="22"/>
    </w:rPr>
  </w:style>
  <w:style w:type="character" w:styleId="PageNumber">
    <w:name w:val="page number"/>
    <w:basedOn w:val="DefaultParagraphFont"/>
    <w:qFormat/>
    <w:rsid w:val="008B005D"/>
  </w:style>
  <w:style w:type="paragraph" w:customStyle="1" w:styleId="4sonlanphoto">
    <w:name w:val="4_sonlanphoto"/>
    <w:basedOn w:val="Normal"/>
    <w:rsid w:val="008B005D"/>
    <w:pPr>
      <w:widowControl w:val="0"/>
      <w:spacing w:after="0" w:line="360" w:lineRule="auto"/>
      <w:jc w:val="center"/>
    </w:pPr>
    <w:rPr>
      <w:b/>
      <w:color w:val="000000"/>
      <w:szCs w:val="26"/>
    </w:rPr>
  </w:style>
  <w:style w:type="paragraph" w:styleId="TOC1">
    <w:name w:val="toc 1"/>
    <w:basedOn w:val="Normal"/>
    <w:next w:val="Normal"/>
    <w:autoRedefine/>
    <w:uiPriority w:val="39"/>
    <w:qFormat/>
    <w:rsid w:val="00A02DD9"/>
    <w:pPr>
      <w:tabs>
        <w:tab w:val="right" w:leader="dot" w:pos="9085"/>
      </w:tabs>
      <w:spacing w:after="0" w:line="360" w:lineRule="auto"/>
      <w:ind w:firstLine="0"/>
    </w:pPr>
    <w:rPr>
      <w:rFonts w:eastAsia="Arial"/>
      <w:b/>
      <w:iCs/>
      <w:noProof/>
      <w:szCs w:val="26"/>
      <w:lang w:val="da-DK"/>
    </w:rPr>
  </w:style>
  <w:style w:type="paragraph" w:styleId="TOC2">
    <w:name w:val="toc 2"/>
    <w:basedOn w:val="Normal"/>
    <w:next w:val="Normal"/>
    <w:autoRedefine/>
    <w:uiPriority w:val="39"/>
    <w:qFormat/>
    <w:rsid w:val="00D977EB"/>
    <w:pPr>
      <w:tabs>
        <w:tab w:val="right" w:leader="dot" w:pos="9085"/>
      </w:tabs>
      <w:spacing w:before="0" w:after="0" w:line="360" w:lineRule="auto"/>
      <w:ind w:firstLine="0"/>
    </w:pPr>
    <w:rPr>
      <w:rFonts w:eastAsia="Calibri"/>
      <w:b/>
      <w:bCs/>
      <w:noProof/>
      <w:szCs w:val="26"/>
    </w:rPr>
  </w:style>
  <w:style w:type="character" w:styleId="FollowedHyperlink">
    <w:name w:val="FollowedHyperlink"/>
    <w:unhideWhenUsed/>
    <w:rsid w:val="008B005D"/>
    <w:rPr>
      <w:color w:val="954F72"/>
      <w:u w:val="single"/>
    </w:rPr>
  </w:style>
  <w:style w:type="character" w:customStyle="1" w:styleId="BodyText1">
    <w:name w:val="Body Text1"/>
    <w:uiPriority w:val="99"/>
    <w:rsid w:val="008B005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8B005D"/>
    <w:pPr>
      <w:ind w:left="720"/>
      <w:contextualSpacing/>
    </w:pPr>
    <w:rPr>
      <w:rFonts w:ascii="Calibri" w:eastAsia="Calibri" w:hAnsi="Calibri"/>
    </w:rPr>
  </w:style>
  <w:style w:type="paragraph" w:styleId="Title">
    <w:name w:val="Title"/>
    <w:basedOn w:val="Normal"/>
    <w:link w:val="TitleChar"/>
    <w:qFormat/>
    <w:rsid w:val="008B005D"/>
    <w:pPr>
      <w:autoSpaceDE w:val="0"/>
      <w:autoSpaceDN w:val="0"/>
      <w:spacing w:before="120" w:after="120" w:line="312" w:lineRule="auto"/>
      <w:ind w:firstLine="720"/>
    </w:pPr>
    <w:rPr>
      <w:b/>
      <w:bCs/>
      <w:szCs w:val="28"/>
      <w:lang w:val="en-GB" w:eastAsia="x-none"/>
    </w:rPr>
  </w:style>
  <w:style w:type="character" w:customStyle="1" w:styleId="TitleChar">
    <w:name w:val="Title Char"/>
    <w:basedOn w:val="DefaultParagraphFont"/>
    <w:link w:val="Title"/>
    <w:rsid w:val="008B005D"/>
    <w:rPr>
      <w:rFonts w:eastAsia="Times New Roman" w:cs="Times New Roman"/>
      <w:b/>
      <w:bCs/>
      <w:sz w:val="26"/>
      <w:szCs w:val="28"/>
      <w:lang w:val="en-GB" w:eastAsia="x-none"/>
    </w:rPr>
  </w:style>
  <w:style w:type="paragraph" w:styleId="CommentSubject">
    <w:name w:val="annotation subject"/>
    <w:basedOn w:val="CommentText"/>
    <w:next w:val="CommentText"/>
    <w:link w:val="CommentSubjectChar"/>
    <w:semiHidden/>
    <w:unhideWhenUsed/>
    <w:qFormat/>
    <w:rsid w:val="008B005D"/>
    <w:rPr>
      <w:b/>
      <w:bCs/>
    </w:rPr>
  </w:style>
  <w:style w:type="character" w:customStyle="1" w:styleId="CommentSubjectChar">
    <w:name w:val="Comment Subject Char"/>
    <w:basedOn w:val="CommentTextChar"/>
    <w:link w:val="CommentSubject"/>
    <w:semiHidden/>
    <w:rsid w:val="008B005D"/>
    <w:rPr>
      <w:rFonts w:ascii="Calibri" w:eastAsia="Calibri" w:hAnsi="Calibri" w:cs="Times New Roman"/>
      <w:b/>
      <w:bCs/>
      <w:sz w:val="20"/>
      <w:szCs w:val="20"/>
    </w:rPr>
  </w:style>
  <w:style w:type="paragraph" w:styleId="BodyTextIndent2">
    <w:name w:val="Body Text Indent 2"/>
    <w:basedOn w:val="Normal"/>
    <w:link w:val="BodyTextIndent2Char"/>
    <w:unhideWhenUsed/>
    <w:qFormat/>
    <w:rsid w:val="008B005D"/>
    <w:pPr>
      <w:spacing w:after="120" w:line="480" w:lineRule="auto"/>
      <w:ind w:left="360"/>
    </w:pPr>
    <w:rPr>
      <w:rFonts w:ascii="Arial" w:hAnsi="Arial"/>
      <w:sz w:val="22"/>
      <w:lang w:val="x-none" w:eastAsia="x-none"/>
    </w:rPr>
  </w:style>
  <w:style w:type="character" w:customStyle="1" w:styleId="BodyTextIndent2Char">
    <w:name w:val="Body Text Indent 2 Char"/>
    <w:basedOn w:val="DefaultParagraphFont"/>
    <w:link w:val="BodyTextIndent2"/>
    <w:rsid w:val="008B005D"/>
    <w:rPr>
      <w:rFonts w:ascii="Arial" w:eastAsia="Times New Roman" w:hAnsi="Arial" w:cs="Times New Roman"/>
      <w:sz w:val="22"/>
      <w:lang w:val="x-none" w:eastAsia="x-none"/>
    </w:rPr>
  </w:style>
  <w:style w:type="paragraph" w:customStyle="1" w:styleId="ColorfulShading-Accent11">
    <w:name w:val="Colorful Shading - Accent 11"/>
    <w:hidden/>
    <w:uiPriority w:val="99"/>
    <w:semiHidden/>
    <w:qFormat/>
    <w:rsid w:val="008B005D"/>
    <w:pPr>
      <w:spacing w:after="0" w:line="240" w:lineRule="auto"/>
    </w:pPr>
    <w:rPr>
      <w:rFonts w:ascii="Arial" w:eastAsia="Times New Roman" w:hAnsi="Arial" w:cs="Times New Roman"/>
      <w:sz w:val="22"/>
    </w:rPr>
  </w:style>
  <w:style w:type="character" w:customStyle="1" w:styleId="CharChar6">
    <w:name w:val="Char Char6"/>
    <w:uiPriority w:val="99"/>
    <w:locked/>
    <w:rsid w:val="008B005D"/>
    <w:rPr>
      <w:rFonts w:ascii="Times New Roman" w:eastAsia="Times New Roman" w:hAnsi="Times New Roman" w:cs="Times New Roman"/>
      <w:sz w:val="22"/>
      <w:szCs w:val="22"/>
      <w:lang w:val="en-US" w:eastAsia="en-US"/>
    </w:rPr>
  </w:style>
  <w:style w:type="paragraph" w:customStyle="1" w:styleId="---">
    <w:name w:val="---"/>
    <w:basedOn w:val="Normal"/>
    <w:link w:val="---Char"/>
    <w:uiPriority w:val="99"/>
    <w:rsid w:val="008B005D"/>
    <w:pPr>
      <w:numPr>
        <w:numId w:val="3"/>
      </w:numPr>
      <w:spacing w:before="120" w:after="120" w:line="288" w:lineRule="auto"/>
    </w:pPr>
    <w:rPr>
      <w:rFonts w:ascii="Arial" w:eastAsia="Calibri" w:hAnsi="Arial"/>
      <w:spacing w:val="-4"/>
      <w:sz w:val="20"/>
      <w:szCs w:val="20"/>
      <w:lang w:val="x-none" w:eastAsia="ja-JP"/>
    </w:rPr>
  </w:style>
  <w:style w:type="character" w:customStyle="1" w:styleId="---Char">
    <w:name w:val="--- Char"/>
    <w:link w:val="---"/>
    <w:uiPriority w:val="99"/>
    <w:rsid w:val="008B005D"/>
    <w:rPr>
      <w:rFonts w:ascii="Arial" w:eastAsia="Calibri" w:hAnsi="Arial" w:cs="Times New Roman"/>
      <w:spacing w:val="-4"/>
      <w:sz w:val="20"/>
      <w:szCs w:val="20"/>
      <w:lang w:val="x-none" w:eastAsia="ja-JP"/>
    </w:rPr>
  </w:style>
  <w:style w:type="paragraph" w:styleId="Subtitle">
    <w:name w:val="Subtitle"/>
    <w:basedOn w:val="Normal"/>
    <w:link w:val="SubtitleChar"/>
    <w:qFormat/>
    <w:rsid w:val="008B005D"/>
    <w:pPr>
      <w:autoSpaceDE w:val="0"/>
      <w:autoSpaceDN w:val="0"/>
    </w:pPr>
    <w:rPr>
      <w:bCs/>
      <w:szCs w:val="32"/>
      <w:lang w:val="en-GB" w:eastAsia="x-none"/>
    </w:rPr>
  </w:style>
  <w:style w:type="character" w:customStyle="1" w:styleId="SubtitleChar">
    <w:name w:val="Subtitle Char"/>
    <w:basedOn w:val="DefaultParagraphFont"/>
    <w:link w:val="Subtitle"/>
    <w:rsid w:val="008B005D"/>
    <w:rPr>
      <w:rFonts w:eastAsia="Times New Roman" w:cs="Times New Roman"/>
      <w:bCs/>
      <w:sz w:val="26"/>
      <w:szCs w:val="32"/>
      <w:lang w:val="en-GB" w:eastAsia="x-none"/>
    </w:rPr>
  </w:style>
  <w:style w:type="paragraph" w:styleId="BodyTextIndent">
    <w:name w:val="Body Text Indent"/>
    <w:basedOn w:val="Normal"/>
    <w:link w:val="BodyTextIndentChar"/>
    <w:rsid w:val="008B005D"/>
    <w:pPr>
      <w:autoSpaceDE w:val="0"/>
      <w:autoSpaceDN w:val="0"/>
      <w:spacing w:line="460" w:lineRule="atLeast"/>
    </w:pPr>
    <w:rPr>
      <w:rFonts w:ascii=".VnTime" w:hAnsi=".VnTime"/>
      <w:i/>
      <w:iCs/>
      <w:sz w:val="24"/>
      <w:szCs w:val="24"/>
      <w:lang w:val="pt-BR" w:eastAsia="x-none"/>
    </w:rPr>
  </w:style>
  <w:style w:type="character" w:customStyle="1" w:styleId="BodyTextIndentChar">
    <w:name w:val="Body Text Indent Char"/>
    <w:basedOn w:val="DefaultParagraphFont"/>
    <w:link w:val="BodyTextIndent"/>
    <w:qFormat/>
    <w:rsid w:val="008B005D"/>
    <w:rPr>
      <w:rFonts w:ascii=".VnTime" w:eastAsia="Times New Roman" w:hAnsi=".VnTime" w:cs="Times New Roman"/>
      <w:i/>
      <w:iCs/>
      <w:szCs w:val="24"/>
      <w:lang w:val="pt-BR" w:eastAsia="x-none"/>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
    <w:basedOn w:val="Normal"/>
    <w:link w:val="FootnoteTextChar"/>
    <w:uiPriority w:val="99"/>
    <w:qFormat/>
    <w:rsid w:val="008B005D"/>
    <w:pPr>
      <w:autoSpaceDE w:val="0"/>
      <w:autoSpaceDN w:val="0"/>
      <w:spacing w:line="360" w:lineRule="exact"/>
    </w:pPr>
    <w:rPr>
      <w:rFonts w:ascii=".VnTime" w:hAnsi=".VnTime"/>
      <w:sz w:val="20"/>
      <w:szCs w:val="20"/>
      <w:lang w:val="en-GB" w:eastAsia="x-none"/>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 Char"/>
    <w:basedOn w:val="DefaultParagraphFont"/>
    <w:link w:val="FootnoteText"/>
    <w:uiPriority w:val="99"/>
    <w:rsid w:val="008B005D"/>
    <w:rPr>
      <w:rFonts w:ascii=".VnTime" w:eastAsia="Times New Roman" w:hAnsi=".VnTime" w:cs="Times New Roman"/>
      <w:sz w:val="20"/>
      <w:szCs w:val="20"/>
      <w:lang w:val="en-GB" w:eastAsia="x-none"/>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
    <w:qFormat/>
    <w:rsid w:val="008B005D"/>
    <w:rPr>
      <w:vertAlign w:val="superscript"/>
    </w:rPr>
  </w:style>
  <w:style w:type="paragraph" w:styleId="BodyTextIndent3">
    <w:name w:val="Body Text Indent 3"/>
    <w:basedOn w:val="Normal"/>
    <w:link w:val="BodyTextIndent3Char"/>
    <w:qFormat/>
    <w:rsid w:val="008B005D"/>
    <w:pPr>
      <w:autoSpaceDE w:val="0"/>
      <w:autoSpaceDN w:val="0"/>
      <w:spacing w:line="360" w:lineRule="exact"/>
      <w:ind w:left="252"/>
    </w:pPr>
    <w:rPr>
      <w:rFonts w:ascii=".VnTime" w:hAnsi=".VnTime"/>
      <w:sz w:val="28"/>
      <w:szCs w:val="28"/>
      <w:lang w:val="en-GB" w:eastAsia="x-none"/>
    </w:rPr>
  </w:style>
  <w:style w:type="character" w:customStyle="1" w:styleId="BodyTextIndent3Char">
    <w:name w:val="Body Text Indent 3 Char"/>
    <w:basedOn w:val="DefaultParagraphFont"/>
    <w:link w:val="BodyTextIndent3"/>
    <w:qFormat/>
    <w:rsid w:val="008B005D"/>
    <w:rPr>
      <w:rFonts w:ascii=".VnTime" w:eastAsia="Times New Roman" w:hAnsi=".VnTime" w:cs="Times New Roman"/>
      <w:sz w:val="28"/>
      <w:szCs w:val="28"/>
      <w:lang w:val="en-GB" w:eastAsia="x-none"/>
    </w:rPr>
  </w:style>
  <w:style w:type="paragraph" w:styleId="Caption">
    <w:name w:val="caption"/>
    <w:basedOn w:val="Normal"/>
    <w:next w:val="Normal"/>
    <w:link w:val="CaptionChar"/>
    <w:qFormat/>
    <w:rsid w:val="008B005D"/>
    <w:pPr>
      <w:autoSpaceDE w:val="0"/>
      <w:autoSpaceDN w:val="0"/>
      <w:spacing w:before="200" w:after="100" w:line="360" w:lineRule="auto"/>
    </w:pPr>
    <w:rPr>
      <w:rFonts w:ascii=".VnTime" w:hAnsi=".VnTime" w:cs=".VnTime"/>
      <w:b/>
      <w:bCs/>
      <w:i/>
      <w:iCs/>
      <w:sz w:val="28"/>
      <w:szCs w:val="28"/>
      <w:lang w:val="en-GB"/>
    </w:rPr>
  </w:style>
  <w:style w:type="paragraph" w:styleId="BodyText3">
    <w:name w:val="Body Text 3"/>
    <w:basedOn w:val="Normal"/>
    <w:link w:val="BodyText3Char"/>
    <w:qFormat/>
    <w:rsid w:val="008B005D"/>
    <w:pPr>
      <w:autoSpaceDE w:val="0"/>
      <w:autoSpaceDN w:val="0"/>
      <w:spacing w:line="300" w:lineRule="exact"/>
    </w:pPr>
    <w:rPr>
      <w:rFonts w:ascii=".VnArial" w:hAnsi=".VnArial"/>
      <w:szCs w:val="26"/>
      <w:lang w:val="en-GB" w:eastAsia="x-none"/>
    </w:rPr>
  </w:style>
  <w:style w:type="character" w:customStyle="1" w:styleId="BodyText3Char">
    <w:name w:val="Body Text 3 Char"/>
    <w:basedOn w:val="DefaultParagraphFont"/>
    <w:link w:val="BodyText3"/>
    <w:rsid w:val="008B005D"/>
    <w:rPr>
      <w:rFonts w:ascii=".VnArial" w:eastAsia="Times New Roman" w:hAnsi=".VnArial" w:cs="Times New Roman"/>
      <w:sz w:val="26"/>
      <w:szCs w:val="26"/>
      <w:lang w:val="en-GB" w:eastAsia="x-none"/>
    </w:rPr>
  </w:style>
  <w:style w:type="paragraph" w:customStyle="1" w:styleId="mc">
    <w:name w:val="mc"/>
    <w:basedOn w:val="Normal"/>
    <w:rsid w:val="008B005D"/>
    <w:pPr>
      <w:autoSpaceDE w:val="0"/>
      <w:autoSpaceDN w:val="0"/>
      <w:spacing w:line="360" w:lineRule="auto"/>
      <w:ind w:left="1701" w:hanging="1275"/>
    </w:pPr>
    <w:rPr>
      <w:rFonts w:ascii=".VnTime" w:hAnsi=".VnTime" w:cs=".VnTime"/>
      <w:i/>
      <w:iCs/>
      <w:sz w:val="28"/>
      <w:szCs w:val="28"/>
      <w:lang w:val="vi-VN"/>
    </w:rPr>
  </w:style>
  <w:style w:type="paragraph" w:customStyle="1" w:styleId="MD">
    <w:name w:val="_MD"/>
    <w:basedOn w:val="Normal"/>
    <w:rsid w:val="008B005D"/>
    <w:pPr>
      <w:autoSpaceDE w:val="0"/>
      <w:autoSpaceDN w:val="0"/>
      <w:spacing w:line="360" w:lineRule="auto"/>
      <w:ind w:left="426" w:hanging="426"/>
    </w:pPr>
    <w:rPr>
      <w:rFonts w:ascii=".VnTime" w:hAnsi=".VnTime" w:cs=".VnTime"/>
      <w:sz w:val="28"/>
      <w:szCs w:val="28"/>
      <w:lang w:val="vi-VN"/>
    </w:rPr>
  </w:style>
  <w:style w:type="paragraph" w:styleId="TOC3">
    <w:name w:val="toc 3"/>
    <w:basedOn w:val="Normal"/>
    <w:next w:val="Normal"/>
    <w:autoRedefine/>
    <w:uiPriority w:val="39"/>
    <w:qFormat/>
    <w:rsid w:val="00D977EB"/>
    <w:pPr>
      <w:widowControl w:val="0"/>
      <w:tabs>
        <w:tab w:val="right" w:leader="dot" w:pos="9072"/>
      </w:tabs>
      <w:spacing w:before="0" w:after="0" w:line="360" w:lineRule="auto"/>
      <w:ind w:firstLine="0"/>
    </w:pPr>
    <w:rPr>
      <w:rFonts w:eastAsia="Calibri"/>
      <w:noProof/>
      <w:szCs w:val="26"/>
      <w:lang w:val="da-DK"/>
    </w:rPr>
  </w:style>
  <w:style w:type="paragraph" w:styleId="EndnoteText">
    <w:name w:val="endnote text"/>
    <w:basedOn w:val="Normal"/>
    <w:link w:val="EndnoteTextChar"/>
    <w:semiHidden/>
    <w:qFormat/>
    <w:rsid w:val="008B005D"/>
    <w:pPr>
      <w:spacing w:line="360" w:lineRule="exact"/>
    </w:pPr>
    <w:rPr>
      <w:rFonts w:ascii="Arial" w:hAnsi="Arial"/>
      <w:sz w:val="20"/>
      <w:szCs w:val="20"/>
      <w:lang w:val="en-GB" w:eastAsia="x-none"/>
    </w:rPr>
  </w:style>
  <w:style w:type="character" w:customStyle="1" w:styleId="EndnoteTextChar">
    <w:name w:val="Endnote Text Char"/>
    <w:basedOn w:val="DefaultParagraphFont"/>
    <w:link w:val="EndnoteText"/>
    <w:semiHidden/>
    <w:rsid w:val="008B005D"/>
    <w:rPr>
      <w:rFonts w:ascii="Arial" w:eastAsia="Times New Roman" w:hAnsi="Arial" w:cs="Times New Roman"/>
      <w:sz w:val="20"/>
      <w:szCs w:val="20"/>
      <w:lang w:val="en-GB" w:eastAsia="x-none"/>
    </w:rPr>
  </w:style>
  <w:style w:type="character" w:styleId="EndnoteReference">
    <w:name w:val="endnote reference"/>
    <w:semiHidden/>
    <w:qFormat/>
    <w:rsid w:val="008B005D"/>
    <w:rPr>
      <w:vertAlign w:val="superscript"/>
    </w:rPr>
  </w:style>
  <w:style w:type="paragraph" w:customStyle="1" w:styleId="ColorfulList-Accent13">
    <w:name w:val="Colorful List - Accent 13"/>
    <w:basedOn w:val="Normal"/>
    <w:uiPriority w:val="34"/>
    <w:qFormat/>
    <w:rsid w:val="008B005D"/>
    <w:pPr>
      <w:autoSpaceDE w:val="0"/>
      <w:autoSpaceDN w:val="0"/>
      <w:spacing w:line="360" w:lineRule="exact"/>
      <w:ind w:left="720"/>
      <w:contextualSpacing/>
    </w:pPr>
    <w:rPr>
      <w:rFonts w:ascii=".VnTime" w:hAnsi=".VnTime" w:cs=".VnTime"/>
      <w:sz w:val="28"/>
      <w:szCs w:val="28"/>
      <w:lang w:val="en-GB"/>
    </w:rPr>
  </w:style>
  <w:style w:type="character" w:customStyle="1" w:styleId="y2iqfc">
    <w:name w:val="y2iqfc"/>
    <w:basedOn w:val="DefaultParagraphFont"/>
    <w:rsid w:val="008B005D"/>
  </w:style>
  <w:style w:type="paragraph" w:customStyle="1" w:styleId="Char">
    <w:name w:val="Char"/>
    <w:basedOn w:val="Normal"/>
    <w:rsid w:val="008B005D"/>
    <w:pPr>
      <w:spacing w:after="160" w:line="240" w:lineRule="exact"/>
    </w:pPr>
    <w:rPr>
      <w:rFonts w:ascii="Verdana" w:hAnsi="Verdana"/>
      <w:sz w:val="20"/>
      <w:szCs w:val="20"/>
    </w:rPr>
  </w:style>
  <w:style w:type="paragraph" w:styleId="BodyText2">
    <w:name w:val="Body Text 2"/>
    <w:basedOn w:val="Normal"/>
    <w:link w:val="BodyText2Char"/>
    <w:rsid w:val="008B005D"/>
    <w:pPr>
      <w:spacing w:line="360" w:lineRule="exact"/>
    </w:pPr>
    <w:rPr>
      <w:rFonts w:ascii=".VnTime" w:hAnsi=".VnTime"/>
      <w:b/>
      <w:sz w:val="28"/>
      <w:szCs w:val="20"/>
      <w:lang w:val="x-none" w:eastAsia="x-none"/>
    </w:rPr>
  </w:style>
  <w:style w:type="character" w:customStyle="1" w:styleId="BodyText2Char">
    <w:name w:val="Body Text 2 Char"/>
    <w:basedOn w:val="DefaultParagraphFont"/>
    <w:link w:val="BodyText2"/>
    <w:rsid w:val="008B005D"/>
    <w:rPr>
      <w:rFonts w:ascii=".VnTime" w:eastAsia="Times New Roman" w:hAnsi=".VnTime" w:cs="Times New Roman"/>
      <w:b/>
      <w:sz w:val="28"/>
      <w:szCs w:val="20"/>
      <w:lang w:val="x-none" w:eastAsia="x-none"/>
    </w:rPr>
  </w:style>
  <w:style w:type="paragraph" w:customStyle="1" w:styleId="ColorfulShading-Accent12">
    <w:name w:val="Colorful Shading - Accent 12"/>
    <w:hidden/>
    <w:uiPriority w:val="99"/>
    <w:rsid w:val="008B005D"/>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rsid w:val="008B005D"/>
    <w:pPr>
      <w:spacing w:after="0" w:line="360" w:lineRule="auto"/>
      <w:outlineLvl w:val="2"/>
    </w:pPr>
    <w:rPr>
      <w:rFonts w:eastAsia="Arial"/>
      <w:b/>
      <w:bCs/>
      <w:i/>
      <w:iCs/>
      <w:color w:val="000000"/>
      <w:szCs w:val="20"/>
      <w:lang w:val="nl-NL"/>
    </w:rPr>
  </w:style>
  <w:style w:type="paragraph" w:styleId="HTMLPreformatted">
    <w:name w:val="HTML Preformatted"/>
    <w:basedOn w:val="Normal"/>
    <w:link w:val="HTMLPreformattedChar"/>
    <w:uiPriority w:val="99"/>
    <w:unhideWhenUsed/>
    <w:rsid w:val="008B0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qFormat/>
    <w:rsid w:val="008B005D"/>
    <w:rPr>
      <w:rFonts w:ascii="Courier New" w:eastAsia="Times New Roman" w:hAnsi="Courier New" w:cs="Times New Roman"/>
      <w:sz w:val="20"/>
      <w:szCs w:val="20"/>
      <w:lang w:val="x-none" w:eastAsia="x-none"/>
    </w:rPr>
  </w:style>
  <w:style w:type="character" w:styleId="HTMLCite">
    <w:name w:val="HTML Cite"/>
    <w:uiPriority w:val="99"/>
    <w:unhideWhenUsed/>
    <w:qFormat/>
    <w:rsid w:val="008B005D"/>
    <w:rPr>
      <w:i/>
      <w:iCs/>
    </w:rPr>
  </w:style>
  <w:style w:type="character" w:customStyle="1" w:styleId="Bodytext7">
    <w:name w:val="Body text (7)_"/>
    <w:link w:val="Bodytext70"/>
    <w:uiPriority w:val="99"/>
    <w:locked/>
    <w:rsid w:val="008B005D"/>
    <w:rPr>
      <w:i/>
      <w:sz w:val="14"/>
      <w:shd w:val="clear" w:color="auto" w:fill="FFFFFF"/>
    </w:rPr>
  </w:style>
  <w:style w:type="paragraph" w:customStyle="1" w:styleId="Bodytext70">
    <w:name w:val="Body text (7)"/>
    <w:basedOn w:val="Normal"/>
    <w:link w:val="Bodytext7"/>
    <w:uiPriority w:val="99"/>
    <w:qFormat/>
    <w:rsid w:val="008B005D"/>
    <w:pPr>
      <w:widowControl w:val="0"/>
      <w:shd w:val="clear" w:color="auto" w:fill="FFFFFF"/>
      <w:spacing w:after="0" w:line="178" w:lineRule="exact"/>
      <w:ind w:hanging="520"/>
    </w:pPr>
    <w:rPr>
      <w:rFonts w:eastAsiaTheme="minorHAnsi" w:cstheme="minorBidi"/>
      <w:i/>
      <w:sz w:val="14"/>
      <w:shd w:val="clear" w:color="auto" w:fill="FFFFFF"/>
    </w:rPr>
  </w:style>
  <w:style w:type="character" w:customStyle="1" w:styleId="apple-converted-space">
    <w:name w:val="apple-converted-space"/>
    <w:uiPriority w:val="99"/>
    <w:rsid w:val="008B005D"/>
    <w:rPr>
      <w:rFonts w:cs="Times New Roman"/>
    </w:rPr>
  </w:style>
  <w:style w:type="character" w:styleId="Strong">
    <w:name w:val="Strong"/>
    <w:qFormat/>
    <w:rsid w:val="008B005D"/>
    <w:rPr>
      <w:b/>
    </w:rPr>
  </w:style>
  <w:style w:type="character" w:customStyle="1" w:styleId="PlainTable31">
    <w:name w:val="Plain Table 31"/>
    <w:uiPriority w:val="99"/>
    <w:rsid w:val="008B005D"/>
    <w:rPr>
      <w:rFonts w:cs="Times New Roman"/>
      <w:i/>
      <w:iCs/>
      <w:color w:val="808080"/>
    </w:rPr>
  </w:style>
  <w:style w:type="character" w:customStyle="1" w:styleId="st">
    <w:name w:val="st"/>
    <w:uiPriority w:val="99"/>
    <w:rsid w:val="008B005D"/>
    <w:rPr>
      <w:rFonts w:cs="Times New Roman"/>
    </w:rPr>
  </w:style>
  <w:style w:type="paragraph" w:customStyle="1" w:styleId="A1">
    <w:name w:val="A1"/>
    <w:basedOn w:val="Normal"/>
    <w:next w:val="Heading1"/>
    <w:uiPriority w:val="99"/>
    <w:qFormat/>
    <w:rsid w:val="008B005D"/>
    <w:pPr>
      <w:spacing w:before="40" w:after="40" w:line="240" w:lineRule="auto"/>
      <w:jc w:val="center"/>
    </w:pPr>
    <w:rPr>
      <w:b/>
      <w:sz w:val="28"/>
      <w:szCs w:val="26"/>
    </w:rPr>
  </w:style>
  <w:style w:type="paragraph" w:customStyle="1" w:styleId="GridTable31">
    <w:name w:val="Grid Table 31"/>
    <w:basedOn w:val="Heading1"/>
    <w:next w:val="Normal"/>
    <w:uiPriority w:val="99"/>
    <w:semiHidden/>
    <w:unhideWhenUsed/>
    <w:qFormat/>
    <w:rsid w:val="008B005D"/>
    <w:pPr>
      <w:spacing w:line="360" w:lineRule="exact"/>
      <w:outlineLvl w:val="9"/>
    </w:pPr>
    <w:rPr>
      <w:rFonts w:ascii="Calibri Light" w:eastAsia="Times New Roman" w:hAnsi="Calibri Light"/>
    </w:rPr>
  </w:style>
  <w:style w:type="paragraph" w:styleId="TOC4">
    <w:name w:val="toc 4"/>
    <w:basedOn w:val="Normal"/>
    <w:next w:val="Normal"/>
    <w:autoRedefine/>
    <w:uiPriority w:val="39"/>
    <w:unhideWhenUsed/>
    <w:qFormat/>
    <w:rsid w:val="008B005D"/>
    <w:pPr>
      <w:spacing w:after="0" w:line="360" w:lineRule="exact"/>
      <w:ind w:left="780"/>
    </w:pPr>
    <w:rPr>
      <w:rFonts w:ascii="Calibri" w:hAnsi="Calibri"/>
      <w:sz w:val="20"/>
      <w:szCs w:val="20"/>
    </w:rPr>
  </w:style>
  <w:style w:type="paragraph" w:styleId="TOC5">
    <w:name w:val="toc 5"/>
    <w:basedOn w:val="Normal"/>
    <w:next w:val="Normal"/>
    <w:autoRedefine/>
    <w:uiPriority w:val="39"/>
    <w:unhideWhenUsed/>
    <w:qFormat/>
    <w:rsid w:val="008B005D"/>
    <w:pPr>
      <w:spacing w:after="0" w:line="360" w:lineRule="exact"/>
      <w:ind w:left="1040"/>
    </w:pPr>
    <w:rPr>
      <w:rFonts w:ascii="Calibri" w:hAnsi="Calibri"/>
      <w:sz w:val="20"/>
      <w:szCs w:val="20"/>
    </w:rPr>
  </w:style>
  <w:style w:type="paragraph" w:styleId="TOC6">
    <w:name w:val="toc 6"/>
    <w:basedOn w:val="Normal"/>
    <w:next w:val="Normal"/>
    <w:autoRedefine/>
    <w:uiPriority w:val="39"/>
    <w:unhideWhenUsed/>
    <w:qFormat/>
    <w:rsid w:val="008B005D"/>
    <w:pPr>
      <w:spacing w:after="0" w:line="360" w:lineRule="exact"/>
      <w:ind w:left="1300"/>
    </w:pPr>
    <w:rPr>
      <w:rFonts w:ascii="Calibri" w:hAnsi="Calibri"/>
      <w:sz w:val="20"/>
      <w:szCs w:val="20"/>
    </w:rPr>
  </w:style>
  <w:style w:type="paragraph" w:styleId="TOC7">
    <w:name w:val="toc 7"/>
    <w:basedOn w:val="Normal"/>
    <w:next w:val="Normal"/>
    <w:autoRedefine/>
    <w:uiPriority w:val="39"/>
    <w:unhideWhenUsed/>
    <w:qFormat/>
    <w:rsid w:val="008B005D"/>
    <w:pPr>
      <w:spacing w:after="0" w:line="360" w:lineRule="exact"/>
      <w:ind w:left="1560"/>
    </w:pPr>
    <w:rPr>
      <w:rFonts w:ascii="Calibri" w:hAnsi="Calibri"/>
      <w:sz w:val="20"/>
      <w:szCs w:val="20"/>
    </w:rPr>
  </w:style>
  <w:style w:type="paragraph" w:styleId="TOC8">
    <w:name w:val="toc 8"/>
    <w:basedOn w:val="Normal"/>
    <w:next w:val="Normal"/>
    <w:autoRedefine/>
    <w:uiPriority w:val="39"/>
    <w:unhideWhenUsed/>
    <w:qFormat/>
    <w:rsid w:val="008B005D"/>
    <w:pPr>
      <w:spacing w:after="0" w:line="360" w:lineRule="exact"/>
      <w:ind w:left="1820"/>
    </w:pPr>
    <w:rPr>
      <w:rFonts w:ascii="Calibri" w:hAnsi="Calibri"/>
      <w:sz w:val="20"/>
      <w:szCs w:val="20"/>
    </w:rPr>
  </w:style>
  <w:style w:type="paragraph" w:styleId="TOC9">
    <w:name w:val="toc 9"/>
    <w:basedOn w:val="Normal"/>
    <w:next w:val="Normal"/>
    <w:autoRedefine/>
    <w:uiPriority w:val="39"/>
    <w:unhideWhenUsed/>
    <w:qFormat/>
    <w:rsid w:val="008B005D"/>
    <w:pPr>
      <w:spacing w:after="0" w:line="360" w:lineRule="exact"/>
      <w:ind w:left="2080"/>
    </w:pPr>
    <w:rPr>
      <w:rFonts w:ascii="Calibri" w:hAnsi="Calibri"/>
      <w:sz w:val="20"/>
      <w:szCs w:val="20"/>
    </w:rPr>
  </w:style>
  <w:style w:type="paragraph" w:customStyle="1" w:styleId="MediumGrid22">
    <w:name w:val="Medium Grid 22"/>
    <w:aliases w:val="Table assesment"/>
    <w:uiPriority w:val="1"/>
    <w:rsid w:val="008B005D"/>
    <w:pPr>
      <w:spacing w:before="120" w:after="120" w:line="240" w:lineRule="auto"/>
      <w:jc w:val="center"/>
    </w:pPr>
    <w:rPr>
      <w:rFonts w:eastAsia="Times New Roman" w:cs="Times New Roman"/>
      <w:b/>
      <w:sz w:val="26"/>
    </w:rPr>
  </w:style>
  <w:style w:type="paragraph" w:customStyle="1" w:styleId="CharCharCharChar">
    <w:name w:val="Char Char Char Char"/>
    <w:basedOn w:val="Normal"/>
    <w:uiPriority w:val="99"/>
    <w:rsid w:val="008B005D"/>
    <w:pPr>
      <w:spacing w:after="160" w:line="240" w:lineRule="exact"/>
    </w:pPr>
    <w:rPr>
      <w:rFonts w:ascii="Tahoma" w:eastAsia="PMingLiU" w:hAnsi="Tahoma" w:cs="Tahoma"/>
      <w:sz w:val="20"/>
      <w:szCs w:val="20"/>
    </w:rPr>
  </w:style>
  <w:style w:type="paragraph" w:customStyle="1" w:styleId="GridTable32">
    <w:name w:val="Grid Table 32"/>
    <w:basedOn w:val="Heading1"/>
    <w:next w:val="Normal"/>
    <w:uiPriority w:val="39"/>
    <w:unhideWhenUsed/>
    <w:qFormat/>
    <w:rsid w:val="008B005D"/>
    <w:pPr>
      <w:keepLines/>
      <w:spacing w:line="259" w:lineRule="auto"/>
      <w:outlineLvl w:val="9"/>
    </w:pPr>
    <w:rPr>
      <w:rFonts w:ascii="Calibri Light" w:eastAsia="Times New Roman" w:hAnsi="Calibri Light"/>
      <w:b w:val="0"/>
      <w:bCs w:val="0"/>
      <w:color w:val="2F5496"/>
      <w:kern w:val="0"/>
    </w:rPr>
  </w:style>
  <w:style w:type="character" w:customStyle="1" w:styleId="UnresolvedMention1">
    <w:name w:val="Unresolved Mention1"/>
    <w:uiPriority w:val="99"/>
    <w:semiHidden/>
    <w:unhideWhenUsed/>
    <w:qFormat/>
    <w:rsid w:val="008B005D"/>
    <w:rPr>
      <w:color w:val="605E5C"/>
      <w:shd w:val="clear" w:color="auto" w:fill="E1DFDD"/>
    </w:rPr>
  </w:style>
  <w:style w:type="paragraph" w:customStyle="1" w:styleId="Title1">
    <w:name w:val="Title1"/>
    <w:basedOn w:val="Normal"/>
    <w:link w:val="Title1Char"/>
    <w:rsid w:val="008B005D"/>
    <w:pPr>
      <w:widowControl w:val="0"/>
      <w:autoSpaceDE w:val="0"/>
      <w:autoSpaceDN w:val="0"/>
      <w:spacing w:line="341" w:lineRule="auto"/>
      <w:outlineLvl w:val="1"/>
    </w:pPr>
    <w:rPr>
      <w:b/>
      <w:i/>
      <w:color w:val="000000"/>
      <w:szCs w:val="26"/>
      <w:bdr w:val="none" w:sz="0" w:space="0" w:color="auto" w:frame="1"/>
      <w:lang w:val="pt-BR" w:eastAsia="x-none" w:bidi="en-US"/>
    </w:rPr>
  </w:style>
  <w:style w:type="paragraph" w:styleId="TableofFigures">
    <w:name w:val="table of figures"/>
    <w:basedOn w:val="Normal"/>
    <w:next w:val="Normal"/>
    <w:uiPriority w:val="99"/>
    <w:unhideWhenUsed/>
    <w:rsid w:val="008B005D"/>
  </w:style>
  <w:style w:type="character" w:customStyle="1" w:styleId="Title1Char">
    <w:name w:val="Title1 Char"/>
    <w:link w:val="Title1"/>
    <w:rsid w:val="008B005D"/>
    <w:rPr>
      <w:rFonts w:eastAsia="Times New Roman" w:cs="Times New Roman"/>
      <w:b/>
      <w:i/>
      <w:color w:val="000000"/>
      <w:sz w:val="26"/>
      <w:szCs w:val="26"/>
      <w:bdr w:val="none" w:sz="0" w:space="0" w:color="auto" w:frame="1"/>
      <w:lang w:val="pt-BR" w:eastAsia="x-none" w:bidi="en-US"/>
    </w:rPr>
  </w:style>
  <w:style w:type="paragraph" w:customStyle="1" w:styleId="Quotee">
    <w:name w:val="Quotee"/>
    <w:basedOn w:val="Normal"/>
    <w:qFormat/>
    <w:rsid w:val="008B005D"/>
    <w:pPr>
      <w:widowControl w:val="0"/>
      <w:spacing w:line="240" w:lineRule="auto"/>
      <w:ind w:firstLine="0"/>
      <w:jc w:val="center"/>
    </w:pPr>
    <w:rPr>
      <w:bCs/>
      <w:szCs w:val="26"/>
    </w:rPr>
  </w:style>
  <w:style w:type="table" w:customStyle="1" w:styleId="TableGrid1">
    <w:name w:val="Table Grid1"/>
    <w:basedOn w:val="TableNormal"/>
    <w:next w:val="TableGrid"/>
    <w:uiPriority w:val="39"/>
    <w:qFormat/>
    <w:rsid w:val="008B005D"/>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8B005D"/>
    <w:rPr>
      <w:color w:val="808080"/>
    </w:rPr>
  </w:style>
  <w:style w:type="character" w:customStyle="1" w:styleId="CaptionChar">
    <w:name w:val="Caption Char"/>
    <w:basedOn w:val="DefaultParagraphFont"/>
    <w:link w:val="Caption"/>
    <w:rsid w:val="008B005D"/>
    <w:rPr>
      <w:rFonts w:ascii=".VnTime" w:eastAsia="Times New Roman" w:hAnsi=".VnTime" w:cs=".VnTime"/>
      <w:b/>
      <w:bCs/>
      <w:i/>
      <w:iCs/>
      <w:sz w:val="28"/>
      <w:szCs w:val="28"/>
      <w:lang w:val="en-GB"/>
    </w:rPr>
  </w:style>
  <w:style w:type="paragraph" w:customStyle="1" w:styleId="msonormal0">
    <w:name w:val="msonormal"/>
    <w:basedOn w:val="Normal"/>
    <w:uiPriority w:val="99"/>
    <w:qFormat/>
    <w:rsid w:val="008B005D"/>
    <w:pPr>
      <w:spacing w:before="100" w:beforeAutospacing="1" w:after="100" w:afterAutospacing="1" w:line="240" w:lineRule="auto"/>
      <w:ind w:firstLine="0"/>
      <w:jc w:val="left"/>
    </w:pPr>
    <w:rPr>
      <w:sz w:val="24"/>
      <w:szCs w:val="24"/>
    </w:rPr>
  </w:style>
  <w:style w:type="paragraph" w:customStyle="1" w:styleId="xl65">
    <w:name w:val="xl65"/>
    <w:basedOn w:val="Normal"/>
    <w:rsid w:val="008B005D"/>
    <w:pPr>
      <w:spacing w:before="100" w:beforeAutospacing="1" w:after="100" w:afterAutospacing="1" w:line="240" w:lineRule="auto"/>
      <w:ind w:firstLine="0"/>
      <w:jc w:val="left"/>
      <w:textAlignment w:val="center"/>
    </w:pPr>
    <w:rPr>
      <w:sz w:val="24"/>
      <w:szCs w:val="24"/>
    </w:rPr>
  </w:style>
  <w:style w:type="paragraph" w:customStyle="1" w:styleId="xl66">
    <w:name w:val="xl66"/>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7">
    <w:name w:val="xl67"/>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8">
    <w:name w:val="xl68"/>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69">
    <w:name w:val="xl69"/>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0">
    <w:name w:val="xl70"/>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71">
    <w:name w:val="xl71"/>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sz w:val="24"/>
      <w:szCs w:val="24"/>
    </w:rPr>
  </w:style>
  <w:style w:type="paragraph" w:customStyle="1" w:styleId="xl72">
    <w:name w:val="xl72"/>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73">
    <w:name w:val="xl73"/>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74">
    <w:name w:val="xl74"/>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75">
    <w:name w:val="xl75"/>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6">
    <w:name w:val="xl76"/>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77">
    <w:name w:val="xl77"/>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78">
    <w:name w:val="xl78"/>
    <w:basedOn w:val="Normal"/>
    <w:rsid w:val="008B005D"/>
    <w:pPr>
      <w:spacing w:before="100" w:beforeAutospacing="1" w:after="100" w:afterAutospacing="1" w:line="240" w:lineRule="auto"/>
      <w:ind w:firstLine="0"/>
      <w:jc w:val="left"/>
    </w:pPr>
    <w:rPr>
      <w:sz w:val="24"/>
      <w:szCs w:val="24"/>
    </w:rPr>
  </w:style>
  <w:style w:type="paragraph" w:customStyle="1" w:styleId="xl79">
    <w:name w:val="xl79"/>
    <w:basedOn w:val="Normal"/>
    <w:rsid w:val="008B005D"/>
    <w:pPr>
      <w:spacing w:before="100" w:beforeAutospacing="1" w:after="100" w:afterAutospacing="1" w:line="240" w:lineRule="auto"/>
      <w:ind w:firstLine="0"/>
      <w:jc w:val="left"/>
    </w:pPr>
    <w:rPr>
      <w:sz w:val="24"/>
      <w:szCs w:val="24"/>
    </w:rPr>
  </w:style>
  <w:style w:type="paragraph" w:customStyle="1" w:styleId="xl80">
    <w:name w:val="xl80"/>
    <w:basedOn w:val="Normal"/>
    <w:rsid w:val="008B005D"/>
    <w:pPr>
      <w:spacing w:before="100" w:beforeAutospacing="1" w:after="100" w:afterAutospacing="1" w:line="240" w:lineRule="auto"/>
      <w:ind w:firstLine="0"/>
      <w:jc w:val="left"/>
    </w:pPr>
    <w:rPr>
      <w:color w:val="FF0000"/>
      <w:sz w:val="24"/>
      <w:szCs w:val="24"/>
    </w:rPr>
  </w:style>
  <w:style w:type="paragraph" w:customStyle="1" w:styleId="xl81">
    <w:name w:val="xl81"/>
    <w:basedOn w:val="Normal"/>
    <w:rsid w:val="008B00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sz w:val="24"/>
      <w:szCs w:val="24"/>
    </w:rPr>
  </w:style>
  <w:style w:type="paragraph" w:customStyle="1" w:styleId="xl82">
    <w:name w:val="xl82"/>
    <w:basedOn w:val="Normal"/>
    <w:rsid w:val="008B005D"/>
    <w:pPr>
      <w:shd w:val="clear" w:color="000000" w:fill="FFFFFF"/>
      <w:spacing w:before="100" w:beforeAutospacing="1" w:after="100" w:afterAutospacing="1" w:line="240" w:lineRule="auto"/>
      <w:ind w:firstLine="0"/>
      <w:jc w:val="left"/>
    </w:pPr>
    <w:rPr>
      <w:sz w:val="24"/>
      <w:szCs w:val="24"/>
    </w:rPr>
  </w:style>
  <w:style w:type="paragraph" w:customStyle="1" w:styleId="xl83">
    <w:name w:val="xl83"/>
    <w:basedOn w:val="Normal"/>
    <w:rsid w:val="008B005D"/>
    <w:pPr>
      <w:shd w:val="clear" w:color="000000" w:fill="FFFFFF"/>
      <w:spacing w:before="100" w:beforeAutospacing="1" w:after="100" w:afterAutospacing="1" w:line="240" w:lineRule="auto"/>
      <w:ind w:firstLine="0"/>
      <w:jc w:val="left"/>
    </w:pPr>
    <w:rPr>
      <w:color w:val="000000"/>
      <w:sz w:val="24"/>
      <w:szCs w:val="24"/>
    </w:rPr>
  </w:style>
  <w:style w:type="paragraph" w:customStyle="1" w:styleId="xl84">
    <w:name w:val="xl84"/>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85">
    <w:name w:val="xl85"/>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sz w:val="24"/>
      <w:szCs w:val="24"/>
    </w:rPr>
  </w:style>
  <w:style w:type="paragraph" w:customStyle="1" w:styleId="xl86">
    <w:name w:val="xl86"/>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7">
    <w:name w:val="xl87"/>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sz w:val="24"/>
      <w:szCs w:val="24"/>
    </w:rPr>
  </w:style>
  <w:style w:type="paragraph" w:customStyle="1" w:styleId="xl88">
    <w:name w:val="xl88"/>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89">
    <w:name w:val="xl89"/>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90">
    <w:name w:val="xl90"/>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91">
    <w:name w:val="xl91"/>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92">
    <w:name w:val="xl92"/>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93">
    <w:name w:val="xl93"/>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94">
    <w:name w:val="xl94"/>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95">
    <w:name w:val="xl95"/>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96">
    <w:name w:val="xl96"/>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97">
    <w:name w:val="xl97"/>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98">
    <w:name w:val="xl98"/>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24"/>
      <w:szCs w:val="24"/>
    </w:rPr>
  </w:style>
  <w:style w:type="paragraph" w:customStyle="1" w:styleId="xl99">
    <w:name w:val="xl99"/>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00">
    <w:name w:val="xl100"/>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sz w:val="24"/>
      <w:szCs w:val="24"/>
    </w:rPr>
  </w:style>
  <w:style w:type="paragraph" w:customStyle="1" w:styleId="xl101">
    <w:name w:val="xl101"/>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u w:val="single"/>
    </w:rPr>
  </w:style>
  <w:style w:type="paragraph" w:customStyle="1" w:styleId="xl102">
    <w:name w:val="xl102"/>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103">
    <w:name w:val="xl103"/>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104">
    <w:name w:val="xl104"/>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5">
    <w:name w:val="xl105"/>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106">
    <w:name w:val="xl106"/>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i/>
      <w:iCs/>
      <w:sz w:val="24"/>
      <w:szCs w:val="24"/>
    </w:rPr>
  </w:style>
  <w:style w:type="paragraph" w:customStyle="1" w:styleId="xl107">
    <w:name w:val="xl107"/>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u w:val="single"/>
    </w:rPr>
  </w:style>
  <w:style w:type="paragraph" w:customStyle="1" w:styleId="xl108">
    <w:name w:val="xl108"/>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sz w:val="24"/>
      <w:szCs w:val="24"/>
    </w:rPr>
  </w:style>
  <w:style w:type="paragraph" w:customStyle="1" w:styleId="xl109">
    <w:name w:val="xl109"/>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10">
    <w:name w:val="xl110"/>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11">
    <w:name w:val="xl111"/>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12">
    <w:name w:val="xl112"/>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13">
    <w:name w:val="xl113"/>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114">
    <w:name w:val="xl114"/>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15">
    <w:name w:val="xl115"/>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i/>
      <w:iCs/>
      <w:sz w:val="24"/>
      <w:szCs w:val="24"/>
    </w:rPr>
  </w:style>
  <w:style w:type="paragraph" w:customStyle="1" w:styleId="xl116">
    <w:name w:val="xl116"/>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24"/>
      <w:szCs w:val="24"/>
    </w:rPr>
  </w:style>
  <w:style w:type="paragraph" w:customStyle="1" w:styleId="xl117">
    <w:name w:val="xl117"/>
    <w:basedOn w:val="Normal"/>
    <w:rsid w:val="008B005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18">
    <w:name w:val="xl118"/>
    <w:basedOn w:val="Normal"/>
    <w:rsid w:val="008B005D"/>
    <w:pPr>
      <w:pBdr>
        <w:top w:val="single" w:sz="4" w:space="0" w:color="auto"/>
        <w:bottom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19">
    <w:name w:val="xl119"/>
    <w:basedOn w:val="Normal"/>
    <w:rsid w:val="008B005D"/>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20">
    <w:name w:val="xl120"/>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21">
    <w:name w:val="xl121"/>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22">
    <w:name w:val="xl122"/>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u w:val="single"/>
    </w:rPr>
  </w:style>
  <w:style w:type="paragraph" w:customStyle="1" w:styleId="xl123">
    <w:name w:val="xl123"/>
    <w:basedOn w:val="Normal"/>
    <w:rsid w:val="008B005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24">
    <w:name w:val="xl124"/>
    <w:basedOn w:val="Normal"/>
    <w:rsid w:val="008B005D"/>
    <w:pPr>
      <w:pBdr>
        <w:top w:val="single" w:sz="4" w:space="0" w:color="auto"/>
        <w:bottom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25">
    <w:name w:val="xl125"/>
    <w:basedOn w:val="Normal"/>
    <w:rsid w:val="008B005D"/>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26">
    <w:name w:val="xl126"/>
    <w:basedOn w:val="Normal"/>
    <w:rsid w:val="008B005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127">
    <w:name w:val="xl127"/>
    <w:basedOn w:val="Normal"/>
    <w:rsid w:val="008B005D"/>
    <w:pPr>
      <w:pBdr>
        <w:top w:val="single" w:sz="4" w:space="0" w:color="auto"/>
        <w:bottom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128">
    <w:name w:val="xl128"/>
    <w:basedOn w:val="Normal"/>
    <w:rsid w:val="008B005D"/>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129">
    <w:name w:val="xl129"/>
    <w:basedOn w:val="Normal"/>
    <w:rsid w:val="008B005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sz w:val="28"/>
      <w:szCs w:val="28"/>
    </w:rPr>
  </w:style>
  <w:style w:type="paragraph" w:customStyle="1" w:styleId="xl130">
    <w:name w:val="xl130"/>
    <w:basedOn w:val="Normal"/>
    <w:rsid w:val="008B005D"/>
    <w:pPr>
      <w:pBdr>
        <w:top w:val="single" w:sz="4" w:space="0" w:color="auto"/>
        <w:bottom w:val="single" w:sz="4" w:space="0" w:color="auto"/>
      </w:pBdr>
      <w:spacing w:before="100" w:beforeAutospacing="1" w:after="100" w:afterAutospacing="1" w:line="240" w:lineRule="auto"/>
      <w:ind w:firstLine="0"/>
      <w:jc w:val="left"/>
      <w:textAlignment w:val="center"/>
    </w:pPr>
    <w:rPr>
      <w:b/>
      <w:bCs/>
      <w:sz w:val="28"/>
      <w:szCs w:val="28"/>
    </w:rPr>
  </w:style>
  <w:style w:type="paragraph" w:customStyle="1" w:styleId="xl131">
    <w:name w:val="xl131"/>
    <w:basedOn w:val="Normal"/>
    <w:rsid w:val="008B005D"/>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8"/>
      <w:szCs w:val="28"/>
    </w:rPr>
  </w:style>
  <w:style w:type="paragraph" w:customStyle="1" w:styleId="xl132">
    <w:name w:val="xl132"/>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8"/>
      <w:szCs w:val="28"/>
    </w:rPr>
  </w:style>
  <w:style w:type="paragraph" w:customStyle="1" w:styleId="xl133">
    <w:name w:val="xl133"/>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u w:val="single"/>
    </w:rPr>
  </w:style>
  <w:style w:type="paragraph" w:customStyle="1" w:styleId="xl134">
    <w:name w:val="xl134"/>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135">
    <w:name w:val="xl135"/>
    <w:basedOn w:val="Normal"/>
    <w:rsid w:val="008B005D"/>
    <w:pPr>
      <w:spacing w:before="100" w:beforeAutospacing="1" w:after="100" w:afterAutospacing="1" w:line="240" w:lineRule="auto"/>
      <w:ind w:firstLine="0"/>
      <w:jc w:val="left"/>
    </w:pPr>
    <w:rPr>
      <w:sz w:val="24"/>
      <w:szCs w:val="24"/>
    </w:rPr>
  </w:style>
  <w:style w:type="paragraph" w:customStyle="1" w:styleId="xl136">
    <w:name w:val="xl136"/>
    <w:basedOn w:val="Normal"/>
    <w:rsid w:val="008B005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37">
    <w:name w:val="xl137"/>
    <w:basedOn w:val="Normal"/>
    <w:rsid w:val="008B005D"/>
    <w:pPr>
      <w:pBdr>
        <w:left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38">
    <w:name w:val="xl138"/>
    <w:basedOn w:val="Normal"/>
    <w:rsid w:val="008B005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39">
    <w:name w:val="xl139"/>
    <w:basedOn w:val="Normal"/>
    <w:rsid w:val="008B005D"/>
    <w:pPr>
      <w:spacing w:before="100" w:beforeAutospacing="1" w:after="100" w:afterAutospacing="1" w:line="240" w:lineRule="auto"/>
      <w:ind w:firstLine="0"/>
      <w:jc w:val="left"/>
      <w:textAlignment w:val="center"/>
    </w:pPr>
    <w:rPr>
      <w:sz w:val="24"/>
      <w:szCs w:val="24"/>
    </w:rPr>
  </w:style>
  <w:style w:type="paragraph" w:customStyle="1" w:styleId="xl140">
    <w:name w:val="xl140"/>
    <w:basedOn w:val="Normal"/>
    <w:rsid w:val="008B005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41">
    <w:name w:val="xl141"/>
    <w:basedOn w:val="Normal"/>
    <w:rsid w:val="008B005D"/>
    <w:pPr>
      <w:pBdr>
        <w:top w:val="single" w:sz="4" w:space="0" w:color="auto"/>
        <w:bottom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42">
    <w:name w:val="xl142"/>
    <w:basedOn w:val="Normal"/>
    <w:rsid w:val="008B005D"/>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43">
    <w:name w:val="xl143"/>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sz w:val="24"/>
      <w:szCs w:val="24"/>
    </w:rPr>
  </w:style>
  <w:style w:type="paragraph" w:customStyle="1" w:styleId="xl144">
    <w:name w:val="xl144"/>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45">
    <w:name w:val="xl145"/>
    <w:basedOn w:val="Normal"/>
    <w:rsid w:val="008B005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146">
    <w:name w:val="xl146"/>
    <w:basedOn w:val="Normal"/>
    <w:rsid w:val="008B00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8"/>
      <w:szCs w:val="28"/>
    </w:rPr>
  </w:style>
  <w:style w:type="paragraph" w:customStyle="1" w:styleId="xl147">
    <w:name w:val="xl147"/>
    <w:basedOn w:val="Normal"/>
    <w:rsid w:val="008B005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148">
    <w:name w:val="xl148"/>
    <w:basedOn w:val="Normal"/>
    <w:rsid w:val="008B005D"/>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149">
    <w:name w:val="xl149"/>
    <w:basedOn w:val="Normal"/>
    <w:rsid w:val="008B005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150">
    <w:name w:val="xl150"/>
    <w:basedOn w:val="Normal"/>
    <w:rsid w:val="008B005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151">
    <w:name w:val="xl151"/>
    <w:basedOn w:val="Normal"/>
    <w:rsid w:val="008B005D"/>
    <w:pPr>
      <w:pBdr>
        <w:top w:val="single" w:sz="4" w:space="0" w:color="auto"/>
        <w:bottom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152">
    <w:name w:val="xl152"/>
    <w:basedOn w:val="Normal"/>
    <w:rsid w:val="008B005D"/>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153">
    <w:name w:val="xl153"/>
    <w:basedOn w:val="Normal"/>
    <w:rsid w:val="008B005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154">
    <w:name w:val="xl154"/>
    <w:basedOn w:val="Normal"/>
    <w:rsid w:val="008B005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55">
    <w:name w:val="xl155"/>
    <w:basedOn w:val="Normal"/>
    <w:rsid w:val="008B005D"/>
    <w:pPr>
      <w:pBdr>
        <w:top w:val="single" w:sz="4" w:space="0" w:color="auto"/>
        <w:bottom w:val="single" w:sz="4" w:space="0" w:color="auto"/>
      </w:pBdr>
      <w:spacing w:before="100" w:beforeAutospacing="1" w:after="100" w:afterAutospacing="1" w:line="240" w:lineRule="auto"/>
      <w:ind w:firstLine="0"/>
      <w:jc w:val="left"/>
      <w:textAlignment w:val="center"/>
    </w:pPr>
    <w:rPr>
      <w:b/>
      <w:bCs/>
      <w:i/>
      <w:iCs/>
      <w:sz w:val="24"/>
      <w:szCs w:val="24"/>
    </w:rPr>
  </w:style>
  <w:style w:type="paragraph" w:customStyle="1" w:styleId="xl156">
    <w:name w:val="xl156"/>
    <w:basedOn w:val="Normal"/>
    <w:rsid w:val="008B005D"/>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i/>
      <w:iCs/>
      <w:sz w:val="24"/>
      <w:szCs w:val="24"/>
    </w:rPr>
  </w:style>
  <w:style w:type="table" w:customStyle="1" w:styleId="TableGrid2">
    <w:name w:val="Table Grid2"/>
    <w:basedOn w:val="TableNormal"/>
    <w:next w:val="TableGrid"/>
    <w:uiPriority w:val="99"/>
    <w:qFormat/>
    <w:rsid w:val="008B005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chi">
    <w:name w:val="Tieuchi"/>
    <w:basedOn w:val="Heading2"/>
    <w:rsid w:val="008B005D"/>
    <w:pPr>
      <w:autoSpaceDE w:val="0"/>
      <w:autoSpaceDN w:val="0"/>
      <w:spacing w:before="120" w:after="120"/>
      <w:ind w:firstLine="0"/>
    </w:pPr>
    <w:rPr>
      <w:bCs w:val="0"/>
      <w:i/>
      <w:color w:val="000000"/>
      <w:lang w:val="en-GB" w:eastAsia="en-US"/>
    </w:rPr>
  </w:style>
  <w:style w:type="character" w:customStyle="1" w:styleId="UnresolvedMention2">
    <w:name w:val="Unresolved Mention2"/>
    <w:basedOn w:val="DefaultParagraphFont"/>
    <w:uiPriority w:val="99"/>
    <w:semiHidden/>
    <w:unhideWhenUsed/>
    <w:qFormat/>
    <w:rsid w:val="008B005D"/>
    <w:rPr>
      <w:color w:val="605E5C"/>
      <w:shd w:val="clear" w:color="auto" w:fill="E1DFDD"/>
    </w:rPr>
  </w:style>
  <w:style w:type="paragraph" w:styleId="TOCHeading">
    <w:name w:val="TOC Heading"/>
    <w:basedOn w:val="Heading1"/>
    <w:next w:val="Normal"/>
    <w:uiPriority w:val="39"/>
    <w:unhideWhenUsed/>
    <w:qFormat/>
    <w:rsid w:val="008B005D"/>
    <w:pPr>
      <w:keepLines/>
      <w:spacing w:before="480" w:line="276" w:lineRule="auto"/>
      <w:jc w:val="left"/>
      <w:outlineLvl w:val="9"/>
    </w:pPr>
    <w:rPr>
      <w:rFonts w:ascii="Cambria" w:eastAsia="MS Gothic" w:hAnsi="Cambria"/>
      <w:color w:val="365F91"/>
      <w:kern w:val="0"/>
      <w:szCs w:val="28"/>
      <w:lang w:eastAsia="ja-JP"/>
    </w:rPr>
  </w:style>
  <w:style w:type="paragraph" w:customStyle="1" w:styleId="paragraph">
    <w:name w:val="paragraph"/>
    <w:basedOn w:val="Normal"/>
    <w:rsid w:val="008B005D"/>
    <w:pPr>
      <w:spacing w:before="100" w:beforeAutospacing="1" w:after="100" w:afterAutospacing="1" w:line="240" w:lineRule="auto"/>
      <w:ind w:firstLine="0"/>
      <w:jc w:val="left"/>
    </w:pPr>
    <w:rPr>
      <w:sz w:val="24"/>
      <w:szCs w:val="24"/>
    </w:rPr>
  </w:style>
  <w:style w:type="character" w:customStyle="1" w:styleId="textrun">
    <w:name w:val="textrun"/>
    <w:basedOn w:val="DefaultParagraphFont"/>
    <w:rsid w:val="008B005D"/>
  </w:style>
  <w:style w:type="character" w:customStyle="1" w:styleId="spellingerror">
    <w:name w:val="spellingerror"/>
    <w:basedOn w:val="DefaultParagraphFont"/>
    <w:rsid w:val="008B005D"/>
  </w:style>
  <w:style w:type="character" w:customStyle="1" w:styleId="contextualspellingandgrammarerror">
    <w:name w:val="contextualspellingandgrammarerror"/>
    <w:basedOn w:val="DefaultParagraphFont"/>
    <w:rsid w:val="008B005D"/>
  </w:style>
  <w:style w:type="table" w:customStyle="1" w:styleId="TableGrid12">
    <w:name w:val="Table Grid12"/>
    <w:basedOn w:val="TableNormal"/>
    <w:next w:val="TableGrid"/>
    <w:qFormat/>
    <w:rsid w:val="008B005D"/>
    <w:pPr>
      <w:spacing w:after="0" w:line="24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INSONLAN">
    <w:name w:val="4_INSONLAN"/>
    <w:basedOn w:val="4sonlanphoto"/>
    <w:uiPriority w:val="99"/>
    <w:qFormat/>
    <w:rsid w:val="008B005D"/>
    <w:pPr>
      <w:spacing w:before="0"/>
      <w:ind w:firstLine="0"/>
    </w:pPr>
    <w:rPr>
      <w:bCs/>
      <w:i/>
      <w:iCs/>
      <w:lang w:val="vi-VN"/>
    </w:rPr>
  </w:style>
  <w:style w:type="paragraph" w:customStyle="1" w:styleId="Normal1">
    <w:name w:val="Normal1"/>
    <w:qFormat/>
    <w:rsid w:val="008B005D"/>
    <w:pPr>
      <w:spacing w:after="0" w:line="240" w:lineRule="auto"/>
    </w:pPr>
    <w:rPr>
      <w:rFonts w:eastAsia="Times New Roman" w:cs="Times New Roman"/>
      <w:szCs w:val="24"/>
    </w:rPr>
  </w:style>
  <w:style w:type="paragraph" w:customStyle="1" w:styleId="h6">
    <w:name w:val="h6"/>
    <w:basedOn w:val="Normal"/>
    <w:rsid w:val="008B005D"/>
    <w:pPr>
      <w:spacing w:before="100" w:beforeAutospacing="1" w:after="100" w:afterAutospacing="1" w:line="240" w:lineRule="auto"/>
      <w:ind w:firstLine="0"/>
      <w:jc w:val="left"/>
    </w:pPr>
    <w:rPr>
      <w:sz w:val="24"/>
      <w:szCs w:val="24"/>
    </w:rPr>
  </w:style>
  <w:style w:type="character" w:customStyle="1" w:styleId="UnresolvedMention3">
    <w:name w:val="Unresolved Mention3"/>
    <w:basedOn w:val="DefaultParagraphFont"/>
    <w:uiPriority w:val="99"/>
    <w:semiHidden/>
    <w:unhideWhenUsed/>
    <w:rsid w:val="008B005D"/>
    <w:rPr>
      <w:color w:val="605E5C"/>
      <w:shd w:val="clear" w:color="auto" w:fill="E1DFDD"/>
    </w:rPr>
  </w:style>
  <w:style w:type="paragraph" w:styleId="Revision">
    <w:name w:val="Revision"/>
    <w:hidden/>
    <w:uiPriority w:val="99"/>
    <w:rsid w:val="008B005D"/>
    <w:pPr>
      <w:spacing w:after="0" w:line="240" w:lineRule="auto"/>
    </w:pPr>
    <w:rPr>
      <w:rFonts w:eastAsia="Times New Roman" w:cs="Times New Roman"/>
      <w:sz w:val="26"/>
    </w:rPr>
  </w:style>
  <w:style w:type="paragraph" w:customStyle="1" w:styleId="HINH">
    <w:name w:val="HINH"/>
    <w:basedOn w:val="bang"/>
    <w:qFormat/>
    <w:rsid w:val="00B12711"/>
    <w:rPr>
      <w:rFonts w:eastAsia="Calibri"/>
    </w:rPr>
  </w:style>
  <w:style w:type="character" w:customStyle="1" w:styleId="ListParagraphChar">
    <w:name w:val="List Paragraph Char"/>
    <w:aliases w:val="List Paragraph1 Char,List Paragraph2 Char,List Paragraph11 Char"/>
    <w:link w:val="ListParagraph1"/>
    <w:uiPriority w:val="34"/>
    <w:qFormat/>
    <w:locked/>
    <w:rsid w:val="001B6933"/>
    <w:rPr>
      <w:rFonts w:ascii="Calibri" w:eastAsia="Calibri" w:hAnsi="Calibri" w:cs="Times New Roman"/>
      <w:sz w:val="26"/>
    </w:rPr>
  </w:style>
  <w:style w:type="character" w:customStyle="1" w:styleId="Vnbnnidung0">
    <w:name w:val="Văn bản nội dung_"/>
    <w:link w:val="Vnbnnidung3"/>
    <w:rsid w:val="00462B73"/>
    <w:rPr>
      <w:rFonts w:eastAsia="Times New Roman" w:cs="Times New Roman"/>
      <w:sz w:val="26"/>
      <w:szCs w:val="26"/>
    </w:rPr>
  </w:style>
  <w:style w:type="paragraph" w:customStyle="1" w:styleId="Vnbnnidung3">
    <w:name w:val="Văn bản nội dung"/>
    <w:basedOn w:val="Normal"/>
    <w:link w:val="Vnbnnidung0"/>
    <w:rsid w:val="00462B73"/>
    <w:pPr>
      <w:widowControl w:val="0"/>
      <w:spacing w:before="0" w:after="120" w:line="288" w:lineRule="auto"/>
      <w:ind w:firstLine="400"/>
      <w:jc w:val="left"/>
    </w:pPr>
    <w:rPr>
      <w:szCs w:val="26"/>
    </w:rPr>
  </w:style>
  <w:style w:type="character" w:customStyle="1" w:styleId="cpChagiiquyt1">
    <w:name w:val="Đề cập Chưa giải quyết1"/>
    <w:basedOn w:val="DefaultParagraphFont"/>
    <w:uiPriority w:val="99"/>
    <w:semiHidden/>
    <w:unhideWhenUsed/>
    <w:qFormat/>
    <w:rsid w:val="00BD46D3"/>
    <w:rPr>
      <w:color w:val="605E5C"/>
      <w:shd w:val="clear" w:color="auto" w:fill="E1DFDD"/>
    </w:rPr>
  </w:style>
  <w:style w:type="paragraph" w:customStyle="1" w:styleId="NoSpacing1">
    <w:name w:val="No Spacing1"/>
    <w:uiPriority w:val="99"/>
    <w:rsid w:val="00CA6F86"/>
    <w:pPr>
      <w:spacing w:after="0" w:line="240" w:lineRule="auto"/>
    </w:pPr>
    <w:rPr>
      <w:rFonts w:eastAsia="Times New Roman" w:cs="Times New Roman"/>
      <w:sz w:val="28"/>
      <w:szCs w:val="28"/>
    </w:rPr>
  </w:style>
  <w:style w:type="paragraph" w:customStyle="1" w:styleId="Revision1">
    <w:name w:val="Revision1"/>
    <w:hidden/>
    <w:uiPriority w:val="99"/>
    <w:rsid w:val="00CA6F86"/>
    <w:pPr>
      <w:spacing w:before="60" w:after="60" w:line="360" w:lineRule="exact"/>
      <w:jc w:val="both"/>
    </w:pPr>
    <w:rPr>
      <w:rFonts w:ascii=".VnTime" w:eastAsia="Times New Roman" w:hAnsi=".VnTime" w:cs=".VnTime"/>
      <w:sz w:val="28"/>
      <w:szCs w:val="28"/>
      <w:lang w:val="en-GB"/>
    </w:rPr>
  </w:style>
  <w:style w:type="character" w:customStyle="1" w:styleId="cpChagiiquyt10">
    <w:name w:val="Đề cập Chưa giải quyết10"/>
    <w:uiPriority w:val="99"/>
    <w:semiHidden/>
    <w:qFormat/>
    <w:rsid w:val="00CA6F86"/>
    <w:rPr>
      <w:color w:val="auto"/>
      <w:shd w:val="clear" w:color="auto" w:fill="auto"/>
    </w:rPr>
  </w:style>
  <w:style w:type="character" w:customStyle="1" w:styleId="SubtleEmphasis1">
    <w:name w:val="Subtle Emphasis1"/>
    <w:uiPriority w:val="99"/>
    <w:qFormat/>
    <w:rsid w:val="00CA6F86"/>
    <w:rPr>
      <w:i/>
      <w:iCs/>
      <w:color w:val="404040"/>
    </w:rPr>
  </w:style>
  <w:style w:type="character" w:customStyle="1" w:styleId="IntenseEmphasis1">
    <w:name w:val="Intense Emphasis1"/>
    <w:uiPriority w:val="99"/>
    <w:qFormat/>
    <w:rsid w:val="00CA6F86"/>
    <w:rPr>
      <w:i/>
      <w:iCs/>
      <w:color w:val="1F4E79"/>
    </w:rPr>
  </w:style>
  <w:style w:type="paragraph" w:customStyle="1" w:styleId="Quote1">
    <w:name w:val="Quote1"/>
    <w:basedOn w:val="Normal"/>
    <w:next w:val="Normal"/>
    <w:link w:val="QuoteChar"/>
    <w:uiPriority w:val="99"/>
    <w:qFormat/>
    <w:rsid w:val="00CA6F86"/>
    <w:pPr>
      <w:spacing w:before="200" w:after="0" w:line="240" w:lineRule="auto"/>
      <w:ind w:left="864" w:right="864" w:firstLine="0"/>
      <w:jc w:val="center"/>
    </w:pPr>
    <w:rPr>
      <w:rFonts w:ascii="Calibri" w:eastAsia="Calibri" w:hAnsi="Calibri" w:cs="Calibri"/>
      <w:i/>
      <w:iCs/>
      <w:color w:val="404040"/>
      <w:sz w:val="22"/>
    </w:rPr>
  </w:style>
  <w:style w:type="character" w:customStyle="1" w:styleId="QuoteChar">
    <w:name w:val="Quote Char"/>
    <w:link w:val="Quote1"/>
    <w:uiPriority w:val="99"/>
    <w:locked/>
    <w:rsid w:val="00CA6F86"/>
    <w:rPr>
      <w:rFonts w:ascii="Calibri" w:eastAsia="Calibri" w:hAnsi="Calibri" w:cs="Calibri"/>
      <w:i/>
      <w:iCs/>
      <w:color w:val="404040"/>
      <w:sz w:val="22"/>
    </w:rPr>
  </w:style>
  <w:style w:type="paragraph" w:customStyle="1" w:styleId="IntenseQuote1">
    <w:name w:val="Intense Quote1"/>
    <w:basedOn w:val="Normal"/>
    <w:next w:val="Normal"/>
    <w:link w:val="IntenseQuoteChar"/>
    <w:uiPriority w:val="99"/>
    <w:qFormat/>
    <w:rsid w:val="00CA6F86"/>
    <w:pPr>
      <w:pBdr>
        <w:top w:val="single" w:sz="4" w:space="10" w:color="1F4E79"/>
        <w:bottom w:val="single" w:sz="4" w:space="10" w:color="1F4E79"/>
      </w:pBdr>
      <w:spacing w:before="360" w:after="360" w:line="240" w:lineRule="auto"/>
      <w:ind w:left="864" w:right="864" w:firstLine="0"/>
      <w:jc w:val="center"/>
    </w:pPr>
    <w:rPr>
      <w:rFonts w:ascii="Calibri" w:eastAsia="Calibri" w:hAnsi="Calibri" w:cs="Calibri"/>
      <w:i/>
      <w:iCs/>
      <w:color w:val="1F4E79"/>
      <w:sz w:val="22"/>
    </w:rPr>
  </w:style>
  <w:style w:type="character" w:customStyle="1" w:styleId="IntenseQuoteChar">
    <w:name w:val="Intense Quote Char"/>
    <w:link w:val="IntenseQuote1"/>
    <w:uiPriority w:val="99"/>
    <w:qFormat/>
    <w:locked/>
    <w:rsid w:val="00CA6F86"/>
    <w:rPr>
      <w:rFonts w:ascii="Calibri" w:eastAsia="Calibri" w:hAnsi="Calibri" w:cs="Calibri"/>
      <w:i/>
      <w:iCs/>
      <w:color w:val="1F4E79"/>
      <w:sz w:val="22"/>
    </w:rPr>
  </w:style>
  <w:style w:type="character" w:customStyle="1" w:styleId="SubtleReference1">
    <w:name w:val="Subtle Reference1"/>
    <w:uiPriority w:val="99"/>
    <w:qFormat/>
    <w:rsid w:val="00CA6F86"/>
    <w:rPr>
      <w:smallCaps/>
      <w:color w:val="auto"/>
    </w:rPr>
  </w:style>
  <w:style w:type="character" w:customStyle="1" w:styleId="IntenseReference1">
    <w:name w:val="Intense Reference1"/>
    <w:uiPriority w:val="99"/>
    <w:rsid w:val="00CA6F86"/>
    <w:rPr>
      <w:b/>
      <w:bCs/>
      <w:smallCaps/>
      <w:color w:val="1F4E79"/>
      <w:spacing w:val="5"/>
    </w:rPr>
  </w:style>
  <w:style w:type="character" w:customStyle="1" w:styleId="BookTitle1">
    <w:name w:val="Book Title1"/>
    <w:uiPriority w:val="99"/>
    <w:qFormat/>
    <w:rsid w:val="00CA6F86"/>
    <w:rPr>
      <w:b/>
      <w:bCs/>
      <w:i/>
      <w:iCs/>
      <w:spacing w:val="5"/>
    </w:rPr>
  </w:style>
  <w:style w:type="paragraph" w:styleId="BlockText">
    <w:name w:val="Block Text"/>
    <w:basedOn w:val="Normal"/>
    <w:uiPriority w:val="99"/>
    <w:semiHidden/>
    <w:qFormat/>
    <w:rsid w:val="00CA6F86"/>
    <w:pPr>
      <w:pBdr>
        <w:top w:val="single" w:sz="2" w:space="10" w:color="5B9BD5" w:shadow="1" w:frame="1"/>
        <w:left w:val="single" w:sz="2" w:space="10" w:color="5B9BD5" w:shadow="1" w:frame="1"/>
        <w:bottom w:val="single" w:sz="2" w:space="10" w:color="5B9BD5" w:shadow="1" w:frame="1"/>
        <w:right w:val="single" w:sz="2" w:space="10" w:color="5B9BD5" w:shadow="1" w:frame="1"/>
      </w:pBdr>
      <w:spacing w:before="0" w:after="0" w:line="240" w:lineRule="auto"/>
      <w:ind w:left="1152" w:right="1152" w:firstLine="0"/>
      <w:jc w:val="left"/>
    </w:pPr>
    <w:rPr>
      <w:rFonts w:ascii="Calibri" w:hAnsi="Calibri" w:cs="Calibri"/>
      <w:i/>
      <w:iCs/>
      <w:color w:val="1F4E79"/>
      <w:sz w:val="22"/>
    </w:rPr>
  </w:style>
  <w:style w:type="paragraph" w:styleId="DocumentMap">
    <w:name w:val="Document Map"/>
    <w:basedOn w:val="Normal"/>
    <w:link w:val="DocumentMapChar"/>
    <w:uiPriority w:val="99"/>
    <w:semiHidden/>
    <w:qFormat/>
    <w:rsid w:val="00CA6F86"/>
    <w:pPr>
      <w:spacing w:before="0" w:after="0" w:line="240" w:lineRule="auto"/>
      <w:ind w:firstLine="0"/>
      <w:jc w:val="left"/>
    </w:pPr>
    <w:rPr>
      <w:rFonts w:ascii="Segoe UI" w:eastAsia="Calibri" w:hAnsi="Segoe UI" w:cs="Segoe UI"/>
      <w:sz w:val="22"/>
    </w:rPr>
  </w:style>
  <w:style w:type="character" w:customStyle="1" w:styleId="DocumentMapChar">
    <w:name w:val="Document Map Char"/>
    <w:basedOn w:val="DefaultParagraphFont"/>
    <w:link w:val="DocumentMap"/>
    <w:uiPriority w:val="99"/>
    <w:semiHidden/>
    <w:rsid w:val="00CA6F86"/>
    <w:rPr>
      <w:rFonts w:ascii="Segoe UI" w:eastAsia="Calibri" w:hAnsi="Segoe UI" w:cs="Segoe UI"/>
      <w:sz w:val="22"/>
    </w:rPr>
  </w:style>
  <w:style w:type="paragraph" w:styleId="EnvelopeReturn">
    <w:name w:val="envelope return"/>
    <w:basedOn w:val="Normal"/>
    <w:uiPriority w:val="99"/>
    <w:semiHidden/>
    <w:qFormat/>
    <w:rsid w:val="00CA6F86"/>
    <w:pPr>
      <w:spacing w:before="0" w:after="0" w:line="240" w:lineRule="auto"/>
      <w:ind w:firstLine="0"/>
      <w:jc w:val="left"/>
    </w:pPr>
    <w:rPr>
      <w:rFonts w:ascii="Calibri Light" w:hAnsi="Calibri Light" w:cs="Calibri Light"/>
      <w:sz w:val="22"/>
    </w:rPr>
  </w:style>
  <w:style w:type="character" w:styleId="HTMLCode">
    <w:name w:val="HTML Code"/>
    <w:uiPriority w:val="99"/>
    <w:semiHidden/>
    <w:qFormat/>
    <w:rsid w:val="00CA6F86"/>
    <w:rPr>
      <w:rFonts w:ascii="Consolas" w:hAnsi="Consolas" w:cs="Consolas"/>
      <w:sz w:val="20"/>
      <w:szCs w:val="20"/>
    </w:rPr>
  </w:style>
  <w:style w:type="character" w:styleId="HTMLKeyboard">
    <w:name w:val="HTML Keyboard"/>
    <w:uiPriority w:val="99"/>
    <w:semiHidden/>
    <w:qFormat/>
    <w:rsid w:val="00CA6F86"/>
    <w:rPr>
      <w:rFonts w:ascii="Consolas" w:hAnsi="Consolas" w:cs="Consolas"/>
      <w:sz w:val="20"/>
      <w:szCs w:val="20"/>
    </w:rPr>
  </w:style>
  <w:style w:type="character" w:styleId="HTMLTypewriter">
    <w:name w:val="HTML Typewriter"/>
    <w:uiPriority w:val="99"/>
    <w:semiHidden/>
    <w:qFormat/>
    <w:rsid w:val="00CA6F86"/>
    <w:rPr>
      <w:rFonts w:ascii="Consolas" w:hAnsi="Consolas" w:cs="Consolas"/>
      <w:sz w:val="20"/>
      <w:szCs w:val="20"/>
    </w:rPr>
  </w:style>
  <w:style w:type="paragraph" w:styleId="MacroText">
    <w:name w:val="macro"/>
    <w:link w:val="MacroTextChar"/>
    <w:uiPriority w:val="99"/>
    <w:semiHidden/>
    <w:rsid w:val="00CA6F8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Consolas"/>
      <w:sz w:val="22"/>
    </w:rPr>
  </w:style>
  <w:style w:type="character" w:customStyle="1" w:styleId="MacroTextChar">
    <w:name w:val="Macro Text Char"/>
    <w:basedOn w:val="DefaultParagraphFont"/>
    <w:link w:val="MacroText"/>
    <w:uiPriority w:val="99"/>
    <w:semiHidden/>
    <w:rsid w:val="00CA6F86"/>
    <w:rPr>
      <w:rFonts w:ascii="Consolas" w:eastAsia="Calibri" w:hAnsi="Consolas" w:cs="Consolas"/>
      <w:sz w:val="22"/>
    </w:rPr>
  </w:style>
  <w:style w:type="paragraph" w:styleId="PlainText">
    <w:name w:val="Plain Text"/>
    <w:basedOn w:val="Normal"/>
    <w:link w:val="PlainTextChar"/>
    <w:uiPriority w:val="99"/>
    <w:qFormat/>
    <w:rsid w:val="00CA6F86"/>
    <w:pPr>
      <w:spacing w:before="0" w:after="0" w:line="240" w:lineRule="auto"/>
      <w:ind w:firstLine="0"/>
      <w:jc w:val="left"/>
    </w:pPr>
    <w:rPr>
      <w:rFonts w:ascii="Consolas" w:eastAsia="Calibri" w:hAnsi="Consolas" w:cs="Consolas"/>
      <w:sz w:val="22"/>
    </w:rPr>
  </w:style>
  <w:style w:type="character" w:customStyle="1" w:styleId="PlainTextChar">
    <w:name w:val="Plain Text Char"/>
    <w:basedOn w:val="DefaultParagraphFont"/>
    <w:link w:val="PlainText"/>
    <w:uiPriority w:val="99"/>
    <w:qFormat/>
    <w:rsid w:val="00CA6F86"/>
    <w:rPr>
      <w:rFonts w:ascii="Consolas" w:eastAsia="Calibri" w:hAnsi="Consolas" w:cs="Consolas"/>
      <w:sz w:val="22"/>
    </w:rPr>
  </w:style>
  <w:style w:type="character" w:customStyle="1" w:styleId="PlaceholderText1">
    <w:name w:val="Placeholder Text1"/>
    <w:uiPriority w:val="99"/>
    <w:semiHidden/>
    <w:qFormat/>
    <w:rsid w:val="00CA6F86"/>
    <w:rPr>
      <w:color w:val="auto"/>
    </w:rPr>
  </w:style>
  <w:style w:type="table" w:customStyle="1" w:styleId="TableGrid6">
    <w:name w:val="Table Grid6"/>
    <w:uiPriority w:val="99"/>
    <w:qFormat/>
    <w:rsid w:val="00CA6F86"/>
    <w:pPr>
      <w:spacing w:after="0" w:line="240" w:lineRule="auto"/>
    </w:pPr>
    <w:rPr>
      <w:rFonts w:ascii="Calibri" w:eastAsia="Times New Roman" w:hAnsi="Calibri" w:cs="Calibri"/>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INSONLAN">
    <w:name w:val="1_INSONLAN"/>
    <w:basedOn w:val="1sonlanphoto"/>
    <w:uiPriority w:val="99"/>
    <w:qFormat/>
    <w:rsid w:val="00CA6F86"/>
    <w:pPr>
      <w:spacing w:before="0" w:after="0"/>
    </w:pPr>
    <w:rPr>
      <w:rFonts w:ascii="Times New Roman" w:hAnsi="Times New Roman" w:cs="Calibri"/>
      <w:bCs/>
      <w:spacing w:val="0"/>
      <w:lang w:val="pt-BR"/>
    </w:rPr>
  </w:style>
  <w:style w:type="paragraph" w:customStyle="1" w:styleId="2INSONLAN">
    <w:name w:val="2_INSONLAN"/>
    <w:basedOn w:val="2sonlanphoto"/>
    <w:uiPriority w:val="99"/>
    <w:qFormat/>
    <w:rsid w:val="00CA6F86"/>
    <w:pPr>
      <w:spacing w:before="0"/>
    </w:pPr>
    <w:rPr>
      <w:rFonts w:ascii="Calibri" w:hAnsi="Calibri" w:cs="Calibri"/>
      <w:bCs/>
    </w:rPr>
  </w:style>
  <w:style w:type="paragraph" w:customStyle="1" w:styleId="3INSONLAN">
    <w:name w:val="3_INSONLAN"/>
    <w:basedOn w:val="Normal"/>
    <w:uiPriority w:val="99"/>
    <w:qFormat/>
    <w:rsid w:val="00CA6F86"/>
    <w:pPr>
      <w:widowControl w:val="0"/>
      <w:autoSpaceDE w:val="0"/>
      <w:autoSpaceDN w:val="0"/>
      <w:spacing w:before="0" w:after="0" w:line="360" w:lineRule="auto"/>
      <w:ind w:firstLine="720"/>
      <w:outlineLvl w:val="1"/>
    </w:pPr>
    <w:rPr>
      <w:rFonts w:eastAsia="Calibri" w:cs="Calibri"/>
      <w:b/>
      <w:bCs/>
      <w:i/>
      <w:iCs/>
      <w:color w:val="000000"/>
      <w:szCs w:val="26"/>
      <w:lang w:val="pt-BR"/>
    </w:rPr>
  </w:style>
  <w:style w:type="character" w:customStyle="1" w:styleId="Bodytext20">
    <w:name w:val="Body text (2)_"/>
    <w:basedOn w:val="DefaultParagraphFont"/>
    <w:link w:val="Bodytext21"/>
    <w:qFormat/>
    <w:rsid w:val="00692920"/>
    <w:rPr>
      <w:rFonts w:eastAsia="Times New Roman" w:cs="Times New Roman"/>
      <w:b/>
      <w:bCs/>
      <w:i/>
      <w:iCs/>
      <w:sz w:val="25"/>
      <w:szCs w:val="25"/>
      <w:shd w:val="clear" w:color="auto" w:fill="FFFFFF"/>
    </w:rPr>
  </w:style>
  <w:style w:type="paragraph" w:customStyle="1" w:styleId="Bodytext21">
    <w:name w:val="Body text (2)"/>
    <w:basedOn w:val="Normal"/>
    <w:link w:val="Bodytext20"/>
    <w:rsid w:val="00692920"/>
    <w:pPr>
      <w:widowControl w:val="0"/>
      <w:shd w:val="clear" w:color="auto" w:fill="FFFFFF"/>
      <w:spacing w:before="300" w:after="0" w:line="298" w:lineRule="exact"/>
      <w:ind w:firstLine="0"/>
    </w:pPr>
    <w:rPr>
      <w:b/>
      <w:bCs/>
      <w:i/>
      <w:iCs/>
      <w:sz w:val="25"/>
      <w:szCs w:val="25"/>
    </w:rPr>
  </w:style>
  <w:style w:type="paragraph" w:customStyle="1" w:styleId="Bodytext210">
    <w:name w:val="Body text (2)1"/>
    <w:basedOn w:val="Normal"/>
    <w:uiPriority w:val="99"/>
    <w:rsid w:val="00692920"/>
    <w:pPr>
      <w:widowControl w:val="0"/>
      <w:shd w:val="clear" w:color="auto" w:fill="FFFFFF"/>
      <w:spacing w:before="120" w:after="0" w:line="240" w:lineRule="atLeast"/>
      <w:ind w:firstLine="0"/>
      <w:jc w:val="left"/>
    </w:pPr>
    <w:rPr>
      <w:rFonts w:eastAsiaTheme="minorHAnsi"/>
      <w:sz w:val="24"/>
    </w:rPr>
  </w:style>
  <w:style w:type="character" w:customStyle="1" w:styleId="Tablecaption">
    <w:name w:val="Table caption_"/>
    <w:link w:val="Tablecaption0"/>
    <w:qFormat/>
    <w:rsid w:val="00692920"/>
    <w:rPr>
      <w:rFonts w:eastAsia="Times New Roman"/>
      <w:i/>
      <w:iCs/>
      <w:color w:val="302E3B"/>
      <w:sz w:val="18"/>
      <w:szCs w:val="18"/>
    </w:rPr>
  </w:style>
  <w:style w:type="paragraph" w:customStyle="1" w:styleId="Tablecaption0">
    <w:name w:val="Table caption"/>
    <w:basedOn w:val="Normal"/>
    <w:link w:val="Tablecaption"/>
    <w:qFormat/>
    <w:rsid w:val="00692920"/>
    <w:pPr>
      <w:widowControl w:val="0"/>
      <w:spacing w:before="0" w:after="0" w:line="278" w:lineRule="auto"/>
      <w:ind w:firstLine="0"/>
      <w:jc w:val="center"/>
    </w:pPr>
    <w:rPr>
      <w:rFonts w:cstheme="minorBidi"/>
      <w:i/>
      <w:iCs/>
      <w:color w:val="302E3B"/>
      <w:sz w:val="18"/>
      <w:szCs w:val="18"/>
    </w:rPr>
  </w:style>
  <w:style w:type="character" w:customStyle="1" w:styleId="CommentTextChar1">
    <w:name w:val="Comment Text Char1"/>
    <w:basedOn w:val="DefaultParagraphFont"/>
    <w:qFormat/>
    <w:rsid w:val="00692920"/>
    <w:rPr>
      <w:sz w:val="20"/>
      <w:szCs w:val="20"/>
    </w:rPr>
  </w:style>
  <w:style w:type="character" w:customStyle="1" w:styleId="CommentSubjectChar1">
    <w:name w:val="Comment Subject Char1"/>
    <w:basedOn w:val="CommentTextChar1"/>
    <w:semiHidden/>
    <w:rsid w:val="00692920"/>
    <w:rPr>
      <w:b/>
      <w:bCs/>
      <w:sz w:val="20"/>
      <w:szCs w:val="20"/>
    </w:rPr>
  </w:style>
  <w:style w:type="character" w:customStyle="1" w:styleId="EndnoteTextChar1">
    <w:name w:val="Endnote Text Char1"/>
    <w:basedOn w:val="DefaultParagraphFont"/>
    <w:uiPriority w:val="99"/>
    <w:semiHidden/>
    <w:rsid w:val="00692920"/>
    <w:rPr>
      <w:sz w:val="20"/>
      <w:szCs w:val="20"/>
    </w:rPr>
  </w:style>
  <w:style w:type="paragraph" w:customStyle="1" w:styleId="Style3sonlanphotoTimesNewRomanBlackFirstline127cm0">
    <w:name w:val="Style 3_sonlanphoto + Times New Roman Black First line:  1.27 cm"/>
    <w:basedOn w:val="Normal"/>
    <w:uiPriority w:val="99"/>
    <w:rsid w:val="00692920"/>
    <w:pPr>
      <w:spacing w:before="0" w:after="0" w:line="360" w:lineRule="auto"/>
      <w:ind w:firstLine="0"/>
      <w:outlineLvl w:val="2"/>
    </w:pPr>
    <w:rPr>
      <w:rFonts w:ascii="Calibri" w:eastAsia="Calibri" w:hAnsi="Calibri" w:cs="Calibri"/>
      <w:b/>
      <w:bCs/>
      <w:i/>
      <w:iCs/>
      <w:color w:val="000000"/>
      <w:szCs w:val="26"/>
      <w:lang w:val="nl-NL"/>
    </w:rPr>
  </w:style>
  <w:style w:type="character" w:customStyle="1" w:styleId="DocumentMapChar1">
    <w:name w:val="Document Map Char1"/>
    <w:basedOn w:val="DefaultParagraphFont"/>
    <w:uiPriority w:val="99"/>
    <w:semiHidden/>
    <w:rsid w:val="00692920"/>
    <w:rPr>
      <w:rFonts w:ascii="Tahoma" w:hAnsi="Tahoma" w:cs="Tahoma"/>
      <w:sz w:val="16"/>
      <w:szCs w:val="16"/>
    </w:rPr>
  </w:style>
  <w:style w:type="character" w:customStyle="1" w:styleId="MacroTextChar1">
    <w:name w:val="Macro Text Char1"/>
    <w:basedOn w:val="DefaultParagraphFont"/>
    <w:uiPriority w:val="99"/>
    <w:semiHidden/>
    <w:qFormat/>
    <w:rsid w:val="00692920"/>
    <w:rPr>
      <w:rFonts w:ascii="Consolas" w:hAnsi="Consolas"/>
      <w:sz w:val="20"/>
      <w:szCs w:val="20"/>
    </w:rPr>
  </w:style>
  <w:style w:type="character" w:customStyle="1" w:styleId="PlainTextChar1">
    <w:name w:val="Plain Text Char1"/>
    <w:basedOn w:val="DefaultParagraphFont"/>
    <w:uiPriority w:val="99"/>
    <w:semiHidden/>
    <w:qFormat/>
    <w:rsid w:val="00692920"/>
    <w:rPr>
      <w:rFonts w:ascii="Consolas" w:hAnsi="Consolas"/>
      <w:sz w:val="21"/>
      <w:szCs w:val="21"/>
    </w:rPr>
  </w:style>
  <w:style w:type="paragraph" w:customStyle="1" w:styleId="mucI">
    <w:name w:val="mucI"/>
    <w:aliases w:val="II"/>
    <w:basedOn w:val="Normal"/>
    <w:qFormat/>
    <w:rsid w:val="00692920"/>
    <w:pPr>
      <w:widowControl w:val="0"/>
      <w:spacing w:before="360" w:after="120" w:line="240" w:lineRule="auto"/>
      <w:ind w:left="851" w:hanging="284"/>
    </w:pPr>
    <w:rPr>
      <w:rFonts w:ascii=".VnTimeH" w:hAnsi=".VnTimeH" w:cs=".VnTimeH"/>
      <w:b/>
      <w:bCs/>
      <w:sz w:val="24"/>
      <w:szCs w:val="24"/>
    </w:rPr>
  </w:style>
  <w:style w:type="paragraph" w:customStyle="1" w:styleId="Style3sonlanphotoTimesNewRomanBlackFirstline127cm00">
    <w:name w:val="Style 3_sonlanphoto + Times New Roman Black First line:  1.27 cm0"/>
    <w:basedOn w:val="Normal"/>
    <w:uiPriority w:val="99"/>
    <w:qFormat/>
    <w:rsid w:val="00692920"/>
    <w:pPr>
      <w:spacing w:before="0" w:after="0" w:line="360" w:lineRule="auto"/>
      <w:ind w:firstLine="0"/>
      <w:outlineLvl w:val="2"/>
    </w:pPr>
    <w:rPr>
      <w:rFonts w:ascii="Calibri" w:eastAsia="Calibri" w:hAnsi="Calibri" w:cs="Calibri"/>
      <w:b/>
      <w:bCs/>
      <w:i/>
      <w:iCs/>
      <w:color w:val="000000"/>
      <w:szCs w:val="26"/>
      <w:lang w:val="nl-NL"/>
    </w:rPr>
  </w:style>
  <w:style w:type="table" w:customStyle="1" w:styleId="TableGrid11">
    <w:name w:val="Table Grid11"/>
    <w:uiPriority w:val="99"/>
    <w:qFormat/>
    <w:rsid w:val="00692920"/>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qFormat/>
    <w:rsid w:val="0069292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qFormat/>
    <w:locked/>
    <w:rsid w:val="00692920"/>
    <w:rPr>
      <w:rFonts w:eastAsia="Times New Roman"/>
      <w:sz w:val="26"/>
      <w:szCs w:val="26"/>
    </w:rPr>
  </w:style>
  <w:style w:type="paragraph" w:customStyle="1" w:styleId="Other0">
    <w:name w:val="Other"/>
    <w:basedOn w:val="Normal"/>
    <w:link w:val="Other"/>
    <w:qFormat/>
    <w:rsid w:val="00692920"/>
    <w:pPr>
      <w:widowControl w:val="0"/>
      <w:spacing w:before="0" w:after="0" w:line="360" w:lineRule="auto"/>
      <w:ind w:firstLine="400"/>
      <w:jc w:val="left"/>
    </w:pPr>
    <w:rPr>
      <w:rFonts w:cstheme="minorBidi"/>
      <w:szCs w:val="26"/>
    </w:rPr>
  </w:style>
  <w:style w:type="character" w:customStyle="1" w:styleId="font11">
    <w:name w:val="font11"/>
    <w:qFormat/>
    <w:rsid w:val="00692920"/>
    <w:rPr>
      <w:rFonts w:ascii="Times New Roman" w:hAnsi="Times New Roman" w:cs="Times New Roman" w:hint="default"/>
      <w:color w:val="000000"/>
      <w:sz w:val="28"/>
      <w:szCs w:val="28"/>
      <w:u w:val="none"/>
    </w:rPr>
  </w:style>
  <w:style w:type="character" w:customStyle="1" w:styleId="font21">
    <w:name w:val="font21"/>
    <w:qFormat/>
    <w:rsid w:val="00692920"/>
    <w:rPr>
      <w:rFonts w:ascii="Times New Roman" w:hAnsi="Times New Roman" w:cs="Times New Roman" w:hint="default"/>
      <w:i/>
      <w:iCs/>
      <w:color w:val="000000"/>
      <w:sz w:val="28"/>
      <w:szCs w:val="28"/>
      <w:u w:val="none"/>
    </w:rPr>
  </w:style>
  <w:style w:type="table" w:customStyle="1" w:styleId="TableGrid3">
    <w:name w:val="Table Grid3"/>
    <w:basedOn w:val="TableNormal"/>
    <w:qFormat/>
    <w:rsid w:val="0069292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qFormat/>
    <w:rsid w:val="00692920"/>
    <w:pPr>
      <w:spacing w:before="60" w:after="60" w:line="360" w:lineRule="exact"/>
      <w:jc w:val="both"/>
    </w:pPr>
    <w:rPr>
      <w:rFonts w:ascii=".VnTime" w:eastAsia="Times New Roman" w:hAnsi=".VnTime" w:cs=".VnTime"/>
      <w:sz w:val="28"/>
      <w:szCs w:val="28"/>
      <w:lang w:val="en-GB"/>
    </w:rPr>
  </w:style>
  <w:style w:type="table" w:customStyle="1" w:styleId="TableGrid22">
    <w:name w:val="Table Grid22"/>
    <w:qFormat/>
    <w:rsid w:val="00692920"/>
    <w:pPr>
      <w:spacing w:before="120" w:after="0" w:line="240" w:lineRule="auto"/>
    </w:pPr>
    <w:rPr>
      <w:rFonts w:eastAsia="Times New Roman" w:cs="Times New Roman"/>
      <w:sz w:val="28"/>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qFormat/>
    <w:rsid w:val="00692920"/>
    <w:pPr>
      <w:spacing w:before="120" w:after="0" w:line="240" w:lineRule="auto"/>
    </w:pPr>
    <w:rPr>
      <w:rFonts w:eastAsia="Times New Roman" w:cs="Times New Roman"/>
      <w:sz w:val="28"/>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INHVAN">
    <w:name w:val="CHINH VAN"/>
    <w:basedOn w:val="Normal"/>
    <w:qFormat/>
    <w:rsid w:val="00692920"/>
    <w:pPr>
      <w:widowControl w:val="0"/>
      <w:autoSpaceDE w:val="0"/>
      <w:autoSpaceDN w:val="0"/>
      <w:adjustRightInd w:val="0"/>
      <w:spacing w:before="80" w:after="0" w:line="320" w:lineRule="atLeast"/>
      <w:ind w:firstLine="454"/>
    </w:pPr>
    <w:rPr>
      <w:rFonts w:eastAsia="MS Mincho"/>
      <w:color w:val="201E1E"/>
      <w:sz w:val="24"/>
      <w:szCs w:val="24"/>
      <w:lang w:val="de-DE" w:eastAsia="ja-JP"/>
    </w:rPr>
  </w:style>
  <w:style w:type="paragraph" w:customStyle="1" w:styleId="Body">
    <w:name w:val="Body"/>
    <w:basedOn w:val="Normal"/>
    <w:qFormat/>
    <w:rsid w:val="00692920"/>
    <w:pPr>
      <w:widowControl w:val="0"/>
      <w:spacing w:before="0" w:after="0" w:line="240" w:lineRule="auto"/>
      <w:ind w:firstLine="0"/>
      <w:jc w:val="left"/>
    </w:pPr>
    <w:rPr>
      <w:rFonts w:ascii="Arial" w:hAnsi="Arial"/>
      <w:sz w:val="24"/>
      <w:szCs w:val="24"/>
      <w:lang w:val="vi-VN"/>
    </w:rPr>
  </w:style>
  <w:style w:type="paragraph" w:customStyle="1" w:styleId="sao">
    <w:name w:val="sao"/>
    <w:basedOn w:val="Normal"/>
    <w:qFormat/>
    <w:rsid w:val="00692920"/>
    <w:pPr>
      <w:autoSpaceDE w:val="0"/>
      <w:autoSpaceDN w:val="0"/>
      <w:adjustRightInd w:val="0"/>
      <w:spacing w:before="80" w:after="0" w:line="240" w:lineRule="auto"/>
      <w:ind w:left="425" w:firstLine="0"/>
    </w:pPr>
    <w:rPr>
      <w:rFonts w:eastAsia="MS Mincho"/>
      <w:sz w:val="24"/>
      <w:szCs w:val="24"/>
      <w:lang w:val="vi-VN" w:eastAsia="ja-JP"/>
    </w:rPr>
  </w:style>
  <w:style w:type="character" w:customStyle="1" w:styleId="NormalWebChar">
    <w:name w:val="Normal (Web) Char"/>
    <w:aliases w:val="Обычный (веб)1 Char2,Обычный (веб) Знак Char2,Обычный (веб) Знак1 Char2,Обычный (веб) Знак Знак Char2"/>
    <w:link w:val="NormalWeb"/>
    <w:uiPriority w:val="99"/>
    <w:qFormat/>
    <w:locked/>
    <w:rsid w:val="00692920"/>
    <w:rPr>
      <w:rFonts w:eastAsia="Times New Roman" w:cs="Times New Roman"/>
      <w:szCs w:val="24"/>
    </w:rPr>
  </w:style>
  <w:style w:type="character" w:customStyle="1" w:styleId="1Char">
    <w:name w:val="Обычный (веб)1 Char"/>
    <w:aliases w:val="Обычный (веб) Знак Char,Обычный (веб) Знак1 Char,Обычный (веб) Знак Знак Char"/>
    <w:uiPriority w:val="99"/>
    <w:qFormat/>
    <w:locked/>
    <w:rsid w:val="00692920"/>
    <w:rPr>
      <w:rFonts w:ascii="Times New Roman" w:eastAsia="Times New Roman" w:hAnsi="Times New Roman"/>
      <w:sz w:val="24"/>
      <w:szCs w:val="24"/>
    </w:rPr>
  </w:style>
  <w:style w:type="character" w:customStyle="1" w:styleId="italic">
    <w:name w:val="italic"/>
    <w:qFormat/>
    <w:rsid w:val="00692920"/>
  </w:style>
  <w:style w:type="table" w:customStyle="1" w:styleId="TableGrid13">
    <w:name w:val="Table Grid13"/>
    <w:basedOn w:val="TableNormal"/>
    <w:qFormat/>
    <w:rsid w:val="0069292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qFormat/>
    <w:rsid w:val="00692920"/>
    <w:pPr>
      <w:spacing w:before="120" w:after="0" w:line="240" w:lineRule="auto"/>
    </w:pPr>
    <w:rPr>
      <w:rFonts w:ascii="Calibri" w:eastAsia="Times New Roman"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qFormat/>
    <w:rsid w:val="00692920"/>
    <w:pPr>
      <w:spacing w:before="120" w:after="0" w:line="240" w:lineRule="auto"/>
    </w:pPr>
    <w:rPr>
      <w:rFonts w:eastAsia="Times New Roman" w:cs="Times New Roman"/>
      <w:sz w:val="28"/>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qFormat/>
    <w:rsid w:val="00692920"/>
    <w:pPr>
      <w:spacing w:before="120" w:after="0" w:line="240" w:lineRule="auto"/>
    </w:pPr>
    <w:rPr>
      <w:rFonts w:eastAsia="Times New Roman" w:cs="Times New Roman"/>
      <w:sz w:val="28"/>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qFormat/>
    <w:rsid w:val="00692920"/>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20">
    <w:name w:val="Unresolved Mention20"/>
    <w:uiPriority w:val="99"/>
    <w:semiHidden/>
    <w:unhideWhenUsed/>
    <w:qFormat/>
    <w:rsid w:val="00692920"/>
    <w:rPr>
      <w:color w:val="605E5C"/>
      <w:shd w:val="clear" w:color="auto" w:fill="E1DFDD"/>
    </w:rPr>
  </w:style>
  <w:style w:type="numbering" w:customStyle="1" w:styleId="NoList1">
    <w:name w:val="No List1"/>
    <w:next w:val="NoList"/>
    <w:uiPriority w:val="99"/>
    <w:semiHidden/>
    <w:unhideWhenUsed/>
    <w:rsid w:val="00692920"/>
  </w:style>
  <w:style w:type="numbering" w:customStyle="1" w:styleId="NoList2">
    <w:name w:val="No List2"/>
    <w:next w:val="NoList"/>
    <w:uiPriority w:val="99"/>
    <w:semiHidden/>
    <w:unhideWhenUsed/>
    <w:rsid w:val="00692920"/>
  </w:style>
  <w:style w:type="numbering" w:customStyle="1" w:styleId="NoList3">
    <w:name w:val="No List3"/>
    <w:next w:val="NoList"/>
    <w:uiPriority w:val="99"/>
    <w:semiHidden/>
    <w:unhideWhenUsed/>
    <w:rsid w:val="00692920"/>
  </w:style>
  <w:style w:type="numbering" w:customStyle="1" w:styleId="NoList4">
    <w:name w:val="No List4"/>
    <w:next w:val="NoList"/>
    <w:uiPriority w:val="99"/>
    <w:semiHidden/>
    <w:unhideWhenUsed/>
    <w:rsid w:val="00692920"/>
  </w:style>
  <w:style w:type="numbering" w:customStyle="1" w:styleId="NoList11">
    <w:name w:val="No List11"/>
    <w:next w:val="NoList"/>
    <w:semiHidden/>
    <w:rsid w:val="00692920"/>
  </w:style>
  <w:style w:type="character" w:customStyle="1" w:styleId="NormalWebChar1">
    <w:name w:val="Normal (Web) Char1"/>
    <w:aliases w:val="Normal (Web) Char Char,Обычный (веб)1 Char1,Обычный (веб) Знак Char1,Обычный (веб) Знак1 Char1,Обычный (веб) Знак Знак Char1"/>
    <w:uiPriority w:val="99"/>
    <w:locked/>
    <w:rsid w:val="00692920"/>
    <w:rPr>
      <w:rFonts w:ascii="Times New Roman" w:eastAsia="Times New Roman" w:hAnsi="Times New Roman" w:cs="Times New Roman"/>
      <w:sz w:val="24"/>
      <w:szCs w:val="24"/>
    </w:rPr>
  </w:style>
  <w:style w:type="numbering" w:customStyle="1" w:styleId="NoList5">
    <w:name w:val="No List5"/>
    <w:next w:val="NoList"/>
    <w:uiPriority w:val="99"/>
    <w:semiHidden/>
    <w:unhideWhenUsed/>
    <w:rsid w:val="00692920"/>
  </w:style>
  <w:style w:type="numbering" w:customStyle="1" w:styleId="NoList12">
    <w:name w:val="No List12"/>
    <w:next w:val="NoList"/>
    <w:semiHidden/>
    <w:rsid w:val="00692920"/>
  </w:style>
  <w:style w:type="paragraph" w:customStyle="1" w:styleId="DefaultParagraphFontParaCharCharCharCharChar">
    <w:name w:val="Default Paragraph Font Para Char Char Char Char Char"/>
    <w:autoRedefine/>
    <w:rsid w:val="00062640"/>
    <w:pPr>
      <w:tabs>
        <w:tab w:val="left" w:pos="1152"/>
      </w:tabs>
      <w:spacing w:before="120" w:after="120" w:line="312" w:lineRule="auto"/>
    </w:pPr>
    <w:rPr>
      <w:rFonts w:ascii="Arial" w:eastAsia="Times New Roman" w:hAnsi="Arial" w:cs="Arial"/>
      <w:sz w:val="26"/>
      <w:szCs w:val="26"/>
    </w:rPr>
  </w:style>
  <w:style w:type="table" w:customStyle="1" w:styleId="TableGrid0">
    <w:name w:val="Table Grid0"/>
    <w:rsid w:val="00A34998"/>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A314A0"/>
    <w:rPr>
      <w:color w:val="605E5C"/>
      <w:shd w:val="clear" w:color="auto" w:fill="E1DFDD"/>
    </w:rPr>
  </w:style>
  <w:style w:type="character" w:customStyle="1" w:styleId="cf01">
    <w:name w:val="cf01"/>
    <w:basedOn w:val="DefaultParagraphFont"/>
    <w:rsid w:val="00F05B48"/>
    <w:rPr>
      <w:rFonts w:ascii="Segoe UI" w:hAnsi="Segoe UI" w:cs="Segoe UI" w:hint="default"/>
      <w:sz w:val="18"/>
      <w:szCs w:val="18"/>
    </w:rPr>
  </w:style>
  <w:style w:type="character" w:customStyle="1" w:styleId="cf11">
    <w:name w:val="cf11"/>
    <w:basedOn w:val="DefaultParagraphFont"/>
    <w:rsid w:val="00F05B48"/>
    <w:rPr>
      <w:rFonts w:ascii="Segoe UI" w:hAnsi="Segoe UI" w:cs="Segoe UI" w:hint="default"/>
      <w:color w:val="FF0000"/>
      <w:sz w:val="18"/>
      <w:szCs w:val="18"/>
    </w:rPr>
  </w:style>
  <w:style w:type="paragraph" w:customStyle="1" w:styleId="pf0">
    <w:name w:val="pf0"/>
    <w:basedOn w:val="Normal"/>
    <w:rsid w:val="002C370E"/>
    <w:pPr>
      <w:spacing w:before="100" w:beforeAutospacing="1" w:after="100" w:afterAutospacing="1" w:line="240" w:lineRule="auto"/>
      <w:ind w:firstLine="0"/>
      <w:jc w:val="left"/>
    </w:pPr>
    <w:rPr>
      <w:sz w:val="24"/>
      <w:szCs w:val="24"/>
    </w:rPr>
  </w:style>
  <w:style w:type="character" w:customStyle="1" w:styleId="cf21">
    <w:name w:val="cf21"/>
    <w:basedOn w:val="DefaultParagraphFont"/>
    <w:rsid w:val="00874214"/>
    <w:rPr>
      <w:rFonts w:ascii="Segoe UI" w:hAnsi="Segoe UI" w:cs="Segoe UI" w:hint="default"/>
      <w:b/>
      <w:bCs/>
      <w:sz w:val="18"/>
      <w:szCs w:val="18"/>
    </w:rPr>
  </w:style>
  <w:style w:type="character" w:customStyle="1" w:styleId="cf41">
    <w:name w:val="cf41"/>
    <w:basedOn w:val="DefaultParagraphFont"/>
    <w:rsid w:val="00874214"/>
    <w:rPr>
      <w:rFonts w:ascii="Segoe UI" w:hAnsi="Segoe UI" w:cs="Segoe UI" w:hint="default"/>
      <w:b/>
      <w:bCs/>
      <w:sz w:val="18"/>
      <w:szCs w:val="18"/>
    </w:rPr>
  </w:style>
  <w:style w:type="table" w:customStyle="1" w:styleId="TableGrid272">
    <w:name w:val="Table Grid272"/>
    <w:basedOn w:val="TableNormal"/>
    <w:next w:val="TableGrid"/>
    <w:rsid w:val="0092214C"/>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rsid w:val="009F1253"/>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9F125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FD3294"/>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A34F5B"/>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F30680"/>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04926"/>
    <w:pPr>
      <w:spacing w:after="0" w:line="240" w:lineRule="auto"/>
    </w:pPr>
    <w:rPr>
      <w:rFonts w:ascii="Calibri" w:eastAsia="Times New Roman" w:hAnsi="Calibri" w:cs="Times New Roman"/>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C7496"/>
    <w:pPr>
      <w:spacing w:after="0" w:line="240" w:lineRule="auto"/>
    </w:pPr>
    <w:rPr>
      <w:rFonts w:ascii="Calibri" w:eastAsia="Times New Roman" w:hAnsi="Calibri" w:cs="Times New Roman"/>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58038B"/>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58038B"/>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27C5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F5A3C"/>
  </w:style>
  <w:style w:type="table" w:customStyle="1" w:styleId="TableGrid18">
    <w:name w:val="Table Grid18"/>
    <w:basedOn w:val="TableNormal"/>
    <w:next w:val="TableGrid"/>
    <w:uiPriority w:val="39"/>
    <w:rsid w:val="009F5A3C"/>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205"/>
    <w:basedOn w:val="TableNormal"/>
    <w:rsid w:val="009F5A3C"/>
    <w:pPr>
      <w:spacing w:after="0" w:line="240" w:lineRule="auto"/>
    </w:pPr>
    <w:rPr>
      <w:rFonts w:eastAsia="Times New Roman" w:cs="Times New Roman"/>
      <w:szCs w:val="24"/>
    </w:rPr>
    <w:tblPr>
      <w:tblStyleRowBandSize w:val="1"/>
      <w:tblStyleColBandSize w:val="1"/>
      <w:tblCellMar>
        <w:top w:w="15" w:type="dxa"/>
        <w:left w:w="15" w:type="dxa"/>
        <w:bottom w:w="15" w:type="dxa"/>
        <w:right w:w="15" w:type="dxa"/>
      </w:tblCellMar>
    </w:tblPr>
  </w:style>
  <w:style w:type="table" w:customStyle="1" w:styleId="204">
    <w:name w:val="204"/>
    <w:basedOn w:val="TableNormal"/>
    <w:rsid w:val="009F5A3C"/>
    <w:pPr>
      <w:spacing w:after="0" w:line="240" w:lineRule="auto"/>
    </w:pPr>
    <w:rPr>
      <w:rFonts w:eastAsia="Times New Roman" w:cs="Times New Roman"/>
      <w:szCs w:val="24"/>
    </w:rPr>
    <w:tblPr>
      <w:tblStyleRowBandSize w:val="1"/>
      <w:tblStyleColBandSize w:val="1"/>
      <w:tblCellMar>
        <w:top w:w="15" w:type="dxa"/>
        <w:left w:w="15" w:type="dxa"/>
        <w:bottom w:w="15" w:type="dxa"/>
        <w:right w:w="15" w:type="dxa"/>
      </w:tblCellMar>
    </w:tblPr>
  </w:style>
  <w:style w:type="table" w:customStyle="1" w:styleId="TableGrid19">
    <w:name w:val="Table Grid19"/>
    <w:basedOn w:val="TableNormal"/>
    <w:next w:val="TableGrid"/>
    <w:uiPriority w:val="39"/>
    <w:rsid w:val="009F5A3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F5A3C"/>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9F5A3C"/>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9F5A3C"/>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39"/>
    <w:rsid w:val="009F5A3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9F5A3C"/>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069A2"/>
  </w:style>
  <w:style w:type="table" w:customStyle="1" w:styleId="TableGrid20">
    <w:name w:val="Table Grid20"/>
    <w:basedOn w:val="TableNormal"/>
    <w:next w:val="TableGrid"/>
    <w:qFormat/>
    <w:rsid w:val="00B069A2"/>
    <w:pPr>
      <w:spacing w:after="0" w:line="240" w:lineRule="auto"/>
    </w:pPr>
    <w:rPr>
      <w:rFonts w:ascii="Calibri" w:eastAsia="SimSun" w:hAnsi="Calibri"/>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qFormat/>
    <w:rsid w:val="00B069A2"/>
    <w:pPr>
      <w:spacing w:after="0" w:line="240" w:lineRule="auto"/>
    </w:pPr>
    <w:rPr>
      <w:rFonts w:ascii="Calibri" w:eastAsia="SimSun" w:hAnsi="Calibri"/>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99"/>
    <w:qFormat/>
    <w:rsid w:val="00B069A2"/>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uiPriority w:val="99"/>
    <w:qFormat/>
    <w:rsid w:val="00B069A2"/>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uiPriority w:val="99"/>
    <w:qFormat/>
    <w:rsid w:val="00B069A2"/>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uiPriority w:val="99"/>
    <w:qFormat/>
    <w:rsid w:val="00B069A2"/>
    <w:pPr>
      <w:spacing w:after="0" w:line="240" w:lineRule="auto"/>
    </w:pPr>
    <w:rPr>
      <w:rFonts w:ascii="Calibri" w:eastAsia="Times New Roman" w:hAnsi="Calibri" w:cs="Calibri"/>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qFormat/>
    <w:rsid w:val="00B069A2"/>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qFormat/>
    <w:rsid w:val="00B069A2"/>
    <w:pPr>
      <w:spacing w:before="120" w:after="0" w:line="240" w:lineRule="auto"/>
    </w:pPr>
    <w:rPr>
      <w:rFonts w:ascii="Calibri" w:eastAsia="Times New Roman"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qFormat/>
    <w:rsid w:val="00B069A2"/>
    <w:pPr>
      <w:spacing w:before="120" w:after="0" w:line="240" w:lineRule="auto"/>
    </w:pPr>
    <w:rPr>
      <w:rFonts w:eastAsia="Times New Roman" w:cs="Times New Roman"/>
      <w:sz w:val="28"/>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qFormat/>
    <w:rsid w:val="00B069A2"/>
    <w:pPr>
      <w:spacing w:before="120" w:after="0" w:line="240" w:lineRule="auto"/>
    </w:pPr>
    <w:rPr>
      <w:rFonts w:eastAsia="Times New Roman" w:cs="Times New Roman"/>
      <w:sz w:val="28"/>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
    <w:name w:val="Table Grid43"/>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
    <w:name w:val="Table Grid52"/>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2">
    <w:name w:val="Table Grid102"/>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qFormat/>
    <w:rsid w:val="00B069A2"/>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qFormat/>
    <w:rsid w:val="00B069A2"/>
    <w:pPr>
      <w:spacing w:before="120" w:after="0" w:line="240" w:lineRule="auto"/>
    </w:pPr>
    <w:rPr>
      <w:rFonts w:ascii="Calibri" w:eastAsia="Times New Roman"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qFormat/>
    <w:rsid w:val="00B069A2"/>
    <w:pPr>
      <w:spacing w:before="120" w:after="0" w:line="240" w:lineRule="auto"/>
    </w:pPr>
    <w:rPr>
      <w:rFonts w:eastAsia="Times New Roman" w:cs="Times New Roman"/>
      <w:sz w:val="28"/>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
    <w:name w:val="Table Grid1121"/>
    <w:qFormat/>
    <w:rsid w:val="00B069A2"/>
    <w:pPr>
      <w:spacing w:before="120" w:after="0" w:line="240" w:lineRule="auto"/>
    </w:pPr>
    <w:rPr>
      <w:rFonts w:eastAsia="Times New Roman" w:cs="Times New Roman"/>
      <w:sz w:val="28"/>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1">
    <w:name w:val="Table Grid91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1">
    <w:name w:val="Table Grid1011"/>
    <w:qFormat/>
    <w:rsid w:val="00B069A2"/>
    <w:pPr>
      <w:spacing w:after="0" w:line="240" w:lineRule="auto"/>
    </w:pPr>
    <w:rPr>
      <w:rFonts w:ascii="Calibri" w:eastAsia="Times New Roman" w:hAnsi="Calibri" w:cs="Times New Roman"/>
      <w:sz w:val="20"/>
      <w:szCs w:val="20"/>
      <w:lang w:val="en-GB"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B069A2"/>
  </w:style>
  <w:style w:type="numbering" w:customStyle="1" w:styleId="NoList21">
    <w:name w:val="No List21"/>
    <w:next w:val="NoList"/>
    <w:uiPriority w:val="99"/>
    <w:semiHidden/>
    <w:unhideWhenUsed/>
    <w:rsid w:val="00B069A2"/>
  </w:style>
  <w:style w:type="numbering" w:customStyle="1" w:styleId="NoList31">
    <w:name w:val="No List31"/>
    <w:next w:val="NoList"/>
    <w:uiPriority w:val="99"/>
    <w:semiHidden/>
    <w:unhideWhenUsed/>
    <w:rsid w:val="00B069A2"/>
  </w:style>
  <w:style w:type="numbering" w:customStyle="1" w:styleId="NoList41">
    <w:name w:val="No List41"/>
    <w:next w:val="NoList"/>
    <w:uiPriority w:val="99"/>
    <w:semiHidden/>
    <w:unhideWhenUsed/>
    <w:rsid w:val="00B069A2"/>
  </w:style>
  <w:style w:type="numbering" w:customStyle="1" w:styleId="NoList111">
    <w:name w:val="No List111"/>
    <w:next w:val="NoList"/>
    <w:semiHidden/>
    <w:rsid w:val="00B069A2"/>
  </w:style>
  <w:style w:type="numbering" w:customStyle="1" w:styleId="NoList51">
    <w:name w:val="No List51"/>
    <w:next w:val="NoList"/>
    <w:uiPriority w:val="99"/>
    <w:semiHidden/>
    <w:unhideWhenUsed/>
    <w:rsid w:val="00B069A2"/>
  </w:style>
  <w:style w:type="numbering" w:customStyle="1" w:styleId="NoList121">
    <w:name w:val="No List121"/>
    <w:next w:val="NoList"/>
    <w:semiHidden/>
    <w:rsid w:val="00B069A2"/>
  </w:style>
  <w:style w:type="table" w:customStyle="1" w:styleId="TableGrid151">
    <w:name w:val="Table Grid151"/>
    <w:basedOn w:val="TableNormal"/>
    <w:next w:val="TableGrid"/>
    <w:uiPriority w:val="39"/>
    <w:rsid w:val="00B069A2"/>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B069A2"/>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B069A2"/>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
    <w:name w:val="Table Grid181"/>
    <w:basedOn w:val="TableNormal"/>
    <w:next w:val="TableGrid"/>
    <w:uiPriority w:val="39"/>
    <w:qFormat/>
    <w:rsid w:val="00B069A2"/>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D11338"/>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qFormat/>
    <w:rsid w:val="00A82375"/>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qFormat/>
    <w:rsid w:val="00E61F3C"/>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F55B15"/>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082A23"/>
    <w:pPr>
      <w:spacing w:after="0" w:line="240" w:lineRule="auto"/>
    </w:pPr>
    <w:rPr>
      <w:rFonts w:eastAsia="Times New Roman" w:cs="Times New Roman"/>
      <w:szCs w:val="24"/>
    </w:rPr>
    <w:tblPr>
      <w:tblStyleRowBandSize w:val="1"/>
      <w:tblStyleColBandSize w:val="1"/>
      <w:tblCellMar>
        <w:top w:w="15" w:type="dxa"/>
        <w:left w:w="15" w:type="dxa"/>
        <w:bottom w:w="15" w:type="dxa"/>
        <w:right w:w="15" w:type="dxa"/>
      </w:tblCellMar>
    </w:tblPr>
  </w:style>
  <w:style w:type="table" w:customStyle="1" w:styleId="TableGrid36">
    <w:name w:val="Table Grid36"/>
    <w:basedOn w:val="TableNormal"/>
    <w:next w:val="TableGrid"/>
    <w:uiPriority w:val="39"/>
    <w:qFormat/>
    <w:rsid w:val="00082A2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qFormat/>
    <w:rsid w:val="008D5566"/>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3816B8"/>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qFormat/>
    <w:rsid w:val="00D343CB"/>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45429">
      <w:bodyDiv w:val="1"/>
      <w:marLeft w:val="0"/>
      <w:marRight w:val="0"/>
      <w:marTop w:val="0"/>
      <w:marBottom w:val="0"/>
      <w:divBdr>
        <w:top w:val="none" w:sz="0" w:space="0" w:color="auto"/>
        <w:left w:val="none" w:sz="0" w:space="0" w:color="auto"/>
        <w:bottom w:val="none" w:sz="0" w:space="0" w:color="auto"/>
        <w:right w:val="none" w:sz="0" w:space="0" w:color="auto"/>
      </w:divBdr>
    </w:div>
    <w:div w:id="1289899200">
      <w:bodyDiv w:val="1"/>
      <w:marLeft w:val="0"/>
      <w:marRight w:val="0"/>
      <w:marTop w:val="0"/>
      <w:marBottom w:val="0"/>
      <w:divBdr>
        <w:top w:val="none" w:sz="0" w:space="0" w:color="auto"/>
        <w:left w:val="none" w:sz="0" w:space="0" w:color="auto"/>
        <w:bottom w:val="none" w:sz="0" w:space="0" w:color="auto"/>
        <w:right w:val="none" w:sz="0" w:space="0" w:color="auto"/>
      </w:divBdr>
    </w:div>
    <w:div w:id="1836533012">
      <w:bodyDiv w:val="1"/>
      <w:marLeft w:val="0"/>
      <w:marRight w:val="0"/>
      <w:marTop w:val="0"/>
      <w:marBottom w:val="0"/>
      <w:divBdr>
        <w:top w:val="none" w:sz="0" w:space="0" w:color="auto"/>
        <w:left w:val="none" w:sz="0" w:space="0" w:color="auto"/>
        <w:bottom w:val="none" w:sz="0" w:space="0" w:color="auto"/>
        <w:right w:val="none" w:sz="0" w:space="0" w:color="auto"/>
      </w:divBdr>
    </w:div>
    <w:div w:id="1867475822">
      <w:bodyDiv w:val="1"/>
      <w:marLeft w:val="0"/>
      <w:marRight w:val="0"/>
      <w:marTop w:val="0"/>
      <w:marBottom w:val="0"/>
      <w:divBdr>
        <w:top w:val="none" w:sz="0" w:space="0" w:color="auto"/>
        <w:left w:val="none" w:sz="0" w:space="0" w:color="auto"/>
        <w:bottom w:val="none" w:sz="0" w:space="0" w:color="auto"/>
        <w:right w:val="none" w:sz="0" w:space="0" w:color="auto"/>
      </w:divBdr>
    </w:div>
    <w:div w:id="200442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nhunieduvn0-my.sharepoint.com/:f:/g/personal/ttdbcl_vinhuni_edu_vn/Ev9AAbacc-NBlQmy9KF6JNkBuzWbMLlPdMRk4nvDANEKOQ?e=hsrg1e" TargetMode="External"/><Relationship Id="rId21" Type="http://schemas.openxmlformats.org/officeDocument/2006/relationships/image" Target="media/image14.png"/><Relationship Id="rId42" Type="http://schemas.openxmlformats.org/officeDocument/2006/relationships/hyperlink" Target="https://vinhunieduvn0-my.sharepoint.com/:f:/g/personal/ttdbcl_vinhuni_edu_vn/EpsS5Yoz2S5Cv3LgIU_XlYoBAREJLgXd6muPqBXpNqf5Ow?e=2Lyiug" TargetMode="External"/><Relationship Id="rId63" Type="http://schemas.openxmlformats.org/officeDocument/2006/relationships/hyperlink" Target="https://vinhunieduvn0-my.sharepoint.com/:f:/g/personal/ttdbcl_vinhuni_edu_vn/EhrO6W3FrWJGlrsKN98NIdcBHezGKt43mMxX0djmfo25Yw?e=3ygvpW" TargetMode="External"/><Relationship Id="rId84" Type="http://schemas.openxmlformats.org/officeDocument/2006/relationships/hyperlink" Target="https://vinhunieduvn0-my.sharepoint.com/:f:/g/personal/ttdbcl_vinhuni_edu_vn/EkucqHvokjZGrgtx_bOTcCUB-tHfX4Y6RvLFgR2RdQWgKA?e=YepCrh" TargetMode="External"/><Relationship Id="rId138" Type="http://schemas.openxmlformats.org/officeDocument/2006/relationships/hyperlink" Target="https://vinhunieduvn0-my.sharepoint.com/:f:/g/personal/ttdbcl_vinhuni_edu_vn/EgPhx9lxuXVIk0DNY2iaD78B2GtiN_oZKrj0bR34Me_XsA?e=hBYcKC" TargetMode="External"/><Relationship Id="rId159" Type="http://schemas.openxmlformats.org/officeDocument/2006/relationships/hyperlink" Target="mailto:thongtv@vinhuni.edu.vn" TargetMode="External"/><Relationship Id="rId573" Type="http://schemas.openxmlformats.org/officeDocument/2006/relationships/image" Target="media/image38.png"/><Relationship Id="rId594" Type="http://schemas.openxmlformats.org/officeDocument/2006/relationships/image" Target="media/image55.png"/><Relationship Id="rId170" Type="http://schemas.openxmlformats.org/officeDocument/2006/relationships/image" Target="media/image28.png"/><Relationship Id="rId107" Type="http://schemas.openxmlformats.org/officeDocument/2006/relationships/hyperlink" Target="https://vinhunieduvn0-my.sharepoint.com/:f:/g/personal/ttdbcl_vinhuni_edu_vn/Eh4dWGL_j4RMrGy8Z3UTJeMBtj5pPuFVcJZxdoHx1L_TgQ?e=kWEewp" TargetMode="External"/><Relationship Id="rId11" Type="http://schemas.openxmlformats.org/officeDocument/2006/relationships/image" Target="media/image4.png"/><Relationship Id="rId32" Type="http://schemas.openxmlformats.org/officeDocument/2006/relationships/image" Target="media/image20.png"/><Relationship Id="rId53" Type="http://schemas.openxmlformats.org/officeDocument/2006/relationships/hyperlink" Target="https://vinhunieduvn0-my.sharepoint.com/:f:/g/personal/ttdbcl_vinhuni_edu_vn/EtmwneW8REtArKLZsJuZSlwB20hOetCofLqCSsx6NwUwDg?e=cbwvEK" TargetMode="External"/><Relationship Id="rId74" Type="http://schemas.openxmlformats.org/officeDocument/2006/relationships/hyperlink" Target="https://vinhunieduvn0-my.sharepoint.com/:f:/g/personal/ttdbcl_vinhuni_edu_vn/EvNrsi5tRHVFu4rB3QzC0kYBV6BlJEQXx-Ei_G32QkIFSg?e=QHlTKz" TargetMode="External"/><Relationship Id="rId128" Type="http://schemas.openxmlformats.org/officeDocument/2006/relationships/hyperlink" Target="https://vinhunieduvn0-my.sharepoint.com/:f:/g/personal/ttdbcl_vinhuni_edu_vn/EqRL-cMiNrxBjP6n2CDn_kABrOvX-FeAnBdE9a-HFNobrA?e=BZLPxe" TargetMode="External"/><Relationship Id="rId149" Type="http://schemas.openxmlformats.org/officeDocument/2006/relationships/hyperlink" Target="http://www.vinhuni.edu.vn" TargetMode="External"/><Relationship Id="rId563" Type="http://schemas.openxmlformats.org/officeDocument/2006/relationships/image" Target="media/image250.png"/><Relationship Id="rId584" Type="http://schemas.openxmlformats.org/officeDocument/2006/relationships/image" Target="media/image45.png"/><Relationship Id="rId5" Type="http://schemas.openxmlformats.org/officeDocument/2006/relationships/webSettings" Target="webSettings.xml"/><Relationship Id="rId95" Type="http://schemas.openxmlformats.org/officeDocument/2006/relationships/hyperlink" Target="https://vinhunieduvn0-my.sharepoint.com/:f:/g/personal/ttdbcl_vinhuni_edu_vn/EkQYGHGW3O1FrKJIX97dLM4B5nyKyzFbDbiIzHRcPex12Q?e=tWBlnq" TargetMode="External"/><Relationship Id="rId160" Type="http://schemas.openxmlformats.org/officeDocument/2006/relationships/hyperlink" Target="mailto:tiennt@vinhuni.edu.vn" TargetMode="External"/><Relationship Id="rId22" Type="http://schemas.openxmlformats.org/officeDocument/2006/relationships/image" Target="media/image8.png"/><Relationship Id="rId43" Type="http://schemas.openxmlformats.org/officeDocument/2006/relationships/hyperlink" Target="https://vinhunieduvn0-my.sharepoint.com/:f:/g/personal/ttdbcl_vinhuni_edu_vn/Ekn-E8hznD9LnwUG3VbMO8gBdstv3JobJXogVPUmtCYtzA?e=Rn6f6n" TargetMode="External"/><Relationship Id="rId64" Type="http://schemas.openxmlformats.org/officeDocument/2006/relationships/hyperlink" Target="https://vinhunieduvn0-my.sharepoint.com/:f:/g/personal/ttdbcl_vinhuni_edu_vn/EtAvH6Id7QlArJezIkED_sUBv1jDA7w9f9J6v_M4xhTqCw?e=qpijM2" TargetMode="External"/><Relationship Id="rId118" Type="http://schemas.openxmlformats.org/officeDocument/2006/relationships/hyperlink" Target="https://vinhunieduvn0-my.sharepoint.com/:f:/g/personal/ttdbcl_vinhuni_edu_vn/EjpAoBHPpapCjKd3eY8KsVYBpBYzY_7gOnvvUKn3DOzZdA?e=yEwRIH" TargetMode="External"/><Relationship Id="rId139" Type="http://schemas.openxmlformats.org/officeDocument/2006/relationships/hyperlink" Target="https://vinhunieduvn0-my.sharepoint.com/:f:/g/personal/ttdbcl_vinhuni_edu_vn/Evyultlr3WJNv82A4aIjg20BKTxb4VoHJNMeJSdsM1sfyQ?e=nnSJOD" TargetMode="External"/><Relationship Id="rId574" Type="http://schemas.openxmlformats.org/officeDocument/2006/relationships/image" Target="media/image39.png"/><Relationship Id="rId85" Type="http://schemas.openxmlformats.org/officeDocument/2006/relationships/hyperlink" Target="https://vinhunieduvn0-my.sharepoint.com/:f:/g/personal/ttdbcl_vinhuni_edu_vn/EgTEzShIgq1IhZH6PiF30HoB5FsSAkDBZOfhLzWu8cZy_g?e=AoKQW9" TargetMode="External"/><Relationship Id="rId150" Type="http://schemas.openxmlformats.org/officeDocument/2006/relationships/image" Target="media/image24.jpeg"/><Relationship Id="rId171" Type="http://schemas.openxmlformats.org/officeDocument/2006/relationships/image" Target="media/image29.png"/><Relationship Id="rId595" Type="http://schemas.openxmlformats.org/officeDocument/2006/relationships/image" Target="media/image56.png"/><Relationship Id="rId12" Type="http://schemas.openxmlformats.org/officeDocument/2006/relationships/image" Target="media/image5.png"/><Relationship Id="rId33" Type="http://schemas.openxmlformats.org/officeDocument/2006/relationships/image" Target="media/image21.png"/><Relationship Id="rId108" Type="http://schemas.openxmlformats.org/officeDocument/2006/relationships/hyperlink" Target="https://vinhunieduvn0-my.sharepoint.com/:f:/g/personal/ttdbcl_vinhuni_edu_vn/Eq6ZBBXy9hNNhTHIXF8D7D4BmbRHU0M5MZa9hufZaXVVdQ?e=AsOIP5" TargetMode="External"/><Relationship Id="rId129" Type="http://schemas.openxmlformats.org/officeDocument/2006/relationships/hyperlink" Target="https://vinhunieduvn0-my.sharepoint.com/:f:/g/personal/ttdbcl_vinhuni_edu_vn/Ek1ROM14qWZDq8HC6uNglAcBXX_atqWdipPW1HmOjSd7QQ?e=Y1EUee" TargetMode="External"/><Relationship Id="rId54" Type="http://schemas.openxmlformats.org/officeDocument/2006/relationships/hyperlink" Target="https://vinhunieduvn0-my.sharepoint.com/:f:/g/personal/ttdbcl_vinhuni_edu_vn/Erp7iE5WcDdHj6W0D_bSRLMBSBug0hmRL6ddn8u9U5advQ?e=q0X1RE" TargetMode="External"/><Relationship Id="rId75" Type="http://schemas.openxmlformats.org/officeDocument/2006/relationships/hyperlink" Target="https://vinhunieduvn0-my.sharepoint.com/:f:/g/personal/ttdbcl_vinhuni_edu_vn/EqMg0oWKbzNHtkUoQTU7994BgSthubkNjsE_jcgUVU5B6g?e=vQkhfb" TargetMode="External"/><Relationship Id="rId96" Type="http://schemas.openxmlformats.org/officeDocument/2006/relationships/hyperlink" Target="https://vinhunieduvn0-my.sharepoint.com/:f:/g/personal/ttdbcl_vinhuni_edu_vn/EkQYGHGW3O1FrKJIX97dLM4B5nyKyzFbDbiIzHRcPex12Q?e=tWBlnq" TargetMode="External"/><Relationship Id="rId140" Type="http://schemas.openxmlformats.org/officeDocument/2006/relationships/hyperlink" Target="https://vinhunieduvn0-my.sharepoint.com/:f:/g/personal/ttdbcl_vinhuni_edu_vn/ElGUC9phsjhLu7b1l5d3MmEB36HTqt-P7_vvTS8y5-rExQ?e=ZIbrXf" TargetMode="External"/><Relationship Id="rId161" Type="http://schemas.openxmlformats.org/officeDocument/2006/relationships/hyperlink" Target="mailto:quyetnm@vinhuni.edu.vn" TargetMode="External"/><Relationship Id="rId564" Type="http://schemas.openxmlformats.org/officeDocument/2006/relationships/image" Target="media/image31.jpeg"/><Relationship Id="rId585" Type="http://schemas.openxmlformats.org/officeDocument/2006/relationships/image" Target="media/image46.jpeg"/><Relationship Id="rId6" Type="http://schemas.openxmlformats.org/officeDocument/2006/relationships/footnotes" Target="footnotes.xml"/><Relationship Id="rId23" Type="http://schemas.openxmlformats.org/officeDocument/2006/relationships/header" Target="header1.xml"/><Relationship Id="rId119" Type="http://schemas.openxmlformats.org/officeDocument/2006/relationships/hyperlink" Target="https://vinhunieduvn0-my.sharepoint.com/:f:/g/personal/ttdbcl_vinhuni_edu_vn/EtsqUni7AHBEmSJf9wVEl4QBjnYHTReecZvpYPtdc-FFSQ?e=TTb2dw" TargetMode="External"/><Relationship Id="rId44" Type="http://schemas.openxmlformats.org/officeDocument/2006/relationships/hyperlink" Target="https://vinhunieduvn0-my.sharepoint.com/:f:/g/personal/ttdbcl_vinhuni_edu_vn/EpwYXfopo35PkyVS8s9LAcQBCejd_IVQTx0My-sTxK_ryQ?e=pcgFlt" TargetMode="External"/><Relationship Id="rId65" Type="http://schemas.openxmlformats.org/officeDocument/2006/relationships/hyperlink" Target="https://vinhunieduvn0-my.sharepoint.com/:f:/g/personal/ttdbcl_vinhuni_edu_vn/EiI0Jxviw1hIjTWaMaQP21cBZMqm0BndY9AJFTK-qc7waA?e=8P1a3W" TargetMode="External"/><Relationship Id="rId86" Type="http://schemas.openxmlformats.org/officeDocument/2006/relationships/hyperlink" Target="https://vinhunieduvn0-my.sharepoint.com/:f:/g/personal/ttdbcl_vinhuni_edu_vn/Ej15ePgPcv9BvnqCzoW5SAYBR597Ezw9pIiIaOyHhXdMpQ?e=NlQ7oY" TargetMode="External"/><Relationship Id="rId130" Type="http://schemas.openxmlformats.org/officeDocument/2006/relationships/hyperlink" Target="https://vinhunieduvn0-my.sharepoint.com/:f:/g/personal/ttdbcl_vinhuni_edu_vn/Ek1ROM14qWZDq8HC6uNglAcBXX_atqWdipPW1HmOjSd7QQ?e=Y1EUee" TargetMode="External"/><Relationship Id="rId151" Type="http://schemas.openxmlformats.org/officeDocument/2006/relationships/header" Target="header2.xml"/><Relationship Id="rId575" Type="http://schemas.openxmlformats.org/officeDocument/2006/relationships/image" Target="media/image350.png"/><Relationship Id="rId596" Type="http://schemas.openxmlformats.org/officeDocument/2006/relationships/fontTable" Target="fontTable.xml"/><Relationship Id="rId172" Type="http://schemas.openxmlformats.org/officeDocument/2006/relationships/image" Target="media/image30.png"/><Relationship Id="rId13" Type="http://schemas.openxmlformats.org/officeDocument/2006/relationships/image" Target="media/image6.png"/><Relationship Id="rId109" Type="http://schemas.openxmlformats.org/officeDocument/2006/relationships/hyperlink" Target="https://vinhunieduvn0-my.sharepoint.com/:f:/g/personal/ttdbcl_vinhuni_edu_vn/EsJRlmGbyZ1HnnZnCu1LXR8BywCjQUrc7FeSMrZ0v8TLnQ?e=jLEy4o" TargetMode="External"/><Relationship Id="rId34" Type="http://schemas.openxmlformats.org/officeDocument/2006/relationships/footer" Target="footer3.xml"/><Relationship Id="rId55" Type="http://schemas.openxmlformats.org/officeDocument/2006/relationships/hyperlink" Target="https://vinhunieduvn0-my.sharepoint.com/:f:/g/personal/ttdbcl_vinhuni_edu_vn/EoB1uzxDT6JBqeNEqgfyBXkBFOen3gfMk2W3UTSe52tP7Q?e=XPQip4" TargetMode="External"/><Relationship Id="rId76" Type="http://schemas.openxmlformats.org/officeDocument/2006/relationships/hyperlink" Target="https://vinhunieduvn0-my.sharepoint.com/:f:/g/personal/ttdbcl_vinhuni_edu_vn/EpcFlb0uijlIuWuPmMHJ9qkBOhomSceqOpsXqwN3g7pnnA?e=i7YTNC" TargetMode="External"/><Relationship Id="rId97" Type="http://schemas.openxmlformats.org/officeDocument/2006/relationships/hyperlink" Target="https://vinhunieduvn0-my.sharepoint.com/:f:/g/personal/ttdbcl_vinhuni_edu_vn/EgctZ3SjVSNAm7VVvaLGlywB9KZZ0Aigv77JAtFCxFsJJA?e=giEkgh" TargetMode="External"/><Relationship Id="rId120" Type="http://schemas.openxmlformats.org/officeDocument/2006/relationships/hyperlink" Target="https://vinhunieduvn0-my.sharepoint.com/:f:/g/personal/ttdbcl_vinhuni_edu_vn/ElL9E48Fxn5FnUDlS47LLgcBkUue2O644krqKxKK6kjxwQ?e=bFT2IF" TargetMode="External"/><Relationship Id="rId141" Type="http://schemas.openxmlformats.org/officeDocument/2006/relationships/hyperlink" Target="https://vinhunieduvn0-my.sharepoint.com/:f:/g/personal/ttdbcl_vinhuni_edu_vn/EjPAmO2WDqxLoLRaEkd083MBB7X6uTonxtY4baai-Kq7gQ?e=SH2keu" TargetMode="External"/><Relationship Id="rId565" Type="http://schemas.openxmlformats.org/officeDocument/2006/relationships/image" Target="media/image32.jpeg"/><Relationship Id="rId586" Type="http://schemas.openxmlformats.org/officeDocument/2006/relationships/image" Target="media/image47.png"/><Relationship Id="rId7" Type="http://schemas.openxmlformats.org/officeDocument/2006/relationships/endnotes" Target="endnotes.xml"/><Relationship Id="rId162" Type="http://schemas.openxmlformats.org/officeDocument/2006/relationships/hyperlink" Target="mailto:phind@vinhuni.edu.vn" TargetMode="External"/><Relationship Id="rId24" Type="http://schemas.openxmlformats.org/officeDocument/2006/relationships/footer" Target="footer1.xml"/><Relationship Id="rId45" Type="http://schemas.openxmlformats.org/officeDocument/2006/relationships/hyperlink" Target="https://vinhunieduvn0-my.sharepoint.com/:f:/g/personal/ttdbcl_vinhuni_edu_vn/EtJsrLj-iu5Apznvfkd77j4B9caG_I8H-sKdcAeEmI2q0A?e=dLy5sZ" TargetMode="External"/><Relationship Id="rId66" Type="http://schemas.openxmlformats.org/officeDocument/2006/relationships/hyperlink" Target="https://vinhunieduvn0-my.sharepoint.com/:f:/g/personal/ttdbcl_vinhuni_edu_vn/Eg5zHucPU-BPo5bPRUdrQKIBk2ANFulvwadpnBDB06vlEA?e=HAHdQG" TargetMode="External"/><Relationship Id="rId87" Type="http://schemas.openxmlformats.org/officeDocument/2006/relationships/hyperlink" Target="https://vinhunieduvn0-my.sharepoint.com/:f:/g/personal/ttdbcl_vinhuni_edu_vn/Eim8u6R1FOpBrUblDhJvJZYBOjIWPGG7Kxi2MP2nIh4aPw?e=WcHiNB" TargetMode="External"/><Relationship Id="rId110" Type="http://schemas.openxmlformats.org/officeDocument/2006/relationships/hyperlink" Target="https://vinhunieduvn0-my.sharepoint.com/:f:/g/personal/ttdbcl_vinhuni_edu_vn/EltPCB6Mnx9BoP66pOa1F4YB2cq08XKp28hhDLkGt4GG5g?e=7oZ6Bx" TargetMode="External"/><Relationship Id="rId131" Type="http://schemas.openxmlformats.org/officeDocument/2006/relationships/hyperlink" Target="https://vinhunieduvn0-my.sharepoint.com/:f:/g/personal/ttdbcl_vinhuni_edu_vn/Eja3JDZAr_RHgm9GAPS_2G4BKN8u3QnDnGWV4S342VPoKQ?e=qa827r" TargetMode="External"/><Relationship Id="rId576" Type="http://schemas.openxmlformats.org/officeDocument/2006/relationships/image" Target="media/image360.png"/><Relationship Id="rId597" Type="http://schemas.openxmlformats.org/officeDocument/2006/relationships/theme" Target="theme/theme1.xml"/><Relationship Id="rId61" Type="http://schemas.openxmlformats.org/officeDocument/2006/relationships/hyperlink" Target="https://vinhunieduvn0-my.sharepoint.com/:f:/g/personal/ttdbcl_vinhuni_edu_vn/EuE06Z60e-ZPr-qtMEgwvCUBGexggdvdv6pl0kuPMoKK7A?e=eJQeHi" TargetMode="External"/><Relationship Id="rId82" Type="http://schemas.openxmlformats.org/officeDocument/2006/relationships/hyperlink" Target="https://vinhunieduvn0-my.sharepoint.com/:f:/g/personal/ttdbcl_vinhuni_edu_vn/EjX7gE_J20xCnH0i0h94w8wBP2xLID0_R6Klw0T8BlD0Ww?e=HEJ0LO" TargetMode="External"/><Relationship Id="rId152" Type="http://schemas.openxmlformats.org/officeDocument/2006/relationships/hyperlink" Target="mailto:hiennn@vinhuni.edu.vn" TargetMode="External"/><Relationship Id="rId571" Type="http://schemas.openxmlformats.org/officeDocument/2006/relationships/image" Target="media/image36.png"/><Relationship Id="rId592"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vinhunieduvn0-my.sharepoint.com/:f:/g/personal/ttdbcl_vinhuni_edu_vn/EowTYyvphgVFhoJFi3IGLXsBueClF0rPjIyH5f_p1F0QuA?e=ksm8ix" TargetMode="External"/><Relationship Id="rId77" Type="http://schemas.openxmlformats.org/officeDocument/2006/relationships/hyperlink" Target="https://vinhunieduvn0-my.sharepoint.com/:f:/g/personal/ttdbcl_vinhuni_edu_vn/EmYpOgTJvtBCplcC7b4eT1IBEBq3liX-hDwNr_18bq-a3w?e=4Red9A" TargetMode="External"/><Relationship Id="rId100" Type="http://schemas.openxmlformats.org/officeDocument/2006/relationships/hyperlink" Target="https://vinhunieduvn0-my.sharepoint.com/:f:/g/personal/ttdbcl_vinhuni_edu_vn/Ek0UuVyLq6tPt6S24EFw1Q8B0LrEZA6amzeKwGbqqsZXtA?e=h60hjp" TargetMode="External"/><Relationship Id="rId105" Type="http://schemas.openxmlformats.org/officeDocument/2006/relationships/hyperlink" Target="https://vinhunieduvn0-my.sharepoint.com/:f:/g/personal/ttdbcl_vinhuni_edu_vn/EvZD1IIfujtPhB_YPdAIaI8BGan-tSZMIoNM9OlKd_8U7A?e=a8wMjZ" TargetMode="External"/><Relationship Id="rId126" Type="http://schemas.openxmlformats.org/officeDocument/2006/relationships/hyperlink" Target="https://vinhunieduvn0-my.sharepoint.com/:f:/g/personal/ttdbcl_vinhuni_edu_vn/EtHDidqlySZDtkdjuekHMsEBHJPmcxbCkKrSukjGrLoIHg?e=mMSWMo" TargetMode="External"/><Relationship Id="rId147" Type="http://schemas.openxmlformats.org/officeDocument/2006/relationships/hyperlink" Target="https://vinhunieduvn0-my.sharepoint.com/:f:/g/personal/ttdbcl_vinhuni_edu_vn/EvCJ-f5Og4pCjRN7tA39QY0BLxznM-3LANEAuvJOSvTGCg?e=yR1Jhd" TargetMode="External"/><Relationship Id="rId168" Type="http://schemas.openxmlformats.org/officeDocument/2006/relationships/image" Target="media/image26.jpeg"/><Relationship Id="rId566" Type="http://schemas.openxmlformats.org/officeDocument/2006/relationships/image" Target="media/image33.png"/><Relationship Id="rId587"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hyperlink" Target="https://vinhunieduvn0-my.sharepoint.com/:f:/g/personal/ttdbcl_vinhuni_edu_vn/EjDf4yZO7iNCqcWMHdJGl7YBJ46i99P6BYvcy0QpyCH5ww?e=KZzEwt" TargetMode="External"/><Relationship Id="rId72" Type="http://schemas.openxmlformats.org/officeDocument/2006/relationships/hyperlink" Target="https://vinhunieduvn0-my.sharepoint.com/:f:/g/personal/ttdbcl_vinhuni_edu_vn/Er26BVPRSR1PgByoYacSFDUB8ZWrT-DtvZsONK5f4cOs0w?e=8e2DOB" TargetMode="External"/><Relationship Id="rId93" Type="http://schemas.openxmlformats.org/officeDocument/2006/relationships/hyperlink" Target="https://vinhunieduvn0-my.sharepoint.com/:f:/g/personal/ttdbcl_vinhuni_edu_vn/EjklR5A0DMJJvgt3KdzAK8IBVYhXikclqmbyEpgg16G9nA?e=CImpsA" TargetMode="External"/><Relationship Id="rId98" Type="http://schemas.openxmlformats.org/officeDocument/2006/relationships/hyperlink" Target="https://vinhunieduvn0-my.sharepoint.com/:f:/g/personal/ttdbcl_vinhuni_edu_vn/Eoe5aSDgEXtPobZUrEDrYNcBUQjU2w7NtE88Ez04xB0rRw?e=5v7LTk" TargetMode="External"/><Relationship Id="rId121" Type="http://schemas.openxmlformats.org/officeDocument/2006/relationships/hyperlink" Target="https://vinhunieduvn0-my.sharepoint.com/:f:/g/personal/ttdbcl_vinhuni_edu_vn/ElL9E48Fxn5FnUDlS47LLgcBkUue2O644krqKxKK6kjxwQ?e=bFT2IF" TargetMode="External"/><Relationship Id="rId142" Type="http://schemas.openxmlformats.org/officeDocument/2006/relationships/hyperlink" Target="https://vinhunieduvn0-my.sharepoint.com/:f:/g/personal/ttdbcl_vinhuni_edu_vn/EpFcjEBbEipIiZ3KoDkp7UEBrhswV5FVHmQl8TL-3oOtZw?e=EP7YtA" TargetMode="External"/><Relationship Id="rId163" Type="http://schemas.openxmlformats.org/officeDocument/2006/relationships/hyperlink" Target="mailto:haidt@vinhuni.edu.vn" TargetMode="External"/><Relationship Id="rId561" Type="http://schemas.openxmlformats.org/officeDocument/2006/relationships/image" Target="media/image230.png"/><Relationship Id="rId582" Type="http://schemas.openxmlformats.org/officeDocument/2006/relationships/image" Target="media/image43.png"/><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s://vinhunieduvn0-my.sharepoint.com/:f:/g/personal/ttdbcl_vinhuni_edu_vn/EkJ3yMD9yyNDuSOBBj3KxAIBjiWOcMCd4eIxO1K8A_5ynA?e=srGud8" TargetMode="External"/><Relationship Id="rId67" Type="http://schemas.openxmlformats.org/officeDocument/2006/relationships/hyperlink" Target="https://vinhunieduvn0-my.sharepoint.com/:f:/g/personal/ttdbcl_vinhuni_edu_vn/EglWwa9kuL9FngpZqclMeMIBoTM6o4HetGh2F6VjXFIXng?e=UgcTVJ" TargetMode="External"/><Relationship Id="rId116" Type="http://schemas.openxmlformats.org/officeDocument/2006/relationships/hyperlink" Target="https://vinhunieduvn0-my.sharepoint.com/:f:/g/personal/ttdbcl_vinhuni_edu_vn/EsaAQFPKdVxGiRW1dE18LL8Bd8TWkrEr51PesadRo3ha0g?e=m8aAPw" TargetMode="External"/><Relationship Id="rId137" Type="http://schemas.openxmlformats.org/officeDocument/2006/relationships/hyperlink" Target="https://vinhunieduvn0-my.sharepoint.com/:f:/g/personal/ttdbcl_vinhuni_edu_vn/EorVGuJ7Mj5KnDXJ9Yd_q9MB5hw9HM6e4gj4ewp4GZ7u8g?e=O7k7On" TargetMode="External"/><Relationship Id="rId158" Type="http://schemas.openxmlformats.org/officeDocument/2006/relationships/hyperlink" Target="mailto:luund@vinhuni.edu.vn" TargetMode="External"/><Relationship Id="rId577" Type="http://schemas.openxmlformats.org/officeDocument/2006/relationships/image" Target="media/image370.png"/><Relationship Id="rId20" Type="http://schemas.openxmlformats.org/officeDocument/2006/relationships/image" Target="media/image13.png"/><Relationship Id="rId41" Type="http://schemas.openxmlformats.org/officeDocument/2006/relationships/hyperlink" Target="https://vinhunieduvn0-my.sharepoint.com/:f:/g/personal/ttdbcl_vinhuni_edu_vn/EtkDPBrGSu1Ls0eEPDx_QNYBFIfUnBcEHReVA9nI2tRn0w?e=qF5sai" TargetMode="External"/><Relationship Id="rId62" Type="http://schemas.openxmlformats.org/officeDocument/2006/relationships/hyperlink" Target="https://vinhunieduvn0-my.sharepoint.com/:f:/g/personal/ttdbcl_vinhuni_edu_vn/EsWD2cU6sahPpWN9QM0gqyAB35nVNFJwQChkJMKRhT1jVQ?e=I2IAaA" TargetMode="External"/><Relationship Id="rId83" Type="http://schemas.openxmlformats.org/officeDocument/2006/relationships/hyperlink" Target="https://vinhunieduvn0-my.sharepoint.com/:f:/g/personal/ttdbcl_vinhuni_edu_vn/EkucqHvokjZGrgtx_bOTcCUB-tHfX4Y6RvLFgR2RdQWgKA?e=YepCrh" TargetMode="External"/><Relationship Id="rId88" Type="http://schemas.openxmlformats.org/officeDocument/2006/relationships/hyperlink" Target="https://vinhunieduvn0-my.sharepoint.com/:f:/g/personal/ttdbcl_vinhuni_edu_vn/Elp6bJ8JZVlNh5D6a_C06w8BwynaIYYoTITi4PRukgGC5A?e=Ek2YI0" TargetMode="External"/><Relationship Id="rId111" Type="http://schemas.openxmlformats.org/officeDocument/2006/relationships/hyperlink" Target="https://vinhunieduvn0-my.sharepoint.com/:f:/g/personal/ttdbcl_vinhuni_edu_vn/Ej6E_ueugntMoe71X_YTea4B9_JT1K0V4Y16GLwDeso2Pw?e=M5kHzi" TargetMode="External"/><Relationship Id="rId132" Type="http://schemas.openxmlformats.org/officeDocument/2006/relationships/hyperlink" Target="https://vinhunieduvn0-my.sharepoint.com/:f:/g/personal/ttdbcl_vinhuni_edu_vn/Ev4ktdg0UwZHu9RNK0cNTlcBXR2vYQkSh7DJTPSq38Hl-g?e=3dZTb9" TargetMode="External"/><Relationship Id="rId153" Type="http://schemas.openxmlformats.org/officeDocument/2006/relationships/hyperlink" Target="mailto:bangnh@vinhuni.edu.vn" TargetMode="External"/><Relationship Id="rId572" Type="http://schemas.openxmlformats.org/officeDocument/2006/relationships/image" Target="media/image37.png"/><Relationship Id="rId593" Type="http://schemas.openxmlformats.org/officeDocument/2006/relationships/image" Target="media/image54.jpeg"/><Relationship Id="rId15" Type="http://schemas.openxmlformats.org/officeDocument/2006/relationships/image" Target="media/image8.jpeg"/><Relationship Id="rId36" Type="http://schemas.openxmlformats.org/officeDocument/2006/relationships/hyperlink" Target="https://www.vinhuni.edu.vn/truong-dai-hoc-vinh-gioi-thieu-c01l0v0p0a33.html" TargetMode="External"/><Relationship Id="rId57" Type="http://schemas.openxmlformats.org/officeDocument/2006/relationships/hyperlink" Target="https://vinhunieduvn0-my.sharepoint.com/:f:/g/personal/ttdbcl_vinhuni_edu_vn/EpDfMd9IyiFJoJTKZaNmswUBpl2IycKx47J6wKNJPBgXmg?e=oajEw2" TargetMode="External"/><Relationship Id="rId106" Type="http://schemas.openxmlformats.org/officeDocument/2006/relationships/hyperlink" Target="https://vinhunieduvn0-my.sharepoint.com/:f:/g/personal/ttdbcl_vinhuni_edu_vn/Evqah5GR725CrnfhGpl-fMgBAULfL1wPUrTd5nD23SJADw?e=zxQx7K" TargetMode="External"/><Relationship Id="rId127" Type="http://schemas.openxmlformats.org/officeDocument/2006/relationships/hyperlink" Target="https://vinhunieduvn0-my.sharepoint.com/:f:/g/personal/ttdbcl_vinhuni_edu_vn/EvVrNmL6mR9Do_x1aTjz4T0BLTfRjFVGGrNZN_Xdtxj_uA?e=7DmUTL" TargetMode="External"/><Relationship Id="rId56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hyperlink" Target="https://vinhunieduvn0-my.sharepoint.com/:f:/g/personal/ttdbcl_vinhuni_edu_vn/Es2cjyCzMQFErr7LYlLZ_Q4Bp1vr7l5VBVrfWbYEPNUZFw?e=3nTZj1" TargetMode="External"/><Relationship Id="rId73" Type="http://schemas.openxmlformats.org/officeDocument/2006/relationships/hyperlink" Target="https://vinhunieduvn0-my.sharepoint.com/:f:/g/personal/ttdbcl_vinhuni_edu_vn/ErZ3ELW9HoFJh_9FHFH6pWIBdornIdXSHz32HAeWO41axQ?e=s9QQoi" TargetMode="External"/><Relationship Id="rId78" Type="http://schemas.openxmlformats.org/officeDocument/2006/relationships/hyperlink" Target="https://vinhunieduvn0-my.sharepoint.com/:f:/g/personal/ttdbcl_vinhuni_edu_vn/ErNHLdUtFHhBmzjk9VWMEe8BUzfqKsA-kGg1BvQ9VDJc3g?e=ImaxPy" TargetMode="External"/><Relationship Id="rId94" Type="http://schemas.openxmlformats.org/officeDocument/2006/relationships/hyperlink" Target="https://vinhunieduvn0-my.sharepoint.com/:f:/g/personal/ttdbcl_vinhuni_edu_vn/EkK8Og7BTgpNhaWxQ2j7UKMBato0mi3-7HsWge0ZPujhIA?e=LMAYYb" TargetMode="External"/><Relationship Id="rId99" Type="http://schemas.openxmlformats.org/officeDocument/2006/relationships/hyperlink" Target="https://vinhunieduvn0-my.sharepoint.com/:f:/g/personal/ttdbcl_vinhuni_edu_vn/Emr_hifXmjFNoCdREFovtHMBGw5xpA699xNTzEiytIEYxQ?e=4oyGde" TargetMode="External"/><Relationship Id="rId101" Type="http://schemas.openxmlformats.org/officeDocument/2006/relationships/hyperlink" Target="https://vinhunieduvn0-my.sharepoint.com/:f:/g/personal/ttdbcl_vinhuni_edu_vn/Ek0UuVyLq6tPt6S24EFw1Q8B0LrEZA6amzeKwGbqqsZXtA?e=h60hjp" TargetMode="External"/><Relationship Id="rId122" Type="http://schemas.openxmlformats.org/officeDocument/2006/relationships/hyperlink" Target="https://vinhunieduvn0-my.sharepoint.com/:f:/g/personal/ttdbcl_vinhuni_edu_vn/EqwKRO2hfZVBvwfvGqUtRZwBX0NMY7Lj8a7TjwdpM4ehIg?e=F6RaOx" TargetMode="External"/><Relationship Id="rId143" Type="http://schemas.openxmlformats.org/officeDocument/2006/relationships/hyperlink" Target="https://vinhunieduvn0-my.sharepoint.com/:f:/g/personal/ttdbcl_vinhuni_edu_vn/EjTwAEU6O1FGmgZjWIvc66EBkSwGRoMKzzc9KKdC6wFa1Q?e=N5nBtJ" TargetMode="External"/><Relationship Id="rId148" Type="http://schemas.openxmlformats.org/officeDocument/2006/relationships/image" Target="media/image23.png"/><Relationship Id="rId164" Type="http://schemas.openxmlformats.org/officeDocument/2006/relationships/hyperlink" Target="mailto:longtv@vinhuni.edu.vn" TargetMode="External"/><Relationship Id="rId169" Type="http://schemas.openxmlformats.org/officeDocument/2006/relationships/image" Target="media/image27.png"/><Relationship Id="rId562" Type="http://schemas.openxmlformats.org/officeDocument/2006/relationships/image" Target="media/image240.png"/><Relationship Id="rId583" Type="http://schemas.openxmlformats.org/officeDocument/2006/relationships/image" Target="media/image44.png"/><Relationship Id="rId588"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9.jpeg"/><Relationship Id="rId47" Type="http://schemas.openxmlformats.org/officeDocument/2006/relationships/hyperlink" Target="https://vinhunieduvn0-my.sharepoint.com/:f:/g/personal/ttdbcl_vinhuni_edu_vn/ErFmP9U1NqtFvhk0653HmJYBCMN9RvRhos-GMtp1VSP9eg?e=caF2GF" TargetMode="External"/><Relationship Id="rId68" Type="http://schemas.openxmlformats.org/officeDocument/2006/relationships/hyperlink" Target="https://vinhunieduvn0-my.sharepoint.com/:f:/g/personal/ttdbcl_vinhuni_edu_vn/Ek7iqKbxwbtInpvoaUWUcC0BO80PKnC73RehqbHPbOAiXQ?e=EvvneR" TargetMode="External"/><Relationship Id="rId89" Type="http://schemas.openxmlformats.org/officeDocument/2006/relationships/hyperlink" Target="https://vinhunieduvn0-my.sharepoint.com/:f:/g/personal/ttdbcl_vinhuni_edu_vn/El8VxQpCUUJCi3PKw0eIig0BTxvULfgvefK5PWhjS9p1gA?e=sWNSPO" TargetMode="External"/><Relationship Id="rId112" Type="http://schemas.openxmlformats.org/officeDocument/2006/relationships/hyperlink" Target="https://vinhunieduvn0-my.sharepoint.com/:f:/g/personal/ttdbcl_vinhuni_edu_vn/EvD3EOYRW6ZLuq1zqw7XxWIBiu_HEj5FB-fwQs7pCQzt_A?e=mfuzOj" TargetMode="External"/><Relationship Id="rId133" Type="http://schemas.openxmlformats.org/officeDocument/2006/relationships/hyperlink" Target="https://vinhunieduvn0-my.sharepoint.com/:f:/g/personal/ttdbcl_vinhuni_edu_vn/EuRb7bxzaRZIrptK8ZgqoMQBUI-N5i1ZszLDpf9qTNP-xA?e=MCghzj" TargetMode="External"/><Relationship Id="rId154" Type="http://schemas.openxmlformats.org/officeDocument/2006/relationships/hyperlink" Target="mailto:tientb@vinhuni.edu.vn" TargetMode="External"/><Relationship Id="rId578" Type="http://schemas.openxmlformats.org/officeDocument/2006/relationships/image" Target="media/image380.png"/><Relationship Id="rId599" Type="http://schemas.microsoft.com/office/2020/10/relationships/intelligence" Target="intelligence2.xml"/><Relationship Id="rId16" Type="http://schemas.openxmlformats.org/officeDocument/2006/relationships/image" Target="media/image9.png"/><Relationship Id="rId37" Type="http://schemas.openxmlformats.org/officeDocument/2006/relationships/hyperlink" Target="http://student.vinhuni.edu.vn" TargetMode="External"/><Relationship Id="rId58" Type="http://schemas.openxmlformats.org/officeDocument/2006/relationships/hyperlink" Target="https://vinhunieduvn0-my.sharepoint.com/:f:/g/personal/ttdbcl_vinhuni_edu_vn/Ev_VFhkCGsdJhvH09LL-5wkBkdkTeOtfRIQN70m_oMEo9w?e=wea0Nv" TargetMode="External"/><Relationship Id="rId79" Type="http://schemas.openxmlformats.org/officeDocument/2006/relationships/hyperlink" Target="https://vinhunieduvn0-my.sharepoint.com/:f:/g/personal/ttdbcl_vinhuni_edu_vn/EjX7gE_J20xCnH0i0h94w8wBP2xLID0_R6Klw0T8BlD0Ww?e=mbax4T" TargetMode="External"/><Relationship Id="rId102" Type="http://schemas.openxmlformats.org/officeDocument/2006/relationships/hyperlink" Target="https://vinhunieduvn0-my.sharepoint.com/:f:/g/personal/ttdbcl_vinhuni_edu_vn/ErFphUExv6ZLgqs_39-uJ10B9NuW5xsbOY8ge15dxA8Dhg?e=dtd0ZT" TargetMode="External"/><Relationship Id="rId123" Type="http://schemas.openxmlformats.org/officeDocument/2006/relationships/hyperlink" Target="https://vinhunieduvn0-my.sharepoint.com/:f:/g/personal/ttdbcl_vinhuni_edu_vn/EitD2S9FubZEkf8_QRqpwE4B1tlL0CPw-7bbvVGLKmU5Aw?e=B1UfhC" TargetMode="External"/><Relationship Id="rId144" Type="http://schemas.openxmlformats.org/officeDocument/2006/relationships/hyperlink" Target="https://vinhunieduvn0-my.sharepoint.com/:f:/g/personal/ttdbcl_vinhuni_edu_vn/EjTwAEU6O1FGmgZjWIvc66EBkSwGRoMKzzc9KKdC6wFa1Q?e=N5nBtJ" TargetMode="External"/><Relationship Id="rId568" Type="http://schemas.openxmlformats.org/officeDocument/2006/relationships/image" Target="media/image280.png"/><Relationship Id="rId589" Type="http://schemas.openxmlformats.org/officeDocument/2006/relationships/image" Target="media/image50.jpeg"/><Relationship Id="rId90" Type="http://schemas.openxmlformats.org/officeDocument/2006/relationships/hyperlink" Target="https://vinhunieduvn0-my.sharepoint.com/:f:/g/personal/ttdbcl_vinhuni_edu_vn/Eim8u6R1FOpBrUblDhJvJZYBOjIWPGG7Kxi2MP2nIh4aPw?e=v9W99r" TargetMode="External"/><Relationship Id="rId165" Type="http://schemas.openxmlformats.org/officeDocument/2006/relationships/hyperlink" Target="mailto:hieuld@vinhuni.edu.vn" TargetMode="External"/><Relationship Id="rId27" Type="http://schemas.openxmlformats.org/officeDocument/2006/relationships/image" Target="media/image15.png"/><Relationship Id="rId48" Type="http://schemas.openxmlformats.org/officeDocument/2006/relationships/hyperlink" Target="https://vinhuni.edu.vn" TargetMode="External"/><Relationship Id="rId69" Type="http://schemas.openxmlformats.org/officeDocument/2006/relationships/hyperlink" Target="https://vinhunieduvn0-my.sharepoint.com/:f:/g/personal/ttdbcl_vinhuni_edu_vn/Ept7wTlL2QxIhPtpylXnAcwBqhDZfOLjxkT855hK-Y8Qzg?e=VALaVR" TargetMode="External"/><Relationship Id="rId113" Type="http://schemas.openxmlformats.org/officeDocument/2006/relationships/hyperlink" Target="https://vinhunieduvn0-my.sharepoint.com/:f:/g/personal/ttdbcl_vinhuni_edu_vn/EvD3EOYRW6ZLuq1zqw7XxWIBiu_HEj5FB-fwQs7pCQzt_A?e=mfuzOj" TargetMode="External"/><Relationship Id="rId134" Type="http://schemas.openxmlformats.org/officeDocument/2006/relationships/hyperlink" Target="https://vinhunieduvn0-my.sharepoint.com/:f:/g/personal/ttdbcl_vinhuni_edu_vn/EtpSnbaXEjBCqySNsJWTWWsB1cK6T1QTuS6Q4HaCl6eczQ?e=TwVgsq" TargetMode="External"/><Relationship Id="rId579" Type="http://schemas.openxmlformats.org/officeDocument/2006/relationships/image" Target="media/image40.jpeg"/><Relationship Id="rId80" Type="http://schemas.openxmlformats.org/officeDocument/2006/relationships/hyperlink" Target="https://vinhunieduvn0-my.sharepoint.com/:f:/g/personal/ttdbcl_vinhuni_edu_vn/Epy42_tFYMZCrJa1ao7x6lEB1mCLRup1XIFant_xhtFA2A?e=aEspfE" TargetMode="External"/><Relationship Id="rId155" Type="http://schemas.openxmlformats.org/officeDocument/2006/relationships/hyperlink" Target="mailto:binhpt@vinhuni.edu.vn" TargetMode="External"/><Relationship Id="rId590" Type="http://schemas.openxmlformats.org/officeDocument/2006/relationships/image" Target="media/image51.png"/><Relationship Id="rId17" Type="http://schemas.openxmlformats.org/officeDocument/2006/relationships/image" Target="media/image10.png"/><Relationship Id="rId38" Type="http://schemas.openxmlformats.org/officeDocument/2006/relationships/hyperlink" Target="http://my.vinhuni.edu.vn" TargetMode="External"/><Relationship Id="rId59" Type="http://schemas.openxmlformats.org/officeDocument/2006/relationships/hyperlink" Target="https://vinhunieduvn0-my.sharepoint.com/:f:/g/personal/ttdbcl_vinhuni_edu_vn/EmVDN-YZEE9PgNXyAA-ztyQBEB81EPPr2QPJDyIc7T6MLw?e=LQTuly" TargetMode="External"/><Relationship Id="rId103" Type="http://schemas.openxmlformats.org/officeDocument/2006/relationships/hyperlink" Target="https://vinhunieduvn0-my.sharepoint.com/:f:/g/personal/ttdbcl_vinhuni_edu_vn/Ek8k7pdwjWJFsud-zoWUSzgBlixiy_TNlKvcH3-d7r-1hg?e=bkMvk7" TargetMode="External"/><Relationship Id="rId124" Type="http://schemas.openxmlformats.org/officeDocument/2006/relationships/hyperlink" Target="https://vinhunieduvn0-my.sharepoint.com/:f:/g/personal/ttdbcl_vinhuni_edu_vn/EqwKRO2hfZVBvwfvGqUtRZwBX0NMY7Lj8a7TjwdpM4ehIg?e=EVBjPd" TargetMode="External"/><Relationship Id="rId569" Type="http://schemas.openxmlformats.org/officeDocument/2006/relationships/image" Target="media/image290.png"/><Relationship Id="rId70" Type="http://schemas.openxmlformats.org/officeDocument/2006/relationships/hyperlink" Target="https://vinhunieduvn0-my.sharepoint.com/:f:/g/personal/ttdbcl_vinhuni_edu_vn/Eo1UiTcH1kFAhAsMyUPgUDIB85GfK5EZp8hVlbiQ-2cFjA?e=TaIyfh" TargetMode="External"/><Relationship Id="rId91" Type="http://schemas.openxmlformats.org/officeDocument/2006/relationships/hyperlink" Target="https://vinhunieduvn0-my.sharepoint.com/:f:/g/personal/ttdbcl_vinhuni_edu_vn/EtlpBYWeu7dKsALX826QCL0BsGwGxkrNSIkiGIaZpPuv0w?e=j0PVcS" TargetMode="External"/><Relationship Id="rId145" Type="http://schemas.openxmlformats.org/officeDocument/2006/relationships/hyperlink" Target="https://vinhunieduvn0-my.sharepoint.com/:f:/g/personal/ttdbcl_vinhuni_edu_vn/EhCTRuU3jTxGjNWUKc6tgYsBFEuibkQai95L0FC0XrnOWA?e=JFgR1c" TargetMode="External"/><Relationship Id="rId166" Type="http://schemas.openxmlformats.org/officeDocument/2006/relationships/hyperlink" Target="mailto:dungnt@vinhuni.edu.vn" TargetMode="External"/><Relationship Id="rId580" Type="http://schemas.openxmlformats.org/officeDocument/2006/relationships/image" Target="media/image41.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hyperlink" Target="https://vinhunieduvn0-my.sharepoint.com/:f:/g/personal/ttdbcl_vinhuni_edu_vn/ErEckjNjuTpKhRRKBa6QF3ABwir_CBuEnl3SJD-gO21iwg?e=ZzG11F" TargetMode="External"/><Relationship Id="rId114" Type="http://schemas.openxmlformats.org/officeDocument/2006/relationships/hyperlink" Target="https://vinhunieduvn0-my.sharepoint.com/:f:/g/personal/ttdbcl_vinhuni_edu_vn/EgFgYH9k5oBJo0hv__80tKYBA4ny0Zr6wx9G3rpCZAzjQA?e=jUnbMq" TargetMode="External"/><Relationship Id="rId60" Type="http://schemas.openxmlformats.org/officeDocument/2006/relationships/hyperlink" Target="https://vinhunieduvn0-my.sharepoint.com/:f:/g/personal/ttdbcl_vinhuni_edu_vn/Er-zIPYEge1GrI4NhNKxKE8BcxAKI2PMAY-5ySjcO1s1Mw?e=AenDUg" TargetMode="External"/><Relationship Id="rId81" Type="http://schemas.openxmlformats.org/officeDocument/2006/relationships/hyperlink" Target="https://vinhunieduvn0-my.sharepoint.com/:f:/g/personal/ttdbcl_vinhuni_edu_vn/ErNHLdUtFHhBmzjk9VWMEe8BUzfqKsA-kGg1BvQ9VDJc3g?e=e1cdkD" TargetMode="External"/><Relationship Id="rId135" Type="http://schemas.openxmlformats.org/officeDocument/2006/relationships/hyperlink" Target="https://vinhunieduvn0-my.sharepoint.com/:f:/g/personal/ttdbcl_vinhuni_edu_vn/EiB78VZ0Wd5Pv1kWCV08AVYBy_oCFLwA04fYswhRibmIiw?e=jDWjoq" TargetMode="External"/><Relationship Id="rId156" Type="http://schemas.openxmlformats.org/officeDocument/2006/relationships/hyperlink" Target="mailto:bangnh@vinhuni.edu.vn" TargetMode="External"/><Relationship Id="rId570" Type="http://schemas.openxmlformats.org/officeDocument/2006/relationships/image" Target="media/image35.jpeg"/><Relationship Id="rId591" Type="http://schemas.openxmlformats.org/officeDocument/2006/relationships/image" Target="media/image52.jpeg"/><Relationship Id="rId18" Type="http://schemas.openxmlformats.org/officeDocument/2006/relationships/image" Target="media/image11.png"/><Relationship Id="rId39" Type="http://schemas.openxmlformats.org/officeDocument/2006/relationships/hyperlink" Target="https://vinhunieduvn0-my.sharepoint.com/:f:/g/personal/ttdbcl_vinhuni_edu_vn/EhbAO8yPlW5BsYss0v0ID4ABUyEnlQJ439gn8C1BB1YkGw?e=lkeMqb" TargetMode="External"/><Relationship Id="rId50" Type="http://schemas.openxmlformats.org/officeDocument/2006/relationships/hyperlink" Target="https://vinhunieduvn0-my.sharepoint.com/:f:/g/personal/ttdbcl_vinhuni_edu_vn/EhFjtHFZZhhFvVMQzl8mg0gBS2qO9mGzBkOhZwHbHcHuPA?e=cE446v" TargetMode="External"/><Relationship Id="rId104" Type="http://schemas.openxmlformats.org/officeDocument/2006/relationships/hyperlink" Target="https://vinhunieduvn0-my.sharepoint.com/:f:/g/personal/ttdbcl_vinhuni_edu_vn/Et3mSav2No1DoiY02qdjUqsBAXDOPL6vdfOJ_K7Tge5m5g?e=5SwkC0" TargetMode="External"/><Relationship Id="rId125" Type="http://schemas.openxmlformats.org/officeDocument/2006/relationships/hyperlink" Target="https://vinhunieduvn0-my.sharepoint.com/:f:/g/personal/ttdbcl_vinhuni_edu_vn/EseRVvi4yh9Evfx5d4PUlcMBp61VM3MzUeq-KE8xxfuXjg?e=9KQgUh" TargetMode="External"/><Relationship Id="rId146" Type="http://schemas.openxmlformats.org/officeDocument/2006/relationships/hyperlink" Target="https://vinhunieduvn0-my.sharepoint.com/:f:/g/personal/ttdbcl_vinhuni_edu_vn/EgfZ2PYnBslOqatSfFW-4UkBbVs3RQut1uq1Ol9MON8Slw?e=vySMWG" TargetMode="External"/><Relationship Id="rId167" Type="http://schemas.openxmlformats.org/officeDocument/2006/relationships/image" Target="media/image25.png"/><Relationship Id="rId581" Type="http://schemas.openxmlformats.org/officeDocument/2006/relationships/image" Target="media/image42.png"/><Relationship Id="rId71" Type="http://schemas.openxmlformats.org/officeDocument/2006/relationships/hyperlink" Target="https://vinhunieduvn0-my.sharepoint.com/:f:/g/personal/ttdbcl_vinhuni_edu_vn/EoQyLTXRhj9IkRW-dmmBL4ABoOGYipwP-F2Bm89YFFRhAw?e=A8f9Qu" TargetMode="External"/><Relationship Id="rId92" Type="http://schemas.openxmlformats.org/officeDocument/2006/relationships/hyperlink" Target="https://vinhunieduvn0-my.sharepoint.com/:f:/g/personal/ttdbcl_vinhuni_edu_vn/EtlpBYWeu7dKsALX826QCL0BsGwGxkrNSIkiGIaZpPuv0w?e=j0PVcS" TargetMode="External"/><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hyperlink" Target="https://vinhunieduvn0-my.sharepoint.com/:f:/g/personal/ttdbcl_vinhuni_edu_vn/EmqaV2YcTVlEuDaM971GvDwBSRfJVmvy32Z83WyYAoxhZw?e=aek0Ut" TargetMode="External"/><Relationship Id="rId115" Type="http://schemas.openxmlformats.org/officeDocument/2006/relationships/hyperlink" Target="https://vinhunieduvn0-my.sharepoint.com/:f:/g/personal/ttdbcl_vinhuni_edu_vn/EgFgYH9k5oBJo0hv__80tKYBA4ny0Zr6wx9G3rpCZAzjQA?e=jUnbMq" TargetMode="External"/><Relationship Id="rId136" Type="http://schemas.openxmlformats.org/officeDocument/2006/relationships/hyperlink" Target="https://vinhunieduvn0-my.sharepoint.com/:f:/g/personal/ttdbcl_vinhuni_edu_vn/EoS5LdixjsZOjf_3-TTQnZIBMZUk4KbysbXY9klGAEj8WA?e=tfzKIL" TargetMode="External"/><Relationship Id="rId157" Type="http://schemas.openxmlformats.org/officeDocument/2006/relationships/hyperlink" Target="mailto:thongtv@vinhuni.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EA980-9C16-44B2-852C-710ED124C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2787</TotalTime>
  <Pages>1</Pages>
  <Words>90296</Words>
  <Characters>514691</Characters>
  <Application>Microsoft Office Word</Application>
  <DocSecurity>0</DocSecurity>
  <Lines>4289</Lines>
  <Paragraphs>1207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dc:creator>
  <cp:keywords/>
  <dc:description/>
  <cp:lastModifiedBy>asus</cp:lastModifiedBy>
  <cp:revision>604</cp:revision>
  <cp:lastPrinted>2023-05-31T07:44:00Z</cp:lastPrinted>
  <dcterms:created xsi:type="dcterms:W3CDTF">2023-10-29T02:45:00Z</dcterms:created>
  <dcterms:modified xsi:type="dcterms:W3CDTF">2024-08-09T03:35:00Z</dcterms:modified>
</cp:coreProperties>
</file>