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257"/>
      </w:tblGrid>
      <w:tr w:rsidR="008A3874" w:rsidRPr="00AE107F" w14:paraId="34DB1C45" w14:textId="77777777" w:rsidTr="008A3874">
        <w:trPr>
          <w:jc w:val="center"/>
        </w:trPr>
        <w:tc>
          <w:tcPr>
            <w:tcW w:w="4077" w:type="dxa"/>
          </w:tcPr>
          <w:p w14:paraId="7BC44404" w14:textId="77777777" w:rsidR="008A3874" w:rsidRPr="00AE107F" w:rsidRDefault="008A3874" w:rsidP="0054020B">
            <w:pPr>
              <w:pStyle w:val="BodyText"/>
              <w:widowControl w:val="0"/>
              <w:spacing w:line="300" w:lineRule="auto"/>
              <w:jc w:val="center"/>
              <w:rPr>
                <w:color w:val="000000" w:themeColor="text1"/>
                <w:position w:val="6"/>
                <w:lang w:val="pt-BR"/>
              </w:rPr>
            </w:pPr>
            <w:r w:rsidRPr="00AE107F">
              <w:rPr>
                <w:color w:val="000000" w:themeColor="text1"/>
                <w:position w:val="6"/>
                <w:lang w:val="pt-BR"/>
              </w:rPr>
              <w:t>TRƯỜNG ĐẠI HỌC VINH</w:t>
            </w:r>
          </w:p>
          <w:p w14:paraId="75422477" w14:textId="6BF7F8A8" w:rsidR="008A3874" w:rsidRPr="00AE107F" w:rsidRDefault="008A3874" w:rsidP="0054020B">
            <w:pPr>
              <w:pStyle w:val="BodyText"/>
              <w:widowControl w:val="0"/>
              <w:spacing w:line="300" w:lineRule="auto"/>
              <w:jc w:val="center"/>
              <w:rPr>
                <w:color w:val="000000" w:themeColor="text1"/>
                <w:position w:val="6"/>
                <w:lang w:val="pt-BR"/>
              </w:rPr>
            </w:pPr>
            <w:r>
              <w:rPr>
                <w:noProof/>
                <w:color w:val="000000" w:themeColor="text1"/>
                <w:position w:val="6"/>
                <w:lang w:val="pt-BR"/>
              </w:rPr>
              <mc:AlternateContent>
                <mc:Choice Requires="wps">
                  <w:drawing>
                    <wp:anchor distT="0" distB="0" distL="114300" distR="114300" simplePos="0" relativeHeight="251667456" behindDoc="0" locked="0" layoutInCell="1" allowOverlap="1" wp14:anchorId="56A700BB" wp14:editId="16255BFD">
                      <wp:simplePos x="0" y="0"/>
                      <wp:positionH relativeFrom="margin">
                        <wp:align>center</wp:align>
                      </wp:positionH>
                      <wp:positionV relativeFrom="paragraph">
                        <wp:posOffset>214630</wp:posOffset>
                      </wp:positionV>
                      <wp:extent cx="910590" cy="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0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D8E74B" id="_x0000_t32" coordsize="21600,21600" o:spt="32" o:oned="t" path="m,l21600,21600e" filled="f">
                      <v:path arrowok="t" fillok="f" o:connecttype="none"/>
                      <o:lock v:ext="edit" shapetype="t"/>
                    </v:shapetype>
                    <v:shape id="AutoShape 7" o:spid="_x0000_s1026" type="#_x0000_t32" style="position:absolute;margin-left:0;margin-top:16.9pt;width:71.7pt;height:0;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">
                      <w10:wrap anchorx="margin"/>
                    </v:shape>
                  </w:pict>
                </mc:Fallback>
              </mc:AlternateContent>
            </w:r>
            <w:r w:rsidRPr="00AE107F">
              <w:rPr>
                <w:color w:val="000000" w:themeColor="text1"/>
                <w:position w:val="6"/>
                <w:lang w:val="pt-BR"/>
              </w:rPr>
              <w:t xml:space="preserve">VIỆN </w:t>
            </w:r>
            <w:r>
              <w:rPr>
                <w:color w:val="000000" w:themeColor="text1"/>
                <w:position w:val="6"/>
                <w:lang w:val="pt-BR"/>
              </w:rPr>
              <w:t>KỸ THUẬT &amp; CÔNG NGHỆ</w:t>
            </w:r>
          </w:p>
        </w:tc>
        <w:tc>
          <w:tcPr>
            <w:tcW w:w="5257" w:type="dxa"/>
          </w:tcPr>
          <w:p w14:paraId="73FB5BCF" w14:textId="77777777" w:rsidR="008A3874" w:rsidRPr="00AE107F" w:rsidRDefault="008A3874" w:rsidP="0054020B">
            <w:pPr>
              <w:pStyle w:val="BodyText"/>
              <w:widowControl w:val="0"/>
              <w:spacing w:line="300" w:lineRule="auto"/>
              <w:jc w:val="center"/>
              <w:rPr>
                <w:color w:val="000000" w:themeColor="text1"/>
                <w:position w:val="6"/>
                <w:lang w:val="pt-BR"/>
              </w:rPr>
            </w:pPr>
            <w:r w:rsidRPr="00AE107F">
              <w:rPr>
                <w:color w:val="000000" w:themeColor="text1"/>
                <w:position w:val="6"/>
                <w:lang w:val="pt-BR"/>
              </w:rPr>
              <w:t>CỘNG HÒA XÃ HỘI CHỦ NGHĨA VIỆT NAM</w:t>
            </w:r>
          </w:p>
          <w:p w14:paraId="1AFA3505" w14:textId="77777777" w:rsidR="008A3874" w:rsidRDefault="008A3874" w:rsidP="0054020B">
            <w:pPr>
              <w:pStyle w:val="BodyText"/>
              <w:widowControl w:val="0"/>
              <w:spacing w:line="300" w:lineRule="auto"/>
              <w:jc w:val="center"/>
              <w:rPr>
                <w:color w:val="000000" w:themeColor="text1"/>
                <w:position w:val="6"/>
                <w:lang w:val="pt-BR"/>
              </w:rPr>
            </w:pPr>
            <w:r>
              <w:rPr>
                <w:noProof/>
                <w:color w:val="000000" w:themeColor="text1"/>
                <w:position w:val="6"/>
                <w:lang w:val="pt-BR"/>
              </w:rPr>
              <mc:AlternateContent>
                <mc:Choice Requires="wps">
                  <w:drawing>
                    <wp:anchor distT="0" distB="0" distL="114300" distR="114300" simplePos="0" relativeHeight="251668480" behindDoc="0" locked="0" layoutInCell="1" allowOverlap="1" wp14:anchorId="041EAB24" wp14:editId="5F31D781">
                      <wp:simplePos x="0" y="0"/>
                      <wp:positionH relativeFrom="margin">
                        <wp:align>center</wp:align>
                      </wp:positionH>
                      <wp:positionV relativeFrom="paragraph">
                        <wp:posOffset>217805</wp:posOffset>
                      </wp:positionV>
                      <wp:extent cx="1800000" cy="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CC243" id="AutoShape 9" o:spid="_x0000_s1026" type="#_x0000_t32" style="position:absolute;margin-left:0;margin-top:17.15pt;width:141.75pt;height:0;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">
                      <w10:wrap anchorx="margin"/>
                    </v:shape>
                  </w:pict>
                </mc:Fallback>
              </mc:AlternateContent>
            </w:r>
            <w:r w:rsidRPr="00AE107F">
              <w:rPr>
                <w:color w:val="000000" w:themeColor="text1"/>
                <w:position w:val="6"/>
                <w:lang w:val="pt-BR"/>
              </w:rPr>
              <w:t xml:space="preserve">Độc lập </w:t>
            </w:r>
            <w:r>
              <w:rPr>
                <w:color w:val="000000" w:themeColor="text1"/>
                <w:position w:val="6"/>
                <w:lang w:val="pt-BR"/>
              </w:rPr>
              <w:t>-</w:t>
            </w:r>
            <w:r w:rsidRPr="00AE107F">
              <w:rPr>
                <w:color w:val="000000" w:themeColor="text1"/>
                <w:position w:val="6"/>
                <w:lang w:val="pt-BR"/>
              </w:rPr>
              <w:t xml:space="preserve"> Tự do </w:t>
            </w:r>
            <w:r>
              <w:rPr>
                <w:color w:val="000000" w:themeColor="text1"/>
                <w:position w:val="6"/>
                <w:lang w:val="pt-BR"/>
              </w:rPr>
              <w:t>-</w:t>
            </w:r>
            <w:r w:rsidRPr="00AE107F">
              <w:rPr>
                <w:color w:val="000000" w:themeColor="text1"/>
                <w:position w:val="6"/>
                <w:lang w:val="pt-BR"/>
              </w:rPr>
              <w:t xml:space="preserve"> Hạnh phúc</w:t>
            </w:r>
          </w:p>
          <w:p w14:paraId="49FE1E3E" w14:textId="0A9EE1D3" w:rsidR="008D13E6" w:rsidRPr="008D13E6" w:rsidRDefault="008D13E6" w:rsidP="0054020B">
            <w:pPr>
              <w:pStyle w:val="BodyText"/>
              <w:widowControl w:val="0"/>
              <w:spacing w:before="120" w:line="300" w:lineRule="auto"/>
              <w:jc w:val="right"/>
              <w:rPr>
                <w:b w:val="0"/>
                <w:bCs w:val="0"/>
                <w:i/>
                <w:iCs/>
                <w:color w:val="000000" w:themeColor="text1"/>
                <w:position w:val="6"/>
                <w:lang w:val="pt-BR"/>
              </w:rPr>
            </w:pPr>
            <w:r w:rsidRPr="008D13E6">
              <w:rPr>
                <w:b w:val="0"/>
                <w:bCs w:val="0"/>
                <w:i/>
                <w:iCs/>
                <w:color w:val="000000" w:themeColor="text1"/>
                <w:position w:val="6"/>
                <w:lang w:val="pt-BR"/>
              </w:rPr>
              <w:t xml:space="preserve">Nghệ An, ngày </w:t>
            </w:r>
            <w:r>
              <w:rPr>
                <w:b w:val="0"/>
                <w:bCs w:val="0"/>
                <w:i/>
                <w:iCs/>
                <w:color w:val="000000" w:themeColor="text1"/>
                <w:position w:val="6"/>
                <w:lang w:val="pt-BR"/>
              </w:rPr>
              <w:t>16</w:t>
            </w:r>
            <w:r w:rsidRPr="008D13E6">
              <w:rPr>
                <w:b w:val="0"/>
                <w:bCs w:val="0"/>
                <w:i/>
                <w:iCs/>
                <w:color w:val="000000" w:themeColor="text1"/>
                <w:position w:val="6"/>
                <w:lang w:val="pt-BR"/>
              </w:rPr>
              <w:t xml:space="preserve"> tháng </w:t>
            </w:r>
            <w:r>
              <w:rPr>
                <w:b w:val="0"/>
                <w:bCs w:val="0"/>
                <w:i/>
                <w:iCs/>
                <w:color w:val="000000" w:themeColor="text1"/>
                <w:position w:val="6"/>
                <w:lang w:val="pt-BR"/>
              </w:rPr>
              <w:t>7</w:t>
            </w:r>
            <w:r w:rsidRPr="008D13E6">
              <w:rPr>
                <w:b w:val="0"/>
                <w:bCs w:val="0"/>
                <w:i/>
                <w:iCs/>
                <w:color w:val="000000" w:themeColor="text1"/>
                <w:position w:val="6"/>
                <w:lang w:val="pt-BR"/>
              </w:rPr>
              <w:t xml:space="preserve"> năm 20</w:t>
            </w:r>
            <w:r>
              <w:rPr>
                <w:b w:val="0"/>
                <w:bCs w:val="0"/>
                <w:i/>
                <w:iCs/>
                <w:color w:val="000000" w:themeColor="text1"/>
                <w:position w:val="6"/>
                <w:lang w:val="pt-BR"/>
              </w:rPr>
              <w:t>21</w:t>
            </w:r>
          </w:p>
        </w:tc>
      </w:tr>
    </w:tbl>
    <w:p w14:paraId="54814991" w14:textId="3B261A28" w:rsidR="008D13E6" w:rsidRPr="008D13E6" w:rsidRDefault="008D13E6" w:rsidP="0054020B">
      <w:pPr>
        <w:pStyle w:val="BodyText"/>
        <w:widowControl w:val="0"/>
        <w:spacing w:before="240" w:after="120" w:line="300" w:lineRule="auto"/>
        <w:jc w:val="center"/>
        <w:rPr>
          <w:color w:val="000000" w:themeColor="text1"/>
          <w:position w:val="6"/>
          <w:sz w:val="28"/>
          <w:szCs w:val="28"/>
          <w:lang w:val="pt-BR"/>
        </w:rPr>
      </w:pPr>
      <w:bookmarkStart w:id="0" w:name="_Hlk77339781"/>
      <w:r w:rsidRPr="008D13E6">
        <w:rPr>
          <w:color w:val="000000" w:themeColor="text1"/>
          <w:position w:val="6"/>
          <w:sz w:val="28"/>
          <w:szCs w:val="28"/>
          <w:lang w:val="pt-BR"/>
        </w:rPr>
        <w:t>BÁO CÁO TỔNG KẾT NĂM HỌC 20</w:t>
      </w:r>
      <w:r>
        <w:rPr>
          <w:color w:val="000000" w:themeColor="text1"/>
          <w:position w:val="6"/>
          <w:sz w:val="28"/>
          <w:szCs w:val="28"/>
          <w:lang w:val="pt-BR"/>
        </w:rPr>
        <w:t>20</w:t>
      </w:r>
      <w:r w:rsidRPr="008D13E6">
        <w:rPr>
          <w:color w:val="000000" w:themeColor="text1"/>
          <w:position w:val="6"/>
          <w:sz w:val="28"/>
          <w:szCs w:val="28"/>
          <w:lang w:val="pt-BR"/>
        </w:rPr>
        <w:t xml:space="preserve"> - 20</w:t>
      </w:r>
      <w:r>
        <w:rPr>
          <w:color w:val="000000" w:themeColor="text1"/>
          <w:position w:val="6"/>
          <w:sz w:val="28"/>
          <w:szCs w:val="28"/>
          <w:lang w:val="pt-BR"/>
        </w:rPr>
        <w:t>21</w:t>
      </w:r>
      <w:bookmarkEnd w:id="0"/>
    </w:p>
    <w:p w14:paraId="52C3B5BD" w14:textId="2AFC4A50" w:rsidR="004D31C7" w:rsidRPr="008A3874" w:rsidRDefault="008D13E6" w:rsidP="0054020B">
      <w:pPr>
        <w:pStyle w:val="BodyText"/>
        <w:widowControl w:val="0"/>
        <w:spacing w:line="300" w:lineRule="auto"/>
        <w:jc w:val="center"/>
        <w:rPr>
          <w:color w:val="000000" w:themeColor="text1"/>
          <w:position w:val="6"/>
          <w:sz w:val="28"/>
          <w:szCs w:val="28"/>
          <w:lang w:val="pt-BR"/>
        </w:rPr>
      </w:pPr>
      <w:r w:rsidRPr="008D13E6">
        <w:rPr>
          <w:color w:val="000000" w:themeColor="text1"/>
          <w:position w:val="6"/>
          <w:sz w:val="28"/>
          <w:szCs w:val="28"/>
          <w:lang w:val="pt-BR"/>
        </w:rPr>
        <w:t xml:space="preserve">VÀ PHƯƠNG HƯỚNG, </w:t>
      </w:r>
      <w:r>
        <w:rPr>
          <w:color w:val="000000" w:themeColor="text1"/>
          <w:position w:val="6"/>
          <w:sz w:val="28"/>
          <w:szCs w:val="28"/>
          <w:lang w:val="pt-BR"/>
        </w:rPr>
        <w:t>NHIỆM VỤ</w:t>
      </w:r>
      <w:r w:rsidRPr="008D13E6">
        <w:rPr>
          <w:color w:val="000000" w:themeColor="text1"/>
          <w:position w:val="6"/>
          <w:sz w:val="28"/>
          <w:szCs w:val="28"/>
          <w:lang w:val="pt-BR"/>
        </w:rPr>
        <w:t xml:space="preserve"> NĂM HỌC 20</w:t>
      </w:r>
      <w:r>
        <w:rPr>
          <w:color w:val="000000" w:themeColor="text1"/>
          <w:position w:val="6"/>
          <w:sz w:val="28"/>
          <w:szCs w:val="28"/>
          <w:lang w:val="pt-BR"/>
        </w:rPr>
        <w:t>21</w:t>
      </w:r>
      <w:r w:rsidRPr="008D13E6">
        <w:rPr>
          <w:color w:val="000000" w:themeColor="text1"/>
          <w:position w:val="6"/>
          <w:sz w:val="28"/>
          <w:szCs w:val="28"/>
          <w:lang w:val="pt-BR"/>
        </w:rPr>
        <w:t xml:space="preserve"> - 20</w:t>
      </w:r>
      <w:r>
        <w:rPr>
          <w:color w:val="000000" w:themeColor="text1"/>
          <w:position w:val="6"/>
          <w:sz w:val="28"/>
          <w:szCs w:val="28"/>
          <w:lang w:val="pt-BR"/>
        </w:rPr>
        <w:t>22</w:t>
      </w:r>
    </w:p>
    <w:p w14:paraId="08AB4BA8" w14:textId="5CEE3C86" w:rsidR="00E52B64" w:rsidRPr="00DB2A16" w:rsidRDefault="008A3874" w:rsidP="0054020B">
      <w:pPr>
        <w:pStyle w:val="BodyText"/>
        <w:widowControl w:val="0"/>
        <w:spacing w:line="300" w:lineRule="auto"/>
        <w:jc w:val="center"/>
        <w:rPr>
          <w:color w:val="000000" w:themeColor="text1"/>
          <w:spacing w:val="-2"/>
          <w:sz w:val="26"/>
          <w:szCs w:val="26"/>
          <w:lang w:val="nl-NL"/>
        </w:rPr>
      </w:pPr>
      <w:r>
        <w:rPr>
          <w:noProof/>
          <w:color w:val="000000" w:themeColor="text1"/>
          <w:spacing w:val="-2"/>
          <w:sz w:val="26"/>
          <w:szCs w:val="26"/>
          <w:lang w:val="nl-NL"/>
        </w:rPr>
        <mc:AlternateContent>
          <mc:Choice Requires="wps">
            <w:drawing>
              <wp:anchor distT="0" distB="0" distL="114300" distR="114300" simplePos="0" relativeHeight="251669504" behindDoc="0" locked="0" layoutInCell="1" allowOverlap="1" wp14:anchorId="3A94BD97" wp14:editId="611E04DF">
                <wp:simplePos x="0" y="0"/>
                <wp:positionH relativeFrom="margin">
                  <wp:align>center</wp:align>
                </wp:positionH>
                <wp:positionV relativeFrom="paragraph">
                  <wp:posOffset>95885</wp:posOffset>
                </wp:positionV>
                <wp:extent cx="2160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596B4B" id="Straight Connector 3" o:spid="_x0000_s1026" style="position:absolute;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7.55pt" to="170.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" strokecolor="black [3040]">
                <w10:wrap anchorx="margin"/>
              </v:line>
            </w:pict>
          </mc:Fallback>
        </mc:AlternateContent>
      </w:r>
    </w:p>
    <w:p w14:paraId="20DAB8DB" w14:textId="77777777" w:rsidR="008D13E6" w:rsidRPr="007F1400" w:rsidRDefault="008D13E6" w:rsidP="0054020B">
      <w:pPr>
        <w:widowControl w:val="0"/>
        <w:tabs>
          <w:tab w:val="left" w:pos="3120"/>
        </w:tabs>
        <w:spacing w:before="120" w:after="120"/>
        <w:rPr>
          <w:rFonts w:ascii="Times New Roman" w:hAnsi="Times New Roman"/>
          <w:b/>
          <w:bCs/>
          <w:sz w:val="26"/>
          <w:lang w:val="nl-NL"/>
        </w:rPr>
      </w:pPr>
      <w:r w:rsidRPr="007F1400">
        <w:rPr>
          <w:rFonts w:ascii="Times New Roman" w:hAnsi="Times New Roman"/>
          <w:b/>
          <w:bCs/>
          <w:sz w:val="26"/>
          <w:lang w:val="nl-NL"/>
        </w:rPr>
        <w:t>1. ĐẶC ĐIỂM, TÌNH HÌNH CHUNG</w:t>
      </w:r>
    </w:p>
    <w:p w14:paraId="50FBD61C" w14:textId="10C14169" w:rsidR="001519CA" w:rsidRDefault="00100676" w:rsidP="0054020B">
      <w:pPr>
        <w:widowControl w:val="0"/>
        <w:spacing w:after="0" w:line="300" w:lineRule="auto"/>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Năm học 2020</w:t>
      </w:r>
      <w:r w:rsidR="008A3874">
        <w:rPr>
          <w:rFonts w:ascii="Times New Roman" w:hAnsi="Times New Roman" w:cs="Times New Roman"/>
          <w:sz w:val="26"/>
          <w:szCs w:val="26"/>
          <w:lang w:val="pt-BR"/>
        </w:rPr>
        <w:t xml:space="preserve"> </w:t>
      </w:r>
      <w:r>
        <w:rPr>
          <w:rFonts w:ascii="Times New Roman" w:hAnsi="Times New Roman" w:cs="Times New Roman"/>
          <w:sz w:val="26"/>
          <w:szCs w:val="26"/>
          <w:lang w:val="pt-BR"/>
        </w:rPr>
        <w:t>-</w:t>
      </w:r>
      <w:r w:rsidR="008A3874">
        <w:rPr>
          <w:rFonts w:ascii="Times New Roman" w:hAnsi="Times New Roman" w:cs="Times New Roman"/>
          <w:sz w:val="26"/>
          <w:szCs w:val="26"/>
          <w:lang w:val="pt-BR"/>
        </w:rPr>
        <w:t xml:space="preserve"> </w:t>
      </w:r>
      <w:r>
        <w:rPr>
          <w:rFonts w:ascii="Times New Roman" w:hAnsi="Times New Roman" w:cs="Times New Roman"/>
          <w:sz w:val="26"/>
          <w:szCs w:val="26"/>
          <w:lang w:val="pt-BR"/>
        </w:rPr>
        <w:t xml:space="preserve">2021 </w:t>
      </w:r>
      <w:r w:rsidR="00AD73F0">
        <w:rPr>
          <w:rFonts w:ascii="Times New Roman" w:hAnsi="Times New Roman" w:cs="Times New Roman"/>
          <w:sz w:val="26"/>
          <w:szCs w:val="26"/>
          <w:lang w:val="pt-BR"/>
        </w:rPr>
        <w:t xml:space="preserve">là năm diễn ra </w:t>
      </w:r>
      <w:r w:rsidR="00AD73F0" w:rsidRPr="00AD73F0">
        <w:rPr>
          <w:rFonts w:ascii="Times New Roman" w:hAnsi="Times New Roman" w:cs="Times New Roman"/>
          <w:sz w:val="26"/>
          <w:szCs w:val="26"/>
          <w:lang w:val="pt-BR"/>
        </w:rPr>
        <w:t>Đại hội đại biểu toàn quốc lần thứ XIII của Đảng Cộng sản Việt Nam</w:t>
      </w:r>
      <w:r w:rsidR="008A3874">
        <w:rPr>
          <w:rFonts w:ascii="Times New Roman" w:hAnsi="Times New Roman" w:cs="Times New Roman"/>
          <w:sz w:val="26"/>
          <w:szCs w:val="26"/>
          <w:lang w:val="pt-BR"/>
        </w:rPr>
        <w:t>;</w:t>
      </w:r>
      <w:r w:rsidR="00AD73F0">
        <w:rPr>
          <w:rFonts w:ascii="Times New Roman" w:hAnsi="Times New Roman" w:cs="Times New Roman"/>
          <w:sz w:val="26"/>
          <w:szCs w:val="26"/>
          <w:lang w:val="pt-BR"/>
        </w:rPr>
        <w:t xml:space="preserve"> cũng l</w:t>
      </w:r>
      <w:r w:rsidR="001519CA" w:rsidRPr="001519CA">
        <w:rPr>
          <w:rFonts w:ascii="Times New Roman" w:hAnsi="Times New Roman" w:cs="Times New Roman"/>
          <w:sz w:val="26"/>
          <w:szCs w:val="26"/>
          <w:lang w:val="pt-BR"/>
        </w:rPr>
        <w:t xml:space="preserve">à năm </w:t>
      </w:r>
      <w:r w:rsidR="003A2FA7">
        <w:rPr>
          <w:rFonts w:ascii="Times New Roman" w:hAnsi="Times New Roman" w:cs="Times New Roman"/>
          <w:sz w:val="26"/>
          <w:szCs w:val="26"/>
          <w:lang w:val="pt-BR"/>
        </w:rPr>
        <w:t>đầu tiên</w:t>
      </w:r>
      <w:r w:rsidR="001519CA" w:rsidRPr="001519CA">
        <w:rPr>
          <w:rFonts w:ascii="Times New Roman" w:hAnsi="Times New Roman" w:cs="Times New Roman"/>
          <w:sz w:val="26"/>
          <w:szCs w:val="26"/>
          <w:lang w:val="pt-BR"/>
        </w:rPr>
        <w:t xml:space="preserve"> thực hiện Nghị quyết Đ</w:t>
      </w:r>
      <w:r w:rsidR="00AD73F0">
        <w:rPr>
          <w:rFonts w:ascii="Times New Roman" w:hAnsi="Times New Roman" w:cs="Times New Roman"/>
          <w:sz w:val="26"/>
          <w:szCs w:val="26"/>
          <w:lang w:val="pt-BR"/>
        </w:rPr>
        <w:t>ại hội</w:t>
      </w:r>
      <w:r w:rsidR="001519CA" w:rsidRPr="001519CA">
        <w:rPr>
          <w:rFonts w:ascii="Times New Roman" w:hAnsi="Times New Roman" w:cs="Times New Roman"/>
          <w:sz w:val="26"/>
          <w:szCs w:val="26"/>
          <w:lang w:val="pt-BR"/>
        </w:rPr>
        <w:t xml:space="preserve"> Đảng bộ Trường khoá XXXI</w:t>
      </w:r>
      <w:r w:rsidR="003A2FA7">
        <w:rPr>
          <w:rFonts w:ascii="Times New Roman" w:hAnsi="Times New Roman" w:cs="Times New Roman"/>
          <w:sz w:val="26"/>
          <w:szCs w:val="26"/>
          <w:lang w:val="pt-BR"/>
        </w:rPr>
        <w:t>I</w:t>
      </w:r>
      <w:r w:rsidR="001519CA" w:rsidRPr="001519CA">
        <w:rPr>
          <w:rFonts w:ascii="Times New Roman" w:hAnsi="Times New Roman" w:cs="Times New Roman"/>
          <w:sz w:val="26"/>
          <w:szCs w:val="26"/>
          <w:lang w:val="pt-BR"/>
        </w:rPr>
        <w:t xml:space="preserve"> nhiệm kỳ 20</w:t>
      </w:r>
      <w:r w:rsidR="003A2FA7">
        <w:rPr>
          <w:rFonts w:ascii="Times New Roman" w:hAnsi="Times New Roman" w:cs="Times New Roman"/>
          <w:sz w:val="26"/>
          <w:szCs w:val="26"/>
          <w:lang w:val="pt-BR"/>
        </w:rPr>
        <w:t>20</w:t>
      </w:r>
      <w:r w:rsidR="001519CA" w:rsidRPr="001519CA">
        <w:rPr>
          <w:rFonts w:ascii="Times New Roman" w:hAnsi="Times New Roman" w:cs="Times New Roman"/>
          <w:sz w:val="26"/>
          <w:szCs w:val="26"/>
          <w:lang w:val="pt-BR"/>
        </w:rPr>
        <w:t>-202</w:t>
      </w:r>
      <w:r w:rsidR="003A2FA7">
        <w:rPr>
          <w:rFonts w:ascii="Times New Roman" w:hAnsi="Times New Roman" w:cs="Times New Roman"/>
          <w:sz w:val="26"/>
          <w:szCs w:val="26"/>
          <w:lang w:val="pt-BR"/>
        </w:rPr>
        <w:t>5</w:t>
      </w:r>
      <w:r w:rsidR="001519CA" w:rsidRPr="001519CA">
        <w:rPr>
          <w:rFonts w:ascii="Times New Roman" w:hAnsi="Times New Roman" w:cs="Times New Roman"/>
          <w:sz w:val="26"/>
          <w:szCs w:val="26"/>
          <w:lang w:val="pt-BR"/>
        </w:rPr>
        <w:t xml:space="preserve">, </w:t>
      </w:r>
      <w:r w:rsidR="007745D8" w:rsidRPr="001519CA">
        <w:rPr>
          <w:rFonts w:ascii="Times New Roman" w:hAnsi="Times New Roman" w:cs="Times New Roman"/>
          <w:sz w:val="26"/>
          <w:szCs w:val="26"/>
          <w:lang w:val="pt-BR"/>
        </w:rPr>
        <w:t>Nghị quyết Đ</w:t>
      </w:r>
      <w:r w:rsidR="007745D8">
        <w:rPr>
          <w:rFonts w:ascii="Times New Roman" w:hAnsi="Times New Roman" w:cs="Times New Roman"/>
          <w:sz w:val="26"/>
          <w:szCs w:val="26"/>
          <w:lang w:val="pt-BR"/>
        </w:rPr>
        <w:t>ại hội</w:t>
      </w:r>
      <w:r w:rsidR="001519CA" w:rsidRPr="001519CA">
        <w:rPr>
          <w:rFonts w:ascii="Times New Roman" w:hAnsi="Times New Roman" w:cs="Times New Roman"/>
          <w:sz w:val="26"/>
          <w:szCs w:val="26"/>
          <w:lang w:val="pt-BR"/>
        </w:rPr>
        <w:t xml:space="preserve"> Đảng bộ</w:t>
      </w:r>
      <w:r w:rsidR="007745D8">
        <w:rPr>
          <w:rFonts w:ascii="Times New Roman" w:hAnsi="Times New Roman" w:cs="Times New Roman"/>
          <w:sz w:val="26"/>
          <w:szCs w:val="26"/>
          <w:lang w:val="pt-BR"/>
        </w:rPr>
        <w:t xml:space="preserve"> bộ phận</w:t>
      </w:r>
      <w:r w:rsidR="001519CA" w:rsidRPr="001519CA">
        <w:rPr>
          <w:rFonts w:ascii="Times New Roman" w:hAnsi="Times New Roman" w:cs="Times New Roman"/>
          <w:sz w:val="26"/>
          <w:szCs w:val="26"/>
          <w:lang w:val="pt-BR"/>
        </w:rPr>
        <w:t xml:space="preserve"> Viện </w:t>
      </w:r>
      <w:r w:rsidR="00446FED">
        <w:rPr>
          <w:rFonts w:ascii="Times New Roman" w:hAnsi="Times New Roman" w:cs="Times New Roman"/>
          <w:sz w:val="26"/>
          <w:szCs w:val="26"/>
          <w:lang w:val="pt-BR"/>
        </w:rPr>
        <w:t>KT&amp;CN</w:t>
      </w:r>
      <w:r w:rsidR="001519CA" w:rsidRPr="001519CA">
        <w:rPr>
          <w:rFonts w:ascii="Times New Roman" w:hAnsi="Times New Roman" w:cs="Times New Roman"/>
          <w:sz w:val="26"/>
          <w:szCs w:val="26"/>
          <w:lang w:val="pt-BR"/>
        </w:rPr>
        <w:t xml:space="preserve"> nhiệm kỳ 20</w:t>
      </w:r>
      <w:r w:rsidR="003A2FA7">
        <w:rPr>
          <w:rFonts w:ascii="Times New Roman" w:hAnsi="Times New Roman" w:cs="Times New Roman"/>
          <w:sz w:val="26"/>
          <w:szCs w:val="26"/>
          <w:lang w:val="pt-BR"/>
        </w:rPr>
        <w:t>20</w:t>
      </w:r>
      <w:r w:rsidR="001519CA" w:rsidRPr="001519CA">
        <w:rPr>
          <w:rFonts w:ascii="Times New Roman" w:hAnsi="Times New Roman" w:cs="Times New Roman"/>
          <w:sz w:val="26"/>
          <w:szCs w:val="26"/>
          <w:lang w:val="pt-BR"/>
        </w:rPr>
        <w:t>-202</w:t>
      </w:r>
      <w:r w:rsidR="003A2FA7">
        <w:rPr>
          <w:rFonts w:ascii="Times New Roman" w:hAnsi="Times New Roman" w:cs="Times New Roman"/>
          <w:sz w:val="26"/>
          <w:szCs w:val="26"/>
          <w:lang w:val="pt-BR"/>
        </w:rPr>
        <w:t>5</w:t>
      </w:r>
      <w:r w:rsidR="007745D8">
        <w:rPr>
          <w:rFonts w:ascii="Times New Roman" w:hAnsi="Times New Roman" w:cs="Times New Roman"/>
          <w:sz w:val="26"/>
          <w:szCs w:val="26"/>
          <w:lang w:val="pt-BR"/>
        </w:rPr>
        <w:t>; cùng với đó là thực hiện</w:t>
      </w:r>
      <w:r w:rsidR="00036C56">
        <w:rPr>
          <w:rFonts w:ascii="Times New Roman" w:hAnsi="Times New Roman" w:cs="Times New Roman"/>
          <w:sz w:val="26"/>
          <w:szCs w:val="26"/>
          <w:lang w:val="pt-BR"/>
        </w:rPr>
        <w:t xml:space="preserve"> </w:t>
      </w:r>
      <w:r w:rsidR="007745D8">
        <w:rPr>
          <w:rFonts w:ascii="Times New Roman" w:hAnsi="Times New Roman" w:cs="Times New Roman"/>
          <w:sz w:val="26"/>
          <w:szCs w:val="26"/>
          <w:lang w:val="pt-BR"/>
        </w:rPr>
        <w:t>N</w:t>
      </w:r>
      <w:r w:rsidR="001519CA" w:rsidRPr="001519CA">
        <w:rPr>
          <w:rFonts w:ascii="Times New Roman" w:hAnsi="Times New Roman" w:cs="Times New Roman"/>
          <w:sz w:val="26"/>
          <w:szCs w:val="26"/>
          <w:lang w:val="pt-BR"/>
        </w:rPr>
        <w:t xml:space="preserve">ghị quyết Hội nghị CBCC Trường Đại học Vinh và </w:t>
      </w:r>
      <w:r w:rsidR="007745D8" w:rsidRPr="001519CA">
        <w:rPr>
          <w:rFonts w:ascii="Times New Roman" w:hAnsi="Times New Roman" w:cs="Times New Roman"/>
          <w:sz w:val="26"/>
          <w:szCs w:val="26"/>
          <w:lang w:val="pt-BR"/>
        </w:rPr>
        <w:t>Hội nghị CBCC</w:t>
      </w:r>
      <w:r w:rsidR="001519CA" w:rsidRPr="001519CA">
        <w:rPr>
          <w:rFonts w:ascii="Times New Roman" w:hAnsi="Times New Roman" w:cs="Times New Roman"/>
          <w:sz w:val="26"/>
          <w:szCs w:val="26"/>
          <w:lang w:val="pt-BR"/>
        </w:rPr>
        <w:t xml:space="preserve"> Viện </w:t>
      </w:r>
      <w:r w:rsidR="008903FB">
        <w:rPr>
          <w:rFonts w:ascii="Times New Roman" w:hAnsi="Times New Roman" w:cs="Times New Roman"/>
          <w:sz w:val="26"/>
          <w:szCs w:val="26"/>
          <w:lang w:val="pt-BR"/>
        </w:rPr>
        <w:t xml:space="preserve">KT&amp;CN năm học </w:t>
      </w:r>
      <w:r w:rsidR="00152D34">
        <w:rPr>
          <w:rFonts w:ascii="Times New Roman" w:hAnsi="Times New Roman" w:cs="Times New Roman"/>
          <w:sz w:val="26"/>
          <w:szCs w:val="26"/>
          <w:lang w:val="pt-BR"/>
        </w:rPr>
        <w:t>2020-2021</w:t>
      </w:r>
      <w:r w:rsidR="001519CA" w:rsidRPr="001519CA">
        <w:rPr>
          <w:rFonts w:ascii="Times New Roman" w:hAnsi="Times New Roman" w:cs="Times New Roman"/>
          <w:sz w:val="26"/>
          <w:szCs w:val="26"/>
          <w:lang w:val="pt-BR"/>
        </w:rPr>
        <w:t>.</w:t>
      </w:r>
    </w:p>
    <w:p w14:paraId="5DAAA15B" w14:textId="0BA96F2A" w:rsidR="00BF5611" w:rsidRDefault="007745D8" w:rsidP="0054020B">
      <w:pPr>
        <w:widowControl w:val="0"/>
        <w:spacing w:after="0" w:line="300" w:lineRule="auto"/>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Trong bối cảnh </w:t>
      </w:r>
      <w:r w:rsidR="00BF5611">
        <w:rPr>
          <w:rFonts w:ascii="Times New Roman" w:hAnsi="Times New Roman" w:cs="Times New Roman"/>
          <w:sz w:val="26"/>
          <w:szCs w:val="26"/>
          <w:lang w:val="pt-BR"/>
        </w:rPr>
        <w:t xml:space="preserve">đại dịch </w:t>
      </w:r>
      <w:r>
        <w:rPr>
          <w:rFonts w:ascii="Times New Roman" w:hAnsi="Times New Roman" w:cs="Times New Roman"/>
          <w:sz w:val="26"/>
          <w:szCs w:val="26"/>
          <w:lang w:val="pt-BR"/>
        </w:rPr>
        <w:t>C</w:t>
      </w:r>
      <w:r w:rsidR="00BF5611">
        <w:rPr>
          <w:rFonts w:ascii="Times New Roman" w:hAnsi="Times New Roman" w:cs="Times New Roman"/>
          <w:sz w:val="26"/>
          <w:szCs w:val="26"/>
          <w:lang w:val="pt-BR"/>
        </w:rPr>
        <w:t>ovid-19 tiếp tục</w:t>
      </w:r>
      <w:r w:rsidR="00C45678">
        <w:rPr>
          <w:rFonts w:ascii="Times New Roman" w:hAnsi="Times New Roman" w:cs="Times New Roman"/>
          <w:sz w:val="26"/>
          <w:szCs w:val="26"/>
          <w:lang w:val="pt-BR"/>
        </w:rPr>
        <w:t xml:space="preserve"> diễn biến khó lường và</w:t>
      </w:r>
      <w:r w:rsidR="00BF5611">
        <w:rPr>
          <w:rFonts w:ascii="Times New Roman" w:hAnsi="Times New Roman" w:cs="Times New Roman"/>
          <w:sz w:val="26"/>
          <w:szCs w:val="26"/>
          <w:lang w:val="pt-BR"/>
        </w:rPr>
        <w:t xml:space="preserve"> gây ra những ảnh hưởng to lớn </w:t>
      </w:r>
      <w:r w:rsidR="00E93FD6" w:rsidRPr="00E93FD6">
        <w:rPr>
          <w:rFonts w:ascii="Times New Roman" w:hAnsi="Times New Roman" w:cs="Times New Roman"/>
          <w:sz w:val="26"/>
          <w:szCs w:val="26"/>
          <w:lang w:val="pt-BR"/>
        </w:rPr>
        <w:t>đến mọi mặt đời sống xã hội ở khắp nơi trên toàn thế giới</w:t>
      </w:r>
      <w:r w:rsidR="00E93FD6">
        <w:rPr>
          <w:rFonts w:ascii="Times New Roman" w:hAnsi="Times New Roman" w:cs="Times New Roman"/>
          <w:sz w:val="26"/>
          <w:szCs w:val="26"/>
          <w:lang w:val="pt-BR"/>
        </w:rPr>
        <w:t>, trong đó có Việt Nam</w:t>
      </w:r>
      <w:r w:rsidR="00E93FD6" w:rsidRPr="00E93FD6">
        <w:rPr>
          <w:rFonts w:ascii="Times New Roman" w:hAnsi="Times New Roman" w:cs="Times New Roman"/>
          <w:sz w:val="26"/>
          <w:szCs w:val="26"/>
          <w:lang w:val="pt-BR"/>
        </w:rPr>
        <w:t>. Nhiều tác động được dự báo sẽ kéo dài và nhiều thay đổi trong đời sống xã hội</w:t>
      </w:r>
      <w:r>
        <w:rPr>
          <w:rFonts w:ascii="Times New Roman" w:hAnsi="Times New Roman" w:cs="Times New Roman"/>
          <w:sz w:val="26"/>
          <w:szCs w:val="26"/>
          <w:lang w:val="pt-BR"/>
        </w:rPr>
        <w:t>, trong đó</w:t>
      </w:r>
      <w:r w:rsidR="00E93FD6" w:rsidRPr="00E93FD6">
        <w:rPr>
          <w:rFonts w:ascii="Times New Roman" w:hAnsi="Times New Roman" w:cs="Times New Roman"/>
          <w:sz w:val="26"/>
          <w:szCs w:val="26"/>
          <w:lang w:val="pt-BR"/>
        </w:rPr>
        <w:t xml:space="preserve"> </w:t>
      </w:r>
      <w:r>
        <w:rPr>
          <w:rFonts w:ascii="Times New Roman" w:hAnsi="Times New Roman" w:cs="Times New Roman"/>
          <w:sz w:val="26"/>
          <w:szCs w:val="26"/>
          <w:lang w:val="pt-BR"/>
        </w:rPr>
        <w:t>n</w:t>
      </w:r>
      <w:r w:rsidR="00E93FD6">
        <w:rPr>
          <w:rFonts w:ascii="Times New Roman" w:hAnsi="Times New Roman" w:cs="Times New Roman"/>
          <w:sz w:val="26"/>
          <w:szCs w:val="26"/>
          <w:lang w:val="pt-BR"/>
        </w:rPr>
        <w:t xml:space="preserve">gành giáo dục và đào tạo cũng chịu những tác động mạnh mẽ. </w:t>
      </w:r>
      <w:r w:rsidR="00E93FD6" w:rsidRPr="00E93FD6">
        <w:rPr>
          <w:rFonts w:ascii="Times New Roman" w:hAnsi="Times New Roman" w:cs="Times New Roman"/>
          <w:sz w:val="26"/>
          <w:szCs w:val="26"/>
          <w:lang w:val="pt-BR"/>
        </w:rPr>
        <w:t>Đ</w:t>
      </w:r>
      <w:r>
        <w:rPr>
          <w:rFonts w:ascii="Times New Roman" w:hAnsi="Times New Roman" w:cs="Times New Roman"/>
          <w:sz w:val="26"/>
          <w:szCs w:val="26"/>
          <w:lang w:val="pt-BR"/>
        </w:rPr>
        <w:t xml:space="preserve">ây </w:t>
      </w:r>
      <w:r w:rsidR="00E93FD6" w:rsidRPr="00E93FD6">
        <w:rPr>
          <w:rFonts w:ascii="Times New Roman" w:hAnsi="Times New Roman" w:cs="Times New Roman"/>
          <w:sz w:val="26"/>
          <w:szCs w:val="26"/>
          <w:lang w:val="pt-BR"/>
        </w:rPr>
        <w:t xml:space="preserve">là </w:t>
      </w:r>
      <w:r>
        <w:rPr>
          <w:rFonts w:ascii="Times New Roman" w:hAnsi="Times New Roman" w:cs="Times New Roman"/>
          <w:sz w:val="26"/>
          <w:szCs w:val="26"/>
          <w:lang w:val="pt-BR"/>
        </w:rPr>
        <w:t xml:space="preserve">một </w:t>
      </w:r>
      <w:r w:rsidR="00E93FD6" w:rsidRPr="00E93FD6">
        <w:rPr>
          <w:rFonts w:ascii="Times New Roman" w:hAnsi="Times New Roman" w:cs="Times New Roman"/>
          <w:sz w:val="26"/>
          <w:szCs w:val="26"/>
          <w:lang w:val="pt-BR"/>
        </w:rPr>
        <w:t>thách thức</w:t>
      </w:r>
      <w:r>
        <w:rPr>
          <w:rFonts w:ascii="Times New Roman" w:hAnsi="Times New Roman" w:cs="Times New Roman"/>
          <w:sz w:val="26"/>
          <w:szCs w:val="26"/>
          <w:lang w:val="pt-BR"/>
        </w:rPr>
        <w:t xml:space="preserve"> lớn</w:t>
      </w:r>
      <w:r w:rsidR="00E93FD6" w:rsidRPr="00E93FD6">
        <w:rPr>
          <w:rFonts w:ascii="Times New Roman" w:hAnsi="Times New Roman" w:cs="Times New Roman"/>
          <w:sz w:val="26"/>
          <w:szCs w:val="26"/>
          <w:lang w:val="pt-BR"/>
        </w:rPr>
        <w:t xml:space="preserve"> nhưng đồng thời cũng mở ra những cơ hội và động lực để các đơn vị giáo dục thử nghiệm những cách làm mới, nắm bắt lợi ích to lớn của công nghệ và chuyển dịch số trong </w:t>
      </w:r>
      <w:r>
        <w:rPr>
          <w:rFonts w:ascii="Times New Roman" w:hAnsi="Times New Roman" w:cs="Times New Roman"/>
          <w:sz w:val="26"/>
          <w:szCs w:val="26"/>
          <w:lang w:val="pt-BR"/>
        </w:rPr>
        <w:t>lĩnh vực giáo dục và đào tạo.</w:t>
      </w:r>
    </w:p>
    <w:p w14:paraId="548A5647" w14:textId="26F51F3C" w:rsidR="008D13E6" w:rsidRPr="007F1400" w:rsidRDefault="008D13E6" w:rsidP="0054020B">
      <w:pPr>
        <w:widowControl w:val="0"/>
        <w:spacing w:after="0"/>
        <w:ind w:firstLine="720"/>
        <w:jc w:val="both"/>
        <w:rPr>
          <w:rFonts w:ascii="Times New Roman" w:hAnsi="Times New Roman"/>
          <w:spacing w:val="-2"/>
          <w:sz w:val="26"/>
          <w:szCs w:val="26"/>
          <w:lang w:val="pt-BR"/>
        </w:rPr>
      </w:pPr>
      <w:r w:rsidRPr="007F1400">
        <w:rPr>
          <w:rFonts w:ascii="Times New Roman" w:hAnsi="Times New Roman"/>
          <w:spacing w:val="-2"/>
          <w:sz w:val="26"/>
          <w:szCs w:val="26"/>
          <w:lang w:val="pt-BR"/>
        </w:rPr>
        <w:t>Với chức năng, nhiệm vụ được Đảng ủy, Ban Giám hiệu Nhà trường giao, việc các thực hiện nhiệm vụ của Viện KT&amp;CN có các thuận lợi, khó khăn cơ bản sau:</w:t>
      </w:r>
    </w:p>
    <w:p w14:paraId="6851C344" w14:textId="222AE143" w:rsidR="001519CA" w:rsidRPr="00383F56" w:rsidRDefault="008D13E6" w:rsidP="0054020B">
      <w:pPr>
        <w:widowControl w:val="0"/>
        <w:spacing w:after="0" w:line="300" w:lineRule="auto"/>
        <w:jc w:val="both"/>
        <w:rPr>
          <w:rFonts w:ascii="Times New Roman" w:hAnsi="Times New Roman" w:cs="Times New Roman"/>
          <w:b/>
          <w:sz w:val="26"/>
          <w:szCs w:val="26"/>
          <w:lang w:val="pt-BR"/>
        </w:rPr>
      </w:pPr>
      <w:r>
        <w:rPr>
          <w:rFonts w:ascii="Times New Roman" w:hAnsi="Times New Roman" w:cs="Times New Roman"/>
          <w:b/>
          <w:sz w:val="26"/>
          <w:szCs w:val="26"/>
          <w:lang w:val="pt-BR"/>
        </w:rPr>
        <w:t xml:space="preserve">1.1. </w:t>
      </w:r>
      <w:r w:rsidR="001519CA" w:rsidRPr="00383F56">
        <w:rPr>
          <w:rFonts w:ascii="Times New Roman" w:hAnsi="Times New Roman" w:cs="Times New Roman"/>
          <w:b/>
          <w:sz w:val="26"/>
          <w:szCs w:val="26"/>
          <w:lang w:val="pt-BR"/>
        </w:rPr>
        <w:t>Thuận lợi</w:t>
      </w:r>
    </w:p>
    <w:p w14:paraId="712707E7" w14:textId="3ADE54DB" w:rsidR="00213F59" w:rsidRPr="00213F59" w:rsidRDefault="00213F59" w:rsidP="0054020B">
      <w:pPr>
        <w:widowControl w:val="0"/>
        <w:spacing w:after="0" w:line="300" w:lineRule="auto"/>
        <w:ind w:right="-43" w:firstLine="720"/>
        <w:jc w:val="both"/>
        <w:rPr>
          <w:rFonts w:ascii="Times New Roman" w:hAnsi="Times New Roman" w:cs="Times New Roman"/>
          <w:sz w:val="26"/>
          <w:szCs w:val="26"/>
          <w:lang w:val="pt-BR"/>
        </w:rPr>
      </w:pPr>
      <w:r w:rsidRPr="00213F59">
        <w:rPr>
          <w:rFonts w:ascii="Times New Roman" w:hAnsi="Times New Roman" w:cs="Times New Roman"/>
          <w:sz w:val="26"/>
          <w:szCs w:val="26"/>
          <w:lang w:val="pt-BR"/>
        </w:rPr>
        <w:t xml:space="preserve">- Thường xuyên được sự quan tâm lãnh đạo, chỉ đạo của Đảng ủy, Ban giám hiệu Nhà trường cũng như sự phối hợp chặt chẽ của các phòng ban chức năng trong trường đã tạo điều kiện thuận lợi cho </w:t>
      </w:r>
      <w:r>
        <w:rPr>
          <w:rFonts w:ascii="Times New Roman" w:hAnsi="Times New Roman" w:cs="Times New Roman"/>
          <w:sz w:val="26"/>
          <w:szCs w:val="26"/>
          <w:lang w:val="pt-BR"/>
        </w:rPr>
        <w:t>Viện KT&amp;CN</w:t>
      </w:r>
      <w:r w:rsidRPr="00213F59">
        <w:rPr>
          <w:rFonts w:ascii="Times New Roman" w:hAnsi="Times New Roman" w:cs="Times New Roman"/>
          <w:sz w:val="26"/>
          <w:szCs w:val="26"/>
          <w:lang w:val="pt-BR"/>
        </w:rPr>
        <w:t xml:space="preserve"> hoàn thành các nhiệm vụ</w:t>
      </w:r>
      <w:r>
        <w:rPr>
          <w:rFonts w:ascii="Times New Roman" w:hAnsi="Times New Roman" w:cs="Times New Roman"/>
          <w:sz w:val="26"/>
          <w:szCs w:val="26"/>
          <w:lang w:val="pt-BR"/>
        </w:rPr>
        <w:t>.</w:t>
      </w:r>
    </w:p>
    <w:p w14:paraId="01670C47" w14:textId="3EAB662E" w:rsidR="00213F59" w:rsidRPr="00213F59" w:rsidRDefault="00213F59" w:rsidP="0054020B">
      <w:pPr>
        <w:widowControl w:val="0"/>
        <w:spacing w:after="0" w:line="300" w:lineRule="auto"/>
        <w:ind w:right="-43" w:firstLine="720"/>
        <w:jc w:val="both"/>
        <w:rPr>
          <w:rFonts w:ascii="Times New Roman" w:hAnsi="Times New Roman" w:cs="Times New Roman"/>
          <w:sz w:val="26"/>
          <w:szCs w:val="26"/>
          <w:lang w:val="pt-BR"/>
        </w:rPr>
      </w:pPr>
      <w:r w:rsidRPr="00213F59">
        <w:rPr>
          <w:rFonts w:ascii="Times New Roman" w:hAnsi="Times New Roman" w:cs="Times New Roman"/>
          <w:sz w:val="26"/>
          <w:szCs w:val="26"/>
          <w:lang w:val="pt-BR"/>
        </w:rPr>
        <w:t xml:space="preserve">- Tập thể cán bộ, công chức có phẩm chất đạo đức tốt, có đủ trình độ chuyên môn phù hợp với ngành mà </w:t>
      </w:r>
      <w:r>
        <w:rPr>
          <w:rFonts w:ascii="Times New Roman" w:hAnsi="Times New Roman" w:cs="Times New Roman"/>
          <w:sz w:val="26"/>
          <w:szCs w:val="26"/>
          <w:lang w:val="pt-BR"/>
        </w:rPr>
        <w:t>đơn vị</w:t>
      </w:r>
      <w:r w:rsidRPr="00213F59">
        <w:rPr>
          <w:rFonts w:ascii="Times New Roman" w:hAnsi="Times New Roman" w:cs="Times New Roman"/>
          <w:sz w:val="26"/>
          <w:szCs w:val="26"/>
          <w:lang w:val="pt-BR"/>
        </w:rPr>
        <w:t xml:space="preserve"> đảm nhận đào tạo, tận tâm với nghề nghiệp, sẵn sàng nhận và hoàn thành mọi công viêc được giao;</w:t>
      </w:r>
    </w:p>
    <w:p w14:paraId="3696CFA6" w14:textId="3C278578" w:rsidR="00213F59" w:rsidRDefault="00213F59" w:rsidP="0054020B">
      <w:pPr>
        <w:widowControl w:val="0"/>
        <w:spacing w:after="0" w:line="300" w:lineRule="auto"/>
        <w:ind w:right="-43" w:firstLine="720"/>
        <w:jc w:val="both"/>
        <w:rPr>
          <w:rFonts w:ascii="Times New Roman" w:hAnsi="Times New Roman" w:cs="Times New Roman"/>
          <w:sz w:val="26"/>
          <w:szCs w:val="26"/>
          <w:lang w:val="pt-BR"/>
        </w:rPr>
      </w:pPr>
      <w:r w:rsidRPr="00213F59">
        <w:rPr>
          <w:rFonts w:ascii="Times New Roman" w:hAnsi="Times New Roman" w:cs="Times New Roman"/>
          <w:sz w:val="26"/>
          <w:szCs w:val="26"/>
          <w:lang w:val="pt-BR"/>
        </w:rPr>
        <w:t>- Trong năm</w:t>
      </w:r>
      <w:r w:rsidR="008D13E6">
        <w:rPr>
          <w:rFonts w:ascii="Times New Roman" w:hAnsi="Times New Roman" w:cs="Times New Roman"/>
          <w:sz w:val="26"/>
          <w:szCs w:val="26"/>
          <w:lang w:val="pt-BR"/>
        </w:rPr>
        <w:t xml:space="preserve"> học</w:t>
      </w:r>
      <w:r w:rsidRPr="00213F59">
        <w:rPr>
          <w:rFonts w:ascii="Times New Roman" w:hAnsi="Times New Roman" w:cs="Times New Roman"/>
          <w:sz w:val="26"/>
          <w:szCs w:val="26"/>
          <w:lang w:val="pt-BR"/>
        </w:rPr>
        <w:t xml:space="preserve">, nhiều chủ trương, chính sách của Đảng ủy, Nhà trường và của </w:t>
      </w:r>
      <w:r w:rsidR="002D5B36">
        <w:rPr>
          <w:rFonts w:ascii="Times New Roman" w:hAnsi="Times New Roman" w:cs="Times New Roman"/>
          <w:sz w:val="26"/>
          <w:szCs w:val="26"/>
          <w:lang w:val="pt-BR"/>
        </w:rPr>
        <w:t>n</w:t>
      </w:r>
      <w:r w:rsidRPr="00213F59">
        <w:rPr>
          <w:rFonts w:ascii="Times New Roman" w:hAnsi="Times New Roman" w:cs="Times New Roman"/>
          <w:sz w:val="26"/>
          <w:szCs w:val="26"/>
          <w:lang w:val="pt-BR"/>
        </w:rPr>
        <w:t xml:space="preserve">gành giáo dục đã tạo điều kiện thuận lợi cho cán bộ, công chức trong toàn </w:t>
      </w:r>
      <w:r>
        <w:rPr>
          <w:rFonts w:ascii="Times New Roman" w:hAnsi="Times New Roman" w:cs="Times New Roman"/>
          <w:sz w:val="26"/>
          <w:szCs w:val="26"/>
          <w:lang w:val="pt-BR"/>
        </w:rPr>
        <w:t>đơn vị</w:t>
      </w:r>
      <w:r w:rsidRPr="00213F59">
        <w:rPr>
          <w:rFonts w:ascii="Times New Roman" w:hAnsi="Times New Roman" w:cs="Times New Roman"/>
          <w:sz w:val="26"/>
          <w:szCs w:val="26"/>
          <w:lang w:val="pt-BR"/>
        </w:rPr>
        <w:t xml:space="preserve"> phát huy năng lực, kinh nghiệm trong việc thực hiện các nhiệm vụ được giao và nâng cao trình độ chuyên môn, nghiệp vụ.</w:t>
      </w:r>
    </w:p>
    <w:p w14:paraId="22AC2612" w14:textId="5E7C8B0E" w:rsidR="001519CA" w:rsidRPr="00270B36" w:rsidRDefault="008D13E6" w:rsidP="0054020B">
      <w:pPr>
        <w:widowControl w:val="0"/>
        <w:spacing w:after="0" w:line="300" w:lineRule="auto"/>
        <w:jc w:val="both"/>
        <w:rPr>
          <w:rFonts w:ascii="Times New Roman" w:hAnsi="Times New Roman" w:cs="Times New Roman"/>
          <w:b/>
          <w:sz w:val="26"/>
          <w:szCs w:val="26"/>
          <w:lang w:val="pt-BR"/>
        </w:rPr>
      </w:pPr>
      <w:r>
        <w:rPr>
          <w:rFonts w:ascii="Times New Roman" w:hAnsi="Times New Roman" w:cs="Times New Roman"/>
          <w:b/>
          <w:sz w:val="26"/>
          <w:szCs w:val="26"/>
          <w:lang w:val="pt-BR"/>
        </w:rPr>
        <w:t xml:space="preserve">1.2. </w:t>
      </w:r>
      <w:r w:rsidR="001519CA" w:rsidRPr="00270B36">
        <w:rPr>
          <w:rFonts w:ascii="Times New Roman" w:hAnsi="Times New Roman" w:cs="Times New Roman"/>
          <w:b/>
          <w:sz w:val="26"/>
          <w:szCs w:val="26"/>
          <w:lang w:val="pt-BR"/>
        </w:rPr>
        <w:t>Khó khăn</w:t>
      </w:r>
    </w:p>
    <w:p w14:paraId="474A7F6D" w14:textId="3293B0B7" w:rsidR="00213F59" w:rsidRDefault="00213F59" w:rsidP="0054020B">
      <w:pPr>
        <w:widowControl w:val="0"/>
        <w:spacing w:after="0" w:line="300" w:lineRule="auto"/>
        <w:ind w:firstLine="709"/>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00583171">
        <w:rPr>
          <w:rFonts w:ascii="Times New Roman" w:hAnsi="Times New Roman" w:cs="Times New Roman"/>
          <w:sz w:val="26"/>
          <w:szCs w:val="26"/>
          <w:lang w:val="pt-BR"/>
        </w:rPr>
        <w:t xml:space="preserve">Năm học 2020-2021 </w:t>
      </w:r>
      <w:r>
        <w:rPr>
          <w:rFonts w:ascii="Times New Roman" w:hAnsi="Times New Roman" w:cs="Times New Roman"/>
          <w:sz w:val="26"/>
          <w:szCs w:val="26"/>
          <w:lang w:val="pt-BR"/>
        </w:rPr>
        <w:t xml:space="preserve">diễn ra trong </w:t>
      </w:r>
      <w:r w:rsidR="00583171">
        <w:rPr>
          <w:rFonts w:ascii="Times New Roman" w:hAnsi="Times New Roman" w:cs="Times New Roman"/>
          <w:sz w:val="26"/>
          <w:szCs w:val="26"/>
          <w:lang w:val="pt-BR"/>
        </w:rPr>
        <w:t>tình hình</w:t>
      </w:r>
      <w:r>
        <w:rPr>
          <w:rFonts w:ascii="Times New Roman" w:hAnsi="Times New Roman" w:cs="Times New Roman"/>
          <w:sz w:val="26"/>
          <w:szCs w:val="26"/>
          <w:lang w:val="pt-BR"/>
        </w:rPr>
        <w:t xml:space="preserve"> đại</w:t>
      </w:r>
      <w:r w:rsidR="00583171">
        <w:rPr>
          <w:rFonts w:ascii="Times New Roman" w:hAnsi="Times New Roman" w:cs="Times New Roman"/>
          <w:sz w:val="26"/>
          <w:szCs w:val="26"/>
          <w:lang w:val="pt-BR"/>
        </w:rPr>
        <w:t xml:space="preserve"> dịch Covid-19 diễn biến phức tạp, ảnh hưởng lớn đến</w:t>
      </w:r>
      <w:r>
        <w:rPr>
          <w:rFonts w:ascii="Times New Roman" w:hAnsi="Times New Roman" w:cs="Times New Roman"/>
          <w:sz w:val="26"/>
          <w:szCs w:val="26"/>
          <w:lang w:val="pt-BR"/>
        </w:rPr>
        <w:t xml:space="preserve"> mọi mặt</w:t>
      </w:r>
      <w:r w:rsidR="00583171">
        <w:rPr>
          <w:rFonts w:ascii="Times New Roman" w:hAnsi="Times New Roman" w:cs="Times New Roman"/>
          <w:sz w:val="26"/>
          <w:szCs w:val="26"/>
          <w:lang w:val="pt-BR"/>
        </w:rPr>
        <w:t xml:space="preserve"> công tác của Nhà Trường nói chung và Viện KT&amp;CN nói riêng.</w:t>
      </w:r>
    </w:p>
    <w:p w14:paraId="79953899" w14:textId="79FDC995" w:rsidR="00213F59" w:rsidRDefault="00213F59" w:rsidP="0054020B">
      <w:pPr>
        <w:widowControl w:val="0"/>
        <w:spacing w:after="0" w:line="300" w:lineRule="auto"/>
        <w:ind w:firstLine="709"/>
        <w:jc w:val="both"/>
        <w:rPr>
          <w:rFonts w:ascii="Times New Roman" w:hAnsi="Times New Roman" w:cs="Times New Roman"/>
          <w:sz w:val="26"/>
          <w:szCs w:val="26"/>
          <w:lang w:val="pt-BR"/>
        </w:rPr>
      </w:pPr>
      <w:r>
        <w:rPr>
          <w:rFonts w:ascii="Times New Roman" w:hAnsi="Times New Roman" w:cs="Times New Roman"/>
          <w:sz w:val="26"/>
          <w:szCs w:val="26"/>
          <w:lang w:val="pt-BR"/>
        </w:rPr>
        <w:t>- Viện KT&amp;CN là</w:t>
      </w:r>
      <w:r w:rsidRPr="00213F59">
        <w:rPr>
          <w:rFonts w:ascii="Times New Roman" w:hAnsi="Times New Roman" w:cs="Times New Roman"/>
          <w:sz w:val="26"/>
          <w:szCs w:val="26"/>
          <w:lang w:val="pt-BR"/>
        </w:rPr>
        <w:t xml:space="preserve"> thuộc khối ngành kỹ thuật, công nghệ do đó xã hội yêu cầu về </w:t>
      </w:r>
      <w:r w:rsidRPr="00213F59">
        <w:rPr>
          <w:rFonts w:ascii="Times New Roman" w:hAnsi="Times New Roman" w:cs="Times New Roman"/>
          <w:sz w:val="26"/>
          <w:szCs w:val="26"/>
          <w:lang w:val="pt-BR"/>
        </w:rPr>
        <w:lastRenderedPageBreak/>
        <w:t xml:space="preserve">chất lượng sản phẩm đào tạo phải có trình độ chuyên môn cao, có tính thực tiễn, có kỹ năng nghề nghiệp </w:t>
      </w:r>
      <w:r>
        <w:rPr>
          <w:rFonts w:ascii="Times New Roman" w:hAnsi="Times New Roman" w:cs="Times New Roman"/>
          <w:sz w:val="26"/>
          <w:szCs w:val="26"/>
          <w:lang w:val="pt-BR"/>
        </w:rPr>
        <w:t>do vậy đơn vị</w:t>
      </w:r>
      <w:r w:rsidRPr="00213F59">
        <w:rPr>
          <w:rFonts w:ascii="Times New Roman" w:hAnsi="Times New Roman" w:cs="Times New Roman"/>
          <w:sz w:val="26"/>
          <w:szCs w:val="26"/>
          <w:lang w:val="pt-BR"/>
        </w:rPr>
        <w:t xml:space="preserve"> đã và đang gặp không ít khó khăn, thách thức về yêu cầu này</w:t>
      </w:r>
      <w:r>
        <w:rPr>
          <w:rFonts w:ascii="Times New Roman" w:hAnsi="Times New Roman" w:cs="Times New Roman"/>
          <w:sz w:val="26"/>
          <w:szCs w:val="26"/>
          <w:lang w:val="pt-BR"/>
        </w:rPr>
        <w:t>.</w:t>
      </w:r>
      <w:r w:rsidRPr="00213F59">
        <w:rPr>
          <w:rFonts w:ascii="Times New Roman" w:hAnsi="Times New Roman" w:cs="Times New Roman"/>
          <w:sz w:val="26"/>
          <w:szCs w:val="26"/>
          <w:lang w:val="pt-BR"/>
        </w:rPr>
        <w:t xml:space="preserve"> </w:t>
      </w:r>
      <w:r>
        <w:rPr>
          <w:rFonts w:ascii="Times New Roman" w:hAnsi="Times New Roman" w:cs="Times New Roman"/>
          <w:sz w:val="26"/>
          <w:szCs w:val="26"/>
          <w:lang w:val="pt-BR"/>
        </w:rPr>
        <w:t>Bên canh đó là s</w:t>
      </w:r>
      <w:r w:rsidRPr="00213F59">
        <w:rPr>
          <w:rFonts w:ascii="Times New Roman" w:hAnsi="Times New Roman" w:cs="Times New Roman"/>
          <w:sz w:val="26"/>
          <w:szCs w:val="26"/>
          <w:lang w:val="pt-BR"/>
        </w:rPr>
        <w:t>ự cạnh tranh giữa các cơ sở giáo dục và đào tạo</w:t>
      </w:r>
      <w:r>
        <w:rPr>
          <w:rFonts w:ascii="Times New Roman" w:hAnsi="Times New Roman" w:cs="Times New Roman"/>
          <w:sz w:val="26"/>
          <w:szCs w:val="26"/>
          <w:lang w:val="pt-BR"/>
        </w:rPr>
        <w:t xml:space="preserve"> </w:t>
      </w:r>
      <w:r w:rsidR="002D5B36">
        <w:rPr>
          <w:rFonts w:ascii="Times New Roman" w:hAnsi="Times New Roman" w:cs="Times New Roman"/>
          <w:sz w:val="26"/>
          <w:szCs w:val="26"/>
          <w:lang w:val="pt-BR"/>
        </w:rPr>
        <w:t>làm cho</w:t>
      </w:r>
      <w:r w:rsidRPr="00213F59">
        <w:rPr>
          <w:rFonts w:ascii="Times New Roman" w:hAnsi="Times New Roman" w:cs="Times New Roman"/>
          <w:sz w:val="26"/>
          <w:szCs w:val="26"/>
          <w:lang w:val="pt-BR"/>
        </w:rPr>
        <w:t xml:space="preserve"> công tác tuyển sinh cũng gặp nhiều khó khăn.</w:t>
      </w:r>
    </w:p>
    <w:p w14:paraId="413D5369" w14:textId="6500E49E" w:rsidR="00446FED" w:rsidRDefault="00213F59" w:rsidP="0054020B">
      <w:pPr>
        <w:widowControl w:val="0"/>
        <w:spacing w:after="0" w:line="300" w:lineRule="auto"/>
        <w:ind w:firstLine="709"/>
        <w:jc w:val="both"/>
        <w:rPr>
          <w:rFonts w:ascii="Times New Roman" w:hAnsi="Times New Roman" w:cs="Times New Roman"/>
          <w:sz w:val="26"/>
          <w:szCs w:val="26"/>
          <w:lang w:val="pt-BR"/>
        </w:rPr>
      </w:pPr>
      <w:r>
        <w:rPr>
          <w:rFonts w:ascii="Times New Roman" w:hAnsi="Times New Roman" w:cs="Times New Roman"/>
          <w:sz w:val="26"/>
          <w:szCs w:val="26"/>
          <w:lang w:val="pt-BR"/>
        </w:rPr>
        <w:t>-</w:t>
      </w:r>
      <w:r w:rsidR="00583171">
        <w:rPr>
          <w:rFonts w:ascii="Times New Roman" w:hAnsi="Times New Roman" w:cs="Times New Roman"/>
          <w:sz w:val="26"/>
          <w:szCs w:val="26"/>
          <w:lang w:val="pt-BR"/>
        </w:rPr>
        <w:t xml:space="preserve"> </w:t>
      </w:r>
      <w:r w:rsidR="007E2BD9">
        <w:rPr>
          <w:rFonts w:ascii="Times New Roman" w:hAnsi="Times New Roman"/>
          <w:bCs/>
          <w:iCs/>
          <w:sz w:val="26"/>
          <w:szCs w:val="26"/>
          <w:lang w:val="pt-BR"/>
        </w:rPr>
        <w:t>N</w:t>
      </w:r>
      <w:r w:rsidR="00FB2C3C" w:rsidRPr="00680ED2">
        <w:rPr>
          <w:rFonts w:ascii="Times New Roman" w:hAnsi="Times New Roman"/>
          <w:bCs/>
          <w:iCs/>
          <w:sz w:val="26"/>
          <w:szCs w:val="26"/>
          <w:lang w:val="vi-VN"/>
        </w:rPr>
        <w:t>hiều cán bộ giảng viên đang được</w:t>
      </w:r>
      <w:r w:rsidR="00FB2C3C" w:rsidRPr="00FB2C3C">
        <w:rPr>
          <w:rFonts w:ascii="Times New Roman" w:hAnsi="Times New Roman"/>
          <w:bCs/>
          <w:iCs/>
          <w:sz w:val="26"/>
          <w:szCs w:val="26"/>
          <w:lang w:val="pt-BR"/>
        </w:rPr>
        <w:t xml:space="preserve"> cử đi</w:t>
      </w:r>
      <w:r w:rsidR="00FB2C3C" w:rsidRPr="00680ED2">
        <w:rPr>
          <w:rFonts w:ascii="Times New Roman" w:hAnsi="Times New Roman"/>
          <w:bCs/>
          <w:iCs/>
          <w:sz w:val="26"/>
          <w:szCs w:val="26"/>
          <w:lang w:val="vi-VN"/>
        </w:rPr>
        <w:t xml:space="preserve"> đào tạo trong nước và nước ngoài, </w:t>
      </w:r>
      <w:r w:rsidR="00FB2C3C" w:rsidRPr="00FB2C3C">
        <w:rPr>
          <w:rFonts w:ascii="Times New Roman" w:hAnsi="Times New Roman"/>
          <w:bCs/>
          <w:iCs/>
          <w:sz w:val="26"/>
          <w:szCs w:val="26"/>
          <w:lang w:val="pt-BR"/>
        </w:rPr>
        <w:t xml:space="preserve">do đó </w:t>
      </w:r>
      <w:r w:rsidR="00FB2C3C" w:rsidRPr="00680ED2">
        <w:rPr>
          <w:rFonts w:ascii="Times New Roman" w:hAnsi="Times New Roman"/>
          <w:bCs/>
          <w:iCs/>
          <w:sz w:val="26"/>
          <w:szCs w:val="26"/>
          <w:lang w:val="vi-VN"/>
        </w:rPr>
        <w:t>chưa tập trung</w:t>
      </w:r>
      <w:r w:rsidR="00FB2C3C" w:rsidRPr="00FB2C3C">
        <w:rPr>
          <w:rFonts w:ascii="Times New Roman" w:hAnsi="Times New Roman"/>
          <w:bCs/>
          <w:iCs/>
          <w:sz w:val="26"/>
          <w:szCs w:val="26"/>
          <w:lang w:val="pt-BR"/>
        </w:rPr>
        <w:t xml:space="preserve"> thực hiện nhiệm vụ</w:t>
      </w:r>
      <w:r w:rsidR="00FB2C3C" w:rsidRPr="00680ED2">
        <w:rPr>
          <w:rFonts w:ascii="Times New Roman" w:hAnsi="Times New Roman"/>
          <w:bCs/>
          <w:iCs/>
          <w:sz w:val="26"/>
          <w:szCs w:val="26"/>
          <w:lang w:val="vi-VN"/>
        </w:rPr>
        <w:t xml:space="preserve"> công tác ở </w:t>
      </w:r>
      <w:r w:rsidR="00FB2C3C" w:rsidRPr="00FB2C3C">
        <w:rPr>
          <w:rFonts w:ascii="Times New Roman" w:hAnsi="Times New Roman"/>
          <w:bCs/>
          <w:iCs/>
          <w:sz w:val="26"/>
          <w:szCs w:val="26"/>
          <w:lang w:val="pt-BR"/>
        </w:rPr>
        <w:t>đơn vị</w:t>
      </w:r>
      <w:r w:rsidR="002D5B36">
        <w:rPr>
          <w:rFonts w:ascii="Times New Roman" w:hAnsi="Times New Roman"/>
          <w:bCs/>
          <w:iCs/>
          <w:sz w:val="26"/>
          <w:szCs w:val="26"/>
          <w:lang w:val="pt-BR"/>
        </w:rPr>
        <w:t xml:space="preserve"> do vậy</w:t>
      </w:r>
      <w:r w:rsidR="00FB2C3C">
        <w:rPr>
          <w:rFonts w:ascii="Times New Roman" w:hAnsi="Times New Roman"/>
          <w:bCs/>
          <w:iCs/>
          <w:sz w:val="26"/>
          <w:szCs w:val="26"/>
          <w:lang w:val="pt-BR"/>
        </w:rPr>
        <w:t xml:space="preserve"> </w:t>
      </w:r>
      <w:r w:rsidRPr="00213F59">
        <w:rPr>
          <w:rFonts w:ascii="Times New Roman" w:hAnsi="Times New Roman"/>
          <w:bCs/>
          <w:iCs/>
          <w:sz w:val="26"/>
          <w:szCs w:val="26"/>
          <w:lang w:val="vi-VN"/>
        </w:rPr>
        <w:t>nhiều hoạt động khi triển khai đã gặp không ít khó khăn.</w:t>
      </w:r>
    </w:p>
    <w:p w14:paraId="7DED0446" w14:textId="5786ACCE" w:rsidR="008D13E6" w:rsidRPr="007F1400" w:rsidRDefault="008D13E6" w:rsidP="0054020B">
      <w:pPr>
        <w:widowControl w:val="0"/>
        <w:tabs>
          <w:tab w:val="left" w:pos="3120"/>
        </w:tabs>
        <w:spacing w:before="120" w:after="120"/>
        <w:jc w:val="both"/>
        <w:rPr>
          <w:rFonts w:ascii="Times New Roman" w:hAnsi="Times New Roman"/>
          <w:b/>
          <w:bCs/>
          <w:sz w:val="26"/>
          <w:szCs w:val="26"/>
          <w:lang w:val="pt-BR"/>
        </w:rPr>
      </w:pPr>
      <w:r w:rsidRPr="007F1400">
        <w:rPr>
          <w:rFonts w:ascii="Times New Roman" w:hAnsi="Times New Roman"/>
          <w:b/>
          <w:bCs/>
          <w:sz w:val="26"/>
          <w:szCs w:val="26"/>
          <w:lang w:val="pt-BR"/>
        </w:rPr>
        <w:t xml:space="preserve">2. </w:t>
      </w:r>
      <w:r w:rsidR="00AA78AF" w:rsidRPr="007F1400">
        <w:rPr>
          <w:rFonts w:ascii="Times New Roman" w:hAnsi="Times New Roman"/>
          <w:b/>
          <w:bCs/>
          <w:sz w:val="26"/>
          <w:szCs w:val="26"/>
          <w:lang w:val="pt-BR"/>
        </w:rPr>
        <w:t>BÁO CÁO TỔNG KẾT NĂM HỌC 2020 - 2021</w:t>
      </w:r>
    </w:p>
    <w:p w14:paraId="68B5B8EF" w14:textId="1660019C" w:rsidR="004447D5" w:rsidRDefault="00121583" w:rsidP="0054020B">
      <w:pPr>
        <w:widowControl w:val="0"/>
        <w:spacing w:after="0" w:line="300" w:lineRule="auto"/>
        <w:jc w:val="both"/>
        <w:rPr>
          <w:rFonts w:ascii="Times New Roman" w:hAnsi="Times New Roman" w:cs="Times New Roman"/>
          <w:b/>
          <w:color w:val="000000" w:themeColor="text1"/>
          <w:sz w:val="26"/>
          <w:szCs w:val="26"/>
          <w:lang w:val="pt-BR"/>
        </w:rPr>
      </w:pPr>
      <w:r>
        <w:rPr>
          <w:rFonts w:ascii="Times New Roman" w:hAnsi="Times New Roman" w:cs="Times New Roman"/>
          <w:b/>
          <w:color w:val="000000" w:themeColor="text1"/>
          <w:sz w:val="26"/>
          <w:szCs w:val="26"/>
          <w:lang w:val="pt-BR"/>
        </w:rPr>
        <w:t>2.</w:t>
      </w:r>
      <w:r w:rsidR="004447D5" w:rsidRPr="00DB2A16">
        <w:rPr>
          <w:rFonts w:ascii="Times New Roman" w:hAnsi="Times New Roman" w:cs="Times New Roman"/>
          <w:b/>
          <w:color w:val="000000" w:themeColor="text1"/>
          <w:sz w:val="26"/>
          <w:szCs w:val="26"/>
          <w:lang w:val="pt-BR"/>
        </w:rPr>
        <w:t>1. C</w:t>
      </w:r>
      <w:r w:rsidR="00772AAE">
        <w:rPr>
          <w:rFonts w:ascii="Times New Roman" w:hAnsi="Times New Roman" w:cs="Times New Roman"/>
          <w:b/>
          <w:color w:val="000000" w:themeColor="text1"/>
          <w:sz w:val="26"/>
          <w:szCs w:val="26"/>
          <w:lang w:val="pt-BR"/>
        </w:rPr>
        <w:t>ông tác chính trị tư tưởng, truyền thông và cải cách hành chính</w:t>
      </w:r>
    </w:p>
    <w:p w14:paraId="3E8755CF" w14:textId="0593B5D7" w:rsidR="00AA78AF" w:rsidRPr="007F1400" w:rsidRDefault="00AA78AF" w:rsidP="0054020B">
      <w:pPr>
        <w:widowControl w:val="0"/>
        <w:spacing w:after="0" w:line="300" w:lineRule="auto"/>
        <w:ind w:firstLine="720"/>
        <w:jc w:val="both"/>
        <w:textAlignment w:val="baseline"/>
        <w:rPr>
          <w:rFonts w:ascii="Times New Roman" w:hAnsi="Times New Roman"/>
          <w:sz w:val="26"/>
          <w:szCs w:val="26"/>
          <w:bdr w:val="none" w:sz="0" w:space="0" w:color="auto" w:frame="1"/>
          <w:lang w:val="pt-BR"/>
        </w:rPr>
      </w:pPr>
      <w:r w:rsidRPr="00AA78AF">
        <w:rPr>
          <w:rFonts w:ascii="Times New Roman" w:hAnsi="Times New Roman"/>
          <w:sz w:val="26"/>
          <w:szCs w:val="26"/>
          <w:bdr w:val="none" w:sz="0" w:space="0" w:color="auto" w:frame="1"/>
          <w:lang w:val="vi-VN"/>
        </w:rPr>
        <w:t xml:space="preserve">- Toàn thể cán bộ công chức </w:t>
      </w:r>
      <w:r w:rsidRPr="007F1400">
        <w:rPr>
          <w:rFonts w:ascii="Times New Roman" w:hAnsi="Times New Roman"/>
          <w:sz w:val="26"/>
          <w:szCs w:val="26"/>
          <w:bdr w:val="none" w:sz="0" w:space="0" w:color="auto" w:frame="1"/>
          <w:lang w:val="pt-BR"/>
        </w:rPr>
        <w:t>Viện KT&amp;CN</w:t>
      </w:r>
      <w:r w:rsidRPr="00AA78AF">
        <w:rPr>
          <w:rFonts w:ascii="Times New Roman" w:hAnsi="Times New Roman"/>
          <w:sz w:val="26"/>
          <w:szCs w:val="26"/>
          <w:bdr w:val="none" w:sz="0" w:space="0" w:color="auto" w:frame="1"/>
          <w:lang w:val="vi-VN"/>
        </w:rPr>
        <w:t xml:space="preserve"> đã quán triệt nhiệm vụ năm học 20</w:t>
      </w:r>
      <w:r w:rsidRPr="007F1400">
        <w:rPr>
          <w:rFonts w:ascii="Times New Roman" w:hAnsi="Times New Roman"/>
          <w:sz w:val="26"/>
          <w:szCs w:val="26"/>
          <w:bdr w:val="none" w:sz="0" w:space="0" w:color="auto" w:frame="1"/>
          <w:lang w:val="pt-BR"/>
        </w:rPr>
        <w:t>20</w:t>
      </w:r>
      <w:r w:rsidRPr="00AA78AF">
        <w:rPr>
          <w:rFonts w:ascii="Times New Roman" w:hAnsi="Times New Roman"/>
          <w:sz w:val="26"/>
          <w:szCs w:val="26"/>
          <w:bdr w:val="none" w:sz="0" w:space="0" w:color="auto" w:frame="1"/>
          <w:lang w:val="vi-VN"/>
        </w:rPr>
        <w:t xml:space="preserve"> - 20</w:t>
      </w:r>
      <w:r w:rsidRPr="007F1400">
        <w:rPr>
          <w:rFonts w:ascii="Times New Roman" w:hAnsi="Times New Roman"/>
          <w:sz w:val="26"/>
          <w:szCs w:val="26"/>
          <w:bdr w:val="none" w:sz="0" w:space="0" w:color="auto" w:frame="1"/>
          <w:lang w:val="pt-BR"/>
        </w:rPr>
        <w:t>21</w:t>
      </w:r>
      <w:r w:rsidR="00121583" w:rsidRPr="007F1400">
        <w:rPr>
          <w:rFonts w:ascii="Times New Roman" w:hAnsi="Times New Roman"/>
          <w:sz w:val="26"/>
          <w:szCs w:val="26"/>
          <w:bdr w:val="none" w:sz="0" w:space="0" w:color="auto" w:frame="1"/>
          <w:lang w:val="pt-BR"/>
        </w:rPr>
        <w:t>.</w:t>
      </w:r>
    </w:p>
    <w:p w14:paraId="712BC50E" w14:textId="3733AAE3" w:rsidR="00AA78AF" w:rsidRPr="007F1400" w:rsidRDefault="00AA78AF" w:rsidP="0054020B">
      <w:pPr>
        <w:widowControl w:val="0"/>
        <w:spacing w:after="0" w:line="300" w:lineRule="auto"/>
        <w:ind w:firstLine="720"/>
        <w:jc w:val="both"/>
        <w:textAlignment w:val="baseline"/>
        <w:rPr>
          <w:rFonts w:ascii="Times New Roman" w:hAnsi="Times New Roman"/>
          <w:sz w:val="26"/>
          <w:szCs w:val="26"/>
          <w:bdr w:val="none" w:sz="0" w:space="0" w:color="auto" w:frame="1"/>
          <w:lang w:val="pt-BR"/>
        </w:rPr>
      </w:pPr>
      <w:r w:rsidRPr="007F1400">
        <w:rPr>
          <w:rFonts w:ascii="Times New Roman" w:hAnsi="Times New Roman"/>
          <w:sz w:val="26"/>
          <w:szCs w:val="26"/>
          <w:bdr w:val="none" w:sz="0" w:space="0" w:color="auto" w:frame="1"/>
          <w:lang w:val="pt-BR"/>
        </w:rPr>
        <w:t>- Toàn thể cán bộ Viện KT&amp;CN đã quán triệt thực hiện các Nghị quyết của Đảng, các chủ trương, chính sách Nhà nước.</w:t>
      </w:r>
    </w:p>
    <w:p w14:paraId="542FA998" w14:textId="34F8C9B5" w:rsidR="00AA78AF" w:rsidRPr="007F1400" w:rsidRDefault="00AA78AF" w:rsidP="0054020B">
      <w:pPr>
        <w:widowControl w:val="0"/>
        <w:spacing w:after="0" w:line="300" w:lineRule="auto"/>
        <w:ind w:firstLine="720"/>
        <w:jc w:val="both"/>
        <w:textAlignment w:val="baseline"/>
        <w:rPr>
          <w:rFonts w:ascii="Times New Roman" w:hAnsi="Times New Roman"/>
          <w:sz w:val="26"/>
          <w:szCs w:val="26"/>
          <w:bdr w:val="none" w:sz="0" w:space="0" w:color="auto" w:frame="1"/>
          <w:lang w:val="pt-BR"/>
        </w:rPr>
      </w:pPr>
      <w:r w:rsidRPr="007F1400">
        <w:rPr>
          <w:rFonts w:ascii="Times New Roman" w:hAnsi="Times New Roman"/>
          <w:sz w:val="26"/>
          <w:szCs w:val="26"/>
          <w:bdr w:val="none" w:sz="0" w:space="0" w:color="auto" w:frame="1"/>
          <w:lang w:val="pt-BR"/>
        </w:rPr>
        <w:t>- Cán bộ viên chức trong đơn vị tích cực hưởng ứng, thực hiện hiệu quả Chỉ thị số 05 của Bộ chính trị về “đẩy mạnh học tập và làm theo tư tưởng, đạo đức và phong cách Hồ Chí Minh” gắn với việc thực hiện phong trào thi đua “</w:t>
      </w:r>
      <w:r w:rsidRPr="007F1400">
        <w:rPr>
          <w:rFonts w:ascii="Times New Roman" w:hAnsi="Times New Roman"/>
          <w:i/>
          <w:iCs/>
          <w:sz w:val="26"/>
          <w:szCs w:val="26"/>
          <w:bdr w:val="none" w:sz="0" w:space="0" w:color="auto" w:frame="1"/>
          <w:lang w:val="pt-BR"/>
        </w:rPr>
        <w:t>Đổi mới sáng tạo trong quản lý, giảng dạy và học tập</w:t>
      </w:r>
      <w:r w:rsidRPr="007F1400">
        <w:rPr>
          <w:rFonts w:ascii="Times New Roman" w:hAnsi="Times New Roman"/>
          <w:sz w:val="26"/>
          <w:szCs w:val="26"/>
          <w:bdr w:val="none" w:sz="0" w:space="0" w:color="auto" w:frame="1"/>
          <w:lang w:val="pt-BR"/>
        </w:rPr>
        <w:t>”, “</w:t>
      </w:r>
      <w:r w:rsidRPr="007F1400">
        <w:rPr>
          <w:rFonts w:ascii="Times New Roman" w:hAnsi="Times New Roman"/>
          <w:i/>
          <w:iCs/>
          <w:sz w:val="26"/>
          <w:szCs w:val="26"/>
          <w:bdr w:val="none" w:sz="0" w:space="0" w:color="auto" w:frame="1"/>
          <w:lang w:val="pt-BR"/>
        </w:rPr>
        <w:t>Dân chủ - kỷ cương - tình thương - trách nhiệm</w:t>
      </w:r>
      <w:r w:rsidRPr="007F1400">
        <w:rPr>
          <w:rFonts w:ascii="Times New Roman" w:hAnsi="Times New Roman"/>
          <w:sz w:val="26"/>
          <w:szCs w:val="26"/>
          <w:bdr w:val="none" w:sz="0" w:space="0" w:color="auto" w:frame="1"/>
          <w:lang w:val="pt-BR"/>
        </w:rPr>
        <w:t>”</w:t>
      </w:r>
      <w:r w:rsidR="007339F3" w:rsidRPr="007F1400">
        <w:rPr>
          <w:rFonts w:ascii="Times New Roman" w:hAnsi="Times New Roman"/>
          <w:sz w:val="26"/>
          <w:szCs w:val="26"/>
          <w:bdr w:val="none" w:sz="0" w:space="0" w:color="auto" w:frame="1"/>
          <w:lang w:val="pt-BR"/>
        </w:rPr>
        <w:t xml:space="preserve">; </w:t>
      </w:r>
      <w:r w:rsidRPr="007F1400">
        <w:rPr>
          <w:rFonts w:ascii="Times New Roman" w:hAnsi="Times New Roman"/>
          <w:sz w:val="26"/>
          <w:szCs w:val="26"/>
          <w:bdr w:val="none" w:sz="0" w:space="0" w:color="auto" w:frame="1"/>
          <w:lang w:val="pt-BR"/>
        </w:rPr>
        <w:t>tổ chức đánh giá 5 năm thực hiện với kết quả tốt.</w:t>
      </w:r>
    </w:p>
    <w:p w14:paraId="37E2742A" w14:textId="5187CCD9" w:rsidR="00DC27DE" w:rsidRPr="006300BF" w:rsidRDefault="007339F3" w:rsidP="0054020B">
      <w:pPr>
        <w:widowControl w:val="0"/>
        <w:spacing w:after="0" w:line="300" w:lineRule="auto"/>
        <w:ind w:firstLine="720"/>
        <w:jc w:val="both"/>
        <w:textAlignment w:val="baseline"/>
        <w:rPr>
          <w:rFonts w:ascii="Times New Roman" w:hAnsi="Times New Roman"/>
          <w:sz w:val="26"/>
          <w:szCs w:val="26"/>
          <w:bdr w:val="none" w:sz="0" w:space="0" w:color="auto" w:frame="1"/>
          <w:lang w:val="vi-VN"/>
        </w:rPr>
      </w:pPr>
      <w:r w:rsidRPr="00036A52">
        <w:rPr>
          <w:rFonts w:ascii="Times New Roman" w:hAnsi="Times New Roman"/>
          <w:sz w:val="26"/>
          <w:szCs w:val="26"/>
          <w:bdr w:val="none" w:sz="0" w:space="0" w:color="auto" w:frame="1"/>
          <w:lang w:val="pt-BR"/>
        </w:rPr>
        <w:t>-</w:t>
      </w:r>
      <w:r w:rsidR="00D7351B" w:rsidRPr="003372EF">
        <w:rPr>
          <w:rFonts w:ascii="Times New Roman" w:hAnsi="Times New Roman"/>
          <w:sz w:val="26"/>
          <w:szCs w:val="26"/>
          <w:bdr w:val="none" w:sz="0" w:space="0" w:color="auto" w:frame="1"/>
          <w:lang w:val="vi-VN"/>
        </w:rPr>
        <w:t xml:space="preserve"> </w:t>
      </w:r>
      <w:r w:rsidRPr="00036A52">
        <w:rPr>
          <w:rFonts w:ascii="Times New Roman" w:hAnsi="Times New Roman"/>
          <w:sz w:val="26"/>
          <w:szCs w:val="26"/>
          <w:bdr w:val="none" w:sz="0" w:space="0" w:color="auto" w:frame="1"/>
          <w:lang w:val="pt-BR"/>
        </w:rPr>
        <w:t>T</w:t>
      </w:r>
      <w:r w:rsidR="00D7351B" w:rsidRPr="003372EF">
        <w:rPr>
          <w:rFonts w:ascii="Times New Roman" w:hAnsi="Times New Roman"/>
          <w:sz w:val="26"/>
          <w:szCs w:val="26"/>
          <w:bdr w:val="none" w:sz="0" w:space="0" w:color="auto" w:frame="1"/>
          <w:lang w:val="vi-VN"/>
        </w:rPr>
        <w:t>hực hiện nghiêm túc nề nếp, kỷ cương dạy học, làm việc; triển khai nhiều hoạt động đổi mới công tác điều hành, quản lý theo hướng nâng cao hiệu lực, hiệu quả</w:t>
      </w:r>
      <w:r w:rsidR="00DC27DE" w:rsidRPr="00DC27DE">
        <w:rPr>
          <w:rFonts w:ascii="Times New Roman" w:hAnsi="Times New Roman"/>
          <w:sz w:val="26"/>
          <w:szCs w:val="26"/>
          <w:bdr w:val="none" w:sz="0" w:space="0" w:color="auto" w:frame="1"/>
          <w:lang w:val="vi-VN"/>
        </w:rPr>
        <w:t xml:space="preserve"> theo đúng hướng dẫn của </w:t>
      </w:r>
      <w:r w:rsidRPr="00036A52">
        <w:rPr>
          <w:rFonts w:ascii="Times New Roman" w:hAnsi="Times New Roman"/>
          <w:sz w:val="26"/>
          <w:szCs w:val="26"/>
          <w:bdr w:val="none" w:sz="0" w:space="0" w:color="auto" w:frame="1"/>
          <w:lang w:val="pt-BR"/>
        </w:rPr>
        <w:t>C</w:t>
      </w:r>
      <w:r w:rsidR="00DC27DE" w:rsidRPr="00DC27DE">
        <w:rPr>
          <w:rFonts w:ascii="Times New Roman" w:hAnsi="Times New Roman"/>
          <w:sz w:val="26"/>
          <w:szCs w:val="26"/>
          <w:bdr w:val="none" w:sz="0" w:space="0" w:color="auto" w:frame="1"/>
          <w:lang w:val="vi-VN"/>
        </w:rPr>
        <w:t>hỉ thị số 26/CT-TTg ngày 5/9/2016 của Thủ tướng chính phủ về tăng cường kỷ luật, kỷ cương trong các cơ quan hành chính nhà nước</w:t>
      </w:r>
      <w:r w:rsidRPr="00036A52">
        <w:rPr>
          <w:rFonts w:ascii="Times New Roman" w:hAnsi="Times New Roman"/>
          <w:sz w:val="26"/>
          <w:szCs w:val="26"/>
          <w:bdr w:val="none" w:sz="0" w:space="0" w:color="auto" w:frame="1"/>
          <w:lang w:val="pt-BR"/>
        </w:rPr>
        <w:t>;</w:t>
      </w:r>
      <w:r w:rsidR="00DC27DE" w:rsidRPr="00DC27DE">
        <w:rPr>
          <w:rFonts w:ascii="Times New Roman" w:hAnsi="Times New Roman"/>
          <w:sz w:val="26"/>
          <w:szCs w:val="26"/>
          <w:bdr w:val="none" w:sz="0" w:space="0" w:color="auto" w:frame="1"/>
          <w:lang w:val="vi-VN"/>
        </w:rPr>
        <w:t xml:space="preserve"> </w:t>
      </w:r>
      <w:r w:rsidRPr="00036A52">
        <w:rPr>
          <w:rFonts w:ascii="Times New Roman" w:hAnsi="Times New Roman"/>
          <w:sz w:val="26"/>
          <w:szCs w:val="26"/>
          <w:bdr w:val="none" w:sz="0" w:space="0" w:color="auto" w:frame="1"/>
          <w:lang w:val="pt-BR"/>
        </w:rPr>
        <w:t>C</w:t>
      </w:r>
      <w:r w:rsidR="00DC27DE" w:rsidRPr="00DC27DE">
        <w:rPr>
          <w:rFonts w:ascii="Times New Roman" w:hAnsi="Times New Roman"/>
          <w:sz w:val="26"/>
          <w:szCs w:val="26"/>
          <w:bdr w:val="none" w:sz="0" w:space="0" w:color="auto" w:frame="1"/>
          <w:lang w:val="vi-VN"/>
        </w:rPr>
        <w:t>hỉ thị số 17-CT/TU ngày 03/12/2013 của Ban thường vụ Tỉnh ủy Nghệ</w:t>
      </w:r>
      <w:r w:rsidRPr="00036A52">
        <w:rPr>
          <w:rFonts w:ascii="Times New Roman" w:hAnsi="Times New Roman"/>
          <w:sz w:val="26"/>
          <w:szCs w:val="26"/>
          <w:bdr w:val="none" w:sz="0" w:space="0" w:color="auto" w:frame="1"/>
          <w:lang w:val="pt-BR"/>
        </w:rPr>
        <w:t xml:space="preserve"> An </w:t>
      </w:r>
      <w:r w:rsidR="00DC27DE" w:rsidRPr="00DC27DE">
        <w:rPr>
          <w:rFonts w:ascii="Times New Roman" w:hAnsi="Times New Roman"/>
          <w:sz w:val="26"/>
          <w:szCs w:val="26"/>
          <w:bdr w:val="none" w:sz="0" w:space="0" w:color="auto" w:frame="1"/>
          <w:lang w:val="vi-VN"/>
        </w:rPr>
        <w:t>về tăng cường kỷ luật</w:t>
      </w:r>
      <w:r w:rsidR="006300BF" w:rsidRPr="006300BF">
        <w:rPr>
          <w:rFonts w:ascii="Times New Roman" w:hAnsi="Times New Roman"/>
          <w:sz w:val="26"/>
          <w:szCs w:val="26"/>
          <w:bdr w:val="none" w:sz="0" w:space="0" w:color="auto" w:frame="1"/>
          <w:lang w:val="vi-VN"/>
        </w:rPr>
        <w:t>, kỷ cương hành chính trong các cơ quan, đơn vị trên đại bản tỉnh.</w:t>
      </w:r>
    </w:p>
    <w:p w14:paraId="18DA4328" w14:textId="1AE54B90" w:rsidR="007339F3" w:rsidRPr="007F1400" w:rsidRDefault="007339F3" w:rsidP="0054020B">
      <w:pPr>
        <w:widowControl w:val="0"/>
        <w:spacing w:after="0" w:line="300" w:lineRule="auto"/>
        <w:ind w:firstLine="720"/>
        <w:jc w:val="both"/>
        <w:textAlignment w:val="baseline"/>
        <w:rPr>
          <w:rFonts w:ascii="Times New Roman" w:hAnsi="Times New Roman"/>
          <w:sz w:val="26"/>
          <w:szCs w:val="26"/>
          <w:bdr w:val="none" w:sz="0" w:space="0" w:color="auto" w:frame="1"/>
          <w:lang w:val="vi-VN"/>
        </w:rPr>
      </w:pPr>
      <w:r w:rsidRPr="007339F3">
        <w:rPr>
          <w:rFonts w:ascii="Times New Roman" w:hAnsi="Times New Roman"/>
          <w:sz w:val="26"/>
          <w:szCs w:val="26"/>
          <w:bdr w:val="none" w:sz="0" w:space="0" w:color="auto" w:frame="1"/>
          <w:lang w:val="vi-VN"/>
        </w:rPr>
        <w:t xml:space="preserve">- Thực hiện tốt các nội dung theo kết luận của Hội nghị cán bộ, công chức của </w:t>
      </w:r>
      <w:r w:rsidR="00CD0221" w:rsidRPr="007F1400">
        <w:rPr>
          <w:rFonts w:ascii="Times New Roman" w:hAnsi="Times New Roman"/>
          <w:sz w:val="26"/>
          <w:szCs w:val="26"/>
          <w:bdr w:val="none" w:sz="0" w:space="0" w:color="auto" w:frame="1"/>
          <w:lang w:val="vi-VN"/>
        </w:rPr>
        <w:t>đơn vị</w:t>
      </w:r>
      <w:r w:rsidRPr="007339F3">
        <w:rPr>
          <w:rFonts w:ascii="Times New Roman" w:hAnsi="Times New Roman"/>
          <w:sz w:val="26"/>
          <w:szCs w:val="26"/>
          <w:bdr w:val="none" w:sz="0" w:space="0" w:color="auto" w:frame="1"/>
          <w:lang w:val="vi-VN"/>
        </w:rPr>
        <w:t xml:space="preserve"> cũng như của Nhà trường</w:t>
      </w:r>
      <w:r w:rsidRPr="007F1400">
        <w:rPr>
          <w:rFonts w:ascii="Times New Roman" w:hAnsi="Times New Roman"/>
          <w:sz w:val="26"/>
          <w:szCs w:val="26"/>
          <w:bdr w:val="none" w:sz="0" w:space="0" w:color="auto" w:frame="1"/>
          <w:lang w:val="vi-VN"/>
        </w:rPr>
        <w:t>.</w:t>
      </w:r>
    </w:p>
    <w:p w14:paraId="2E0FEBF7" w14:textId="69A423AD" w:rsidR="007339F3" w:rsidRPr="007F1400" w:rsidRDefault="007339F3" w:rsidP="0054020B">
      <w:pPr>
        <w:widowControl w:val="0"/>
        <w:spacing w:after="0" w:line="300" w:lineRule="auto"/>
        <w:ind w:firstLine="720"/>
        <w:jc w:val="both"/>
        <w:textAlignment w:val="baseline"/>
        <w:rPr>
          <w:rFonts w:ascii="Times New Roman" w:hAnsi="Times New Roman"/>
          <w:sz w:val="26"/>
          <w:szCs w:val="26"/>
          <w:bdr w:val="none" w:sz="0" w:space="0" w:color="auto" w:frame="1"/>
          <w:lang w:val="vi-VN"/>
        </w:rPr>
      </w:pPr>
      <w:r w:rsidRPr="007F1400">
        <w:rPr>
          <w:rFonts w:ascii="Times New Roman" w:hAnsi="Times New Roman"/>
          <w:sz w:val="26"/>
          <w:szCs w:val="26"/>
          <w:bdr w:val="none" w:sz="0" w:space="0" w:color="auto" w:frame="1"/>
          <w:lang w:val="vi-VN"/>
        </w:rPr>
        <w:t>- Tham gia đầy đủ, tích cực các hoạt động kỷ niệm nhân các ngày lễ lớn cũng như các đợt sinh hoạt chính trị trong năm.</w:t>
      </w:r>
    </w:p>
    <w:p w14:paraId="58F99D9B" w14:textId="46B3D642" w:rsidR="007339F3" w:rsidRPr="007F1400" w:rsidRDefault="007339F3" w:rsidP="0054020B">
      <w:pPr>
        <w:widowControl w:val="0"/>
        <w:spacing w:after="0" w:line="300" w:lineRule="auto"/>
        <w:ind w:firstLine="720"/>
        <w:jc w:val="both"/>
        <w:textAlignment w:val="baseline"/>
        <w:rPr>
          <w:rFonts w:ascii="Times New Roman" w:hAnsi="Times New Roman"/>
          <w:sz w:val="26"/>
          <w:szCs w:val="26"/>
          <w:bdr w:val="none" w:sz="0" w:space="0" w:color="auto" w:frame="1"/>
          <w:lang w:val="vi-VN"/>
        </w:rPr>
      </w:pPr>
      <w:r w:rsidRPr="007F1400">
        <w:rPr>
          <w:rFonts w:ascii="Times New Roman" w:hAnsi="Times New Roman"/>
          <w:sz w:val="26"/>
          <w:szCs w:val="26"/>
          <w:bdr w:val="none" w:sz="0" w:space="0" w:color="auto" w:frame="1"/>
          <w:lang w:val="vi-VN"/>
        </w:rPr>
        <w:t>- Tích cực thức hiện việc quảng bá giới thiệu về đơn vị, Nhà trường bằng nhiều hình thức, nâng cao chất lượng nội dung của subweb.</w:t>
      </w:r>
    </w:p>
    <w:p w14:paraId="2A2173F3" w14:textId="52D5376B" w:rsidR="00EA7612" w:rsidRDefault="00EA7612" w:rsidP="0054020B">
      <w:pPr>
        <w:widowControl w:val="0"/>
        <w:spacing w:after="0" w:line="300" w:lineRule="auto"/>
        <w:ind w:firstLine="720"/>
        <w:jc w:val="both"/>
        <w:textAlignment w:val="baseline"/>
        <w:rPr>
          <w:rFonts w:ascii="Times New Roman" w:hAnsi="Times New Roman"/>
          <w:sz w:val="26"/>
          <w:szCs w:val="26"/>
          <w:bdr w:val="none" w:sz="0" w:space="0" w:color="auto" w:frame="1"/>
          <w:lang w:val="vi-VN"/>
        </w:rPr>
      </w:pPr>
      <w:r w:rsidRPr="00EA7612">
        <w:rPr>
          <w:rFonts w:ascii="Times New Roman" w:hAnsi="Times New Roman"/>
          <w:sz w:val="26"/>
          <w:szCs w:val="26"/>
          <w:bdr w:val="none" w:sz="0" w:space="0" w:color="auto" w:frame="1"/>
          <w:lang w:val="vi-VN"/>
        </w:rPr>
        <w:t xml:space="preserve">- </w:t>
      </w:r>
      <w:r w:rsidR="009E5340" w:rsidRPr="009E5340">
        <w:rPr>
          <w:rFonts w:ascii="Times New Roman" w:hAnsi="Times New Roman"/>
          <w:sz w:val="26"/>
          <w:szCs w:val="26"/>
          <w:bdr w:val="none" w:sz="0" w:space="0" w:color="auto" w:frame="1"/>
          <w:lang w:val="vi-VN"/>
        </w:rPr>
        <w:t>L</w:t>
      </w:r>
      <w:r w:rsidRPr="00EA7612">
        <w:rPr>
          <w:rFonts w:ascii="Times New Roman" w:hAnsi="Times New Roman"/>
          <w:sz w:val="26"/>
          <w:szCs w:val="26"/>
          <w:bdr w:val="none" w:sz="0" w:space="0" w:color="auto" w:frame="1"/>
          <w:lang w:val="vi-VN"/>
        </w:rPr>
        <w:t>ãnh đạo cán bộ viên chức trong Viện thực hiện có hiệu quả chỉ thị số 05 của Bộ chính trị về “đẩy mạnh học tập và làm theo tư tưởng, đạo đức và phong cách Hồ Chí Minh” gắn với việc thực hiện phong trào thi đua “</w:t>
      </w:r>
      <w:r w:rsidRPr="00EA7612">
        <w:rPr>
          <w:rFonts w:ascii="Times New Roman" w:hAnsi="Times New Roman"/>
          <w:i/>
          <w:iCs/>
          <w:sz w:val="26"/>
          <w:szCs w:val="26"/>
          <w:bdr w:val="none" w:sz="0" w:space="0" w:color="auto" w:frame="1"/>
          <w:lang w:val="vi-VN"/>
        </w:rPr>
        <w:t>Đổi mới sáng tạo trong quản lý, giảng dạy và học tập</w:t>
      </w:r>
      <w:r w:rsidRPr="00EA7612">
        <w:rPr>
          <w:rFonts w:ascii="Times New Roman" w:hAnsi="Times New Roman"/>
          <w:sz w:val="26"/>
          <w:szCs w:val="26"/>
          <w:bdr w:val="none" w:sz="0" w:space="0" w:color="auto" w:frame="1"/>
          <w:lang w:val="vi-VN"/>
        </w:rPr>
        <w:t>”, “</w:t>
      </w:r>
      <w:r w:rsidRPr="00EA7612">
        <w:rPr>
          <w:rFonts w:ascii="Times New Roman" w:hAnsi="Times New Roman"/>
          <w:i/>
          <w:iCs/>
          <w:sz w:val="26"/>
          <w:szCs w:val="26"/>
          <w:bdr w:val="none" w:sz="0" w:space="0" w:color="auto" w:frame="1"/>
          <w:lang w:val="vi-VN"/>
        </w:rPr>
        <w:t xml:space="preserve">Dân chủ - kỷ cương </w:t>
      </w:r>
      <w:r w:rsidR="003F7D47" w:rsidRPr="007F1400">
        <w:rPr>
          <w:rFonts w:ascii="Times New Roman" w:hAnsi="Times New Roman"/>
          <w:i/>
          <w:iCs/>
          <w:sz w:val="26"/>
          <w:szCs w:val="26"/>
          <w:bdr w:val="none" w:sz="0" w:space="0" w:color="auto" w:frame="1"/>
          <w:lang w:val="vi-VN"/>
        </w:rPr>
        <w:t>-</w:t>
      </w:r>
      <w:r w:rsidRPr="00EA7612">
        <w:rPr>
          <w:rFonts w:ascii="Times New Roman" w:hAnsi="Times New Roman"/>
          <w:i/>
          <w:iCs/>
          <w:sz w:val="26"/>
          <w:szCs w:val="26"/>
          <w:bdr w:val="none" w:sz="0" w:space="0" w:color="auto" w:frame="1"/>
          <w:lang w:val="vi-VN"/>
        </w:rPr>
        <w:t xml:space="preserve"> tình thương </w:t>
      </w:r>
      <w:r w:rsidR="003F7D47" w:rsidRPr="007F1400">
        <w:rPr>
          <w:rFonts w:ascii="Times New Roman" w:hAnsi="Times New Roman"/>
          <w:i/>
          <w:iCs/>
          <w:sz w:val="26"/>
          <w:szCs w:val="26"/>
          <w:bdr w:val="none" w:sz="0" w:space="0" w:color="auto" w:frame="1"/>
          <w:lang w:val="vi-VN"/>
        </w:rPr>
        <w:t>-</w:t>
      </w:r>
      <w:r w:rsidRPr="00EA7612">
        <w:rPr>
          <w:rFonts w:ascii="Times New Roman" w:hAnsi="Times New Roman"/>
          <w:i/>
          <w:iCs/>
          <w:sz w:val="26"/>
          <w:szCs w:val="26"/>
          <w:bdr w:val="none" w:sz="0" w:space="0" w:color="auto" w:frame="1"/>
          <w:lang w:val="vi-VN"/>
        </w:rPr>
        <w:t xml:space="preserve"> trách nhiệm</w:t>
      </w:r>
      <w:r w:rsidRPr="00EA7612">
        <w:rPr>
          <w:rFonts w:ascii="Times New Roman" w:hAnsi="Times New Roman"/>
          <w:sz w:val="26"/>
          <w:szCs w:val="26"/>
          <w:bdr w:val="none" w:sz="0" w:space="0" w:color="auto" w:frame="1"/>
          <w:lang w:val="vi-VN"/>
        </w:rPr>
        <w:t>”</w:t>
      </w:r>
      <w:r w:rsidR="00DC27DE" w:rsidRPr="00DC27DE">
        <w:rPr>
          <w:rFonts w:ascii="Times New Roman" w:hAnsi="Times New Roman"/>
          <w:sz w:val="26"/>
          <w:szCs w:val="26"/>
          <w:bdr w:val="none" w:sz="0" w:space="0" w:color="auto" w:frame="1"/>
          <w:lang w:val="vi-VN"/>
        </w:rPr>
        <w:t xml:space="preserve"> và đã tổ chức đánh giá 5 năm thực hiện với kết quả tốt.</w:t>
      </w:r>
    </w:p>
    <w:p w14:paraId="283B396B" w14:textId="7F6FB4D7" w:rsidR="00D7351B" w:rsidRPr="00BE6F1F" w:rsidRDefault="00D7351B" w:rsidP="0054020B">
      <w:pPr>
        <w:widowControl w:val="0"/>
        <w:spacing w:after="0" w:line="300" w:lineRule="auto"/>
        <w:ind w:firstLine="720"/>
        <w:jc w:val="both"/>
        <w:textAlignment w:val="baseline"/>
        <w:rPr>
          <w:rFonts w:ascii="Times New Roman" w:hAnsi="Times New Roman"/>
          <w:sz w:val="26"/>
          <w:szCs w:val="26"/>
          <w:bdr w:val="none" w:sz="0" w:space="0" w:color="auto" w:frame="1"/>
          <w:lang w:val="vi-VN"/>
        </w:rPr>
      </w:pPr>
      <w:r w:rsidRPr="003372EF">
        <w:rPr>
          <w:rFonts w:ascii="Times New Roman" w:hAnsi="Times New Roman"/>
          <w:sz w:val="26"/>
          <w:szCs w:val="26"/>
          <w:bdr w:val="none" w:sz="0" w:space="0" w:color="auto" w:frame="1"/>
          <w:lang w:val="vi-VN"/>
        </w:rPr>
        <w:t xml:space="preserve">- </w:t>
      </w:r>
      <w:r w:rsidR="007339F3" w:rsidRPr="007F1400">
        <w:rPr>
          <w:rFonts w:ascii="Times New Roman" w:hAnsi="Times New Roman"/>
          <w:sz w:val="26"/>
          <w:szCs w:val="26"/>
          <w:bdr w:val="none" w:sz="0" w:space="0" w:color="auto" w:frame="1"/>
          <w:lang w:val="vi-VN"/>
        </w:rPr>
        <w:t>Thực hiện tốt c</w:t>
      </w:r>
      <w:r w:rsidRPr="003372EF">
        <w:rPr>
          <w:rFonts w:ascii="Times New Roman" w:hAnsi="Times New Roman"/>
          <w:sz w:val="26"/>
          <w:szCs w:val="26"/>
          <w:bdr w:val="none" w:sz="0" w:space="0" w:color="auto" w:frame="1"/>
          <w:lang w:val="vi-VN"/>
        </w:rPr>
        <w:t>ông tác thi đua khen thưởng</w:t>
      </w:r>
      <w:r w:rsidR="007339F3" w:rsidRPr="007F1400">
        <w:rPr>
          <w:rFonts w:ascii="Times New Roman" w:hAnsi="Times New Roman"/>
          <w:sz w:val="26"/>
          <w:szCs w:val="26"/>
          <w:bdr w:val="none" w:sz="0" w:space="0" w:color="auto" w:frame="1"/>
          <w:lang w:val="vi-VN"/>
        </w:rPr>
        <w:t>,</w:t>
      </w:r>
      <w:r w:rsidRPr="003372EF">
        <w:rPr>
          <w:rFonts w:ascii="Times New Roman" w:hAnsi="Times New Roman"/>
          <w:sz w:val="26"/>
          <w:szCs w:val="26"/>
          <w:bdr w:val="none" w:sz="0" w:space="0" w:color="auto" w:frame="1"/>
          <w:lang w:val="vi-VN"/>
        </w:rPr>
        <w:t xml:space="preserve"> </w:t>
      </w:r>
      <w:r w:rsidR="007339F3" w:rsidRPr="007F1400">
        <w:rPr>
          <w:rFonts w:ascii="Times New Roman" w:hAnsi="Times New Roman"/>
          <w:sz w:val="26"/>
          <w:szCs w:val="26"/>
          <w:bdr w:val="none" w:sz="0" w:space="0" w:color="auto" w:frame="1"/>
          <w:lang w:val="vi-VN"/>
        </w:rPr>
        <w:t>l</w:t>
      </w:r>
      <w:r w:rsidRPr="003372EF">
        <w:rPr>
          <w:rFonts w:ascii="Times New Roman" w:hAnsi="Times New Roman"/>
          <w:sz w:val="26"/>
          <w:szCs w:val="26"/>
          <w:bdr w:val="none" w:sz="0" w:space="0" w:color="auto" w:frame="1"/>
          <w:lang w:val="vi-VN"/>
        </w:rPr>
        <w:t>àm tốt công tác xếp loại viên chức hàng tháng theo đúng quy định và thực hiện tốt việc xét các danh hiệu thi đua trong năm học cho các tập thể và cá nhân</w:t>
      </w:r>
      <w:r w:rsidRPr="00BE6F1F">
        <w:rPr>
          <w:rFonts w:ascii="Times New Roman" w:hAnsi="Times New Roman"/>
          <w:sz w:val="26"/>
          <w:szCs w:val="26"/>
          <w:bdr w:val="none" w:sz="0" w:space="0" w:color="auto" w:frame="1"/>
          <w:lang w:val="vi-VN"/>
        </w:rPr>
        <w:t>.</w:t>
      </w:r>
    </w:p>
    <w:p w14:paraId="359723DD" w14:textId="59DD6B20" w:rsidR="004447D5" w:rsidRDefault="001D1F9B" w:rsidP="0054020B">
      <w:pPr>
        <w:widowControl w:val="0"/>
        <w:spacing w:after="0" w:line="300" w:lineRule="auto"/>
        <w:jc w:val="both"/>
        <w:rPr>
          <w:rFonts w:ascii="Times New Roman" w:hAnsi="Times New Roman" w:cs="Times New Roman"/>
          <w:b/>
          <w:color w:val="000000" w:themeColor="text1"/>
          <w:sz w:val="26"/>
          <w:szCs w:val="26"/>
          <w:lang w:val="pt-BR"/>
        </w:rPr>
      </w:pPr>
      <w:r>
        <w:rPr>
          <w:rFonts w:ascii="Times New Roman" w:hAnsi="Times New Roman" w:cs="Times New Roman"/>
          <w:b/>
          <w:color w:val="000000" w:themeColor="text1"/>
          <w:sz w:val="26"/>
          <w:szCs w:val="26"/>
          <w:lang w:val="pt-BR"/>
        </w:rPr>
        <w:lastRenderedPageBreak/>
        <w:t>2.</w:t>
      </w:r>
      <w:r w:rsidR="004447D5" w:rsidRPr="00DB2A16">
        <w:rPr>
          <w:rFonts w:ascii="Times New Roman" w:hAnsi="Times New Roman" w:cs="Times New Roman"/>
          <w:b/>
          <w:color w:val="000000" w:themeColor="text1"/>
          <w:sz w:val="26"/>
          <w:szCs w:val="26"/>
          <w:lang w:val="pt-BR"/>
        </w:rPr>
        <w:t xml:space="preserve">2. Công tác </w:t>
      </w:r>
      <w:r w:rsidR="00772AAE">
        <w:rPr>
          <w:rFonts w:ascii="Times New Roman" w:hAnsi="Times New Roman" w:cs="Times New Roman"/>
          <w:b/>
          <w:color w:val="000000" w:themeColor="text1"/>
          <w:sz w:val="26"/>
          <w:szCs w:val="26"/>
          <w:lang w:val="pt-BR"/>
        </w:rPr>
        <w:t>tổ chức cán bộ, chế độ chính sách và phát triển đội ngũ</w:t>
      </w:r>
    </w:p>
    <w:p w14:paraId="5A550FB3" w14:textId="0C928971" w:rsidR="007339F3" w:rsidRPr="003F7D47" w:rsidRDefault="003F7D47" w:rsidP="0054020B">
      <w:pPr>
        <w:widowControl w:val="0"/>
        <w:spacing w:after="0" w:line="300" w:lineRule="auto"/>
        <w:ind w:firstLine="720"/>
        <w:jc w:val="both"/>
        <w:rPr>
          <w:rFonts w:ascii="Times New Roman" w:hAnsi="Times New Roman"/>
          <w:color w:val="FF0000"/>
          <w:sz w:val="26"/>
          <w:szCs w:val="26"/>
          <w:lang w:val="pt-BR"/>
        </w:rPr>
      </w:pPr>
      <w:r w:rsidRPr="003F7D47">
        <w:rPr>
          <w:rFonts w:ascii="Times New Roman" w:hAnsi="Times New Roman"/>
          <w:sz w:val="26"/>
          <w:szCs w:val="26"/>
          <w:lang w:val="pt-BR"/>
        </w:rPr>
        <w:t xml:space="preserve">- Hiện nay, đội ngũ cán bộ của </w:t>
      </w:r>
      <w:r>
        <w:rPr>
          <w:rFonts w:ascii="Times New Roman" w:hAnsi="Times New Roman"/>
          <w:sz w:val="26"/>
          <w:szCs w:val="26"/>
          <w:lang w:val="pt-BR"/>
        </w:rPr>
        <w:t>Viện KT&amp;CN</w:t>
      </w:r>
      <w:r w:rsidRPr="003F7D47">
        <w:rPr>
          <w:rFonts w:ascii="Times New Roman" w:hAnsi="Times New Roman"/>
          <w:sz w:val="26"/>
          <w:szCs w:val="26"/>
          <w:lang w:val="pt-BR"/>
        </w:rPr>
        <w:t xml:space="preserve"> gồm có </w:t>
      </w:r>
      <w:r>
        <w:rPr>
          <w:rFonts w:ascii="Times New Roman" w:hAnsi="Times New Roman"/>
          <w:sz w:val="26"/>
          <w:szCs w:val="26"/>
          <w:lang w:val="pt-BR"/>
        </w:rPr>
        <w:t>46</w:t>
      </w:r>
      <w:r w:rsidRPr="003F7D47">
        <w:rPr>
          <w:rFonts w:ascii="Times New Roman" w:hAnsi="Times New Roman"/>
          <w:sz w:val="26"/>
          <w:szCs w:val="26"/>
          <w:lang w:val="pt-BR"/>
        </w:rPr>
        <w:t xml:space="preserve"> cán bộ, viên chức, trong đó có </w:t>
      </w:r>
      <w:r>
        <w:rPr>
          <w:rFonts w:ascii="Times New Roman" w:hAnsi="Times New Roman"/>
          <w:sz w:val="26"/>
          <w:szCs w:val="26"/>
          <w:lang w:val="pt-BR"/>
        </w:rPr>
        <w:t>4</w:t>
      </w:r>
      <w:r w:rsidRPr="003F7D47">
        <w:rPr>
          <w:rFonts w:ascii="Times New Roman" w:hAnsi="Times New Roman"/>
          <w:sz w:val="26"/>
          <w:szCs w:val="26"/>
          <w:lang w:val="pt-BR"/>
        </w:rPr>
        <w:t>3 cán bộ giảng dạy và 0</w:t>
      </w:r>
      <w:r>
        <w:rPr>
          <w:rFonts w:ascii="Times New Roman" w:hAnsi="Times New Roman"/>
          <w:sz w:val="26"/>
          <w:szCs w:val="26"/>
          <w:lang w:val="pt-BR"/>
        </w:rPr>
        <w:t>3</w:t>
      </w:r>
      <w:r w:rsidRPr="003F7D47">
        <w:rPr>
          <w:rFonts w:ascii="Times New Roman" w:hAnsi="Times New Roman"/>
          <w:sz w:val="26"/>
          <w:szCs w:val="26"/>
          <w:lang w:val="pt-BR"/>
        </w:rPr>
        <w:t xml:space="preserve"> chuyên viên. Chất lượng đội ngũ cán bộ: 02 PGS, 13 TS, 17 ThS, 11 NCS, 02 KS, 01 CN. </w:t>
      </w:r>
      <w:r w:rsidRPr="007F1400">
        <w:rPr>
          <w:rFonts w:ascii="Times New Roman" w:hAnsi="Times New Roman"/>
          <w:sz w:val="26"/>
          <w:szCs w:val="26"/>
          <w:lang w:val="pt-BR"/>
        </w:rPr>
        <w:t xml:space="preserve">Hiện tại, có </w:t>
      </w:r>
      <w:r w:rsidR="00051D19">
        <w:rPr>
          <w:rFonts w:ascii="Times New Roman" w:hAnsi="Times New Roman"/>
          <w:sz w:val="26"/>
          <w:szCs w:val="26"/>
          <w:lang w:val="pt-BR"/>
        </w:rPr>
        <w:t>11</w:t>
      </w:r>
      <w:r w:rsidRPr="007F1400">
        <w:rPr>
          <w:rFonts w:ascii="Times New Roman" w:hAnsi="Times New Roman"/>
          <w:sz w:val="26"/>
          <w:szCs w:val="26"/>
          <w:lang w:val="pt-BR"/>
        </w:rPr>
        <w:t xml:space="preserve"> cán bộ đang được Nhà trường cử đi học </w:t>
      </w:r>
      <w:r w:rsidR="00996516">
        <w:rPr>
          <w:rFonts w:ascii="Times New Roman" w:hAnsi="Times New Roman"/>
          <w:sz w:val="26"/>
          <w:szCs w:val="26"/>
          <w:lang w:val="pt-BR"/>
        </w:rPr>
        <w:t>t</w:t>
      </w:r>
      <w:r w:rsidRPr="007F1400">
        <w:rPr>
          <w:rFonts w:ascii="Times New Roman" w:hAnsi="Times New Roman"/>
          <w:sz w:val="26"/>
          <w:szCs w:val="26"/>
          <w:lang w:val="pt-BR"/>
        </w:rPr>
        <w:t>iến sĩ: 07 NCS ở nước ngoài</w:t>
      </w:r>
      <w:r w:rsidR="00051D19">
        <w:rPr>
          <w:rFonts w:ascii="Times New Roman" w:hAnsi="Times New Roman"/>
          <w:sz w:val="26"/>
          <w:szCs w:val="26"/>
          <w:lang w:val="pt-BR"/>
        </w:rPr>
        <w:t>, 05 NCS ở trong nước, 01 cán bộ đang</w:t>
      </w:r>
      <w:r w:rsidR="00996516">
        <w:rPr>
          <w:rFonts w:ascii="Times New Roman" w:hAnsi="Times New Roman"/>
          <w:sz w:val="26"/>
          <w:szCs w:val="26"/>
          <w:lang w:val="pt-BR"/>
        </w:rPr>
        <w:t xml:space="preserve"> </w:t>
      </w:r>
      <w:r w:rsidR="00996516" w:rsidRPr="007F1400">
        <w:rPr>
          <w:rFonts w:ascii="Times New Roman" w:hAnsi="Times New Roman"/>
          <w:sz w:val="26"/>
          <w:szCs w:val="26"/>
          <w:lang w:val="pt-BR"/>
        </w:rPr>
        <w:t>được Nhà trường cử đi học</w:t>
      </w:r>
      <w:r w:rsidR="00996516">
        <w:rPr>
          <w:rFonts w:ascii="Times New Roman" w:hAnsi="Times New Roman"/>
          <w:sz w:val="26"/>
          <w:szCs w:val="26"/>
          <w:lang w:val="pt-BR"/>
        </w:rPr>
        <w:t xml:space="preserve"> postdoc ở nước ngoài</w:t>
      </w:r>
      <w:r w:rsidR="001D1F9B" w:rsidRPr="007F1400">
        <w:rPr>
          <w:rFonts w:ascii="Times New Roman" w:hAnsi="Times New Roman"/>
          <w:sz w:val="26"/>
          <w:szCs w:val="26"/>
          <w:lang w:val="pt-BR"/>
        </w:rPr>
        <w:t>.</w:t>
      </w:r>
      <w:r w:rsidR="007F1400" w:rsidRPr="007F1400">
        <w:rPr>
          <w:rFonts w:ascii="Times New Roman" w:hAnsi="Times New Roman"/>
          <w:sz w:val="26"/>
          <w:szCs w:val="26"/>
          <w:lang w:val="pt-BR"/>
        </w:rPr>
        <w:t xml:space="preserve"> Trong năm Viện đã được Nhà trường tuyển bổ sung thêm 03 cán bộ giảng dạy cho ngành Công nghệ kỹ thuật Ô tô.</w:t>
      </w:r>
    </w:p>
    <w:p w14:paraId="3FE2EE0F" w14:textId="77777777" w:rsidR="001D1F9B" w:rsidRDefault="001D1F9B" w:rsidP="0054020B">
      <w:pPr>
        <w:widowControl w:val="0"/>
        <w:spacing w:after="0" w:line="300" w:lineRule="auto"/>
        <w:ind w:firstLine="720"/>
        <w:jc w:val="both"/>
        <w:rPr>
          <w:rFonts w:ascii="Times New Roman" w:hAnsi="Times New Roman"/>
          <w:sz w:val="26"/>
          <w:szCs w:val="26"/>
          <w:lang w:val="vi-VN"/>
        </w:rPr>
      </w:pPr>
      <w:r w:rsidRPr="006300BF">
        <w:rPr>
          <w:rFonts w:ascii="Times New Roman" w:hAnsi="Times New Roman"/>
          <w:sz w:val="26"/>
          <w:szCs w:val="26"/>
          <w:lang w:val="pt-BR"/>
        </w:rPr>
        <w:t xml:space="preserve">- </w:t>
      </w:r>
      <w:r>
        <w:rPr>
          <w:rFonts w:ascii="Times New Roman" w:hAnsi="Times New Roman"/>
          <w:sz w:val="26"/>
          <w:szCs w:val="26"/>
          <w:lang w:val="pt-BR"/>
        </w:rPr>
        <w:t>Thực hiện có hiệu quả việc tổ chức, sắp xếp nhân sự, phân công giảng dạy, bố trí lao động và thực hiện các nhiệm vụ chuyên môn phù hợp với cơ cấu tổ chức, quy mô của đơn vị</w:t>
      </w:r>
      <w:r w:rsidRPr="00BE6F1F">
        <w:rPr>
          <w:rFonts w:ascii="Times New Roman" w:hAnsi="Times New Roman"/>
          <w:sz w:val="26"/>
          <w:szCs w:val="26"/>
          <w:lang w:val="vi-VN"/>
        </w:rPr>
        <w:t>.</w:t>
      </w:r>
    </w:p>
    <w:p w14:paraId="7FD3859E" w14:textId="420F82F5" w:rsidR="001D1F9B" w:rsidRPr="0002312E" w:rsidRDefault="001D1F9B" w:rsidP="0054020B">
      <w:pPr>
        <w:widowControl w:val="0"/>
        <w:spacing w:after="0" w:line="300" w:lineRule="auto"/>
        <w:ind w:firstLine="720"/>
        <w:jc w:val="both"/>
        <w:rPr>
          <w:rFonts w:ascii="Times New Roman" w:hAnsi="Times New Roman"/>
          <w:sz w:val="26"/>
          <w:szCs w:val="26"/>
          <w:lang w:val="vi-VN"/>
        </w:rPr>
      </w:pPr>
      <w:r w:rsidRPr="0002312E">
        <w:rPr>
          <w:rFonts w:ascii="Times New Roman" w:hAnsi="Times New Roman"/>
          <w:sz w:val="26"/>
          <w:szCs w:val="26"/>
          <w:lang w:val="vi-VN"/>
        </w:rPr>
        <w:t xml:space="preserve">- </w:t>
      </w:r>
      <w:r>
        <w:rPr>
          <w:rFonts w:ascii="Times New Roman" w:hAnsi="Times New Roman"/>
          <w:sz w:val="26"/>
          <w:szCs w:val="26"/>
          <w:lang w:val="pt-BR"/>
        </w:rPr>
        <w:t>X</w:t>
      </w:r>
      <w:r w:rsidRPr="003372EF">
        <w:rPr>
          <w:rFonts w:ascii="Times New Roman" w:hAnsi="Times New Roman"/>
          <w:sz w:val="26"/>
          <w:szCs w:val="26"/>
          <w:lang w:val="vi-VN"/>
        </w:rPr>
        <w:t xml:space="preserve">ây dựng và </w:t>
      </w:r>
      <w:r w:rsidRPr="009E5340">
        <w:rPr>
          <w:rFonts w:ascii="Times New Roman" w:hAnsi="Times New Roman"/>
          <w:sz w:val="26"/>
          <w:szCs w:val="26"/>
          <w:lang w:val="vi-VN"/>
        </w:rPr>
        <w:t>t</w:t>
      </w:r>
      <w:r w:rsidRPr="003372EF">
        <w:rPr>
          <w:rFonts w:ascii="Times New Roman" w:hAnsi="Times New Roman"/>
          <w:sz w:val="26"/>
          <w:szCs w:val="26"/>
          <w:lang w:val="vi-VN"/>
        </w:rPr>
        <w:t>riển khai kế hoạch phát triển đội ngũ cán bộ quản lý theo chủ trương quy hoạch cán bộ của Đảng ủy</w:t>
      </w:r>
      <w:r w:rsidRPr="00BE6F1F">
        <w:rPr>
          <w:rFonts w:ascii="Times New Roman" w:hAnsi="Times New Roman"/>
          <w:sz w:val="26"/>
          <w:szCs w:val="26"/>
          <w:lang w:val="vi-VN"/>
        </w:rPr>
        <w:t>, Ban Giám hiệu Nhà trường; có</w:t>
      </w:r>
      <w:r w:rsidRPr="003372EF">
        <w:rPr>
          <w:rFonts w:ascii="Times New Roman" w:hAnsi="Times New Roman"/>
          <w:sz w:val="26"/>
          <w:szCs w:val="26"/>
          <w:lang w:val="vi-VN"/>
        </w:rPr>
        <w:t xml:space="preserve"> kế hoạch tạo nguồn, bồi dưỡng chuyên môn, nghiệp vụ cho cán bộ, giảng viên hàng năm</w:t>
      </w:r>
      <w:r w:rsidRPr="00BE6F1F">
        <w:rPr>
          <w:rFonts w:ascii="Times New Roman" w:hAnsi="Times New Roman"/>
          <w:sz w:val="26"/>
          <w:szCs w:val="26"/>
          <w:lang w:val="vi-VN"/>
        </w:rPr>
        <w:t>.</w:t>
      </w:r>
    </w:p>
    <w:p w14:paraId="3FFFA35E" w14:textId="143D0795" w:rsidR="001D1F9B" w:rsidRDefault="001D1F9B" w:rsidP="0054020B">
      <w:pPr>
        <w:widowControl w:val="0"/>
        <w:spacing w:after="0" w:line="300" w:lineRule="auto"/>
        <w:ind w:firstLine="720"/>
        <w:jc w:val="both"/>
        <w:rPr>
          <w:rFonts w:ascii="Times New Roman" w:hAnsi="Times New Roman"/>
          <w:sz w:val="26"/>
          <w:szCs w:val="26"/>
          <w:lang w:val="vi-VN"/>
        </w:rPr>
      </w:pPr>
      <w:r w:rsidRPr="009E5340">
        <w:rPr>
          <w:rFonts w:ascii="Times New Roman" w:hAnsi="Times New Roman"/>
          <w:sz w:val="26"/>
          <w:szCs w:val="26"/>
          <w:lang w:val="vi-VN"/>
        </w:rPr>
        <w:t xml:space="preserve">- </w:t>
      </w:r>
      <w:r w:rsidRPr="003372EF">
        <w:rPr>
          <w:rFonts w:ascii="Times New Roman" w:hAnsi="Times New Roman"/>
          <w:sz w:val="26"/>
          <w:szCs w:val="26"/>
          <w:lang w:val="vi-VN"/>
        </w:rPr>
        <w:t>Công tác phát triển đội ngũ của Viện luôn được chú trọng và được coi là nhiệm vụ then chốt trong hoạt động của đơn vị</w:t>
      </w:r>
      <w:r w:rsidRPr="006300BF">
        <w:rPr>
          <w:rFonts w:ascii="Times New Roman" w:hAnsi="Times New Roman"/>
          <w:sz w:val="26"/>
          <w:szCs w:val="26"/>
          <w:lang w:val="vi-VN"/>
        </w:rPr>
        <w:t>. Năm học 2020-2021 Viện KT&amp;CN đã tuyển dụng 03 giảng viên</w:t>
      </w:r>
      <w:r w:rsidRPr="007F1400">
        <w:rPr>
          <w:rFonts w:ascii="Times New Roman" w:hAnsi="Times New Roman"/>
          <w:sz w:val="26"/>
          <w:szCs w:val="26"/>
          <w:lang w:val="vi-VN"/>
        </w:rPr>
        <w:t>;</w:t>
      </w:r>
      <w:r w:rsidRPr="006300BF">
        <w:rPr>
          <w:rFonts w:ascii="Times New Roman" w:hAnsi="Times New Roman"/>
          <w:sz w:val="26"/>
          <w:szCs w:val="26"/>
          <w:lang w:val="vi-VN"/>
        </w:rPr>
        <w:t xml:space="preserve"> </w:t>
      </w:r>
      <w:r w:rsidRPr="00992B39">
        <w:rPr>
          <w:rFonts w:ascii="Times New Roman" w:hAnsi="Times New Roman"/>
          <w:sz w:val="26"/>
          <w:szCs w:val="26"/>
          <w:lang w:val="vi-VN"/>
        </w:rPr>
        <w:t>02 giảng viên được cử đi học NCS ở trong nước và nước ngoài</w:t>
      </w:r>
      <w:r w:rsidRPr="007F1400">
        <w:rPr>
          <w:rFonts w:ascii="Times New Roman" w:hAnsi="Times New Roman"/>
          <w:sz w:val="26"/>
          <w:szCs w:val="26"/>
          <w:lang w:val="vi-VN"/>
        </w:rPr>
        <w:t>;</w:t>
      </w:r>
      <w:r w:rsidRPr="00992B39">
        <w:rPr>
          <w:rFonts w:ascii="Times New Roman" w:hAnsi="Times New Roman"/>
          <w:sz w:val="26"/>
          <w:szCs w:val="26"/>
          <w:lang w:val="vi-VN"/>
        </w:rPr>
        <w:t xml:space="preserve"> 04 giảng viên tham gia </w:t>
      </w:r>
      <w:r w:rsidRPr="0002312E">
        <w:rPr>
          <w:rFonts w:ascii="Times New Roman" w:hAnsi="Times New Roman"/>
          <w:sz w:val="26"/>
          <w:szCs w:val="26"/>
          <w:lang w:val="vi-VN"/>
        </w:rPr>
        <w:t>học</w:t>
      </w:r>
      <w:r w:rsidRPr="00992B39">
        <w:rPr>
          <w:rFonts w:ascii="Times New Roman" w:hAnsi="Times New Roman"/>
          <w:sz w:val="26"/>
          <w:szCs w:val="26"/>
          <w:lang w:val="vi-VN"/>
        </w:rPr>
        <w:t xml:space="preserve"> </w:t>
      </w:r>
      <w:r w:rsidRPr="007F1400">
        <w:rPr>
          <w:rFonts w:ascii="Times New Roman" w:hAnsi="Times New Roman"/>
          <w:sz w:val="26"/>
          <w:szCs w:val="26"/>
          <w:lang w:val="vi-VN"/>
        </w:rPr>
        <w:t>Trung cấp</w:t>
      </w:r>
      <w:r w:rsidRPr="00992B39">
        <w:rPr>
          <w:rFonts w:ascii="Times New Roman" w:hAnsi="Times New Roman"/>
          <w:sz w:val="26"/>
          <w:szCs w:val="26"/>
          <w:lang w:val="vi-VN"/>
        </w:rPr>
        <w:t xml:space="preserve"> LLCT</w:t>
      </w:r>
      <w:r w:rsidRPr="007F1400">
        <w:rPr>
          <w:rFonts w:ascii="Times New Roman" w:hAnsi="Times New Roman"/>
          <w:sz w:val="26"/>
          <w:szCs w:val="26"/>
          <w:lang w:val="vi-VN"/>
        </w:rPr>
        <w:t>;</w:t>
      </w:r>
      <w:r w:rsidRPr="0002312E">
        <w:rPr>
          <w:rFonts w:ascii="Times New Roman" w:hAnsi="Times New Roman"/>
          <w:sz w:val="26"/>
          <w:szCs w:val="26"/>
          <w:lang w:val="vi-VN"/>
        </w:rPr>
        <w:t xml:space="preserve"> 0</w:t>
      </w:r>
      <w:r w:rsidR="00875AA7" w:rsidRPr="00875AA7">
        <w:rPr>
          <w:rFonts w:ascii="Times New Roman" w:hAnsi="Times New Roman"/>
          <w:sz w:val="26"/>
          <w:szCs w:val="26"/>
          <w:lang w:val="vi-VN"/>
        </w:rPr>
        <w:t>2</w:t>
      </w:r>
      <w:r w:rsidRPr="0002312E">
        <w:rPr>
          <w:rFonts w:ascii="Times New Roman" w:hAnsi="Times New Roman"/>
          <w:sz w:val="26"/>
          <w:szCs w:val="26"/>
          <w:lang w:val="vi-VN"/>
        </w:rPr>
        <w:t xml:space="preserve"> giảng viên tham gia học</w:t>
      </w:r>
      <w:r w:rsidRPr="007F1400">
        <w:rPr>
          <w:rFonts w:ascii="Times New Roman" w:hAnsi="Times New Roman"/>
          <w:sz w:val="26"/>
          <w:szCs w:val="26"/>
          <w:lang w:val="vi-VN"/>
        </w:rPr>
        <w:t xml:space="preserve"> bồi dưỡng</w:t>
      </w:r>
      <w:r w:rsidRPr="0002312E">
        <w:rPr>
          <w:rFonts w:ascii="Times New Roman" w:hAnsi="Times New Roman"/>
          <w:sz w:val="26"/>
          <w:szCs w:val="26"/>
          <w:lang w:val="vi-VN"/>
        </w:rPr>
        <w:t xml:space="preserve"> an ninh</w:t>
      </w:r>
      <w:r w:rsidRPr="007F1400">
        <w:rPr>
          <w:rFonts w:ascii="Times New Roman" w:hAnsi="Times New Roman"/>
          <w:sz w:val="26"/>
          <w:szCs w:val="26"/>
          <w:lang w:val="vi-VN"/>
        </w:rPr>
        <w:t xml:space="preserve"> -</w:t>
      </w:r>
      <w:r w:rsidRPr="0002312E">
        <w:rPr>
          <w:rFonts w:ascii="Times New Roman" w:hAnsi="Times New Roman"/>
          <w:sz w:val="26"/>
          <w:szCs w:val="26"/>
          <w:lang w:val="vi-VN"/>
        </w:rPr>
        <w:t xml:space="preserve"> quốc phòng</w:t>
      </w:r>
      <w:r w:rsidRPr="007F1400">
        <w:rPr>
          <w:rFonts w:ascii="Times New Roman" w:hAnsi="Times New Roman"/>
          <w:sz w:val="26"/>
          <w:szCs w:val="26"/>
          <w:lang w:val="vi-VN"/>
        </w:rPr>
        <w:t xml:space="preserve">; </w:t>
      </w:r>
      <w:r w:rsidRPr="00875AA7">
        <w:rPr>
          <w:rFonts w:ascii="Times New Roman" w:hAnsi="Times New Roman"/>
          <w:sz w:val="26"/>
          <w:szCs w:val="26"/>
          <w:lang w:val="pt-BR"/>
        </w:rPr>
        <w:t>có 0</w:t>
      </w:r>
      <w:r w:rsidR="00875AA7">
        <w:rPr>
          <w:rFonts w:ascii="Times New Roman" w:hAnsi="Times New Roman"/>
          <w:sz w:val="26"/>
          <w:szCs w:val="26"/>
          <w:lang w:val="pt-BR"/>
        </w:rPr>
        <w:t>3</w:t>
      </w:r>
      <w:r w:rsidRPr="00875AA7">
        <w:rPr>
          <w:rFonts w:ascii="Times New Roman" w:hAnsi="Times New Roman"/>
          <w:sz w:val="26"/>
          <w:szCs w:val="26"/>
          <w:lang w:val="pt-BR"/>
        </w:rPr>
        <w:t xml:space="preserve"> cán bộ hoàn thành đào tạo Thạc sỹ trở về khoa công tác.</w:t>
      </w:r>
    </w:p>
    <w:p w14:paraId="6123AE59" w14:textId="480FDB63" w:rsidR="001D1F9B" w:rsidRPr="001D1F9B" w:rsidRDefault="001D1F9B" w:rsidP="0054020B">
      <w:pPr>
        <w:widowControl w:val="0"/>
        <w:spacing w:after="0" w:line="300" w:lineRule="auto"/>
        <w:ind w:firstLine="720"/>
        <w:jc w:val="both"/>
        <w:rPr>
          <w:rFonts w:ascii="Times New Roman" w:hAnsi="Times New Roman"/>
          <w:sz w:val="26"/>
          <w:szCs w:val="26"/>
          <w:lang w:val="pt-BR"/>
        </w:rPr>
      </w:pPr>
      <w:r w:rsidRPr="001D1F9B">
        <w:rPr>
          <w:rFonts w:ascii="Times New Roman" w:hAnsi="Times New Roman"/>
          <w:sz w:val="26"/>
          <w:szCs w:val="26"/>
          <w:lang w:val="pt-BR"/>
        </w:rPr>
        <w:t xml:space="preserve">- </w:t>
      </w:r>
      <w:r>
        <w:rPr>
          <w:rFonts w:ascii="Times New Roman" w:hAnsi="Times New Roman"/>
          <w:sz w:val="26"/>
          <w:szCs w:val="26"/>
          <w:lang w:val="pt-BR"/>
        </w:rPr>
        <w:t>Đảng</w:t>
      </w:r>
      <w:r w:rsidRPr="001D1F9B">
        <w:rPr>
          <w:rFonts w:ascii="Times New Roman" w:hAnsi="Times New Roman"/>
          <w:sz w:val="26"/>
          <w:szCs w:val="26"/>
          <w:lang w:val="pt-BR"/>
        </w:rPr>
        <w:t xml:space="preserve"> ủy</w:t>
      </w:r>
      <w:r>
        <w:rPr>
          <w:rFonts w:ascii="Times New Roman" w:hAnsi="Times New Roman"/>
          <w:sz w:val="26"/>
          <w:szCs w:val="26"/>
          <w:lang w:val="pt-BR"/>
        </w:rPr>
        <w:t xml:space="preserve"> bộ phận</w:t>
      </w:r>
      <w:r w:rsidRPr="001D1F9B">
        <w:rPr>
          <w:rFonts w:ascii="Times New Roman" w:hAnsi="Times New Roman"/>
          <w:sz w:val="26"/>
          <w:szCs w:val="26"/>
          <w:lang w:val="pt-BR"/>
        </w:rPr>
        <w:t xml:space="preserve">, Ban </w:t>
      </w:r>
      <w:r>
        <w:rPr>
          <w:rFonts w:ascii="Times New Roman" w:hAnsi="Times New Roman"/>
          <w:sz w:val="26"/>
          <w:szCs w:val="26"/>
          <w:lang w:val="pt-BR"/>
        </w:rPr>
        <w:t>lãnh đạo Viện</w:t>
      </w:r>
      <w:r w:rsidRPr="001D1F9B">
        <w:rPr>
          <w:rFonts w:ascii="Times New Roman" w:hAnsi="Times New Roman"/>
          <w:sz w:val="26"/>
          <w:szCs w:val="26"/>
          <w:lang w:val="pt-BR"/>
        </w:rPr>
        <w:t xml:space="preserve"> luôn động viên, khuyến khích các cán bộ trong </w:t>
      </w:r>
      <w:r>
        <w:rPr>
          <w:rFonts w:ascii="Times New Roman" w:hAnsi="Times New Roman"/>
          <w:sz w:val="26"/>
          <w:szCs w:val="26"/>
          <w:lang w:val="pt-BR"/>
        </w:rPr>
        <w:t>đơn vị</w:t>
      </w:r>
      <w:r w:rsidRPr="001D1F9B">
        <w:rPr>
          <w:rFonts w:ascii="Times New Roman" w:hAnsi="Times New Roman"/>
          <w:sz w:val="26"/>
          <w:szCs w:val="26"/>
          <w:lang w:val="pt-BR"/>
        </w:rPr>
        <w:t xml:space="preserve"> nâng cao tinh thần tự bồi dưỡng, nâng cao trình độ chuyên môn, nghiệp vụ. Các cán bộ trong </w:t>
      </w:r>
      <w:r>
        <w:rPr>
          <w:rFonts w:ascii="Times New Roman" w:hAnsi="Times New Roman"/>
          <w:sz w:val="26"/>
          <w:szCs w:val="26"/>
          <w:lang w:val="pt-BR"/>
        </w:rPr>
        <w:t>đơn vị</w:t>
      </w:r>
      <w:r w:rsidRPr="001D1F9B">
        <w:rPr>
          <w:rFonts w:ascii="Times New Roman" w:hAnsi="Times New Roman"/>
          <w:sz w:val="26"/>
          <w:szCs w:val="26"/>
          <w:lang w:val="pt-BR"/>
        </w:rPr>
        <w:t xml:space="preserve"> đang tích cực bồi dưỡng chuyên môn nghiệp vụ, tham gia NCKH, chuẩn bị tốt về mặt chuyên môn, ngoại ngữ để đảm nhận tốt các nhiệm vụ được giao. </w:t>
      </w:r>
    </w:p>
    <w:p w14:paraId="46DE5B42" w14:textId="1CDCBB2C" w:rsidR="003F7D47" w:rsidRDefault="001D1F9B" w:rsidP="0054020B">
      <w:pPr>
        <w:widowControl w:val="0"/>
        <w:spacing w:after="0" w:line="300" w:lineRule="auto"/>
        <w:ind w:firstLine="720"/>
        <w:jc w:val="both"/>
        <w:rPr>
          <w:rFonts w:ascii="Times New Roman" w:hAnsi="Times New Roman"/>
          <w:sz w:val="26"/>
          <w:szCs w:val="26"/>
          <w:lang w:val="pt-BR"/>
        </w:rPr>
      </w:pPr>
      <w:r w:rsidRPr="001D1F9B">
        <w:rPr>
          <w:rFonts w:ascii="Times New Roman" w:hAnsi="Times New Roman"/>
          <w:sz w:val="26"/>
          <w:szCs w:val="26"/>
          <w:lang w:val="pt-BR"/>
        </w:rPr>
        <w:t>Nhìn chung, năm học 20</w:t>
      </w:r>
      <w:r>
        <w:rPr>
          <w:rFonts w:ascii="Times New Roman" w:hAnsi="Times New Roman"/>
          <w:sz w:val="26"/>
          <w:szCs w:val="26"/>
          <w:lang w:val="pt-BR"/>
        </w:rPr>
        <w:t>20</w:t>
      </w:r>
      <w:r w:rsidRPr="001D1F9B">
        <w:rPr>
          <w:rFonts w:ascii="Times New Roman" w:hAnsi="Times New Roman"/>
          <w:sz w:val="26"/>
          <w:szCs w:val="26"/>
          <w:lang w:val="pt-BR"/>
        </w:rPr>
        <w:t xml:space="preserve"> - 20</w:t>
      </w:r>
      <w:r>
        <w:rPr>
          <w:rFonts w:ascii="Times New Roman" w:hAnsi="Times New Roman"/>
          <w:sz w:val="26"/>
          <w:szCs w:val="26"/>
          <w:lang w:val="pt-BR"/>
        </w:rPr>
        <w:t>21</w:t>
      </w:r>
      <w:r w:rsidRPr="001D1F9B">
        <w:rPr>
          <w:rFonts w:ascii="Times New Roman" w:hAnsi="Times New Roman"/>
          <w:sz w:val="26"/>
          <w:szCs w:val="26"/>
          <w:lang w:val="pt-BR"/>
        </w:rPr>
        <w:t xml:space="preserve">, công tác tổ chức và bồi dưỡng cán bộ đã được </w:t>
      </w:r>
      <w:r>
        <w:rPr>
          <w:rFonts w:ascii="Times New Roman" w:hAnsi="Times New Roman"/>
          <w:sz w:val="26"/>
          <w:szCs w:val="26"/>
          <w:lang w:val="pt-BR"/>
        </w:rPr>
        <w:t>Đảng</w:t>
      </w:r>
      <w:r w:rsidRPr="001D1F9B">
        <w:rPr>
          <w:rFonts w:ascii="Times New Roman" w:hAnsi="Times New Roman"/>
          <w:sz w:val="26"/>
          <w:szCs w:val="26"/>
          <w:lang w:val="pt-BR"/>
        </w:rPr>
        <w:t xml:space="preserve"> ủy</w:t>
      </w:r>
      <w:r>
        <w:rPr>
          <w:rFonts w:ascii="Times New Roman" w:hAnsi="Times New Roman"/>
          <w:sz w:val="26"/>
          <w:szCs w:val="26"/>
          <w:lang w:val="pt-BR"/>
        </w:rPr>
        <w:t xml:space="preserve"> bộ phận</w:t>
      </w:r>
      <w:r w:rsidRPr="001D1F9B">
        <w:rPr>
          <w:rFonts w:ascii="Times New Roman" w:hAnsi="Times New Roman"/>
          <w:sz w:val="26"/>
          <w:szCs w:val="26"/>
          <w:lang w:val="pt-BR"/>
        </w:rPr>
        <w:t xml:space="preserve">, Ban </w:t>
      </w:r>
      <w:r>
        <w:rPr>
          <w:rFonts w:ascii="Times New Roman" w:hAnsi="Times New Roman"/>
          <w:sz w:val="26"/>
          <w:szCs w:val="26"/>
          <w:lang w:val="pt-BR"/>
        </w:rPr>
        <w:t>lãnh đạo Viện</w:t>
      </w:r>
      <w:r w:rsidRPr="001D1F9B">
        <w:rPr>
          <w:rFonts w:ascii="Times New Roman" w:hAnsi="Times New Roman"/>
          <w:sz w:val="26"/>
          <w:szCs w:val="26"/>
          <w:lang w:val="pt-BR"/>
        </w:rPr>
        <w:t xml:space="preserve"> chỉ đạo, thực hiện một cách hiệu quả, đúng kế hoạch.</w:t>
      </w:r>
    </w:p>
    <w:p w14:paraId="77521C7A" w14:textId="77777777" w:rsidR="00435180" w:rsidRDefault="00435180" w:rsidP="0054020B">
      <w:pPr>
        <w:widowControl w:val="0"/>
        <w:spacing w:before="120" w:after="120" w:line="312" w:lineRule="auto"/>
        <w:ind w:firstLine="720"/>
        <w:jc w:val="right"/>
        <w:rPr>
          <w:rFonts w:ascii="Times New Roman" w:hAnsi="Times New Roman" w:cs="Times New Roman"/>
          <w:sz w:val="26"/>
          <w:szCs w:val="26"/>
          <w:lang w:val="pt-BR"/>
        </w:rPr>
      </w:pPr>
      <w:r w:rsidRPr="00D97630">
        <w:rPr>
          <w:rFonts w:ascii="Times New Roman" w:hAnsi="Times New Roman" w:cs="Times New Roman"/>
          <w:b/>
          <w:sz w:val="26"/>
          <w:szCs w:val="26"/>
          <w:lang w:val="pt-BR"/>
        </w:rPr>
        <w:t>Bảng 1.</w:t>
      </w:r>
      <w:r>
        <w:rPr>
          <w:rFonts w:ascii="Times New Roman" w:hAnsi="Times New Roman" w:cs="Times New Roman"/>
          <w:sz w:val="26"/>
          <w:szCs w:val="26"/>
          <w:lang w:val="pt-BR"/>
        </w:rPr>
        <w:t xml:space="preserve"> Thống kê cán bộ giảng viên Viện KT&amp;CN</w:t>
      </w:r>
    </w:p>
    <w:tbl>
      <w:tblPr>
        <w:tblStyle w:val="TableGrid"/>
        <w:tblW w:w="9015" w:type="dxa"/>
        <w:jc w:val="center"/>
        <w:tblLayout w:type="fixed"/>
        <w:tblLook w:val="04A0" w:firstRow="1" w:lastRow="0" w:firstColumn="1" w:lastColumn="0" w:noHBand="0" w:noVBand="1"/>
      </w:tblPr>
      <w:tblGrid>
        <w:gridCol w:w="657"/>
        <w:gridCol w:w="3196"/>
        <w:gridCol w:w="1227"/>
        <w:gridCol w:w="567"/>
        <w:gridCol w:w="709"/>
        <w:gridCol w:w="708"/>
        <w:gridCol w:w="1310"/>
        <w:gridCol w:w="641"/>
      </w:tblGrid>
      <w:tr w:rsidR="00435180" w:rsidRPr="00435180" w14:paraId="0BDE2019" w14:textId="77777777" w:rsidTr="00435180">
        <w:trPr>
          <w:trHeight w:val="227"/>
          <w:jc w:val="center"/>
        </w:trPr>
        <w:tc>
          <w:tcPr>
            <w:tcW w:w="657" w:type="dxa"/>
            <w:vAlign w:val="center"/>
          </w:tcPr>
          <w:p w14:paraId="241B77D2" w14:textId="77777777" w:rsidR="00435180" w:rsidRPr="00435180" w:rsidRDefault="00435180" w:rsidP="0054020B">
            <w:pPr>
              <w:widowControl w:val="0"/>
              <w:spacing w:before="40" w:after="40"/>
              <w:jc w:val="center"/>
              <w:rPr>
                <w:rFonts w:ascii="Times New Roman" w:hAnsi="Times New Roman" w:cs="Times New Roman"/>
                <w:b/>
                <w:sz w:val="24"/>
                <w:szCs w:val="24"/>
                <w:lang w:val="pt-BR"/>
              </w:rPr>
            </w:pPr>
            <w:r w:rsidRPr="00435180">
              <w:rPr>
                <w:rFonts w:ascii="Times New Roman" w:hAnsi="Times New Roman" w:cs="Times New Roman"/>
                <w:b/>
                <w:sz w:val="24"/>
                <w:szCs w:val="24"/>
                <w:lang w:val="pt-BR"/>
              </w:rPr>
              <w:t>TT</w:t>
            </w:r>
          </w:p>
        </w:tc>
        <w:tc>
          <w:tcPr>
            <w:tcW w:w="3196" w:type="dxa"/>
            <w:vAlign w:val="center"/>
          </w:tcPr>
          <w:p w14:paraId="4CD084BC" w14:textId="77777777" w:rsidR="00435180" w:rsidRPr="00435180" w:rsidRDefault="00435180" w:rsidP="0054020B">
            <w:pPr>
              <w:widowControl w:val="0"/>
              <w:spacing w:before="40" w:after="40"/>
              <w:jc w:val="center"/>
              <w:rPr>
                <w:rFonts w:ascii="Times New Roman" w:hAnsi="Times New Roman" w:cs="Times New Roman"/>
                <w:b/>
                <w:sz w:val="24"/>
                <w:szCs w:val="24"/>
                <w:lang w:val="pt-BR"/>
              </w:rPr>
            </w:pPr>
            <w:r w:rsidRPr="00435180">
              <w:rPr>
                <w:rFonts w:ascii="Times New Roman" w:hAnsi="Times New Roman" w:cs="Times New Roman"/>
                <w:b/>
                <w:sz w:val="24"/>
                <w:szCs w:val="24"/>
                <w:lang w:val="pt-BR"/>
              </w:rPr>
              <w:t>Bộ môn</w:t>
            </w:r>
          </w:p>
        </w:tc>
        <w:tc>
          <w:tcPr>
            <w:tcW w:w="1227" w:type="dxa"/>
            <w:vAlign w:val="center"/>
          </w:tcPr>
          <w:p w14:paraId="76810B24" w14:textId="77777777" w:rsidR="00435180" w:rsidRPr="00435180" w:rsidRDefault="00435180" w:rsidP="0054020B">
            <w:pPr>
              <w:widowControl w:val="0"/>
              <w:spacing w:before="40" w:after="40"/>
              <w:jc w:val="center"/>
              <w:rPr>
                <w:rFonts w:ascii="Times New Roman" w:hAnsi="Times New Roman" w:cs="Times New Roman"/>
                <w:b/>
                <w:sz w:val="24"/>
                <w:szCs w:val="24"/>
                <w:lang w:val="pt-BR"/>
              </w:rPr>
            </w:pPr>
            <w:r w:rsidRPr="00435180">
              <w:rPr>
                <w:rFonts w:ascii="Times New Roman" w:hAnsi="Times New Roman" w:cs="Times New Roman"/>
                <w:b/>
                <w:sz w:val="24"/>
                <w:szCs w:val="24"/>
                <w:lang w:val="pt-BR"/>
              </w:rPr>
              <w:t>PGS.TS</w:t>
            </w:r>
          </w:p>
        </w:tc>
        <w:tc>
          <w:tcPr>
            <w:tcW w:w="567" w:type="dxa"/>
            <w:vAlign w:val="center"/>
          </w:tcPr>
          <w:p w14:paraId="4F956507" w14:textId="77777777" w:rsidR="00435180" w:rsidRPr="00435180" w:rsidRDefault="00435180" w:rsidP="0054020B">
            <w:pPr>
              <w:widowControl w:val="0"/>
              <w:spacing w:before="40" w:after="40"/>
              <w:jc w:val="center"/>
              <w:rPr>
                <w:rFonts w:ascii="Times New Roman" w:hAnsi="Times New Roman" w:cs="Times New Roman"/>
                <w:b/>
                <w:sz w:val="24"/>
                <w:szCs w:val="24"/>
                <w:lang w:val="pt-BR"/>
              </w:rPr>
            </w:pPr>
            <w:r w:rsidRPr="00435180">
              <w:rPr>
                <w:rFonts w:ascii="Times New Roman" w:hAnsi="Times New Roman" w:cs="Times New Roman"/>
                <w:b/>
                <w:sz w:val="24"/>
                <w:szCs w:val="24"/>
                <w:lang w:val="pt-BR"/>
              </w:rPr>
              <w:t>TS</w:t>
            </w:r>
          </w:p>
        </w:tc>
        <w:tc>
          <w:tcPr>
            <w:tcW w:w="709" w:type="dxa"/>
            <w:vAlign w:val="center"/>
          </w:tcPr>
          <w:p w14:paraId="3151AE9C" w14:textId="77777777" w:rsidR="00435180" w:rsidRPr="00435180" w:rsidRDefault="00435180" w:rsidP="0054020B">
            <w:pPr>
              <w:widowControl w:val="0"/>
              <w:spacing w:before="40" w:after="40"/>
              <w:jc w:val="center"/>
              <w:rPr>
                <w:rFonts w:ascii="Times New Roman" w:hAnsi="Times New Roman" w:cs="Times New Roman"/>
                <w:b/>
                <w:sz w:val="24"/>
                <w:szCs w:val="24"/>
                <w:lang w:val="pt-BR"/>
              </w:rPr>
            </w:pPr>
            <w:r w:rsidRPr="00435180">
              <w:rPr>
                <w:rFonts w:ascii="Times New Roman" w:hAnsi="Times New Roman" w:cs="Times New Roman"/>
                <w:b/>
                <w:sz w:val="24"/>
                <w:szCs w:val="24"/>
                <w:lang w:val="pt-BR"/>
              </w:rPr>
              <w:t>ThS</w:t>
            </w:r>
          </w:p>
        </w:tc>
        <w:tc>
          <w:tcPr>
            <w:tcW w:w="708" w:type="dxa"/>
            <w:vAlign w:val="center"/>
          </w:tcPr>
          <w:p w14:paraId="25A4742F" w14:textId="77777777" w:rsidR="00435180" w:rsidRPr="00435180" w:rsidRDefault="00435180" w:rsidP="0054020B">
            <w:pPr>
              <w:widowControl w:val="0"/>
              <w:spacing w:before="40" w:after="40"/>
              <w:jc w:val="center"/>
              <w:rPr>
                <w:rFonts w:ascii="Times New Roman" w:hAnsi="Times New Roman" w:cs="Times New Roman"/>
                <w:b/>
                <w:sz w:val="24"/>
                <w:szCs w:val="24"/>
                <w:lang w:val="pt-BR"/>
              </w:rPr>
            </w:pPr>
            <w:r w:rsidRPr="00435180">
              <w:rPr>
                <w:rFonts w:ascii="Times New Roman" w:hAnsi="Times New Roman" w:cs="Times New Roman"/>
                <w:b/>
                <w:sz w:val="24"/>
                <w:szCs w:val="24"/>
                <w:lang w:val="pt-BR"/>
              </w:rPr>
              <w:t>NCS</w:t>
            </w:r>
          </w:p>
        </w:tc>
        <w:tc>
          <w:tcPr>
            <w:tcW w:w="1310" w:type="dxa"/>
            <w:vAlign w:val="center"/>
          </w:tcPr>
          <w:p w14:paraId="3109FCED" w14:textId="77777777" w:rsidR="00435180" w:rsidRPr="00435180" w:rsidRDefault="00435180" w:rsidP="0054020B">
            <w:pPr>
              <w:widowControl w:val="0"/>
              <w:spacing w:before="40" w:after="40"/>
              <w:jc w:val="center"/>
              <w:rPr>
                <w:rFonts w:ascii="Times New Roman" w:hAnsi="Times New Roman" w:cs="Times New Roman"/>
                <w:b/>
                <w:sz w:val="24"/>
                <w:szCs w:val="24"/>
                <w:lang w:val="pt-BR"/>
              </w:rPr>
            </w:pPr>
            <w:r w:rsidRPr="00435180">
              <w:rPr>
                <w:rFonts w:ascii="Times New Roman" w:hAnsi="Times New Roman" w:cs="Times New Roman"/>
                <w:b/>
                <w:sz w:val="24"/>
                <w:szCs w:val="24"/>
                <w:lang w:val="pt-BR"/>
              </w:rPr>
              <w:t>QLHSSV</w:t>
            </w:r>
          </w:p>
        </w:tc>
        <w:tc>
          <w:tcPr>
            <w:tcW w:w="641" w:type="dxa"/>
            <w:vAlign w:val="center"/>
          </w:tcPr>
          <w:p w14:paraId="6738DF5F" w14:textId="77777777" w:rsidR="00435180" w:rsidRPr="00435180" w:rsidRDefault="00435180" w:rsidP="0054020B">
            <w:pPr>
              <w:widowControl w:val="0"/>
              <w:spacing w:before="40" w:after="40"/>
              <w:jc w:val="center"/>
              <w:rPr>
                <w:rFonts w:ascii="Times New Roman" w:hAnsi="Times New Roman" w:cs="Times New Roman"/>
                <w:b/>
                <w:sz w:val="24"/>
                <w:szCs w:val="24"/>
                <w:lang w:val="pt-BR"/>
              </w:rPr>
            </w:pPr>
            <w:r w:rsidRPr="00435180">
              <w:rPr>
                <w:rFonts w:ascii="Times New Roman" w:hAnsi="Times New Roman" w:cs="Times New Roman"/>
                <w:b/>
                <w:sz w:val="24"/>
                <w:szCs w:val="24"/>
                <w:lang w:val="pt-BR"/>
              </w:rPr>
              <w:t>VP</w:t>
            </w:r>
          </w:p>
        </w:tc>
      </w:tr>
      <w:tr w:rsidR="00435180" w:rsidRPr="00435180" w14:paraId="068B522C" w14:textId="77777777" w:rsidTr="00435180">
        <w:trPr>
          <w:trHeight w:val="227"/>
          <w:jc w:val="center"/>
        </w:trPr>
        <w:tc>
          <w:tcPr>
            <w:tcW w:w="657" w:type="dxa"/>
            <w:vAlign w:val="center"/>
          </w:tcPr>
          <w:p w14:paraId="638217BA" w14:textId="77777777" w:rsidR="00435180" w:rsidRPr="00435180" w:rsidRDefault="00435180" w:rsidP="0054020B">
            <w:pPr>
              <w:widowControl w:val="0"/>
              <w:spacing w:before="40" w:after="40"/>
              <w:jc w:val="center"/>
              <w:rPr>
                <w:rFonts w:ascii="Times New Roman" w:hAnsi="Times New Roman" w:cs="Times New Roman"/>
                <w:sz w:val="24"/>
                <w:szCs w:val="24"/>
                <w:lang w:val="pt-BR"/>
              </w:rPr>
            </w:pPr>
            <w:r w:rsidRPr="00435180">
              <w:rPr>
                <w:rFonts w:ascii="Times New Roman" w:hAnsi="Times New Roman" w:cs="Times New Roman"/>
                <w:sz w:val="24"/>
                <w:szCs w:val="24"/>
                <w:lang w:val="pt-BR"/>
              </w:rPr>
              <w:t>1</w:t>
            </w:r>
          </w:p>
        </w:tc>
        <w:tc>
          <w:tcPr>
            <w:tcW w:w="3196" w:type="dxa"/>
            <w:vAlign w:val="center"/>
          </w:tcPr>
          <w:p w14:paraId="10D520B3" w14:textId="77777777" w:rsidR="00435180" w:rsidRPr="00435180" w:rsidRDefault="00435180" w:rsidP="0054020B">
            <w:pPr>
              <w:widowControl w:val="0"/>
              <w:spacing w:before="40" w:after="40"/>
              <w:rPr>
                <w:rFonts w:ascii="Times New Roman" w:hAnsi="Times New Roman" w:cs="Times New Roman"/>
                <w:sz w:val="24"/>
                <w:szCs w:val="24"/>
                <w:lang w:val="pt-BR"/>
              </w:rPr>
            </w:pPr>
            <w:r w:rsidRPr="00435180">
              <w:rPr>
                <w:rFonts w:ascii="Times New Roman" w:hAnsi="Times New Roman" w:cs="Times New Roman"/>
                <w:sz w:val="24"/>
                <w:szCs w:val="24"/>
                <w:lang w:val="pt-BR"/>
              </w:rPr>
              <w:t>Hệ thống và Mạng máy tính</w:t>
            </w:r>
          </w:p>
        </w:tc>
        <w:tc>
          <w:tcPr>
            <w:tcW w:w="1227" w:type="dxa"/>
            <w:vAlign w:val="center"/>
          </w:tcPr>
          <w:p w14:paraId="5B543C9B" w14:textId="77777777" w:rsidR="00435180" w:rsidRPr="00435180" w:rsidRDefault="00435180" w:rsidP="0054020B">
            <w:pPr>
              <w:widowControl w:val="0"/>
              <w:spacing w:before="40" w:after="40"/>
              <w:jc w:val="center"/>
              <w:rPr>
                <w:rFonts w:ascii="Times New Roman" w:hAnsi="Times New Roman" w:cs="Times New Roman"/>
                <w:sz w:val="24"/>
                <w:szCs w:val="24"/>
                <w:lang w:val="pt-BR"/>
              </w:rPr>
            </w:pPr>
            <w:r w:rsidRPr="00435180">
              <w:rPr>
                <w:rFonts w:ascii="Times New Roman" w:hAnsi="Times New Roman" w:cs="Times New Roman"/>
                <w:sz w:val="24"/>
                <w:szCs w:val="24"/>
                <w:lang w:val="pt-BR"/>
              </w:rPr>
              <w:t>01</w:t>
            </w:r>
          </w:p>
        </w:tc>
        <w:tc>
          <w:tcPr>
            <w:tcW w:w="567" w:type="dxa"/>
            <w:vAlign w:val="center"/>
          </w:tcPr>
          <w:p w14:paraId="49A5EE62" w14:textId="77777777" w:rsidR="00435180" w:rsidRPr="00435180" w:rsidRDefault="00435180" w:rsidP="0054020B">
            <w:pPr>
              <w:widowControl w:val="0"/>
              <w:spacing w:before="40" w:after="40"/>
              <w:jc w:val="center"/>
              <w:rPr>
                <w:rFonts w:ascii="Times New Roman" w:hAnsi="Times New Roman" w:cs="Times New Roman"/>
                <w:sz w:val="24"/>
                <w:szCs w:val="24"/>
                <w:lang w:val="pt-BR"/>
              </w:rPr>
            </w:pPr>
            <w:r w:rsidRPr="00435180">
              <w:rPr>
                <w:rFonts w:ascii="Times New Roman" w:hAnsi="Times New Roman" w:cs="Times New Roman"/>
                <w:sz w:val="24"/>
                <w:szCs w:val="24"/>
                <w:lang w:val="pt-BR"/>
              </w:rPr>
              <w:t>04</w:t>
            </w:r>
          </w:p>
        </w:tc>
        <w:tc>
          <w:tcPr>
            <w:tcW w:w="709" w:type="dxa"/>
            <w:vAlign w:val="center"/>
          </w:tcPr>
          <w:p w14:paraId="7DB70AE7" w14:textId="77777777" w:rsidR="00435180" w:rsidRPr="00435180" w:rsidRDefault="00435180" w:rsidP="0054020B">
            <w:pPr>
              <w:widowControl w:val="0"/>
              <w:spacing w:before="40" w:after="40"/>
              <w:jc w:val="center"/>
              <w:rPr>
                <w:rFonts w:ascii="Times New Roman" w:hAnsi="Times New Roman" w:cs="Times New Roman"/>
                <w:sz w:val="24"/>
                <w:szCs w:val="24"/>
                <w:lang w:val="pt-BR"/>
              </w:rPr>
            </w:pPr>
            <w:r w:rsidRPr="00435180">
              <w:rPr>
                <w:rFonts w:ascii="Times New Roman" w:hAnsi="Times New Roman" w:cs="Times New Roman"/>
                <w:sz w:val="24"/>
                <w:szCs w:val="24"/>
                <w:lang w:val="pt-BR"/>
              </w:rPr>
              <w:t>05</w:t>
            </w:r>
          </w:p>
        </w:tc>
        <w:tc>
          <w:tcPr>
            <w:tcW w:w="708" w:type="dxa"/>
            <w:vAlign w:val="center"/>
          </w:tcPr>
          <w:p w14:paraId="722A2FEF" w14:textId="77777777" w:rsidR="00435180" w:rsidRPr="00435180" w:rsidRDefault="00435180" w:rsidP="0054020B">
            <w:pPr>
              <w:widowControl w:val="0"/>
              <w:spacing w:before="40" w:after="40"/>
              <w:jc w:val="center"/>
              <w:rPr>
                <w:rFonts w:ascii="Times New Roman" w:hAnsi="Times New Roman" w:cs="Times New Roman"/>
                <w:sz w:val="24"/>
                <w:szCs w:val="24"/>
                <w:lang w:val="pt-BR"/>
              </w:rPr>
            </w:pPr>
            <w:r w:rsidRPr="00435180">
              <w:rPr>
                <w:rFonts w:ascii="Times New Roman" w:hAnsi="Times New Roman" w:cs="Times New Roman"/>
                <w:sz w:val="24"/>
                <w:szCs w:val="24"/>
                <w:lang w:val="pt-BR"/>
              </w:rPr>
              <w:t>01</w:t>
            </w:r>
          </w:p>
        </w:tc>
        <w:tc>
          <w:tcPr>
            <w:tcW w:w="1310" w:type="dxa"/>
            <w:vMerge w:val="restart"/>
            <w:vAlign w:val="center"/>
          </w:tcPr>
          <w:p w14:paraId="577DD2F1" w14:textId="77777777" w:rsidR="00435180" w:rsidRPr="00435180" w:rsidRDefault="00435180" w:rsidP="0054020B">
            <w:pPr>
              <w:widowControl w:val="0"/>
              <w:spacing w:before="40" w:after="40"/>
              <w:jc w:val="center"/>
              <w:rPr>
                <w:rFonts w:ascii="Times New Roman" w:hAnsi="Times New Roman" w:cs="Times New Roman"/>
                <w:sz w:val="24"/>
                <w:szCs w:val="24"/>
                <w:lang w:val="pt-BR"/>
              </w:rPr>
            </w:pPr>
            <w:r w:rsidRPr="00435180">
              <w:rPr>
                <w:rFonts w:ascii="Times New Roman" w:hAnsi="Times New Roman" w:cs="Times New Roman"/>
                <w:sz w:val="24"/>
                <w:szCs w:val="24"/>
                <w:lang w:val="pt-BR"/>
              </w:rPr>
              <w:t>01</w:t>
            </w:r>
          </w:p>
        </w:tc>
        <w:tc>
          <w:tcPr>
            <w:tcW w:w="641" w:type="dxa"/>
            <w:vMerge w:val="restart"/>
            <w:vAlign w:val="center"/>
          </w:tcPr>
          <w:p w14:paraId="11124FC7" w14:textId="23D3E0E6" w:rsidR="00435180" w:rsidRPr="00435180" w:rsidRDefault="00435180" w:rsidP="0054020B">
            <w:pPr>
              <w:widowControl w:val="0"/>
              <w:spacing w:before="40" w:after="40"/>
              <w:jc w:val="center"/>
              <w:rPr>
                <w:rFonts w:ascii="Times New Roman" w:hAnsi="Times New Roman" w:cs="Times New Roman"/>
                <w:sz w:val="24"/>
                <w:szCs w:val="24"/>
                <w:lang w:val="pt-BR"/>
              </w:rPr>
            </w:pPr>
            <w:r w:rsidRPr="00435180">
              <w:rPr>
                <w:rFonts w:ascii="Times New Roman" w:hAnsi="Times New Roman" w:cs="Times New Roman"/>
                <w:sz w:val="24"/>
                <w:szCs w:val="24"/>
                <w:lang w:val="pt-BR"/>
              </w:rPr>
              <w:t>01</w:t>
            </w:r>
          </w:p>
        </w:tc>
      </w:tr>
      <w:tr w:rsidR="00435180" w:rsidRPr="00435180" w14:paraId="2F7B0CF0" w14:textId="77777777" w:rsidTr="00435180">
        <w:trPr>
          <w:trHeight w:val="227"/>
          <w:jc w:val="center"/>
        </w:trPr>
        <w:tc>
          <w:tcPr>
            <w:tcW w:w="657" w:type="dxa"/>
            <w:vAlign w:val="center"/>
          </w:tcPr>
          <w:p w14:paraId="29DC2366" w14:textId="77777777" w:rsidR="00435180" w:rsidRPr="00435180" w:rsidRDefault="00435180" w:rsidP="0054020B">
            <w:pPr>
              <w:widowControl w:val="0"/>
              <w:spacing w:before="40" w:after="40"/>
              <w:jc w:val="center"/>
              <w:rPr>
                <w:rFonts w:ascii="Times New Roman" w:hAnsi="Times New Roman" w:cs="Times New Roman"/>
                <w:sz w:val="24"/>
                <w:szCs w:val="24"/>
                <w:lang w:val="pt-BR"/>
              </w:rPr>
            </w:pPr>
            <w:r w:rsidRPr="00435180">
              <w:rPr>
                <w:rFonts w:ascii="Times New Roman" w:hAnsi="Times New Roman" w:cs="Times New Roman"/>
                <w:sz w:val="24"/>
                <w:szCs w:val="24"/>
                <w:lang w:val="pt-BR"/>
              </w:rPr>
              <w:t>2</w:t>
            </w:r>
          </w:p>
        </w:tc>
        <w:tc>
          <w:tcPr>
            <w:tcW w:w="3196" w:type="dxa"/>
            <w:vAlign w:val="center"/>
          </w:tcPr>
          <w:p w14:paraId="7D46C97B" w14:textId="016063C2" w:rsidR="00435180" w:rsidRPr="00435180" w:rsidRDefault="00435180" w:rsidP="0054020B">
            <w:pPr>
              <w:widowControl w:val="0"/>
              <w:spacing w:before="40" w:after="40"/>
              <w:rPr>
                <w:rFonts w:ascii="Times New Roman" w:hAnsi="Times New Roman" w:cs="Times New Roman"/>
                <w:sz w:val="24"/>
                <w:szCs w:val="24"/>
                <w:lang w:val="pt-BR"/>
              </w:rPr>
            </w:pPr>
            <w:r w:rsidRPr="00435180">
              <w:rPr>
                <w:rFonts w:ascii="Times New Roman" w:hAnsi="Times New Roman" w:cs="Times New Roman"/>
                <w:sz w:val="24"/>
                <w:szCs w:val="24"/>
                <w:lang w:val="pt-BR"/>
              </w:rPr>
              <w:t xml:space="preserve">Khoa học máy tính và </w:t>
            </w:r>
            <w:r>
              <w:rPr>
                <w:rFonts w:ascii="Times New Roman" w:hAnsi="Times New Roman" w:cs="Times New Roman"/>
                <w:sz w:val="24"/>
                <w:szCs w:val="24"/>
                <w:lang w:val="pt-BR"/>
              </w:rPr>
              <w:t>CNPM</w:t>
            </w:r>
          </w:p>
        </w:tc>
        <w:tc>
          <w:tcPr>
            <w:tcW w:w="1227" w:type="dxa"/>
            <w:vAlign w:val="center"/>
          </w:tcPr>
          <w:p w14:paraId="1FAC7430" w14:textId="77777777" w:rsidR="00435180" w:rsidRPr="00435180" w:rsidRDefault="00435180" w:rsidP="0054020B">
            <w:pPr>
              <w:widowControl w:val="0"/>
              <w:spacing w:before="40" w:after="40"/>
              <w:jc w:val="center"/>
              <w:rPr>
                <w:rFonts w:ascii="Times New Roman" w:hAnsi="Times New Roman" w:cs="Times New Roman"/>
                <w:sz w:val="24"/>
                <w:szCs w:val="24"/>
                <w:lang w:val="pt-BR"/>
              </w:rPr>
            </w:pPr>
          </w:p>
        </w:tc>
        <w:tc>
          <w:tcPr>
            <w:tcW w:w="567" w:type="dxa"/>
            <w:vAlign w:val="center"/>
          </w:tcPr>
          <w:p w14:paraId="35F21CB2" w14:textId="77777777" w:rsidR="00435180" w:rsidRPr="00435180" w:rsidRDefault="00435180" w:rsidP="0054020B">
            <w:pPr>
              <w:widowControl w:val="0"/>
              <w:spacing w:before="40" w:after="40"/>
              <w:jc w:val="center"/>
              <w:rPr>
                <w:rFonts w:ascii="Times New Roman" w:hAnsi="Times New Roman" w:cs="Times New Roman"/>
                <w:sz w:val="24"/>
                <w:szCs w:val="24"/>
                <w:lang w:val="pt-BR"/>
              </w:rPr>
            </w:pPr>
            <w:r w:rsidRPr="00435180">
              <w:rPr>
                <w:rFonts w:ascii="Times New Roman" w:hAnsi="Times New Roman" w:cs="Times New Roman"/>
                <w:sz w:val="24"/>
                <w:szCs w:val="24"/>
                <w:lang w:val="pt-BR"/>
              </w:rPr>
              <w:t>01</w:t>
            </w:r>
          </w:p>
        </w:tc>
        <w:tc>
          <w:tcPr>
            <w:tcW w:w="709" w:type="dxa"/>
            <w:vAlign w:val="center"/>
          </w:tcPr>
          <w:p w14:paraId="2443A88A" w14:textId="77777777" w:rsidR="00435180" w:rsidRPr="00435180" w:rsidRDefault="00435180" w:rsidP="0054020B">
            <w:pPr>
              <w:widowControl w:val="0"/>
              <w:spacing w:before="40" w:after="40"/>
              <w:jc w:val="center"/>
              <w:rPr>
                <w:rFonts w:ascii="Times New Roman" w:hAnsi="Times New Roman" w:cs="Times New Roman"/>
                <w:sz w:val="24"/>
                <w:szCs w:val="24"/>
                <w:lang w:val="pt-BR"/>
              </w:rPr>
            </w:pPr>
            <w:r w:rsidRPr="00435180">
              <w:rPr>
                <w:rFonts w:ascii="Times New Roman" w:hAnsi="Times New Roman" w:cs="Times New Roman"/>
                <w:sz w:val="24"/>
                <w:szCs w:val="24"/>
                <w:lang w:val="pt-BR"/>
              </w:rPr>
              <w:t>03</w:t>
            </w:r>
          </w:p>
        </w:tc>
        <w:tc>
          <w:tcPr>
            <w:tcW w:w="708" w:type="dxa"/>
            <w:vAlign w:val="center"/>
          </w:tcPr>
          <w:p w14:paraId="52A581BC" w14:textId="77777777" w:rsidR="00435180" w:rsidRPr="00435180" w:rsidRDefault="00435180" w:rsidP="0054020B">
            <w:pPr>
              <w:widowControl w:val="0"/>
              <w:spacing w:before="40" w:after="40"/>
              <w:jc w:val="center"/>
              <w:rPr>
                <w:rFonts w:ascii="Times New Roman" w:hAnsi="Times New Roman" w:cs="Times New Roman"/>
                <w:sz w:val="24"/>
                <w:szCs w:val="24"/>
                <w:lang w:val="pt-BR"/>
              </w:rPr>
            </w:pPr>
            <w:r w:rsidRPr="00435180">
              <w:rPr>
                <w:rFonts w:ascii="Times New Roman" w:hAnsi="Times New Roman" w:cs="Times New Roman"/>
                <w:sz w:val="24"/>
                <w:szCs w:val="24"/>
                <w:lang w:val="pt-BR"/>
              </w:rPr>
              <w:t>02</w:t>
            </w:r>
          </w:p>
        </w:tc>
        <w:tc>
          <w:tcPr>
            <w:tcW w:w="1310" w:type="dxa"/>
            <w:vMerge/>
            <w:vAlign w:val="center"/>
          </w:tcPr>
          <w:p w14:paraId="326EEDB4" w14:textId="77777777" w:rsidR="00435180" w:rsidRPr="00435180" w:rsidRDefault="00435180" w:rsidP="0054020B">
            <w:pPr>
              <w:widowControl w:val="0"/>
              <w:spacing w:before="40" w:after="40"/>
              <w:jc w:val="center"/>
              <w:rPr>
                <w:rFonts w:ascii="Times New Roman" w:hAnsi="Times New Roman" w:cs="Times New Roman"/>
                <w:sz w:val="24"/>
                <w:szCs w:val="24"/>
                <w:lang w:val="pt-BR"/>
              </w:rPr>
            </w:pPr>
          </w:p>
        </w:tc>
        <w:tc>
          <w:tcPr>
            <w:tcW w:w="641" w:type="dxa"/>
            <w:vMerge/>
            <w:vAlign w:val="center"/>
          </w:tcPr>
          <w:p w14:paraId="64A1D526" w14:textId="35482F65" w:rsidR="00435180" w:rsidRPr="00435180" w:rsidRDefault="00435180" w:rsidP="0054020B">
            <w:pPr>
              <w:widowControl w:val="0"/>
              <w:spacing w:before="40" w:after="40"/>
              <w:jc w:val="center"/>
              <w:rPr>
                <w:rFonts w:ascii="Times New Roman" w:hAnsi="Times New Roman" w:cs="Times New Roman"/>
                <w:sz w:val="24"/>
                <w:szCs w:val="24"/>
                <w:lang w:val="pt-BR"/>
              </w:rPr>
            </w:pPr>
          </w:p>
        </w:tc>
      </w:tr>
      <w:tr w:rsidR="00435180" w:rsidRPr="00435180" w14:paraId="1C8A1A26" w14:textId="77777777" w:rsidTr="00435180">
        <w:trPr>
          <w:trHeight w:val="227"/>
          <w:jc w:val="center"/>
        </w:trPr>
        <w:tc>
          <w:tcPr>
            <w:tcW w:w="657" w:type="dxa"/>
            <w:vAlign w:val="center"/>
          </w:tcPr>
          <w:p w14:paraId="1EAC2FE0" w14:textId="77777777" w:rsidR="00435180" w:rsidRPr="00435180" w:rsidRDefault="00435180" w:rsidP="0054020B">
            <w:pPr>
              <w:widowControl w:val="0"/>
              <w:spacing w:before="40" w:after="40"/>
              <w:jc w:val="center"/>
              <w:rPr>
                <w:rFonts w:ascii="Times New Roman" w:hAnsi="Times New Roman" w:cs="Times New Roman"/>
                <w:sz w:val="24"/>
                <w:szCs w:val="24"/>
                <w:lang w:val="pt-BR"/>
              </w:rPr>
            </w:pPr>
            <w:r w:rsidRPr="00435180">
              <w:rPr>
                <w:rFonts w:ascii="Times New Roman" w:hAnsi="Times New Roman" w:cs="Times New Roman"/>
                <w:sz w:val="24"/>
                <w:szCs w:val="24"/>
                <w:lang w:val="pt-BR"/>
              </w:rPr>
              <w:t>3</w:t>
            </w:r>
          </w:p>
        </w:tc>
        <w:tc>
          <w:tcPr>
            <w:tcW w:w="3196" w:type="dxa"/>
            <w:vAlign w:val="center"/>
          </w:tcPr>
          <w:p w14:paraId="4EB5724D" w14:textId="77777777" w:rsidR="00435180" w:rsidRPr="00435180" w:rsidRDefault="00435180" w:rsidP="0054020B">
            <w:pPr>
              <w:widowControl w:val="0"/>
              <w:spacing w:before="40" w:after="40"/>
              <w:rPr>
                <w:rFonts w:ascii="Times New Roman" w:hAnsi="Times New Roman" w:cs="Times New Roman"/>
                <w:sz w:val="24"/>
                <w:szCs w:val="24"/>
                <w:lang w:val="pt-BR"/>
              </w:rPr>
            </w:pPr>
            <w:r w:rsidRPr="00435180">
              <w:rPr>
                <w:rFonts w:ascii="Times New Roman" w:hAnsi="Times New Roman" w:cs="Times New Roman"/>
                <w:sz w:val="24"/>
                <w:szCs w:val="24"/>
                <w:lang w:val="pt-BR"/>
              </w:rPr>
              <w:t>CNKT Điện, điện tử</w:t>
            </w:r>
          </w:p>
        </w:tc>
        <w:tc>
          <w:tcPr>
            <w:tcW w:w="1227" w:type="dxa"/>
            <w:vAlign w:val="center"/>
          </w:tcPr>
          <w:p w14:paraId="21EECA38" w14:textId="77777777" w:rsidR="00435180" w:rsidRPr="00435180" w:rsidRDefault="00435180" w:rsidP="0054020B">
            <w:pPr>
              <w:widowControl w:val="0"/>
              <w:spacing w:before="40" w:after="40"/>
              <w:jc w:val="center"/>
              <w:rPr>
                <w:rFonts w:ascii="Times New Roman" w:hAnsi="Times New Roman" w:cs="Times New Roman"/>
                <w:sz w:val="24"/>
                <w:szCs w:val="24"/>
                <w:lang w:val="pt-BR"/>
              </w:rPr>
            </w:pPr>
          </w:p>
        </w:tc>
        <w:tc>
          <w:tcPr>
            <w:tcW w:w="567" w:type="dxa"/>
            <w:vAlign w:val="center"/>
          </w:tcPr>
          <w:p w14:paraId="60D07C71" w14:textId="77777777" w:rsidR="00435180" w:rsidRPr="00435180" w:rsidRDefault="00435180" w:rsidP="0054020B">
            <w:pPr>
              <w:widowControl w:val="0"/>
              <w:spacing w:before="40" w:after="40"/>
              <w:jc w:val="center"/>
              <w:rPr>
                <w:rFonts w:ascii="Times New Roman" w:hAnsi="Times New Roman" w:cs="Times New Roman"/>
                <w:sz w:val="24"/>
                <w:szCs w:val="24"/>
                <w:lang w:val="pt-BR"/>
              </w:rPr>
            </w:pPr>
            <w:r w:rsidRPr="00435180">
              <w:rPr>
                <w:rFonts w:ascii="Times New Roman" w:hAnsi="Times New Roman" w:cs="Times New Roman"/>
                <w:sz w:val="24"/>
                <w:szCs w:val="24"/>
                <w:lang w:val="pt-BR"/>
              </w:rPr>
              <w:t>02</w:t>
            </w:r>
          </w:p>
        </w:tc>
        <w:tc>
          <w:tcPr>
            <w:tcW w:w="709" w:type="dxa"/>
            <w:vAlign w:val="center"/>
          </w:tcPr>
          <w:p w14:paraId="3942DA6F" w14:textId="77777777" w:rsidR="00435180" w:rsidRPr="00435180" w:rsidRDefault="00435180" w:rsidP="0054020B">
            <w:pPr>
              <w:widowControl w:val="0"/>
              <w:spacing w:before="40" w:after="40"/>
              <w:jc w:val="center"/>
              <w:rPr>
                <w:rFonts w:ascii="Times New Roman" w:hAnsi="Times New Roman" w:cs="Times New Roman"/>
                <w:sz w:val="24"/>
                <w:szCs w:val="24"/>
                <w:lang w:val="pt-BR"/>
              </w:rPr>
            </w:pPr>
            <w:r w:rsidRPr="00435180">
              <w:rPr>
                <w:rFonts w:ascii="Times New Roman" w:hAnsi="Times New Roman" w:cs="Times New Roman"/>
                <w:sz w:val="24"/>
                <w:szCs w:val="24"/>
                <w:lang w:val="pt-BR"/>
              </w:rPr>
              <w:t>02</w:t>
            </w:r>
          </w:p>
        </w:tc>
        <w:tc>
          <w:tcPr>
            <w:tcW w:w="708" w:type="dxa"/>
            <w:vAlign w:val="center"/>
          </w:tcPr>
          <w:p w14:paraId="54C2B6EE" w14:textId="77777777" w:rsidR="00435180" w:rsidRPr="00435180" w:rsidRDefault="00435180" w:rsidP="0054020B">
            <w:pPr>
              <w:widowControl w:val="0"/>
              <w:spacing w:before="40" w:after="40"/>
              <w:jc w:val="center"/>
              <w:rPr>
                <w:rFonts w:ascii="Times New Roman" w:hAnsi="Times New Roman" w:cs="Times New Roman"/>
                <w:sz w:val="24"/>
                <w:szCs w:val="24"/>
                <w:lang w:val="pt-BR"/>
              </w:rPr>
            </w:pPr>
            <w:r w:rsidRPr="00435180">
              <w:rPr>
                <w:rFonts w:ascii="Times New Roman" w:hAnsi="Times New Roman" w:cs="Times New Roman"/>
                <w:sz w:val="24"/>
                <w:szCs w:val="24"/>
                <w:lang w:val="pt-BR"/>
              </w:rPr>
              <w:t>02</w:t>
            </w:r>
          </w:p>
        </w:tc>
        <w:tc>
          <w:tcPr>
            <w:tcW w:w="1310" w:type="dxa"/>
            <w:vMerge w:val="restart"/>
            <w:vAlign w:val="center"/>
          </w:tcPr>
          <w:p w14:paraId="4CF0A3CC" w14:textId="37070215" w:rsidR="00435180" w:rsidRPr="00435180" w:rsidRDefault="00435180" w:rsidP="0054020B">
            <w:pPr>
              <w:widowControl w:val="0"/>
              <w:spacing w:before="40" w:after="40"/>
              <w:jc w:val="center"/>
              <w:rPr>
                <w:rFonts w:ascii="Times New Roman" w:hAnsi="Times New Roman" w:cs="Times New Roman"/>
                <w:sz w:val="24"/>
                <w:szCs w:val="24"/>
                <w:lang w:val="pt-BR"/>
              </w:rPr>
            </w:pPr>
            <w:r w:rsidRPr="00435180">
              <w:rPr>
                <w:rFonts w:ascii="Times New Roman" w:hAnsi="Times New Roman" w:cs="Times New Roman"/>
                <w:sz w:val="24"/>
                <w:szCs w:val="24"/>
                <w:lang w:val="pt-BR"/>
              </w:rPr>
              <w:t>01</w:t>
            </w:r>
          </w:p>
        </w:tc>
        <w:tc>
          <w:tcPr>
            <w:tcW w:w="641" w:type="dxa"/>
            <w:vMerge/>
            <w:vAlign w:val="center"/>
          </w:tcPr>
          <w:p w14:paraId="46C8B30F" w14:textId="6DADB99D" w:rsidR="00435180" w:rsidRPr="00435180" w:rsidRDefault="00435180" w:rsidP="0054020B">
            <w:pPr>
              <w:widowControl w:val="0"/>
              <w:spacing w:before="40" w:after="40"/>
              <w:jc w:val="center"/>
              <w:rPr>
                <w:rFonts w:ascii="Times New Roman" w:hAnsi="Times New Roman" w:cs="Times New Roman"/>
                <w:sz w:val="24"/>
                <w:szCs w:val="24"/>
                <w:lang w:val="pt-BR"/>
              </w:rPr>
            </w:pPr>
          </w:p>
        </w:tc>
      </w:tr>
      <w:tr w:rsidR="00435180" w:rsidRPr="00435180" w14:paraId="031BED09" w14:textId="77777777" w:rsidTr="00435180">
        <w:trPr>
          <w:trHeight w:val="227"/>
          <w:jc w:val="center"/>
        </w:trPr>
        <w:tc>
          <w:tcPr>
            <w:tcW w:w="657" w:type="dxa"/>
            <w:vAlign w:val="center"/>
          </w:tcPr>
          <w:p w14:paraId="7919D328" w14:textId="77777777" w:rsidR="00435180" w:rsidRPr="00435180" w:rsidRDefault="00435180" w:rsidP="0054020B">
            <w:pPr>
              <w:widowControl w:val="0"/>
              <w:spacing w:before="40" w:after="40"/>
              <w:jc w:val="center"/>
              <w:rPr>
                <w:rFonts w:ascii="Times New Roman" w:hAnsi="Times New Roman" w:cs="Times New Roman"/>
                <w:sz w:val="24"/>
                <w:szCs w:val="24"/>
                <w:lang w:val="pt-BR"/>
              </w:rPr>
            </w:pPr>
            <w:r w:rsidRPr="00435180">
              <w:rPr>
                <w:rFonts w:ascii="Times New Roman" w:hAnsi="Times New Roman" w:cs="Times New Roman"/>
                <w:sz w:val="24"/>
                <w:szCs w:val="24"/>
                <w:lang w:val="pt-BR"/>
              </w:rPr>
              <w:t>4</w:t>
            </w:r>
          </w:p>
        </w:tc>
        <w:tc>
          <w:tcPr>
            <w:tcW w:w="3196" w:type="dxa"/>
            <w:vAlign w:val="center"/>
          </w:tcPr>
          <w:p w14:paraId="6EC69DF0" w14:textId="77777777" w:rsidR="00435180" w:rsidRPr="00435180" w:rsidRDefault="00435180" w:rsidP="0054020B">
            <w:pPr>
              <w:widowControl w:val="0"/>
              <w:spacing w:before="40" w:after="40"/>
              <w:rPr>
                <w:rFonts w:ascii="Times New Roman" w:hAnsi="Times New Roman" w:cs="Times New Roman"/>
                <w:sz w:val="24"/>
                <w:szCs w:val="24"/>
                <w:lang w:val="pt-BR"/>
              </w:rPr>
            </w:pPr>
            <w:r w:rsidRPr="00435180">
              <w:rPr>
                <w:rFonts w:ascii="Times New Roman" w:hAnsi="Times New Roman" w:cs="Times New Roman"/>
                <w:sz w:val="24"/>
                <w:szCs w:val="24"/>
                <w:lang w:val="pt-BR"/>
              </w:rPr>
              <w:t>Điện tử viễn thông</w:t>
            </w:r>
          </w:p>
        </w:tc>
        <w:tc>
          <w:tcPr>
            <w:tcW w:w="1227" w:type="dxa"/>
            <w:vAlign w:val="center"/>
          </w:tcPr>
          <w:p w14:paraId="54A5FC7E" w14:textId="77777777" w:rsidR="00435180" w:rsidRPr="00435180" w:rsidRDefault="00435180" w:rsidP="0054020B">
            <w:pPr>
              <w:widowControl w:val="0"/>
              <w:spacing w:before="40" w:after="40"/>
              <w:jc w:val="center"/>
              <w:rPr>
                <w:rFonts w:ascii="Times New Roman" w:hAnsi="Times New Roman" w:cs="Times New Roman"/>
                <w:sz w:val="24"/>
                <w:szCs w:val="24"/>
                <w:lang w:val="pt-BR"/>
              </w:rPr>
            </w:pPr>
          </w:p>
        </w:tc>
        <w:tc>
          <w:tcPr>
            <w:tcW w:w="567" w:type="dxa"/>
            <w:vAlign w:val="center"/>
          </w:tcPr>
          <w:p w14:paraId="7ED454CC" w14:textId="77777777" w:rsidR="00435180" w:rsidRPr="00435180" w:rsidRDefault="00435180" w:rsidP="0054020B">
            <w:pPr>
              <w:widowControl w:val="0"/>
              <w:spacing w:before="40" w:after="40"/>
              <w:jc w:val="center"/>
              <w:rPr>
                <w:rFonts w:ascii="Times New Roman" w:hAnsi="Times New Roman" w:cs="Times New Roman"/>
                <w:sz w:val="24"/>
                <w:szCs w:val="24"/>
                <w:lang w:val="pt-BR"/>
              </w:rPr>
            </w:pPr>
            <w:r w:rsidRPr="00435180">
              <w:rPr>
                <w:rFonts w:ascii="Times New Roman" w:hAnsi="Times New Roman" w:cs="Times New Roman"/>
                <w:sz w:val="24"/>
                <w:szCs w:val="24"/>
                <w:lang w:val="pt-BR"/>
              </w:rPr>
              <w:t>03</w:t>
            </w:r>
          </w:p>
        </w:tc>
        <w:tc>
          <w:tcPr>
            <w:tcW w:w="709" w:type="dxa"/>
            <w:vAlign w:val="center"/>
          </w:tcPr>
          <w:p w14:paraId="32C60CF2" w14:textId="77777777" w:rsidR="00435180" w:rsidRPr="00435180" w:rsidRDefault="00435180" w:rsidP="0054020B">
            <w:pPr>
              <w:widowControl w:val="0"/>
              <w:spacing w:before="40" w:after="40"/>
              <w:jc w:val="center"/>
              <w:rPr>
                <w:rFonts w:ascii="Times New Roman" w:hAnsi="Times New Roman" w:cs="Times New Roman"/>
                <w:sz w:val="24"/>
                <w:szCs w:val="24"/>
                <w:lang w:val="pt-BR"/>
              </w:rPr>
            </w:pPr>
          </w:p>
        </w:tc>
        <w:tc>
          <w:tcPr>
            <w:tcW w:w="708" w:type="dxa"/>
            <w:vAlign w:val="center"/>
          </w:tcPr>
          <w:p w14:paraId="72EB7D0C" w14:textId="77777777" w:rsidR="00435180" w:rsidRPr="00435180" w:rsidRDefault="00435180" w:rsidP="0054020B">
            <w:pPr>
              <w:widowControl w:val="0"/>
              <w:spacing w:before="40" w:after="40"/>
              <w:jc w:val="center"/>
              <w:rPr>
                <w:rFonts w:ascii="Times New Roman" w:hAnsi="Times New Roman" w:cs="Times New Roman"/>
                <w:sz w:val="24"/>
                <w:szCs w:val="24"/>
                <w:lang w:val="pt-BR"/>
              </w:rPr>
            </w:pPr>
            <w:r w:rsidRPr="00435180">
              <w:rPr>
                <w:rFonts w:ascii="Times New Roman" w:hAnsi="Times New Roman" w:cs="Times New Roman"/>
                <w:sz w:val="24"/>
                <w:szCs w:val="24"/>
                <w:lang w:val="pt-BR"/>
              </w:rPr>
              <w:t>03</w:t>
            </w:r>
          </w:p>
        </w:tc>
        <w:tc>
          <w:tcPr>
            <w:tcW w:w="1310" w:type="dxa"/>
            <w:vMerge/>
            <w:vAlign w:val="center"/>
          </w:tcPr>
          <w:p w14:paraId="4F292D18" w14:textId="49C28B9A" w:rsidR="00435180" w:rsidRPr="00435180" w:rsidRDefault="00435180" w:rsidP="0054020B">
            <w:pPr>
              <w:widowControl w:val="0"/>
              <w:spacing w:before="40" w:after="40"/>
              <w:jc w:val="center"/>
              <w:rPr>
                <w:rFonts w:ascii="Times New Roman" w:hAnsi="Times New Roman" w:cs="Times New Roman"/>
                <w:sz w:val="24"/>
                <w:szCs w:val="24"/>
                <w:lang w:val="pt-BR"/>
              </w:rPr>
            </w:pPr>
          </w:p>
        </w:tc>
        <w:tc>
          <w:tcPr>
            <w:tcW w:w="641" w:type="dxa"/>
            <w:vMerge/>
            <w:vAlign w:val="center"/>
          </w:tcPr>
          <w:p w14:paraId="79B3D5BF" w14:textId="77777777" w:rsidR="00435180" w:rsidRPr="00435180" w:rsidRDefault="00435180" w:rsidP="0054020B">
            <w:pPr>
              <w:widowControl w:val="0"/>
              <w:spacing w:before="40" w:after="40"/>
              <w:jc w:val="center"/>
              <w:rPr>
                <w:rFonts w:ascii="Times New Roman" w:hAnsi="Times New Roman" w:cs="Times New Roman"/>
                <w:sz w:val="24"/>
                <w:szCs w:val="24"/>
                <w:lang w:val="pt-BR"/>
              </w:rPr>
            </w:pPr>
          </w:p>
        </w:tc>
      </w:tr>
      <w:tr w:rsidR="00435180" w:rsidRPr="00435180" w14:paraId="25660957" w14:textId="77777777" w:rsidTr="00435180">
        <w:trPr>
          <w:trHeight w:val="227"/>
          <w:jc w:val="center"/>
        </w:trPr>
        <w:tc>
          <w:tcPr>
            <w:tcW w:w="657" w:type="dxa"/>
            <w:vAlign w:val="center"/>
          </w:tcPr>
          <w:p w14:paraId="6161346E" w14:textId="77777777" w:rsidR="00435180" w:rsidRPr="00435180" w:rsidRDefault="00435180" w:rsidP="0054020B">
            <w:pPr>
              <w:widowControl w:val="0"/>
              <w:spacing w:before="40" w:after="40"/>
              <w:jc w:val="center"/>
              <w:rPr>
                <w:rFonts w:ascii="Times New Roman" w:hAnsi="Times New Roman" w:cs="Times New Roman"/>
                <w:sz w:val="24"/>
                <w:szCs w:val="24"/>
                <w:lang w:val="pt-BR"/>
              </w:rPr>
            </w:pPr>
            <w:r w:rsidRPr="00435180">
              <w:rPr>
                <w:rFonts w:ascii="Times New Roman" w:hAnsi="Times New Roman" w:cs="Times New Roman"/>
                <w:sz w:val="24"/>
                <w:szCs w:val="24"/>
                <w:lang w:val="pt-BR"/>
              </w:rPr>
              <w:t>5</w:t>
            </w:r>
          </w:p>
        </w:tc>
        <w:tc>
          <w:tcPr>
            <w:tcW w:w="3196" w:type="dxa"/>
            <w:vAlign w:val="center"/>
          </w:tcPr>
          <w:p w14:paraId="692548B6" w14:textId="77777777" w:rsidR="00435180" w:rsidRPr="00435180" w:rsidRDefault="00435180" w:rsidP="0054020B">
            <w:pPr>
              <w:widowControl w:val="0"/>
              <w:spacing w:before="40" w:after="40"/>
              <w:rPr>
                <w:rFonts w:ascii="Times New Roman" w:hAnsi="Times New Roman" w:cs="Times New Roman"/>
                <w:sz w:val="24"/>
                <w:szCs w:val="24"/>
                <w:lang w:val="pt-BR"/>
              </w:rPr>
            </w:pPr>
            <w:r w:rsidRPr="00435180">
              <w:rPr>
                <w:rFonts w:ascii="Times New Roman" w:hAnsi="Times New Roman" w:cs="Times New Roman"/>
                <w:sz w:val="24"/>
                <w:szCs w:val="24"/>
                <w:lang w:val="pt-BR"/>
              </w:rPr>
              <w:t>Điều khiển tự động</w:t>
            </w:r>
          </w:p>
        </w:tc>
        <w:tc>
          <w:tcPr>
            <w:tcW w:w="1227" w:type="dxa"/>
            <w:vAlign w:val="center"/>
          </w:tcPr>
          <w:p w14:paraId="56635C69" w14:textId="77777777" w:rsidR="00435180" w:rsidRPr="00435180" w:rsidRDefault="00435180" w:rsidP="0054020B">
            <w:pPr>
              <w:widowControl w:val="0"/>
              <w:spacing w:before="40" w:after="40"/>
              <w:jc w:val="center"/>
              <w:rPr>
                <w:rFonts w:ascii="Times New Roman" w:hAnsi="Times New Roman" w:cs="Times New Roman"/>
                <w:sz w:val="24"/>
                <w:szCs w:val="24"/>
                <w:lang w:val="pt-BR"/>
              </w:rPr>
            </w:pPr>
            <w:r w:rsidRPr="00435180">
              <w:rPr>
                <w:rFonts w:ascii="Times New Roman" w:hAnsi="Times New Roman" w:cs="Times New Roman"/>
                <w:sz w:val="24"/>
                <w:szCs w:val="24"/>
                <w:lang w:val="pt-BR"/>
              </w:rPr>
              <w:t>01</w:t>
            </w:r>
          </w:p>
        </w:tc>
        <w:tc>
          <w:tcPr>
            <w:tcW w:w="567" w:type="dxa"/>
            <w:vAlign w:val="center"/>
          </w:tcPr>
          <w:p w14:paraId="3CDD105F" w14:textId="77777777" w:rsidR="00435180" w:rsidRPr="00435180" w:rsidRDefault="00435180" w:rsidP="0054020B">
            <w:pPr>
              <w:widowControl w:val="0"/>
              <w:spacing w:before="40" w:after="40"/>
              <w:jc w:val="center"/>
              <w:rPr>
                <w:rFonts w:ascii="Times New Roman" w:hAnsi="Times New Roman" w:cs="Times New Roman"/>
                <w:sz w:val="24"/>
                <w:szCs w:val="24"/>
                <w:lang w:val="pt-BR"/>
              </w:rPr>
            </w:pPr>
            <w:r w:rsidRPr="00435180">
              <w:rPr>
                <w:rFonts w:ascii="Times New Roman" w:hAnsi="Times New Roman" w:cs="Times New Roman"/>
                <w:sz w:val="24"/>
                <w:szCs w:val="24"/>
                <w:lang w:val="pt-BR"/>
              </w:rPr>
              <w:t>02</w:t>
            </w:r>
          </w:p>
        </w:tc>
        <w:tc>
          <w:tcPr>
            <w:tcW w:w="709" w:type="dxa"/>
            <w:vAlign w:val="center"/>
          </w:tcPr>
          <w:p w14:paraId="07C9D964" w14:textId="77777777" w:rsidR="00435180" w:rsidRPr="00435180" w:rsidRDefault="00435180" w:rsidP="0054020B">
            <w:pPr>
              <w:widowControl w:val="0"/>
              <w:spacing w:before="40" w:after="40"/>
              <w:jc w:val="center"/>
              <w:rPr>
                <w:rFonts w:ascii="Times New Roman" w:hAnsi="Times New Roman" w:cs="Times New Roman"/>
                <w:sz w:val="24"/>
                <w:szCs w:val="24"/>
                <w:lang w:val="pt-BR"/>
              </w:rPr>
            </w:pPr>
            <w:r w:rsidRPr="00435180">
              <w:rPr>
                <w:rFonts w:ascii="Times New Roman" w:hAnsi="Times New Roman" w:cs="Times New Roman"/>
                <w:sz w:val="24"/>
                <w:szCs w:val="24"/>
                <w:lang w:val="pt-BR"/>
              </w:rPr>
              <w:t>04</w:t>
            </w:r>
          </w:p>
        </w:tc>
        <w:tc>
          <w:tcPr>
            <w:tcW w:w="708" w:type="dxa"/>
            <w:vAlign w:val="center"/>
          </w:tcPr>
          <w:p w14:paraId="65A592BD" w14:textId="77777777" w:rsidR="00435180" w:rsidRPr="00435180" w:rsidRDefault="00435180" w:rsidP="0054020B">
            <w:pPr>
              <w:widowControl w:val="0"/>
              <w:spacing w:before="40" w:after="40"/>
              <w:jc w:val="center"/>
              <w:rPr>
                <w:rFonts w:ascii="Times New Roman" w:hAnsi="Times New Roman" w:cs="Times New Roman"/>
                <w:sz w:val="24"/>
                <w:szCs w:val="24"/>
                <w:lang w:val="pt-BR"/>
              </w:rPr>
            </w:pPr>
            <w:r w:rsidRPr="00435180">
              <w:rPr>
                <w:rFonts w:ascii="Times New Roman" w:hAnsi="Times New Roman" w:cs="Times New Roman"/>
                <w:sz w:val="24"/>
                <w:szCs w:val="24"/>
                <w:lang w:val="pt-BR"/>
              </w:rPr>
              <w:t>03</w:t>
            </w:r>
          </w:p>
        </w:tc>
        <w:tc>
          <w:tcPr>
            <w:tcW w:w="1310" w:type="dxa"/>
            <w:vMerge/>
            <w:vAlign w:val="center"/>
          </w:tcPr>
          <w:p w14:paraId="1BFB4C75" w14:textId="0C940F8C" w:rsidR="00435180" w:rsidRPr="00435180" w:rsidRDefault="00435180" w:rsidP="0054020B">
            <w:pPr>
              <w:widowControl w:val="0"/>
              <w:spacing w:before="40" w:after="40"/>
              <w:jc w:val="center"/>
              <w:rPr>
                <w:rFonts w:ascii="Times New Roman" w:hAnsi="Times New Roman" w:cs="Times New Roman"/>
                <w:sz w:val="24"/>
                <w:szCs w:val="24"/>
                <w:lang w:val="pt-BR"/>
              </w:rPr>
            </w:pPr>
          </w:p>
        </w:tc>
        <w:tc>
          <w:tcPr>
            <w:tcW w:w="641" w:type="dxa"/>
            <w:vMerge/>
            <w:vAlign w:val="center"/>
          </w:tcPr>
          <w:p w14:paraId="12B0D848" w14:textId="77777777" w:rsidR="00435180" w:rsidRPr="00435180" w:rsidRDefault="00435180" w:rsidP="0054020B">
            <w:pPr>
              <w:widowControl w:val="0"/>
              <w:spacing w:before="40" w:after="40"/>
              <w:jc w:val="center"/>
              <w:rPr>
                <w:rFonts w:ascii="Times New Roman" w:hAnsi="Times New Roman" w:cs="Times New Roman"/>
                <w:sz w:val="24"/>
                <w:szCs w:val="24"/>
                <w:lang w:val="pt-BR"/>
              </w:rPr>
            </w:pPr>
          </w:p>
        </w:tc>
      </w:tr>
      <w:tr w:rsidR="00435180" w:rsidRPr="00435180" w14:paraId="2B0485D0" w14:textId="77777777" w:rsidTr="00435180">
        <w:trPr>
          <w:trHeight w:val="227"/>
          <w:jc w:val="center"/>
        </w:trPr>
        <w:tc>
          <w:tcPr>
            <w:tcW w:w="657" w:type="dxa"/>
            <w:vAlign w:val="center"/>
          </w:tcPr>
          <w:p w14:paraId="56811782" w14:textId="77777777" w:rsidR="00435180" w:rsidRPr="00435180" w:rsidRDefault="00435180" w:rsidP="0054020B">
            <w:pPr>
              <w:widowControl w:val="0"/>
              <w:spacing w:before="40" w:after="40"/>
              <w:jc w:val="center"/>
              <w:rPr>
                <w:rFonts w:ascii="Times New Roman" w:hAnsi="Times New Roman" w:cs="Times New Roman"/>
                <w:sz w:val="24"/>
                <w:szCs w:val="24"/>
                <w:lang w:val="pt-BR"/>
              </w:rPr>
            </w:pPr>
            <w:r w:rsidRPr="00435180">
              <w:rPr>
                <w:rFonts w:ascii="Times New Roman" w:hAnsi="Times New Roman" w:cs="Times New Roman"/>
                <w:sz w:val="24"/>
                <w:szCs w:val="24"/>
                <w:lang w:val="pt-BR"/>
              </w:rPr>
              <w:t>6</w:t>
            </w:r>
          </w:p>
        </w:tc>
        <w:tc>
          <w:tcPr>
            <w:tcW w:w="3196" w:type="dxa"/>
            <w:vAlign w:val="center"/>
          </w:tcPr>
          <w:p w14:paraId="316FCC51" w14:textId="77777777" w:rsidR="00435180" w:rsidRPr="00435180" w:rsidRDefault="00435180" w:rsidP="0054020B">
            <w:pPr>
              <w:widowControl w:val="0"/>
              <w:spacing w:before="40" w:after="40"/>
              <w:rPr>
                <w:rFonts w:ascii="Times New Roman" w:hAnsi="Times New Roman" w:cs="Times New Roman"/>
                <w:sz w:val="24"/>
                <w:szCs w:val="24"/>
                <w:lang w:val="pt-BR"/>
              </w:rPr>
            </w:pPr>
            <w:r w:rsidRPr="00435180">
              <w:rPr>
                <w:rFonts w:ascii="Times New Roman" w:hAnsi="Times New Roman" w:cs="Times New Roman"/>
                <w:sz w:val="24"/>
                <w:szCs w:val="24"/>
                <w:lang w:val="pt-BR"/>
              </w:rPr>
              <w:t>CNKT Ô Tô</w:t>
            </w:r>
          </w:p>
        </w:tc>
        <w:tc>
          <w:tcPr>
            <w:tcW w:w="1227" w:type="dxa"/>
            <w:vAlign w:val="center"/>
          </w:tcPr>
          <w:p w14:paraId="28FDFD18" w14:textId="77777777" w:rsidR="00435180" w:rsidRPr="00435180" w:rsidRDefault="00435180" w:rsidP="0054020B">
            <w:pPr>
              <w:widowControl w:val="0"/>
              <w:spacing w:before="40" w:after="40"/>
              <w:jc w:val="center"/>
              <w:rPr>
                <w:rFonts w:ascii="Times New Roman" w:hAnsi="Times New Roman" w:cs="Times New Roman"/>
                <w:sz w:val="24"/>
                <w:szCs w:val="24"/>
                <w:lang w:val="pt-BR"/>
              </w:rPr>
            </w:pPr>
          </w:p>
        </w:tc>
        <w:tc>
          <w:tcPr>
            <w:tcW w:w="567" w:type="dxa"/>
            <w:vAlign w:val="center"/>
          </w:tcPr>
          <w:p w14:paraId="32E34801" w14:textId="77777777" w:rsidR="00435180" w:rsidRPr="00435180" w:rsidRDefault="00435180" w:rsidP="0054020B">
            <w:pPr>
              <w:widowControl w:val="0"/>
              <w:spacing w:before="40" w:after="40"/>
              <w:jc w:val="center"/>
              <w:rPr>
                <w:rFonts w:ascii="Times New Roman" w:hAnsi="Times New Roman" w:cs="Times New Roman"/>
                <w:sz w:val="24"/>
                <w:szCs w:val="24"/>
                <w:lang w:val="pt-BR"/>
              </w:rPr>
            </w:pPr>
            <w:r w:rsidRPr="00435180">
              <w:rPr>
                <w:rFonts w:ascii="Times New Roman" w:hAnsi="Times New Roman" w:cs="Times New Roman"/>
                <w:sz w:val="24"/>
                <w:szCs w:val="24"/>
                <w:lang w:val="pt-BR"/>
              </w:rPr>
              <w:t>01</w:t>
            </w:r>
          </w:p>
        </w:tc>
        <w:tc>
          <w:tcPr>
            <w:tcW w:w="709" w:type="dxa"/>
            <w:vAlign w:val="center"/>
          </w:tcPr>
          <w:p w14:paraId="544E1060" w14:textId="77777777" w:rsidR="00435180" w:rsidRPr="00435180" w:rsidRDefault="00435180" w:rsidP="0054020B">
            <w:pPr>
              <w:widowControl w:val="0"/>
              <w:spacing w:before="40" w:after="40"/>
              <w:jc w:val="center"/>
              <w:rPr>
                <w:rFonts w:ascii="Times New Roman" w:hAnsi="Times New Roman" w:cs="Times New Roman"/>
                <w:sz w:val="24"/>
                <w:szCs w:val="24"/>
                <w:lang w:val="pt-BR"/>
              </w:rPr>
            </w:pPr>
            <w:r w:rsidRPr="00435180">
              <w:rPr>
                <w:rFonts w:ascii="Times New Roman" w:hAnsi="Times New Roman" w:cs="Times New Roman"/>
                <w:sz w:val="24"/>
                <w:szCs w:val="24"/>
                <w:lang w:val="pt-BR"/>
              </w:rPr>
              <w:t>03</w:t>
            </w:r>
          </w:p>
        </w:tc>
        <w:tc>
          <w:tcPr>
            <w:tcW w:w="708" w:type="dxa"/>
            <w:vAlign w:val="center"/>
          </w:tcPr>
          <w:p w14:paraId="51D70DB0" w14:textId="77777777" w:rsidR="00435180" w:rsidRPr="00435180" w:rsidRDefault="00435180" w:rsidP="0054020B">
            <w:pPr>
              <w:widowControl w:val="0"/>
              <w:spacing w:before="40" w:after="40"/>
              <w:jc w:val="center"/>
              <w:rPr>
                <w:rFonts w:ascii="Times New Roman" w:hAnsi="Times New Roman" w:cs="Times New Roman"/>
                <w:sz w:val="24"/>
                <w:szCs w:val="24"/>
                <w:lang w:val="pt-BR"/>
              </w:rPr>
            </w:pPr>
          </w:p>
        </w:tc>
        <w:tc>
          <w:tcPr>
            <w:tcW w:w="1310" w:type="dxa"/>
            <w:vMerge/>
            <w:vAlign w:val="center"/>
          </w:tcPr>
          <w:p w14:paraId="4234F879" w14:textId="77777777" w:rsidR="00435180" w:rsidRPr="00435180" w:rsidRDefault="00435180" w:rsidP="0054020B">
            <w:pPr>
              <w:widowControl w:val="0"/>
              <w:spacing w:before="40" w:after="40"/>
              <w:jc w:val="center"/>
              <w:rPr>
                <w:rFonts w:ascii="Times New Roman" w:hAnsi="Times New Roman" w:cs="Times New Roman"/>
                <w:sz w:val="24"/>
                <w:szCs w:val="24"/>
                <w:lang w:val="pt-BR"/>
              </w:rPr>
            </w:pPr>
          </w:p>
        </w:tc>
        <w:tc>
          <w:tcPr>
            <w:tcW w:w="641" w:type="dxa"/>
            <w:vMerge/>
            <w:vAlign w:val="center"/>
          </w:tcPr>
          <w:p w14:paraId="052D0424" w14:textId="77777777" w:rsidR="00435180" w:rsidRPr="00435180" w:rsidRDefault="00435180" w:rsidP="0054020B">
            <w:pPr>
              <w:widowControl w:val="0"/>
              <w:spacing w:before="40" w:after="40"/>
              <w:jc w:val="center"/>
              <w:rPr>
                <w:rFonts w:ascii="Times New Roman" w:hAnsi="Times New Roman" w:cs="Times New Roman"/>
                <w:sz w:val="24"/>
                <w:szCs w:val="24"/>
                <w:lang w:val="pt-BR"/>
              </w:rPr>
            </w:pPr>
          </w:p>
        </w:tc>
      </w:tr>
      <w:tr w:rsidR="00435180" w:rsidRPr="00435180" w14:paraId="51343013" w14:textId="77777777" w:rsidTr="00435180">
        <w:trPr>
          <w:trHeight w:val="227"/>
          <w:jc w:val="center"/>
        </w:trPr>
        <w:tc>
          <w:tcPr>
            <w:tcW w:w="3853" w:type="dxa"/>
            <w:gridSpan w:val="2"/>
            <w:vAlign w:val="center"/>
          </w:tcPr>
          <w:p w14:paraId="678E40E5" w14:textId="77777777" w:rsidR="00435180" w:rsidRPr="00435180" w:rsidRDefault="00435180" w:rsidP="0054020B">
            <w:pPr>
              <w:widowControl w:val="0"/>
              <w:spacing w:before="40" w:after="40"/>
              <w:jc w:val="center"/>
              <w:rPr>
                <w:rFonts w:ascii="Times New Roman" w:hAnsi="Times New Roman" w:cs="Times New Roman"/>
                <w:b/>
                <w:sz w:val="24"/>
                <w:szCs w:val="24"/>
                <w:lang w:val="pt-BR"/>
              </w:rPr>
            </w:pPr>
            <w:r w:rsidRPr="00435180">
              <w:rPr>
                <w:rFonts w:ascii="Times New Roman" w:hAnsi="Times New Roman" w:cs="Times New Roman"/>
                <w:b/>
                <w:sz w:val="24"/>
                <w:szCs w:val="24"/>
                <w:lang w:val="pt-BR"/>
              </w:rPr>
              <w:t>Tổng toàn Viện</w:t>
            </w:r>
          </w:p>
        </w:tc>
        <w:tc>
          <w:tcPr>
            <w:tcW w:w="1227" w:type="dxa"/>
            <w:vAlign w:val="center"/>
          </w:tcPr>
          <w:p w14:paraId="575C8435" w14:textId="77777777" w:rsidR="00435180" w:rsidRPr="00435180" w:rsidRDefault="00435180" w:rsidP="0054020B">
            <w:pPr>
              <w:widowControl w:val="0"/>
              <w:spacing w:before="40" w:after="40"/>
              <w:jc w:val="center"/>
              <w:rPr>
                <w:rFonts w:ascii="Times New Roman" w:hAnsi="Times New Roman" w:cs="Times New Roman"/>
                <w:b/>
                <w:sz w:val="24"/>
                <w:szCs w:val="24"/>
                <w:lang w:val="pt-BR"/>
              </w:rPr>
            </w:pPr>
            <w:r w:rsidRPr="00435180">
              <w:rPr>
                <w:rFonts w:ascii="Times New Roman" w:hAnsi="Times New Roman" w:cs="Times New Roman"/>
                <w:b/>
                <w:sz w:val="24"/>
                <w:szCs w:val="24"/>
                <w:lang w:val="pt-BR"/>
              </w:rPr>
              <w:t>02</w:t>
            </w:r>
          </w:p>
        </w:tc>
        <w:tc>
          <w:tcPr>
            <w:tcW w:w="567" w:type="dxa"/>
            <w:vAlign w:val="center"/>
          </w:tcPr>
          <w:p w14:paraId="1348B821" w14:textId="77777777" w:rsidR="00435180" w:rsidRPr="00435180" w:rsidRDefault="00435180" w:rsidP="0054020B">
            <w:pPr>
              <w:widowControl w:val="0"/>
              <w:spacing w:before="40" w:after="40"/>
              <w:jc w:val="center"/>
              <w:rPr>
                <w:rFonts w:ascii="Times New Roman" w:hAnsi="Times New Roman" w:cs="Times New Roman"/>
                <w:b/>
                <w:sz w:val="24"/>
                <w:szCs w:val="24"/>
                <w:lang w:val="pt-BR"/>
              </w:rPr>
            </w:pPr>
            <w:r w:rsidRPr="00435180">
              <w:rPr>
                <w:rFonts w:ascii="Times New Roman" w:hAnsi="Times New Roman" w:cs="Times New Roman"/>
                <w:b/>
                <w:sz w:val="24"/>
                <w:szCs w:val="24"/>
                <w:lang w:val="pt-BR"/>
              </w:rPr>
              <w:t>13</w:t>
            </w:r>
          </w:p>
        </w:tc>
        <w:tc>
          <w:tcPr>
            <w:tcW w:w="709" w:type="dxa"/>
            <w:vAlign w:val="center"/>
          </w:tcPr>
          <w:p w14:paraId="67CC796A" w14:textId="77777777" w:rsidR="00435180" w:rsidRPr="00435180" w:rsidRDefault="00435180" w:rsidP="0054020B">
            <w:pPr>
              <w:widowControl w:val="0"/>
              <w:spacing w:before="40" w:after="40"/>
              <w:jc w:val="center"/>
              <w:rPr>
                <w:rFonts w:ascii="Times New Roman" w:hAnsi="Times New Roman" w:cs="Times New Roman"/>
                <w:b/>
                <w:sz w:val="24"/>
                <w:szCs w:val="24"/>
                <w:lang w:val="pt-BR"/>
              </w:rPr>
            </w:pPr>
            <w:r w:rsidRPr="00435180">
              <w:rPr>
                <w:rFonts w:ascii="Times New Roman" w:hAnsi="Times New Roman" w:cs="Times New Roman"/>
                <w:b/>
                <w:sz w:val="24"/>
                <w:szCs w:val="24"/>
                <w:lang w:val="pt-BR"/>
              </w:rPr>
              <w:t>17</w:t>
            </w:r>
          </w:p>
        </w:tc>
        <w:tc>
          <w:tcPr>
            <w:tcW w:w="708" w:type="dxa"/>
            <w:vAlign w:val="center"/>
          </w:tcPr>
          <w:p w14:paraId="2A5AD6E3" w14:textId="77777777" w:rsidR="00435180" w:rsidRPr="00435180" w:rsidRDefault="00435180" w:rsidP="0054020B">
            <w:pPr>
              <w:widowControl w:val="0"/>
              <w:spacing w:before="40" w:after="40"/>
              <w:jc w:val="center"/>
              <w:rPr>
                <w:rFonts w:ascii="Times New Roman" w:hAnsi="Times New Roman" w:cs="Times New Roman"/>
                <w:b/>
                <w:sz w:val="24"/>
                <w:szCs w:val="24"/>
                <w:lang w:val="pt-BR"/>
              </w:rPr>
            </w:pPr>
            <w:r w:rsidRPr="00435180">
              <w:rPr>
                <w:rFonts w:ascii="Times New Roman" w:hAnsi="Times New Roman" w:cs="Times New Roman"/>
                <w:b/>
                <w:sz w:val="24"/>
                <w:szCs w:val="24"/>
                <w:lang w:val="pt-BR"/>
              </w:rPr>
              <w:t>11</w:t>
            </w:r>
          </w:p>
        </w:tc>
        <w:tc>
          <w:tcPr>
            <w:tcW w:w="1310" w:type="dxa"/>
            <w:vAlign w:val="center"/>
          </w:tcPr>
          <w:p w14:paraId="79F29435" w14:textId="77777777" w:rsidR="00435180" w:rsidRPr="00435180" w:rsidRDefault="00435180" w:rsidP="0054020B">
            <w:pPr>
              <w:widowControl w:val="0"/>
              <w:spacing w:before="40" w:after="40"/>
              <w:jc w:val="center"/>
              <w:rPr>
                <w:rFonts w:ascii="Times New Roman" w:hAnsi="Times New Roman" w:cs="Times New Roman"/>
                <w:b/>
                <w:sz w:val="24"/>
                <w:szCs w:val="24"/>
                <w:lang w:val="pt-BR"/>
              </w:rPr>
            </w:pPr>
            <w:r w:rsidRPr="00435180">
              <w:rPr>
                <w:rFonts w:ascii="Times New Roman" w:hAnsi="Times New Roman" w:cs="Times New Roman"/>
                <w:b/>
                <w:sz w:val="24"/>
                <w:szCs w:val="24"/>
                <w:lang w:val="pt-BR"/>
              </w:rPr>
              <w:t>02</w:t>
            </w:r>
          </w:p>
        </w:tc>
        <w:tc>
          <w:tcPr>
            <w:tcW w:w="641" w:type="dxa"/>
            <w:vAlign w:val="center"/>
          </w:tcPr>
          <w:p w14:paraId="6A2CBBF9" w14:textId="77777777" w:rsidR="00435180" w:rsidRPr="00435180" w:rsidRDefault="00435180" w:rsidP="0054020B">
            <w:pPr>
              <w:widowControl w:val="0"/>
              <w:spacing w:before="40" w:after="40"/>
              <w:jc w:val="center"/>
              <w:rPr>
                <w:rFonts w:ascii="Times New Roman" w:hAnsi="Times New Roman" w:cs="Times New Roman"/>
                <w:b/>
                <w:sz w:val="24"/>
                <w:szCs w:val="24"/>
                <w:lang w:val="pt-BR"/>
              </w:rPr>
            </w:pPr>
            <w:r w:rsidRPr="00435180">
              <w:rPr>
                <w:rFonts w:ascii="Times New Roman" w:hAnsi="Times New Roman" w:cs="Times New Roman"/>
                <w:b/>
                <w:sz w:val="24"/>
                <w:szCs w:val="24"/>
                <w:lang w:val="pt-BR"/>
              </w:rPr>
              <w:t>01</w:t>
            </w:r>
          </w:p>
        </w:tc>
      </w:tr>
    </w:tbl>
    <w:p w14:paraId="01127A58" w14:textId="4CC0BC59" w:rsidR="00772AAE" w:rsidRDefault="001D1F9B" w:rsidP="0054020B">
      <w:pPr>
        <w:widowControl w:val="0"/>
        <w:spacing w:before="120" w:after="0" w:line="300" w:lineRule="auto"/>
        <w:jc w:val="both"/>
        <w:rPr>
          <w:rFonts w:ascii="Times New Roman" w:hAnsi="Times New Roman" w:cs="Times New Roman"/>
          <w:b/>
          <w:color w:val="000000" w:themeColor="text1"/>
          <w:sz w:val="26"/>
          <w:szCs w:val="26"/>
          <w:lang w:val="pt-BR"/>
        </w:rPr>
      </w:pPr>
      <w:r>
        <w:rPr>
          <w:rFonts w:ascii="Times New Roman" w:hAnsi="Times New Roman" w:cs="Times New Roman"/>
          <w:b/>
          <w:color w:val="000000" w:themeColor="text1"/>
          <w:sz w:val="26"/>
          <w:szCs w:val="26"/>
          <w:lang w:val="pt-BR"/>
        </w:rPr>
        <w:t>2.</w:t>
      </w:r>
      <w:r w:rsidR="00772AAE">
        <w:rPr>
          <w:rFonts w:ascii="Times New Roman" w:hAnsi="Times New Roman" w:cs="Times New Roman"/>
          <w:b/>
          <w:color w:val="000000" w:themeColor="text1"/>
          <w:sz w:val="26"/>
          <w:szCs w:val="26"/>
          <w:lang w:val="pt-BR"/>
        </w:rPr>
        <w:t>3. Công tác tuyển sinh và đào tạo</w:t>
      </w:r>
    </w:p>
    <w:p w14:paraId="655341A0" w14:textId="28D0B5EB" w:rsidR="004B2377" w:rsidRPr="00F07824" w:rsidRDefault="001D1F9B" w:rsidP="0054020B">
      <w:pPr>
        <w:widowControl w:val="0"/>
        <w:spacing w:after="0" w:line="300" w:lineRule="auto"/>
        <w:jc w:val="both"/>
        <w:rPr>
          <w:rFonts w:ascii="Times New Roman" w:hAnsi="Times New Roman" w:cs="Times New Roman"/>
          <w:b/>
          <w:i/>
          <w:iCs/>
          <w:color w:val="000000" w:themeColor="text1"/>
          <w:sz w:val="26"/>
          <w:szCs w:val="26"/>
          <w:lang w:val="pt-BR"/>
        </w:rPr>
      </w:pPr>
      <w:r>
        <w:rPr>
          <w:rFonts w:ascii="Times New Roman" w:hAnsi="Times New Roman" w:cs="Times New Roman"/>
          <w:b/>
          <w:i/>
          <w:iCs/>
          <w:color w:val="000000" w:themeColor="text1"/>
          <w:sz w:val="26"/>
          <w:szCs w:val="26"/>
          <w:lang w:val="pt-BR"/>
        </w:rPr>
        <w:t>2.</w:t>
      </w:r>
      <w:r w:rsidR="004B2377" w:rsidRPr="00F07824">
        <w:rPr>
          <w:rFonts w:ascii="Times New Roman" w:hAnsi="Times New Roman" w:cs="Times New Roman"/>
          <w:b/>
          <w:i/>
          <w:iCs/>
          <w:color w:val="000000" w:themeColor="text1"/>
          <w:sz w:val="26"/>
          <w:szCs w:val="26"/>
          <w:lang w:val="pt-BR"/>
        </w:rPr>
        <w:t>3.1. Công tác tuyển sinh</w:t>
      </w:r>
    </w:p>
    <w:p w14:paraId="18F129A8" w14:textId="6544018C" w:rsidR="00F07824" w:rsidRDefault="002838D0" w:rsidP="0054020B">
      <w:pPr>
        <w:widowControl w:val="0"/>
        <w:spacing w:after="0" w:line="300" w:lineRule="auto"/>
        <w:ind w:firstLine="720"/>
        <w:jc w:val="both"/>
        <w:rPr>
          <w:rFonts w:ascii="Times New Roman" w:hAnsi="Times New Roman"/>
          <w:sz w:val="26"/>
          <w:szCs w:val="26"/>
          <w:bdr w:val="none" w:sz="0" w:space="0" w:color="auto" w:frame="1"/>
          <w:lang w:val="pt-BR"/>
        </w:rPr>
      </w:pPr>
      <w:r>
        <w:rPr>
          <w:rFonts w:ascii="Times New Roman" w:hAnsi="Times New Roman"/>
          <w:sz w:val="26"/>
          <w:szCs w:val="26"/>
          <w:bdr w:val="none" w:sz="0" w:space="0" w:color="auto" w:frame="1"/>
          <w:lang w:val="pt-BR"/>
        </w:rPr>
        <w:t xml:space="preserve">- </w:t>
      </w:r>
      <w:r w:rsidR="00724A9D">
        <w:rPr>
          <w:rFonts w:ascii="Times New Roman" w:hAnsi="Times New Roman"/>
          <w:sz w:val="26"/>
          <w:szCs w:val="26"/>
          <w:bdr w:val="none" w:sz="0" w:space="0" w:color="auto" w:frame="1"/>
          <w:lang w:val="pt-BR"/>
        </w:rPr>
        <w:t>Đảng ủy bộ phận</w:t>
      </w:r>
      <w:r w:rsidRPr="003372EF">
        <w:rPr>
          <w:rFonts w:ascii="Times New Roman" w:hAnsi="Times New Roman"/>
          <w:sz w:val="26"/>
          <w:szCs w:val="26"/>
          <w:bdr w:val="none" w:sz="0" w:space="0" w:color="auto" w:frame="1"/>
          <w:lang w:val="pt-BR"/>
        </w:rPr>
        <w:t xml:space="preserve">, Ban </w:t>
      </w:r>
      <w:r>
        <w:rPr>
          <w:rFonts w:ascii="Times New Roman" w:hAnsi="Times New Roman"/>
          <w:sz w:val="26"/>
          <w:szCs w:val="26"/>
          <w:bdr w:val="none" w:sz="0" w:space="0" w:color="auto" w:frame="1"/>
          <w:lang w:val="pt-BR"/>
        </w:rPr>
        <w:t>l</w:t>
      </w:r>
      <w:r w:rsidRPr="003372EF">
        <w:rPr>
          <w:rFonts w:ascii="Times New Roman" w:hAnsi="Times New Roman"/>
          <w:sz w:val="26"/>
          <w:szCs w:val="26"/>
          <w:bdr w:val="none" w:sz="0" w:space="0" w:color="auto" w:frame="1"/>
          <w:lang w:val="pt-BR"/>
        </w:rPr>
        <w:t xml:space="preserve">ãnh đạo Viện đã thường xuyên </w:t>
      </w:r>
      <w:r>
        <w:rPr>
          <w:rFonts w:ascii="Times New Roman" w:hAnsi="Times New Roman"/>
          <w:sz w:val="26"/>
          <w:szCs w:val="26"/>
          <w:bdr w:val="none" w:sz="0" w:space="0" w:color="auto" w:frame="1"/>
          <w:lang w:val="pt-BR"/>
        </w:rPr>
        <w:t xml:space="preserve">quan tâm </w:t>
      </w:r>
      <w:r w:rsidRPr="003372EF">
        <w:rPr>
          <w:rFonts w:ascii="Times New Roman" w:hAnsi="Times New Roman"/>
          <w:sz w:val="26"/>
          <w:szCs w:val="26"/>
          <w:bdr w:val="none" w:sz="0" w:space="0" w:color="auto" w:frame="1"/>
          <w:lang w:val="pt-BR"/>
        </w:rPr>
        <w:t xml:space="preserve">chỉ đạo công </w:t>
      </w:r>
      <w:r w:rsidRPr="003372EF">
        <w:rPr>
          <w:rFonts w:ascii="Times New Roman" w:hAnsi="Times New Roman"/>
          <w:sz w:val="26"/>
          <w:szCs w:val="26"/>
          <w:bdr w:val="none" w:sz="0" w:space="0" w:color="auto" w:frame="1"/>
          <w:lang w:val="pt-BR"/>
        </w:rPr>
        <w:lastRenderedPageBreak/>
        <w:t>tác truyền thông,</w:t>
      </w:r>
      <w:r>
        <w:rPr>
          <w:rFonts w:ascii="Times New Roman" w:hAnsi="Times New Roman"/>
          <w:sz w:val="26"/>
          <w:szCs w:val="26"/>
          <w:bdr w:val="none" w:sz="0" w:space="0" w:color="auto" w:frame="1"/>
          <w:lang w:val="pt-BR"/>
        </w:rPr>
        <w:t xml:space="preserve"> đưa các</w:t>
      </w:r>
      <w:r w:rsidRPr="003372EF">
        <w:rPr>
          <w:rFonts w:ascii="Times New Roman" w:hAnsi="Times New Roman"/>
          <w:sz w:val="26"/>
          <w:szCs w:val="26"/>
          <w:bdr w:val="none" w:sz="0" w:space="0" w:color="auto" w:frame="1"/>
          <w:lang w:val="pt-BR"/>
        </w:rPr>
        <w:t xml:space="preserve"> thông tin quảng bá tuyển sinh của Viện đến đối tượng học sinh và giáo viên THPT</w:t>
      </w:r>
      <w:r w:rsidR="008A2449">
        <w:rPr>
          <w:rFonts w:ascii="Times New Roman" w:hAnsi="Times New Roman"/>
          <w:sz w:val="26"/>
          <w:szCs w:val="26"/>
          <w:bdr w:val="none" w:sz="0" w:space="0" w:color="auto" w:frame="1"/>
          <w:lang w:val="pt-BR"/>
        </w:rPr>
        <w:t>.</w:t>
      </w:r>
    </w:p>
    <w:p w14:paraId="28790008" w14:textId="0D624401" w:rsidR="008A2449" w:rsidRDefault="008A2449" w:rsidP="0054020B">
      <w:pPr>
        <w:widowControl w:val="0"/>
        <w:spacing w:after="0" w:line="300" w:lineRule="auto"/>
        <w:ind w:firstLine="720"/>
        <w:jc w:val="both"/>
        <w:rPr>
          <w:rFonts w:ascii="Times New Roman" w:hAnsi="Times New Roman"/>
          <w:sz w:val="26"/>
          <w:szCs w:val="26"/>
          <w:bdr w:val="none" w:sz="0" w:space="0" w:color="auto" w:frame="1"/>
          <w:lang w:val="pt-BR"/>
        </w:rPr>
      </w:pPr>
      <w:r>
        <w:rPr>
          <w:rFonts w:ascii="Times New Roman" w:hAnsi="Times New Roman"/>
          <w:sz w:val="26"/>
          <w:szCs w:val="26"/>
          <w:bdr w:val="none" w:sz="0" w:space="0" w:color="auto" w:frame="1"/>
          <w:lang w:val="pt-BR"/>
        </w:rPr>
        <w:t xml:space="preserve">- </w:t>
      </w:r>
      <w:r w:rsidRPr="003372EF">
        <w:rPr>
          <w:rFonts w:ascii="Times New Roman" w:hAnsi="Times New Roman"/>
          <w:sz w:val="26"/>
          <w:szCs w:val="26"/>
          <w:bdr w:val="none" w:sz="0" w:space="0" w:color="auto" w:frame="1"/>
          <w:lang w:val="pt-BR"/>
        </w:rPr>
        <w:t xml:space="preserve">Nhiều hình thức quảng bá tuyển sinh đã được triển khai bao gồm viết bài giới thiệu Viện và ngành đào tạo </w:t>
      </w:r>
      <w:r>
        <w:rPr>
          <w:rFonts w:ascii="Times New Roman" w:hAnsi="Times New Roman"/>
          <w:sz w:val="26"/>
          <w:szCs w:val="26"/>
          <w:bdr w:val="none" w:sz="0" w:space="0" w:color="auto" w:frame="1"/>
          <w:lang w:val="pt-BR"/>
        </w:rPr>
        <w:t>trên</w:t>
      </w:r>
      <w:r w:rsidRPr="003372EF">
        <w:rPr>
          <w:rFonts w:ascii="Times New Roman" w:hAnsi="Times New Roman"/>
          <w:sz w:val="26"/>
          <w:szCs w:val="26"/>
          <w:bdr w:val="none" w:sz="0" w:space="0" w:color="auto" w:frame="1"/>
          <w:lang w:val="pt-BR"/>
        </w:rPr>
        <w:t xml:space="preserve"> subweb của Viện, </w:t>
      </w:r>
      <w:r>
        <w:rPr>
          <w:rFonts w:ascii="Times New Roman" w:hAnsi="Times New Roman"/>
          <w:sz w:val="26"/>
          <w:szCs w:val="26"/>
          <w:bdr w:val="none" w:sz="0" w:space="0" w:color="auto" w:frame="1"/>
          <w:lang w:val="pt-BR"/>
        </w:rPr>
        <w:t xml:space="preserve">thông qua </w:t>
      </w:r>
      <w:r w:rsidRPr="003372EF">
        <w:rPr>
          <w:rFonts w:ascii="Times New Roman" w:hAnsi="Times New Roman"/>
          <w:sz w:val="26"/>
          <w:szCs w:val="26"/>
          <w:bdr w:val="none" w:sz="0" w:space="0" w:color="auto" w:frame="1"/>
          <w:lang w:val="pt-BR"/>
        </w:rPr>
        <w:t xml:space="preserve">mạng xã hội facebook; </w:t>
      </w:r>
      <w:r>
        <w:rPr>
          <w:rFonts w:ascii="Times New Roman" w:hAnsi="Times New Roman"/>
          <w:sz w:val="26"/>
          <w:szCs w:val="26"/>
          <w:bdr w:val="none" w:sz="0" w:space="0" w:color="auto" w:frame="1"/>
          <w:lang w:val="pt-BR"/>
        </w:rPr>
        <w:t xml:space="preserve">thông qua </w:t>
      </w:r>
      <w:r w:rsidRPr="003372EF">
        <w:rPr>
          <w:rFonts w:ascii="Times New Roman" w:hAnsi="Times New Roman"/>
          <w:sz w:val="26"/>
          <w:szCs w:val="26"/>
          <w:bdr w:val="none" w:sz="0" w:space="0" w:color="auto" w:frame="1"/>
          <w:lang w:val="pt-BR"/>
        </w:rPr>
        <w:t xml:space="preserve">sinh viên đang học tập tại trường, </w:t>
      </w:r>
      <w:r>
        <w:rPr>
          <w:rFonts w:ascii="Times New Roman" w:hAnsi="Times New Roman"/>
          <w:sz w:val="26"/>
          <w:szCs w:val="26"/>
          <w:bdr w:val="none" w:sz="0" w:space="0" w:color="auto" w:frame="1"/>
          <w:lang w:val="pt-BR"/>
        </w:rPr>
        <w:t xml:space="preserve">các </w:t>
      </w:r>
      <w:r w:rsidRPr="003372EF">
        <w:rPr>
          <w:rFonts w:ascii="Times New Roman" w:hAnsi="Times New Roman"/>
          <w:sz w:val="26"/>
          <w:szCs w:val="26"/>
          <w:bdr w:val="none" w:sz="0" w:space="0" w:color="auto" w:frame="1"/>
          <w:lang w:val="pt-BR"/>
        </w:rPr>
        <w:t>cựu sinh viên</w:t>
      </w:r>
      <w:r>
        <w:rPr>
          <w:rFonts w:ascii="Times New Roman" w:hAnsi="Times New Roman"/>
          <w:sz w:val="26"/>
          <w:szCs w:val="26"/>
          <w:bdr w:val="none" w:sz="0" w:space="0" w:color="auto" w:frame="1"/>
          <w:lang w:val="pt-BR"/>
        </w:rPr>
        <w:t>,</w:t>
      </w:r>
      <w:r w:rsidRPr="003372EF">
        <w:rPr>
          <w:rFonts w:ascii="Times New Roman" w:hAnsi="Times New Roman"/>
          <w:sz w:val="26"/>
          <w:szCs w:val="26"/>
          <w:bdr w:val="none" w:sz="0" w:space="0" w:color="auto" w:frame="1"/>
          <w:lang w:val="pt-BR"/>
        </w:rPr>
        <w:t xml:space="preserve"> giáo viên chủ nhiệm </w:t>
      </w:r>
      <w:r>
        <w:rPr>
          <w:rFonts w:ascii="Times New Roman" w:hAnsi="Times New Roman"/>
          <w:sz w:val="26"/>
          <w:szCs w:val="26"/>
          <w:bdr w:val="none" w:sz="0" w:space="0" w:color="auto" w:frame="1"/>
          <w:lang w:val="pt-BR"/>
        </w:rPr>
        <w:t>tại các trường THPT.</w:t>
      </w:r>
      <w:r w:rsidR="00AF6A11">
        <w:rPr>
          <w:rFonts w:ascii="Times New Roman" w:hAnsi="Times New Roman"/>
          <w:sz w:val="26"/>
          <w:szCs w:val="26"/>
          <w:bdr w:val="none" w:sz="0" w:space="0" w:color="auto" w:frame="1"/>
          <w:lang w:val="pt-BR"/>
        </w:rPr>
        <w:t xml:space="preserve"> </w:t>
      </w:r>
      <w:r w:rsidR="00AF6A11" w:rsidRPr="003372EF">
        <w:rPr>
          <w:rFonts w:ascii="Times New Roman" w:hAnsi="Times New Roman"/>
          <w:sz w:val="26"/>
          <w:szCs w:val="26"/>
          <w:bdr w:val="none" w:sz="0" w:space="0" w:color="auto" w:frame="1"/>
          <w:lang w:val="pt-BR"/>
        </w:rPr>
        <w:t xml:space="preserve">Bên cạnh tuyển sinh trong nước, </w:t>
      </w:r>
      <w:r w:rsidR="00AF6A11">
        <w:rPr>
          <w:rFonts w:ascii="Times New Roman" w:hAnsi="Times New Roman"/>
          <w:sz w:val="26"/>
          <w:szCs w:val="26"/>
          <w:bdr w:val="none" w:sz="0" w:space="0" w:color="auto" w:frame="1"/>
          <w:lang w:val="pt-BR"/>
        </w:rPr>
        <w:t>Viện có các</w:t>
      </w:r>
      <w:r w:rsidR="00AF6A11" w:rsidRPr="003372EF">
        <w:rPr>
          <w:rFonts w:ascii="Times New Roman" w:hAnsi="Times New Roman"/>
          <w:sz w:val="26"/>
          <w:szCs w:val="26"/>
          <w:bdr w:val="none" w:sz="0" w:space="0" w:color="auto" w:frame="1"/>
          <w:lang w:val="pt-BR"/>
        </w:rPr>
        <w:t xml:space="preserve"> phương thức quảng bá tuyển sinh bằng mạng xã hội thông qua mạng lưới cựu sinh viên Lào</w:t>
      </w:r>
      <w:r w:rsidR="00AF6A11">
        <w:rPr>
          <w:rFonts w:ascii="Times New Roman" w:hAnsi="Times New Roman"/>
          <w:sz w:val="26"/>
          <w:szCs w:val="26"/>
          <w:bdr w:val="none" w:sz="0" w:space="0" w:color="auto" w:frame="1"/>
          <w:lang w:val="pt-BR"/>
        </w:rPr>
        <w:t>.</w:t>
      </w:r>
    </w:p>
    <w:p w14:paraId="4031DD41" w14:textId="004E4D6E" w:rsidR="008A2449" w:rsidRDefault="008A2449" w:rsidP="0054020B">
      <w:pPr>
        <w:widowControl w:val="0"/>
        <w:spacing w:after="0" w:line="300" w:lineRule="auto"/>
        <w:ind w:firstLine="720"/>
        <w:jc w:val="both"/>
        <w:rPr>
          <w:rFonts w:ascii="Times New Roman" w:hAnsi="Times New Roman"/>
          <w:sz w:val="26"/>
          <w:szCs w:val="26"/>
          <w:bdr w:val="none" w:sz="0" w:space="0" w:color="auto" w:frame="1"/>
          <w:lang w:val="pt-BR"/>
        </w:rPr>
      </w:pPr>
      <w:r>
        <w:rPr>
          <w:rFonts w:ascii="Times New Roman" w:hAnsi="Times New Roman"/>
          <w:sz w:val="26"/>
          <w:szCs w:val="26"/>
          <w:bdr w:val="none" w:sz="0" w:space="0" w:color="auto" w:frame="1"/>
          <w:lang w:val="pt-BR"/>
        </w:rPr>
        <w:t xml:space="preserve">- </w:t>
      </w:r>
      <w:r w:rsidR="00724A9D" w:rsidRPr="007F1400">
        <w:rPr>
          <w:rFonts w:ascii="Times New Roman" w:hAnsi="Times New Roman"/>
          <w:sz w:val="26"/>
          <w:szCs w:val="26"/>
          <w:bdr w:val="none" w:sz="0" w:space="0" w:color="auto" w:frame="1"/>
          <w:lang w:val="pt-BR"/>
        </w:rPr>
        <w:t>Thực hiện p</w:t>
      </w:r>
      <w:r w:rsidRPr="003372EF">
        <w:rPr>
          <w:rFonts w:ascii="Times New Roman" w:hAnsi="Times New Roman"/>
          <w:sz w:val="26"/>
          <w:szCs w:val="26"/>
          <w:bdr w:val="none" w:sz="0" w:space="0" w:color="auto" w:frame="1"/>
          <w:lang w:val="vi-VN"/>
        </w:rPr>
        <w:t xml:space="preserve">hân bổ </w:t>
      </w:r>
      <w:r w:rsidRPr="003372EF">
        <w:rPr>
          <w:rFonts w:ascii="Times New Roman" w:hAnsi="Times New Roman"/>
          <w:sz w:val="26"/>
          <w:szCs w:val="26"/>
          <w:bdr w:val="none" w:sz="0" w:space="0" w:color="auto" w:frame="1"/>
          <w:lang w:val="pt-BR"/>
        </w:rPr>
        <w:t xml:space="preserve">và hỗ trợ </w:t>
      </w:r>
      <w:r w:rsidRPr="003372EF">
        <w:rPr>
          <w:rFonts w:ascii="Times New Roman" w:hAnsi="Times New Roman"/>
          <w:sz w:val="26"/>
          <w:szCs w:val="26"/>
          <w:bdr w:val="none" w:sz="0" w:space="0" w:color="auto" w:frame="1"/>
          <w:lang w:val="vi-VN"/>
        </w:rPr>
        <w:t>kinh phí quảng bá tuyển sinh cho các ngành chủ động trong việc xây dựng và thực hiện kế hoạch quảng bá tuyển sinh riêng của ngành bên cạnh các hoạt động quảng bá tuyển sinh chung của Viện.</w:t>
      </w:r>
      <w:r w:rsidRPr="003372EF">
        <w:rPr>
          <w:rFonts w:ascii="Times New Roman" w:hAnsi="Times New Roman"/>
          <w:sz w:val="26"/>
          <w:szCs w:val="26"/>
          <w:bdr w:val="none" w:sz="0" w:space="0" w:color="auto" w:frame="1"/>
          <w:lang w:val="pt-BR"/>
        </w:rPr>
        <w:t xml:space="preserve"> Đối với các ngành khó tuyển sinh, đã được Viện hỗ trợ tìm kiếm các nguồn kinh phí hỗ trợ tư vấn tuyển sinh</w:t>
      </w:r>
      <w:r>
        <w:rPr>
          <w:rFonts w:ascii="Times New Roman" w:hAnsi="Times New Roman"/>
          <w:sz w:val="26"/>
          <w:szCs w:val="26"/>
          <w:bdr w:val="none" w:sz="0" w:space="0" w:color="auto" w:frame="1"/>
          <w:lang w:val="pt-BR"/>
        </w:rPr>
        <w:t>.</w:t>
      </w:r>
    </w:p>
    <w:p w14:paraId="6951DE59" w14:textId="0E29E710" w:rsidR="00537B68" w:rsidRDefault="00537B68" w:rsidP="0054020B">
      <w:pPr>
        <w:widowControl w:val="0"/>
        <w:spacing w:after="0" w:line="300" w:lineRule="auto"/>
        <w:ind w:firstLine="720"/>
        <w:jc w:val="both"/>
        <w:rPr>
          <w:rFonts w:ascii="Times New Roman" w:hAnsi="Times New Roman"/>
          <w:sz w:val="26"/>
          <w:szCs w:val="26"/>
          <w:bdr w:val="none" w:sz="0" w:space="0" w:color="auto" w:frame="1"/>
          <w:lang w:val="pt-BR"/>
        </w:rPr>
      </w:pPr>
      <w:r>
        <w:rPr>
          <w:rFonts w:ascii="Times New Roman" w:hAnsi="Times New Roman"/>
          <w:sz w:val="26"/>
          <w:szCs w:val="26"/>
          <w:bdr w:val="none" w:sz="0" w:space="0" w:color="auto" w:frame="1"/>
          <w:lang w:val="pt-BR"/>
        </w:rPr>
        <w:t xml:space="preserve">- </w:t>
      </w:r>
      <w:r w:rsidRPr="00537B68">
        <w:rPr>
          <w:rFonts w:ascii="Times New Roman" w:hAnsi="Times New Roman"/>
          <w:sz w:val="26"/>
          <w:szCs w:val="26"/>
          <w:bdr w:val="none" w:sz="0" w:space="0" w:color="auto" w:frame="1"/>
          <w:lang w:val="pt-BR"/>
        </w:rPr>
        <w:t>Phối hợp với Ban tuyển sinh của Nhà trường tổ chức ngày hội tuyển sinh tại ĐHV do báo tuổi trẻ tổ chức</w:t>
      </w:r>
      <w:r>
        <w:rPr>
          <w:rFonts w:ascii="Times New Roman" w:hAnsi="Times New Roman"/>
          <w:sz w:val="26"/>
          <w:szCs w:val="26"/>
          <w:bdr w:val="none" w:sz="0" w:space="0" w:color="auto" w:frame="1"/>
          <w:lang w:val="pt-BR"/>
        </w:rPr>
        <w:t>.</w:t>
      </w:r>
    </w:p>
    <w:p w14:paraId="7891FCDE" w14:textId="7BDA2AE2" w:rsidR="00537B68" w:rsidRDefault="00537B68" w:rsidP="0054020B">
      <w:pPr>
        <w:widowControl w:val="0"/>
        <w:spacing w:after="0" w:line="300" w:lineRule="auto"/>
        <w:ind w:firstLine="720"/>
        <w:jc w:val="both"/>
        <w:rPr>
          <w:rFonts w:ascii="Times New Roman" w:hAnsi="Times New Roman"/>
          <w:sz w:val="26"/>
          <w:szCs w:val="26"/>
          <w:bdr w:val="none" w:sz="0" w:space="0" w:color="auto" w:frame="1"/>
          <w:lang w:val="pt-BR"/>
        </w:rPr>
      </w:pPr>
      <w:r>
        <w:rPr>
          <w:rFonts w:ascii="Times New Roman" w:hAnsi="Times New Roman"/>
          <w:sz w:val="26"/>
          <w:szCs w:val="26"/>
          <w:bdr w:val="none" w:sz="0" w:space="0" w:color="auto" w:frame="1"/>
          <w:lang w:val="pt-BR"/>
        </w:rPr>
        <w:t xml:space="preserve">- </w:t>
      </w:r>
      <w:r w:rsidRPr="00537B68">
        <w:rPr>
          <w:rFonts w:ascii="Times New Roman" w:hAnsi="Times New Roman"/>
          <w:sz w:val="26"/>
          <w:szCs w:val="26"/>
          <w:bdr w:val="none" w:sz="0" w:space="0" w:color="auto" w:frame="1"/>
          <w:lang w:val="pt-BR"/>
        </w:rPr>
        <w:t>Xây dựng tờ thông tin tuyển sinh của Viện năm 2020-2021 và đã gửi đến một số trường cấp 3 nhằm hỗ trợ việc tuyển sinh các ngành trong Viện</w:t>
      </w:r>
      <w:r>
        <w:rPr>
          <w:rFonts w:ascii="Times New Roman" w:hAnsi="Times New Roman"/>
          <w:sz w:val="26"/>
          <w:szCs w:val="26"/>
          <w:bdr w:val="none" w:sz="0" w:space="0" w:color="auto" w:frame="1"/>
          <w:lang w:val="pt-BR"/>
        </w:rPr>
        <w:t>.</w:t>
      </w:r>
    </w:p>
    <w:p w14:paraId="643C37FF" w14:textId="73F32187" w:rsidR="00AF6A11" w:rsidRDefault="00AF6A11" w:rsidP="0054020B">
      <w:pPr>
        <w:widowControl w:val="0"/>
        <w:spacing w:after="0" w:line="300" w:lineRule="auto"/>
        <w:ind w:firstLine="720"/>
        <w:jc w:val="both"/>
        <w:rPr>
          <w:rFonts w:ascii="Times New Roman" w:hAnsi="Times New Roman"/>
          <w:sz w:val="26"/>
          <w:szCs w:val="26"/>
          <w:bdr w:val="none" w:sz="0" w:space="0" w:color="auto" w:frame="1"/>
          <w:lang w:val="pt-BR"/>
        </w:rPr>
      </w:pPr>
      <w:r>
        <w:rPr>
          <w:rFonts w:ascii="Times New Roman" w:hAnsi="Times New Roman" w:cs="Times New Roman"/>
          <w:bCs/>
          <w:color w:val="000000" w:themeColor="text1"/>
          <w:sz w:val="26"/>
          <w:szCs w:val="26"/>
          <w:lang w:val="pt-BR"/>
        </w:rPr>
        <w:t xml:space="preserve">- Công tác tuyển sinh các ngành đào tạo đại học chính quy đã được Viện thực hiện có hiệu quả. Tuy nhiên một số ngành vẫn còn gặp một số khó khăn như ngành Kỹ thuật điện tử truyền thông, Công nghệ kỹ thuật nhiệt (chuyên ngành nhiệt-điện lạnh). </w:t>
      </w:r>
      <w:r>
        <w:rPr>
          <w:rFonts w:ascii="Times New Roman" w:hAnsi="Times New Roman"/>
          <w:sz w:val="26"/>
          <w:szCs w:val="26"/>
          <w:bdr w:val="none" w:sz="0" w:space="0" w:color="auto" w:frame="1"/>
          <w:lang w:val="pt-BR"/>
        </w:rPr>
        <w:t xml:space="preserve">Công tác </w:t>
      </w:r>
      <w:r w:rsidR="00724A9D">
        <w:rPr>
          <w:rFonts w:ascii="Times New Roman" w:hAnsi="Times New Roman"/>
          <w:sz w:val="26"/>
          <w:szCs w:val="26"/>
          <w:bdr w:val="none" w:sz="0" w:space="0" w:color="auto" w:frame="1"/>
          <w:lang w:val="pt-BR"/>
        </w:rPr>
        <w:t xml:space="preserve">quảng bá </w:t>
      </w:r>
      <w:r>
        <w:rPr>
          <w:rFonts w:ascii="Times New Roman" w:hAnsi="Times New Roman"/>
          <w:sz w:val="26"/>
          <w:szCs w:val="26"/>
          <w:bdr w:val="none" w:sz="0" w:space="0" w:color="auto" w:frame="1"/>
          <w:lang w:val="pt-BR"/>
        </w:rPr>
        <w:t xml:space="preserve">tuyển sinh hệ đào tạo sau đại học ngành Công nghệ thông tin được thực hiện tốt, tuy </w:t>
      </w:r>
      <w:r w:rsidR="00724A9D">
        <w:rPr>
          <w:rFonts w:ascii="Times New Roman" w:hAnsi="Times New Roman"/>
          <w:sz w:val="26"/>
          <w:szCs w:val="26"/>
          <w:bdr w:val="none" w:sz="0" w:space="0" w:color="auto" w:frame="1"/>
          <w:lang w:val="pt-BR"/>
        </w:rPr>
        <w:t>vậy kết quả tuyển sinh</w:t>
      </w:r>
      <w:r>
        <w:rPr>
          <w:rFonts w:ascii="Times New Roman" w:hAnsi="Times New Roman"/>
          <w:sz w:val="26"/>
          <w:szCs w:val="26"/>
          <w:bdr w:val="none" w:sz="0" w:space="0" w:color="auto" w:frame="1"/>
          <w:lang w:val="pt-BR"/>
        </w:rPr>
        <w:t xml:space="preserve"> năm năm học 2020-2021 đã có sự giảm sút. Công tác tuyển sinh cho hệ vừa làm vừa học được quan tâm chú trọng, tuy vậy vẫn gặp không ít khó khăn. </w:t>
      </w:r>
      <w:r>
        <w:rPr>
          <w:rFonts w:ascii="Times New Roman" w:hAnsi="Times New Roman" w:cs="Times New Roman"/>
          <w:bCs/>
          <w:color w:val="000000" w:themeColor="text1"/>
          <w:sz w:val="26"/>
          <w:szCs w:val="26"/>
          <w:lang w:val="pt-BR"/>
        </w:rPr>
        <w:t>Năm học 2020-2021 Viện đã tuyển sinh được 584 sinh viên đại học chính quy, 4 học viên cao học.</w:t>
      </w:r>
    </w:p>
    <w:p w14:paraId="063047FA" w14:textId="3F5AD018" w:rsidR="00AF6A11" w:rsidRDefault="00AF6A11" w:rsidP="0054020B">
      <w:pPr>
        <w:widowControl w:val="0"/>
        <w:spacing w:after="0" w:line="300" w:lineRule="auto"/>
        <w:ind w:firstLine="720"/>
        <w:jc w:val="both"/>
        <w:rPr>
          <w:rFonts w:ascii="Times New Roman" w:hAnsi="Times New Roman"/>
          <w:sz w:val="26"/>
          <w:szCs w:val="26"/>
          <w:bdr w:val="none" w:sz="0" w:space="0" w:color="auto" w:frame="1"/>
          <w:lang w:val="pt-BR"/>
        </w:rPr>
      </w:pPr>
      <w:r>
        <w:rPr>
          <w:rFonts w:ascii="Times New Roman" w:hAnsi="Times New Roman"/>
          <w:sz w:val="26"/>
          <w:szCs w:val="26"/>
          <w:bdr w:val="none" w:sz="0" w:space="0" w:color="auto" w:frame="1"/>
          <w:lang w:val="pt-BR"/>
        </w:rPr>
        <w:t>- Viện đã và đang có nhiều giải pháp để thực hiện tốt công tác tuyển sinh cho năm học 2021-2022.</w:t>
      </w:r>
    </w:p>
    <w:p w14:paraId="390B7C56" w14:textId="0907EA6F" w:rsidR="004B2377" w:rsidRPr="00D17B27" w:rsidRDefault="00724A9D" w:rsidP="0054020B">
      <w:pPr>
        <w:widowControl w:val="0"/>
        <w:spacing w:after="0" w:line="300" w:lineRule="auto"/>
        <w:jc w:val="both"/>
        <w:rPr>
          <w:rFonts w:ascii="Times New Roman" w:hAnsi="Times New Roman" w:cs="Times New Roman"/>
          <w:b/>
          <w:i/>
          <w:iCs/>
          <w:color w:val="000000" w:themeColor="text1"/>
          <w:sz w:val="26"/>
          <w:szCs w:val="26"/>
          <w:lang w:val="pt-BR"/>
        </w:rPr>
      </w:pPr>
      <w:r>
        <w:rPr>
          <w:rFonts w:ascii="Times New Roman" w:hAnsi="Times New Roman" w:cs="Times New Roman"/>
          <w:b/>
          <w:i/>
          <w:iCs/>
          <w:color w:val="000000" w:themeColor="text1"/>
          <w:sz w:val="26"/>
          <w:szCs w:val="26"/>
          <w:lang w:val="pt-BR"/>
        </w:rPr>
        <w:t>2.</w:t>
      </w:r>
      <w:r w:rsidR="004B2377" w:rsidRPr="00D17B27">
        <w:rPr>
          <w:rFonts w:ascii="Times New Roman" w:hAnsi="Times New Roman" w:cs="Times New Roman"/>
          <w:b/>
          <w:i/>
          <w:iCs/>
          <w:color w:val="000000" w:themeColor="text1"/>
          <w:sz w:val="26"/>
          <w:szCs w:val="26"/>
          <w:lang w:val="pt-BR"/>
        </w:rPr>
        <w:t>3.2. Đào tạo đại học chính quy</w:t>
      </w:r>
    </w:p>
    <w:p w14:paraId="5ADD8997" w14:textId="79243BCC" w:rsidR="00724A9D" w:rsidRDefault="00951996" w:rsidP="0054020B">
      <w:pPr>
        <w:widowControl w:val="0"/>
        <w:spacing w:after="0" w:line="300" w:lineRule="auto"/>
        <w:ind w:firstLine="709"/>
        <w:jc w:val="both"/>
        <w:rPr>
          <w:rFonts w:ascii="Times New Roman" w:hAnsi="Times New Roman" w:cs="Times New Roman"/>
          <w:bCs/>
          <w:color w:val="000000" w:themeColor="text1"/>
          <w:sz w:val="26"/>
          <w:szCs w:val="26"/>
          <w:lang w:val="pt-BR"/>
        </w:rPr>
      </w:pPr>
      <w:r>
        <w:rPr>
          <w:rFonts w:ascii="Times New Roman" w:hAnsi="Times New Roman" w:cs="Times New Roman"/>
          <w:bCs/>
          <w:color w:val="000000" w:themeColor="text1"/>
          <w:sz w:val="26"/>
          <w:szCs w:val="26"/>
          <w:lang w:val="pt-BR"/>
        </w:rPr>
        <w:tab/>
      </w:r>
      <w:r w:rsidR="00724A9D" w:rsidRPr="00724A9D">
        <w:rPr>
          <w:rFonts w:ascii="Times New Roman" w:hAnsi="Times New Roman" w:cs="Times New Roman"/>
          <w:bCs/>
          <w:color w:val="000000" w:themeColor="text1"/>
          <w:sz w:val="26"/>
          <w:szCs w:val="26"/>
          <w:lang w:val="pt-BR"/>
        </w:rPr>
        <w:t>Năm học 20</w:t>
      </w:r>
      <w:r w:rsidR="00724A9D">
        <w:rPr>
          <w:rFonts w:ascii="Times New Roman" w:hAnsi="Times New Roman" w:cs="Times New Roman"/>
          <w:bCs/>
          <w:color w:val="000000" w:themeColor="text1"/>
          <w:sz w:val="26"/>
          <w:szCs w:val="26"/>
          <w:lang w:val="pt-BR"/>
        </w:rPr>
        <w:t>20</w:t>
      </w:r>
      <w:r w:rsidR="00724A9D" w:rsidRPr="00724A9D">
        <w:rPr>
          <w:rFonts w:ascii="Times New Roman" w:hAnsi="Times New Roman" w:cs="Times New Roman"/>
          <w:bCs/>
          <w:color w:val="000000" w:themeColor="text1"/>
          <w:sz w:val="26"/>
          <w:szCs w:val="26"/>
          <w:lang w:val="pt-BR"/>
        </w:rPr>
        <w:t xml:space="preserve"> - 20</w:t>
      </w:r>
      <w:r w:rsidR="00724A9D">
        <w:rPr>
          <w:rFonts w:ascii="Times New Roman" w:hAnsi="Times New Roman" w:cs="Times New Roman"/>
          <w:bCs/>
          <w:color w:val="000000" w:themeColor="text1"/>
          <w:sz w:val="26"/>
          <w:szCs w:val="26"/>
          <w:lang w:val="pt-BR"/>
        </w:rPr>
        <w:t>21</w:t>
      </w:r>
      <w:r w:rsidR="00724A9D" w:rsidRPr="00724A9D">
        <w:rPr>
          <w:rFonts w:ascii="Times New Roman" w:hAnsi="Times New Roman" w:cs="Times New Roman"/>
          <w:bCs/>
          <w:color w:val="000000" w:themeColor="text1"/>
          <w:sz w:val="26"/>
          <w:szCs w:val="26"/>
          <w:lang w:val="pt-BR"/>
        </w:rPr>
        <w:t xml:space="preserve">, </w:t>
      </w:r>
      <w:r w:rsidR="00724A9D">
        <w:rPr>
          <w:rFonts w:ascii="Times New Roman" w:hAnsi="Times New Roman" w:cs="Times New Roman"/>
          <w:bCs/>
          <w:color w:val="000000" w:themeColor="text1"/>
          <w:sz w:val="26"/>
          <w:szCs w:val="26"/>
          <w:lang w:val="pt-BR"/>
        </w:rPr>
        <w:t>Viện KT&amp;CN</w:t>
      </w:r>
      <w:r w:rsidR="00724A9D" w:rsidRPr="00724A9D">
        <w:rPr>
          <w:rFonts w:ascii="Times New Roman" w:hAnsi="Times New Roman" w:cs="Times New Roman"/>
          <w:bCs/>
          <w:color w:val="000000" w:themeColor="text1"/>
          <w:sz w:val="26"/>
          <w:szCs w:val="26"/>
          <w:lang w:val="pt-BR"/>
        </w:rPr>
        <w:t xml:space="preserve"> thực hiện kế hoạch đào tạo và công tác trên cơ sở kế hoạch năm học đã được Nhà trường phê duyệt. Kết quả cụ thể như sau:</w:t>
      </w:r>
    </w:p>
    <w:p w14:paraId="666E936A" w14:textId="7AE91299" w:rsidR="00724A9D" w:rsidRPr="00724A9D" w:rsidRDefault="00724A9D" w:rsidP="0054020B">
      <w:pPr>
        <w:widowControl w:val="0"/>
        <w:spacing w:after="0" w:line="300" w:lineRule="auto"/>
        <w:ind w:firstLine="709"/>
        <w:jc w:val="both"/>
        <w:rPr>
          <w:rFonts w:ascii="Times New Roman" w:hAnsi="Times New Roman" w:cs="Times New Roman"/>
          <w:bCs/>
          <w:color w:val="000000" w:themeColor="text1"/>
          <w:sz w:val="26"/>
          <w:szCs w:val="26"/>
          <w:lang w:val="pt-BR"/>
        </w:rPr>
      </w:pPr>
      <w:r w:rsidRPr="00100676">
        <w:rPr>
          <w:rFonts w:ascii="Times New Roman" w:hAnsi="Times New Roman"/>
          <w:sz w:val="26"/>
          <w:szCs w:val="26"/>
          <w:bdr w:val="none" w:sz="0" w:space="0" w:color="auto" w:frame="1"/>
          <w:shd w:val="clear" w:color="auto" w:fill="FFFFFF"/>
          <w:lang w:val="pt-BR"/>
        </w:rPr>
        <w:t>Hiện nay, viện Kỹ thuật và Công nghệ đang phụ trách đào tạo cho 09 ngành đào tạo đại học (</w:t>
      </w:r>
      <w:r w:rsidRPr="00100676">
        <w:rPr>
          <w:rFonts w:ascii="Times New Roman" w:hAnsi="Times New Roman"/>
          <w:i/>
          <w:iCs/>
          <w:sz w:val="26"/>
          <w:szCs w:val="26"/>
          <w:bdr w:val="none" w:sz="0" w:space="0" w:color="auto" w:frame="1"/>
          <w:shd w:val="clear" w:color="auto" w:fill="FFFFFF"/>
          <w:lang w:val="pt-BR"/>
        </w:rPr>
        <w:t xml:space="preserve">Công nghệ thông tin; Công nghệ thông tin - Hệ chất lượng cao; Khoa học máy tính; Kỹ thuật phần mềm; Kỹ thuật </w:t>
      </w:r>
      <w:r w:rsidRPr="00100676">
        <w:rPr>
          <w:rFonts w:ascii="Times New Roman" w:hAnsi="Times New Roman" w:hint="eastAsia"/>
          <w:i/>
          <w:iCs/>
          <w:sz w:val="26"/>
          <w:szCs w:val="26"/>
          <w:bdr w:val="none" w:sz="0" w:space="0" w:color="auto" w:frame="1"/>
          <w:shd w:val="clear" w:color="auto" w:fill="FFFFFF"/>
          <w:lang w:val="pt-BR"/>
        </w:rPr>
        <w:t>đ</w:t>
      </w:r>
      <w:r w:rsidRPr="00100676">
        <w:rPr>
          <w:rFonts w:ascii="Times New Roman" w:hAnsi="Times New Roman"/>
          <w:i/>
          <w:iCs/>
          <w:sz w:val="26"/>
          <w:szCs w:val="26"/>
          <w:bdr w:val="none" w:sz="0" w:space="0" w:color="auto" w:frame="1"/>
          <w:shd w:val="clear" w:color="auto" w:fill="FFFFFF"/>
          <w:lang w:val="pt-BR"/>
        </w:rPr>
        <w:t xml:space="preserve">iện tử, viễn thông; Kỹ thuật </w:t>
      </w:r>
      <w:r w:rsidRPr="00100676">
        <w:rPr>
          <w:rFonts w:ascii="Times New Roman" w:hAnsi="Times New Roman" w:hint="eastAsia"/>
          <w:i/>
          <w:iCs/>
          <w:sz w:val="26"/>
          <w:szCs w:val="26"/>
          <w:bdr w:val="none" w:sz="0" w:space="0" w:color="auto" w:frame="1"/>
          <w:shd w:val="clear" w:color="auto" w:fill="FFFFFF"/>
          <w:lang w:val="pt-BR"/>
        </w:rPr>
        <w:t>đ</w:t>
      </w:r>
      <w:r w:rsidRPr="00100676">
        <w:rPr>
          <w:rFonts w:ascii="Times New Roman" w:hAnsi="Times New Roman"/>
          <w:i/>
          <w:iCs/>
          <w:sz w:val="26"/>
          <w:szCs w:val="26"/>
          <w:bdr w:val="none" w:sz="0" w:space="0" w:color="auto" w:frame="1"/>
          <w:shd w:val="clear" w:color="auto" w:fill="FFFFFF"/>
          <w:lang w:val="pt-BR"/>
        </w:rPr>
        <w:t xml:space="preserve">iều khiển và tự </w:t>
      </w:r>
      <w:r w:rsidRPr="00100676">
        <w:rPr>
          <w:rFonts w:ascii="Times New Roman" w:hAnsi="Times New Roman" w:hint="eastAsia"/>
          <w:i/>
          <w:iCs/>
          <w:sz w:val="26"/>
          <w:szCs w:val="26"/>
          <w:bdr w:val="none" w:sz="0" w:space="0" w:color="auto" w:frame="1"/>
          <w:shd w:val="clear" w:color="auto" w:fill="FFFFFF"/>
          <w:lang w:val="pt-BR"/>
        </w:rPr>
        <w:t>đ</w:t>
      </w:r>
      <w:r w:rsidRPr="00100676">
        <w:rPr>
          <w:rFonts w:ascii="Times New Roman" w:hAnsi="Times New Roman"/>
          <w:i/>
          <w:iCs/>
          <w:sz w:val="26"/>
          <w:szCs w:val="26"/>
          <w:bdr w:val="none" w:sz="0" w:space="0" w:color="auto" w:frame="1"/>
          <w:shd w:val="clear" w:color="auto" w:fill="FFFFFF"/>
          <w:lang w:val="pt-BR"/>
        </w:rPr>
        <w:t xml:space="preserve">ộng hóa; Công nghệ kỹ thuật </w:t>
      </w:r>
      <w:r w:rsidRPr="00100676">
        <w:rPr>
          <w:rFonts w:ascii="Times New Roman" w:hAnsi="Times New Roman" w:hint="eastAsia"/>
          <w:i/>
          <w:iCs/>
          <w:sz w:val="26"/>
          <w:szCs w:val="26"/>
          <w:bdr w:val="none" w:sz="0" w:space="0" w:color="auto" w:frame="1"/>
          <w:shd w:val="clear" w:color="auto" w:fill="FFFFFF"/>
          <w:lang w:val="pt-BR"/>
        </w:rPr>
        <w:t>đ</w:t>
      </w:r>
      <w:r w:rsidRPr="00100676">
        <w:rPr>
          <w:rFonts w:ascii="Times New Roman" w:hAnsi="Times New Roman"/>
          <w:i/>
          <w:iCs/>
          <w:sz w:val="26"/>
          <w:szCs w:val="26"/>
          <w:bdr w:val="none" w:sz="0" w:space="0" w:color="auto" w:frame="1"/>
          <w:shd w:val="clear" w:color="auto" w:fill="FFFFFF"/>
          <w:lang w:val="pt-BR"/>
        </w:rPr>
        <w:t xml:space="preserve">iện </w:t>
      </w:r>
      <w:r w:rsidRPr="00100676">
        <w:rPr>
          <w:rFonts w:ascii="Times New Roman" w:hAnsi="Times New Roman" w:hint="eastAsia"/>
          <w:i/>
          <w:iCs/>
          <w:sz w:val="26"/>
          <w:szCs w:val="26"/>
          <w:bdr w:val="none" w:sz="0" w:space="0" w:color="auto" w:frame="1"/>
          <w:shd w:val="clear" w:color="auto" w:fill="FFFFFF"/>
          <w:lang w:val="pt-BR"/>
        </w:rPr>
        <w:t>đ</w:t>
      </w:r>
      <w:r w:rsidRPr="00100676">
        <w:rPr>
          <w:rFonts w:ascii="Times New Roman" w:hAnsi="Times New Roman"/>
          <w:i/>
          <w:iCs/>
          <w:sz w:val="26"/>
          <w:szCs w:val="26"/>
          <w:bdr w:val="none" w:sz="0" w:space="0" w:color="auto" w:frame="1"/>
          <w:shd w:val="clear" w:color="auto" w:fill="FFFFFF"/>
          <w:lang w:val="pt-BR"/>
        </w:rPr>
        <w:t>iện tử; Công nghệ kỹ thuật nhiệt; Công nghệ kỹ thuật ôtô</w:t>
      </w:r>
      <w:r w:rsidRPr="00100676">
        <w:rPr>
          <w:rFonts w:ascii="Times New Roman" w:hAnsi="Times New Roman"/>
          <w:sz w:val="26"/>
          <w:szCs w:val="26"/>
          <w:bdr w:val="none" w:sz="0" w:space="0" w:color="auto" w:frame="1"/>
          <w:shd w:val="clear" w:color="auto" w:fill="FFFFFF"/>
          <w:lang w:val="pt-BR"/>
        </w:rPr>
        <w:t>) và 01 ngành đào tạo thạc sĩ (</w:t>
      </w:r>
      <w:r w:rsidRPr="00100676">
        <w:rPr>
          <w:rFonts w:ascii="Times New Roman" w:hAnsi="Times New Roman"/>
          <w:i/>
          <w:iCs/>
          <w:sz w:val="26"/>
          <w:szCs w:val="26"/>
          <w:bdr w:val="none" w:sz="0" w:space="0" w:color="auto" w:frame="1"/>
          <w:shd w:val="clear" w:color="auto" w:fill="FFFFFF"/>
          <w:lang w:val="pt-BR"/>
        </w:rPr>
        <w:t>Công nghệ thông tin</w:t>
      </w:r>
      <w:r w:rsidRPr="00100676">
        <w:rPr>
          <w:rFonts w:ascii="Times New Roman" w:hAnsi="Times New Roman"/>
          <w:sz w:val="26"/>
          <w:szCs w:val="26"/>
          <w:bdr w:val="none" w:sz="0" w:space="0" w:color="auto" w:frame="1"/>
          <w:shd w:val="clear" w:color="auto" w:fill="FFFFFF"/>
          <w:lang w:val="pt-BR"/>
        </w:rPr>
        <w:t>) với số lượng 1824 sinh viên hệ chính quy, 22 sinh viên hệ vừa làm vừa học và 33 học viên cao học.</w:t>
      </w:r>
      <w:r w:rsidRPr="00724A9D">
        <w:rPr>
          <w:rFonts w:ascii="Times New Roman" w:hAnsi="Times New Roman" w:cs="Times New Roman"/>
          <w:bCs/>
          <w:color w:val="000000" w:themeColor="text1"/>
          <w:sz w:val="26"/>
          <w:szCs w:val="26"/>
          <w:lang w:val="pt-BR"/>
        </w:rPr>
        <w:t xml:space="preserve"> Tập thể cán bộ, công chức </w:t>
      </w:r>
      <w:r>
        <w:rPr>
          <w:rFonts w:ascii="Times New Roman" w:hAnsi="Times New Roman" w:cs="Times New Roman"/>
          <w:bCs/>
          <w:color w:val="000000" w:themeColor="text1"/>
          <w:sz w:val="26"/>
          <w:szCs w:val="26"/>
          <w:lang w:val="pt-BR"/>
        </w:rPr>
        <w:t>đơn vị</w:t>
      </w:r>
      <w:r w:rsidRPr="00724A9D">
        <w:rPr>
          <w:rFonts w:ascii="Times New Roman" w:hAnsi="Times New Roman" w:cs="Times New Roman"/>
          <w:bCs/>
          <w:color w:val="000000" w:themeColor="text1"/>
          <w:sz w:val="26"/>
          <w:szCs w:val="26"/>
          <w:lang w:val="pt-BR"/>
        </w:rPr>
        <w:t xml:space="preserve"> đã thực hiện và hoàn thành tốt kế hoạch đào tạo của năm học; thực hiện nghiêm túc nội quy, quy chế, nề nếp, kỷ cương trong đào tạo;</w:t>
      </w:r>
    </w:p>
    <w:p w14:paraId="51C7D0ED" w14:textId="77777777" w:rsidR="00724A9D" w:rsidRPr="003372EF" w:rsidRDefault="00724A9D" w:rsidP="0054020B">
      <w:pPr>
        <w:widowControl w:val="0"/>
        <w:spacing w:after="0" w:line="300" w:lineRule="auto"/>
        <w:ind w:firstLine="720"/>
        <w:jc w:val="both"/>
        <w:rPr>
          <w:rFonts w:ascii="Times New Roman" w:hAnsi="Times New Roman"/>
          <w:sz w:val="26"/>
          <w:szCs w:val="26"/>
          <w:lang w:val="nl-NL"/>
        </w:rPr>
      </w:pPr>
      <w:r w:rsidRPr="003372EF">
        <w:rPr>
          <w:rFonts w:ascii="Times New Roman" w:hAnsi="Times New Roman"/>
          <w:sz w:val="26"/>
          <w:szCs w:val="26"/>
          <w:lang w:val="nl-NL"/>
        </w:rPr>
        <w:t>- Công tác tổ chức và phân công giảng dạy</w:t>
      </w:r>
      <w:r>
        <w:rPr>
          <w:rFonts w:ascii="Times New Roman" w:hAnsi="Times New Roman"/>
          <w:sz w:val="26"/>
          <w:szCs w:val="26"/>
          <w:lang w:val="nl-NL"/>
        </w:rPr>
        <w:t xml:space="preserve"> được</w:t>
      </w:r>
      <w:r w:rsidRPr="003372EF">
        <w:rPr>
          <w:rFonts w:ascii="Times New Roman" w:hAnsi="Times New Roman"/>
          <w:sz w:val="26"/>
          <w:szCs w:val="26"/>
          <w:lang w:val="nl-NL"/>
        </w:rPr>
        <w:t xml:space="preserve"> giao cho các bộ môn phụ trách. Nhìn chung các bộ môn đã phân công cán bộ giảng dạy đúng chuyên môn, công tác chuẩn bị bài giảng và giảng dạy được tổ chức nghiêm túc, đảm bảo đúng quy định của </w:t>
      </w:r>
      <w:r w:rsidRPr="003372EF">
        <w:rPr>
          <w:rFonts w:ascii="Times New Roman" w:hAnsi="Times New Roman"/>
          <w:sz w:val="26"/>
          <w:szCs w:val="26"/>
          <w:lang w:val="nl-NL"/>
        </w:rPr>
        <w:lastRenderedPageBreak/>
        <w:t>chuyên môn, đúng quy định của Nhà trường. Việc xây dựng, lưu trữ đề cương học phần, biên soạn bài giảng, giáo trình được thực hiện theo đúng quy định. Công tác rà soát, bổ sung và sử dụng Ngân hàng đề thi được thực hiện theo đúng quy định của Trường</w:t>
      </w:r>
      <w:r>
        <w:rPr>
          <w:rFonts w:ascii="Times New Roman" w:hAnsi="Times New Roman"/>
          <w:sz w:val="26"/>
          <w:szCs w:val="26"/>
          <w:lang w:val="nl-NL"/>
        </w:rPr>
        <w:t>.</w:t>
      </w:r>
    </w:p>
    <w:p w14:paraId="5786D6DC" w14:textId="5F96243D" w:rsidR="00F07824" w:rsidRDefault="00951996" w:rsidP="0054020B">
      <w:pPr>
        <w:widowControl w:val="0"/>
        <w:spacing w:after="0" w:line="300" w:lineRule="auto"/>
        <w:ind w:firstLine="709"/>
        <w:jc w:val="both"/>
        <w:rPr>
          <w:rFonts w:ascii="Times New Roman" w:hAnsi="Times New Roman" w:cs="Times New Roman"/>
          <w:bCs/>
          <w:color w:val="000000" w:themeColor="text1"/>
          <w:sz w:val="26"/>
          <w:szCs w:val="26"/>
          <w:lang w:val="pt-BR"/>
        </w:rPr>
      </w:pPr>
      <w:r>
        <w:rPr>
          <w:rFonts w:ascii="Times New Roman" w:hAnsi="Times New Roman" w:cs="Times New Roman"/>
          <w:bCs/>
          <w:color w:val="000000" w:themeColor="text1"/>
          <w:sz w:val="26"/>
          <w:szCs w:val="26"/>
          <w:lang w:val="pt-BR"/>
        </w:rPr>
        <w:t xml:space="preserve">- </w:t>
      </w:r>
      <w:r w:rsidR="009E5340">
        <w:rPr>
          <w:rFonts w:ascii="Times New Roman" w:hAnsi="Times New Roman" w:cs="Times New Roman"/>
          <w:bCs/>
          <w:color w:val="000000" w:themeColor="text1"/>
          <w:sz w:val="26"/>
          <w:szCs w:val="26"/>
          <w:lang w:val="pt-BR"/>
        </w:rPr>
        <w:t>T</w:t>
      </w:r>
      <w:r w:rsidR="00310186">
        <w:rPr>
          <w:rFonts w:ascii="Times New Roman" w:hAnsi="Times New Roman" w:cs="Times New Roman"/>
          <w:bCs/>
          <w:color w:val="000000" w:themeColor="text1"/>
          <w:sz w:val="26"/>
          <w:szCs w:val="26"/>
          <w:lang w:val="pt-BR"/>
        </w:rPr>
        <w:t>hực hiện có hiệu quả việc lấy ý kiến tham vấn của các bên liên quan về m</w:t>
      </w:r>
      <w:r w:rsidR="00552035">
        <w:rPr>
          <w:rFonts w:ascii="Times New Roman" w:hAnsi="Times New Roman" w:cs="Times New Roman"/>
          <w:bCs/>
          <w:color w:val="000000" w:themeColor="text1"/>
          <w:sz w:val="26"/>
          <w:szCs w:val="26"/>
          <w:lang w:val="pt-BR"/>
        </w:rPr>
        <w:t>ục</w:t>
      </w:r>
      <w:r w:rsidR="00310186">
        <w:rPr>
          <w:rFonts w:ascii="Times New Roman" w:hAnsi="Times New Roman" w:cs="Times New Roman"/>
          <w:bCs/>
          <w:color w:val="000000" w:themeColor="text1"/>
          <w:sz w:val="26"/>
          <w:szCs w:val="26"/>
          <w:lang w:val="pt-BR"/>
        </w:rPr>
        <w:t xml:space="preserve"> tiêu, chuẩn đầu ra các chương trình đào tạo; đã và đang triển khai thực hiện các đề tài trọng điểm về rà soát, điều chỉnh chương trình đào tạo theo </w:t>
      </w:r>
      <w:r w:rsidR="009363B5">
        <w:rPr>
          <w:rFonts w:ascii="Times New Roman" w:hAnsi="Times New Roman" w:cs="Times New Roman"/>
          <w:bCs/>
          <w:color w:val="000000" w:themeColor="text1"/>
          <w:sz w:val="26"/>
          <w:szCs w:val="26"/>
          <w:lang w:val="pt-BR"/>
        </w:rPr>
        <w:t>tiếp cận CDIO năm 2020-2021</w:t>
      </w:r>
      <w:r w:rsidR="00724A9D">
        <w:rPr>
          <w:rFonts w:ascii="Times New Roman" w:hAnsi="Times New Roman" w:cs="Times New Roman"/>
          <w:bCs/>
          <w:color w:val="000000" w:themeColor="text1"/>
          <w:sz w:val="26"/>
          <w:szCs w:val="26"/>
          <w:lang w:val="pt-BR"/>
        </w:rPr>
        <w:t xml:space="preserve"> </w:t>
      </w:r>
      <w:r w:rsidR="009363B5">
        <w:rPr>
          <w:rFonts w:ascii="Times New Roman" w:hAnsi="Times New Roman" w:cs="Times New Roman"/>
          <w:bCs/>
          <w:color w:val="000000" w:themeColor="text1"/>
          <w:sz w:val="26"/>
          <w:szCs w:val="26"/>
          <w:lang w:val="pt-BR"/>
        </w:rPr>
        <w:t>theo tiến độ chung của Nhà trường.</w:t>
      </w:r>
    </w:p>
    <w:p w14:paraId="60C27F44" w14:textId="3940AA94" w:rsidR="00BA70C1" w:rsidRPr="003372EF" w:rsidRDefault="00BA70C1" w:rsidP="0054020B">
      <w:pPr>
        <w:widowControl w:val="0"/>
        <w:spacing w:after="0" w:line="300" w:lineRule="auto"/>
        <w:ind w:firstLine="720"/>
        <w:jc w:val="both"/>
        <w:rPr>
          <w:rFonts w:ascii="Times New Roman" w:hAnsi="Times New Roman"/>
          <w:sz w:val="26"/>
          <w:szCs w:val="26"/>
          <w:lang w:val="nl-NL"/>
        </w:rPr>
      </w:pPr>
      <w:r w:rsidRPr="003372EF">
        <w:rPr>
          <w:rFonts w:ascii="Times New Roman" w:hAnsi="Times New Roman"/>
          <w:sz w:val="26"/>
          <w:szCs w:val="26"/>
          <w:lang w:val="nl-NL"/>
        </w:rPr>
        <w:t xml:space="preserve">- </w:t>
      </w:r>
      <w:r w:rsidR="009E5340">
        <w:rPr>
          <w:rFonts w:ascii="Times New Roman" w:hAnsi="Times New Roman"/>
          <w:sz w:val="26"/>
          <w:szCs w:val="26"/>
          <w:lang w:val="nl-NL"/>
        </w:rPr>
        <w:t>H</w:t>
      </w:r>
      <w:r w:rsidRPr="003372EF">
        <w:rPr>
          <w:rFonts w:ascii="Times New Roman" w:hAnsi="Times New Roman"/>
          <w:sz w:val="26"/>
          <w:szCs w:val="26"/>
          <w:lang w:val="nl-NL"/>
        </w:rPr>
        <w:t>oàn thành tốt kế hoạch đào tạo của Nhà trường bao gồm kế hoạch của từng học kỳ, kế hoạch bảo vệ đồ án và xét tốt nghiệp cho sinh viên năm cuối</w:t>
      </w:r>
      <w:r>
        <w:rPr>
          <w:rFonts w:ascii="Times New Roman" w:hAnsi="Times New Roman"/>
          <w:sz w:val="26"/>
          <w:szCs w:val="26"/>
          <w:lang w:val="nl-NL"/>
        </w:rPr>
        <w:t>.</w:t>
      </w:r>
    </w:p>
    <w:p w14:paraId="30FA6128" w14:textId="6C5953B4" w:rsidR="00552035" w:rsidRDefault="00552035" w:rsidP="0054020B">
      <w:pPr>
        <w:widowControl w:val="0"/>
        <w:spacing w:after="0" w:line="300" w:lineRule="auto"/>
        <w:ind w:firstLine="720"/>
        <w:jc w:val="both"/>
        <w:rPr>
          <w:rFonts w:ascii="Times New Roman" w:hAnsi="Times New Roman"/>
          <w:sz w:val="26"/>
          <w:szCs w:val="26"/>
          <w:lang w:val="nl-NL"/>
        </w:rPr>
      </w:pPr>
      <w:r w:rsidRPr="003372EF">
        <w:rPr>
          <w:rFonts w:ascii="Times New Roman" w:hAnsi="Times New Roman"/>
          <w:sz w:val="26"/>
          <w:szCs w:val="26"/>
          <w:lang w:val="nl-NL"/>
        </w:rPr>
        <w:t xml:space="preserve">- </w:t>
      </w:r>
      <w:r w:rsidR="00BA70C1">
        <w:rPr>
          <w:rFonts w:ascii="Times New Roman" w:hAnsi="Times New Roman" w:cs="Times New Roman"/>
          <w:bCs/>
          <w:color w:val="000000" w:themeColor="text1"/>
          <w:sz w:val="26"/>
          <w:szCs w:val="26"/>
          <w:lang w:val="pt-BR"/>
        </w:rPr>
        <w:t xml:space="preserve">Năm 2020-2021 do ảnh hưởng của đại dịch Covid-19, hình thức giảng dạy chủ yếu chuyển sang hình thức trực tuyến. </w:t>
      </w:r>
      <w:r w:rsidRPr="003372EF">
        <w:rPr>
          <w:rFonts w:ascii="Times New Roman" w:hAnsi="Times New Roman"/>
          <w:sz w:val="26"/>
          <w:szCs w:val="26"/>
          <w:lang w:val="nl-NL"/>
        </w:rPr>
        <w:t>Các giảng viên thực hiện nghiêm túc nội quy, quy chế, nề nếp, kỷ cương trong đào tạo. Viện không nhận được thông báo về vi phạm thực hiện nội quy, quy định trong giảng dạy của cán bộ từ Phòng thanh tra</w:t>
      </w:r>
      <w:r>
        <w:rPr>
          <w:rFonts w:ascii="Times New Roman" w:hAnsi="Times New Roman"/>
          <w:sz w:val="26"/>
          <w:szCs w:val="26"/>
          <w:lang w:val="nl-NL"/>
        </w:rPr>
        <w:t xml:space="preserve"> </w:t>
      </w:r>
      <w:r w:rsidRPr="003372EF">
        <w:rPr>
          <w:rFonts w:ascii="Times New Roman" w:hAnsi="Times New Roman"/>
          <w:sz w:val="26"/>
          <w:szCs w:val="26"/>
          <w:lang w:val="nl-NL"/>
        </w:rPr>
        <w:t>-</w:t>
      </w:r>
      <w:r>
        <w:rPr>
          <w:rFonts w:ascii="Times New Roman" w:hAnsi="Times New Roman"/>
          <w:sz w:val="26"/>
          <w:szCs w:val="26"/>
          <w:lang w:val="nl-NL"/>
        </w:rPr>
        <w:t xml:space="preserve"> </w:t>
      </w:r>
      <w:r w:rsidRPr="003372EF">
        <w:rPr>
          <w:rFonts w:ascii="Times New Roman" w:hAnsi="Times New Roman"/>
          <w:sz w:val="26"/>
          <w:szCs w:val="26"/>
          <w:lang w:val="nl-NL"/>
        </w:rPr>
        <w:t xml:space="preserve">pháp chế. Khối lượng giờ giảng dạy của </w:t>
      </w:r>
      <w:r w:rsidR="00BA70C1">
        <w:rPr>
          <w:rFonts w:ascii="Times New Roman" w:hAnsi="Times New Roman"/>
          <w:sz w:val="26"/>
          <w:szCs w:val="26"/>
          <w:lang w:val="nl-NL"/>
        </w:rPr>
        <w:t>giảng viên</w:t>
      </w:r>
      <w:r w:rsidRPr="003372EF">
        <w:rPr>
          <w:rFonts w:ascii="Times New Roman" w:hAnsi="Times New Roman"/>
          <w:sz w:val="26"/>
          <w:szCs w:val="26"/>
          <w:lang w:val="nl-NL"/>
        </w:rPr>
        <w:t xml:space="preserve"> trong Viện đang được đảm bảo</w:t>
      </w:r>
      <w:r>
        <w:rPr>
          <w:rFonts w:ascii="Times New Roman" w:hAnsi="Times New Roman"/>
          <w:sz w:val="26"/>
          <w:szCs w:val="26"/>
          <w:lang w:val="nl-NL"/>
        </w:rPr>
        <w:t>.</w:t>
      </w:r>
    </w:p>
    <w:p w14:paraId="18AFCFD5" w14:textId="77777777" w:rsidR="00BA70C1" w:rsidRDefault="00BA70C1" w:rsidP="0054020B">
      <w:pPr>
        <w:widowControl w:val="0"/>
        <w:spacing w:after="0" w:line="300" w:lineRule="auto"/>
        <w:ind w:firstLine="720"/>
        <w:jc w:val="both"/>
        <w:rPr>
          <w:rFonts w:ascii="Times New Roman" w:hAnsi="Times New Roman" w:cs="Times New Roman"/>
          <w:bCs/>
          <w:color w:val="000000" w:themeColor="text1"/>
          <w:sz w:val="26"/>
          <w:szCs w:val="26"/>
          <w:lang w:val="pt-BR"/>
        </w:rPr>
      </w:pPr>
      <w:r>
        <w:rPr>
          <w:rFonts w:ascii="Times New Roman" w:hAnsi="Times New Roman" w:cs="Times New Roman"/>
          <w:bCs/>
          <w:color w:val="000000" w:themeColor="text1"/>
          <w:sz w:val="26"/>
          <w:szCs w:val="26"/>
          <w:lang w:val="pt-BR"/>
        </w:rPr>
        <w:t>- Hình thức thi cử của sinh viên cũng phần lớn chuyển sang trắc nghiệm, vấn đáp online và làm tiểu bài tiểu luận cuối kỳ. Cán bộ giảng viên đã và đang thực hiện theo đúng kế hoạch năm học của Viện và Nhà trường.</w:t>
      </w:r>
    </w:p>
    <w:p w14:paraId="70AEC2D7" w14:textId="2B9D907E" w:rsidR="00552035" w:rsidRPr="003372EF" w:rsidRDefault="00552035" w:rsidP="0054020B">
      <w:pPr>
        <w:widowControl w:val="0"/>
        <w:spacing w:after="0" w:line="300" w:lineRule="auto"/>
        <w:ind w:firstLine="720"/>
        <w:jc w:val="both"/>
        <w:rPr>
          <w:rFonts w:ascii="Times New Roman" w:hAnsi="Times New Roman"/>
          <w:sz w:val="26"/>
          <w:szCs w:val="26"/>
          <w:lang w:val="nl-NL"/>
        </w:rPr>
      </w:pPr>
      <w:r w:rsidRPr="003372EF">
        <w:rPr>
          <w:rFonts w:ascii="Times New Roman" w:hAnsi="Times New Roman"/>
          <w:sz w:val="26"/>
          <w:szCs w:val="26"/>
          <w:lang w:val="nl-NL"/>
        </w:rPr>
        <w:t>- Kết quả khảo sát sinh viên về công tác giảng dạy của giảng viên được thực hiện bởi Phòng QLHS-SV</w:t>
      </w:r>
      <w:r w:rsidR="00BA70C1">
        <w:rPr>
          <w:rFonts w:ascii="Times New Roman" w:hAnsi="Times New Roman"/>
          <w:sz w:val="26"/>
          <w:szCs w:val="26"/>
          <w:lang w:val="nl-NL"/>
        </w:rPr>
        <w:t xml:space="preserve"> </w:t>
      </w:r>
      <w:r w:rsidRPr="003372EF">
        <w:rPr>
          <w:rFonts w:ascii="Times New Roman" w:hAnsi="Times New Roman"/>
          <w:sz w:val="26"/>
          <w:szCs w:val="26"/>
          <w:lang w:val="nl-NL"/>
        </w:rPr>
        <w:t>sau mỗi học kỳ cho thấy phần lớn sinh viên hài lòng với nội dung, phương pháp giảng dạy và hình thức đánh giá của giảng viên</w:t>
      </w:r>
      <w:r>
        <w:rPr>
          <w:rFonts w:ascii="Times New Roman" w:hAnsi="Times New Roman"/>
          <w:sz w:val="26"/>
          <w:szCs w:val="26"/>
          <w:lang w:val="nl-NL"/>
        </w:rPr>
        <w:t>.</w:t>
      </w:r>
    </w:p>
    <w:p w14:paraId="4530B9C6" w14:textId="3AE2895F" w:rsidR="00BA70C1" w:rsidRDefault="00552035" w:rsidP="0054020B">
      <w:pPr>
        <w:widowControl w:val="0"/>
        <w:spacing w:after="0" w:line="300" w:lineRule="auto"/>
        <w:ind w:firstLine="720"/>
        <w:jc w:val="both"/>
        <w:rPr>
          <w:rFonts w:ascii="Times New Roman" w:hAnsi="Times New Roman" w:cs="Times New Roman"/>
          <w:bCs/>
          <w:color w:val="000000" w:themeColor="text1"/>
          <w:sz w:val="26"/>
          <w:szCs w:val="26"/>
          <w:lang w:val="pt-BR"/>
        </w:rPr>
      </w:pPr>
      <w:r w:rsidRPr="003372EF">
        <w:rPr>
          <w:rFonts w:ascii="Times New Roman" w:hAnsi="Times New Roman"/>
          <w:sz w:val="26"/>
          <w:szCs w:val="26"/>
          <w:lang w:val="nl-NL"/>
        </w:rPr>
        <w:t xml:space="preserve">- </w:t>
      </w:r>
      <w:r w:rsidR="00724A9D">
        <w:rPr>
          <w:rFonts w:ascii="Times New Roman" w:hAnsi="Times New Roman"/>
          <w:sz w:val="26"/>
          <w:szCs w:val="26"/>
          <w:lang w:val="nl-NL"/>
        </w:rPr>
        <w:t>T</w:t>
      </w:r>
      <w:r w:rsidRPr="003372EF">
        <w:rPr>
          <w:rFonts w:ascii="Times New Roman" w:hAnsi="Times New Roman"/>
          <w:sz w:val="26"/>
          <w:szCs w:val="26"/>
          <w:lang w:val="nl-NL"/>
        </w:rPr>
        <w:t>hực hiện tốt các hoạt động trong Tháng rèn nghề và Hội thi sinh viên với việc rèn luyện kỹ năng nghề nghiệp</w:t>
      </w:r>
      <w:r w:rsidR="00BA70C1">
        <w:rPr>
          <w:rFonts w:ascii="Times New Roman" w:hAnsi="Times New Roman"/>
          <w:sz w:val="26"/>
          <w:szCs w:val="26"/>
          <w:lang w:val="nl-NL"/>
        </w:rPr>
        <w:t xml:space="preserve">; </w:t>
      </w:r>
      <w:r w:rsidR="00BA70C1">
        <w:rPr>
          <w:rFonts w:ascii="Times New Roman" w:hAnsi="Times New Roman" w:cs="Times New Roman"/>
          <w:bCs/>
          <w:color w:val="000000" w:themeColor="text1"/>
          <w:sz w:val="26"/>
          <w:szCs w:val="26"/>
          <w:lang w:val="pt-BR"/>
        </w:rPr>
        <w:t>thực hiện đầy đủ các tiết thao giảng, dự giờ theo học kỳ</w:t>
      </w:r>
      <w:r w:rsidR="00724A9D">
        <w:rPr>
          <w:rFonts w:ascii="Times New Roman" w:hAnsi="Times New Roman" w:cs="Times New Roman"/>
          <w:bCs/>
          <w:color w:val="000000" w:themeColor="text1"/>
          <w:sz w:val="26"/>
          <w:szCs w:val="26"/>
          <w:lang w:val="pt-BR"/>
        </w:rPr>
        <w:t>. Trong năm học 2020-2021,</w:t>
      </w:r>
      <w:r w:rsidR="00BA70C1" w:rsidRPr="00BA70C1">
        <w:rPr>
          <w:rFonts w:ascii="Times New Roman" w:hAnsi="Times New Roman" w:cs="Times New Roman"/>
          <w:bCs/>
          <w:color w:val="000000" w:themeColor="text1"/>
          <w:sz w:val="26"/>
          <w:szCs w:val="26"/>
          <w:lang w:val="pt-BR"/>
        </w:rPr>
        <w:t xml:space="preserve"> </w:t>
      </w:r>
      <w:r w:rsidR="00724A9D">
        <w:rPr>
          <w:rFonts w:ascii="Times New Roman" w:hAnsi="Times New Roman" w:cs="Times New Roman"/>
          <w:bCs/>
          <w:color w:val="000000" w:themeColor="text1"/>
          <w:sz w:val="26"/>
          <w:szCs w:val="26"/>
          <w:lang w:val="pt-BR"/>
        </w:rPr>
        <w:t>Viện có</w:t>
      </w:r>
      <w:r w:rsidR="00732021">
        <w:rPr>
          <w:rFonts w:ascii="Times New Roman" w:hAnsi="Times New Roman" w:cs="Times New Roman"/>
          <w:bCs/>
          <w:color w:val="000000" w:themeColor="text1"/>
          <w:sz w:val="26"/>
          <w:szCs w:val="26"/>
          <w:lang w:val="pt-BR"/>
        </w:rPr>
        <w:t xml:space="preserve"> 2 giảng viên </w:t>
      </w:r>
      <w:r w:rsidR="00BA70C1">
        <w:rPr>
          <w:rFonts w:ascii="Times New Roman" w:hAnsi="Times New Roman" w:cs="Times New Roman"/>
          <w:bCs/>
          <w:color w:val="000000" w:themeColor="text1"/>
          <w:sz w:val="26"/>
          <w:szCs w:val="26"/>
          <w:lang w:val="pt-BR"/>
        </w:rPr>
        <w:t xml:space="preserve">tham gia </w:t>
      </w:r>
      <w:r w:rsidR="00BA70C1" w:rsidRPr="00732021">
        <w:rPr>
          <w:rFonts w:ascii="Times New Roman" w:hAnsi="Times New Roman" w:cs="Times New Roman"/>
          <w:bCs/>
          <w:color w:val="000000" w:themeColor="text1"/>
          <w:sz w:val="26"/>
          <w:szCs w:val="26"/>
          <w:lang w:val="pt-BR"/>
        </w:rPr>
        <w:t>Hội thi nghiệp vụ sư phạm toàn quốc lần thứ nhất</w:t>
      </w:r>
      <w:r w:rsidR="00380EDC">
        <w:rPr>
          <w:rFonts w:ascii="Times New Roman" w:hAnsi="Times New Roman" w:cs="Times New Roman"/>
          <w:bCs/>
          <w:color w:val="000000" w:themeColor="text1"/>
          <w:sz w:val="26"/>
          <w:szCs w:val="26"/>
          <w:lang w:val="pt-BR"/>
        </w:rPr>
        <w:t xml:space="preserve"> và</w:t>
      </w:r>
      <w:r w:rsidR="00732021">
        <w:rPr>
          <w:rFonts w:ascii="Times New Roman" w:hAnsi="Times New Roman" w:cs="Times New Roman"/>
          <w:bCs/>
          <w:color w:val="000000" w:themeColor="text1"/>
          <w:sz w:val="26"/>
          <w:szCs w:val="26"/>
          <w:lang w:val="pt-BR"/>
        </w:rPr>
        <w:t xml:space="preserve"> </w:t>
      </w:r>
      <w:r w:rsidR="00732021" w:rsidRPr="00732021">
        <w:rPr>
          <w:rFonts w:ascii="Times New Roman" w:hAnsi="Times New Roman" w:cs="Times New Roman"/>
          <w:bCs/>
          <w:color w:val="000000" w:themeColor="text1"/>
          <w:sz w:val="26"/>
          <w:szCs w:val="26"/>
          <w:lang w:val="pt-BR"/>
        </w:rPr>
        <w:t>đạt giải nhì phần thi Thiết kế hoạt động dạy học kết nối cộng đồng</w:t>
      </w:r>
      <w:r w:rsidR="00732021">
        <w:rPr>
          <w:rFonts w:ascii="Times New Roman" w:hAnsi="Times New Roman" w:cs="Times New Roman"/>
          <w:bCs/>
          <w:color w:val="000000" w:themeColor="text1"/>
          <w:sz w:val="26"/>
          <w:szCs w:val="26"/>
          <w:lang w:val="pt-BR"/>
        </w:rPr>
        <w:t xml:space="preserve">, </w:t>
      </w:r>
      <w:r w:rsidR="00732021" w:rsidRPr="00732021">
        <w:rPr>
          <w:rFonts w:ascii="Times New Roman" w:hAnsi="Times New Roman" w:cs="Times New Roman"/>
          <w:bCs/>
          <w:color w:val="000000" w:themeColor="text1"/>
          <w:sz w:val="26"/>
          <w:szCs w:val="26"/>
          <w:lang w:val="pt-BR"/>
        </w:rPr>
        <w:t>giấy chứng nhận</w:t>
      </w:r>
      <w:r w:rsidR="00732021">
        <w:rPr>
          <w:rFonts w:ascii="Times New Roman" w:hAnsi="Times New Roman" w:cs="Times New Roman"/>
          <w:bCs/>
          <w:color w:val="000000" w:themeColor="text1"/>
          <w:sz w:val="26"/>
          <w:szCs w:val="26"/>
          <w:lang w:val="pt-BR"/>
        </w:rPr>
        <w:t xml:space="preserve"> giảng viên</w:t>
      </w:r>
      <w:r w:rsidR="00732021" w:rsidRPr="00732021">
        <w:rPr>
          <w:rFonts w:ascii="Times New Roman" w:hAnsi="Times New Roman" w:cs="Times New Roman"/>
          <w:bCs/>
          <w:color w:val="000000" w:themeColor="text1"/>
          <w:sz w:val="26"/>
          <w:szCs w:val="26"/>
          <w:lang w:val="pt-BR"/>
        </w:rPr>
        <w:t xml:space="preserve"> giỏi </w:t>
      </w:r>
      <w:r w:rsidR="00732021">
        <w:rPr>
          <w:rFonts w:ascii="Times New Roman" w:hAnsi="Times New Roman" w:cs="Times New Roman"/>
          <w:bCs/>
          <w:color w:val="000000" w:themeColor="text1"/>
          <w:sz w:val="26"/>
          <w:szCs w:val="26"/>
          <w:lang w:val="pt-BR"/>
        </w:rPr>
        <w:t xml:space="preserve">nghiệp vụ sư phạm </w:t>
      </w:r>
      <w:r w:rsidR="00732021" w:rsidRPr="00732021">
        <w:rPr>
          <w:rFonts w:ascii="Times New Roman" w:hAnsi="Times New Roman" w:cs="Times New Roman"/>
          <w:bCs/>
          <w:color w:val="000000" w:themeColor="text1"/>
          <w:sz w:val="26"/>
          <w:szCs w:val="26"/>
          <w:lang w:val="pt-BR"/>
        </w:rPr>
        <w:t>toàn quốc</w:t>
      </w:r>
      <w:r w:rsidR="00380EDC">
        <w:rPr>
          <w:rFonts w:ascii="Times New Roman" w:hAnsi="Times New Roman" w:cs="Times New Roman"/>
          <w:bCs/>
          <w:color w:val="000000" w:themeColor="text1"/>
          <w:sz w:val="26"/>
          <w:szCs w:val="26"/>
          <w:lang w:val="pt-BR"/>
        </w:rPr>
        <w:t>,</w:t>
      </w:r>
      <w:r w:rsidR="00732021">
        <w:rPr>
          <w:rFonts w:ascii="Times New Roman" w:hAnsi="Times New Roman" w:cs="Times New Roman"/>
          <w:bCs/>
          <w:color w:val="000000" w:themeColor="text1"/>
          <w:sz w:val="26"/>
          <w:szCs w:val="26"/>
          <w:lang w:val="pt-BR"/>
        </w:rPr>
        <w:t xml:space="preserve"> giấy khen của Hiệu trưởng Nhà trường.</w:t>
      </w:r>
    </w:p>
    <w:p w14:paraId="5FE88664" w14:textId="60C65DCC" w:rsidR="00552035" w:rsidRDefault="00552035" w:rsidP="0054020B">
      <w:pPr>
        <w:widowControl w:val="0"/>
        <w:spacing w:after="0" w:line="300" w:lineRule="auto"/>
        <w:ind w:firstLine="720"/>
        <w:jc w:val="both"/>
        <w:rPr>
          <w:rFonts w:ascii="Times New Roman" w:hAnsi="Times New Roman" w:cs="Times New Roman"/>
          <w:bCs/>
          <w:color w:val="000000" w:themeColor="text1"/>
          <w:sz w:val="26"/>
          <w:szCs w:val="26"/>
          <w:lang w:val="pt-BR"/>
        </w:rPr>
      </w:pPr>
      <w:r>
        <w:rPr>
          <w:rFonts w:ascii="Times New Roman" w:hAnsi="Times New Roman" w:cs="Times New Roman"/>
          <w:bCs/>
          <w:color w:val="000000" w:themeColor="text1"/>
          <w:sz w:val="26"/>
          <w:szCs w:val="26"/>
          <w:lang w:val="pt-BR"/>
        </w:rPr>
        <w:t>- Nhìn chung, việc sử dụng cơ sở vật chất, không gian học tập, trang thiết bị thí nghiệm đã được thực hiện có hiệu quá, chất lượng các buổi thực hành thí nghiệm được nâng cao. Tuy nhiên, trang thiết bị thí nghiệm vẫn chưa đáp ứng kịp thời những yêu cầu của một số học phần, cần được tiếp tục bổ sung, nâng cấp.</w:t>
      </w:r>
    </w:p>
    <w:p w14:paraId="350942BC" w14:textId="1C9CB707" w:rsidR="00552035" w:rsidRDefault="00552035" w:rsidP="0054020B">
      <w:pPr>
        <w:widowControl w:val="0"/>
        <w:spacing w:after="0" w:line="300" w:lineRule="auto"/>
        <w:ind w:firstLine="720"/>
        <w:jc w:val="both"/>
        <w:rPr>
          <w:rFonts w:ascii="Times New Roman" w:hAnsi="Times New Roman" w:cs="Times New Roman"/>
          <w:bCs/>
          <w:color w:val="000000" w:themeColor="text1"/>
          <w:sz w:val="26"/>
          <w:szCs w:val="26"/>
          <w:lang w:val="pt-BR"/>
        </w:rPr>
      </w:pPr>
      <w:r>
        <w:rPr>
          <w:rFonts w:ascii="Times New Roman" w:hAnsi="Times New Roman" w:cs="Times New Roman"/>
          <w:bCs/>
          <w:color w:val="000000" w:themeColor="text1"/>
          <w:sz w:val="26"/>
          <w:szCs w:val="26"/>
          <w:lang w:val="pt-BR"/>
        </w:rPr>
        <w:t>- Năm học 2020-2021</w:t>
      </w:r>
      <w:r w:rsidR="00380EDC">
        <w:rPr>
          <w:rFonts w:ascii="Times New Roman" w:hAnsi="Times New Roman" w:cs="Times New Roman"/>
          <w:bCs/>
          <w:color w:val="000000" w:themeColor="text1"/>
          <w:sz w:val="26"/>
          <w:szCs w:val="26"/>
          <w:lang w:val="pt-BR"/>
        </w:rPr>
        <w:t>,</w:t>
      </w:r>
      <w:r>
        <w:rPr>
          <w:rFonts w:ascii="Times New Roman" w:hAnsi="Times New Roman" w:cs="Times New Roman"/>
          <w:bCs/>
          <w:color w:val="000000" w:themeColor="text1"/>
          <w:sz w:val="26"/>
          <w:szCs w:val="26"/>
          <w:lang w:val="pt-BR"/>
        </w:rPr>
        <w:t xml:space="preserve"> Viện đã tiến hành</w:t>
      </w:r>
      <w:r w:rsidR="00380EDC">
        <w:rPr>
          <w:rFonts w:ascii="Times New Roman" w:hAnsi="Times New Roman" w:cs="Times New Roman"/>
          <w:bCs/>
          <w:color w:val="000000" w:themeColor="text1"/>
          <w:sz w:val="26"/>
          <w:szCs w:val="26"/>
          <w:lang w:val="pt-BR"/>
        </w:rPr>
        <w:t xml:space="preserve"> thực hiện xin</w:t>
      </w:r>
      <w:r>
        <w:rPr>
          <w:rFonts w:ascii="Times New Roman" w:hAnsi="Times New Roman" w:cs="Times New Roman"/>
          <w:bCs/>
          <w:color w:val="000000" w:themeColor="text1"/>
          <w:sz w:val="26"/>
          <w:szCs w:val="26"/>
          <w:lang w:val="pt-BR"/>
        </w:rPr>
        <w:t xml:space="preserve"> mở mã ngành </w:t>
      </w:r>
      <w:r w:rsidR="00380EDC">
        <w:rPr>
          <w:rFonts w:ascii="Times New Roman" w:hAnsi="Times New Roman" w:cs="Times New Roman"/>
          <w:bCs/>
          <w:color w:val="000000" w:themeColor="text1"/>
          <w:sz w:val="26"/>
          <w:szCs w:val="26"/>
          <w:lang w:val="pt-BR"/>
        </w:rPr>
        <w:t>đào tạo đại học</w:t>
      </w:r>
      <w:r>
        <w:rPr>
          <w:rFonts w:ascii="Times New Roman" w:hAnsi="Times New Roman" w:cs="Times New Roman"/>
          <w:bCs/>
          <w:color w:val="000000" w:themeColor="text1"/>
          <w:sz w:val="26"/>
          <w:szCs w:val="26"/>
          <w:lang w:val="pt-BR"/>
        </w:rPr>
        <w:t xml:space="preserve"> mới: Kỹ thuật điện tử</w:t>
      </w:r>
      <w:r w:rsidR="00380EDC">
        <w:rPr>
          <w:rFonts w:ascii="Times New Roman" w:hAnsi="Times New Roman" w:cs="Times New Roman"/>
          <w:bCs/>
          <w:color w:val="000000" w:themeColor="text1"/>
          <w:sz w:val="26"/>
          <w:szCs w:val="26"/>
          <w:lang w:val="pt-BR"/>
        </w:rPr>
        <w:t xml:space="preserve"> -</w:t>
      </w:r>
      <w:r>
        <w:rPr>
          <w:rFonts w:ascii="Times New Roman" w:hAnsi="Times New Roman" w:cs="Times New Roman"/>
          <w:bCs/>
          <w:color w:val="000000" w:themeColor="text1"/>
          <w:sz w:val="26"/>
          <w:szCs w:val="26"/>
          <w:lang w:val="pt-BR"/>
        </w:rPr>
        <w:t xml:space="preserve"> tin học</w:t>
      </w:r>
      <w:r w:rsidR="00380EDC">
        <w:rPr>
          <w:rFonts w:ascii="Times New Roman" w:hAnsi="Times New Roman" w:cs="Times New Roman"/>
          <w:bCs/>
          <w:color w:val="000000" w:themeColor="text1"/>
          <w:sz w:val="26"/>
          <w:szCs w:val="26"/>
          <w:lang w:val="pt-BR"/>
        </w:rPr>
        <w:t xml:space="preserve">; </w:t>
      </w:r>
      <w:r>
        <w:rPr>
          <w:rFonts w:ascii="Times New Roman" w:hAnsi="Times New Roman" w:cs="Times New Roman"/>
          <w:bCs/>
          <w:color w:val="000000" w:themeColor="text1"/>
          <w:sz w:val="26"/>
          <w:szCs w:val="26"/>
          <w:lang w:val="pt-BR"/>
        </w:rPr>
        <w:t>dự kiến sẽ tuyển sinh trong năm học 2021-2022.</w:t>
      </w:r>
    </w:p>
    <w:p w14:paraId="557B2161" w14:textId="2E98CAA2" w:rsidR="004B2377" w:rsidRPr="00D17B27" w:rsidRDefault="00380EDC" w:rsidP="0054020B">
      <w:pPr>
        <w:widowControl w:val="0"/>
        <w:spacing w:after="0" w:line="300" w:lineRule="auto"/>
        <w:jc w:val="both"/>
        <w:rPr>
          <w:rFonts w:ascii="Times New Roman" w:hAnsi="Times New Roman" w:cs="Times New Roman"/>
          <w:b/>
          <w:i/>
          <w:iCs/>
          <w:color w:val="000000" w:themeColor="text1"/>
          <w:sz w:val="26"/>
          <w:szCs w:val="26"/>
          <w:lang w:val="pt-BR"/>
        </w:rPr>
      </w:pPr>
      <w:r>
        <w:rPr>
          <w:rFonts w:ascii="Times New Roman" w:hAnsi="Times New Roman" w:cs="Times New Roman"/>
          <w:b/>
          <w:i/>
          <w:iCs/>
          <w:color w:val="000000" w:themeColor="text1"/>
          <w:sz w:val="26"/>
          <w:szCs w:val="26"/>
          <w:lang w:val="pt-BR"/>
        </w:rPr>
        <w:t>2.</w:t>
      </w:r>
      <w:r w:rsidR="004B2377" w:rsidRPr="00D17B27">
        <w:rPr>
          <w:rFonts w:ascii="Times New Roman" w:hAnsi="Times New Roman" w:cs="Times New Roman"/>
          <w:b/>
          <w:i/>
          <w:iCs/>
          <w:color w:val="000000" w:themeColor="text1"/>
          <w:sz w:val="26"/>
          <w:szCs w:val="26"/>
          <w:lang w:val="pt-BR"/>
        </w:rPr>
        <w:t>3.3. Đào tạo sau đại học</w:t>
      </w:r>
    </w:p>
    <w:p w14:paraId="373E43AE" w14:textId="509E5C98" w:rsidR="00BA70C1" w:rsidRPr="003372EF" w:rsidRDefault="00D17B27" w:rsidP="0054020B">
      <w:pPr>
        <w:widowControl w:val="0"/>
        <w:spacing w:after="0" w:line="324" w:lineRule="auto"/>
        <w:ind w:firstLine="720"/>
        <w:jc w:val="both"/>
        <w:rPr>
          <w:rFonts w:ascii="Times New Roman" w:hAnsi="Times New Roman"/>
          <w:sz w:val="26"/>
          <w:szCs w:val="26"/>
          <w:lang w:val="nl-NL"/>
        </w:rPr>
      </w:pPr>
      <w:r>
        <w:rPr>
          <w:rFonts w:ascii="Times New Roman" w:hAnsi="Times New Roman"/>
          <w:sz w:val="26"/>
          <w:szCs w:val="26"/>
          <w:bdr w:val="none" w:sz="0" w:space="0" w:color="auto" w:frame="1"/>
          <w:lang w:val="pt-BR"/>
        </w:rPr>
        <w:t xml:space="preserve">- </w:t>
      </w:r>
      <w:r w:rsidR="00BA70C1" w:rsidRPr="003372EF">
        <w:rPr>
          <w:rFonts w:ascii="Times New Roman" w:hAnsi="Times New Roman"/>
          <w:sz w:val="26"/>
          <w:szCs w:val="26"/>
          <w:lang w:val="nl-NL"/>
        </w:rPr>
        <w:t xml:space="preserve">Hiện nay Viện </w:t>
      </w:r>
      <w:r w:rsidR="00380EDC">
        <w:rPr>
          <w:rFonts w:ascii="Times New Roman" w:hAnsi="Times New Roman"/>
          <w:sz w:val="26"/>
          <w:szCs w:val="26"/>
          <w:lang w:val="nl-NL"/>
        </w:rPr>
        <w:t xml:space="preserve">KT&amp;CN </w:t>
      </w:r>
      <w:r w:rsidR="00BA70C1" w:rsidRPr="003372EF">
        <w:rPr>
          <w:rFonts w:ascii="Times New Roman" w:hAnsi="Times New Roman"/>
          <w:sz w:val="26"/>
          <w:szCs w:val="26"/>
          <w:lang w:val="nl-NL"/>
        </w:rPr>
        <w:t>đang</w:t>
      </w:r>
      <w:r w:rsidR="00380EDC">
        <w:rPr>
          <w:rFonts w:ascii="Times New Roman" w:hAnsi="Times New Roman"/>
          <w:sz w:val="26"/>
          <w:szCs w:val="26"/>
          <w:lang w:val="nl-NL"/>
        </w:rPr>
        <w:t xml:space="preserve"> thực hiện nhiệm vụ</w:t>
      </w:r>
      <w:r w:rsidR="00BA70C1" w:rsidRPr="003372EF">
        <w:rPr>
          <w:rFonts w:ascii="Times New Roman" w:hAnsi="Times New Roman"/>
          <w:sz w:val="26"/>
          <w:szCs w:val="26"/>
          <w:lang w:val="nl-NL"/>
        </w:rPr>
        <w:t xml:space="preserve"> đào tạo</w:t>
      </w:r>
      <w:r w:rsidR="00380EDC">
        <w:rPr>
          <w:rFonts w:ascii="Times New Roman" w:hAnsi="Times New Roman"/>
          <w:sz w:val="26"/>
          <w:szCs w:val="26"/>
          <w:lang w:val="nl-NL"/>
        </w:rPr>
        <w:t xml:space="preserve"> </w:t>
      </w:r>
      <w:r w:rsidR="00380EDC" w:rsidRPr="003372EF">
        <w:rPr>
          <w:rFonts w:ascii="Times New Roman" w:hAnsi="Times New Roman"/>
          <w:sz w:val="26"/>
          <w:szCs w:val="26"/>
          <w:lang w:val="nl-NL"/>
        </w:rPr>
        <w:t xml:space="preserve">bậc </w:t>
      </w:r>
      <w:r w:rsidR="00380EDC">
        <w:rPr>
          <w:rFonts w:ascii="Times New Roman" w:hAnsi="Times New Roman"/>
          <w:sz w:val="26"/>
          <w:szCs w:val="26"/>
          <w:lang w:val="nl-NL"/>
        </w:rPr>
        <w:t>s</w:t>
      </w:r>
      <w:r w:rsidR="00380EDC" w:rsidRPr="003372EF">
        <w:rPr>
          <w:rFonts w:ascii="Times New Roman" w:hAnsi="Times New Roman"/>
          <w:sz w:val="26"/>
          <w:szCs w:val="26"/>
          <w:lang w:val="nl-NL"/>
        </w:rPr>
        <w:t>au đại học</w:t>
      </w:r>
      <w:r w:rsidR="00BA70C1" w:rsidRPr="003372EF">
        <w:rPr>
          <w:rFonts w:ascii="Times New Roman" w:hAnsi="Times New Roman"/>
          <w:sz w:val="26"/>
          <w:szCs w:val="26"/>
          <w:lang w:val="nl-NL"/>
        </w:rPr>
        <w:t xml:space="preserve"> </w:t>
      </w:r>
      <w:r w:rsidR="00380EDC">
        <w:rPr>
          <w:rFonts w:ascii="Times New Roman" w:hAnsi="Times New Roman"/>
          <w:sz w:val="26"/>
          <w:szCs w:val="26"/>
          <w:lang w:val="nl-NL"/>
        </w:rPr>
        <w:t>cho</w:t>
      </w:r>
      <w:r w:rsidR="00BA70C1" w:rsidRPr="003372EF">
        <w:rPr>
          <w:rFonts w:ascii="Times New Roman" w:hAnsi="Times New Roman"/>
          <w:sz w:val="26"/>
          <w:szCs w:val="26"/>
          <w:lang w:val="nl-NL"/>
        </w:rPr>
        <w:t xml:space="preserve"> ngành Công nghệ thông tin. Từ năm 2017, công tác tuyển sinh luôn có kết quả tốt</w:t>
      </w:r>
      <w:r w:rsidR="00380EDC">
        <w:rPr>
          <w:rFonts w:ascii="Times New Roman" w:hAnsi="Times New Roman"/>
          <w:sz w:val="26"/>
          <w:szCs w:val="26"/>
          <w:lang w:val="nl-NL"/>
        </w:rPr>
        <w:t xml:space="preserve"> với </w:t>
      </w:r>
      <w:r w:rsidR="00BA70C1" w:rsidRPr="003372EF">
        <w:rPr>
          <w:rFonts w:ascii="Times New Roman" w:hAnsi="Times New Roman"/>
          <w:sz w:val="26"/>
          <w:szCs w:val="26"/>
          <w:lang w:val="nl-NL"/>
        </w:rPr>
        <w:t>25 học viên cho một khóa học</w:t>
      </w:r>
      <w:r w:rsidR="00380EDC">
        <w:rPr>
          <w:rFonts w:ascii="Times New Roman" w:hAnsi="Times New Roman"/>
          <w:sz w:val="26"/>
          <w:szCs w:val="26"/>
          <w:lang w:val="nl-NL"/>
        </w:rPr>
        <w:t>, t</w:t>
      </w:r>
      <w:r w:rsidR="00BA70C1">
        <w:rPr>
          <w:rFonts w:ascii="Times New Roman" w:hAnsi="Times New Roman"/>
          <w:sz w:val="26"/>
          <w:szCs w:val="26"/>
          <w:lang w:val="nl-NL"/>
        </w:rPr>
        <w:t xml:space="preserve">uy </w:t>
      </w:r>
      <w:r w:rsidR="00380EDC">
        <w:rPr>
          <w:rFonts w:ascii="Times New Roman" w:hAnsi="Times New Roman"/>
          <w:sz w:val="26"/>
          <w:szCs w:val="26"/>
          <w:lang w:val="nl-NL"/>
        </w:rPr>
        <w:t>vậy, trong bối cảnh chung kết quả tuyển sinh</w:t>
      </w:r>
      <w:r w:rsidR="00BA70C1">
        <w:rPr>
          <w:rFonts w:ascii="Times New Roman" w:hAnsi="Times New Roman"/>
          <w:sz w:val="26"/>
          <w:szCs w:val="26"/>
          <w:lang w:val="nl-NL"/>
        </w:rPr>
        <w:t xml:space="preserve"> năm học 2020-2021 đã có sự giảm sút đáng kể.</w:t>
      </w:r>
    </w:p>
    <w:p w14:paraId="6AB7470B" w14:textId="1F0B279E" w:rsidR="00BA70C1" w:rsidRPr="003372EF" w:rsidRDefault="00BA70C1" w:rsidP="0054020B">
      <w:pPr>
        <w:widowControl w:val="0"/>
        <w:spacing w:after="0" w:line="324" w:lineRule="auto"/>
        <w:ind w:firstLine="720"/>
        <w:jc w:val="both"/>
        <w:rPr>
          <w:rFonts w:ascii="Times New Roman" w:hAnsi="Times New Roman"/>
          <w:sz w:val="26"/>
          <w:szCs w:val="26"/>
          <w:lang w:val="nl-NL"/>
        </w:rPr>
      </w:pPr>
      <w:r w:rsidRPr="003372EF">
        <w:rPr>
          <w:rFonts w:ascii="Times New Roman" w:hAnsi="Times New Roman"/>
          <w:sz w:val="26"/>
          <w:szCs w:val="26"/>
          <w:lang w:val="nl-NL"/>
        </w:rPr>
        <w:t xml:space="preserve">- </w:t>
      </w:r>
      <w:r>
        <w:rPr>
          <w:rFonts w:ascii="Times New Roman" w:hAnsi="Times New Roman"/>
          <w:sz w:val="26"/>
          <w:szCs w:val="26"/>
          <w:lang w:val="nl-NL"/>
        </w:rPr>
        <w:t>Việc s</w:t>
      </w:r>
      <w:r w:rsidRPr="003372EF">
        <w:rPr>
          <w:rFonts w:ascii="Times New Roman" w:hAnsi="Times New Roman"/>
          <w:sz w:val="26"/>
          <w:szCs w:val="26"/>
          <w:lang w:val="nl-NL"/>
        </w:rPr>
        <w:t xml:space="preserve">ắp xếp công tác giảng dạy và phân công giảng viên hướng dẫn luận văn </w:t>
      </w:r>
      <w:r w:rsidRPr="003372EF">
        <w:rPr>
          <w:rFonts w:ascii="Times New Roman" w:hAnsi="Times New Roman"/>
          <w:sz w:val="26"/>
          <w:szCs w:val="26"/>
          <w:lang w:val="nl-NL"/>
        </w:rPr>
        <w:lastRenderedPageBreak/>
        <w:t>cho học viên phù hợp với chuyên môn, theo đúng quy chế đào tạo bậc thạc sĩ và các định của Trường;</w:t>
      </w:r>
    </w:p>
    <w:p w14:paraId="142D7339" w14:textId="4509CF2A" w:rsidR="00BA70C1" w:rsidRPr="003372EF" w:rsidRDefault="00BA70C1" w:rsidP="0054020B">
      <w:pPr>
        <w:widowControl w:val="0"/>
        <w:spacing w:after="0" w:line="324" w:lineRule="auto"/>
        <w:ind w:firstLine="720"/>
        <w:jc w:val="both"/>
        <w:rPr>
          <w:rFonts w:ascii="Times New Roman" w:hAnsi="Times New Roman"/>
          <w:sz w:val="26"/>
          <w:szCs w:val="26"/>
          <w:lang w:val="nl-NL"/>
        </w:rPr>
      </w:pPr>
      <w:r w:rsidRPr="003372EF">
        <w:rPr>
          <w:rFonts w:ascii="Times New Roman" w:hAnsi="Times New Roman"/>
          <w:sz w:val="26"/>
          <w:szCs w:val="26"/>
          <w:lang w:val="nl-NL"/>
        </w:rPr>
        <w:t>-</w:t>
      </w:r>
      <w:r w:rsidR="009E5340">
        <w:rPr>
          <w:rFonts w:ascii="Times New Roman" w:hAnsi="Times New Roman"/>
          <w:sz w:val="26"/>
          <w:szCs w:val="26"/>
          <w:lang w:val="nl-NL"/>
        </w:rPr>
        <w:t xml:space="preserve"> H</w:t>
      </w:r>
      <w:r w:rsidRPr="003372EF">
        <w:rPr>
          <w:rFonts w:ascii="Times New Roman" w:hAnsi="Times New Roman"/>
          <w:sz w:val="26"/>
          <w:szCs w:val="26"/>
          <w:lang w:val="nl-NL"/>
        </w:rPr>
        <w:t>oàn thành tốt kế hoạch đ</w:t>
      </w:r>
      <w:r w:rsidR="004C09D2">
        <w:rPr>
          <w:rFonts w:ascii="Times New Roman" w:hAnsi="Times New Roman"/>
          <w:sz w:val="26"/>
          <w:szCs w:val="26"/>
          <w:lang w:val="nl-NL"/>
        </w:rPr>
        <w:t>ào</w:t>
      </w:r>
      <w:r w:rsidRPr="003372EF">
        <w:rPr>
          <w:rFonts w:ascii="Times New Roman" w:hAnsi="Times New Roman"/>
          <w:sz w:val="26"/>
          <w:szCs w:val="26"/>
          <w:lang w:val="nl-NL"/>
        </w:rPr>
        <w:t xml:space="preserve"> tạo các khóa học theo đúng kế hoạch của trường bao gồm: kế hoạch giảng dạy, kế hoạch bảo vệ đề cương, kế hoạch bảo vệ luận văn và xét tốt nghiệp. </w:t>
      </w:r>
    </w:p>
    <w:p w14:paraId="5C6D4A2D" w14:textId="6EF53FB9" w:rsidR="004B2377" w:rsidRPr="00D17B27" w:rsidRDefault="004B2377" w:rsidP="0054020B">
      <w:pPr>
        <w:widowControl w:val="0"/>
        <w:spacing w:after="0" w:line="324" w:lineRule="auto"/>
        <w:jc w:val="both"/>
        <w:rPr>
          <w:rFonts w:ascii="Times New Roman" w:hAnsi="Times New Roman" w:cs="Times New Roman"/>
          <w:b/>
          <w:i/>
          <w:iCs/>
          <w:color w:val="000000" w:themeColor="text1"/>
          <w:sz w:val="26"/>
          <w:szCs w:val="26"/>
          <w:lang w:val="pt-BR"/>
        </w:rPr>
      </w:pPr>
      <w:r w:rsidRPr="00D17B27">
        <w:rPr>
          <w:rFonts w:ascii="Times New Roman" w:hAnsi="Times New Roman" w:cs="Times New Roman"/>
          <w:b/>
          <w:i/>
          <w:iCs/>
          <w:color w:val="000000" w:themeColor="text1"/>
          <w:sz w:val="26"/>
          <w:szCs w:val="26"/>
          <w:lang w:val="pt-BR"/>
        </w:rPr>
        <w:t>3.4. Đào tạo đại học vừa làm vừa học</w:t>
      </w:r>
    </w:p>
    <w:p w14:paraId="3F493BA3" w14:textId="3BF10576" w:rsidR="00D17B27" w:rsidRDefault="00D17B27" w:rsidP="0054020B">
      <w:pPr>
        <w:widowControl w:val="0"/>
        <w:spacing w:after="0" w:line="324" w:lineRule="auto"/>
        <w:ind w:firstLine="720"/>
        <w:jc w:val="both"/>
        <w:rPr>
          <w:rFonts w:ascii="Times New Roman" w:hAnsi="Times New Roman"/>
          <w:sz w:val="26"/>
          <w:szCs w:val="26"/>
          <w:bdr w:val="none" w:sz="0" w:space="0" w:color="auto" w:frame="1"/>
          <w:lang w:val="pt-BR"/>
        </w:rPr>
      </w:pPr>
      <w:r>
        <w:rPr>
          <w:rFonts w:ascii="Times New Roman" w:hAnsi="Times New Roman"/>
          <w:sz w:val="26"/>
          <w:szCs w:val="26"/>
          <w:bdr w:val="none" w:sz="0" w:space="0" w:color="auto" w:frame="1"/>
          <w:lang w:val="pt-BR"/>
        </w:rPr>
        <w:t>-</w:t>
      </w:r>
      <w:r w:rsidR="004C09D2">
        <w:rPr>
          <w:rFonts w:ascii="Times New Roman" w:hAnsi="Times New Roman"/>
          <w:sz w:val="26"/>
          <w:szCs w:val="26"/>
          <w:bdr w:val="none" w:sz="0" w:space="0" w:color="auto" w:frame="1"/>
          <w:lang w:val="pt-BR"/>
        </w:rPr>
        <w:t xml:space="preserve"> </w:t>
      </w:r>
      <w:r w:rsidR="004C09D2" w:rsidRPr="003372EF">
        <w:rPr>
          <w:rFonts w:ascii="Times New Roman" w:hAnsi="Times New Roman"/>
          <w:sz w:val="26"/>
          <w:szCs w:val="26"/>
          <w:lang w:val="nl-NL"/>
        </w:rPr>
        <w:t xml:space="preserve">Hiện nay Viện đang đào tạo 01 ngành </w:t>
      </w:r>
      <w:r w:rsidR="004C09D2">
        <w:rPr>
          <w:rFonts w:ascii="Times New Roman" w:hAnsi="Times New Roman"/>
          <w:sz w:val="26"/>
          <w:szCs w:val="26"/>
          <w:lang w:val="nl-NL"/>
        </w:rPr>
        <w:t>Kỹ thuật điện tử truyền thông</w:t>
      </w:r>
      <w:r w:rsidR="004C09D2" w:rsidRPr="003372EF">
        <w:rPr>
          <w:rFonts w:ascii="Times New Roman" w:hAnsi="Times New Roman"/>
          <w:sz w:val="26"/>
          <w:szCs w:val="26"/>
          <w:lang w:val="nl-NL"/>
        </w:rPr>
        <w:t xml:space="preserve"> </w:t>
      </w:r>
      <w:r w:rsidR="004C09D2">
        <w:rPr>
          <w:rFonts w:ascii="Times New Roman" w:hAnsi="Times New Roman"/>
          <w:sz w:val="26"/>
          <w:szCs w:val="26"/>
          <w:lang w:val="nl-NL"/>
        </w:rPr>
        <w:t xml:space="preserve">hệ vừa làm vừa học với 22 học viên. </w:t>
      </w:r>
      <w:r w:rsidR="004C09D2">
        <w:rPr>
          <w:rFonts w:ascii="Times New Roman" w:hAnsi="Times New Roman"/>
          <w:sz w:val="26"/>
          <w:szCs w:val="26"/>
          <w:bdr w:val="none" w:sz="0" w:space="0" w:color="auto" w:frame="1"/>
          <w:lang w:val="pt-BR"/>
        </w:rPr>
        <w:t>Công tác tuyển sinh cho hệ vừa làm vừa học vẫn gặp không ít khó khăn.</w:t>
      </w:r>
    </w:p>
    <w:p w14:paraId="52469259" w14:textId="7E078074" w:rsidR="004C09D2" w:rsidRDefault="004C09D2" w:rsidP="0054020B">
      <w:pPr>
        <w:widowControl w:val="0"/>
        <w:spacing w:after="0" w:line="324" w:lineRule="auto"/>
        <w:ind w:firstLine="720"/>
        <w:jc w:val="both"/>
        <w:rPr>
          <w:rFonts w:ascii="Times New Roman" w:hAnsi="Times New Roman"/>
          <w:sz w:val="26"/>
          <w:szCs w:val="26"/>
          <w:lang w:val="nl-NL"/>
        </w:rPr>
      </w:pPr>
      <w:r w:rsidRPr="003372EF">
        <w:rPr>
          <w:rFonts w:ascii="Times New Roman" w:hAnsi="Times New Roman"/>
          <w:sz w:val="26"/>
          <w:szCs w:val="26"/>
          <w:lang w:val="nl-NL"/>
        </w:rPr>
        <w:t xml:space="preserve">- </w:t>
      </w:r>
      <w:r>
        <w:rPr>
          <w:rFonts w:ascii="Times New Roman" w:hAnsi="Times New Roman"/>
          <w:sz w:val="26"/>
          <w:szCs w:val="26"/>
          <w:lang w:val="nl-NL"/>
        </w:rPr>
        <w:t>Việc s</w:t>
      </w:r>
      <w:r w:rsidRPr="003372EF">
        <w:rPr>
          <w:rFonts w:ascii="Times New Roman" w:hAnsi="Times New Roman"/>
          <w:sz w:val="26"/>
          <w:szCs w:val="26"/>
          <w:lang w:val="nl-NL"/>
        </w:rPr>
        <w:t xml:space="preserve">ắp xếp công tác giảng dạy </w:t>
      </w:r>
      <w:r>
        <w:rPr>
          <w:rFonts w:ascii="Times New Roman" w:hAnsi="Times New Roman"/>
          <w:sz w:val="26"/>
          <w:szCs w:val="26"/>
          <w:lang w:val="nl-NL"/>
        </w:rPr>
        <w:t>cho sinh</w:t>
      </w:r>
      <w:r w:rsidRPr="003372EF">
        <w:rPr>
          <w:rFonts w:ascii="Times New Roman" w:hAnsi="Times New Roman"/>
          <w:sz w:val="26"/>
          <w:szCs w:val="26"/>
          <w:lang w:val="nl-NL"/>
        </w:rPr>
        <w:t xml:space="preserve"> viên phù hợp với chuyên môn, theo đúng quy chế </w:t>
      </w:r>
      <w:r w:rsidR="00380EDC">
        <w:rPr>
          <w:rFonts w:ascii="Times New Roman" w:hAnsi="Times New Roman"/>
          <w:sz w:val="26"/>
          <w:szCs w:val="26"/>
          <w:lang w:val="nl-NL"/>
        </w:rPr>
        <w:t xml:space="preserve">và </w:t>
      </w:r>
      <w:r w:rsidRPr="003372EF">
        <w:rPr>
          <w:rFonts w:ascii="Times New Roman" w:hAnsi="Times New Roman"/>
          <w:sz w:val="26"/>
          <w:szCs w:val="26"/>
          <w:lang w:val="nl-NL"/>
        </w:rPr>
        <w:t>kế hoạch đ</w:t>
      </w:r>
      <w:r>
        <w:rPr>
          <w:rFonts w:ascii="Times New Roman" w:hAnsi="Times New Roman"/>
          <w:sz w:val="26"/>
          <w:szCs w:val="26"/>
          <w:lang w:val="nl-NL"/>
        </w:rPr>
        <w:t>ào</w:t>
      </w:r>
      <w:r w:rsidRPr="003372EF">
        <w:rPr>
          <w:rFonts w:ascii="Times New Roman" w:hAnsi="Times New Roman"/>
          <w:sz w:val="26"/>
          <w:szCs w:val="26"/>
          <w:lang w:val="nl-NL"/>
        </w:rPr>
        <w:t xml:space="preserve"> tạo của</w:t>
      </w:r>
      <w:r w:rsidR="00380EDC">
        <w:rPr>
          <w:rFonts w:ascii="Times New Roman" w:hAnsi="Times New Roman"/>
          <w:sz w:val="26"/>
          <w:szCs w:val="26"/>
          <w:lang w:val="nl-NL"/>
        </w:rPr>
        <w:t xml:space="preserve"> Nhà</w:t>
      </w:r>
      <w:r w:rsidRPr="003372EF">
        <w:rPr>
          <w:rFonts w:ascii="Times New Roman" w:hAnsi="Times New Roman"/>
          <w:sz w:val="26"/>
          <w:szCs w:val="26"/>
          <w:lang w:val="nl-NL"/>
        </w:rPr>
        <w:t xml:space="preserve"> </w:t>
      </w:r>
      <w:r w:rsidR="00380EDC">
        <w:rPr>
          <w:rFonts w:ascii="Times New Roman" w:hAnsi="Times New Roman"/>
          <w:sz w:val="26"/>
          <w:szCs w:val="26"/>
          <w:lang w:val="nl-NL"/>
        </w:rPr>
        <w:t>t</w:t>
      </w:r>
      <w:r w:rsidRPr="003372EF">
        <w:rPr>
          <w:rFonts w:ascii="Times New Roman" w:hAnsi="Times New Roman"/>
          <w:sz w:val="26"/>
          <w:szCs w:val="26"/>
          <w:lang w:val="nl-NL"/>
        </w:rPr>
        <w:t xml:space="preserve">rường. </w:t>
      </w:r>
    </w:p>
    <w:p w14:paraId="3D53FDF4" w14:textId="7B852971" w:rsidR="00CA580C" w:rsidRPr="00DB2A16" w:rsidRDefault="00CA580C" w:rsidP="0054020B">
      <w:pPr>
        <w:widowControl w:val="0"/>
        <w:spacing w:after="120" w:line="300" w:lineRule="auto"/>
        <w:jc w:val="right"/>
        <w:rPr>
          <w:rFonts w:ascii="Times New Roman" w:eastAsia="Times New Roman" w:hAnsi="Times New Roman" w:cs="Times New Roman"/>
          <w:color w:val="000000" w:themeColor="text1"/>
          <w:spacing w:val="-2"/>
          <w:sz w:val="26"/>
          <w:szCs w:val="26"/>
          <w:lang w:val="pt-BR"/>
        </w:rPr>
      </w:pPr>
      <w:r>
        <w:rPr>
          <w:rFonts w:ascii="Times New Roman" w:eastAsia="Times New Roman" w:hAnsi="Times New Roman" w:cs="Times New Roman"/>
          <w:b/>
          <w:color w:val="000000" w:themeColor="text1"/>
          <w:spacing w:val="-2"/>
          <w:sz w:val="26"/>
          <w:szCs w:val="26"/>
          <w:lang w:val="pt-BR"/>
        </w:rPr>
        <w:t xml:space="preserve">Bảng </w:t>
      </w:r>
      <w:r w:rsidR="00435180">
        <w:rPr>
          <w:rFonts w:ascii="Times New Roman" w:eastAsia="Times New Roman" w:hAnsi="Times New Roman" w:cs="Times New Roman"/>
          <w:b/>
          <w:color w:val="000000" w:themeColor="text1"/>
          <w:spacing w:val="-2"/>
          <w:sz w:val="26"/>
          <w:szCs w:val="26"/>
          <w:lang w:val="pt-BR"/>
        </w:rPr>
        <w:t>2</w:t>
      </w:r>
      <w:r w:rsidRPr="00DB2A16">
        <w:rPr>
          <w:rFonts w:ascii="Times New Roman" w:eastAsia="Times New Roman" w:hAnsi="Times New Roman" w:cs="Times New Roman"/>
          <w:b/>
          <w:color w:val="000000" w:themeColor="text1"/>
          <w:spacing w:val="-2"/>
          <w:sz w:val="26"/>
          <w:szCs w:val="26"/>
          <w:lang w:val="pt-BR"/>
        </w:rPr>
        <w:t>.</w:t>
      </w:r>
      <w:r w:rsidRPr="00DB2A16">
        <w:rPr>
          <w:rFonts w:ascii="Times New Roman" w:eastAsia="Times New Roman" w:hAnsi="Times New Roman" w:cs="Times New Roman"/>
          <w:color w:val="000000" w:themeColor="text1"/>
          <w:spacing w:val="-2"/>
          <w:sz w:val="26"/>
          <w:szCs w:val="26"/>
          <w:lang w:val="pt-BR"/>
        </w:rPr>
        <w:t xml:space="preserve"> Thống kê sơ bộ số giờ giảng dạy của các bộ môn </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3196"/>
        <w:gridCol w:w="992"/>
        <w:gridCol w:w="1134"/>
        <w:gridCol w:w="1370"/>
        <w:gridCol w:w="935"/>
        <w:gridCol w:w="1086"/>
      </w:tblGrid>
      <w:tr w:rsidR="00CA580C" w:rsidRPr="00435180" w14:paraId="5E3761CA" w14:textId="77777777" w:rsidTr="00435180">
        <w:trPr>
          <w:trHeight w:val="227"/>
          <w:jc w:val="center"/>
        </w:trPr>
        <w:tc>
          <w:tcPr>
            <w:tcW w:w="590" w:type="dxa"/>
            <w:shd w:val="clear" w:color="auto" w:fill="auto"/>
            <w:vAlign w:val="center"/>
            <w:hideMark/>
          </w:tcPr>
          <w:p w14:paraId="5A423FD9" w14:textId="77777777" w:rsidR="00CA580C" w:rsidRPr="00435180" w:rsidRDefault="00CA580C" w:rsidP="0054020B">
            <w:pPr>
              <w:widowControl w:val="0"/>
              <w:spacing w:before="40" w:after="40" w:line="300" w:lineRule="auto"/>
              <w:jc w:val="center"/>
              <w:rPr>
                <w:rFonts w:ascii="Times New Roman" w:eastAsia="Times New Roman" w:hAnsi="Times New Roman" w:cs="Times New Roman"/>
                <w:b/>
                <w:color w:val="000000" w:themeColor="text1"/>
                <w:sz w:val="24"/>
                <w:szCs w:val="24"/>
              </w:rPr>
            </w:pPr>
            <w:r w:rsidRPr="00435180">
              <w:rPr>
                <w:rFonts w:ascii="Times New Roman" w:eastAsia="Times New Roman" w:hAnsi="Times New Roman" w:cs="Times New Roman"/>
                <w:b/>
                <w:color w:val="000000" w:themeColor="text1"/>
                <w:sz w:val="24"/>
                <w:szCs w:val="24"/>
              </w:rPr>
              <w:t>TT</w:t>
            </w:r>
          </w:p>
        </w:tc>
        <w:tc>
          <w:tcPr>
            <w:tcW w:w="3196" w:type="dxa"/>
            <w:shd w:val="clear" w:color="auto" w:fill="auto"/>
            <w:vAlign w:val="center"/>
            <w:hideMark/>
          </w:tcPr>
          <w:p w14:paraId="3A98493D" w14:textId="77777777" w:rsidR="00CA580C" w:rsidRPr="00435180" w:rsidRDefault="00CA580C" w:rsidP="0054020B">
            <w:pPr>
              <w:widowControl w:val="0"/>
              <w:spacing w:before="40" w:after="40" w:line="300" w:lineRule="auto"/>
              <w:jc w:val="center"/>
              <w:rPr>
                <w:rFonts w:ascii="Times New Roman" w:eastAsia="Times New Roman" w:hAnsi="Times New Roman" w:cs="Times New Roman"/>
                <w:b/>
                <w:color w:val="000000" w:themeColor="text1"/>
                <w:sz w:val="24"/>
                <w:szCs w:val="24"/>
              </w:rPr>
            </w:pPr>
            <w:proofErr w:type="spellStart"/>
            <w:r w:rsidRPr="00435180">
              <w:rPr>
                <w:rFonts w:ascii="Times New Roman" w:eastAsia="Times New Roman" w:hAnsi="Times New Roman" w:cs="Times New Roman"/>
                <w:b/>
                <w:color w:val="000000" w:themeColor="text1"/>
                <w:sz w:val="24"/>
                <w:szCs w:val="24"/>
              </w:rPr>
              <w:t>Bộ</w:t>
            </w:r>
            <w:proofErr w:type="spellEnd"/>
            <w:r w:rsidRPr="00435180">
              <w:rPr>
                <w:rFonts w:ascii="Times New Roman" w:eastAsia="Times New Roman" w:hAnsi="Times New Roman" w:cs="Times New Roman"/>
                <w:b/>
                <w:color w:val="000000" w:themeColor="text1"/>
                <w:sz w:val="24"/>
                <w:szCs w:val="24"/>
              </w:rPr>
              <w:t xml:space="preserve"> </w:t>
            </w:r>
            <w:proofErr w:type="spellStart"/>
            <w:r w:rsidRPr="00435180">
              <w:rPr>
                <w:rFonts w:ascii="Times New Roman" w:eastAsia="Times New Roman" w:hAnsi="Times New Roman" w:cs="Times New Roman"/>
                <w:b/>
                <w:color w:val="000000" w:themeColor="text1"/>
                <w:sz w:val="24"/>
                <w:szCs w:val="24"/>
              </w:rPr>
              <w:t>môn</w:t>
            </w:r>
            <w:proofErr w:type="spellEnd"/>
          </w:p>
        </w:tc>
        <w:tc>
          <w:tcPr>
            <w:tcW w:w="992" w:type="dxa"/>
            <w:vAlign w:val="center"/>
          </w:tcPr>
          <w:p w14:paraId="7F3E8817" w14:textId="372EAD42" w:rsidR="00CA580C" w:rsidRPr="00435180" w:rsidRDefault="00CA580C" w:rsidP="0054020B">
            <w:pPr>
              <w:widowControl w:val="0"/>
              <w:spacing w:before="40" w:after="40" w:line="300" w:lineRule="auto"/>
              <w:jc w:val="center"/>
              <w:rPr>
                <w:rFonts w:ascii="Times New Roman" w:eastAsia="Times New Roman" w:hAnsi="Times New Roman" w:cs="Times New Roman"/>
                <w:b/>
                <w:color w:val="000000" w:themeColor="text1"/>
                <w:sz w:val="24"/>
                <w:szCs w:val="24"/>
              </w:rPr>
            </w:pPr>
            <w:proofErr w:type="spellStart"/>
            <w:r w:rsidRPr="00435180">
              <w:rPr>
                <w:rFonts w:ascii="Times New Roman" w:eastAsia="Times New Roman" w:hAnsi="Times New Roman" w:cs="Times New Roman"/>
                <w:b/>
                <w:color w:val="000000" w:themeColor="text1"/>
                <w:sz w:val="24"/>
                <w:szCs w:val="24"/>
              </w:rPr>
              <w:t>Số</w:t>
            </w:r>
            <w:proofErr w:type="spellEnd"/>
            <w:r w:rsidRPr="00435180">
              <w:rPr>
                <w:rFonts w:ascii="Times New Roman" w:eastAsia="Times New Roman" w:hAnsi="Times New Roman" w:cs="Times New Roman"/>
                <w:b/>
                <w:color w:val="000000" w:themeColor="text1"/>
                <w:sz w:val="24"/>
                <w:szCs w:val="24"/>
              </w:rPr>
              <w:t xml:space="preserve"> CB GD</w:t>
            </w:r>
          </w:p>
        </w:tc>
        <w:tc>
          <w:tcPr>
            <w:tcW w:w="1134" w:type="dxa"/>
            <w:vAlign w:val="center"/>
          </w:tcPr>
          <w:p w14:paraId="1CF7DFE1" w14:textId="77777777" w:rsidR="00CA580C" w:rsidRPr="00435180" w:rsidRDefault="00CA580C" w:rsidP="0054020B">
            <w:pPr>
              <w:widowControl w:val="0"/>
              <w:spacing w:before="40" w:after="40" w:line="300" w:lineRule="auto"/>
              <w:jc w:val="center"/>
              <w:rPr>
                <w:rFonts w:ascii="Times New Roman" w:eastAsia="Times New Roman" w:hAnsi="Times New Roman" w:cs="Times New Roman"/>
                <w:b/>
                <w:sz w:val="24"/>
                <w:szCs w:val="24"/>
              </w:rPr>
            </w:pPr>
            <w:proofErr w:type="spellStart"/>
            <w:r w:rsidRPr="00435180">
              <w:rPr>
                <w:rFonts w:ascii="Times New Roman" w:eastAsia="Times New Roman" w:hAnsi="Times New Roman" w:cs="Times New Roman"/>
                <w:b/>
                <w:sz w:val="24"/>
                <w:szCs w:val="24"/>
              </w:rPr>
              <w:t>Số</w:t>
            </w:r>
            <w:proofErr w:type="spellEnd"/>
            <w:r w:rsidRPr="00435180">
              <w:rPr>
                <w:rFonts w:ascii="Times New Roman" w:eastAsia="Times New Roman" w:hAnsi="Times New Roman" w:cs="Times New Roman"/>
                <w:b/>
                <w:sz w:val="24"/>
                <w:szCs w:val="24"/>
              </w:rPr>
              <w:t xml:space="preserve"> </w:t>
            </w:r>
            <w:proofErr w:type="spellStart"/>
            <w:r w:rsidRPr="00435180">
              <w:rPr>
                <w:rFonts w:ascii="Times New Roman" w:eastAsia="Times New Roman" w:hAnsi="Times New Roman" w:cs="Times New Roman"/>
                <w:b/>
                <w:sz w:val="24"/>
                <w:szCs w:val="24"/>
              </w:rPr>
              <w:t>giờ</w:t>
            </w:r>
            <w:proofErr w:type="spellEnd"/>
            <w:r w:rsidRPr="00435180">
              <w:rPr>
                <w:rFonts w:ascii="Times New Roman" w:eastAsia="Times New Roman" w:hAnsi="Times New Roman" w:cs="Times New Roman"/>
                <w:b/>
                <w:sz w:val="24"/>
                <w:szCs w:val="24"/>
              </w:rPr>
              <w:t xml:space="preserve"> </w:t>
            </w:r>
            <w:proofErr w:type="spellStart"/>
            <w:r w:rsidRPr="00435180">
              <w:rPr>
                <w:rFonts w:ascii="Times New Roman" w:eastAsia="Times New Roman" w:hAnsi="Times New Roman" w:cs="Times New Roman"/>
                <w:b/>
                <w:sz w:val="24"/>
                <w:szCs w:val="24"/>
              </w:rPr>
              <w:t>theo</w:t>
            </w:r>
            <w:proofErr w:type="spellEnd"/>
            <w:r w:rsidRPr="00435180">
              <w:rPr>
                <w:rFonts w:ascii="Times New Roman" w:eastAsia="Times New Roman" w:hAnsi="Times New Roman" w:cs="Times New Roman"/>
                <w:b/>
                <w:sz w:val="24"/>
                <w:szCs w:val="24"/>
              </w:rPr>
              <w:t xml:space="preserve"> KH</w:t>
            </w:r>
          </w:p>
        </w:tc>
        <w:tc>
          <w:tcPr>
            <w:tcW w:w="1370" w:type="dxa"/>
            <w:shd w:val="clear" w:color="auto" w:fill="auto"/>
            <w:vAlign w:val="center"/>
            <w:hideMark/>
          </w:tcPr>
          <w:p w14:paraId="6C548896" w14:textId="0C34F996" w:rsidR="00CA580C" w:rsidRPr="00435180" w:rsidRDefault="00CA580C" w:rsidP="0054020B">
            <w:pPr>
              <w:widowControl w:val="0"/>
              <w:spacing w:before="40" w:after="40" w:line="300" w:lineRule="auto"/>
              <w:jc w:val="center"/>
              <w:rPr>
                <w:rFonts w:ascii="Times New Roman" w:eastAsia="Times New Roman" w:hAnsi="Times New Roman" w:cs="Times New Roman"/>
                <w:b/>
                <w:sz w:val="24"/>
                <w:szCs w:val="24"/>
              </w:rPr>
            </w:pPr>
            <w:proofErr w:type="spellStart"/>
            <w:r w:rsidRPr="00435180">
              <w:rPr>
                <w:rFonts w:ascii="Times New Roman" w:eastAsia="Times New Roman" w:hAnsi="Times New Roman" w:cs="Times New Roman"/>
                <w:b/>
                <w:sz w:val="24"/>
                <w:szCs w:val="24"/>
              </w:rPr>
              <w:t>Số</w:t>
            </w:r>
            <w:proofErr w:type="spellEnd"/>
            <w:r w:rsidRPr="00435180">
              <w:rPr>
                <w:rFonts w:ascii="Times New Roman" w:eastAsia="Times New Roman" w:hAnsi="Times New Roman" w:cs="Times New Roman"/>
                <w:b/>
                <w:sz w:val="24"/>
                <w:szCs w:val="24"/>
              </w:rPr>
              <w:t xml:space="preserve"> </w:t>
            </w:r>
            <w:proofErr w:type="spellStart"/>
            <w:r w:rsidRPr="00435180">
              <w:rPr>
                <w:rFonts w:ascii="Times New Roman" w:eastAsia="Times New Roman" w:hAnsi="Times New Roman" w:cs="Times New Roman"/>
                <w:b/>
                <w:sz w:val="24"/>
                <w:szCs w:val="24"/>
              </w:rPr>
              <w:t>giờ</w:t>
            </w:r>
            <w:proofErr w:type="spellEnd"/>
            <w:r w:rsidRPr="00435180">
              <w:rPr>
                <w:rFonts w:ascii="Times New Roman" w:eastAsia="Times New Roman" w:hAnsi="Times New Roman" w:cs="Times New Roman"/>
                <w:b/>
                <w:sz w:val="24"/>
                <w:szCs w:val="24"/>
              </w:rPr>
              <w:t xml:space="preserve"> </w:t>
            </w:r>
            <w:proofErr w:type="spellStart"/>
            <w:r w:rsidRPr="00435180">
              <w:rPr>
                <w:rFonts w:ascii="Times New Roman" w:eastAsia="Times New Roman" w:hAnsi="Times New Roman" w:cs="Times New Roman"/>
                <w:b/>
                <w:sz w:val="24"/>
                <w:szCs w:val="24"/>
              </w:rPr>
              <w:t>thực</w:t>
            </w:r>
            <w:proofErr w:type="spellEnd"/>
            <w:r w:rsidRPr="00435180">
              <w:rPr>
                <w:rFonts w:ascii="Times New Roman" w:eastAsia="Times New Roman" w:hAnsi="Times New Roman" w:cs="Times New Roman"/>
                <w:b/>
                <w:sz w:val="24"/>
                <w:szCs w:val="24"/>
              </w:rPr>
              <w:t xml:space="preserve"> </w:t>
            </w:r>
            <w:proofErr w:type="spellStart"/>
            <w:r w:rsidRPr="00435180">
              <w:rPr>
                <w:rFonts w:ascii="Times New Roman" w:eastAsia="Times New Roman" w:hAnsi="Times New Roman" w:cs="Times New Roman"/>
                <w:b/>
                <w:sz w:val="24"/>
                <w:szCs w:val="24"/>
              </w:rPr>
              <w:t>hiện</w:t>
            </w:r>
            <w:proofErr w:type="spellEnd"/>
          </w:p>
        </w:tc>
        <w:tc>
          <w:tcPr>
            <w:tcW w:w="935" w:type="dxa"/>
            <w:vAlign w:val="center"/>
          </w:tcPr>
          <w:p w14:paraId="0208D822" w14:textId="77777777" w:rsidR="00CA580C" w:rsidRPr="00435180" w:rsidRDefault="00CA580C" w:rsidP="0054020B">
            <w:pPr>
              <w:widowControl w:val="0"/>
              <w:spacing w:before="40" w:after="40" w:line="300" w:lineRule="auto"/>
              <w:jc w:val="center"/>
              <w:rPr>
                <w:rFonts w:ascii="Times New Roman" w:eastAsia="Times New Roman" w:hAnsi="Times New Roman" w:cs="Times New Roman"/>
                <w:b/>
                <w:sz w:val="24"/>
                <w:szCs w:val="24"/>
              </w:rPr>
            </w:pPr>
            <w:proofErr w:type="spellStart"/>
            <w:r w:rsidRPr="00435180">
              <w:rPr>
                <w:rFonts w:ascii="Times New Roman" w:eastAsia="Times New Roman" w:hAnsi="Times New Roman" w:cs="Times New Roman"/>
                <w:b/>
                <w:sz w:val="24"/>
                <w:szCs w:val="24"/>
              </w:rPr>
              <w:t>Trung</w:t>
            </w:r>
            <w:proofErr w:type="spellEnd"/>
            <w:r w:rsidRPr="00435180">
              <w:rPr>
                <w:rFonts w:ascii="Times New Roman" w:eastAsia="Times New Roman" w:hAnsi="Times New Roman" w:cs="Times New Roman"/>
                <w:b/>
                <w:sz w:val="24"/>
                <w:szCs w:val="24"/>
              </w:rPr>
              <w:t xml:space="preserve"> </w:t>
            </w:r>
            <w:proofErr w:type="spellStart"/>
            <w:r w:rsidRPr="00435180">
              <w:rPr>
                <w:rFonts w:ascii="Times New Roman" w:eastAsia="Times New Roman" w:hAnsi="Times New Roman" w:cs="Times New Roman"/>
                <w:b/>
                <w:sz w:val="24"/>
                <w:szCs w:val="24"/>
              </w:rPr>
              <w:t>bình</w:t>
            </w:r>
            <w:proofErr w:type="spellEnd"/>
          </w:p>
        </w:tc>
        <w:tc>
          <w:tcPr>
            <w:tcW w:w="1086" w:type="dxa"/>
            <w:vAlign w:val="center"/>
          </w:tcPr>
          <w:p w14:paraId="28584AB9" w14:textId="77777777" w:rsidR="00CA580C" w:rsidRPr="00435180" w:rsidRDefault="00CA580C" w:rsidP="0054020B">
            <w:pPr>
              <w:widowControl w:val="0"/>
              <w:spacing w:before="40" w:after="40" w:line="300" w:lineRule="auto"/>
              <w:jc w:val="center"/>
              <w:rPr>
                <w:rFonts w:ascii="Times New Roman" w:eastAsia="Times New Roman" w:hAnsi="Times New Roman" w:cs="Times New Roman"/>
                <w:b/>
                <w:sz w:val="24"/>
                <w:szCs w:val="24"/>
              </w:rPr>
            </w:pPr>
            <w:proofErr w:type="spellStart"/>
            <w:r w:rsidRPr="00435180">
              <w:rPr>
                <w:rFonts w:ascii="Times New Roman" w:eastAsia="Times New Roman" w:hAnsi="Times New Roman" w:cs="Times New Roman"/>
                <w:b/>
                <w:sz w:val="24"/>
                <w:szCs w:val="24"/>
              </w:rPr>
              <w:t>Tỷ</w:t>
            </w:r>
            <w:proofErr w:type="spellEnd"/>
            <w:r w:rsidRPr="00435180">
              <w:rPr>
                <w:rFonts w:ascii="Times New Roman" w:eastAsia="Times New Roman" w:hAnsi="Times New Roman" w:cs="Times New Roman"/>
                <w:b/>
                <w:sz w:val="24"/>
                <w:szCs w:val="24"/>
              </w:rPr>
              <w:t xml:space="preserve"> </w:t>
            </w:r>
            <w:proofErr w:type="spellStart"/>
            <w:r w:rsidRPr="00435180">
              <w:rPr>
                <w:rFonts w:ascii="Times New Roman" w:eastAsia="Times New Roman" w:hAnsi="Times New Roman" w:cs="Times New Roman"/>
                <w:b/>
                <w:sz w:val="24"/>
                <w:szCs w:val="24"/>
              </w:rPr>
              <w:t>lệ</w:t>
            </w:r>
            <w:proofErr w:type="spellEnd"/>
            <w:r w:rsidRPr="00435180">
              <w:rPr>
                <w:rFonts w:ascii="Times New Roman" w:eastAsia="Times New Roman" w:hAnsi="Times New Roman" w:cs="Times New Roman"/>
                <w:b/>
                <w:sz w:val="24"/>
                <w:szCs w:val="24"/>
              </w:rPr>
              <w:t xml:space="preserve"> %</w:t>
            </w:r>
          </w:p>
        </w:tc>
      </w:tr>
      <w:tr w:rsidR="00CA580C" w:rsidRPr="00435180" w14:paraId="1EF5E86B" w14:textId="77777777" w:rsidTr="00435180">
        <w:trPr>
          <w:trHeight w:val="227"/>
          <w:jc w:val="center"/>
        </w:trPr>
        <w:tc>
          <w:tcPr>
            <w:tcW w:w="590" w:type="dxa"/>
            <w:shd w:val="clear" w:color="auto" w:fill="auto"/>
            <w:noWrap/>
            <w:vAlign w:val="center"/>
            <w:hideMark/>
          </w:tcPr>
          <w:p w14:paraId="0DAF7746" w14:textId="77777777" w:rsidR="00CA580C" w:rsidRPr="00435180" w:rsidRDefault="00CA580C" w:rsidP="0054020B">
            <w:pPr>
              <w:widowControl w:val="0"/>
              <w:spacing w:before="40" w:after="40" w:line="300" w:lineRule="auto"/>
              <w:jc w:val="center"/>
              <w:rPr>
                <w:rFonts w:ascii="Times New Roman" w:eastAsia="Times New Roman" w:hAnsi="Times New Roman" w:cs="Times New Roman"/>
                <w:color w:val="000000" w:themeColor="text1"/>
                <w:sz w:val="24"/>
                <w:szCs w:val="24"/>
              </w:rPr>
            </w:pPr>
            <w:r w:rsidRPr="00435180">
              <w:rPr>
                <w:rFonts w:ascii="Times New Roman" w:eastAsia="Times New Roman" w:hAnsi="Times New Roman" w:cs="Times New Roman"/>
                <w:color w:val="000000" w:themeColor="text1"/>
                <w:sz w:val="24"/>
                <w:szCs w:val="24"/>
              </w:rPr>
              <w:t>1</w:t>
            </w:r>
          </w:p>
        </w:tc>
        <w:tc>
          <w:tcPr>
            <w:tcW w:w="3196" w:type="dxa"/>
            <w:shd w:val="clear" w:color="auto" w:fill="auto"/>
            <w:noWrap/>
            <w:vAlign w:val="center"/>
            <w:hideMark/>
          </w:tcPr>
          <w:p w14:paraId="1F7F79B2" w14:textId="77777777" w:rsidR="00CA580C" w:rsidRPr="00435180" w:rsidRDefault="00CA580C" w:rsidP="0054020B">
            <w:pPr>
              <w:widowControl w:val="0"/>
              <w:spacing w:before="40" w:after="40" w:line="300" w:lineRule="auto"/>
              <w:rPr>
                <w:rFonts w:ascii="Times New Roman" w:eastAsia="Times New Roman" w:hAnsi="Times New Roman" w:cs="Times New Roman"/>
                <w:color w:val="000000" w:themeColor="text1"/>
                <w:sz w:val="24"/>
                <w:szCs w:val="24"/>
              </w:rPr>
            </w:pPr>
            <w:proofErr w:type="spellStart"/>
            <w:r w:rsidRPr="00435180">
              <w:rPr>
                <w:rFonts w:ascii="Times New Roman" w:eastAsia="Times New Roman" w:hAnsi="Times New Roman" w:cs="Times New Roman"/>
                <w:color w:val="000000" w:themeColor="text1"/>
                <w:sz w:val="24"/>
                <w:szCs w:val="24"/>
              </w:rPr>
              <w:t>Hệ</w:t>
            </w:r>
            <w:proofErr w:type="spellEnd"/>
            <w:r w:rsidRPr="00435180">
              <w:rPr>
                <w:rFonts w:ascii="Times New Roman" w:eastAsia="Times New Roman" w:hAnsi="Times New Roman" w:cs="Times New Roman"/>
                <w:color w:val="000000" w:themeColor="text1"/>
                <w:sz w:val="24"/>
                <w:szCs w:val="24"/>
              </w:rPr>
              <w:t xml:space="preserve"> </w:t>
            </w:r>
            <w:proofErr w:type="spellStart"/>
            <w:r w:rsidRPr="00435180">
              <w:rPr>
                <w:rFonts w:ascii="Times New Roman" w:eastAsia="Times New Roman" w:hAnsi="Times New Roman" w:cs="Times New Roman"/>
                <w:color w:val="000000" w:themeColor="text1"/>
                <w:sz w:val="24"/>
                <w:szCs w:val="24"/>
              </w:rPr>
              <w:t>thống</w:t>
            </w:r>
            <w:proofErr w:type="spellEnd"/>
            <w:r w:rsidRPr="00435180">
              <w:rPr>
                <w:rFonts w:ascii="Times New Roman" w:eastAsia="Times New Roman" w:hAnsi="Times New Roman" w:cs="Times New Roman"/>
                <w:color w:val="000000" w:themeColor="text1"/>
                <w:sz w:val="24"/>
                <w:szCs w:val="24"/>
              </w:rPr>
              <w:t xml:space="preserve"> </w:t>
            </w:r>
            <w:proofErr w:type="spellStart"/>
            <w:r w:rsidRPr="00435180">
              <w:rPr>
                <w:rFonts w:ascii="Times New Roman" w:eastAsia="Times New Roman" w:hAnsi="Times New Roman" w:cs="Times New Roman"/>
                <w:color w:val="000000" w:themeColor="text1"/>
                <w:sz w:val="24"/>
                <w:szCs w:val="24"/>
              </w:rPr>
              <w:t>và</w:t>
            </w:r>
            <w:proofErr w:type="spellEnd"/>
            <w:r w:rsidRPr="00435180">
              <w:rPr>
                <w:rFonts w:ascii="Times New Roman" w:eastAsia="Times New Roman" w:hAnsi="Times New Roman" w:cs="Times New Roman"/>
                <w:color w:val="000000" w:themeColor="text1"/>
                <w:sz w:val="24"/>
                <w:szCs w:val="24"/>
              </w:rPr>
              <w:t xml:space="preserve"> </w:t>
            </w:r>
            <w:proofErr w:type="spellStart"/>
            <w:r w:rsidRPr="00435180">
              <w:rPr>
                <w:rFonts w:ascii="Times New Roman" w:eastAsia="Times New Roman" w:hAnsi="Times New Roman" w:cs="Times New Roman"/>
                <w:color w:val="000000" w:themeColor="text1"/>
                <w:sz w:val="24"/>
                <w:szCs w:val="24"/>
              </w:rPr>
              <w:t>mạng</w:t>
            </w:r>
            <w:proofErr w:type="spellEnd"/>
            <w:r w:rsidRPr="00435180">
              <w:rPr>
                <w:rFonts w:ascii="Times New Roman" w:eastAsia="Times New Roman" w:hAnsi="Times New Roman" w:cs="Times New Roman"/>
                <w:color w:val="000000" w:themeColor="text1"/>
                <w:sz w:val="24"/>
                <w:szCs w:val="24"/>
              </w:rPr>
              <w:t xml:space="preserve"> </w:t>
            </w:r>
            <w:proofErr w:type="spellStart"/>
            <w:r w:rsidRPr="00435180">
              <w:rPr>
                <w:rFonts w:ascii="Times New Roman" w:eastAsia="Times New Roman" w:hAnsi="Times New Roman" w:cs="Times New Roman"/>
                <w:color w:val="000000" w:themeColor="text1"/>
                <w:sz w:val="24"/>
                <w:szCs w:val="24"/>
              </w:rPr>
              <w:t>máy</w:t>
            </w:r>
            <w:proofErr w:type="spellEnd"/>
            <w:r w:rsidRPr="00435180">
              <w:rPr>
                <w:rFonts w:ascii="Times New Roman" w:eastAsia="Times New Roman" w:hAnsi="Times New Roman" w:cs="Times New Roman"/>
                <w:color w:val="000000" w:themeColor="text1"/>
                <w:sz w:val="24"/>
                <w:szCs w:val="24"/>
              </w:rPr>
              <w:t xml:space="preserve"> </w:t>
            </w:r>
            <w:proofErr w:type="spellStart"/>
            <w:r w:rsidRPr="00435180">
              <w:rPr>
                <w:rFonts w:ascii="Times New Roman" w:eastAsia="Times New Roman" w:hAnsi="Times New Roman" w:cs="Times New Roman"/>
                <w:color w:val="000000" w:themeColor="text1"/>
                <w:sz w:val="24"/>
                <w:szCs w:val="24"/>
              </w:rPr>
              <w:t>tính</w:t>
            </w:r>
            <w:proofErr w:type="spellEnd"/>
          </w:p>
        </w:tc>
        <w:tc>
          <w:tcPr>
            <w:tcW w:w="992" w:type="dxa"/>
            <w:vAlign w:val="center"/>
          </w:tcPr>
          <w:p w14:paraId="786C5D27" w14:textId="77777777" w:rsidR="00CA580C" w:rsidRPr="00435180" w:rsidRDefault="00CA580C" w:rsidP="0054020B">
            <w:pPr>
              <w:widowControl w:val="0"/>
              <w:spacing w:before="40" w:after="40" w:line="300" w:lineRule="auto"/>
              <w:jc w:val="center"/>
              <w:rPr>
                <w:rFonts w:ascii="Times New Roman" w:eastAsia="Times New Roman" w:hAnsi="Times New Roman" w:cs="Times New Roman"/>
                <w:color w:val="000000" w:themeColor="text1"/>
                <w:sz w:val="24"/>
                <w:szCs w:val="24"/>
              </w:rPr>
            </w:pPr>
            <w:r w:rsidRPr="00435180">
              <w:rPr>
                <w:rFonts w:ascii="Times New Roman" w:eastAsia="Times New Roman" w:hAnsi="Times New Roman" w:cs="Times New Roman"/>
                <w:color w:val="000000" w:themeColor="text1"/>
                <w:sz w:val="24"/>
                <w:szCs w:val="24"/>
              </w:rPr>
              <w:t>9</w:t>
            </w:r>
          </w:p>
        </w:tc>
        <w:tc>
          <w:tcPr>
            <w:tcW w:w="1134" w:type="dxa"/>
            <w:vAlign w:val="center"/>
          </w:tcPr>
          <w:p w14:paraId="703EA9E9" w14:textId="77777777" w:rsidR="00CA580C" w:rsidRPr="00435180" w:rsidRDefault="00CA580C" w:rsidP="0054020B">
            <w:pPr>
              <w:widowControl w:val="0"/>
              <w:spacing w:before="40" w:after="40" w:line="300" w:lineRule="auto"/>
              <w:jc w:val="center"/>
              <w:rPr>
                <w:rFonts w:ascii="Times New Roman" w:eastAsia="Times New Roman" w:hAnsi="Times New Roman" w:cs="Times New Roman"/>
                <w:sz w:val="24"/>
                <w:szCs w:val="24"/>
              </w:rPr>
            </w:pPr>
            <w:r w:rsidRPr="00435180">
              <w:rPr>
                <w:rFonts w:ascii="Times New Roman" w:eastAsia="Times New Roman" w:hAnsi="Times New Roman" w:cs="Times New Roman"/>
                <w:color w:val="000000" w:themeColor="text1"/>
                <w:sz w:val="24"/>
                <w:szCs w:val="24"/>
              </w:rPr>
              <w:t>6115</w:t>
            </w:r>
          </w:p>
        </w:tc>
        <w:tc>
          <w:tcPr>
            <w:tcW w:w="1370" w:type="dxa"/>
            <w:shd w:val="clear" w:color="auto" w:fill="auto"/>
            <w:noWrap/>
            <w:vAlign w:val="center"/>
          </w:tcPr>
          <w:p w14:paraId="2F093C84" w14:textId="77777777" w:rsidR="00CA580C" w:rsidRPr="00435180" w:rsidRDefault="00CA580C" w:rsidP="0054020B">
            <w:pPr>
              <w:widowControl w:val="0"/>
              <w:spacing w:before="40" w:after="40" w:line="300" w:lineRule="auto"/>
              <w:jc w:val="center"/>
              <w:rPr>
                <w:rFonts w:ascii="Times New Roman" w:eastAsia="Times New Roman" w:hAnsi="Times New Roman" w:cs="Times New Roman"/>
                <w:color w:val="000000" w:themeColor="text1"/>
                <w:sz w:val="24"/>
                <w:szCs w:val="24"/>
              </w:rPr>
            </w:pPr>
            <w:r w:rsidRPr="00435180">
              <w:rPr>
                <w:rFonts w:ascii="Times New Roman" w:eastAsia="Times New Roman" w:hAnsi="Times New Roman" w:cs="Times New Roman"/>
                <w:color w:val="000000" w:themeColor="text1"/>
                <w:sz w:val="24"/>
                <w:szCs w:val="24"/>
              </w:rPr>
              <w:t>6365</w:t>
            </w:r>
          </w:p>
        </w:tc>
        <w:tc>
          <w:tcPr>
            <w:tcW w:w="935" w:type="dxa"/>
            <w:vAlign w:val="center"/>
          </w:tcPr>
          <w:p w14:paraId="10636AF3" w14:textId="2321FD5E" w:rsidR="00CA580C" w:rsidRPr="00435180" w:rsidRDefault="00CA580C" w:rsidP="0054020B">
            <w:pPr>
              <w:widowControl w:val="0"/>
              <w:spacing w:before="40" w:after="40" w:line="300" w:lineRule="auto"/>
              <w:jc w:val="center"/>
              <w:rPr>
                <w:rFonts w:ascii="Times New Roman" w:eastAsia="Times New Roman" w:hAnsi="Times New Roman" w:cs="Times New Roman"/>
                <w:color w:val="000000" w:themeColor="text1"/>
                <w:sz w:val="24"/>
                <w:szCs w:val="24"/>
              </w:rPr>
            </w:pPr>
            <w:r w:rsidRPr="00435180">
              <w:rPr>
                <w:rFonts w:ascii="Times New Roman" w:eastAsia="Times New Roman" w:hAnsi="Times New Roman" w:cs="Times New Roman"/>
                <w:color w:val="000000" w:themeColor="text1"/>
                <w:sz w:val="24"/>
                <w:szCs w:val="24"/>
              </w:rPr>
              <w:t>707</w:t>
            </w:r>
            <w:r w:rsidR="008E49C5">
              <w:rPr>
                <w:rFonts w:ascii="Times New Roman" w:eastAsia="Times New Roman" w:hAnsi="Times New Roman" w:cs="Times New Roman"/>
                <w:color w:val="000000" w:themeColor="text1"/>
                <w:sz w:val="24"/>
                <w:szCs w:val="24"/>
              </w:rPr>
              <w:t>,</w:t>
            </w:r>
            <w:r w:rsidRPr="00435180">
              <w:rPr>
                <w:rFonts w:ascii="Times New Roman" w:eastAsia="Times New Roman" w:hAnsi="Times New Roman" w:cs="Times New Roman"/>
                <w:color w:val="000000" w:themeColor="text1"/>
                <w:sz w:val="24"/>
                <w:szCs w:val="24"/>
              </w:rPr>
              <w:t>2</w:t>
            </w:r>
          </w:p>
        </w:tc>
        <w:tc>
          <w:tcPr>
            <w:tcW w:w="1086" w:type="dxa"/>
            <w:vAlign w:val="center"/>
          </w:tcPr>
          <w:p w14:paraId="510A9B55" w14:textId="1DF05934" w:rsidR="00CA580C" w:rsidRPr="00435180" w:rsidRDefault="00CA580C" w:rsidP="0054020B">
            <w:pPr>
              <w:widowControl w:val="0"/>
              <w:spacing w:before="40" w:after="40" w:line="300" w:lineRule="auto"/>
              <w:jc w:val="center"/>
              <w:rPr>
                <w:rFonts w:ascii="Times New Roman" w:eastAsia="Times New Roman" w:hAnsi="Times New Roman" w:cs="Times New Roman"/>
                <w:sz w:val="24"/>
                <w:szCs w:val="24"/>
              </w:rPr>
            </w:pPr>
            <w:r w:rsidRPr="00435180">
              <w:rPr>
                <w:rFonts w:ascii="Times New Roman" w:eastAsia="Times New Roman" w:hAnsi="Times New Roman" w:cs="Times New Roman"/>
                <w:sz w:val="24"/>
                <w:szCs w:val="24"/>
              </w:rPr>
              <w:t>104</w:t>
            </w:r>
            <w:r w:rsidR="008E49C5">
              <w:rPr>
                <w:rFonts w:ascii="Times New Roman" w:eastAsia="Times New Roman" w:hAnsi="Times New Roman" w:cs="Times New Roman"/>
                <w:sz w:val="24"/>
                <w:szCs w:val="24"/>
              </w:rPr>
              <w:t>,</w:t>
            </w:r>
            <w:r w:rsidRPr="00435180">
              <w:rPr>
                <w:rFonts w:ascii="Times New Roman" w:eastAsia="Times New Roman" w:hAnsi="Times New Roman" w:cs="Times New Roman"/>
                <w:sz w:val="24"/>
                <w:szCs w:val="24"/>
              </w:rPr>
              <w:t>1%</w:t>
            </w:r>
          </w:p>
        </w:tc>
      </w:tr>
      <w:tr w:rsidR="00CA580C" w:rsidRPr="00435180" w14:paraId="75D81E11" w14:textId="77777777" w:rsidTr="00435180">
        <w:trPr>
          <w:trHeight w:val="227"/>
          <w:jc w:val="center"/>
        </w:trPr>
        <w:tc>
          <w:tcPr>
            <w:tcW w:w="590" w:type="dxa"/>
            <w:shd w:val="clear" w:color="auto" w:fill="auto"/>
            <w:noWrap/>
            <w:vAlign w:val="center"/>
          </w:tcPr>
          <w:p w14:paraId="5AE210DC" w14:textId="497FA0DA" w:rsidR="00CA580C" w:rsidRPr="00435180" w:rsidRDefault="00CA580C" w:rsidP="0054020B">
            <w:pPr>
              <w:widowControl w:val="0"/>
              <w:spacing w:before="40" w:after="40" w:line="300" w:lineRule="auto"/>
              <w:jc w:val="center"/>
              <w:rPr>
                <w:rFonts w:ascii="Times New Roman" w:eastAsia="Times New Roman" w:hAnsi="Times New Roman" w:cs="Times New Roman"/>
                <w:color w:val="000000" w:themeColor="text1"/>
                <w:sz w:val="24"/>
                <w:szCs w:val="24"/>
              </w:rPr>
            </w:pPr>
            <w:r w:rsidRPr="00435180">
              <w:rPr>
                <w:rFonts w:ascii="Times New Roman" w:eastAsia="Times New Roman" w:hAnsi="Times New Roman" w:cs="Times New Roman"/>
                <w:color w:val="000000" w:themeColor="text1"/>
                <w:sz w:val="24"/>
                <w:szCs w:val="24"/>
              </w:rPr>
              <w:t>2</w:t>
            </w:r>
          </w:p>
        </w:tc>
        <w:tc>
          <w:tcPr>
            <w:tcW w:w="3196" w:type="dxa"/>
            <w:shd w:val="clear" w:color="auto" w:fill="auto"/>
            <w:noWrap/>
            <w:vAlign w:val="center"/>
          </w:tcPr>
          <w:p w14:paraId="2DADA668" w14:textId="63C7372F" w:rsidR="00CA580C" w:rsidRPr="00435180" w:rsidRDefault="00CA580C" w:rsidP="0054020B">
            <w:pPr>
              <w:widowControl w:val="0"/>
              <w:spacing w:before="40" w:after="40" w:line="300" w:lineRule="auto"/>
              <w:jc w:val="both"/>
              <w:rPr>
                <w:rFonts w:ascii="Times New Roman" w:eastAsia="Times New Roman" w:hAnsi="Times New Roman" w:cs="Times New Roman"/>
                <w:color w:val="000000" w:themeColor="text1"/>
                <w:sz w:val="24"/>
                <w:szCs w:val="24"/>
              </w:rPr>
            </w:pPr>
            <w:r w:rsidRPr="00435180">
              <w:rPr>
                <w:rFonts w:ascii="Times New Roman" w:eastAsia="Times New Roman" w:hAnsi="Times New Roman" w:cs="Times New Roman"/>
                <w:color w:val="000000" w:themeColor="text1"/>
                <w:sz w:val="24"/>
                <w:szCs w:val="24"/>
              </w:rPr>
              <w:t xml:space="preserve">Khoa </w:t>
            </w:r>
            <w:proofErr w:type="spellStart"/>
            <w:r w:rsidRPr="00435180">
              <w:rPr>
                <w:rFonts w:ascii="Times New Roman" w:eastAsia="Times New Roman" w:hAnsi="Times New Roman" w:cs="Times New Roman"/>
                <w:color w:val="000000" w:themeColor="text1"/>
                <w:sz w:val="24"/>
                <w:szCs w:val="24"/>
              </w:rPr>
              <w:t>học</w:t>
            </w:r>
            <w:proofErr w:type="spellEnd"/>
            <w:r w:rsidRPr="00435180">
              <w:rPr>
                <w:rFonts w:ascii="Times New Roman" w:eastAsia="Times New Roman" w:hAnsi="Times New Roman" w:cs="Times New Roman"/>
                <w:color w:val="000000" w:themeColor="text1"/>
                <w:sz w:val="24"/>
                <w:szCs w:val="24"/>
              </w:rPr>
              <w:t xml:space="preserve"> </w:t>
            </w:r>
            <w:proofErr w:type="spellStart"/>
            <w:r w:rsidRPr="00435180">
              <w:rPr>
                <w:rFonts w:ascii="Times New Roman" w:eastAsia="Times New Roman" w:hAnsi="Times New Roman" w:cs="Times New Roman"/>
                <w:color w:val="000000" w:themeColor="text1"/>
                <w:sz w:val="24"/>
                <w:szCs w:val="24"/>
              </w:rPr>
              <w:t>máy</w:t>
            </w:r>
            <w:proofErr w:type="spellEnd"/>
            <w:r w:rsidRPr="00435180">
              <w:rPr>
                <w:rFonts w:ascii="Times New Roman" w:eastAsia="Times New Roman" w:hAnsi="Times New Roman" w:cs="Times New Roman"/>
                <w:color w:val="000000" w:themeColor="text1"/>
                <w:sz w:val="24"/>
                <w:szCs w:val="24"/>
              </w:rPr>
              <w:t xml:space="preserve"> </w:t>
            </w:r>
            <w:proofErr w:type="spellStart"/>
            <w:r w:rsidRPr="00435180">
              <w:rPr>
                <w:rFonts w:ascii="Times New Roman" w:eastAsia="Times New Roman" w:hAnsi="Times New Roman" w:cs="Times New Roman"/>
                <w:color w:val="000000" w:themeColor="text1"/>
                <w:sz w:val="24"/>
                <w:szCs w:val="24"/>
              </w:rPr>
              <w:t>tính</w:t>
            </w:r>
            <w:proofErr w:type="spellEnd"/>
            <w:r w:rsidRPr="00435180">
              <w:rPr>
                <w:rFonts w:ascii="Times New Roman" w:eastAsia="Times New Roman" w:hAnsi="Times New Roman" w:cs="Times New Roman"/>
                <w:color w:val="000000" w:themeColor="text1"/>
                <w:sz w:val="24"/>
                <w:szCs w:val="24"/>
              </w:rPr>
              <w:t xml:space="preserve"> </w:t>
            </w:r>
            <w:proofErr w:type="spellStart"/>
            <w:r w:rsidRPr="00435180">
              <w:rPr>
                <w:rFonts w:ascii="Times New Roman" w:eastAsia="Times New Roman" w:hAnsi="Times New Roman" w:cs="Times New Roman"/>
                <w:color w:val="000000" w:themeColor="text1"/>
                <w:sz w:val="24"/>
                <w:szCs w:val="24"/>
              </w:rPr>
              <w:t>và</w:t>
            </w:r>
            <w:proofErr w:type="spellEnd"/>
            <w:r w:rsidRPr="00435180">
              <w:rPr>
                <w:rFonts w:ascii="Times New Roman" w:eastAsia="Times New Roman" w:hAnsi="Times New Roman" w:cs="Times New Roman"/>
                <w:color w:val="000000" w:themeColor="text1"/>
                <w:sz w:val="24"/>
                <w:szCs w:val="24"/>
              </w:rPr>
              <w:t xml:space="preserve"> </w:t>
            </w:r>
            <w:r w:rsidR="00435180">
              <w:rPr>
                <w:rFonts w:ascii="Times New Roman" w:eastAsia="Times New Roman" w:hAnsi="Times New Roman" w:cs="Times New Roman"/>
                <w:color w:val="000000" w:themeColor="text1"/>
                <w:sz w:val="24"/>
                <w:szCs w:val="24"/>
              </w:rPr>
              <w:t>CNPM</w:t>
            </w:r>
          </w:p>
        </w:tc>
        <w:tc>
          <w:tcPr>
            <w:tcW w:w="992" w:type="dxa"/>
            <w:vAlign w:val="center"/>
          </w:tcPr>
          <w:p w14:paraId="79D5BF7E" w14:textId="4561C952" w:rsidR="00CA580C" w:rsidRPr="00435180" w:rsidRDefault="00CA580C" w:rsidP="0054020B">
            <w:pPr>
              <w:widowControl w:val="0"/>
              <w:spacing w:before="40" w:after="40" w:line="300" w:lineRule="auto"/>
              <w:jc w:val="center"/>
              <w:rPr>
                <w:rFonts w:ascii="Times New Roman" w:eastAsia="Times New Roman" w:hAnsi="Times New Roman" w:cs="Times New Roman"/>
                <w:color w:val="000000" w:themeColor="text1"/>
                <w:sz w:val="24"/>
                <w:szCs w:val="24"/>
              </w:rPr>
            </w:pPr>
            <w:r w:rsidRPr="00435180">
              <w:rPr>
                <w:rFonts w:ascii="Times New Roman" w:eastAsia="Times New Roman" w:hAnsi="Times New Roman" w:cs="Times New Roman"/>
                <w:color w:val="000000" w:themeColor="text1"/>
                <w:sz w:val="24"/>
                <w:szCs w:val="24"/>
              </w:rPr>
              <w:t>5</w:t>
            </w:r>
          </w:p>
        </w:tc>
        <w:tc>
          <w:tcPr>
            <w:tcW w:w="1134" w:type="dxa"/>
            <w:vAlign w:val="center"/>
          </w:tcPr>
          <w:p w14:paraId="18202B34" w14:textId="5375379D" w:rsidR="00CA580C" w:rsidRPr="00435180" w:rsidRDefault="00CA580C" w:rsidP="0054020B">
            <w:pPr>
              <w:widowControl w:val="0"/>
              <w:spacing w:before="40" w:after="40" w:line="300" w:lineRule="auto"/>
              <w:jc w:val="center"/>
              <w:rPr>
                <w:rFonts w:ascii="Times New Roman" w:eastAsia="Times New Roman" w:hAnsi="Times New Roman" w:cs="Times New Roman"/>
                <w:sz w:val="24"/>
                <w:szCs w:val="24"/>
              </w:rPr>
            </w:pPr>
            <w:r w:rsidRPr="00435180">
              <w:rPr>
                <w:rFonts w:ascii="Times New Roman" w:eastAsia="Times New Roman" w:hAnsi="Times New Roman" w:cs="Times New Roman"/>
                <w:sz w:val="24"/>
                <w:szCs w:val="24"/>
              </w:rPr>
              <w:t>2823</w:t>
            </w:r>
          </w:p>
        </w:tc>
        <w:tc>
          <w:tcPr>
            <w:tcW w:w="1370" w:type="dxa"/>
            <w:shd w:val="clear" w:color="auto" w:fill="auto"/>
            <w:noWrap/>
            <w:vAlign w:val="center"/>
          </w:tcPr>
          <w:p w14:paraId="2526290F" w14:textId="52E3604B" w:rsidR="00CA580C" w:rsidRPr="00435180" w:rsidRDefault="00CA580C" w:rsidP="0054020B">
            <w:pPr>
              <w:widowControl w:val="0"/>
              <w:spacing w:before="40" w:after="40" w:line="300" w:lineRule="auto"/>
              <w:jc w:val="center"/>
              <w:rPr>
                <w:rFonts w:ascii="Times New Roman" w:eastAsia="Times New Roman" w:hAnsi="Times New Roman" w:cs="Times New Roman"/>
                <w:color w:val="000000" w:themeColor="text1"/>
                <w:sz w:val="24"/>
                <w:szCs w:val="24"/>
              </w:rPr>
            </w:pPr>
            <w:r w:rsidRPr="00435180">
              <w:rPr>
                <w:rFonts w:ascii="Times New Roman" w:eastAsia="Times New Roman" w:hAnsi="Times New Roman" w:cs="Times New Roman"/>
                <w:color w:val="000000" w:themeColor="text1"/>
                <w:sz w:val="24"/>
                <w:szCs w:val="24"/>
              </w:rPr>
              <w:t>3025</w:t>
            </w:r>
          </w:p>
        </w:tc>
        <w:tc>
          <w:tcPr>
            <w:tcW w:w="935" w:type="dxa"/>
            <w:vAlign w:val="center"/>
          </w:tcPr>
          <w:p w14:paraId="4401DCA5" w14:textId="77F20A6A" w:rsidR="00CA580C" w:rsidRPr="00435180" w:rsidRDefault="00CA580C" w:rsidP="0054020B">
            <w:pPr>
              <w:widowControl w:val="0"/>
              <w:spacing w:before="40" w:after="40" w:line="300" w:lineRule="auto"/>
              <w:jc w:val="center"/>
              <w:rPr>
                <w:rFonts w:ascii="Times New Roman" w:eastAsia="Times New Roman" w:hAnsi="Times New Roman" w:cs="Times New Roman"/>
                <w:color w:val="000000" w:themeColor="text1"/>
                <w:sz w:val="24"/>
                <w:szCs w:val="24"/>
              </w:rPr>
            </w:pPr>
            <w:r w:rsidRPr="00435180">
              <w:rPr>
                <w:rFonts w:ascii="Times New Roman" w:eastAsia="Times New Roman" w:hAnsi="Times New Roman" w:cs="Times New Roman"/>
                <w:color w:val="000000" w:themeColor="text1"/>
                <w:sz w:val="24"/>
                <w:szCs w:val="24"/>
              </w:rPr>
              <w:t>605</w:t>
            </w:r>
          </w:p>
        </w:tc>
        <w:tc>
          <w:tcPr>
            <w:tcW w:w="1086" w:type="dxa"/>
            <w:vAlign w:val="center"/>
          </w:tcPr>
          <w:p w14:paraId="167A88A0" w14:textId="5AD5FED7" w:rsidR="00CA580C" w:rsidRPr="00435180" w:rsidRDefault="00CA580C" w:rsidP="0054020B">
            <w:pPr>
              <w:widowControl w:val="0"/>
              <w:spacing w:before="40" w:after="40" w:line="300" w:lineRule="auto"/>
              <w:jc w:val="center"/>
              <w:rPr>
                <w:rFonts w:ascii="Times New Roman" w:eastAsia="Times New Roman" w:hAnsi="Times New Roman" w:cs="Times New Roman"/>
                <w:sz w:val="24"/>
                <w:szCs w:val="24"/>
              </w:rPr>
            </w:pPr>
            <w:r w:rsidRPr="00435180">
              <w:rPr>
                <w:rFonts w:ascii="Times New Roman" w:eastAsia="Times New Roman" w:hAnsi="Times New Roman" w:cs="Times New Roman"/>
                <w:sz w:val="24"/>
                <w:szCs w:val="24"/>
              </w:rPr>
              <w:t>106</w:t>
            </w:r>
            <w:r w:rsidR="008E49C5">
              <w:rPr>
                <w:rFonts w:ascii="Times New Roman" w:eastAsia="Times New Roman" w:hAnsi="Times New Roman" w:cs="Times New Roman"/>
                <w:sz w:val="24"/>
                <w:szCs w:val="24"/>
              </w:rPr>
              <w:t>,</w:t>
            </w:r>
            <w:r w:rsidRPr="00435180">
              <w:rPr>
                <w:rFonts w:ascii="Times New Roman" w:eastAsia="Times New Roman" w:hAnsi="Times New Roman" w:cs="Times New Roman"/>
                <w:sz w:val="24"/>
                <w:szCs w:val="24"/>
              </w:rPr>
              <w:t>8%</w:t>
            </w:r>
          </w:p>
        </w:tc>
      </w:tr>
      <w:tr w:rsidR="00CA580C" w:rsidRPr="00435180" w14:paraId="10C95CE6" w14:textId="77777777" w:rsidTr="00036A52">
        <w:trPr>
          <w:trHeight w:val="227"/>
          <w:jc w:val="center"/>
        </w:trPr>
        <w:tc>
          <w:tcPr>
            <w:tcW w:w="590" w:type="dxa"/>
            <w:shd w:val="clear" w:color="auto" w:fill="auto"/>
            <w:noWrap/>
            <w:vAlign w:val="center"/>
          </w:tcPr>
          <w:p w14:paraId="7F065800" w14:textId="404A9B38" w:rsidR="00CA580C" w:rsidRPr="00435180" w:rsidRDefault="00CA580C" w:rsidP="0054020B">
            <w:pPr>
              <w:widowControl w:val="0"/>
              <w:spacing w:before="40" w:after="40" w:line="300" w:lineRule="auto"/>
              <w:jc w:val="center"/>
              <w:rPr>
                <w:rFonts w:ascii="Times New Roman" w:eastAsia="Times New Roman" w:hAnsi="Times New Roman" w:cs="Times New Roman"/>
                <w:color w:val="000000" w:themeColor="text1"/>
                <w:sz w:val="24"/>
                <w:szCs w:val="24"/>
              </w:rPr>
            </w:pPr>
            <w:r w:rsidRPr="00435180">
              <w:rPr>
                <w:rFonts w:ascii="Times New Roman" w:eastAsia="Times New Roman" w:hAnsi="Times New Roman" w:cs="Times New Roman"/>
                <w:color w:val="000000" w:themeColor="text1"/>
                <w:sz w:val="24"/>
                <w:szCs w:val="24"/>
              </w:rPr>
              <w:t>3</w:t>
            </w:r>
          </w:p>
        </w:tc>
        <w:tc>
          <w:tcPr>
            <w:tcW w:w="3196" w:type="dxa"/>
            <w:shd w:val="clear" w:color="auto" w:fill="auto"/>
            <w:noWrap/>
            <w:vAlign w:val="center"/>
          </w:tcPr>
          <w:p w14:paraId="316AF282" w14:textId="431A34F3" w:rsidR="00CA580C" w:rsidRPr="00435180" w:rsidRDefault="00435180" w:rsidP="0054020B">
            <w:pPr>
              <w:widowControl w:val="0"/>
              <w:spacing w:before="40" w:after="40" w:line="300" w:lineRule="auto"/>
              <w:rPr>
                <w:rFonts w:ascii="Times New Roman" w:eastAsia="Times New Roman" w:hAnsi="Times New Roman" w:cs="Times New Roman"/>
                <w:color w:val="000000" w:themeColor="text1"/>
                <w:sz w:val="24"/>
                <w:szCs w:val="24"/>
              </w:rPr>
            </w:pPr>
            <w:proofErr w:type="spellStart"/>
            <w:r w:rsidRPr="00435180">
              <w:rPr>
                <w:rFonts w:ascii="Times New Roman" w:eastAsia="Times New Roman" w:hAnsi="Times New Roman" w:cs="Times New Roman"/>
                <w:color w:val="000000" w:themeColor="text1"/>
                <w:sz w:val="24"/>
                <w:szCs w:val="24"/>
              </w:rPr>
              <w:t>Kỹ</w:t>
            </w:r>
            <w:proofErr w:type="spellEnd"/>
            <w:r w:rsidRPr="00435180">
              <w:rPr>
                <w:rFonts w:ascii="Times New Roman" w:eastAsia="Times New Roman" w:hAnsi="Times New Roman" w:cs="Times New Roman"/>
                <w:color w:val="000000" w:themeColor="text1"/>
                <w:sz w:val="24"/>
                <w:szCs w:val="24"/>
              </w:rPr>
              <w:t xml:space="preserve"> </w:t>
            </w:r>
            <w:proofErr w:type="spellStart"/>
            <w:r w:rsidRPr="00435180">
              <w:rPr>
                <w:rFonts w:ascii="Times New Roman" w:eastAsia="Times New Roman" w:hAnsi="Times New Roman" w:cs="Times New Roman"/>
                <w:color w:val="000000" w:themeColor="text1"/>
                <w:sz w:val="24"/>
                <w:szCs w:val="24"/>
              </w:rPr>
              <w:t>thuật</w:t>
            </w:r>
            <w:proofErr w:type="spellEnd"/>
            <w:r w:rsidRPr="00435180">
              <w:rPr>
                <w:rFonts w:ascii="Times New Roman" w:eastAsia="Times New Roman" w:hAnsi="Times New Roman" w:cs="Times New Roman"/>
                <w:color w:val="000000" w:themeColor="text1"/>
                <w:sz w:val="24"/>
                <w:szCs w:val="24"/>
              </w:rPr>
              <w:t xml:space="preserve"> </w:t>
            </w:r>
            <w:proofErr w:type="spellStart"/>
            <w:r w:rsidRPr="00435180">
              <w:rPr>
                <w:rFonts w:ascii="Times New Roman" w:eastAsia="Times New Roman" w:hAnsi="Times New Roman" w:cs="Times New Roman"/>
                <w:color w:val="000000" w:themeColor="text1"/>
                <w:sz w:val="24"/>
                <w:szCs w:val="24"/>
              </w:rPr>
              <w:t>Điện</w:t>
            </w:r>
            <w:proofErr w:type="spellEnd"/>
            <w:r w:rsidRPr="00435180">
              <w:rPr>
                <w:rFonts w:ascii="Times New Roman" w:eastAsia="Times New Roman" w:hAnsi="Times New Roman" w:cs="Times New Roman"/>
                <w:color w:val="000000" w:themeColor="text1"/>
                <w:sz w:val="24"/>
                <w:szCs w:val="24"/>
              </w:rPr>
              <w:t xml:space="preserve"> </w:t>
            </w:r>
            <w:proofErr w:type="spellStart"/>
            <w:r w:rsidRPr="00435180">
              <w:rPr>
                <w:rFonts w:ascii="Times New Roman" w:eastAsia="Times New Roman" w:hAnsi="Times New Roman" w:cs="Times New Roman"/>
                <w:color w:val="000000" w:themeColor="text1"/>
                <w:sz w:val="24"/>
                <w:szCs w:val="24"/>
              </w:rPr>
              <w:t>tử</w:t>
            </w:r>
            <w:proofErr w:type="spellEnd"/>
            <w:r w:rsidRPr="00435180">
              <w:rPr>
                <w:rFonts w:ascii="Times New Roman" w:eastAsia="Times New Roman" w:hAnsi="Times New Roman" w:cs="Times New Roman"/>
                <w:color w:val="000000" w:themeColor="text1"/>
                <w:sz w:val="24"/>
                <w:szCs w:val="24"/>
              </w:rPr>
              <w:t xml:space="preserve"> </w:t>
            </w:r>
            <w:proofErr w:type="spellStart"/>
            <w:r w:rsidRPr="00435180">
              <w:rPr>
                <w:rFonts w:ascii="Times New Roman" w:eastAsia="Times New Roman" w:hAnsi="Times New Roman" w:cs="Times New Roman"/>
                <w:color w:val="000000" w:themeColor="text1"/>
                <w:sz w:val="24"/>
                <w:szCs w:val="24"/>
              </w:rPr>
              <w:t>Viễn</w:t>
            </w:r>
            <w:proofErr w:type="spellEnd"/>
            <w:r w:rsidRPr="00435180">
              <w:rPr>
                <w:rFonts w:ascii="Times New Roman" w:eastAsia="Times New Roman" w:hAnsi="Times New Roman" w:cs="Times New Roman"/>
                <w:color w:val="000000" w:themeColor="text1"/>
                <w:sz w:val="24"/>
                <w:szCs w:val="24"/>
              </w:rPr>
              <w:t xml:space="preserve"> </w:t>
            </w:r>
            <w:proofErr w:type="spellStart"/>
            <w:r w:rsidRPr="00435180">
              <w:rPr>
                <w:rFonts w:ascii="Times New Roman" w:eastAsia="Times New Roman" w:hAnsi="Times New Roman" w:cs="Times New Roman"/>
                <w:color w:val="000000" w:themeColor="text1"/>
                <w:sz w:val="24"/>
                <w:szCs w:val="24"/>
              </w:rPr>
              <w:t>thông</w:t>
            </w:r>
            <w:proofErr w:type="spellEnd"/>
          </w:p>
        </w:tc>
        <w:tc>
          <w:tcPr>
            <w:tcW w:w="992" w:type="dxa"/>
            <w:shd w:val="clear" w:color="auto" w:fill="auto"/>
            <w:vAlign w:val="center"/>
          </w:tcPr>
          <w:p w14:paraId="6EE63E77" w14:textId="7B5606A7" w:rsidR="00CA580C" w:rsidRPr="00036A52" w:rsidRDefault="008E49C5" w:rsidP="0054020B">
            <w:pPr>
              <w:widowControl w:val="0"/>
              <w:spacing w:before="40" w:after="40"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34" w:type="dxa"/>
            <w:shd w:val="clear" w:color="auto" w:fill="auto"/>
            <w:vAlign w:val="center"/>
          </w:tcPr>
          <w:p w14:paraId="11F741E3" w14:textId="485FA5B6" w:rsidR="00CA580C" w:rsidRPr="00036A52" w:rsidRDefault="008E49C5" w:rsidP="0054020B">
            <w:pPr>
              <w:widowControl w:val="0"/>
              <w:spacing w:before="40" w:after="40"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2568</w:t>
            </w:r>
          </w:p>
        </w:tc>
        <w:tc>
          <w:tcPr>
            <w:tcW w:w="1370" w:type="dxa"/>
            <w:shd w:val="clear" w:color="auto" w:fill="auto"/>
            <w:noWrap/>
            <w:vAlign w:val="center"/>
          </w:tcPr>
          <w:p w14:paraId="55A74F3F" w14:textId="26B41C5D" w:rsidR="00CA580C" w:rsidRPr="00036A52" w:rsidRDefault="008E49C5" w:rsidP="0054020B">
            <w:pPr>
              <w:widowControl w:val="0"/>
              <w:spacing w:before="40" w:after="40"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3023</w:t>
            </w:r>
          </w:p>
        </w:tc>
        <w:tc>
          <w:tcPr>
            <w:tcW w:w="935" w:type="dxa"/>
            <w:shd w:val="clear" w:color="auto" w:fill="auto"/>
            <w:vAlign w:val="center"/>
          </w:tcPr>
          <w:p w14:paraId="0E97FD0E" w14:textId="1D8362E1" w:rsidR="00CA580C" w:rsidRPr="00036A52" w:rsidRDefault="008E49C5" w:rsidP="0054020B">
            <w:pPr>
              <w:widowControl w:val="0"/>
              <w:spacing w:before="40" w:after="40"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604.6</w:t>
            </w:r>
          </w:p>
        </w:tc>
        <w:tc>
          <w:tcPr>
            <w:tcW w:w="1086" w:type="dxa"/>
            <w:shd w:val="clear" w:color="auto" w:fill="auto"/>
            <w:vAlign w:val="center"/>
          </w:tcPr>
          <w:p w14:paraId="77D3BB67" w14:textId="5721F45E" w:rsidR="00CA580C" w:rsidRPr="00036A52" w:rsidRDefault="008E49C5" w:rsidP="0054020B">
            <w:pPr>
              <w:widowControl w:val="0"/>
              <w:spacing w:before="40" w:after="40"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117,72%</w:t>
            </w:r>
          </w:p>
        </w:tc>
      </w:tr>
      <w:tr w:rsidR="00CA580C" w:rsidRPr="00435180" w14:paraId="6117804F" w14:textId="77777777" w:rsidTr="00036A52">
        <w:trPr>
          <w:trHeight w:val="227"/>
          <w:jc w:val="center"/>
        </w:trPr>
        <w:tc>
          <w:tcPr>
            <w:tcW w:w="590" w:type="dxa"/>
            <w:shd w:val="clear" w:color="auto" w:fill="auto"/>
            <w:noWrap/>
            <w:vAlign w:val="center"/>
          </w:tcPr>
          <w:p w14:paraId="17FDAE69" w14:textId="09318CE3" w:rsidR="00CA580C" w:rsidRPr="00435180" w:rsidRDefault="00CA580C" w:rsidP="0054020B">
            <w:pPr>
              <w:widowControl w:val="0"/>
              <w:spacing w:before="40" w:after="40" w:line="300" w:lineRule="auto"/>
              <w:jc w:val="center"/>
              <w:rPr>
                <w:rFonts w:ascii="Times New Roman" w:eastAsia="Times New Roman" w:hAnsi="Times New Roman" w:cs="Times New Roman"/>
                <w:color w:val="000000" w:themeColor="text1"/>
                <w:sz w:val="24"/>
                <w:szCs w:val="24"/>
              </w:rPr>
            </w:pPr>
            <w:r w:rsidRPr="00435180">
              <w:rPr>
                <w:rFonts w:ascii="Times New Roman" w:eastAsia="Times New Roman" w:hAnsi="Times New Roman" w:cs="Times New Roman"/>
                <w:color w:val="000000" w:themeColor="text1"/>
                <w:sz w:val="24"/>
                <w:szCs w:val="24"/>
              </w:rPr>
              <w:t>4</w:t>
            </w:r>
          </w:p>
        </w:tc>
        <w:tc>
          <w:tcPr>
            <w:tcW w:w="3196" w:type="dxa"/>
            <w:shd w:val="clear" w:color="auto" w:fill="auto"/>
            <w:noWrap/>
            <w:vAlign w:val="center"/>
          </w:tcPr>
          <w:p w14:paraId="7A18B73A" w14:textId="48A26DEB" w:rsidR="00CA580C" w:rsidRPr="00435180" w:rsidRDefault="00435180" w:rsidP="0054020B">
            <w:pPr>
              <w:widowControl w:val="0"/>
              <w:spacing w:before="40" w:after="40" w:line="300" w:lineRule="auto"/>
              <w:rPr>
                <w:rFonts w:ascii="Times New Roman" w:eastAsia="Times New Roman" w:hAnsi="Times New Roman" w:cs="Times New Roman"/>
                <w:color w:val="000000" w:themeColor="text1"/>
                <w:sz w:val="24"/>
                <w:szCs w:val="24"/>
              </w:rPr>
            </w:pPr>
            <w:proofErr w:type="spellStart"/>
            <w:r w:rsidRPr="00435180">
              <w:rPr>
                <w:rFonts w:ascii="Times New Roman" w:eastAsia="Times New Roman" w:hAnsi="Times New Roman" w:cs="Times New Roman"/>
                <w:color w:val="000000" w:themeColor="text1"/>
                <w:sz w:val="24"/>
                <w:szCs w:val="24"/>
              </w:rPr>
              <w:t>Công</w:t>
            </w:r>
            <w:proofErr w:type="spellEnd"/>
            <w:r w:rsidRPr="00435180">
              <w:rPr>
                <w:rFonts w:ascii="Times New Roman" w:eastAsia="Times New Roman" w:hAnsi="Times New Roman" w:cs="Times New Roman"/>
                <w:color w:val="000000" w:themeColor="text1"/>
                <w:sz w:val="24"/>
                <w:szCs w:val="24"/>
              </w:rPr>
              <w:t xml:space="preserve"> </w:t>
            </w:r>
            <w:proofErr w:type="spellStart"/>
            <w:r w:rsidRPr="00435180">
              <w:rPr>
                <w:rFonts w:ascii="Times New Roman" w:eastAsia="Times New Roman" w:hAnsi="Times New Roman" w:cs="Times New Roman"/>
                <w:color w:val="000000" w:themeColor="text1"/>
                <w:sz w:val="24"/>
                <w:szCs w:val="24"/>
              </w:rPr>
              <w:t>nghệ</w:t>
            </w:r>
            <w:proofErr w:type="spellEnd"/>
            <w:r w:rsidRPr="0043518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KT</w:t>
            </w:r>
            <w:r w:rsidRPr="00435180">
              <w:rPr>
                <w:rFonts w:ascii="Times New Roman" w:eastAsia="Times New Roman" w:hAnsi="Times New Roman" w:cs="Times New Roman"/>
                <w:color w:val="000000" w:themeColor="text1"/>
                <w:sz w:val="24"/>
                <w:szCs w:val="24"/>
              </w:rPr>
              <w:t xml:space="preserve"> </w:t>
            </w:r>
            <w:proofErr w:type="spellStart"/>
            <w:r w:rsidRPr="00435180">
              <w:rPr>
                <w:rFonts w:ascii="Times New Roman" w:eastAsia="Times New Roman" w:hAnsi="Times New Roman" w:cs="Times New Roman"/>
                <w:color w:val="000000" w:themeColor="text1"/>
                <w:sz w:val="24"/>
                <w:szCs w:val="24"/>
              </w:rPr>
              <w:t>điện</w:t>
            </w:r>
            <w:proofErr w:type="spellEnd"/>
            <w:r w:rsidRPr="00435180">
              <w:rPr>
                <w:rFonts w:ascii="Times New Roman" w:eastAsia="Times New Roman" w:hAnsi="Times New Roman" w:cs="Times New Roman"/>
                <w:color w:val="000000" w:themeColor="text1"/>
                <w:sz w:val="24"/>
                <w:szCs w:val="24"/>
              </w:rPr>
              <w:t xml:space="preserve">, </w:t>
            </w:r>
            <w:proofErr w:type="spellStart"/>
            <w:r w:rsidRPr="00435180">
              <w:rPr>
                <w:rFonts w:ascii="Times New Roman" w:eastAsia="Times New Roman" w:hAnsi="Times New Roman" w:cs="Times New Roman"/>
                <w:color w:val="000000" w:themeColor="text1"/>
                <w:sz w:val="24"/>
                <w:szCs w:val="24"/>
              </w:rPr>
              <w:t>điện</w:t>
            </w:r>
            <w:proofErr w:type="spellEnd"/>
            <w:r w:rsidRPr="00435180">
              <w:rPr>
                <w:rFonts w:ascii="Times New Roman" w:eastAsia="Times New Roman" w:hAnsi="Times New Roman" w:cs="Times New Roman"/>
                <w:color w:val="000000" w:themeColor="text1"/>
                <w:sz w:val="24"/>
                <w:szCs w:val="24"/>
              </w:rPr>
              <w:t xml:space="preserve"> </w:t>
            </w:r>
            <w:proofErr w:type="spellStart"/>
            <w:r w:rsidRPr="00435180">
              <w:rPr>
                <w:rFonts w:ascii="Times New Roman" w:eastAsia="Times New Roman" w:hAnsi="Times New Roman" w:cs="Times New Roman"/>
                <w:color w:val="000000" w:themeColor="text1"/>
                <w:sz w:val="24"/>
                <w:szCs w:val="24"/>
              </w:rPr>
              <w:t>tử</w:t>
            </w:r>
            <w:proofErr w:type="spellEnd"/>
          </w:p>
        </w:tc>
        <w:tc>
          <w:tcPr>
            <w:tcW w:w="992" w:type="dxa"/>
            <w:shd w:val="clear" w:color="auto" w:fill="auto"/>
            <w:vAlign w:val="center"/>
          </w:tcPr>
          <w:p w14:paraId="213A180B" w14:textId="7056BB45" w:rsidR="00CA580C" w:rsidRPr="00036A52" w:rsidRDefault="008E49C5" w:rsidP="0054020B">
            <w:pPr>
              <w:widowControl w:val="0"/>
              <w:spacing w:before="40" w:after="40"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4" w:type="dxa"/>
            <w:shd w:val="clear" w:color="auto" w:fill="auto"/>
            <w:vAlign w:val="center"/>
          </w:tcPr>
          <w:p w14:paraId="4CB92E18" w14:textId="5F9C6A9D" w:rsidR="00CA580C" w:rsidRPr="00036A52" w:rsidRDefault="008E49C5" w:rsidP="0054020B">
            <w:pPr>
              <w:widowControl w:val="0"/>
              <w:spacing w:before="40" w:after="40" w:line="300" w:lineRule="auto"/>
              <w:jc w:val="center"/>
              <w:rPr>
                <w:rFonts w:ascii="Times New Roman" w:hAnsi="Times New Roman" w:cs="Times New Roman"/>
                <w:sz w:val="24"/>
                <w:szCs w:val="24"/>
              </w:rPr>
            </w:pPr>
            <w:r>
              <w:rPr>
                <w:rFonts w:ascii="Times New Roman" w:hAnsi="Times New Roman" w:cs="Times New Roman"/>
                <w:sz w:val="24"/>
                <w:szCs w:val="24"/>
              </w:rPr>
              <w:t>2845</w:t>
            </w:r>
          </w:p>
        </w:tc>
        <w:tc>
          <w:tcPr>
            <w:tcW w:w="1370" w:type="dxa"/>
            <w:shd w:val="clear" w:color="auto" w:fill="auto"/>
            <w:noWrap/>
            <w:vAlign w:val="center"/>
          </w:tcPr>
          <w:p w14:paraId="772A2F39" w14:textId="7F6CDFF6" w:rsidR="00CA580C" w:rsidRPr="00036A52" w:rsidRDefault="008E49C5" w:rsidP="0054020B">
            <w:pPr>
              <w:widowControl w:val="0"/>
              <w:spacing w:before="40" w:after="40"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3167</w:t>
            </w:r>
          </w:p>
        </w:tc>
        <w:tc>
          <w:tcPr>
            <w:tcW w:w="935" w:type="dxa"/>
            <w:shd w:val="clear" w:color="auto" w:fill="auto"/>
            <w:vAlign w:val="center"/>
          </w:tcPr>
          <w:p w14:paraId="28629C1D" w14:textId="2EA82999" w:rsidR="00CA580C" w:rsidRPr="00036A52" w:rsidRDefault="008E49C5" w:rsidP="0054020B">
            <w:pPr>
              <w:widowControl w:val="0"/>
              <w:spacing w:before="40" w:after="40"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791,75</w:t>
            </w:r>
          </w:p>
        </w:tc>
        <w:tc>
          <w:tcPr>
            <w:tcW w:w="1086" w:type="dxa"/>
            <w:shd w:val="clear" w:color="auto" w:fill="auto"/>
            <w:vAlign w:val="center"/>
          </w:tcPr>
          <w:p w14:paraId="6A0BC87E" w14:textId="059C4579" w:rsidR="008E49C5" w:rsidRPr="00036A52" w:rsidRDefault="008E49C5" w:rsidP="008E49C5">
            <w:pPr>
              <w:widowControl w:val="0"/>
              <w:spacing w:before="40" w:after="40" w:line="3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111,32%</w:t>
            </w:r>
          </w:p>
        </w:tc>
      </w:tr>
      <w:tr w:rsidR="00CA580C" w:rsidRPr="00435180" w14:paraId="515DAEBB" w14:textId="77777777" w:rsidTr="00435180">
        <w:trPr>
          <w:trHeight w:val="227"/>
          <w:jc w:val="center"/>
        </w:trPr>
        <w:tc>
          <w:tcPr>
            <w:tcW w:w="590" w:type="dxa"/>
            <w:shd w:val="clear" w:color="auto" w:fill="auto"/>
            <w:noWrap/>
            <w:vAlign w:val="center"/>
          </w:tcPr>
          <w:p w14:paraId="5DA23E2C" w14:textId="4CF69643" w:rsidR="00CA580C" w:rsidRPr="00435180" w:rsidRDefault="00CA580C" w:rsidP="0054020B">
            <w:pPr>
              <w:widowControl w:val="0"/>
              <w:spacing w:before="40" w:after="40" w:line="300" w:lineRule="auto"/>
              <w:jc w:val="center"/>
              <w:rPr>
                <w:rFonts w:ascii="Times New Roman" w:eastAsia="Times New Roman" w:hAnsi="Times New Roman" w:cs="Times New Roman"/>
                <w:color w:val="000000" w:themeColor="text1"/>
                <w:sz w:val="24"/>
                <w:szCs w:val="24"/>
              </w:rPr>
            </w:pPr>
            <w:r w:rsidRPr="00435180">
              <w:rPr>
                <w:rFonts w:ascii="Times New Roman" w:eastAsia="Times New Roman" w:hAnsi="Times New Roman" w:cs="Times New Roman"/>
                <w:color w:val="000000" w:themeColor="text1"/>
                <w:sz w:val="24"/>
                <w:szCs w:val="24"/>
              </w:rPr>
              <w:t>5</w:t>
            </w:r>
          </w:p>
        </w:tc>
        <w:tc>
          <w:tcPr>
            <w:tcW w:w="3196" w:type="dxa"/>
            <w:shd w:val="clear" w:color="auto" w:fill="auto"/>
            <w:noWrap/>
            <w:vAlign w:val="center"/>
          </w:tcPr>
          <w:p w14:paraId="34381845" w14:textId="3740B96D" w:rsidR="00CA580C" w:rsidRPr="00435180" w:rsidRDefault="00CA580C" w:rsidP="0054020B">
            <w:pPr>
              <w:widowControl w:val="0"/>
              <w:spacing w:before="40" w:after="40" w:line="300" w:lineRule="auto"/>
              <w:rPr>
                <w:rFonts w:ascii="Times New Roman" w:eastAsia="Times New Roman" w:hAnsi="Times New Roman" w:cs="Times New Roman"/>
                <w:color w:val="000000" w:themeColor="text1"/>
                <w:sz w:val="24"/>
                <w:szCs w:val="24"/>
              </w:rPr>
            </w:pPr>
            <w:proofErr w:type="spellStart"/>
            <w:r w:rsidRPr="00435180">
              <w:rPr>
                <w:rFonts w:ascii="Times New Roman" w:hAnsi="Times New Roman" w:cs="Times New Roman"/>
                <w:color w:val="000000"/>
                <w:sz w:val="24"/>
                <w:szCs w:val="24"/>
              </w:rPr>
              <w:t>Kỹ</w:t>
            </w:r>
            <w:proofErr w:type="spellEnd"/>
            <w:r w:rsidRPr="00435180">
              <w:rPr>
                <w:rFonts w:ascii="Times New Roman" w:hAnsi="Times New Roman" w:cs="Times New Roman"/>
                <w:color w:val="000000"/>
                <w:sz w:val="24"/>
                <w:szCs w:val="24"/>
              </w:rPr>
              <w:t xml:space="preserve"> </w:t>
            </w:r>
            <w:proofErr w:type="spellStart"/>
            <w:r w:rsidRPr="00435180">
              <w:rPr>
                <w:rFonts w:ascii="Times New Roman" w:hAnsi="Times New Roman" w:cs="Times New Roman"/>
                <w:color w:val="000000"/>
                <w:sz w:val="24"/>
                <w:szCs w:val="24"/>
              </w:rPr>
              <w:t>thuật</w:t>
            </w:r>
            <w:proofErr w:type="spellEnd"/>
            <w:r w:rsidRPr="00435180">
              <w:rPr>
                <w:rFonts w:ascii="Times New Roman" w:hAnsi="Times New Roman" w:cs="Times New Roman"/>
                <w:color w:val="000000"/>
                <w:sz w:val="24"/>
                <w:szCs w:val="24"/>
              </w:rPr>
              <w:t xml:space="preserve"> </w:t>
            </w:r>
            <w:proofErr w:type="spellStart"/>
            <w:r w:rsidRPr="00435180">
              <w:rPr>
                <w:rFonts w:ascii="Times New Roman" w:hAnsi="Times New Roman" w:cs="Times New Roman"/>
                <w:color w:val="000000"/>
                <w:sz w:val="24"/>
                <w:szCs w:val="24"/>
              </w:rPr>
              <w:t>điều</w:t>
            </w:r>
            <w:proofErr w:type="spellEnd"/>
            <w:r w:rsidRPr="00435180">
              <w:rPr>
                <w:rFonts w:ascii="Times New Roman" w:hAnsi="Times New Roman" w:cs="Times New Roman"/>
                <w:color w:val="000000"/>
                <w:sz w:val="24"/>
                <w:szCs w:val="24"/>
              </w:rPr>
              <w:t xml:space="preserve"> </w:t>
            </w:r>
            <w:proofErr w:type="spellStart"/>
            <w:r w:rsidRPr="00435180">
              <w:rPr>
                <w:rFonts w:ascii="Times New Roman" w:hAnsi="Times New Roman" w:cs="Times New Roman"/>
                <w:color w:val="000000"/>
                <w:sz w:val="24"/>
                <w:szCs w:val="24"/>
              </w:rPr>
              <w:t>khiển</w:t>
            </w:r>
            <w:proofErr w:type="spellEnd"/>
            <w:r w:rsidRPr="00435180">
              <w:rPr>
                <w:rFonts w:ascii="Times New Roman" w:hAnsi="Times New Roman" w:cs="Times New Roman"/>
                <w:color w:val="000000"/>
                <w:sz w:val="24"/>
                <w:szCs w:val="24"/>
              </w:rPr>
              <w:t xml:space="preserve"> </w:t>
            </w:r>
            <w:proofErr w:type="spellStart"/>
            <w:r w:rsidRPr="00435180">
              <w:rPr>
                <w:rFonts w:ascii="Times New Roman" w:hAnsi="Times New Roman" w:cs="Times New Roman"/>
                <w:color w:val="000000"/>
                <w:sz w:val="24"/>
                <w:szCs w:val="24"/>
              </w:rPr>
              <w:t>và</w:t>
            </w:r>
            <w:proofErr w:type="spellEnd"/>
            <w:r w:rsidRPr="00435180">
              <w:rPr>
                <w:rFonts w:ascii="Times New Roman" w:hAnsi="Times New Roman" w:cs="Times New Roman"/>
                <w:color w:val="000000"/>
                <w:sz w:val="24"/>
                <w:szCs w:val="24"/>
              </w:rPr>
              <w:t xml:space="preserve"> </w:t>
            </w:r>
            <w:r w:rsidR="00435180">
              <w:rPr>
                <w:rFonts w:ascii="Times New Roman" w:hAnsi="Times New Roman" w:cs="Times New Roman"/>
                <w:color w:val="000000"/>
                <w:sz w:val="24"/>
                <w:szCs w:val="24"/>
              </w:rPr>
              <w:t>TĐH</w:t>
            </w:r>
          </w:p>
        </w:tc>
        <w:tc>
          <w:tcPr>
            <w:tcW w:w="992" w:type="dxa"/>
            <w:vAlign w:val="center"/>
          </w:tcPr>
          <w:p w14:paraId="6707D353" w14:textId="751E4847" w:rsidR="00CA580C" w:rsidRPr="00435180" w:rsidRDefault="00CA580C" w:rsidP="0054020B">
            <w:pPr>
              <w:widowControl w:val="0"/>
              <w:spacing w:before="40" w:after="40" w:line="300" w:lineRule="auto"/>
              <w:jc w:val="center"/>
              <w:rPr>
                <w:rFonts w:ascii="Times New Roman" w:eastAsia="Times New Roman" w:hAnsi="Times New Roman" w:cs="Times New Roman"/>
                <w:color w:val="000000" w:themeColor="text1"/>
                <w:sz w:val="24"/>
                <w:szCs w:val="24"/>
              </w:rPr>
            </w:pPr>
            <w:r w:rsidRPr="00435180">
              <w:rPr>
                <w:rFonts w:ascii="Times New Roman" w:hAnsi="Times New Roman" w:cs="Times New Roman"/>
                <w:color w:val="000000"/>
                <w:sz w:val="24"/>
                <w:szCs w:val="24"/>
              </w:rPr>
              <w:t>6</w:t>
            </w:r>
          </w:p>
        </w:tc>
        <w:tc>
          <w:tcPr>
            <w:tcW w:w="1134" w:type="dxa"/>
            <w:vAlign w:val="center"/>
          </w:tcPr>
          <w:p w14:paraId="32430333" w14:textId="25C7D3B7" w:rsidR="00CA580C" w:rsidRPr="00435180" w:rsidRDefault="00CA580C" w:rsidP="0054020B">
            <w:pPr>
              <w:widowControl w:val="0"/>
              <w:spacing w:before="40" w:after="40" w:line="300" w:lineRule="auto"/>
              <w:jc w:val="center"/>
              <w:rPr>
                <w:rFonts w:ascii="Times New Roman" w:hAnsi="Times New Roman" w:cs="Times New Roman"/>
                <w:sz w:val="24"/>
                <w:szCs w:val="24"/>
              </w:rPr>
            </w:pPr>
            <w:r w:rsidRPr="00435180">
              <w:rPr>
                <w:rFonts w:ascii="Times New Roman" w:hAnsi="Times New Roman" w:cs="Times New Roman"/>
                <w:sz w:val="24"/>
                <w:szCs w:val="24"/>
              </w:rPr>
              <w:t>2889</w:t>
            </w:r>
          </w:p>
        </w:tc>
        <w:tc>
          <w:tcPr>
            <w:tcW w:w="1370" w:type="dxa"/>
            <w:shd w:val="clear" w:color="auto" w:fill="auto"/>
            <w:noWrap/>
            <w:vAlign w:val="center"/>
          </w:tcPr>
          <w:p w14:paraId="4FDE9285" w14:textId="7E11DA22" w:rsidR="00CA580C" w:rsidRPr="00435180" w:rsidRDefault="00CA580C" w:rsidP="0054020B">
            <w:pPr>
              <w:widowControl w:val="0"/>
              <w:spacing w:before="40" w:after="40" w:line="300" w:lineRule="auto"/>
              <w:jc w:val="center"/>
              <w:rPr>
                <w:rFonts w:ascii="Times New Roman" w:eastAsia="Times New Roman" w:hAnsi="Times New Roman" w:cs="Times New Roman"/>
                <w:color w:val="000000" w:themeColor="text1"/>
                <w:sz w:val="24"/>
                <w:szCs w:val="24"/>
              </w:rPr>
            </w:pPr>
            <w:r w:rsidRPr="00435180">
              <w:rPr>
                <w:rFonts w:ascii="Times New Roman" w:hAnsi="Times New Roman" w:cs="Times New Roman"/>
                <w:color w:val="000000"/>
                <w:sz w:val="24"/>
                <w:szCs w:val="24"/>
              </w:rPr>
              <w:t>3386</w:t>
            </w:r>
          </w:p>
        </w:tc>
        <w:tc>
          <w:tcPr>
            <w:tcW w:w="935" w:type="dxa"/>
            <w:vAlign w:val="center"/>
          </w:tcPr>
          <w:p w14:paraId="28A7CDBD" w14:textId="0DEA5592" w:rsidR="00CA580C" w:rsidRPr="00435180" w:rsidRDefault="00CA580C" w:rsidP="0054020B">
            <w:pPr>
              <w:widowControl w:val="0"/>
              <w:spacing w:before="40" w:after="40" w:line="300" w:lineRule="auto"/>
              <w:jc w:val="center"/>
              <w:rPr>
                <w:rFonts w:ascii="Times New Roman" w:eastAsia="Times New Roman" w:hAnsi="Times New Roman" w:cs="Times New Roman"/>
                <w:color w:val="000000" w:themeColor="text1"/>
                <w:sz w:val="24"/>
                <w:szCs w:val="24"/>
              </w:rPr>
            </w:pPr>
            <w:r w:rsidRPr="00435180">
              <w:rPr>
                <w:rFonts w:ascii="Times New Roman" w:hAnsi="Times New Roman" w:cs="Times New Roman"/>
                <w:color w:val="000000"/>
                <w:sz w:val="24"/>
                <w:szCs w:val="24"/>
              </w:rPr>
              <w:t>565</w:t>
            </w:r>
          </w:p>
        </w:tc>
        <w:tc>
          <w:tcPr>
            <w:tcW w:w="1086" w:type="dxa"/>
            <w:vAlign w:val="center"/>
          </w:tcPr>
          <w:p w14:paraId="488C81D5" w14:textId="7D8C5CB0" w:rsidR="00CA580C" w:rsidRPr="00435180" w:rsidRDefault="00CA580C" w:rsidP="0054020B">
            <w:pPr>
              <w:widowControl w:val="0"/>
              <w:spacing w:before="40" w:after="40" w:line="300" w:lineRule="auto"/>
              <w:jc w:val="center"/>
              <w:rPr>
                <w:rFonts w:ascii="Times New Roman" w:eastAsia="Times New Roman" w:hAnsi="Times New Roman" w:cs="Times New Roman"/>
                <w:sz w:val="24"/>
                <w:szCs w:val="24"/>
              </w:rPr>
            </w:pPr>
            <w:r w:rsidRPr="00435180">
              <w:rPr>
                <w:rFonts w:ascii="Times New Roman" w:hAnsi="Times New Roman" w:cs="Times New Roman"/>
                <w:sz w:val="24"/>
                <w:szCs w:val="24"/>
              </w:rPr>
              <w:t>105</w:t>
            </w:r>
            <w:r w:rsidR="008E49C5">
              <w:rPr>
                <w:rFonts w:ascii="Times New Roman" w:hAnsi="Times New Roman" w:cs="Times New Roman"/>
                <w:sz w:val="24"/>
                <w:szCs w:val="24"/>
              </w:rPr>
              <w:t>,</w:t>
            </w:r>
            <w:r w:rsidRPr="00435180">
              <w:rPr>
                <w:rFonts w:ascii="Times New Roman" w:hAnsi="Times New Roman" w:cs="Times New Roman"/>
                <w:sz w:val="24"/>
                <w:szCs w:val="24"/>
              </w:rPr>
              <w:t>5%</w:t>
            </w:r>
          </w:p>
        </w:tc>
      </w:tr>
      <w:tr w:rsidR="00CA580C" w:rsidRPr="00435180" w14:paraId="2CDEF1E2" w14:textId="77777777" w:rsidTr="00435180">
        <w:trPr>
          <w:trHeight w:val="227"/>
          <w:jc w:val="center"/>
        </w:trPr>
        <w:tc>
          <w:tcPr>
            <w:tcW w:w="590" w:type="dxa"/>
            <w:shd w:val="clear" w:color="auto" w:fill="auto"/>
            <w:noWrap/>
            <w:vAlign w:val="center"/>
          </w:tcPr>
          <w:p w14:paraId="12051A6C" w14:textId="66AE5855" w:rsidR="00CA580C" w:rsidRPr="00435180" w:rsidRDefault="00CA580C" w:rsidP="0054020B">
            <w:pPr>
              <w:widowControl w:val="0"/>
              <w:spacing w:before="40" w:after="40" w:line="300" w:lineRule="auto"/>
              <w:jc w:val="center"/>
              <w:rPr>
                <w:rFonts w:ascii="Times New Roman" w:eastAsia="Times New Roman" w:hAnsi="Times New Roman" w:cs="Times New Roman"/>
                <w:color w:val="000000" w:themeColor="text1"/>
                <w:sz w:val="24"/>
                <w:szCs w:val="24"/>
              </w:rPr>
            </w:pPr>
            <w:r w:rsidRPr="00435180">
              <w:rPr>
                <w:rFonts w:ascii="Times New Roman" w:eastAsia="Times New Roman" w:hAnsi="Times New Roman" w:cs="Times New Roman"/>
                <w:color w:val="000000" w:themeColor="text1"/>
                <w:sz w:val="24"/>
                <w:szCs w:val="24"/>
              </w:rPr>
              <w:t>6</w:t>
            </w:r>
          </w:p>
        </w:tc>
        <w:tc>
          <w:tcPr>
            <w:tcW w:w="3196" w:type="dxa"/>
            <w:shd w:val="clear" w:color="auto" w:fill="auto"/>
            <w:noWrap/>
            <w:vAlign w:val="center"/>
          </w:tcPr>
          <w:p w14:paraId="68D35695" w14:textId="3C7D7035" w:rsidR="00CA580C" w:rsidRPr="00435180" w:rsidRDefault="00CA580C" w:rsidP="0054020B">
            <w:pPr>
              <w:widowControl w:val="0"/>
              <w:spacing w:before="40" w:after="40" w:line="300" w:lineRule="auto"/>
              <w:rPr>
                <w:rFonts w:ascii="Times New Roman" w:eastAsia="Times New Roman" w:hAnsi="Times New Roman" w:cs="Times New Roman"/>
                <w:color w:val="000000" w:themeColor="text1"/>
                <w:sz w:val="24"/>
                <w:szCs w:val="24"/>
              </w:rPr>
            </w:pPr>
            <w:proofErr w:type="spellStart"/>
            <w:r w:rsidRPr="00435180">
              <w:rPr>
                <w:rFonts w:ascii="Times New Roman" w:eastAsia="Times New Roman" w:hAnsi="Times New Roman" w:cs="Times New Roman"/>
                <w:color w:val="000000" w:themeColor="text1"/>
                <w:sz w:val="24"/>
                <w:szCs w:val="24"/>
              </w:rPr>
              <w:t>Công</w:t>
            </w:r>
            <w:proofErr w:type="spellEnd"/>
            <w:r w:rsidRPr="00435180">
              <w:rPr>
                <w:rFonts w:ascii="Times New Roman" w:eastAsia="Times New Roman" w:hAnsi="Times New Roman" w:cs="Times New Roman"/>
                <w:color w:val="000000" w:themeColor="text1"/>
                <w:sz w:val="24"/>
                <w:szCs w:val="24"/>
              </w:rPr>
              <w:t xml:space="preserve"> </w:t>
            </w:r>
            <w:proofErr w:type="spellStart"/>
            <w:r w:rsidRPr="00435180">
              <w:rPr>
                <w:rFonts w:ascii="Times New Roman" w:eastAsia="Times New Roman" w:hAnsi="Times New Roman" w:cs="Times New Roman"/>
                <w:color w:val="000000" w:themeColor="text1"/>
                <w:sz w:val="24"/>
                <w:szCs w:val="24"/>
              </w:rPr>
              <w:t>nghệ</w:t>
            </w:r>
            <w:proofErr w:type="spellEnd"/>
            <w:r w:rsidRPr="00435180">
              <w:rPr>
                <w:rFonts w:ascii="Times New Roman" w:eastAsia="Times New Roman" w:hAnsi="Times New Roman" w:cs="Times New Roman"/>
                <w:color w:val="000000" w:themeColor="text1"/>
                <w:sz w:val="24"/>
                <w:szCs w:val="24"/>
              </w:rPr>
              <w:t xml:space="preserve"> KT </w:t>
            </w:r>
            <w:proofErr w:type="spellStart"/>
            <w:r w:rsidR="00435180">
              <w:rPr>
                <w:rFonts w:ascii="Times New Roman" w:eastAsia="Times New Roman" w:hAnsi="Times New Roman" w:cs="Times New Roman"/>
                <w:color w:val="000000" w:themeColor="text1"/>
                <w:sz w:val="24"/>
                <w:szCs w:val="24"/>
              </w:rPr>
              <w:t>ô</w:t>
            </w:r>
            <w:r w:rsidRPr="00435180">
              <w:rPr>
                <w:rFonts w:ascii="Times New Roman" w:eastAsia="Times New Roman" w:hAnsi="Times New Roman" w:cs="Times New Roman"/>
                <w:color w:val="000000" w:themeColor="text1"/>
                <w:sz w:val="24"/>
                <w:szCs w:val="24"/>
              </w:rPr>
              <w:t>tô</w:t>
            </w:r>
            <w:proofErr w:type="spellEnd"/>
          </w:p>
        </w:tc>
        <w:tc>
          <w:tcPr>
            <w:tcW w:w="992" w:type="dxa"/>
            <w:vAlign w:val="center"/>
          </w:tcPr>
          <w:p w14:paraId="0EAD788F" w14:textId="6890762B" w:rsidR="00CA580C" w:rsidRPr="00435180" w:rsidRDefault="00CA580C" w:rsidP="0054020B">
            <w:pPr>
              <w:widowControl w:val="0"/>
              <w:spacing w:before="40" w:after="40" w:line="300" w:lineRule="auto"/>
              <w:jc w:val="center"/>
              <w:rPr>
                <w:rFonts w:ascii="Times New Roman" w:eastAsia="Times New Roman" w:hAnsi="Times New Roman" w:cs="Times New Roman"/>
                <w:color w:val="000000" w:themeColor="text1"/>
                <w:sz w:val="24"/>
                <w:szCs w:val="24"/>
              </w:rPr>
            </w:pPr>
            <w:r w:rsidRPr="00435180">
              <w:rPr>
                <w:rFonts w:ascii="Times New Roman" w:eastAsia="Times New Roman" w:hAnsi="Times New Roman" w:cs="Times New Roman"/>
                <w:color w:val="000000" w:themeColor="text1"/>
                <w:sz w:val="24"/>
                <w:szCs w:val="24"/>
              </w:rPr>
              <w:t>6</w:t>
            </w:r>
          </w:p>
        </w:tc>
        <w:tc>
          <w:tcPr>
            <w:tcW w:w="1134" w:type="dxa"/>
            <w:vAlign w:val="center"/>
          </w:tcPr>
          <w:p w14:paraId="2FF6C50A" w14:textId="091241AA" w:rsidR="00CA580C" w:rsidRPr="00435180" w:rsidRDefault="00CA580C" w:rsidP="0054020B">
            <w:pPr>
              <w:widowControl w:val="0"/>
              <w:spacing w:before="40" w:after="40" w:line="300" w:lineRule="auto"/>
              <w:jc w:val="center"/>
              <w:rPr>
                <w:rFonts w:ascii="Times New Roman" w:eastAsia="Times New Roman" w:hAnsi="Times New Roman" w:cs="Times New Roman"/>
                <w:sz w:val="24"/>
                <w:szCs w:val="24"/>
              </w:rPr>
            </w:pPr>
            <w:r w:rsidRPr="00435180">
              <w:rPr>
                <w:rFonts w:ascii="Times New Roman" w:eastAsia="Times New Roman" w:hAnsi="Times New Roman" w:cs="Times New Roman"/>
                <w:sz w:val="24"/>
                <w:szCs w:val="24"/>
              </w:rPr>
              <w:t>2202</w:t>
            </w:r>
          </w:p>
        </w:tc>
        <w:tc>
          <w:tcPr>
            <w:tcW w:w="1370" w:type="dxa"/>
            <w:shd w:val="clear" w:color="auto" w:fill="auto"/>
            <w:noWrap/>
            <w:vAlign w:val="center"/>
          </w:tcPr>
          <w:p w14:paraId="28F1E83A" w14:textId="1C6DDBC5" w:rsidR="00CA580C" w:rsidRPr="00435180" w:rsidRDefault="00CA580C" w:rsidP="0054020B">
            <w:pPr>
              <w:widowControl w:val="0"/>
              <w:spacing w:before="40" w:after="40" w:line="300" w:lineRule="auto"/>
              <w:jc w:val="center"/>
              <w:rPr>
                <w:rFonts w:ascii="Times New Roman" w:eastAsia="Times New Roman" w:hAnsi="Times New Roman" w:cs="Times New Roman"/>
                <w:color w:val="000000" w:themeColor="text1"/>
                <w:sz w:val="24"/>
                <w:szCs w:val="24"/>
              </w:rPr>
            </w:pPr>
            <w:r w:rsidRPr="00435180">
              <w:rPr>
                <w:rFonts w:ascii="Times New Roman" w:eastAsia="Times New Roman" w:hAnsi="Times New Roman" w:cs="Times New Roman"/>
                <w:color w:val="000000" w:themeColor="text1"/>
                <w:sz w:val="24"/>
                <w:szCs w:val="24"/>
              </w:rPr>
              <w:t>1988</w:t>
            </w:r>
          </w:p>
        </w:tc>
        <w:tc>
          <w:tcPr>
            <w:tcW w:w="935" w:type="dxa"/>
            <w:vAlign w:val="center"/>
          </w:tcPr>
          <w:p w14:paraId="6366B982" w14:textId="3D94D335" w:rsidR="00CA580C" w:rsidRPr="00435180" w:rsidRDefault="00CA580C" w:rsidP="0054020B">
            <w:pPr>
              <w:widowControl w:val="0"/>
              <w:spacing w:before="40" w:after="40" w:line="300" w:lineRule="auto"/>
              <w:jc w:val="center"/>
              <w:rPr>
                <w:rFonts w:ascii="Times New Roman" w:eastAsia="Times New Roman" w:hAnsi="Times New Roman" w:cs="Times New Roman"/>
                <w:color w:val="000000" w:themeColor="text1"/>
                <w:sz w:val="24"/>
                <w:szCs w:val="24"/>
              </w:rPr>
            </w:pPr>
            <w:r w:rsidRPr="00435180">
              <w:rPr>
                <w:rFonts w:ascii="Times New Roman" w:eastAsia="Times New Roman" w:hAnsi="Times New Roman" w:cs="Times New Roman"/>
                <w:color w:val="000000" w:themeColor="text1"/>
                <w:sz w:val="24"/>
                <w:szCs w:val="24"/>
              </w:rPr>
              <w:t>331</w:t>
            </w:r>
          </w:p>
        </w:tc>
        <w:tc>
          <w:tcPr>
            <w:tcW w:w="1086" w:type="dxa"/>
            <w:vAlign w:val="center"/>
          </w:tcPr>
          <w:p w14:paraId="76E79228" w14:textId="24F4931B" w:rsidR="00CA580C" w:rsidRPr="00435180" w:rsidRDefault="00CA580C" w:rsidP="0054020B">
            <w:pPr>
              <w:widowControl w:val="0"/>
              <w:spacing w:before="40" w:after="40" w:line="300" w:lineRule="auto"/>
              <w:jc w:val="center"/>
              <w:rPr>
                <w:rFonts w:ascii="Times New Roman" w:eastAsia="Times New Roman" w:hAnsi="Times New Roman" w:cs="Times New Roman"/>
                <w:sz w:val="24"/>
                <w:szCs w:val="24"/>
              </w:rPr>
            </w:pPr>
            <w:r w:rsidRPr="00435180">
              <w:rPr>
                <w:rFonts w:ascii="Times New Roman" w:eastAsia="Times New Roman" w:hAnsi="Times New Roman" w:cs="Times New Roman"/>
                <w:sz w:val="24"/>
                <w:szCs w:val="24"/>
              </w:rPr>
              <w:t>90</w:t>
            </w:r>
            <w:r w:rsidR="008E49C5">
              <w:rPr>
                <w:rFonts w:ascii="Times New Roman" w:eastAsia="Times New Roman" w:hAnsi="Times New Roman" w:cs="Times New Roman"/>
                <w:sz w:val="24"/>
                <w:szCs w:val="24"/>
              </w:rPr>
              <w:t>,</w:t>
            </w:r>
            <w:r w:rsidRPr="00435180">
              <w:rPr>
                <w:rFonts w:ascii="Times New Roman" w:eastAsia="Times New Roman" w:hAnsi="Times New Roman" w:cs="Times New Roman"/>
                <w:sz w:val="24"/>
                <w:szCs w:val="24"/>
              </w:rPr>
              <w:t>28%</w:t>
            </w:r>
          </w:p>
        </w:tc>
      </w:tr>
      <w:tr w:rsidR="00CA580C" w:rsidRPr="00435180" w14:paraId="6BAC1253" w14:textId="77777777" w:rsidTr="00036A52">
        <w:trPr>
          <w:trHeight w:val="227"/>
          <w:jc w:val="center"/>
        </w:trPr>
        <w:tc>
          <w:tcPr>
            <w:tcW w:w="3786" w:type="dxa"/>
            <w:gridSpan w:val="2"/>
            <w:shd w:val="clear" w:color="auto" w:fill="auto"/>
            <w:noWrap/>
            <w:vAlign w:val="center"/>
          </w:tcPr>
          <w:p w14:paraId="7FF22D8F" w14:textId="2458E6AB" w:rsidR="00CA580C" w:rsidRPr="00435180" w:rsidRDefault="000D3DFE" w:rsidP="0054020B">
            <w:pPr>
              <w:widowControl w:val="0"/>
              <w:spacing w:before="40" w:after="40" w:line="30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TỔNG</w:t>
            </w:r>
          </w:p>
        </w:tc>
        <w:tc>
          <w:tcPr>
            <w:tcW w:w="992" w:type="dxa"/>
            <w:shd w:val="clear" w:color="auto" w:fill="auto"/>
            <w:vAlign w:val="center"/>
          </w:tcPr>
          <w:p w14:paraId="08CACB93" w14:textId="63A656D0" w:rsidR="00CA580C" w:rsidRPr="00435180" w:rsidRDefault="008E49C5" w:rsidP="0054020B">
            <w:pPr>
              <w:widowControl w:val="0"/>
              <w:spacing w:before="40" w:after="40" w:line="30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35</w:t>
            </w:r>
          </w:p>
        </w:tc>
        <w:tc>
          <w:tcPr>
            <w:tcW w:w="1134" w:type="dxa"/>
            <w:shd w:val="clear" w:color="auto" w:fill="auto"/>
            <w:vAlign w:val="center"/>
          </w:tcPr>
          <w:p w14:paraId="66F08D5B" w14:textId="46FF6EFB" w:rsidR="00CA580C" w:rsidRPr="00435180" w:rsidRDefault="008E49C5" w:rsidP="0054020B">
            <w:pPr>
              <w:widowControl w:val="0"/>
              <w:spacing w:before="40" w:after="4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19442</w:t>
            </w:r>
          </w:p>
        </w:tc>
        <w:tc>
          <w:tcPr>
            <w:tcW w:w="1370" w:type="dxa"/>
            <w:shd w:val="clear" w:color="auto" w:fill="auto"/>
            <w:noWrap/>
            <w:vAlign w:val="center"/>
          </w:tcPr>
          <w:p w14:paraId="356BDCC9" w14:textId="3EA0A2E9" w:rsidR="00CA580C" w:rsidRPr="00435180" w:rsidRDefault="008E49C5" w:rsidP="0054020B">
            <w:pPr>
              <w:widowControl w:val="0"/>
              <w:spacing w:before="40" w:after="40" w:line="30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20954</w:t>
            </w:r>
          </w:p>
        </w:tc>
        <w:tc>
          <w:tcPr>
            <w:tcW w:w="935" w:type="dxa"/>
            <w:shd w:val="clear" w:color="auto" w:fill="auto"/>
            <w:vAlign w:val="center"/>
          </w:tcPr>
          <w:p w14:paraId="0601E71C" w14:textId="587AC177" w:rsidR="00CA580C" w:rsidRPr="00435180" w:rsidRDefault="008E49C5" w:rsidP="0054020B">
            <w:pPr>
              <w:widowControl w:val="0"/>
              <w:spacing w:before="40" w:after="40" w:line="30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3604,5</w:t>
            </w:r>
          </w:p>
        </w:tc>
        <w:tc>
          <w:tcPr>
            <w:tcW w:w="1086" w:type="dxa"/>
            <w:shd w:val="clear" w:color="auto" w:fill="auto"/>
            <w:vAlign w:val="center"/>
          </w:tcPr>
          <w:p w14:paraId="120BD9B8" w14:textId="344A7A4C" w:rsidR="008E49C5" w:rsidRPr="00435180" w:rsidRDefault="008E49C5" w:rsidP="008E49C5">
            <w:pPr>
              <w:widowControl w:val="0"/>
              <w:spacing w:before="40" w:after="4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105,95</w:t>
            </w:r>
          </w:p>
        </w:tc>
      </w:tr>
    </w:tbl>
    <w:p w14:paraId="5E7266D8" w14:textId="51DD168D" w:rsidR="00772AAE" w:rsidRDefault="00777B08" w:rsidP="0054020B">
      <w:pPr>
        <w:widowControl w:val="0"/>
        <w:spacing w:before="120" w:after="0" w:line="300" w:lineRule="auto"/>
        <w:jc w:val="both"/>
        <w:rPr>
          <w:rFonts w:ascii="Times New Roman" w:hAnsi="Times New Roman" w:cs="Times New Roman"/>
          <w:b/>
          <w:color w:val="000000" w:themeColor="text1"/>
          <w:sz w:val="26"/>
          <w:szCs w:val="26"/>
          <w:lang w:val="pt-BR"/>
        </w:rPr>
      </w:pPr>
      <w:r>
        <w:rPr>
          <w:rFonts w:ascii="Times New Roman" w:hAnsi="Times New Roman" w:cs="Times New Roman"/>
          <w:b/>
          <w:color w:val="000000" w:themeColor="text1"/>
          <w:sz w:val="26"/>
          <w:szCs w:val="26"/>
          <w:lang w:val="pt-BR"/>
        </w:rPr>
        <w:t>2.</w:t>
      </w:r>
      <w:r w:rsidR="00772AAE">
        <w:rPr>
          <w:rFonts w:ascii="Times New Roman" w:hAnsi="Times New Roman" w:cs="Times New Roman"/>
          <w:b/>
          <w:color w:val="000000" w:themeColor="text1"/>
          <w:sz w:val="26"/>
          <w:szCs w:val="26"/>
          <w:lang w:val="pt-BR"/>
        </w:rPr>
        <w:t>4. Công tác đảm bảo chất lượng, kiểm định chất lượng</w:t>
      </w:r>
    </w:p>
    <w:p w14:paraId="2FF84046" w14:textId="77777777" w:rsidR="00777B08" w:rsidRDefault="004C09D2" w:rsidP="0054020B">
      <w:pPr>
        <w:widowControl w:val="0"/>
        <w:spacing w:after="0" w:line="300" w:lineRule="auto"/>
        <w:ind w:firstLine="720"/>
        <w:jc w:val="both"/>
        <w:rPr>
          <w:rFonts w:ascii="Times New Roman" w:hAnsi="Times New Roman"/>
          <w:sz w:val="26"/>
          <w:szCs w:val="26"/>
          <w:lang w:val="nl-NL"/>
        </w:rPr>
      </w:pPr>
      <w:r w:rsidRPr="003372EF">
        <w:rPr>
          <w:rFonts w:ascii="Times New Roman" w:hAnsi="Times New Roman"/>
          <w:sz w:val="26"/>
          <w:szCs w:val="26"/>
          <w:lang w:val="nl-NL"/>
        </w:rPr>
        <w:t xml:space="preserve">- </w:t>
      </w:r>
      <w:r w:rsidR="00777B08">
        <w:rPr>
          <w:rFonts w:ascii="Times New Roman" w:hAnsi="Times New Roman"/>
          <w:sz w:val="26"/>
          <w:szCs w:val="26"/>
          <w:lang w:val="nl-NL"/>
        </w:rPr>
        <w:t>T</w:t>
      </w:r>
      <w:r w:rsidR="00EA1E73" w:rsidRPr="00EA1E73">
        <w:rPr>
          <w:rFonts w:ascii="Times New Roman" w:hAnsi="Times New Roman"/>
          <w:sz w:val="26"/>
          <w:szCs w:val="26"/>
          <w:lang w:val="nl-NL"/>
        </w:rPr>
        <w:t>hực hiện tốt trong các hoạt động giảng dạy, kiểm tra, đánh giá kết quả người học trong từng học kỳ của năm học</w:t>
      </w:r>
      <w:r w:rsidRPr="003372EF">
        <w:rPr>
          <w:rFonts w:ascii="Times New Roman" w:hAnsi="Times New Roman"/>
          <w:sz w:val="26"/>
          <w:szCs w:val="26"/>
          <w:lang w:val="nl-NL"/>
        </w:rPr>
        <w:t>.</w:t>
      </w:r>
      <w:r>
        <w:rPr>
          <w:rFonts w:ascii="Times New Roman" w:hAnsi="Times New Roman"/>
          <w:sz w:val="26"/>
          <w:szCs w:val="26"/>
          <w:lang w:val="nl-NL"/>
        </w:rPr>
        <w:t xml:space="preserve"> </w:t>
      </w:r>
    </w:p>
    <w:p w14:paraId="6C64078C" w14:textId="77777777" w:rsidR="00777B08" w:rsidRPr="003372EF" w:rsidRDefault="00777B08" w:rsidP="0054020B">
      <w:pPr>
        <w:widowControl w:val="0"/>
        <w:spacing w:after="0" w:line="300" w:lineRule="auto"/>
        <w:ind w:firstLine="709"/>
        <w:jc w:val="both"/>
        <w:rPr>
          <w:rFonts w:ascii="Times New Roman" w:hAnsi="Times New Roman"/>
          <w:sz w:val="26"/>
          <w:szCs w:val="26"/>
          <w:lang w:val="nl-NL"/>
        </w:rPr>
      </w:pPr>
      <w:r w:rsidRPr="003372EF">
        <w:rPr>
          <w:rFonts w:ascii="Times New Roman" w:hAnsi="Times New Roman"/>
          <w:sz w:val="26"/>
          <w:szCs w:val="26"/>
          <w:lang w:val="nl-NL"/>
        </w:rPr>
        <w:t xml:space="preserve">- Thực hiện nghiêm túc các kế hoạch </w:t>
      </w:r>
      <w:r w:rsidRPr="003372EF">
        <w:rPr>
          <w:rFonts w:ascii="Times New Roman" w:hAnsi="Times New Roman"/>
          <w:sz w:val="26"/>
          <w:szCs w:val="26"/>
          <w:lang w:val="vi-VN"/>
        </w:rPr>
        <w:t>kiểm tra nền nếp dạy</w:t>
      </w:r>
      <w:r w:rsidRPr="003372EF">
        <w:rPr>
          <w:rFonts w:ascii="Times New Roman" w:hAnsi="Times New Roman"/>
          <w:sz w:val="26"/>
          <w:szCs w:val="26"/>
          <w:lang w:val="nl-NL"/>
        </w:rPr>
        <w:t xml:space="preserve"> </w:t>
      </w:r>
      <w:r w:rsidRPr="003372EF">
        <w:rPr>
          <w:rFonts w:ascii="Times New Roman" w:hAnsi="Times New Roman"/>
          <w:sz w:val="26"/>
          <w:szCs w:val="26"/>
          <w:lang w:val="vi-VN"/>
        </w:rPr>
        <w:t xml:space="preserve">học và các hoạt động trong </w:t>
      </w:r>
      <w:r w:rsidRPr="003372EF">
        <w:rPr>
          <w:rFonts w:ascii="Times New Roman" w:hAnsi="Times New Roman"/>
          <w:sz w:val="26"/>
          <w:szCs w:val="26"/>
          <w:lang w:val="nl-NL"/>
        </w:rPr>
        <w:t>Viện</w:t>
      </w:r>
      <w:r w:rsidRPr="003372EF">
        <w:rPr>
          <w:rFonts w:ascii="Times New Roman" w:hAnsi="Times New Roman"/>
          <w:sz w:val="26"/>
          <w:szCs w:val="26"/>
          <w:lang w:val="vi-VN"/>
        </w:rPr>
        <w:t xml:space="preserve">. </w:t>
      </w:r>
      <w:r w:rsidRPr="003372EF">
        <w:rPr>
          <w:rFonts w:ascii="Times New Roman" w:hAnsi="Times New Roman"/>
          <w:sz w:val="26"/>
          <w:szCs w:val="26"/>
          <w:lang w:val="nl-NL"/>
        </w:rPr>
        <w:t>Làm tốt công tác tổ chức thi kết thúc học phần cho các bậc học, loại hình đào tạo đúng quy định</w:t>
      </w:r>
      <w:r>
        <w:rPr>
          <w:rFonts w:ascii="Times New Roman" w:hAnsi="Times New Roman"/>
          <w:sz w:val="26"/>
          <w:szCs w:val="26"/>
          <w:lang w:val="nl-NL"/>
        </w:rPr>
        <w:t>.</w:t>
      </w:r>
    </w:p>
    <w:p w14:paraId="54827F78" w14:textId="77777777" w:rsidR="00777B08" w:rsidRDefault="00777B08" w:rsidP="0054020B">
      <w:pPr>
        <w:widowControl w:val="0"/>
        <w:spacing w:after="0" w:line="300" w:lineRule="auto"/>
        <w:ind w:firstLine="720"/>
        <w:jc w:val="both"/>
        <w:rPr>
          <w:rFonts w:ascii="Times New Roman" w:hAnsi="Times New Roman"/>
          <w:sz w:val="26"/>
          <w:szCs w:val="26"/>
          <w:lang w:val="nl-NL"/>
        </w:rPr>
      </w:pPr>
      <w:r w:rsidRPr="003372EF">
        <w:rPr>
          <w:rFonts w:ascii="Times New Roman" w:hAnsi="Times New Roman"/>
          <w:sz w:val="26"/>
          <w:szCs w:val="26"/>
          <w:lang w:val="vi-VN"/>
        </w:rPr>
        <w:t xml:space="preserve">- </w:t>
      </w:r>
      <w:r w:rsidRPr="003372EF">
        <w:rPr>
          <w:rFonts w:ascii="Times New Roman" w:hAnsi="Times New Roman"/>
          <w:sz w:val="26"/>
          <w:szCs w:val="26"/>
          <w:lang w:val="nl-NL"/>
        </w:rPr>
        <w:t>Công tác khảo thí của Viện được tổ chức bài bản, đúng quy định của Nhà trường và không xảy ra các vấn đề phát sinh hoặc vi phạm kỷ luật trong công tác tổ chức thi</w:t>
      </w:r>
      <w:r>
        <w:rPr>
          <w:rFonts w:ascii="Times New Roman" w:hAnsi="Times New Roman"/>
          <w:sz w:val="26"/>
          <w:szCs w:val="26"/>
          <w:lang w:val="nl-NL"/>
        </w:rPr>
        <w:t>.</w:t>
      </w:r>
    </w:p>
    <w:p w14:paraId="35C3CB49" w14:textId="15C954B0" w:rsidR="004A1B36" w:rsidRDefault="00777B08" w:rsidP="0054020B">
      <w:pPr>
        <w:widowControl w:val="0"/>
        <w:spacing w:after="0" w:line="300" w:lineRule="auto"/>
        <w:ind w:firstLine="720"/>
        <w:jc w:val="both"/>
        <w:rPr>
          <w:rFonts w:ascii="Times New Roman" w:hAnsi="Times New Roman"/>
          <w:sz w:val="26"/>
          <w:szCs w:val="26"/>
          <w:lang w:val="nl-NL"/>
        </w:rPr>
      </w:pPr>
      <w:r>
        <w:rPr>
          <w:rFonts w:ascii="Times New Roman" w:hAnsi="Times New Roman"/>
          <w:sz w:val="26"/>
          <w:szCs w:val="26"/>
          <w:lang w:val="nl-NL"/>
        </w:rPr>
        <w:t>- T</w:t>
      </w:r>
      <w:r w:rsidR="004C09D2">
        <w:rPr>
          <w:rFonts w:ascii="Times New Roman" w:hAnsi="Times New Roman"/>
          <w:sz w:val="26"/>
          <w:szCs w:val="26"/>
          <w:lang w:val="nl-NL"/>
        </w:rPr>
        <w:t>hực hiện có hiệu quả Nghị quyết số 03-NQ/ĐU của Ban chấp hành Đảng bộ Trường về “</w:t>
      </w:r>
      <w:r w:rsidR="004C09D2" w:rsidRPr="004C09D2">
        <w:rPr>
          <w:rFonts w:ascii="Times New Roman" w:hAnsi="Times New Roman"/>
          <w:i/>
          <w:iCs/>
          <w:sz w:val="26"/>
          <w:szCs w:val="26"/>
          <w:lang w:val="nl-NL"/>
        </w:rPr>
        <w:t>Tăng cường hiệu quả hoạt động đảm bảo chất lượng của Trường Đại học Vinh</w:t>
      </w:r>
      <w:r w:rsidR="004C09D2">
        <w:rPr>
          <w:rFonts w:ascii="Times New Roman" w:hAnsi="Times New Roman"/>
          <w:sz w:val="26"/>
          <w:szCs w:val="26"/>
          <w:lang w:val="nl-NL"/>
        </w:rPr>
        <w:t>”, Chương trình hành động số 06/CTr-ĐHV thực hiện Nghị quyết 03-NQ/ĐU của Đảng ủy</w:t>
      </w:r>
      <w:r w:rsidR="009E5340">
        <w:rPr>
          <w:rFonts w:ascii="Times New Roman" w:hAnsi="Times New Roman"/>
          <w:sz w:val="26"/>
          <w:szCs w:val="26"/>
          <w:lang w:val="nl-NL"/>
        </w:rPr>
        <w:t>, kế hoạch số 61/KH-ĐHV về tự đánh giá và đánh giá ngoài chương trình đào tạo Trường Đại học Vinh giai đoạn 2019-2025 và các kế hoạch cải tiến chất lượng sau đánh giá ngoài của Trường.</w:t>
      </w:r>
    </w:p>
    <w:p w14:paraId="2C0B4AE0" w14:textId="3747547F" w:rsidR="00EA1E73" w:rsidRPr="00EA1E73" w:rsidRDefault="00EA1E73" w:rsidP="0054020B">
      <w:pPr>
        <w:widowControl w:val="0"/>
        <w:spacing w:after="0" w:line="300" w:lineRule="auto"/>
        <w:ind w:firstLine="720"/>
        <w:jc w:val="both"/>
        <w:rPr>
          <w:rFonts w:ascii="Times New Roman" w:hAnsi="Times New Roman"/>
          <w:sz w:val="26"/>
          <w:szCs w:val="26"/>
          <w:lang w:val="vi-VN"/>
        </w:rPr>
      </w:pPr>
      <w:r w:rsidRPr="00EA1E73">
        <w:rPr>
          <w:rFonts w:ascii="Times New Roman" w:hAnsi="Times New Roman"/>
          <w:sz w:val="26"/>
          <w:szCs w:val="26"/>
          <w:lang w:val="nl-NL"/>
        </w:rPr>
        <w:t xml:space="preserve">- </w:t>
      </w:r>
      <w:r w:rsidRPr="00EA1E73">
        <w:rPr>
          <w:rFonts w:ascii="Times New Roman" w:hAnsi="Times New Roman"/>
          <w:sz w:val="26"/>
          <w:szCs w:val="26"/>
          <w:lang w:val="vi-VN"/>
        </w:rPr>
        <w:t xml:space="preserve">Công tác kiểm định đối với các ngành đào tạo thuộc Viện được triển khai kịp </w:t>
      </w:r>
      <w:r w:rsidRPr="00EA1E73">
        <w:rPr>
          <w:rFonts w:ascii="Times New Roman" w:hAnsi="Times New Roman"/>
          <w:sz w:val="26"/>
          <w:szCs w:val="26"/>
          <w:lang w:val="vi-VN"/>
        </w:rPr>
        <w:lastRenderedPageBreak/>
        <w:t>thời, đảm bảo đúng tiến độ Nhà trường. Cụ thể:</w:t>
      </w:r>
    </w:p>
    <w:p w14:paraId="484440ED" w14:textId="7B0818ED" w:rsidR="00EA1E73" w:rsidRPr="007F1400" w:rsidRDefault="00EA1E73" w:rsidP="0054020B">
      <w:pPr>
        <w:widowControl w:val="0"/>
        <w:spacing w:after="0" w:line="300" w:lineRule="auto"/>
        <w:ind w:firstLine="720"/>
        <w:jc w:val="both"/>
        <w:rPr>
          <w:rFonts w:ascii="Times New Roman" w:hAnsi="Times New Roman"/>
          <w:sz w:val="26"/>
          <w:szCs w:val="26"/>
          <w:lang w:val="vi-VN"/>
        </w:rPr>
      </w:pPr>
      <w:r w:rsidRPr="00EA1E73">
        <w:rPr>
          <w:rFonts w:ascii="Times New Roman" w:hAnsi="Times New Roman"/>
          <w:sz w:val="26"/>
          <w:szCs w:val="26"/>
          <w:lang w:val="vi-VN"/>
        </w:rPr>
        <w:t>+ Ngành Công nghệ thông tin đã hoàn thành quá trình đánh giá và đạt chất lượng kiểm định theo chuẩn AUN-QA qua hình thức Online vào các ngày 19-23/4/2021. Ngành Công nghệ thông tin là một trong 2 ngành (cùng với ngành Sư phạm Toán) đạt chuẩn kiểm định chất lượng AUN-QA đầu tiên của Trường</w:t>
      </w:r>
      <w:r w:rsidR="00777B08" w:rsidRPr="007F1400">
        <w:rPr>
          <w:rFonts w:ascii="Times New Roman" w:hAnsi="Times New Roman"/>
          <w:sz w:val="26"/>
          <w:szCs w:val="26"/>
          <w:lang w:val="vi-VN"/>
        </w:rPr>
        <w:t>.</w:t>
      </w:r>
    </w:p>
    <w:p w14:paraId="756354BF" w14:textId="3E161063" w:rsidR="00EA1E73" w:rsidRDefault="00EA1E73" w:rsidP="0054020B">
      <w:pPr>
        <w:widowControl w:val="0"/>
        <w:spacing w:after="0" w:line="300" w:lineRule="auto"/>
        <w:ind w:firstLine="720"/>
        <w:jc w:val="both"/>
        <w:rPr>
          <w:rFonts w:ascii="Times New Roman" w:hAnsi="Times New Roman"/>
          <w:sz w:val="26"/>
          <w:szCs w:val="26"/>
          <w:lang w:val="vi-VN"/>
        </w:rPr>
      </w:pPr>
      <w:r w:rsidRPr="00EA1E73">
        <w:rPr>
          <w:rFonts w:ascii="Times New Roman" w:hAnsi="Times New Roman"/>
          <w:sz w:val="26"/>
          <w:szCs w:val="26"/>
          <w:lang w:val="vi-VN"/>
        </w:rPr>
        <w:t xml:space="preserve">+ </w:t>
      </w:r>
      <w:r w:rsidR="00EE220B" w:rsidRPr="007F1400">
        <w:rPr>
          <w:rFonts w:ascii="Times New Roman" w:hAnsi="Times New Roman"/>
          <w:sz w:val="26"/>
          <w:szCs w:val="26"/>
          <w:lang w:val="vi-VN"/>
        </w:rPr>
        <w:t xml:space="preserve">Hoàn thành báo cáo </w:t>
      </w:r>
      <w:r w:rsidRPr="00EA1E73">
        <w:rPr>
          <w:rFonts w:ascii="Times New Roman" w:hAnsi="Times New Roman"/>
          <w:sz w:val="26"/>
          <w:szCs w:val="26"/>
          <w:lang w:val="vi-VN"/>
        </w:rPr>
        <w:t xml:space="preserve">tự đánh giá </w:t>
      </w:r>
      <w:r w:rsidR="00EE220B" w:rsidRPr="007F1400">
        <w:rPr>
          <w:rFonts w:ascii="Times New Roman" w:hAnsi="Times New Roman"/>
          <w:sz w:val="26"/>
          <w:szCs w:val="26"/>
          <w:lang w:val="vi-VN"/>
        </w:rPr>
        <w:t xml:space="preserve">đối với </w:t>
      </w:r>
      <w:r w:rsidRPr="00EA1E73">
        <w:rPr>
          <w:rFonts w:ascii="Times New Roman" w:hAnsi="Times New Roman"/>
          <w:sz w:val="26"/>
          <w:szCs w:val="26"/>
          <w:lang w:val="vi-VN"/>
        </w:rPr>
        <w:t xml:space="preserve">ngành Kỹ thuật điều khiển và </w:t>
      </w:r>
      <w:r w:rsidR="00EE220B" w:rsidRPr="007F1400">
        <w:rPr>
          <w:rFonts w:ascii="Times New Roman" w:hAnsi="Times New Roman"/>
          <w:sz w:val="26"/>
          <w:szCs w:val="26"/>
          <w:lang w:val="vi-VN"/>
        </w:rPr>
        <w:t>T</w:t>
      </w:r>
      <w:r w:rsidRPr="00EA1E73">
        <w:rPr>
          <w:rFonts w:ascii="Times New Roman" w:hAnsi="Times New Roman"/>
          <w:sz w:val="26"/>
          <w:szCs w:val="26"/>
          <w:lang w:val="vi-VN"/>
        </w:rPr>
        <w:t>ự động hóa</w:t>
      </w:r>
      <w:r w:rsidR="00EE220B" w:rsidRPr="007F1400">
        <w:rPr>
          <w:rFonts w:ascii="Times New Roman" w:hAnsi="Times New Roman"/>
          <w:sz w:val="26"/>
          <w:szCs w:val="26"/>
          <w:lang w:val="vi-VN"/>
        </w:rPr>
        <w:t>, t</w:t>
      </w:r>
      <w:r w:rsidRPr="00EA1E73">
        <w:rPr>
          <w:rFonts w:ascii="Times New Roman" w:hAnsi="Times New Roman"/>
          <w:sz w:val="26"/>
          <w:szCs w:val="26"/>
          <w:lang w:val="vi-VN"/>
        </w:rPr>
        <w:t>uy nhiên, do tình hình dịch bệnh Covid-19 cho đến thời điểm hiện tại vẫn chưa thực hiện được đánh giá ngoài.</w:t>
      </w:r>
    </w:p>
    <w:p w14:paraId="08D7740B" w14:textId="4702894B" w:rsidR="00772AAE" w:rsidRDefault="00777B08" w:rsidP="0054020B">
      <w:pPr>
        <w:widowControl w:val="0"/>
        <w:spacing w:before="120" w:after="0" w:line="300" w:lineRule="auto"/>
        <w:jc w:val="both"/>
        <w:rPr>
          <w:rFonts w:ascii="Times New Roman" w:hAnsi="Times New Roman" w:cs="Times New Roman"/>
          <w:b/>
          <w:color w:val="000000" w:themeColor="text1"/>
          <w:sz w:val="26"/>
          <w:szCs w:val="26"/>
          <w:lang w:val="pt-BR"/>
        </w:rPr>
      </w:pPr>
      <w:r>
        <w:rPr>
          <w:rFonts w:ascii="Times New Roman" w:hAnsi="Times New Roman" w:cs="Times New Roman"/>
          <w:b/>
          <w:color w:val="000000" w:themeColor="text1"/>
          <w:sz w:val="26"/>
          <w:szCs w:val="26"/>
          <w:lang w:val="pt-BR"/>
        </w:rPr>
        <w:t>2.</w:t>
      </w:r>
      <w:r w:rsidR="009E5340">
        <w:rPr>
          <w:rFonts w:ascii="Times New Roman" w:hAnsi="Times New Roman" w:cs="Times New Roman"/>
          <w:b/>
          <w:color w:val="000000" w:themeColor="text1"/>
          <w:sz w:val="26"/>
          <w:szCs w:val="26"/>
          <w:lang w:val="pt-BR"/>
        </w:rPr>
        <w:t>5</w:t>
      </w:r>
      <w:r w:rsidR="004B2377">
        <w:rPr>
          <w:rFonts w:ascii="Times New Roman" w:hAnsi="Times New Roman" w:cs="Times New Roman"/>
          <w:b/>
          <w:color w:val="000000" w:themeColor="text1"/>
          <w:sz w:val="26"/>
          <w:szCs w:val="26"/>
          <w:lang w:val="pt-BR"/>
        </w:rPr>
        <w:t xml:space="preserve">. </w:t>
      </w:r>
      <w:r w:rsidR="00772AAE">
        <w:rPr>
          <w:rFonts w:ascii="Times New Roman" w:hAnsi="Times New Roman" w:cs="Times New Roman"/>
          <w:b/>
          <w:color w:val="000000" w:themeColor="text1"/>
          <w:sz w:val="26"/>
          <w:szCs w:val="26"/>
          <w:lang w:val="pt-BR"/>
        </w:rPr>
        <w:t>Công tác nghiên cứu khoa học, xuất bản và hợp tác quốc tế</w:t>
      </w:r>
    </w:p>
    <w:p w14:paraId="59EA2698" w14:textId="0ADF8299" w:rsidR="00C418BB" w:rsidRPr="00C418BB" w:rsidRDefault="00C418BB" w:rsidP="0054020B">
      <w:pPr>
        <w:widowControl w:val="0"/>
        <w:spacing w:after="0" w:line="300" w:lineRule="auto"/>
        <w:ind w:firstLine="720"/>
        <w:jc w:val="both"/>
        <w:rPr>
          <w:rFonts w:ascii="Times New Roman" w:hAnsi="Times New Roman"/>
          <w:bCs/>
          <w:sz w:val="26"/>
          <w:szCs w:val="26"/>
          <w:lang w:val="nl-NL"/>
        </w:rPr>
      </w:pPr>
      <w:r>
        <w:rPr>
          <w:rFonts w:ascii="Times New Roman" w:hAnsi="Times New Roman"/>
          <w:bCs/>
          <w:sz w:val="26"/>
          <w:szCs w:val="26"/>
          <w:lang w:val="nl-NL"/>
        </w:rPr>
        <w:t xml:space="preserve">- </w:t>
      </w:r>
      <w:r w:rsidRPr="00C418BB">
        <w:rPr>
          <w:rFonts w:ascii="Times New Roman" w:hAnsi="Times New Roman"/>
          <w:bCs/>
          <w:sz w:val="26"/>
          <w:szCs w:val="26"/>
          <w:lang w:val="nl-NL"/>
        </w:rPr>
        <w:t xml:space="preserve">Công tác NCKH, xuất bản và hợp tác quốc tế luôn đựợc </w:t>
      </w:r>
      <w:r w:rsidR="00777B08">
        <w:rPr>
          <w:rFonts w:ascii="Times New Roman" w:hAnsi="Times New Roman"/>
          <w:bCs/>
          <w:sz w:val="26"/>
          <w:szCs w:val="26"/>
          <w:lang w:val="nl-NL"/>
        </w:rPr>
        <w:t>Đảng</w:t>
      </w:r>
      <w:r w:rsidRPr="00C418BB">
        <w:rPr>
          <w:rFonts w:ascii="Times New Roman" w:hAnsi="Times New Roman"/>
          <w:bCs/>
          <w:sz w:val="26"/>
          <w:szCs w:val="26"/>
          <w:lang w:val="nl-NL"/>
        </w:rPr>
        <w:t xml:space="preserve"> ủy</w:t>
      </w:r>
      <w:r w:rsidR="00777B08">
        <w:rPr>
          <w:rFonts w:ascii="Times New Roman" w:hAnsi="Times New Roman"/>
          <w:bCs/>
          <w:sz w:val="26"/>
          <w:szCs w:val="26"/>
          <w:lang w:val="nl-NL"/>
        </w:rPr>
        <w:t xml:space="preserve"> bộ phận</w:t>
      </w:r>
      <w:r w:rsidRPr="00C418BB">
        <w:rPr>
          <w:rFonts w:ascii="Times New Roman" w:hAnsi="Times New Roman"/>
          <w:bCs/>
          <w:sz w:val="26"/>
          <w:szCs w:val="26"/>
          <w:lang w:val="nl-NL"/>
        </w:rPr>
        <w:t>, Ban lãnh đạo Viện</w:t>
      </w:r>
      <w:r w:rsidR="00EE220B">
        <w:rPr>
          <w:rFonts w:ascii="Times New Roman" w:hAnsi="Times New Roman"/>
          <w:bCs/>
          <w:sz w:val="26"/>
          <w:szCs w:val="26"/>
          <w:lang w:val="nl-NL"/>
        </w:rPr>
        <w:t xml:space="preserve">, </w:t>
      </w:r>
      <w:r w:rsidR="00EE220B" w:rsidRPr="00C418BB">
        <w:rPr>
          <w:rFonts w:ascii="Times New Roman" w:hAnsi="Times New Roman"/>
          <w:bCs/>
          <w:sz w:val="26"/>
          <w:szCs w:val="26"/>
          <w:lang w:val="nl-NL"/>
        </w:rPr>
        <w:t>tập thể cán bộ</w:t>
      </w:r>
      <w:r w:rsidRPr="00C418BB">
        <w:rPr>
          <w:rFonts w:ascii="Times New Roman" w:hAnsi="Times New Roman"/>
          <w:bCs/>
          <w:sz w:val="26"/>
          <w:szCs w:val="26"/>
          <w:lang w:val="nl-NL"/>
        </w:rPr>
        <w:t xml:space="preserve"> xác định là một trong </w:t>
      </w:r>
      <w:r w:rsidR="00EE220B">
        <w:rPr>
          <w:rFonts w:ascii="Times New Roman" w:hAnsi="Times New Roman"/>
          <w:bCs/>
          <w:sz w:val="26"/>
          <w:szCs w:val="26"/>
          <w:lang w:val="nl-NL"/>
        </w:rPr>
        <w:t>những</w:t>
      </w:r>
      <w:r w:rsidRPr="00C418BB">
        <w:rPr>
          <w:rFonts w:ascii="Times New Roman" w:hAnsi="Times New Roman"/>
          <w:bCs/>
          <w:sz w:val="26"/>
          <w:szCs w:val="26"/>
          <w:lang w:val="nl-NL"/>
        </w:rPr>
        <w:t xml:space="preserve"> nhiệm vụ quan trọng</w:t>
      </w:r>
      <w:r w:rsidR="00EE220B">
        <w:rPr>
          <w:rFonts w:ascii="Times New Roman" w:hAnsi="Times New Roman"/>
          <w:bCs/>
          <w:sz w:val="26"/>
          <w:szCs w:val="26"/>
          <w:lang w:val="nl-NL"/>
        </w:rPr>
        <w:t>.</w:t>
      </w:r>
    </w:p>
    <w:p w14:paraId="06D78ADC" w14:textId="311249A4" w:rsidR="00C418BB" w:rsidRPr="00C418BB" w:rsidRDefault="00C418BB" w:rsidP="0054020B">
      <w:pPr>
        <w:widowControl w:val="0"/>
        <w:spacing w:after="0" w:line="300" w:lineRule="auto"/>
        <w:ind w:firstLine="720"/>
        <w:jc w:val="both"/>
        <w:rPr>
          <w:rFonts w:ascii="Times New Roman" w:hAnsi="Times New Roman"/>
          <w:bCs/>
          <w:sz w:val="26"/>
          <w:szCs w:val="26"/>
          <w:lang w:val="nl-NL"/>
        </w:rPr>
      </w:pPr>
      <w:r w:rsidRPr="00C418BB">
        <w:rPr>
          <w:rFonts w:ascii="Times New Roman" w:hAnsi="Times New Roman"/>
          <w:bCs/>
          <w:sz w:val="26"/>
          <w:szCs w:val="26"/>
          <w:lang w:val="nl-NL"/>
        </w:rPr>
        <w:t>- Trong năm học 2020-2021, các cán bộ trong Viện đã thực hiện đúng tiến độ và nghiệm thu đạt kết quả tốt 07 đề tài NCKH cấp trường trọng điểm</w:t>
      </w:r>
      <w:r w:rsidR="00777B08">
        <w:rPr>
          <w:rFonts w:ascii="Times New Roman" w:hAnsi="Times New Roman"/>
          <w:bCs/>
          <w:sz w:val="26"/>
          <w:szCs w:val="26"/>
          <w:lang w:val="nl-NL"/>
        </w:rPr>
        <w:t>;</w:t>
      </w:r>
      <w:r w:rsidRPr="00C418BB">
        <w:rPr>
          <w:rFonts w:ascii="Times New Roman" w:hAnsi="Times New Roman"/>
          <w:bCs/>
          <w:sz w:val="26"/>
          <w:szCs w:val="26"/>
          <w:lang w:val="nl-NL"/>
        </w:rPr>
        <w:t xml:space="preserve"> tiếp tục đề xuất và thực hiện 11 đề tài NCKH các cấp trong đó có 02 đề tài NCKH cấp Bộ. Tất cả các đề tài đều đang được triển khai thực hiện đúng tiến độ.</w:t>
      </w:r>
    </w:p>
    <w:p w14:paraId="15F6D425" w14:textId="7D27D427" w:rsidR="00C418BB" w:rsidRPr="00C418BB" w:rsidRDefault="00C418BB" w:rsidP="0054020B">
      <w:pPr>
        <w:widowControl w:val="0"/>
        <w:spacing w:after="0" w:line="300" w:lineRule="auto"/>
        <w:ind w:firstLine="720"/>
        <w:jc w:val="both"/>
        <w:rPr>
          <w:rFonts w:ascii="Times New Roman" w:hAnsi="Times New Roman"/>
          <w:bCs/>
          <w:sz w:val="26"/>
          <w:szCs w:val="26"/>
          <w:lang w:val="nl-NL"/>
        </w:rPr>
      </w:pPr>
      <w:r w:rsidRPr="00C418BB">
        <w:rPr>
          <w:rFonts w:ascii="Times New Roman" w:hAnsi="Times New Roman"/>
          <w:bCs/>
          <w:sz w:val="26"/>
          <w:szCs w:val="26"/>
          <w:lang w:val="nl-NL"/>
        </w:rPr>
        <w:t>- Cán bộ trong Viện cũng đã gửi đăng 25 bài báo trên tạp chí chuyên ngành quốc tế (trong đó có 14 bài báo ISI, Scopus) và 11 bài báo trong các kỷ yếu hội nghị khoa học, trong đó có 05 bài xuất bản thuộc danh mục Scopus; xuất bản được 01 giáo trình và đăng ký viết mới 05 giáo trình trong năm học tới</w:t>
      </w:r>
      <w:r w:rsidR="00B64E6D">
        <w:rPr>
          <w:rFonts w:ascii="Times New Roman" w:hAnsi="Times New Roman"/>
          <w:bCs/>
          <w:sz w:val="26"/>
          <w:szCs w:val="26"/>
          <w:lang w:val="nl-NL"/>
        </w:rPr>
        <w:t xml:space="preserve">; </w:t>
      </w:r>
    </w:p>
    <w:p w14:paraId="39354817" w14:textId="59A04271" w:rsidR="00C418BB" w:rsidRPr="00C418BB" w:rsidRDefault="00C418BB" w:rsidP="0054020B">
      <w:pPr>
        <w:widowControl w:val="0"/>
        <w:spacing w:after="0" w:line="300" w:lineRule="auto"/>
        <w:ind w:firstLine="720"/>
        <w:jc w:val="both"/>
        <w:rPr>
          <w:rFonts w:ascii="Times New Roman" w:hAnsi="Times New Roman"/>
          <w:bCs/>
          <w:sz w:val="26"/>
          <w:szCs w:val="26"/>
          <w:lang w:val="nl-NL"/>
        </w:rPr>
      </w:pPr>
      <w:r w:rsidRPr="00C418BB">
        <w:rPr>
          <w:rFonts w:ascii="Times New Roman" w:hAnsi="Times New Roman"/>
          <w:bCs/>
          <w:sz w:val="26"/>
          <w:szCs w:val="26"/>
          <w:lang w:val="nl-NL"/>
        </w:rPr>
        <w:t xml:space="preserve">- Tích cực </w:t>
      </w:r>
      <w:r w:rsidR="00B64E6D">
        <w:rPr>
          <w:rFonts w:ascii="Times New Roman" w:hAnsi="Times New Roman"/>
          <w:bCs/>
          <w:sz w:val="26"/>
          <w:szCs w:val="26"/>
          <w:lang w:val="nl-NL"/>
        </w:rPr>
        <w:t>thực hiện</w:t>
      </w:r>
      <w:r w:rsidRPr="00C418BB">
        <w:rPr>
          <w:rFonts w:ascii="Times New Roman" w:hAnsi="Times New Roman"/>
          <w:bCs/>
          <w:sz w:val="26"/>
          <w:szCs w:val="26"/>
          <w:lang w:val="nl-NL"/>
        </w:rPr>
        <w:t xml:space="preserve"> các </w:t>
      </w:r>
      <w:r w:rsidR="00B64E6D">
        <w:rPr>
          <w:rFonts w:ascii="Times New Roman" w:hAnsi="Times New Roman"/>
          <w:bCs/>
          <w:sz w:val="26"/>
          <w:szCs w:val="26"/>
          <w:lang w:val="nl-NL"/>
        </w:rPr>
        <w:t>seminar</w:t>
      </w:r>
      <w:r w:rsidRPr="00C418BB">
        <w:rPr>
          <w:rFonts w:ascii="Times New Roman" w:hAnsi="Times New Roman"/>
          <w:bCs/>
          <w:sz w:val="26"/>
          <w:szCs w:val="26"/>
          <w:lang w:val="nl-NL"/>
        </w:rPr>
        <w:t xml:space="preserve"> </w:t>
      </w:r>
      <w:r w:rsidR="00B64E6D">
        <w:rPr>
          <w:rFonts w:ascii="Times New Roman" w:hAnsi="Times New Roman"/>
          <w:bCs/>
          <w:sz w:val="26"/>
          <w:szCs w:val="26"/>
          <w:lang w:val="nl-NL"/>
        </w:rPr>
        <w:t>khoa học với</w:t>
      </w:r>
      <w:r w:rsidRPr="00C418BB">
        <w:rPr>
          <w:rFonts w:ascii="Times New Roman" w:hAnsi="Times New Roman"/>
          <w:bCs/>
          <w:sz w:val="26"/>
          <w:szCs w:val="26"/>
          <w:lang w:val="nl-NL"/>
        </w:rPr>
        <w:t xml:space="preserve"> 25 seminar </w:t>
      </w:r>
      <w:r w:rsidR="00B64E6D">
        <w:rPr>
          <w:rFonts w:ascii="Times New Roman" w:hAnsi="Times New Roman"/>
          <w:bCs/>
          <w:sz w:val="26"/>
          <w:szCs w:val="26"/>
          <w:lang w:val="nl-NL"/>
        </w:rPr>
        <w:t>do các bộ môn tổ chức</w:t>
      </w:r>
      <w:r w:rsidRPr="00C418BB">
        <w:rPr>
          <w:rFonts w:ascii="Times New Roman" w:hAnsi="Times New Roman"/>
          <w:bCs/>
          <w:sz w:val="26"/>
          <w:szCs w:val="26"/>
          <w:lang w:val="nl-NL"/>
        </w:rPr>
        <w:t>.</w:t>
      </w:r>
    </w:p>
    <w:p w14:paraId="4C1B5A1E" w14:textId="7421BCAB" w:rsidR="00C418BB" w:rsidRPr="00C418BB" w:rsidRDefault="00C418BB" w:rsidP="0054020B">
      <w:pPr>
        <w:widowControl w:val="0"/>
        <w:spacing w:after="0" w:line="300" w:lineRule="auto"/>
        <w:ind w:firstLine="720"/>
        <w:jc w:val="both"/>
        <w:rPr>
          <w:rFonts w:ascii="Times New Roman" w:hAnsi="Times New Roman"/>
          <w:bCs/>
          <w:sz w:val="26"/>
          <w:szCs w:val="26"/>
          <w:lang w:val="nl-NL"/>
        </w:rPr>
      </w:pPr>
      <w:r w:rsidRPr="00C418BB">
        <w:rPr>
          <w:rFonts w:ascii="Times New Roman" w:hAnsi="Times New Roman"/>
          <w:bCs/>
          <w:sz w:val="26"/>
          <w:szCs w:val="26"/>
          <w:lang w:val="nl-NL"/>
        </w:rPr>
        <w:t>- Trong năm học mặc dù do ảnh hưởng của Covid-19</w:t>
      </w:r>
      <w:r w:rsidR="00E86C22">
        <w:rPr>
          <w:rFonts w:ascii="Times New Roman" w:hAnsi="Times New Roman"/>
          <w:bCs/>
          <w:sz w:val="26"/>
          <w:szCs w:val="26"/>
          <w:lang w:val="nl-NL"/>
        </w:rPr>
        <w:t>,</w:t>
      </w:r>
      <w:r w:rsidRPr="00C418BB">
        <w:rPr>
          <w:rFonts w:ascii="Times New Roman" w:hAnsi="Times New Roman"/>
          <w:bCs/>
          <w:sz w:val="26"/>
          <w:szCs w:val="26"/>
          <w:lang w:val="nl-NL"/>
        </w:rPr>
        <w:t xml:space="preserve"> nhưng công tác NCKH của sinh viên, học viên đã có kết quả tốt, trong đó 02 bài báo người học tham gia nghiên cứu đã được trên tạp chí quốc tế ISI và  đã có 02 công trình NCKH của sinh viên tham dự và đạt giải sản phẩm SVNCKH cấp trường.</w:t>
      </w:r>
    </w:p>
    <w:p w14:paraId="245711CD" w14:textId="5620E768" w:rsidR="009E5340" w:rsidRDefault="00C418BB" w:rsidP="0054020B">
      <w:pPr>
        <w:widowControl w:val="0"/>
        <w:spacing w:after="0" w:line="300" w:lineRule="auto"/>
        <w:ind w:firstLine="720"/>
        <w:jc w:val="both"/>
        <w:rPr>
          <w:rFonts w:ascii="Times New Roman" w:hAnsi="Times New Roman"/>
          <w:spacing w:val="2"/>
          <w:sz w:val="26"/>
          <w:szCs w:val="26"/>
          <w:lang w:val="nl-NL"/>
        </w:rPr>
      </w:pPr>
      <w:r w:rsidRPr="00C418BB">
        <w:rPr>
          <w:rFonts w:ascii="Times New Roman" w:hAnsi="Times New Roman"/>
          <w:bCs/>
          <w:sz w:val="26"/>
          <w:szCs w:val="26"/>
          <w:lang w:val="nl-NL"/>
        </w:rPr>
        <w:t xml:space="preserve">- Viện </w:t>
      </w:r>
      <w:r w:rsidR="00E86C22">
        <w:rPr>
          <w:rFonts w:ascii="Times New Roman" w:hAnsi="Times New Roman"/>
          <w:bCs/>
          <w:sz w:val="26"/>
          <w:szCs w:val="26"/>
          <w:lang w:val="nl-NL"/>
        </w:rPr>
        <w:t>KT&amp;CN</w:t>
      </w:r>
      <w:r w:rsidRPr="00C418BB">
        <w:rPr>
          <w:rFonts w:ascii="Times New Roman" w:hAnsi="Times New Roman"/>
          <w:bCs/>
          <w:sz w:val="26"/>
          <w:szCs w:val="26"/>
          <w:lang w:val="nl-NL"/>
        </w:rPr>
        <w:t xml:space="preserve"> tiếp tục duy trì các mối quan hệ hợp tác quốc tế đã thiết lập với các đơn vị trong và ngoài nước bao gồm Trường Đại học Uppsala (Thuỷ Điển), Trường Đại học Quốc Gia Chungbuck (Hàn Quốc), Viện UNIST (Hàn Quốc), Viện Hàn Lâm Khoa học và Công nghệ (Ba Lan)…Tuy nhiên, do ảnh hưởng của Covid-19, việc mở rộng các hoạt động hợp tác quốc tế trong đào tạo và NCKH còn nhiều hạn chế</w:t>
      </w:r>
      <w:r w:rsidR="009E5340" w:rsidRPr="003372EF">
        <w:rPr>
          <w:rFonts w:ascii="Times New Roman" w:hAnsi="Times New Roman"/>
          <w:spacing w:val="2"/>
          <w:sz w:val="26"/>
          <w:szCs w:val="26"/>
          <w:lang w:val="nl-NL"/>
        </w:rPr>
        <w:t>.</w:t>
      </w:r>
    </w:p>
    <w:p w14:paraId="51945777" w14:textId="69279096" w:rsidR="00CA580C" w:rsidRPr="00EB34F9" w:rsidRDefault="00CA580C" w:rsidP="0054020B">
      <w:pPr>
        <w:widowControl w:val="0"/>
        <w:spacing w:after="120" w:line="300" w:lineRule="auto"/>
        <w:jc w:val="right"/>
        <w:rPr>
          <w:rFonts w:ascii="Times New Roman" w:eastAsia="Calibri" w:hAnsi="Times New Roman" w:cs="Times New Roman"/>
          <w:spacing w:val="-2"/>
          <w:sz w:val="26"/>
          <w:szCs w:val="26"/>
          <w:lang w:val="nl-NL"/>
        </w:rPr>
      </w:pPr>
      <w:r w:rsidRPr="00A1185F">
        <w:rPr>
          <w:rFonts w:ascii="Times New Roman" w:eastAsia="Calibri" w:hAnsi="Times New Roman" w:cs="Times New Roman"/>
          <w:b/>
          <w:bCs/>
          <w:spacing w:val="-2"/>
          <w:sz w:val="26"/>
          <w:szCs w:val="26"/>
          <w:lang w:val="nl-NL"/>
        </w:rPr>
        <w:t xml:space="preserve">Bảng </w:t>
      </w:r>
      <w:r w:rsidR="00C418BB">
        <w:rPr>
          <w:rFonts w:ascii="Times New Roman" w:hAnsi="Times New Roman" w:cs="Times New Roman"/>
          <w:b/>
          <w:bCs/>
          <w:spacing w:val="-2"/>
          <w:sz w:val="26"/>
          <w:szCs w:val="26"/>
          <w:lang w:val="nl-NL"/>
        </w:rPr>
        <w:t>3</w:t>
      </w:r>
      <w:r w:rsidRPr="00A1185F">
        <w:rPr>
          <w:rFonts w:ascii="Times New Roman" w:eastAsia="Calibri" w:hAnsi="Times New Roman" w:cs="Times New Roman"/>
          <w:b/>
          <w:bCs/>
          <w:spacing w:val="-2"/>
          <w:sz w:val="26"/>
          <w:szCs w:val="26"/>
          <w:lang w:val="nl-NL"/>
        </w:rPr>
        <w:t>.</w:t>
      </w:r>
      <w:r w:rsidRPr="00EB34F9">
        <w:rPr>
          <w:rFonts w:ascii="Times New Roman" w:eastAsia="Calibri" w:hAnsi="Times New Roman" w:cs="Times New Roman"/>
          <w:spacing w:val="-2"/>
          <w:sz w:val="26"/>
          <w:szCs w:val="26"/>
          <w:lang w:val="nl-NL"/>
        </w:rPr>
        <w:t xml:space="preserve"> Thống kê kết quả NCKH của các bộ môn trong năm học 2020-2021</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
        <w:gridCol w:w="1301"/>
        <w:gridCol w:w="709"/>
        <w:gridCol w:w="708"/>
        <w:gridCol w:w="709"/>
        <w:gridCol w:w="709"/>
        <w:gridCol w:w="701"/>
        <w:gridCol w:w="1094"/>
        <w:gridCol w:w="956"/>
        <w:gridCol w:w="554"/>
        <w:gridCol w:w="690"/>
        <w:gridCol w:w="550"/>
      </w:tblGrid>
      <w:tr w:rsidR="00CA580C" w:rsidRPr="00E86C22" w14:paraId="29A6788D" w14:textId="77777777" w:rsidTr="00EE552D">
        <w:trPr>
          <w:trHeight w:val="82"/>
          <w:tblHeader/>
          <w:jc w:val="center"/>
        </w:trPr>
        <w:tc>
          <w:tcPr>
            <w:tcW w:w="395" w:type="dxa"/>
            <w:shd w:val="clear" w:color="auto" w:fill="auto"/>
            <w:vAlign w:val="center"/>
            <w:hideMark/>
          </w:tcPr>
          <w:p w14:paraId="42EC5A67" w14:textId="77777777" w:rsidR="00CA580C" w:rsidRPr="00E86C22" w:rsidRDefault="00CA580C" w:rsidP="0054020B">
            <w:pPr>
              <w:widowControl w:val="0"/>
              <w:spacing w:before="40" w:after="40" w:line="300" w:lineRule="auto"/>
              <w:contextualSpacing/>
              <w:jc w:val="center"/>
              <w:rPr>
                <w:rFonts w:ascii="Times New Roman" w:eastAsia="Calibri" w:hAnsi="Times New Roman" w:cs="Times New Roman"/>
                <w:b/>
                <w:bCs/>
                <w:color w:val="000000"/>
                <w:sz w:val="20"/>
                <w:szCs w:val="20"/>
              </w:rPr>
            </w:pPr>
            <w:r w:rsidRPr="00E86C22">
              <w:rPr>
                <w:rFonts w:ascii="Times New Roman" w:eastAsia="Calibri" w:hAnsi="Times New Roman" w:cs="Times New Roman"/>
                <w:b/>
                <w:bCs/>
                <w:color w:val="000000"/>
                <w:sz w:val="20"/>
                <w:szCs w:val="20"/>
              </w:rPr>
              <w:t>TT</w:t>
            </w:r>
          </w:p>
        </w:tc>
        <w:tc>
          <w:tcPr>
            <w:tcW w:w="1301" w:type="dxa"/>
            <w:shd w:val="clear" w:color="auto" w:fill="auto"/>
            <w:vAlign w:val="center"/>
            <w:hideMark/>
          </w:tcPr>
          <w:p w14:paraId="00550A06" w14:textId="77777777" w:rsidR="00CA580C" w:rsidRPr="00E86C22" w:rsidRDefault="00CA580C" w:rsidP="0054020B">
            <w:pPr>
              <w:widowControl w:val="0"/>
              <w:spacing w:before="40" w:after="40" w:line="300" w:lineRule="auto"/>
              <w:contextualSpacing/>
              <w:jc w:val="center"/>
              <w:rPr>
                <w:rFonts w:ascii="Times New Roman" w:eastAsia="Calibri" w:hAnsi="Times New Roman" w:cs="Times New Roman"/>
                <w:b/>
                <w:bCs/>
                <w:color w:val="000000"/>
                <w:sz w:val="20"/>
                <w:szCs w:val="20"/>
              </w:rPr>
            </w:pPr>
            <w:proofErr w:type="spellStart"/>
            <w:r w:rsidRPr="00E86C22">
              <w:rPr>
                <w:rFonts w:ascii="Times New Roman" w:eastAsia="Calibri" w:hAnsi="Times New Roman" w:cs="Times New Roman"/>
                <w:b/>
                <w:bCs/>
                <w:color w:val="000000"/>
                <w:sz w:val="20"/>
                <w:szCs w:val="20"/>
              </w:rPr>
              <w:t>Bộ</w:t>
            </w:r>
            <w:proofErr w:type="spellEnd"/>
            <w:r w:rsidRPr="00E86C22">
              <w:rPr>
                <w:rFonts w:ascii="Times New Roman" w:eastAsia="Calibri" w:hAnsi="Times New Roman" w:cs="Times New Roman"/>
                <w:b/>
                <w:bCs/>
                <w:color w:val="000000"/>
                <w:sz w:val="20"/>
                <w:szCs w:val="20"/>
              </w:rPr>
              <w:t xml:space="preserve"> </w:t>
            </w:r>
            <w:proofErr w:type="spellStart"/>
            <w:r w:rsidRPr="00E86C22">
              <w:rPr>
                <w:rFonts w:ascii="Times New Roman" w:eastAsia="Calibri" w:hAnsi="Times New Roman" w:cs="Times New Roman"/>
                <w:b/>
                <w:bCs/>
                <w:color w:val="000000"/>
                <w:sz w:val="20"/>
                <w:szCs w:val="20"/>
              </w:rPr>
              <w:t>môn</w:t>
            </w:r>
            <w:proofErr w:type="spellEnd"/>
          </w:p>
        </w:tc>
        <w:tc>
          <w:tcPr>
            <w:tcW w:w="709" w:type="dxa"/>
            <w:shd w:val="clear" w:color="auto" w:fill="auto"/>
            <w:vAlign w:val="center"/>
            <w:hideMark/>
          </w:tcPr>
          <w:p w14:paraId="596E2B2C" w14:textId="584DA93A" w:rsidR="00CA580C" w:rsidRPr="00E86C22" w:rsidRDefault="00EE220B" w:rsidP="0054020B">
            <w:pPr>
              <w:widowControl w:val="0"/>
              <w:spacing w:before="40" w:after="40" w:line="300" w:lineRule="auto"/>
              <w:contextualSpacing/>
              <w:jc w:val="center"/>
              <w:rPr>
                <w:rFonts w:ascii="Times New Roman" w:eastAsia="Calibri" w:hAnsi="Times New Roman" w:cs="Times New Roman"/>
                <w:b/>
                <w:bCs/>
                <w:color w:val="000000"/>
                <w:sz w:val="20"/>
                <w:szCs w:val="20"/>
              </w:rPr>
            </w:pPr>
            <w:proofErr w:type="spellStart"/>
            <w:r>
              <w:rPr>
                <w:rFonts w:ascii="Times New Roman" w:eastAsia="Calibri" w:hAnsi="Times New Roman" w:cs="Times New Roman"/>
                <w:b/>
                <w:bCs/>
                <w:color w:val="000000"/>
                <w:sz w:val="20"/>
                <w:szCs w:val="20"/>
              </w:rPr>
              <w:t>Đ</w:t>
            </w:r>
            <w:r w:rsidR="00CA580C" w:rsidRPr="00E86C22">
              <w:rPr>
                <w:rFonts w:ascii="Times New Roman" w:eastAsia="Calibri" w:hAnsi="Times New Roman" w:cs="Times New Roman"/>
                <w:b/>
                <w:bCs/>
                <w:color w:val="000000"/>
                <w:sz w:val="20"/>
                <w:szCs w:val="20"/>
              </w:rPr>
              <w:t>ề</w:t>
            </w:r>
            <w:proofErr w:type="spellEnd"/>
            <w:r w:rsidR="00CA580C" w:rsidRPr="00E86C22">
              <w:rPr>
                <w:rFonts w:ascii="Times New Roman" w:eastAsia="Calibri" w:hAnsi="Times New Roman" w:cs="Times New Roman"/>
                <w:b/>
                <w:bCs/>
                <w:color w:val="000000"/>
                <w:sz w:val="20"/>
                <w:szCs w:val="20"/>
              </w:rPr>
              <w:t xml:space="preserve"> </w:t>
            </w:r>
            <w:proofErr w:type="spellStart"/>
            <w:r w:rsidR="00CA580C" w:rsidRPr="00E86C22">
              <w:rPr>
                <w:rFonts w:ascii="Times New Roman" w:eastAsia="Calibri" w:hAnsi="Times New Roman" w:cs="Times New Roman"/>
                <w:b/>
                <w:bCs/>
                <w:color w:val="000000"/>
                <w:sz w:val="20"/>
                <w:szCs w:val="20"/>
              </w:rPr>
              <w:t>tài</w:t>
            </w:r>
            <w:proofErr w:type="spellEnd"/>
            <w:r w:rsidR="00CA580C" w:rsidRPr="00E86C22">
              <w:rPr>
                <w:rFonts w:ascii="Times New Roman" w:eastAsia="Calibri" w:hAnsi="Times New Roman" w:cs="Times New Roman"/>
                <w:b/>
                <w:bCs/>
                <w:color w:val="000000"/>
                <w:sz w:val="20"/>
                <w:szCs w:val="20"/>
              </w:rPr>
              <w:t xml:space="preserve"> </w:t>
            </w:r>
            <w:proofErr w:type="spellStart"/>
            <w:r w:rsidR="00CA580C" w:rsidRPr="00E86C22">
              <w:rPr>
                <w:rFonts w:ascii="Times New Roman" w:eastAsia="Calibri" w:hAnsi="Times New Roman" w:cs="Times New Roman"/>
                <w:b/>
                <w:bCs/>
                <w:color w:val="000000"/>
                <w:sz w:val="20"/>
                <w:szCs w:val="20"/>
              </w:rPr>
              <w:t>đã</w:t>
            </w:r>
            <w:proofErr w:type="spellEnd"/>
            <w:r w:rsidR="00CA580C" w:rsidRPr="00E86C22">
              <w:rPr>
                <w:rFonts w:ascii="Times New Roman" w:eastAsia="Calibri" w:hAnsi="Times New Roman" w:cs="Times New Roman"/>
                <w:b/>
                <w:bCs/>
                <w:color w:val="000000"/>
                <w:sz w:val="20"/>
                <w:szCs w:val="20"/>
              </w:rPr>
              <w:t xml:space="preserve"> </w:t>
            </w:r>
            <w:proofErr w:type="spellStart"/>
            <w:r w:rsidR="00CA580C" w:rsidRPr="00E86C22">
              <w:rPr>
                <w:rFonts w:ascii="Times New Roman" w:eastAsia="Calibri" w:hAnsi="Times New Roman" w:cs="Times New Roman"/>
                <w:b/>
                <w:bCs/>
                <w:color w:val="000000"/>
                <w:sz w:val="20"/>
                <w:szCs w:val="20"/>
              </w:rPr>
              <w:t>thực</w:t>
            </w:r>
            <w:proofErr w:type="spellEnd"/>
            <w:r w:rsidR="00CA580C" w:rsidRPr="00E86C22">
              <w:rPr>
                <w:rFonts w:ascii="Times New Roman" w:eastAsia="Calibri" w:hAnsi="Times New Roman" w:cs="Times New Roman"/>
                <w:b/>
                <w:bCs/>
                <w:color w:val="000000"/>
                <w:sz w:val="20"/>
                <w:szCs w:val="20"/>
              </w:rPr>
              <w:t xml:space="preserve"> </w:t>
            </w:r>
            <w:proofErr w:type="spellStart"/>
            <w:r w:rsidR="00CA580C" w:rsidRPr="00E86C22">
              <w:rPr>
                <w:rFonts w:ascii="Times New Roman" w:eastAsia="Calibri" w:hAnsi="Times New Roman" w:cs="Times New Roman"/>
                <w:b/>
                <w:bCs/>
                <w:color w:val="000000"/>
                <w:sz w:val="20"/>
                <w:szCs w:val="20"/>
              </w:rPr>
              <w:t>hiện</w:t>
            </w:r>
            <w:proofErr w:type="spellEnd"/>
          </w:p>
        </w:tc>
        <w:tc>
          <w:tcPr>
            <w:tcW w:w="708" w:type="dxa"/>
            <w:shd w:val="clear" w:color="auto" w:fill="auto"/>
            <w:vAlign w:val="center"/>
            <w:hideMark/>
          </w:tcPr>
          <w:p w14:paraId="727B0A27" w14:textId="36620A06" w:rsidR="00CA580C" w:rsidRPr="00E86C22" w:rsidRDefault="00B64E6D" w:rsidP="0054020B">
            <w:pPr>
              <w:widowControl w:val="0"/>
              <w:spacing w:before="40" w:after="40" w:line="300" w:lineRule="auto"/>
              <w:contextualSpacing/>
              <w:jc w:val="center"/>
              <w:rPr>
                <w:rFonts w:ascii="Times New Roman" w:eastAsia="Calibri" w:hAnsi="Times New Roman" w:cs="Times New Roman"/>
                <w:b/>
                <w:bCs/>
                <w:color w:val="000000"/>
                <w:sz w:val="20"/>
                <w:szCs w:val="20"/>
              </w:rPr>
            </w:pPr>
            <w:proofErr w:type="spellStart"/>
            <w:r>
              <w:rPr>
                <w:rFonts w:ascii="Times New Roman" w:eastAsia="Calibri" w:hAnsi="Times New Roman" w:cs="Times New Roman"/>
                <w:b/>
                <w:bCs/>
                <w:color w:val="000000"/>
                <w:sz w:val="20"/>
                <w:szCs w:val="20"/>
              </w:rPr>
              <w:t>Đ</w:t>
            </w:r>
            <w:r w:rsidR="00CA580C" w:rsidRPr="00E86C22">
              <w:rPr>
                <w:rFonts w:ascii="Times New Roman" w:eastAsia="Calibri" w:hAnsi="Times New Roman" w:cs="Times New Roman"/>
                <w:b/>
                <w:bCs/>
                <w:color w:val="000000"/>
                <w:sz w:val="20"/>
                <w:szCs w:val="20"/>
              </w:rPr>
              <w:t>ề</w:t>
            </w:r>
            <w:proofErr w:type="spellEnd"/>
            <w:r w:rsidR="00CA580C" w:rsidRPr="00E86C22">
              <w:rPr>
                <w:rFonts w:ascii="Times New Roman" w:eastAsia="Calibri" w:hAnsi="Times New Roman" w:cs="Times New Roman"/>
                <w:b/>
                <w:bCs/>
                <w:color w:val="000000"/>
                <w:sz w:val="20"/>
                <w:szCs w:val="20"/>
              </w:rPr>
              <w:t xml:space="preserve"> </w:t>
            </w:r>
            <w:proofErr w:type="spellStart"/>
            <w:r w:rsidR="00CA580C" w:rsidRPr="00E86C22">
              <w:rPr>
                <w:rFonts w:ascii="Times New Roman" w:eastAsia="Calibri" w:hAnsi="Times New Roman" w:cs="Times New Roman"/>
                <w:b/>
                <w:bCs/>
                <w:color w:val="000000"/>
                <w:sz w:val="20"/>
                <w:szCs w:val="20"/>
              </w:rPr>
              <w:t>tài</w:t>
            </w:r>
            <w:proofErr w:type="spellEnd"/>
            <w:r w:rsidR="00CA580C" w:rsidRPr="00E86C22">
              <w:rPr>
                <w:rFonts w:ascii="Times New Roman" w:eastAsia="Calibri" w:hAnsi="Times New Roman" w:cs="Times New Roman"/>
                <w:b/>
                <w:bCs/>
                <w:color w:val="000000"/>
                <w:sz w:val="20"/>
                <w:szCs w:val="20"/>
              </w:rPr>
              <w:t xml:space="preserve"> </w:t>
            </w:r>
            <w:proofErr w:type="spellStart"/>
            <w:r w:rsidR="00CA580C" w:rsidRPr="00E86C22">
              <w:rPr>
                <w:rFonts w:ascii="Times New Roman" w:eastAsia="Calibri" w:hAnsi="Times New Roman" w:cs="Times New Roman"/>
                <w:b/>
                <w:bCs/>
                <w:color w:val="000000"/>
                <w:sz w:val="20"/>
                <w:szCs w:val="20"/>
              </w:rPr>
              <w:t>đăng</w:t>
            </w:r>
            <w:proofErr w:type="spellEnd"/>
            <w:r w:rsidR="00CA580C" w:rsidRPr="00E86C22">
              <w:rPr>
                <w:rFonts w:ascii="Times New Roman" w:eastAsia="Calibri" w:hAnsi="Times New Roman" w:cs="Times New Roman"/>
                <w:b/>
                <w:bCs/>
                <w:color w:val="000000"/>
                <w:sz w:val="20"/>
                <w:szCs w:val="20"/>
              </w:rPr>
              <w:t xml:space="preserve"> </w:t>
            </w:r>
            <w:proofErr w:type="spellStart"/>
            <w:r w:rsidR="00CA580C" w:rsidRPr="00E86C22">
              <w:rPr>
                <w:rFonts w:ascii="Times New Roman" w:eastAsia="Calibri" w:hAnsi="Times New Roman" w:cs="Times New Roman"/>
                <w:b/>
                <w:bCs/>
                <w:color w:val="000000"/>
                <w:sz w:val="20"/>
                <w:szCs w:val="20"/>
              </w:rPr>
              <w:t>ký</w:t>
            </w:r>
            <w:proofErr w:type="spellEnd"/>
            <w:r w:rsidR="00CA580C" w:rsidRPr="00E86C22">
              <w:rPr>
                <w:rFonts w:ascii="Times New Roman" w:eastAsia="Calibri" w:hAnsi="Times New Roman" w:cs="Times New Roman"/>
                <w:b/>
                <w:bCs/>
                <w:color w:val="000000"/>
                <w:sz w:val="20"/>
                <w:szCs w:val="20"/>
              </w:rPr>
              <w:t xml:space="preserve"> </w:t>
            </w:r>
            <w:proofErr w:type="spellStart"/>
            <w:r w:rsidR="00CA580C" w:rsidRPr="00E86C22">
              <w:rPr>
                <w:rFonts w:ascii="Times New Roman" w:eastAsia="Calibri" w:hAnsi="Times New Roman" w:cs="Times New Roman"/>
                <w:b/>
                <w:bCs/>
                <w:color w:val="000000"/>
                <w:sz w:val="20"/>
                <w:szCs w:val="20"/>
              </w:rPr>
              <w:t>mới</w:t>
            </w:r>
            <w:proofErr w:type="spellEnd"/>
          </w:p>
        </w:tc>
        <w:tc>
          <w:tcPr>
            <w:tcW w:w="709" w:type="dxa"/>
            <w:shd w:val="clear" w:color="auto" w:fill="auto"/>
            <w:vAlign w:val="center"/>
            <w:hideMark/>
          </w:tcPr>
          <w:p w14:paraId="75417A38" w14:textId="5F7236CA" w:rsidR="00CA580C" w:rsidRPr="00E86C22" w:rsidRDefault="00B64E6D" w:rsidP="0054020B">
            <w:pPr>
              <w:widowControl w:val="0"/>
              <w:spacing w:before="40" w:after="40" w:line="300" w:lineRule="auto"/>
              <w:contextualSpacing/>
              <w:jc w:val="center"/>
              <w:rPr>
                <w:rFonts w:ascii="Times New Roman" w:eastAsia="Calibri" w:hAnsi="Times New Roman" w:cs="Times New Roman"/>
                <w:b/>
                <w:bCs/>
                <w:color w:val="000000"/>
                <w:sz w:val="20"/>
                <w:szCs w:val="20"/>
              </w:rPr>
            </w:pPr>
            <w:proofErr w:type="spellStart"/>
            <w:r>
              <w:rPr>
                <w:rFonts w:ascii="Times New Roman" w:eastAsia="Calibri" w:hAnsi="Times New Roman" w:cs="Times New Roman"/>
                <w:b/>
                <w:bCs/>
                <w:color w:val="000000"/>
                <w:sz w:val="20"/>
                <w:szCs w:val="20"/>
              </w:rPr>
              <w:t>G</w:t>
            </w:r>
            <w:r w:rsidR="00CA580C" w:rsidRPr="00E86C22">
              <w:rPr>
                <w:rFonts w:ascii="Times New Roman" w:eastAsia="Calibri" w:hAnsi="Times New Roman" w:cs="Times New Roman"/>
                <w:b/>
                <w:bCs/>
                <w:color w:val="000000"/>
                <w:sz w:val="20"/>
                <w:szCs w:val="20"/>
              </w:rPr>
              <w:t>iáo</w:t>
            </w:r>
            <w:proofErr w:type="spellEnd"/>
            <w:r w:rsidR="00CA580C" w:rsidRPr="00E86C22">
              <w:rPr>
                <w:rFonts w:ascii="Times New Roman" w:eastAsia="Calibri" w:hAnsi="Times New Roman" w:cs="Times New Roman"/>
                <w:b/>
                <w:bCs/>
                <w:color w:val="000000"/>
                <w:sz w:val="20"/>
                <w:szCs w:val="20"/>
              </w:rPr>
              <w:t xml:space="preserve"> </w:t>
            </w:r>
            <w:proofErr w:type="spellStart"/>
            <w:r w:rsidR="00CA580C" w:rsidRPr="00E86C22">
              <w:rPr>
                <w:rFonts w:ascii="Times New Roman" w:eastAsia="Calibri" w:hAnsi="Times New Roman" w:cs="Times New Roman"/>
                <w:b/>
                <w:bCs/>
                <w:color w:val="000000"/>
                <w:sz w:val="20"/>
                <w:szCs w:val="20"/>
              </w:rPr>
              <w:t>trình</w:t>
            </w:r>
            <w:proofErr w:type="spellEnd"/>
            <w:r w:rsidR="00CA580C" w:rsidRPr="00E86C22">
              <w:rPr>
                <w:rFonts w:ascii="Times New Roman" w:eastAsia="Calibri" w:hAnsi="Times New Roman" w:cs="Times New Roman"/>
                <w:b/>
                <w:bCs/>
                <w:color w:val="000000"/>
                <w:sz w:val="20"/>
                <w:szCs w:val="20"/>
              </w:rPr>
              <w:t xml:space="preserve"> </w:t>
            </w:r>
            <w:proofErr w:type="spellStart"/>
            <w:r w:rsidR="00CA580C" w:rsidRPr="00E86C22">
              <w:rPr>
                <w:rFonts w:ascii="Times New Roman" w:eastAsia="Calibri" w:hAnsi="Times New Roman" w:cs="Times New Roman"/>
                <w:b/>
                <w:bCs/>
                <w:color w:val="000000"/>
                <w:sz w:val="20"/>
                <w:szCs w:val="20"/>
              </w:rPr>
              <w:t>đã</w:t>
            </w:r>
            <w:proofErr w:type="spellEnd"/>
            <w:r w:rsidR="00CA580C" w:rsidRPr="00E86C22">
              <w:rPr>
                <w:rFonts w:ascii="Times New Roman" w:eastAsia="Calibri" w:hAnsi="Times New Roman" w:cs="Times New Roman"/>
                <w:b/>
                <w:bCs/>
                <w:color w:val="000000"/>
                <w:sz w:val="20"/>
                <w:szCs w:val="20"/>
              </w:rPr>
              <w:t xml:space="preserve"> </w:t>
            </w:r>
            <w:proofErr w:type="spellStart"/>
            <w:r w:rsidR="00CA580C" w:rsidRPr="00E86C22">
              <w:rPr>
                <w:rFonts w:ascii="Times New Roman" w:eastAsia="Calibri" w:hAnsi="Times New Roman" w:cs="Times New Roman"/>
                <w:b/>
                <w:bCs/>
                <w:color w:val="000000"/>
                <w:sz w:val="20"/>
                <w:szCs w:val="20"/>
              </w:rPr>
              <w:t>xuất</w:t>
            </w:r>
            <w:proofErr w:type="spellEnd"/>
            <w:r w:rsidR="00CA580C" w:rsidRPr="00E86C22">
              <w:rPr>
                <w:rFonts w:ascii="Times New Roman" w:eastAsia="Calibri" w:hAnsi="Times New Roman" w:cs="Times New Roman"/>
                <w:b/>
                <w:bCs/>
                <w:color w:val="000000"/>
                <w:sz w:val="20"/>
                <w:szCs w:val="20"/>
              </w:rPr>
              <w:t xml:space="preserve"> </w:t>
            </w:r>
            <w:proofErr w:type="spellStart"/>
            <w:r w:rsidR="00CA580C" w:rsidRPr="00E86C22">
              <w:rPr>
                <w:rFonts w:ascii="Times New Roman" w:eastAsia="Calibri" w:hAnsi="Times New Roman" w:cs="Times New Roman"/>
                <w:b/>
                <w:bCs/>
                <w:color w:val="000000"/>
                <w:sz w:val="20"/>
                <w:szCs w:val="20"/>
              </w:rPr>
              <w:t>bản</w:t>
            </w:r>
            <w:proofErr w:type="spellEnd"/>
          </w:p>
        </w:tc>
        <w:tc>
          <w:tcPr>
            <w:tcW w:w="709" w:type="dxa"/>
            <w:shd w:val="clear" w:color="auto" w:fill="auto"/>
            <w:vAlign w:val="center"/>
            <w:hideMark/>
          </w:tcPr>
          <w:p w14:paraId="6BFAA084" w14:textId="6F148C28" w:rsidR="00CA580C" w:rsidRPr="00E86C22" w:rsidRDefault="00B64E6D" w:rsidP="0054020B">
            <w:pPr>
              <w:widowControl w:val="0"/>
              <w:spacing w:before="40" w:after="40" w:line="300" w:lineRule="auto"/>
              <w:contextualSpacing/>
              <w:jc w:val="center"/>
              <w:rPr>
                <w:rFonts w:ascii="Times New Roman" w:eastAsia="Calibri" w:hAnsi="Times New Roman" w:cs="Times New Roman"/>
                <w:b/>
                <w:bCs/>
                <w:color w:val="000000"/>
                <w:sz w:val="20"/>
                <w:szCs w:val="20"/>
              </w:rPr>
            </w:pPr>
            <w:proofErr w:type="spellStart"/>
            <w:r>
              <w:rPr>
                <w:rFonts w:ascii="Times New Roman" w:eastAsia="Calibri" w:hAnsi="Times New Roman" w:cs="Times New Roman"/>
                <w:b/>
                <w:bCs/>
                <w:color w:val="000000"/>
                <w:sz w:val="20"/>
                <w:szCs w:val="20"/>
              </w:rPr>
              <w:t>G</w:t>
            </w:r>
            <w:r w:rsidR="00CA580C" w:rsidRPr="00E86C22">
              <w:rPr>
                <w:rFonts w:ascii="Times New Roman" w:eastAsia="Calibri" w:hAnsi="Times New Roman" w:cs="Times New Roman"/>
                <w:b/>
                <w:bCs/>
                <w:color w:val="000000"/>
                <w:sz w:val="20"/>
                <w:szCs w:val="20"/>
              </w:rPr>
              <w:t>iáo</w:t>
            </w:r>
            <w:proofErr w:type="spellEnd"/>
            <w:r w:rsidR="00CA580C" w:rsidRPr="00E86C22">
              <w:rPr>
                <w:rFonts w:ascii="Times New Roman" w:eastAsia="Calibri" w:hAnsi="Times New Roman" w:cs="Times New Roman"/>
                <w:b/>
                <w:bCs/>
                <w:color w:val="000000"/>
                <w:sz w:val="20"/>
                <w:szCs w:val="20"/>
              </w:rPr>
              <w:t xml:space="preserve"> </w:t>
            </w:r>
            <w:proofErr w:type="spellStart"/>
            <w:r w:rsidR="00CA580C" w:rsidRPr="00E86C22">
              <w:rPr>
                <w:rFonts w:ascii="Times New Roman" w:eastAsia="Calibri" w:hAnsi="Times New Roman" w:cs="Times New Roman"/>
                <w:b/>
                <w:bCs/>
                <w:color w:val="000000"/>
                <w:sz w:val="20"/>
                <w:szCs w:val="20"/>
              </w:rPr>
              <w:t>trình</w:t>
            </w:r>
            <w:proofErr w:type="spellEnd"/>
            <w:r w:rsidR="00CA580C" w:rsidRPr="00E86C22">
              <w:rPr>
                <w:rFonts w:ascii="Times New Roman" w:eastAsia="Calibri" w:hAnsi="Times New Roman" w:cs="Times New Roman"/>
                <w:b/>
                <w:bCs/>
                <w:color w:val="000000"/>
                <w:sz w:val="20"/>
                <w:szCs w:val="20"/>
              </w:rPr>
              <w:t xml:space="preserve"> </w:t>
            </w:r>
            <w:proofErr w:type="spellStart"/>
            <w:r w:rsidR="00CA580C" w:rsidRPr="00E86C22">
              <w:rPr>
                <w:rFonts w:ascii="Times New Roman" w:eastAsia="Calibri" w:hAnsi="Times New Roman" w:cs="Times New Roman"/>
                <w:b/>
                <w:bCs/>
                <w:color w:val="000000"/>
                <w:sz w:val="20"/>
                <w:szCs w:val="20"/>
              </w:rPr>
              <w:t>đăng</w:t>
            </w:r>
            <w:proofErr w:type="spellEnd"/>
            <w:r w:rsidR="00CA580C" w:rsidRPr="00E86C22">
              <w:rPr>
                <w:rFonts w:ascii="Times New Roman" w:eastAsia="Calibri" w:hAnsi="Times New Roman" w:cs="Times New Roman"/>
                <w:b/>
                <w:bCs/>
                <w:color w:val="000000"/>
                <w:sz w:val="20"/>
                <w:szCs w:val="20"/>
              </w:rPr>
              <w:t xml:space="preserve"> </w:t>
            </w:r>
            <w:proofErr w:type="spellStart"/>
            <w:r w:rsidR="00CA580C" w:rsidRPr="00E86C22">
              <w:rPr>
                <w:rFonts w:ascii="Times New Roman" w:eastAsia="Calibri" w:hAnsi="Times New Roman" w:cs="Times New Roman"/>
                <w:b/>
                <w:bCs/>
                <w:color w:val="000000"/>
                <w:sz w:val="20"/>
                <w:szCs w:val="20"/>
              </w:rPr>
              <w:t>ký</w:t>
            </w:r>
            <w:proofErr w:type="spellEnd"/>
            <w:r w:rsidR="00CA580C" w:rsidRPr="00E86C22">
              <w:rPr>
                <w:rFonts w:ascii="Times New Roman" w:eastAsia="Calibri" w:hAnsi="Times New Roman" w:cs="Times New Roman"/>
                <w:b/>
                <w:bCs/>
                <w:color w:val="000000"/>
                <w:sz w:val="20"/>
                <w:szCs w:val="20"/>
              </w:rPr>
              <w:t xml:space="preserve"> XB</w:t>
            </w:r>
          </w:p>
        </w:tc>
        <w:tc>
          <w:tcPr>
            <w:tcW w:w="701" w:type="dxa"/>
            <w:shd w:val="clear" w:color="auto" w:fill="auto"/>
            <w:vAlign w:val="center"/>
            <w:hideMark/>
          </w:tcPr>
          <w:p w14:paraId="08ECD0A2" w14:textId="77777777" w:rsidR="00CA580C" w:rsidRPr="00E86C22" w:rsidRDefault="00CA580C" w:rsidP="0054020B">
            <w:pPr>
              <w:widowControl w:val="0"/>
              <w:spacing w:before="40" w:after="40" w:line="300" w:lineRule="auto"/>
              <w:contextualSpacing/>
              <w:jc w:val="center"/>
              <w:rPr>
                <w:rFonts w:ascii="Times New Roman" w:eastAsia="Calibri" w:hAnsi="Times New Roman" w:cs="Times New Roman"/>
                <w:b/>
                <w:bCs/>
                <w:color w:val="000000"/>
                <w:sz w:val="20"/>
                <w:szCs w:val="20"/>
              </w:rPr>
            </w:pPr>
            <w:proofErr w:type="spellStart"/>
            <w:r w:rsidRPr="00E86C22">
              <w:rPr>
                <w:rFonts w:ascii="Times New Roman" w:eastAsia="Calibri" w:hAnsi="Times New Roman" w:cs="Times New Roman"/>
                <w:b/>
                <w:bCs/>
                <w:color w:val="000000"/>
                <w:sz w:val="20"/>
                <w:szCs w:val="20"/>
              </w:rPr>
              <w:t>Bài</w:t>
            </w:r>
            <w:proofErr w:type="spellEnd"/>
            <w:r w:rsidRPr="00E86C22">
              <w:rPr>
                <w:rFonts w:ascii="Times New Roman" w:eastAsia="Calibri" w:hAnsi="Times New Roman" w:cs="Times New Roman"/>
                <w:b/>
                <w:bCs/>
                <w:color w:val="000000"/>
                <w:sz w:val="20"/>
                <w:szCs w:val="20"/>
              </w:rPr>
              <w:t xml:space="preserve"> </w:t>
            </w:r>
            <w:proofErr w:type="spellStart"/>
            <w:r w:rsidRPr="00E86C22">
              <w:rPr>
                <w:rFonts w:ascii="Times New Roman" w:eastAsia="Calibri" w:hAnsi="Times New Roman" w:cs="Times New Roman"/>
                <w:b/>
                <w:bCs/>
                <w:color w:val="000000"/>
                <w:sz w:val="20"/>
                <w:szCs w:val="20"/>
              </w:rPr>
              <w:t>giảng</w:t>
            </w:r>
            <w:proofErr w:type="spellEnd"/>
            <w:r w:rsidRPr="00E86C22">
              <w:rPr>
                <w:rFonts w:ascii="Times New Roman" w:eastAsia="Calibri" w:hAnsi="Times New Roman" w:cs="Times New Roman"/>
                <w:b/>
                <w:bCs/>
                <w:color w:val="000000"/>
                <w:sz w:val="20"/>
                <w:szCs w:val="20"/>
              </w:rPr>
              <w:t xml:space="preserve"> </w:t>
            </w:r>
            <w:proofErr w:type="spellStart"/>
            <w:r w:rsidRPr="00E86C22">
              <w:rPr>
                <w:rFonts w:ascii="Times New Roman" w:eastAsia="Calibri" w:hAnsi="Times New Roman" w:cs="Times New Roman"/>
                <w:b/>
                <w:bCs/>
                <w:color w:val="000000"/>
                <w:sz w:val="20"/>
                <w:szCs w:val="20"/>
              </w:rPr>
              <w:t>biên</w:t>
            </w:r>
            <w:proofErr w:type="spellEnd"/>
            <w:r w:rsidRPr="00E86C22">
              <w:rPr>
                <w:rFonts w:ascii="Times New Roman" w:eastAsia="Calibri" w:hAnsi="Times New Roman" w:cs="Times New Roman"/>
                <w:b/>
                <w:bCs/>
                <w:color w:val="000000"/>
                <w:sz w:val="20"/>
                <w:szCs w:val="20"/>
              </w:rPr>
              <w:t xml:space="preserve"> </w:t>
            </w:r>
            <w:proofErr w:type="spellStart"/>
            <w:r w:rsidRPr="00E86C22">
              <w:rPr>
                <w:rFonts w:ascii="Times New Roman" w:eastAsia="Calibri" w:hAnsi="Times New Roman" w:cs="Times New Roman"/>
                <w:b/>
                <w:bCs/>
                <w:color w:val="000000"/>
                <w:sz w:val="20"/>
                <w:szCs w:val="20"/>
              </w:rPr>
              <w:t>soạn</w:t>
            </w:r>
            <w:proofErr w:type="spellEnd"/>
            <w:r w:rsidRPr="00E86C22">
              <w:rPr>
                <w:rFonts w:ascii="Times New Roman" w:eastAsia="Calibri" w:hAnsi="Times New Roman" w:cs="Times New Roman"/>
                <w:b/>
                <w:bCs/>
                <w:color w:val="000000"/>
                <w:sz w:val="20"/>
                <w:szCs w:val="20"/>
              </w:rPr>
              <w:t xml:space="preserve"> </w:t>
            </w:r>
            <w:proofErr w:type="spellStart"/>
            <w:r w:rsidRPr="00E86C22">
              <w:rPr>
                <w:rFonts w:ascii="Times New Roman" w:eastAsia="Calibri" w:hAnsi="Times New Roman" w:cs="Times New Roman"/>
                <w:b/>
                <w:bCs/>
                <w:color w:val="000000"/>
                <w:sz w:val="20"/>
                <w:szCs w:val="20"/>
              </w:rPr>
              <w:t>mới</w:t>
            </w:r>
            <w:proofErr w:type="spellEnd"/>
          </w:p>
        </w:tc>
        <w:tc>
          <w:tcPr>
            <w:tcW w:w="1094" w:type="dxa"/>
            <w:shd w:val="clear" w:color="auto" w:fill="auto"/>
            <w:vAlign w:val="center"/>
            <w:hideMark/>
          </w:tcPr>
          <w:p w14:paraId="000C80E4" w14:textId="77777777" w:rsidR="00CA580C" w:rsidRPr="00E86C22" w:rsidRDefault="00CA580C" w:rsidP="0054020B">
            <w:pPr>
              <w:widowControl w:val="0"/>
              <w:spacing w:before="40" w:after="40" w:line="300" w:lineRule="auto"/>
              <w:contextualSpacing/>
              <w:jc w:val="center"/>
              <w:rPr>
                <w:rFonts w:ascii="Times New Roman" w:eastAsia="Calibri" w:hAnsi="Times New Roman" w:cs="Times New Roman"/>
                <w:b/>
                <w:bCs/>
                <w:color w:val="000000"/>
                <w:sz w:val="20"/>
                <w:szCs w:val="20"/>
              </w:rPr>
            </w:pPr>
            <w:proofErr w:type="spellStart"/>
            <w:r w:rsidRPr="00E86C22">
              <w:rPr>
                <w:rFonts w:ascii="Times New Roman" w:eastAsia="Calibri" w:hAnsi="Times New Roman" w:cs="Times New Roman"/>
                <w:b/>
                <w:bCs/>
                <w:color w:val="000000"/>
                <w:sz w:val="20"/>
                <w:szCs w:val="20"/>
              </w:rPr>
              <w:t>Số</w:t>
            </w:r>
            <w:proofErr w:type="spellEnd"/>
            <w:r w:rsidRPr="00E86C22">
              <w:rPr>
                <w:rFonts w:ascii="Times New Roman" w:eastAsia="Calibri" w:hAnsi="Times New Roman" w:cs="Times New Roman"/>
                <w:b/>
                <w:bCs/>
                <w:color w:val="000000"/>
                <w:sz w:val="20"/>
                <w:szCs w:val="20"/>
              </w:rPr>
              <w:t xml:space="preserve"> </w:t>
            </w:r>
            <w:proofErr w:type="spellStart"/>
            <w:r w:rsidRPr="00E86C22">
              <w:rPr>
                <w:rFonts w:ascii="Times New Roman" w:eastAsia="Calibri" w:hAnsi="Times New Roman" w:cs="Times New Roman"/>
                <w:b/>
                <w:bCs/>
                <w:color w:val="000000"/>
                <w:sz w:val="20"/>
                <w:szCs w:val="20"/>
              </w:rPr>
              <w:t>bài</w:t>
            </w:r>
            <w:proofErr w:type="spellEnd"/>
            <w:r w:rsidRPr="00E86C22">
              <w:rPr>
                <w:rFonts w:ascii="Times New Roman" w:eastAsia="Calibri" w:hAnsi="Times New Roman" w:cs="Times New Roman"/>
                <w:b/>
                <w:bCs/>
                <w:color w:val="000000"/>
                <w:sz w:val="20"/>
                <w:szCs w:val="20"/>
              </w:rPr>
              <w:t xml:space="preserve"> </w:t>
            </w:r>
            <w:proofErr w:type="spellStart"/>
            <w:r w:rsidRPr="00E86C22">
              <w:rPr>
                <w:rFonts w:ascii="Times New Roman" w:eastAsia="Calibri" w:hAnsi="Times New Roman" w:cs="Times New Roman"/>
                <w:b/>
                <w:bCs/>
                <w:color w:val="000000"/>
                <w:sz w:val="20"/>
                <w:szCs w:val="20"/>
              </w:rPr>
              <w:t>báo</w:t>
            </w:r>
            <w:proofErr w:type="spellEnd"/>
            <w:r w:rsidRPr="00E86C22">
              <w:rPr>
                <w:rFonts w:ascii="Times New Roman" w:eastAsia="Calibri" w:hAnsi="Times New Roman" w:cs="Times New Roman"/>
                <w:b/>
                <w:bCs/>
                <w:color w:val="000000"/>
                <w:sz w:val="20"/>
                <w:szCs w:val="20"/>
              </w:rPr>
              <w:t xml:space="preserve"> </w:t>
            </w:r>
            <w:proofErr w:type="spellStart"/>
            <w:r w:rsidRPr="00E86C22">
              <w:rPr>
                <w:rFonts w:ascii="Times New Roman" w:eastAsia="Calibri" w:hAnsi="Times New Roman" w:cs="Times New Roman"/>
                <w:b/>
                <w:bCs/>
                <w:color w:val="000000"/>
                <w:sz w:val="20"/>
                <w:szCs w:val="20"/>
              </w:rPr>
              <w:t>đã</w:t>
            </w:r>
            <w:proofErr w:type="spellEnd"/>
            <w:r w:rsidRPr="00E86C22">
              <w:rPr>
                <w:rFonts w:ascii="Times New Roman" w:eastAsia="Calibri" w:hAnsi="Times New Roman" w:cs="Times New Roman"/>
                <w:b/>
                <w:bCs/>
                <w:color w:val="000000"/>
                <w:sz w:val="20"/>
                <w:szCs w:val="20"/>
              </w:rPr>
              <w:t xml:space="preserve"> </w:t>
            </w:r>
            <w:proofErr w:type="spellStart"/>
            <w:r w:rsidRPr="00E86C22">
              <w:rPr>
                <w:rFonts w:ascii="Times New Roman" w:eastAsia="Calibri" w:hAnsi="Times New Roman" w:cs="Times New Roman"/>
                <w:b/>
                <w:bCs/>
                <w:color w:val="000000"/>
                <w:sz w:val="20"/>
                <w:szCs w:val="20"/>
              </w:rPr>
              <w:t>công</w:t>
            </w:r>
            <w:proofErr w:type="spellEnd"/>
            <w:r w:rsidRPr="00E86C22">
              <w:rPr>
                <w:rFonts w:ascii="Times New Roman" w:eastAsia="Calibri" w:hAnsi="Times New Roman" w:cs="Times New Roman"/>
                <w:b/>
                <w:bCs/>
                <w:color w:val="000000"/>
                <w:sz w:val="20"/>
                <w:szCs w:val="20"/>
              </w:rPr>
              <w:t xml:space="preserve"> </w:t>
            </w:r>
            <w:proofErr w:type="spellStart"/>
            <w:r w:rsidRPr="00E86C22">
              <w:rPr>
                <w:rFonts w:ascii="Times New Roman" w:eastAsia="Calibri" w:hAnsi="Times New Roman" w:cs="Times New Roman"/>
                <w:b/>
                <w:bCs/>
                <w:color w:val="000000"/>
                <w:sz w:val="20"/>
                <w:szCs w:val="20"/>
              </w:rPr>
              <w:t>bố</w:t>
            </w:r>
            <w:proofErr w:type="spellEnd"/>
          </w:p>
        </w:tc>
        <w:tc>
          <w:tcPr>
            <w:tcW w:w="956" w:type="dxa"/>
            <w:shd w:val="clear" w:color="auto" w:fill="auto"/>
            <w:vAlign w:val="center"/>
            <w:hideMark/>
          </w:tcPr>
          <w:p w14:paraId="7AB95A7B" w14:textId="77777777" w:rsidR="00CA580C" w:rsidRPr="00E86C22" w:rsidRDefault="00CA580C" w:rsidP="0054020B">
            <w:pPr>
              <w:widowControl w:val="0"/>
              <w:spacing w:before="40" w:after="40" w:line="300" w:lineRule="auto"/>
              <w:contextualSpacing/>
              <w:jc w:val="center"/>
              <w:rPr>
                <w:rFonts w:ascii="Times New Roman" w:eastAsia="Calibri" w:hAnsi="Times New Roman" w:cs="Times New Roman"/>
                <w:b/>
                <w:bCs/>
                <w:color w:val="000000"/>
                <w:sz w:val="20"/>
                <w:szCs w:val="20"/>
              </w:rPr>
            </w:pPr>
            <w:proofErr w:type="spellStart"/>
            <w:r w:rsidRPr="00E86C22">
              <w:rPr>
                <w:rFonts w:ascii="Times New Roman" w:eastAsia="Calibri" w:hAnsi="Times New Roman" w:cs="Times New Roman"/>
                <w:b/>
                <w:bCs/>
                <w:color w:val="000000"/>
                <w:sz w:val="20"/>
                <w:szCs w:val="20"/>
              </w:rPr>
              <w:t>Số</w:t>
            </w:r>
            <w:proofErr w:type="spellEnd"/>
            <w:r w:rsidRPr="00E86C22">
              <w:rPr>
                <w:rFonts w:ascii="Times New Roman" w:eastAsia="Calibri" w:hAnsi="Times New Roman" w:cs="Times New Roman"/>
                <w:b/>
                <w:bCs/>
                <w:color w:val="000000"/>
                <w:sz w:val="20"/>
                <w:szCs w:val="20"/>
              </w:rPr>
              <w:t xml:space="preserve"> </w:t>
            </w:r>
            <w:proofErr w:type="spellStart"/>
            <w:r w:rsidRPr="00E86C22">
              <w:rPr>
                <w:rFonts w:ascii="Times New Roman" w:eastAsia="Calibri" w:hAnsi="Times New Roman" w:cs="Times New Roman"/>
                <w:b/>
                <w:bCs/>
                <w:color w:val="000000"/>
                <w:sz w:val="20"/>
                <w:szCs w:val="20"/>
              </w:rPr>
              <w:t>hội</w:t>
            </w:r>
            <w:proofErr w:type="spellEnd"/>
            <w:r w:rsidRPr="00E86C22">
              <w:rPr>
                <w:rFonts w:ascii="Times New Roman" w:eastAsia="Calibri" w:hAnsi="Times New Roman" w:cs="Times New Roman"/>
                <w:b/>
                <w:bCs/>
                <w:color w:val="000000"/>
                <w:sz w:val="20"/>
                <w:szCs w:val="20"/>
              </w:rPr>
              <w:t xml:space="preserve"> </w:t>
            </w:r>
            <w:proofErr w:type="spellStart"/>
            <w:r w:rsidRPr="00E86C22">
              <w:rPr>
                <w:rFonts w:ascii="Times New Roman" w:eastAsia="Calibri" w:hAnsi="Times New Roman" w:cs="Times New Roman"/>
                <w:b/>
                <w:bCs/>
                <w:color w:val="000000"/>
                <w:sz w:val="20"/>
                <w:szCs w:val="20"/>
              </w:rPr>
              <w:t>nghị</w:t>
            </w:r>
            <w:proofErr w:type="spellEnd"/>
            <w:r w:rsidRPr="00E86C22">
              <w:rPr>
                <w:rFonts w:ascii="Times New Roman" w:eastAsia="Calibri" w:hAnsi="Times New Roman" w:cs="Times New Roman"/>
                <w:b/>
                <w:bCs/>
                <w:color w:val="000000"/>
                <w:sz w:val="20"/>
                <w:szCs w:val="20"/>
              </w:rPr>
              <w:t xml:space="preserve">, </w:t>
            </w:r>
            <w:proofErr w:type="spellStart"/>
            <w:r w:rsidRPr="00E86C22">
              <w:rPr>
                <w:rFonts w:ascii="Times New Roman" w:eastAsia="Calibri" w:hAnsi="Times New Roman" w:cs="Times New Roman"/>
                <w:b/>
                <w:bCs/>
                <w:color w:val="000000"/>
                <w:sz w:val="20"/>
                <w:szCs w:val="20"/>
              </w:rPr>
              <w:t>hội</w:t>
            </w:r>
            <w:proofErr w:type="spellEnd"/>
            <w:r w:rsidRPr="00E86C22">
              <w:rPr>
                <w:rFonts w:ascii="Times New Roman" w:eastAsia="Calibri" w:hAnsi="Times New Roman" w:cs="Times New Roman"/>
                <w:b/>
                <w:bCs/>
                <w:color w:val="000000"/>
                <w:sz w:val="20"/>
                <w:szCs w:val="20"/>
              </w:rPr>
              <w:t xml:space="preserve"> </w:t>
            </w:r>
            <w:proofErr w:type="spellStart"/>
            <w:r w:rsidRPr="00E86C22">
              <w:rPr>
                <w:rFonts w:ascii="Times New Roman" w:eastAsia="Calibri" w:hAnsi="Times New Roman" w:cs="Times New Roman"/>
                <w:b/>
                <w:bCs/>
                <w:color w:val="000000"/>
                <w:sz w:val="20"/>
                <w:szCs w:val="20"/>
              </w:rPr>
              <w:t>thảo</w:t>
            </w:r>
            <w:proofErr w:type="spellEnd"/>
          </w:p>
        </w:tc>
        <w:tc>
          <w:tcPr>
            <w:tcW w:w="554" w:type="dxa"/>
            <w:shd w:val="clear" w:color="auto" w:fill="auto"/>
            <w:vAlign w:val="center"/>
            <w:hideMark/>
          </w:tcPr>
          <w:p w14:paraId="33D10E9B" w14:textId="554F725C" w:rsidR="00CA580C" w:rsidRPr="00E86C22" w:rsidRDefault="00CA580C" w:rsidP="0054020B">
            <w:pPr>
              <w:widowControl w:val="0"/>
              <w:spacing w:before="40" w:after="40" w:line="300" w:lineRule="auto"/>
              <w:contextualSpacing/>
              <w:jc w:val="center"/>
              <w:rPr>
                <w:rFonts w:ascii="Times New Roman" w:eastAsia="Calibri" w:hAnsi="Times New Roman" w:cs="Times New Roman"/>
                <w:b/>
                <w:bCs/>
                <w:color w:val="000000"/>
                <w:sz w:val="20"/>
                <w:szCs w:val="20"/>
              </w:rPr>
            </w:pPr>
            <w:proofErr w:type="spellStart"/>
            <w:r w:rsidRPr="00E86C22">
              <w:rPr>
                <w:rFonts w:ascii="Times New Roman" w:eastAsia="Calibri" w:hAnsi="Times New Roman" w:cs="Times New Roman"/>
                <w:b/>
                <w:bCs/>
                <w:color w:val="000000"/>
                <w:sz w:val="20"/>
                <w:szCs w:val="20"/>
              </w:rPr>
              <w:t>Số</w:t>
            </w:r>
            <w:proofErr w:type="spellEnd"/>
            <w:r w:rsidRPr="00E86C22">
              <w:rPr>
                <w:rFonts w:ascii="Times New Roman" w:eastAsia="Calibri" w:hAnsi="Times New Roman" w:cs="Times New Roman"/>
                <w:b/>
                <w:bCs/>
                <w:color w:val="000000"/>
                <w:sz w:val="20"/>
                <w:szCs w:val="20"/>
              </w:rPr>
              <w:t xml:space="preserve"> </w:t>
            </w:r>
            <w:r w:rsidR="0054020B">
              <w:rPr>
                <w:rFonts w:ascii="Times New Roman" w:eastAsia="Calibri" w:hAnsi="Times New Roman" w:cs="Times New Roman"/>
                <w:b/>
                <w:bCs/>
                <w:color w:val="000000"/>
                <w:sz w:val="18"/>
                <w:szCs w:val="18"/>
              </w:rPr>
              <w:t>S</w:t>
            </w:r>
            <w:r w:rsidRPr="0054020B">
              <w:rPr>
                <w:rFonts w:ascii="Times New Roman" w:eastAsia="Calibri" w:hAnsi="Times New Roman" w:cs="Times New Roman"/>
                <w:b/>
                <w:bCs/>
                <w:color w:val="000000"/>
                <w:sz w:val="18"/>
                <w:szCs w:val="18"/>
              </w:rPr>
              <w:t>eminar</w:t>
            </w:r>
          </w:p>
        </w:tc>
        <w:tc>
          <w:tcPr>
            <w:tcW w:w="690" w:type="dxa"/>
            <w:shd w:val="clear" w:color="auto" w:fill="auto"/>
            <w:vAlign w:val="center"/>
            <w:hideMark/>
          </w:tcPr>
          <w:p w14:paraId="762A2367" w14:textId="77777777" w:rsidR="00CA580C" w:rsidRPr="00E86C22" w:rsidRDefault="00CA580C" w:rsidP="0054020B">
            <w:pPr>
              <w:widowControl w:val="0"/>
              <w:spacing w:before="40" w:after="40" w:line="300" w:lineRule="auto"/>
              <w:contextualSpacing/>
              <w:jc w:val="center"/>
              <w:rPr>
                <w:rFonts w:ascii="Times New Roman" w:eastAsia="Calibri" w:hAnsi="Times New Roman" w:cs="Times New Roman"/>
                <w:b/>
                <w:bCs/>
                <w:color w:val="000000"/>
                <w:sz w:val="20"/>
                <w:szCs w:val="20"/>
              </w:rPr>
            </w:pPr>
            <w:proofErr w:type="spellStart"/>
            <w:r w:rsidRPr="00E86C22">
              <w:rPr>
                <w:rFonts w:ascii="Times New Roman" w:eastAsia="Calibri" w:hAnsi="Times New Roman" w:cs="Times New Roman"/>
                <w:b/>
                <w:bCs/>
                <w:color w:val="000000"/>
                <w:sz w:val="20"/>
                <w:szCs w:val="20"/>
              </w:rPr>
              <w:t>Số</w:t>
            </w:r>
            <w:proofErr w:type="spellEnd"/>
            <w:r w:rsidRPr="00E86C22">
              <w:rPr>
                <w:rFonts w:ascii="Times New Roman" w:eastAsia="Calibri" w:hAnsi="Times New Roman" w:cs="Times New Roman"/>
                <w:b/>
                <w:bCs/>
                <w:color w:val="000000"/>
                <w:sz w:val="20"/>
                <w:szCs w:val="20"/>
              </w:rPr>
              <w:t xml:space="preserve"> </w:t>
            </w:r>
            <w:proofErr w:type="spellStart"/>
            <w:r w:rsidRPr="00E86C22">
              <w:rPr>
                <w:rFonts w:ascii="Times New Roman" w:eastAsia="Calibri" w:hAnsi="Times New Roman" w:cs="Times New Roman"/>
                <w:b/>
                <w:bCs/>
                <w:color w:val="000000"/>
                <w:sz w:val="20"/>
                <w:szCs w:val="20"/>
              </w:rPr>
              <w:t>tiết</w:t>
            </w:r>
            <w:proofErr w:type="spellEnd"/>
            <w:r w:rsidRPr="00E86C22">
              <w:rPr>
                <w:rFonts w:ascii="Times New Roman" w:eastAsia="Calibri" w:hAnsi="Times New Roman" w:cs="Times New Roman"/>
                <w:b/>
                <w:bCs/>
                <w:color w:val="000000"/>
                <w:sz w:val="20"/>
                <w:szCs w:val="20"/>
              </w:rPr>
              <w:t xml:space="preserve"> </w:t>
            </w:r>
            <w:proofErr w:type="spellStart"/>
            <w:r w:rsidRPr="00E86C22">
              <w:rPr>
                <w:rFonts w:ascii="Times New Roman" w:eastAsia="Calibri" w:hAnsi="Times New Roman" w:cs="Times New Roman"/>
                <w:b/>
                <w:bCs/>
                <w:color w:val="000000"/>
                <w:sz w:val="20"/>
                <w:szCs w:val="20"/>
              </w:rPr>
              <w:t>dạy</w:t>
            </w:r>
            <w:proofErr w:type="spellEnd"/>
            <w:r w:rsidRPr="00E86C22">
              <w:rPr>
                <w:rFonts w:ascii="Times New Roman" w:eastAsia="Calibri" w:hAnsi="Times New Roman" w:cs="Times New Roman"/>
                <w:b/>
                <w:bCs/>
                <w:color w:val="000000"/>
                <w:sz w:val="20"/>
                <w:szCs w:val="20"/>
              </w:rPr>
              <w:t xml:space="preserve"> </w:t>
            </w:r>
            <w:proofErr w:type="spellStart"/>
            <w:r w:rsidRPr="00E86C22">
              <w:rPr>
                <w:rFonts w:ascii="Times New Roman" w:eastAsia="Calibri" w:hAnsi="Times New Roman" w:cs="Times New Roman"/>
                <w:b/>
                <w:bCs/>
                <w:color w:val="000000"/>
                <w:sz w:val="20"/>
                <w:szCs w:val="20"/>
              </w:rPr>
              <w:t>dự</w:t>
            </w:r>
            <w:proofErr w:type="spellEnd"/>
            <w:r w:rsidRPr="00E86C22">
              <w:rPr>
                <w:rFonts w:ascii="Times New Roman" w:eastAsia="Calibri" w:hAnsi="Times New Roman" w:cs="Times New Roman"/>
                <w:b/>
                <w:bCs/>
                <w:color w:val="000000"/>
                <w:sz w:val="20"/>
                <w:szCs w:val="20"/>
              </w:rPr>
              <w:t xml:space="preserve"> </w:t>
            </w:r>
            <w:proofErr w:type="spellStart"/>
            <w:r w:rsidRPr="00E86C22">
              <w:rPr>
                <w:rFonts w:ascii="Times New Roman" w:eastAsia="Calibri" w:hAnsi="Times New Roman" w:cs="Times New Roman"/>
                <w:b/>
                <w:bCs/>
                <w:color w:val="000000"/>
                <w:sz w:val="20"/>
                <w:szCs w:val="20"/>
              </w:rPr>
              <w:t>giờ</w:t>
            </w:r>
            <w:proofErr w:type="spellEnd"/>
          </w:p>
        </w:tc>
        <w:tc>
          <w:tcPr>
            <w:tcW w:w="550" w:type="dxa"/>
            <w:shd w:val="clear" w:color="auto" w:fill="auto"/>
            <w:vAlign w:val="center"/>
            <w:hideMark/>
          </w:tcPr>
          <w:p w14:paraId="499D111E" w14:textId="692E29A9" w:rsidR="00CA580C" w:rsidRPr="00E86C22" w:rsidRDefault="00B64E6D" w:rsidP="0054020B">
            <w:pPr>
              <w:widowControl w:val="0"/>
              <w:spacing w:before="40" w:after="40" w:line="300" w:lineRule="auto"/>
              <w:contextualSpacing/>
              <w:jc w:val="center"/>
              <w:rPr>
                <w:rFonts w:ascii="Times New Roman" w:eastAsia="Calibri" w:hAnsi="Times New Roman" w:cs="Times New Roman"/>
                <w:b/>
                <w:bCs/>
                <w:color w:val="000000"/>
                <w:sz w:val="20"/>
                <w:szCs w:val="20"/>
              </w:rPr>
            </w:pPr>
            <w:proofErr w:type="spellStart"/>
            <w:r>
              <w:rPr>
                <w:rFonts w:ascii="Times New Roman" w:eastAsia="Calibri" w:hAnsi="Times New Roman" w:cs="Times New Roman"/>
                <w:b/>
                <w:bCs/>
                <w:color w:val="000000"/>
                <w:sz w:val="20"/>
                <w:szCs w:val="20"/>
              </w:rPr>
              <w:t>Đ</w:t>
            </w:r>
            <w:r w:rsidR="00CA580C" w:rsidRPr="00E86C22">
              <w:rPr>
                <w:rFonts w:ascii="Times New Roman" w:eastAsia="Calibri" w:hAnsi="Times New Roman" w:cs="Times New Roman"/>
                <w:b/>
                <w:bCs/>
                <w:color w:val="000000"/>
                <w:sz w:val="20"/>
                <w:szCs w:val="20"/>
              </w:rPr>
              <w:t>ề</w:t>
            </w:r>
            <w:proofErr w:type="spellEnd"/>
            <w:r w:rsidR="00CA580C" w:rsidRPr="00E86C22">
              <w:rPr>
                <w:rFonts w:ascii="Times New Roman" w:eastAsia="Calibri" w:hAnsi="Times New Roman" w:cs="Times New Roman"/>
                <w:b/>
                <w:bCs/>
                <w:color w:val="000000"/>
                <w:sz w:val="20"/>
                <w:szCs w:val="20"/>
              </w:rPr>
              <w:t xml:space="preserve"> </w:t>
            </w:r>
            <w:proofErr w:type="spellStart"/>
            <w:r w:rsidR="00CA580C" w:rsidRPr="00E86C22">
              <w:rPr>
                <w:rFonts w:ascii="Times New Roman" w:eastAsia="Calibri" w:hAnsi="Times New Roman" w:cs="Times New Roman"/>
                <w:b/>
                <w:bCs/>
                <w:color w:val="000000"/>
                <w:sz w:val="20"/>
                <w:szCs w:val="20"/>
              </w:rPr>
              <w:t>tài</w:t>
            </w:r>
            <w:proofErr w:type="spellEnd"/>
            <w:r w:rsidR="00CA580C" w:rsidRPr="00E86C22">
              <w:rPr>
                <w:rFonts w:ascii="Times New Roman" w:eastAsia="Calibri" w:hAnsi="Times New Roman" w:cs="Times New Roman"/>
                <w:b/>
                <w:bCs/>
                <w:color w:val="000000"/>
                <w:sz w:val="20"/>
                <w:szCs w:val="20"/>
              </w:rPr>
              <w:t xml:space="preserve"> SVNCKH</w:t>
            </w:r>
          </w:p>
        </w:tc>
      </w:tr>
      <w:tr w:rsidR="00CA580C" w:rsidRPr="00E86C22" w14:paraId="74288CE4" w14:textId="77777777" w:rsidTr="00EE552D">
        <w:trPr>
          <w:trHeight w:val="39"/>
          <w:jc w:val="center"/>
        </w:trPr>
        <w:tc>
          <w:tcPr>
            <w:tcW w:w="395" w:type="dxa"/>
            <w:shd w:val="clear" w:color="auto" w:fill="auto"/>
            <w:noWrap/>
            <w:vAlign w:val="center"/>
            <w:hideMark/>
          </w:tcPr>
          <w:p w14:paraId="726B8C17" w14:textId="77777777" w:rsidR="00CA580C" w:rsidRPr="00E86C22" w:rsidRDefault="00CA580C" w:rsidP="0054020B">
            <w:pPr>
              <w:widowControl w:val="0"/>
              <w:spacing w:before="40" w:after="40" w:line="300" w:lineRule="auto"/>
              <w:contextualSpacing/>
              <w:jc w:val="center"/>
              <w:rPr>
                <w:rFonts w:ascii="Times New Roman" w:eastAsia="Calibri" w:hAnsi="Times New Roman" w:cs="Times New Roman"/>
                <w:color w:val="000000"/>
                <w:sz w:val="20"/>
                <w:szCs w:val="20"/>
              </w:rPr>
            </w:pPr>
            <w:r w:rsidRPr="00E86C22">
              <w:rPr>
                <w:rFonts w:ascii="Times New Roman" w:eastAsia="Calibri" w:hAnsi="Times New Roman" w:cs="Times New Roman"/>
                <w:color w:val="000000"/>
                <w:sz w:val="20"/>
                <w:szCs w:val="20"/>
              </w:rPr>
              <w:t>1</w:t>
            </w:r>
          </w:p>
        </w:tc>
        <w:tc>
          <w:tcPr>
            <w:tcW w:w="1301" w:type="dxa"/>
            <w:shd w:val="clear" w:color="auto" w:fill="auto"/>
            <w:noWrap/>
            <w:vAlign w:val="center"/>
            <w:hideMark/>
          </w:tcPr>
          <w:p w14:paraId="22EA4A84" w14:textId="77777777" w:rsidR="00CA580C" w:rsidRPr="00E86C22" w:rsidRDefault="00CA580C" w:rsidP="0054020B">
            <w:pPr>
              <w:widowControl w:val="0"/>
              <w:spacing w:before="40" w:after="40" w:line="300" w:lineRule="auto"/>
              <w:contextualSpacing/>
              <w:jc w:val="both"/>
              <w:rPr>
                <w:rFonts w:ascii="Times New Roman" w:eastAsia="Calibri" w:hAnsi="Times New Roman" w:cs="Times New Roman"/>
                <w:color w:val="000000"/>
                <w:sz w:val="20"/>
                <w:szCs w:val="20"/>
              </w:rPr>
            </w:pPr>
            <w:proofErr w:type="spellStart"/>
            <w:r w:rsidRPr="00E86C22">
              <w:rPr>
                <w:rFonts w:ascii="Times New Roman" w:eastAsia="Calibri" w:hAnsi="Times New Roman" w:cs="Times New Roman"/>
                <w:color w:val="000000"/>
                <w:sz w:val="20"/>
                <w:szCs w:val="20"/>
              </w:rPr>
              <w:t>Hệ</w:t>
            </w:r>
            <w:proofErr w:type="spellEnd"/>
            <w:r w:rsidRPr="00E86C22">
              <w:rPr>
                <w:rFonts w:ascii="Times New Roman" w:eastAsia="Calibri" w:hAnsi="Times New Roman" w:cs="Times New Roman"/>
                <w:color w:val="000000"/>
                <w:sz w:val="20"/>
                <w:szCs w:val="20"/>
              </w:rPr>
              <w:t xml:space="preserve"> </w:t>
            </w:r>
            <w:proofErr w:type="spellStart"/>
            <w:r w:rsidRPr="00E86C22">
              <w:rPr>
                <w:rFonts w:ascii="Times New Roman" w:eastAsia="Calibri" w:hAnsi="Times New Roman" w:cs="Times New Roman"/>
                <w:color w:val="000000"/>
                <w:sz w:val="20"/>
                <w:szCs w:val="20"/>
              </w:rPr>
              <w:t>thống</w:t>
            </w:r>
            <w:proofErr w:type="spellEnd"/>
            <w:r w:rsidRPr="00E86C22">
              <w:rPr>
                <w:rFonts w:ascii="Times New Roman" w:eastAsia="Calibri" w:hAnsi="Times New Roman" w:cs="Times New Roman"/>
                <w:color w:val="000000"/>
                <w:sz w:val="20"/>
                <w:szCs w:val="20"/>
              </w:rPr>
              <w:t xml:space="preserve"> </w:t>
            </w:r>
            <w:proofErr w:type="spellStart"/>
            <w:r w:rsidRPr="00E86C22">
              <w:rPr>
                <w:rFonts w:ascii="Times New Roman" w:eastAsia="Calibri" w:hAnsi="Times New Roman" w:cs="Times New Roman"/>
                <w:color w:val="000000"/>
                <w:sz w:val="20"/>
                <w:szCs w:val="20"/>
              </w:rPr>
              <w:t>và</w:t>
            </w:r>
            <w:proofErr w:type="spellEnd"/>
            <w:r w:rsidRPr="00E86C22">
              <w:rPr>
                <w:rFonts w:ascii="Times New Roman" w:eastAsia="Calibri" w:hAnsi="Times New Roman" w:cs="Times New Roman"/>
                <w:color w:val="000000"/>
                <w:sz w:val="20"/>
                <w:szCs w:val="20"/>
              </w:rPr>
              <w:t xml:space="preserve"> </w:t>
            </w:r>
            <w:proofErr w:type="spellStart"/>
            <w:r w:rsidRPr="00E86C22">
              <w:rPr>
                <w:rFonts w:ascii="Times New Roman" w:eastAsia="Calibri" w:hAnsi="Times New Roman" w:cs="Times New Roman"/>
                <w:color w:val="000000"/>
                <w:sz w:val="20"/>
                <w:szCs w:val="20"/>
              </w:rPr>
              <w:t>mạng</w:t>
            </w:r>
            <w:proofErr w:type="spellEnd"/>
            <w:r w:rsidRPr="00E86C22">
              <w:rPr>
                <w:rFonts w:ascii="Times New Roman" w:eastAsia="Calibri" w:hAnsi="Times New Roman" w:cs="Times New Roman"/>
                <w:color w:val="000000"/>
                <w:sz w:val="20"/>
                <w:szCs w:val="20"/>
              </w:rPr>
              <w:t xml:space="preserve"> MT</w:t>
            </w:r>
          </w:p>
        </w:tc>
        <w:tc>
          <w:tcPr>
            <w:tcW w:w="709" w:type="dxa"/>
            <w:shd w:val="clear" w:color="auto" w:fill="auto"/>
            <w:noWrap/>
            <w:vAlign w:val="center"/>
            <w:hideMark/>
          </w:tcPr>
          <w:p w14:paraId="11395CAF" w14:textId="77777777" w:rsidR="00CA580C" w:rsidRPr="00E86C22" w:rsidRDefault="00CA580C" w:rsidP="0054020B">
            <w:pPr>
              <w:widowControl w:val="0"/>
              <w:spacing w:before="40" w:after="40" w:line="300" w:lineRule="auto"/>
              <w:contextualSpacing/>
              <w:jc w:val="center"/>
              <w:rPr>
                <w:rFonts w:ascii="Times New Roman" w:hAnsi="Times New Roman" w:cs="Times New Roman"/>
                <w:color w:val="000000"/>
                <w:sz w:val="20"/>
                <w:szCs w:val="20"/>
              </w:rPr>
            </w:pPr>
            <w:r w:rsidRPr="00E86C22">
              <w:rPr>
                <w:rFonts w:ascii="Times New Roman" w:hAnsi="Times New Roman" w:cs="Times New Roman"/>
                <w:color w:val="000000"/>
                <w:sz w:val="20"/>
                <w:szCs w:val="20"/>
              </w:rPr>
              <w:t>1</w:t>
            </w:r>
          </w:p>
        </w:tc>
        <w:tc>
          <w:tcPr>
            <w:tcW w:w="708" w:type="dxa"/>
            <w:shd w:val="clear" w:color="auto" w:fill="auto"/>
            <w:noWrap/>
            <w:vAlign w:val="center"/>
            <w:hideMark/>
          </w:tcPr>
          <w:p w14:paraId="60A557ED" w14:textId="77777777" w:rsidR="00CA580C" w:rsidRPr="00E86C22" w:rsidRDefault="00CA580C" w:rsidP="0054020B">
            <w:pPr>
              <w:widowControl w:val="0"/>
              <w:spacing w:before="40" w:after="40" w:line="300" w:lineRule="auto"/>
              <w:contextualSpacing/>
              <w:jc w:val="center"/>
              <w:rPr>
                <w:rFonts w:ascii="Times New Roman" w:hAnsi="Times New Roman" w:cs="Times New Roman"/>
                <w:color w:val="000000"/>
                <w:sz w:val="20"/>
                <w:szCs w:val="20"/>
              </w:rPr>
            </w:pPr>
            <w:r w:rsidRPr="00E86C22">
              <w:rPr>
                <w:rFonts w:ascii="Times New Roman" w:hAnsi="Times New Roman" w:cs="Times New Roman"/>
                <w:color w:val="000000"/>
                <w:sz w:val="20"/>
                <w:szCs w:val="20"/>
              </w:rPr>
              <w:t>2</w:t>
            </w:r>
          </w:p>
        </w:tc>
        <w:tc>
          <w:tcPr>
            <w:tcW w:w="709" w:type="dxa"/>
            <w:shd w:val="clear" w:color="auto" w:fill="auto"/>
            <w:noWrap/>
            <w:vAlign w:val="center"/>
            <w:hideMark/>
          </w:tcPr>
          <w:p w14:paraId="422AFB56" w14:textId="77777777" w:rsidR="00CA580C" w:rsidRPr="00E86C22" w:rsidRDefault="00CA580C" w:rsidP="0054020B">
            <w:pPr>
              <w:widowControl w:val="0"/>
              <w:spacing w:before="40" w:after="40" w:line="300" w:lineRule="auto"/>
              <w:contextualSpacing/>
              <w:jc w:val="center"/>
              <w:rPr>
                <w:rFonts w:ascii="Times New Roman" w:hAnsi="Times New Roman" w:cs="Times New Roman"/>
                <w:color w:val="000000"/>
                <w:sz w:val="20"/>
                <w:szCs w:val="20"/>
              </w:rPr>
            </w:pPr>
            <w:r w:rsidRPr="00E86C22">
              <w:rPr>
                <w:rFonts w:ascii="Times New Roman" w:hAnsi="Times New Roman" w:cs="Times New Roman"/>
                <w:color w:val="000000"/>
                <w:sz w:val="20"/>
                <w:szCs w:val="20"/>
              </w:rPr>
              <w:t>0</w:t>
            </w:r>
          </w:p>
        </w:tc>
        <w:tc>
          <w:tcPr>
            <w:tcW w:w="709" w:type="dxa"/>
            <w:shd w:val="clear" w:color="auto" w:fill="auto"/>
            <w:noWrap/>
            <w:vAlign w:val="center"/>
            <w:hideMark/>
          </w:tcPr>
          <w:p w14:paraId="05F8DCBA" w14:textId="77777777" w:rsidR="00CA580C" w:rsidRPr="00E86C22" w:rsidRDefault="00CA580C" w:rsidP="0054020B">
            <w:pPr>
              <w:widowControl w:val="0"/>
              <w:spacing w:before="40" w:after="40" w:line="300" w:lineRule="auto"/>
              <w:contextualSpacing/>
              <w:jc w:val="center"/>
              <w:rPr>
                <w:rFonts w:ascii="Times New Roman" w:hAnsi="Times New Roman" w:cs="Times New Roman"/>
                <w:color w:val="000000"/>
                <w:sz w:val="20"/>
                <w:szCs w:val="20"/>
              </w:rPr>
            </w:pPr>
            <w:r w:rsidRPr="00E86C22">
              <w:rPr>
                <w:rFonts w:ascii="Times New Roman" w:hAnsi="Times New Roman" w:cs="Times New Roman"/>
                <w:color w:val="000000"/>
                <w:sz w:val="20"/>
                <w:szCs w:val="20"/>
              </w:rPr>
              <w:t>2</w:t>
            </w:r>
          </w:p>
        </w:tc>
        <w:tc>
          <w:tcPr>
            <w:tcW w:w="701" w:type="dxa"/>
            <w:shd w:val="clear" w:color="auto" w:fill="auto"/>
            <w:noWrap/>
            <w:vAlign w:val="center"/>
            <w:hideMark/>
          </w:tcPr>
          <w:p w14:paraId="37386DD0" w14:textId="77777777" w:rsidR="00CA580C" w:rsidRPr="00E86C22" w:rsidRDefault="00CA580C" w:rsidP="0054020B">
            <w:pPr>
              <w:widowControl w:val="0"/>
              <w:spacing w:before="40" w:after="40" w:line="300" w:lineRule="auto"/>
              <w:contextualSpacing/>
              <w:jc w:val="center"/>
              <w:rPr>
                <w:rFonts w:ascii="Times New Roman" w:hAnsi="Times New Roman" w:cs="Times New Roman"/>
                <w:color w:val="000000"/>
                <w:sz w:val="20"/>
                <w:szCs w:val="20"/>
              </w:rPr>
            </w:pPr>
            <w:r w:rsidRPr="00E86C22">
              <w:rPr>
                <w:rFonts w:ascii="Times New Roman" w:hAnsi="Times New Roman" w:cs="Times New Roman"/>
                <w:color w:val="000000"/>
                <w:sz w:val="20"/>
                <w:szCs w:val="20"/>
              </w:rPr>
              <w:t>2</w:t>
            </w:r>
          </w:p>
        </w:tc>
        <w:tc>
          <w:tcPr>
            <w:tcW w:w="1094" w:type="dxa"/>
            <w:shd w:val="clear" w:color="auto" w:fill="auto"/>
            <w:noWrap/>
            <w:vAlign w:val="center"/>
            <w:hideMark/>
          </w:tcPr>
          <w:p w14:paraId="0189A6C8" w14:textId="77777777" w:rsidR="00B64E6D" w:rsidRDefault="00CA580C" w:rsidP="0054020B">
            <w:pPr>
              <w:widowControl w:val="0"/>
              <w:spacing w:before="40" w:after="40" w:line="300" w:lineRule="auto"/>
              <w:contextualSpacing/>
              <w:jc w:val="center"/>
              <w:rPr>
                <w:rFonts w:ascii="Times New Roman" w:hAnsi="Times New Roman" w:cs="Times New Roman"/>
                <w:color w:val="000000"/>
                <w:sz w:val="20"/>
                <w:szCs w:val="20"/>
              </w:rPr>
            </w:pPr>
            <w:r w:rsidRPr="00E86C22">
              <w:rPr>
                <w:rFonts w:ascii="Times New Roman" w:hAnsi="Times New Roman" w:cs="Times New Roman"/>
                <w:color w:val="000000"/>
                <w:sz w:val="20"/>
                <w:szCs w:val="20"/>
              </w:rPr>
              <w:t xml:space="preserve">6 </w:t>
            </w:r>
          </w:p>
          <w:p w14:paraId="0AD99EC8" w14:textId="6A275235" w:rsidR="00CA580C" w:rsidRPr="00E86C22" w:rsidRDefault="00CA580C" w:rsidP="0054020B">
            <w:pPr>
              <w:widowControl w:val="0"/>
              <w:spacing w:before="40" w:after="40" w:line="300" w:lineRule="auto"/>
              <w:contextualSpacing/>
              <w:jc w:val="center"/>
              <w:rPr>
                <w:rFonts w:ascii="Times New Roman" w:hAnsi="Times New Roman" w:cs="Times New Roman"/>
                <w:color w:val="000000"/>
                <w:sz w:val="20"/>
                <w:szCs w:val="20"/>
              </w:rPr>
            </w:pPr>
            <w:r w:rsidRPr="00E86C22">
              <w:rPr>
                <w:rFonts w:ascii="Times New Roman" w:hAnsi="Times New Roman" w:cs="Times New Roman"/>
                <w:color w:val="000000"/>
                <w:sz w:val="20"/>
                <w:szCs w:val="20"/>
              </w:rPr>
              <w:t>(2ISI)</w:t>
            </w:r>
          </w:p>
        </w:tc>
        <w:tc>
          <w:tcPr>
            <w:tcW w:w="956" w:type="dxa"/>
            <w:shd w:val="clear" w:color="auto" w:fill="auto"/>
            <w:noWrap/>
            <w:vAlign w:val="center"/>
            <w:hideMark/>
          </w:tcPr>
          <w:p w14:paraId="59AD0671" w14:textId="37D165ED" w:rsidR="00CA580C" w:rsidRPr="00E86C22" w:rsidRDefault="00CA580C" w:rsidP="0054020B">
            <w:pPr>
              <w:widowControl w:val="0"/>
              <w:spacing w:before="40" w:after="40" w:line="300" w:lineRule="auto"/>
              <w:contextualSpacing/>
              <w:jc w:val="center"/>
              <w:rPr>
                <w:rFonts w:ascii="Times New Roman" w:hAnsi="Times New Roman" w:cs="Times New Roman"/>
                <w:color w:val="000000"/>
                <w:sz w:val="20"/>
                <w:szCs w:val="20"/>
              </w:rPr>
            </w:pPr>
            <w:r w:rsidRPr="00E86C22">
              <w:rPr>
                <w:rFonts w:ascii="Times New Roman" w:hAnsi="Times New Roman" w:cs="Times New Roman"/>
                <w:color w:val="000000"/>
                <w:sz w:val="20"/>
                <w:szCs w:val="20"/>
              </w:rPr>
              <w:t xml:space="preserve">4 (3 </w:t>
            </w:r>
            <w:r w:rsidR="00165FBB">
              <w:rPr>
                <w:rFonts w:ascii="Times New Roman" w:hAnsi="Times New Roman" w:cs="Times New Roman"/>
                <w:color w:val="000000"/>
                <w:sz w:val="20"/>
                <w:szCs w:val="20"/>
              </w:rPr>
              <w:t>S</w:t>
            </w:r>
            <w:r w:rsidRPr="00E86C22">
              <w:rPr>
                <w:rFonts w:ascii="Times New Roman" w:hAnsi="Times New Roman" w:cs="Times New Roman"/>
                <w:color w:val="000000"/>
                <w:sz w:val="20"/>
                <w:szCs w:val="20"/>
              </w:rPr>
              <w:t>copus)</w:t>
            </w:r>
          </w:p>
        </w:tc>
        <w:tc>
          <w:tcPr>
            <w:tcW w:w="554" w:type="dxa"/>
            <w:shd w:val="clear" w:color="auto" w:fill="auto"/>
            <w:noWrap/>
            <w:vAlign w:val="center"/>
            <w:hideMark/>
          </w:tcPr>
          <w:p w14:paraId="5DDD0832" w14:textId="77777777" w:rsidR="00CA580C" w:rsidRPr="00E86C22" w:rsidRDefault="00CA580C" w:rsidP="0054020B">
            <w:pPr>
              <w:widowControl w:val="0"/>
              <w:spacing w:before="40" w:after="40" w:line="300" w:lineRule="auto"/>
              <w:contextualSpacing/>
              <w:jc w:val="center"/>
              <w:rPr>
                <w:rFonts w:ascii="Times New Roman" w:hAnsi="Times New Roman" w:cs="Times New Roman"/>
                <w:color w:val="000000"/>
                <w:sz w:val="20"/>
                <w:szCs w:val="20"/>
              </w:rPr>
            </w:pPr>
            <w:r w:rsidRPr="00E86C22">
              <w:rPr>
                <w:rFonts w:ascii="Times New Roman" w:hAnsi="Times New Roman" w:cs="Times New Roman"/>
                <w:color w:val="000000"/>
                <w:sz w:val="20"/>
                <w:szCs w:val="20"/>
              </w:rPr>
              <w:t>4</w:t>
            </w:r>
          </w:p>
        </w:tc>
        <w:tc>
          <w:tcPr>
            <w:tcW w:w="690" w:type="dxa"/>
            <w:shd w:val="clear" w:color="auto" w:fill="auto"/>
            <w:noWrap/>
            <w:vAlign w:val="center"/>
            <w:hideMark/>
          </w:tcPr>
          <w:p w14:paraId="03905CA1" w14:textId="77777777" w:rsidR="00CA580C" w:rsidRPr="00E86C22" w:rsidRDefault="00CA580C" w:rsidP="0054020B">
            <w:pPr>
              <w:widowControl w:val="0"/>
              <w:spacing w:before="40" w:after="40" w:line="300" w:lineRule="auto"/>
              <w:contextualSpacing/>
              <w:jc w:val="center"/>
              <w:rPr>
                <w:rFonts w:ascii="Times New Roman" w:hAnsi="Times New Roman" w:cs="Times New Roman"/>
                <w:color w:val="000000"/>
                <w:sz w:val="20"/>
                <w:szCs w:val="20"/>
              </w:rPr>
            </w:pPr>
            <w:r w:rsidRPr="00E86C22">
              <w:rPr>
                <w:rFonts w:ascii="Times New Roman" w:hAnsi="Times New Roman" w:cs="Times New Roman"/>
                <w:color w:val="000000"/>
                <w:sz w:val="20"/>
                <w:szCs w:val="20"/>
              </w:rPr>
              <w:t>1</w:t>
            </w:r>
          </w:p>
        </w:tc>
        <w:tc>
          <w:tcPr>
            <w:tcW w:w="550" w:type="dxa"/>
            <w:shd w:val="clear" w:color="auto" w:fill="auto"/>
            <w:noWrap/>
            <w:vAlign w:val="center"/>
            <w:hideMark/>
          </w:tcPr>
          <w:p w14:paraId="543E46A2" w14:textId="77777777" w:rsidR="00CA580C" w:rsidRPr="00E86C22" w:rsidRDefault="00CA580C" w:rsidP="0054020B">
            <w:pPr>
              <w:widowControl w:val="0"/>
              <w:spacing w:before="40" w:after="40" w:line="300" w:lineRule="auto"/>
              <w:contextualSpacing/>
              <w:jc w:val="center"/>
              <w:rPr>
                <w:rFonts w:ascii="Times New Roman" w:hAnsi="Times New Roman" w:cs="Times New Roman"/>
                <w:color w:val="000000"/>
                <w:sz w:val="20"/>
                <w:szCs w:val="20"/>
              </w:rPr>
            </w:pPr>
            <w:r w:rsidRPr="00E86C22">
              <w:rPr>
                <w:rFonts w:ascii="Times New Roman" w:hAnsi="Times New Roman" w:cs="Times New Roman"/>
                <w:color w:val="000000"/>
                <w:sz w:val="20"/>
                <w:szCs w:val="20"/>
              </w:rPr>
              <w:t>0</w:t>
            </w:r>
          </w:p>
        </w:tc>
      </w:tr>
      <w:tr w:rsidR="00CA580C" w:rsidRPr="00E86C22" w14:paraId="1DBB0475" w14:textId="77777777" w:rsidTr="00EE552D">
        <w:trPr>
          <w:trHeight w:val="39"/>
          <w:jc w:val="center"/>
        </w:trPr>
        <w:tc>
          <w:tcPr>
            <w:tcW w:w="395" w:type="dxa"/>
            <w:shd w:val="clear" w:color="auto" w:fill="auto"/>
            <w:noWrap/>
            <w:vAlign w:val="center"/>
            <w:hideMark/>
          </w:tcPr>
          <w:p w14:paraId="52B1F113" w14:textId="77777777" w:rsidR="00CA580C" w:rsidRPr="00E86C22" w:rsidRDefault="00CA580C" w:rsidP="0054020B">
            <w:pPr>
              <w:widowControl w:val="0"/>
              <w:spacing w:before="40" w:after="40" w:line="300" w:lineRule="auto"/>
              <w:contextualSpacing/>
              <w:jc w:val="center"/>
              <w:rPr>
                <w:rFonts w:ascii="Times New Roman" w:eastAsia="Calibri" w:hAnsi="Times New Roman" w:cs="Times New Roman"/>
                <w:color w:val="000000"/>
                <w:sz w:val="20"/>
                <w:szCs w:val="20"/>
              </w:rPr>
            </w:pPr>
            <w:r w:rsidRPr="00E86C22">
              <w:rPr>
                <w:rFonts w:ascii="Times New Roman" w:eastAsia="Calibri" w:hAnsi="Times New Roman" w:cs="Times New Roman"/>
                <w:color w:val="000000"/>
                <w:sz w:val="20"/>
                <w:szCs w:val="20"/>
              </w:rPr>
              <w:t>2</w:t>
            </w:r>
          </w:p>
        </w:tc>
        <w:tc>
          <w:tcPr>
            <w:tcW w:w="1301" w:type="dxa"/>
            <w:shd w:val="clear" w:color="auto" w:fill="auto"/>
            <w:noWrap/>
            <w:vAlign w:val="center"/>
            <w:hideMark/>
          </w:tcPr>
          <w:p w14:paraId="0F7A55A0" w14:textId="77777777" w:rsidR="00CA580C" w:rsidRPr="00E86C22" w:rsidRDefault="00CA580C" w:rsidP="0054020B">
            <w:pPr>
              <w:widowControl w:val="0"/>
              <w:spacing w:before="40" w:after="40" w:line="300" w:lineRule="auto"/>
              <w:contextualSpacing/>
              <w:jc w:val="both"/>
              <w:rPr>
                <w:rFonts w:ascii="Times New Roman" w:eastAsia="Calibri" w:hAnsi="Times New Roman" w:cs="Times New Roman"/>
                <w:color w:val="000000"/>
                <w:sz w:val="20"/>
                <w:szCs w:val="20"/>
              </w:rPr>
            </w:pPr>
            <w:r w:rsidRPr="00E86C22">
              <w:rPr>
                <w:rFonts w:ascii="Times New Roman" w:eastAsia="Calibri" w:hAnsi="Times New Roman" w:cs="Times New Roman"/>
                <w:color w:val="000000"/>
                <w:sz w:val="20"/>
                <w:szCs w:val="20"/>
              </w:rPr>
              <w:t xml:space="preserve">KHMT </w:t>
            </w:r>
            <w:proofErr w:type="spellStart"/>
            <w:r w:rsidRPr="00E86C22">
              <w:rPr>
                <w:rFonts w:ascii="Times New Roman" w:eastAsia="Calibri" w:hAnsi="Times New Roman" w:cs="Times New Roman"/>
                <w:color w:val="000000"/>
                <w:sz w:val="20"/>
                <w:szCs w:val="20"/>
              </w:rPr>
              <w:t>và</w:t>
            </w:r>
            <w:proofErr w:type="spellEnd"/>
            <w:r w:rsidRPr="00E86C22">
              <w:rPr>
                <w:rFonts w:ascii="Times New Roman" w:eastAsia="Calibri" w:hAnsi="Times New Roman" w:cs="Times New Roman"/>
                <w:color w:val="000000"/>
                <w:sz w:val="20"/>
                <w:szCs w:val="20"/>
              </w:rPr>
              <w:t xml:space="preserve"> CNPM</w:t>
            </w:r>
          </w:p>
        </w:tc>
        <w:tc>
          <w:tcPr>
            <w:tcW w:w="709" w:type="dxa"/>
            <w:shd w:val="clear" w:color="auto" w:fill="auto"/>
            <w:noWrap/>
            <w:vAlign w:val="center"/>
            <w:hideMark/>
          </w:tcPr>
          <w:p w14:paraId="633387EE" w14:textId="77777777" w:rsidR="00CA580C" w:rsidRPr="00E86C22" w:rsidRDefault="00CA580C" w:rsidP="0054020B">
            <w:pPr>
              <w:widowControl w:val="0"/>
              <w:spacing w:before="40" w:after="40" w:line="300" w:lineRule="auto"/>
              <w:contextualSpacing/>
              <w:jc w:val="center"/>
              <w:rPr>
                <w:rFonts w:ascii="Times New Roman" w:hAnsi="Times New Roman" w:cs="Times New Roman"/>
                <w:color w:val="000000"/>
                <w:sz w:val="20"/>
                <w:szCs w:val="20"/>
              </w:rPr>
            </w:pPr>
            <w:r w:rsidRPr="00E86C22">
              <w:rPr>
                <w:rFonts w:ascii="Times New Roman" w:hAnsi="Times New Roman" w:cs="Times New Roman"/>
                <w:color w:val="000000"/>
                <w:sz w:val="20"/>
                <w:szCs w:val="20"/>
              </w:rPr>
              <w:t>0</w:t>
            </w:r>
          </w:p>
        </w:tc>
        <w:tc>
          <w:tcPr>
            <w:tcW w:w="708" w:type="dxa"/>
            <w:shd w:val="clear" w:color="auto" w:fill="auto"/>
            <w:noWrap/>
            <w:vAlign w:val="center"/>
            <w:hideMark/>
          </w:tcPr>
          <w:p w14:paraId="4AF2A720" w14:textId="77777777" w:rsidR="00CA580C" w:rsidRPr="00E86C22" w:rsidRDefault="00CA580C" w:rsidP="0054020B">
            <w:pPr>
              <w:widowControl w:val="0"/>
              <w:spacing w:before="40" w:after="40" w:line="300" w:lineRule="auto"/>
              <w:contextualSpacing/>
              <w:jc w:val="center"/>
              <w:rPr>
                <w:rFonts w:ascii="Times New Roman" w:hAnsi="Times New Roman" w:cs="Times New Roman"/>
                <w:color w:val="000000"/>
                <w:sz w:val="20"/>
                <w:szCs w:val="20"/>
              </w:rPr>
            </w:pPr>
            <w:r w:rsidRPr="00E86C22">
              <w:rPr>
                <w:rFonts w:ascii="Times New Roman" w:hAnsi="Times New Roman" w:cs="Times New Roman"/>
                <w:color w:val="000000"/>
                <w:sz w:val="20"/>
                <w:szCs w:val="20"/>
              </w:rPr>
              <w:t>1</w:t>
            </w:r>
          </w:p>
        </w:tc>
        <w:tc>
          <w:tcPr>
            <w:tcW w:w="709" w:type="dxa"/>
            <w:shd w:val="clear" w:color="auto" w:fill="auto"/>
            <w:noWrap/>
            <w:vAlign w:val="center"/>
            <w:hideMark/>
          </w:tcPr>
          <w:p w14:paraId="5A026585" w14:textId="77777777" w:rsidR="00CA580C" w:rsidRPr="00E86C22" w:rsidRDefault="00CA580C" w:rsidP="0054020B">
            <w:pPr>
              <w:widowControl w:val="0"/>
              <w:spacing w:before="40" w:after="40" w:line="300" w:lineRule="auto"/>
              <w:contextualSpacing/>
              <w:jc w:val="center"/>
              <w:rPr>
                <w:rFonts w:ascii="Times New Roman" w:hAnsi="Times New Roman" w:cs="Times New Roman"/>
                <w:color w:val="000000"/>
                <w:sz w:val="20"/>
                <w:szCs w:val="20"/>
              </w:rPr>
            </w:pPr>
            <w:r w:rsidRPr="00E86C22">
              <w:rPr>
                <w:rFonts w:ascii="Times New Roman" w:hAnsi="Times New Roman" w:cs="Times New Roman"/>
                <w:color w:val="000000"/>
                <w:sz w:val="20"/>
                <w:szCs w:val="20"/>
              </w:rPr>
              <w:t>0</w:t>
            </w:r>
          </w:p>
        </w:tc>
        <w:tc>
          <w:tcPr>
            <w:tcW w:w="709" w:type="dxa"/>
            <w:shd w:val="clear" w:color="auto" w:fill="auto"/>
            <w:noWrap/>
            <w:vAlign w:val="center"/>
            <w:hideMark/>
          </w:tcPr>
          <w:p w14:paraId="28FD7290" w14:textId="77777777" w:rsidR="00CA580C" w:rsidRPr="00E86C22" w:rsidRDefault="00CA580C" w:rsidP="0054020B">
            <w:pPr>
              <w:widowControl w:val="0"/>
              <w:spacing w:before="40" w:after="40" w:line="300" w:lineRule="auto"/>
              <w:contextualSpacing/>
              <w:jc w:val="center"/>
              <w:rPr>
                <w:rFonts w:ascii="Times New Roman" w:hAnsi="Times New Roman" w:cs="Times New Roman"/>
                <w:color w:val="000000"/>
                <w:sz w:val="20"/>
                <w:szCs w:val="20"/>
              </w:rPr>
            </w:pPr>
            <w:r w:rsidRPr="00E86C22">
              <w:rPr>
                <w:rFonts w:ascii="Times New Roman" w:hAnsi="Times New Roman" w:cs="Times New Roman"/>
                <w:color w:val="000000"/>
                <w:sz w:val="20"/>
                <w:szCs w:val="20"/>
              </w:rPr>
              <w:t>1</w:t>
            </w:r>
          </w:p>
        </w:tc>
        <w:tc>
          <w:tcPr>
            <w:tcW w:w="701" w:type="dxa"/>
            <w:shd w:val="clear" w:color="auto" w:fill="auto"/>
            <w:noWrap/>
            <w:vAlign w:val="center"/>
            <w:hideMark/>
          </w:tcPr>
          <w:p w14:paraId="1E20D096" w14:textId="77777777" w:rsidR="00CA580C" w:rsidRPr="00E86C22" w:rsidRDefault="00CA580C" w:rsidP="0054020B">
            <w:pPr>
              <w:widowControl w:val="0"/>
              <w:spacing w:before="40" w:after="40" w:line="300" w:lineRule="auto"/>
              <w:contextualSpacing/>
              <w:jc w:val="center"/>
              <w:rPr>
                <w:rFonts w:ascii="Times New Roman" w:hAnsi="Times New Roman" w:cs="Times New Roman"/>
                <w:color w:val="000000"/>
                <w:sz w:val="20"/>
                <w:szCs w:val="20"/>
              </w:rPr>
            </w:pPr>
            <w:r w:rsidRPr="00E86C22">
              <w:rPr>
                <w:rFonts w:ascii="Times New Roman" w:hAnsi="Times New Roman" w:cs="Times New Roman"/>
                <w:color w:val="000000"/>
                <w:sz w:val="20"/>
                <w:szCs w:val="20"/>
              </w:rPr>
              <w:t>5</w:t>
            </w:r>
          </w:p>
        </w:tc>
        <w:tc>
          <w:tcPr>
            <w:tcW w:w="1094" w:type="dxa"/>
            <w:shd w:val="clear" w:color="auto" w:fill="auto"/>
            <w:noWrap/>
            <w:vAlign w:val="center"/>
            <w:hideMark/>
          </w:tcPr>
          <w:p w14:paraId="6BEECEE6" w14:textId="77777777" w:rsidR="00CA580C" w:rsidRPr="00E86C22" w:rsidRDefault="00CA580C" w:rsidP="0054020B">
            <w:pPr>
              <w:widowControl w:val="0"/>
              <w:spacing w:before="40" w:after="40" w:line="300" w:lineRule="auto"/>
              <w:contextualSpacing/>
              <w:jc w:val="center"/>
              <w:rPr>
                <w:rFonts w:ascii="Times New Roman" w:hAnsi="Times New Roman" w:cs="Times New Roman"/>
                <w:color w:val="000000"/>
                <w:sz w:val="20"/>
                <w:szCs w:val="20"/>
              </w:rPr>
            </w:pPr>
            <w:r w:rsidRPr="00E86C22">
              <w:rPr>
                <w:rFonts w:ascii="Times New Roman" w:hAnsi="Times New Roman" w:cs="Times New Roman"/>
                <w:color w:val="000000"/>
                <w:sz w:val="20"/>
                <w:szCs w:val="20"/>
              </w:rPr>
              <w:t>1</w:t>
            </w:r>
          </w:p>
        </w:tc>
        <w:tc>
          <w:tcPr>
            <w:tcW w:w="956" w:type="dxa"/>
            <w:shd w:val="clear" w:color="auto" w:fill="auto"/>
            <w:noWrap/>
            <w:vAlign w:val="center"/>
            <w:hideMark/>
          </w:tcPr>
          <w:p w14:paraId="4384478A" w14:textId="6F47C1D5" w:rsidR="00CA580C" w:rsidRPr="00E86C22" w:rsidRDefault="00CA580C" w:rsidP="0054020B">
            <w:pPr>
              <w:widowControl w:val="0"/>
              <w:spacing w:before="40" w:after="40" w:line="300" w:lineRule="auto"/>
              <w:contextualSpacing/>
              <w:jc w:val="center"/>
              <w:rPr>
                <w:rFonts w:ascii="Times New Roman" w:hAnsi="Times New Roman" w:cs="Times New Roman"/>
                <w:color w:val="000000"/>
                <w:sz w:val="20"/>
                <w:szCs w:val="20"/>
              </w:rPr>
            </w:pPr>
            <w:r w:rsidRPr="00E86C22">
              <w:rPr>
                <w:rFonts w:ascii="Times New Roman" w:hAnsi="Times New Roman" w:cs="Times New Roman"/>
                <w:color w:val="000000"/>
                <w:sz w:val="20"/>
                <w:szCs w:val="20"/>
              </w:rPr>
              <w:t xml:space="preserve">3 (1 </w:t>
            </w:r>
            <w:r w:rsidR="00165FBB">
              <w:rPr>
                <w:rFonts w:ascii="Times New Roman" w:hAnsi="Times New Roman" w:cs="Times New Roman"/>
                <w:color w:val="000000"/>
                <w:sz w:val="20"/>
                <w:szCs w:val="20"/>
              </w:rPr>
              <w:t>S</w:t>
            </w:r>
            <w:r w:rsidRPr="00E86C22">
              <w:rPr>
                <w:rFonts w:ascii="Times New Roman" w:hAnsi="Times New Roman" w:cs="Times New Roman"/>
                <w:color w:val="000000"/>
                <w:sz w:val="20"/>
                <w:szCs w:val="20"/>
              </w:rPr>
              <w:t>copus)</w:t>
            </w:r>
          </w:p>
        </w:tc>
        <w:tc>
          <w:tcPr>
            <w:tcW w:w="554" w:type="dxa"/>
            <w:shd w:val="clear" w:color="auto" w:fill="auto"/>
            <w:noWrap/>
            <w:vAlign w:val="center"/>
            <w:hideMark/>
          </w:tcPr>
          <w:p w14:paraId="44B947E2" w14:textId="77777777" w:rsidR="00CA580C" w:rsidRPr="00E86C22" w:rsidRDefault="00CA580C" w:rsidP="0054020B">
            <w:pPr>
              <w:widowControl w:val="0"/>
              <w:spacing w:before="40" w:after="40" w:line="300" w:lineRule="auto"/>
              <w:contextualSpacing/>
              <w:jc w:val="center"/>
              <w:rPr>
                <w:rFonts w:ascii="Times New Roman" w:hAnsi="Times New Roman" w:cs="Times New Roman"/>
                <w:color w:val="000000"/>
                <w:sz w:val="20"/>
                <w:szCs w:val="20"/>
              </w:rPr>
            </w:pPr>
            <w:r w:rsidRPr="00E86C22">
              <w:rPr>
                <w:rFonts w:ascii="Times New Roman" w:hAnsi="Times New Roman" w:cs="Times New Roman"/>
                <w:color w:val="000000"/>
                <w:sz w:val="20"/>
                <w:szCs w:val="20"/>
              </w:rPr>
              <w:t>5</w:t>
            </w:r>
          </w:p>
        </w:tc>
        <w:tc>
          <w:tcPr>
            <w:tcW w:w="690" w:type="dxa"/>
            <w:shd w:val="clear" w:color="auto" w:fill="auto"/>
            <w:noWrap/>
            <w:vAlign w:val="center"/>
            <w:hideMark/>
          </w:tcPr>
          <w:p w14:paraId="13077F46" w14:textId="77777777" w:rsidR="00CA580C" w:rsidRPr="00E86C22" w:rsidRDefault="00CA580C" w:rsidP="0054020B">
            <w:pPr>
              <w:widowControl w:val="0"/>
              <w:spacing w:before="40" w:after="40" w:line="300" w:lineRule="auto"/>
              <w:contextualSpacing/>
              <w:jc w:val="center"/>
              <w:rPr>
                <w:rFonts w:ascii="Times New Roman" w:hAnsi="Times New Roman" w:cs="Times New Roman"/>
                <w:color w:val="000000"/>
                <w:sz w:val="20"/>
                <w:szCs w:val="20"/>
              </w:rPr>
            </w:pPr>
            <w:r w:rsidRPr="00E86C22">
              <w:rPr>
                <w:rFonts w:ascii="Times New Roman" w:hAnsi="Times New Roman" w:cs="Times New Roman"/>
                <w:color w:val="000000"/>
                <w:sz w:val="20"/>
                <w:szCs w:val="20"/>
              </w:rPr>
              <w:t>10</w:t>
            </w:r>
          </w:p>
        </w:tc>
        <w:tc>
          <w:tcPr>
            <w:tcW w:w="550" w:type="dxa"/>
            <w:shd w:val="clear" w:color="auto" w:fill="auto"/>
            <w:noWrap/>
            <w:vAlign w:val="center"/>
            <w:hideMark/>
          </w:tcPr>
          <w:p w14:paraId="21AA4F90" w14:textId="77777777" w:rsidR="00CA580C" w:rsidRPr="00E86C22" w:rsidRDefault="00CA580C" w:rsidP="0054020B">
            <w:pPr>
              <w:widowControl w:val="0"/>
              <w:spacing w:before="40" w:after="40" w:line="300" w:lineRule="auto"/>
              <w:contextualSpacing/>
              <w:jc w:val="center"/>
              <w:rPr>
                <w:rFonts w:ascii="Times New Roman" w:hAnsi="Times New Roman" w:cs="Times New Roman"/>
                <w:color w:val="000000"/>
                <w:sz w:val="20"/>
                <w:szCs w:val="20"/>
              </w:rPr>
            </w:pPr>
            <w:r w:rsidRPr="00E86C22">
              <w:rPr>
                <w:rFonts w:ascii="Times New Roman" w:hAnsi="Times New Roman" w:cs="Times New Roman"/>
                <w:color w:val="000000"/>
                <w:sz w:val="20"/>
                <w:szCs w:val="20"/>
              </w:rPr>
              <w:t>0</w:t>
            </w:r>
          </w:p>
        </w:tc>
      </w:tr>
      <w:tr w:rsidR="00CA580C" w:rsidRPr="00E86C22" w14:paraId="2A69DCED" w14:textId="77777777" w:rsidTr="00EE552D">
        <w:trPr>
          <w:trHeight w:val="39"/>
          <w:jc w:val="center"/>
        </w:trPr>
        <w:tc>
          <w:tcPr>
            <w:tcW w:w="395" w:type="dxa"/>
            <w:shd w:val="clear" w:color="auto" w:fill="auto"/>
            <w:noWrap/>
            <w:vAlign w:val="center"/>
            <w:hideMark/>
          </w:tcPr>
          <w:p w14:paraId="2AA6B860" w14:textId="77777777" w:rsidR="00CA580C" w:rsidRPr="00E86C22" w:rsidRDefault="00CA580C" w:rsidP="0054020B">
            <w:pPr>
              <w:widowControl w:val="0"/>
              <w:spacing w:before="40" w:after="40" w:line="300" w:lineRule="auto"/>
              <w:contextualSpacing/>
              <w:jc w:val="center"/>
              <w:rPr>
                <w:rFonts w:ascii="Times New Roman" w:eastAsia="Calibri" w:hAnsi="Times New Roman" w:cs="Times New Roman"/>
                <w:color w:val="000000"/>
                <w:sz w:val="20"/>
                <w:szCs w:val="20"/>
              </w:rPr>
            </w:pPr>
            <w:r w:rsidRPr="00E86C22">
              <w:rPr>
                <w:rFonts w:ascii="Times New Roman" w:eastAsia="Calibri" w:hAnsi="Times New Roman" w:cs="Times New Roman"/>
                <w:color w:val="000000"/>
                <w:sz w:val="20"/>
                <w:szCs w:val="20"/>
              </w:rPr>
              <w:t>3</w:t>
            </w:r>
          </w:p>
        </w:tc>
        <w:tc>
          <w:tcPr>
            <w:tcW w:w="1301" w:type="dxa"/>
            <w:shd w:val="clear" w:color="auto" w:fill="auto"/>
            <w:noWrap/>
            <w:vAlign w:val="center"/>
            <w:hideMark/>
          </w:tcPr>
          <w:p w14:paraId="58FBF35F" w14:textId="57F4E2FC" w:rsidR="00CA580C" w:rsidRPr="00E86C22" w:rsidRDefault="00B64E6D" w:rsidP="0054020B">
            <w:pPr>
              <w:widowControl w:val="0"/>
              <w:spacing w:before="40" w:after="40" w:line="300" w:lineRule="auto"/>
              <w:contextualSpacing/>
              <w:jc w:val="both"/>
              <w:rPr>
                <w:rFonts w:ascii="Times New Roman" w:eastAsia="Calibri" w:hAnsi="Times New Roman" w:cs="Times New Roman"/>
                <w:color w:val="000000"/>
                <w:sz w:val="20"/>
                <w:szCs w:val="20"/>
              </w:rPr>
            </w:pPr>
            <w:proofErr w:type="spellStart"/>
            <w:r>
              <w:rPr>
                <w:rFonts w:ascii="Times New Roman" w:eastAsia="Calibri" w:hAnsi="Times New Roman" w:cs="Times New Roman"/>
                <w:color w:val="000000"/>
                <w:sz w:val="20"/>
                <w:szCs w:val="20"/>
              </w:rPr>
              <w:t>Điện</w:t>
            </w:r>
            <w:proofErr w:type="spellEnd"/>
            <w:r>
              <w:rPr>
                <w:rFonts w:ascii="Times New Roman" w:eastAsia="Calibri" w:hAnsi="Times New Roman" w:cs="Times New Roman"/>
                <w:color w:val="000000"/>
                <w:sz w:val="20"/>
                <w:szCs w:val="20"/>
              </w:rPr>
              <w:t xml:space="preserve"> </w:t>
            </w:r>
            <w:proofErr w:type="spellStart"/>
            <w:r>
              <w:rPr>
                <w:rFonts w:ascii="Times New Roman" w:eastAsia="Calibri" w:hAnsi="Times New Roman" w:cs="Times New Roman"/>
                <w:color w:val="000000"/>
                <w:sz w:val="20"/>
                <w:szCs w:val="20"/>
              </w:rPr>
              <w:t>tử</w:t>
            </w:r>
            <w:proofErr w:type="spellEnd"/>
            <w:r w:rsidR="00165FBB">
              <w:rPr>
                <w:rFonts w:ascii="Times New Roman" w:eastAsia="Calibri" w:hAnsi="Times New Roman" w:cs="Times New Roman"/>
                <w:color w:val="000000"/>
                <w:sz w:val="20"/>
                <w:szCs w:val="20"/>
              </w:rPr>
              <w:t xml:space="preserve"> -</w:t>
            </w:r>
            <w:r>
              <w:rPr>
                <w:rFonts w:ascii="Times New Roman" w:eastAsia="Calibri" w:hAnsi="Times New Roman" w:cs="Times New Roman"/>
                <w:color w:val="000000"/>
                <w:sz w:val="20"/>
                <w:szCs w:val="20"/>
              </w:rPr>
              <w:t xml:space="preserve"> </w:t>
            </w:r>
            <w:proofErr w:type="spellStart"/>
            <w:r>
              <w:rPr>
                <w:rFonts w:ascii="Times New Roman" w:eastAsia="Calibri" w:hAnsi="Times New Roman" w:cs="Times New Roman"/>
                <w:color w:val="000000"/>
                <w:sz w:val="20"/>
                <w:szCs w:val="20"/>
              </w:rPr>
              <w:lastRenderedPageBreak/>
              <w:t>Viễn</w:t>
            </w:r>
            <w:proofErr w:type="spellEnd"/>
            <w:r>
              <w:rPr>
                <w:rFonts w:ascii="Times New Roman" w:eastAsia="Calibri" w:hAnsi="Times New Roman" w:cs="Times New Roman"/>
                <w:color w:val="000000"/>
                <w:sz w:val="20"/>
                <w:szCs w:val="20"/>
              </w:rPr>
              <w:t xml:space="preserve"> </w:t>
            </w:r>
            <w:proofErr w:type="spellStart"/>
            <w:r>
              <w:rPr>
                <w:rFonts w:ascii="Times New Roman" w:eastAsia="Calibri" w:hAnsi="Times New Roman" w:cs="Times New Roman"/>
                <w:color w:val="000000"/>
                <w:sz w:val="20"/>
                <w:szCs w:val="20"/>
              </w:rPr>
              <w:t>thông</w:t>
            </w:r>
            <w:proofErr w:type="spellEnd"/>
          </w:p>
        </w:tc>
        <w:tc>
          <w:tcPr>
            <w:tcW w:w="709" w:type="dxa"/>
            <w:shd w:val="clear" w:color="auto" w:fill="auto"/>
            <w:noWrap/>
            <w:vAlign w:val="center"/>
            <w:hideMark/>
          </w:tcPr>
          <w:p w14:paraId="54B45BB4" w14:textId="77777777" w:rsidR="00CA580C" w:rsidRPr="00E86C22" w:rsidRDefault="00CA580C" w:rsidP="0054020B">
            <w:pPr>
              <w:widowControl w:val="0"/>
              <w:spacing w:before="40" w:after="40" w:line="300" w:lineRule="auto"/>
              <w:contextualSpacing/>
              <w:jc w:val="center"/>
              <w:rPr>
                <w:rFonts w:ascii="Times New Roman" w:hAnsi="Times New Roman" w:cs="Times New Roman"/>
                <w:sz w:val="20"/>
                <w:szCs w:val="20"/>
              </w:rPr>
            </w:pPr>
            <w:r w:rsidRPr="00E86C22">
              <w:rPr>
                <w:rFonts w:ascii="Times New Roman" w:hAnsi="Times New Roman" w:cs="Times New Roman"/>
                <w:sz w:val="20"/>
                <w:szCs w:val="20"/>
              </w:rPr>
              <w:lastRenderedPageBreak/>
              <w:t>1</w:t>
            </w:r>
          </w:p>
        </w:tc>
        <w:tc>
          <w:tcPr>
            <w:tcW w:w="708" w:type="dxa"/>
            <w:shd w:val="clear" w:color="auto" w:fill="auto"/>
            <w:noWrap/>
            <w:vAlign w:val="center"/>
            <w:hideMark/>
          </w:tcPr>
          <w:p w14:paraId="262EDA37" w14:textId="77777777" w:rsidR="00CA580C" w:rsidRPr="00E86C22" w:rsidRDefault="00CA580C" w:rsidP="0054020B">
            <w:pPr>
              <w:widowControl w:val="0"/>
              <w:spacing w:before="40" w:after="40" w:line="300" w:lineRule="auto"/>
              <w:contextualSpacing/>
              <w:jc w:val="center"/>
              <w:rPr>
                <w:rFonts w:ascii="Times New Roman" w:hAnsi="Times New Roman" w:cs="Times New Roman"/>
                <w:sz w:val="20"/>
                <w:szCs w:val="20"/>
              </w:rPr>
            </w:pPr>
            <w:r w:rsidRPr="00E86C22">
              <w:rPr>
                <w:rFonts w:ascii="Times New Roman" w:hAnsi="Times New Roman" w:cs="Times New Roman"/>
                <w:sz w:val="20"/>
                <w:szCs w:val="20"/>
              </w:rPr>
              <w:t>4</w:t>
            </w:r>
          </w:p>
        </w:tc>
        <w:tc>
          <w:tcPr>
            <w:tcW w:w="709" w:type="dxa"/>
            <w:shd w:val="clear" w:color="auto" w:fill="auto"/>
            <w:noWrap/>
            <w:vAlign w:val="center"/>
            <w:hideMark/>
          </w:tcPr>
          <w:p w14:paraId="6E7630F1" w14:textId="77777777" w:rsidR="00CA580C" w:rsidRPr="00E86C22" w:rsidRDefault="00CA580C" w:rsidP="0054020B">
            <w:pPr>
              <w:widowControl w:val="0"/>
              <w:spacing w:before="40" w:after="40" w:line="300" w:lineRule="auto"/>
              <w:contextualSpacing/>
              <w:jc w:val="center"/>
              <w:rPr>
                <w:rFonts w:ascii="Times New Roman" w:hAnsi="Times New Roman" w:cs="Times New Roman"/>
                <w:sz w:val="20"/>
                <w:szCs w:val="20"/>
              </w:rPr>
            </w:pPr>
            <w:r w:rsidRPr="00E86C22">
              <w:rPr>
                <w:rFonts w:ascii="Times New Roman" w:hAnsi="Times New Roman" w:cs="Times New Roman"/>
                <w:sz w:val="20"/>
                <w:szCs w:val="20"/>
              </w:rPr>
              <w:t>1</w:t>
            </w:r>
          </w:p>
        </w:tc>
        <w:tc>
          <w:tcPr>
            <w:tcW w:w="709" w:type="dxa"/>
            <w:shd w:val="clear" w:color="auto" w:fill="auto"/>
            <w:noWrap/>
            <w:vAlign w:val="center"/>
            <w:hideMark/>
          </w:tcPr>
          <w:p w14:paraId="474079E6" w14:textId="77777777" w:rsidR="00CA580C" w:rsidRPr="00E86C22" w:rsidRDefault="00CA580C" w:rsidP="0054020B">
            <w:pPr>
              <w:widowControl w:val="0"/>
              <w:spacing w:before="40" w:after="40" w:line="300" w:lineRule="auto"/>
              <w:contextualSpacing/>
              <w:jc w:val="center"/>
              <w:rPr>
                <w:rFonts w:ascii="Times New Roman" w:hAnsi="Times New Roman" w:cs="Times New Roman"/>
                <w:sz w:val="20"/>
                <w:szCs w:val="20"/>
              </w:rPr>
            </w:pPr>
            <w:r w:rsidRPr="00E86C22">
              <w:rPr>
                <w:rFonts w:ascii="Times New Roman" w:hAnsi="Times New Roman" w:cs="Times New Roman"/>
                <w:sz w:val="20"/>
                <w:szCs w:val="20"/>
              </w:rPr>
              <w:t>0</w:t>
            </w:r>
          </w:p>
        </w:tc>
        <w:tc>
          <w:tcPr>
            <w:tcW w:w="701" w:type="dxa"/>
            <w:shd w:val="clear" w:color="auto" w:fill="auto"/>
            <w:noWrap/>
            <w:vAlign w:val="center"/>
            <w:hideMark/>
          </w:tcPr>
          <w:p w14:paraId="0F913936" w14:textId="77777777" w:rsidR="00CA580C" w:rsidRPr="00E86C22" w:rsidRDefault="00CA580C" w:rsidP="0054020B">
            <w:pPr>
              <w:widowControl w:val="0"/>
              <w:spacing w:before="40" w:after="40" w:line="300" w:lineRule="auto"/>
              <w:contextualSpacing/>
              <w:jc w:val="center"/>
              <w:rPr>
                <w:rFonts w:ascii="Times New Roman" w:hAnsi="Times New Roman" w:cs="Times New Roman"/>
                <w:sz w:val="20"/>
                <w:szCs w:val="20"/>
              </w:rPr>
            </w:pPr>
            <w:r w:rsidRPr="00E86C22">
              <w:rPr>
                <w:rFonts w:ascii="Times New Roman" w:hAnsi="Times New Roman" w:cs="Times New Roman"/>
                <w:sz w:val="20"/>
                <w:szCs w:val="20"/>
              </w:rPr>
              <w:t>0</w:t>
            </w:r>
          </w:p>
        </w:tc>
        <w:tc>
          <w:tcPr>
            <w:tcW w:w="1094" w:type="dxa"/>
            <w:shd w:val="clear" w:color="auto" w:fill="auto"/>
            <w:noWrap/>
            <w:vAlign w:val="center"/>
            <w:hideMark/>
          </w:tcPr>
          <w:p w14:paraId="514C7920" w14:textId="77777777" w:rsidR="00CA580C" w:rsidRPr="00E86C22" w:rsidRDefault="00CA580C" w:rsidP="0054020B">
            <w:pPr>
              <w:widowControl w:val="0"/>
              <w:spacing w:before="40" w:after="40" w:line="300" w:lineRule="auto"/>
              <w:contextualSpacing/>
              <w:jc w:val="center"/>
              <w:rPr>
                <w:rFonts w:ascii="Times New Roman" w:hAnsi="Times New Roman" w:cs="Times New Roman"/>
                <w:sz w:val="20"/>
                <w:szCs w:val="20"/>
              </w:rPr>
            </w:pPr>
            <w:r w:rsidRPr="00E86C22">
              <w:rPr>
                <w:rFonts w:ascii="Times New Roman" w:hAnsi="Times New Roman" w:cs="Times New Roman"/>
                <w:sz w:val="20"/>
                <w:szCs w:val="20"/>
              </w:rPr>
              <w:t>7 ISI</w:t>
            </w:r>
          </w:p>
        </w:tc>
        <w:tc>
          <w:tcPr>
            <w:tcW w:w="956" w:type="dxa"/>
            <w:shd w:val="clear" w:color="auto" w:fill="auto"/>
            <w:noWrap/>
            <w:vAlign w:val="center"/>
            <w:hideMark/>
          </w:tcPr>
          <w:p w14:paraId="7DCF966A" w14:textId="7A10B191" w:rsidR="00CA580C" w:rsidRPr="00E86C22" w:rsidRDefault="00CA580C" w:rsidP="0054020B">
            <w:pPr>
              <w:widowControl w:val="0"/>
              <w:spacing w:before="40" w:after="40" w:line="300" w:lineRule="auto"/>
              <w:contextualSpacing/>
              <w:jc w:val="center"/>
              <w:rPr>
                <w:rFonts w:ascii="Times New Roman" w:hAnsi="Times New Roman" w:cs="Times New Roman"/>
                <w:sz w:val="20"/>
                <w:szCs w:val="20"/>
              </w:rPr>
            </w:pPr>
            <w:r w:rsidRPr="00E86C22">
              <w:rPr>
                <w:rFonts w:ascii="Times New Roman" w:hAnsi="Times New Roman" w:cs="Times New Roman"/>
                <w:sz w:val="20"/>
                <w:szCs w:val="20"/>
              </w:rPr>
              <w:t xml:space="preserve">1 </w:t>
            </w:r>
            <w:r w:rsidR="00165FBB">
              <w:rPr>
                <w:rFonts w:ascii="Times New Roman" w:hAnsi="Times New Roman" w:cs="Times New Roman"/>
                <w:sz w:val="20"/>
                <w:szCs w:val="20"/>
              </w:rPr>
              <w:t>S</w:t>
            </w:r>
            <w:r w:rsidRPr="00E86C22">
              <w:rPr>
                <w:rFonts w:ascii="Times New Roman" w:hAnsi="Times New Roman" w:cs="Times New Roman"/>
                <w:sz w:val="20"/>
                <w:szCs w:val="20"/>
              </w:rPr>
              <w:t>copus</w:t>
            </w:r>
          </w:p>
        </w:tc>
        <w:tc>
          <w:tcPr>
            <w:tcW w:w="554" w:type="dxa"/>
            <w:shd w:val="clear" w:color="auto" w:fill="auto"/>
            <w:noWrap/>
            <w:vAlign w:val="center"/>
            <w:hideMark/>
          </w:tcPr>
          <w:p w14:paraId="1FCA5FE3" w14:textId="77777777" w:rsidR="00CA580C" w:rsidRPr="00E86C22" w:rsidRDefault="00CA580C" w:rsidP="0054020B">
            <w:pPr>
              <w:widowControl w:val="0"/>
              <w:spacing w:before="40" w:after="40" w:line="300" w:lineRule="auto"/>
              <w:contextualSpacing/>
              <w:jc w:val="center"/>
              <w:rPr>
                <w:rFonts w:ascii="Times New Roman" w:hAnsi="Times New Roman" w:cs="Times New Roman"/>
                <w:sz w:val="20"/>
                <w:szCs w:val="20"/>
              </w:rPr>
            </w:pPr>
            <w:r w:rsidRPr="00E86C22">
              <w:rPr>
                <w:rFonts w:ascii="Times New Roman" w:hAnsi="Times New Roman" w:cs="Times New Roman"/>
                <w:sz w:val="20"/>
                <w:szCs w:val="20"/>
              </w:rPr>
              <w:t>4</w:t>
            </w:r>
          </w:p>
        </w:tc>
        <w:tc>
          <w:tcPr>
            <w:tcW w:w="690" w:type="dxa"/>
            <w:shd w:val="clear" w:color="auto" w:fill="auto"/>
            <w:noWrap/>
            <w:vAlign w:val="center"/>
            <w:hideMark/>
          </w:tcPr>
          <w:p w14:paraId="31CD5936" w14:textId="77777777" w:rsidR="00CA580C" w:rsidRPr="00E86C22" w:rsidRDefault="00CA580C" w:rsidP="0054020B">
            <w:pPr>
              <w:widowControl w:val="0"/>
              <w:spacing w:before="40" w:after="40" w:line="300" w:lineRule="auto"/>
              <w:contextualSpacing/>
              <w:jc w:val="center"/>
              <w:rPr>
                <w:rFonts w:ascii="Times New Roman" w:hAnsi="Times New Roman" w:cs="Times New Roman"/>
                <w:sz w:val="20"/>
                <w:szCs w:val="20"/>
              </w:rPr>
            </w:pPr>
            <w:r w:rsidRPr="00E86C22">
              <w:rPr>
                <w:rFonts w:ascii="Times New Roman" w:hAnsi="Times New Roman" w:cs="Times New Roman"/>
                <w:sz w:val="20"/>
                <w:szCs w:val="20"/>
              </w:rPr>
              <w:t>5</w:t>
            </w:r>
          </w:p>
        </w:tc>
        <w:tc>
          <w:tcPr>
            <w:tcW w:w="550" w:type="dxa"/>
            <w:shd w:val="clear" w:color="auto" w:fill="auto"/>
            <w:noWrap/>
            <w:vAlign w:val="center"/>
            <w:hideMark/>
          </w:tcPr>
          <w:p w14:paraId="2DE44CFA" w14:textId="77777777" w:rsidR="00CA580C" w:rsidRPr="00E86C22" w:rsidRDefault="00CA580C" w:rsidP="0054020B">
            <w:pPr>
              <w:widowControl w:val="0"/>
              <w:spacing w:before="40" w:after="40" w:line="300" w:lineRule="auto"/>
              <w:contextualSpacing/>
              <w:jc w:val="center"/>
              <w:rPr>
                <w:rFonts w:ascii="Times New Roman" w:hAnsi="Times New Roman" w:cs="Times New Roman"/>
                <w:sz w:val="20"/>
                <w:szCs w:val="20"/>
              </w:rPr>
            </w:pPr>
            <w:r w:rsidRPr="00E86C22">
              <w:rPr>
                <w:rFonts w:ascii="Times New Roman" w:hAnsi="Times New Roman" w:cs="Times New Roman"/>
                <w:sz w:val="20"/>
                <w:szCs w:val="20"/>
              </w:rPr>
              <w:t>0</w:t>
            </w:r>
          </w:p>
        </w:tc>
      </w:tr>
      <w:tr w:rsidR="00CA580C" w:rsidRPr="00E86C22" w14:paraId="01842C2A" w14:textId="77777777" w:rsidTr="00EE552D">
        <w:trPr>
          <w:trHeight w:val="39"/>
          <w:jc w:val="center"/>
        </w:trPr>
        <w:tc>
          <w:tcPr>
            <w:tcW w:w="395" w:type="dxa"/>
            <w:shd w:val="clear" w:color="auto" w:fill="auto"/>
            <w:noWrap/>
            <w:vAlign w:val="center"/>
            <w:hideMark/>
          </w:tcPr>
          <w:p w14:paraId="3A4D3C3A" w14:textId="77777777" w:rsidR="00CA580C" w:rsidRPr="00E86C22" w:rsidRDefault="00CA580C" w:rsidP="0054020B">
            <w:pPr>
              <w:widowControl w:val="0"/>
              <w:spacing w:before="40" w:after="40" w:line="300" w:lineRule="auto"/>
              <w:contextualSpacing/>
              <w:jc w:val="center"/>
              <w:rPr>
                <w:rFonts w:ascii="Times New Roman" w:eastAsia="Calibri" w:hAnsi="Times New Roman" w:cs="Times New Roman"/>
                <w:color w:val="000000"/>
                <w:sz w:val="20"/>
                <w:szCs w:val="20"/>
              </w:rPr>
            </w:pPr>
            <w:r w:rsidRPr="00E86C22">
              <w:rPr>
                <w:rFonts w:ascii="Times New Roman" w:eastAsia="Calibri" w:hAnsi="Times New Roman" w:cs="Times New Roman"/>
                <w:color w:val="000000"/>
                <w:sz w:val="20"/>
                <w:szCs w:val="20"/>
              </w:rPr>
              <w:t>4</w:t>
            </w:r>
          </w:p>
        </w:tc>
        <w:tc>
          <w:tcPr>
            <w:tcW w:w="1301" w:type="dxa"/>
            <w:shd w:val="clear" w:color="auto" w:fill="auto"/>
            <w:noWrap/>
            <w:vAlign w:val="center"/>
            <w:hideMark/>
          </w:tcPr>
          <w:p w14:paraId="400C4587" w14:textId="09689E9A" w:rsidR="00CA580C" w:rsidRPr="00E86C22" w:rsidRDefault="00B64E6D" w:rsidP="0054020B">
            <w:pPr>
              <w:widowControl w:val="0"/>
              <w:spacing w:before="40" w:after="40" w:line="300" w:lineRule="auto"/>
              <w:contextualSpacing/>
              <w:jc w:val="both"/>
              <w:rPr>
                <w:rFonts w:ascii="Times New Roman" w:eastAsia="Calibri" w:hAnsi="Times New Roman" w:cs="Times New Roman"/>
                <w:color w:val="000000"/>
                <w:sz w:val="20"/>
                <w:szCs w:val="20"/>
              </w:rPr>
            </w:pPr>
            <w:proofErr w:type="spellStart"/>
            <w:r>
              <w:rPr>
                <w:rFonts w:ascii="Times New Roman" w:eastAsia="Calibri" w:hAnsi="Times New Roman" w:cs="Times New Roman"/>
                <w:color w:val="000000"/>
                <w:sz w:val="20"/>
                <w:szCs w:val="20"/>
              </w:rPr>
              <w:t>Điều</w:t>
            </w:r>
            <w:proofErr w:type="spellEnd"/>
            <w:r>
              <w:rPr>
                <w:rFonts w:ascii="Times New Roman" w:eastAsia="Calibri" w:hAnsi="Times New Roman" w:cs="Times New Roman"/>
                <w:color w:val="000000"/>
                <w:sz w:val="20"/>
                <w:szCs w:val="20"/>
              </w:rPr>
              <w:t xml:space="preserve"> </w:t>
            </w:r>
            <w:proofErr w:type="spellStart"/>
            <w:r>
              <w:rPr>
                <w:rFonts w:ascii="Times New Roman" w:eastAsia="Calibri" w:hAnsi="Times New Roman" w:cs="Times New Roman"/>
                <w:color w:val="000000"/>
                <w:sz w:val="20"/>
                <w:szCs w:val="20"/>
              </w:rPr>
              <w:t>khiển</w:t>
            </w:r>
            <w:proofErr w:type="spellEnd"/>
            <w:r>
              <w:rPr>
                <w:rFonts w:ascii="Times New Roman" w:eastAsia="Calibri" w:hAnsi="Times New Roman" w:cs="Times New Roman"/>
                <w:color w:val="000000"/>
                <w:sz w:val="20"/>
                <w:szCs w:val="20"/>
              </w:rPr>
              <w:t xml:space="preserve"> </w:t>
            </w:r>
            <w:proofErr w:type="spellStart"/>
            <w:r>
              <w:rPr>
                <w:rFonts w:ascii="Times New Roman" w:eastAsia="Calibri" w:hAnsi="Times New Roman" w:cs="Times New Roman"/>
                <w:color w:val="000000"/>
                <w:sz w:val="20"/>
                <w:szCs w:val="20"/>
              </w:rPr>
              <w:t>tự</w:t>
            </w:r>
            <w:proofErr w:type="spellEnd"/>
            <w:r>
              <w:rPr>
                <w:rFonts w:ascii="Times New Roman" w:eastAsia="Calibri" w:hAnsi="Times New Roman" w:cs="Times New Roman"/>
                <w:color w:val="000000"/>
                <w:sz w:val="20"/>
                <w:szCs w:val="20"/>
              </w:rPr>
              <w:t xml:space="preserve"> </w:t>
            </w:r>
            <w:proofErr w:type="spellStart"/>
            <w:r>
              <w:rPr>
                <w:rFonts w:ascii="Times New Roman" w:eastAsia="Calibri" w:hAnsi="Times New Roman" w:cs="Times New Roman"/>
                <w:color w:val="000000"/>
                <w:sz w:val="20"/>
                <w:szCs w:val="20"/>
              </w:rPr>
              <w:t>động</w:t>
            </w:r>
            <w:proofErr w:type="spellEnd"/>
          </w:p>
        </w:tc>
        <w:tc>
          <w:tcPr>
            <w:tcW w:w="709" w:type="dxa"/>
            <w:shd w:val="clear" w:color="auto" w:fill="auto"/>
            <w:noWrap/>
            <w:vAlign w:val="center"/>
            <w:hideMark/>
          </w:tcPr>
          <w:p w14:paraId="31D41852" w14:textId="77777777" w:rsidR="00CA580C" w:rsidRPr="00E86C22" w:rsidRDefault="00CA580C" w:rsidP="0054020B">
            <w:pPr>
              <w:widowControl w:val="0"/>
              <w:spacing w:before="40" w:after="40" w:line="300" w:lineRule="auto"/>
              <w:contextualSpacing/>
              <w:jc w:val="center"/>
              <w:rPr>
                <w:rFonts w:ascii="Times New Roman" w:hAnsi="Times New Roman" w:cs="Times New Roman"/>
                <w:sz w:val="20"/>
                <w:szCs w:val="20"/>
              </w:rPr>
            </w:pPr>
            <w:r w:rsidRPr="00E86C22">
              <w:rPr>
                <w:rFonts w:ascii="Times New Roman" w:hAnsi="Times New Roman" w:cs="Times New Roman"/>
                <w:sz w:val="20"/>
                <w:szCs w:val="20"/>
              </w:rPr>
              <w:t>1</w:t>
            </w:r>
          </w:p>
        </w:tc>
        <w:tc>
          <w:tcPr>
            <w:tcW w:w="708" w:type="dxa"/>
            <w:shd w:val="clear" w:color="auto" w:fill="auto"/>
            <w:noWrap/>
            <w:vAlign w:val="center"/>
            <w:hideMark/>
          </w:tcPr>
          <w:p w14:paraId="30B5D82F" w14:textId="77777777" w:rsidR="00CA580C" w:rsidRPr="00E86C22" w:rsidRDefault="00CA580C" w:rsidP="0054020B">
            <w:pPr>
              <w:widowControl w:val="0"/>
              <w:spacing w:before="40" w:after="40" w:line="300" w:lineRule="auto"/>
              <w:contextualSpacing/>
              <w:jc w:val="center"/>
              <w:rPr>
                <w:rFonts w:ascii="Times New Roman" w:hAnsi="Times New Roman" w:cs="Times New Roman"/>
                <w:sz w:val="20"/>
                <w:szCs w:val="20"/>
              </w:rPr>
            </w:pPr>
            <w:r w:rsidRPr="00E86C22">
              <w:rPr>
                <w:rFonts w:ascii="Times New Roman" w:hAnsi="Times New Roman" w:cs="Times New Roman"/>
                <w:sz w:val="20"/>
                <w:szCs w:val="20"/>
              </w:rPr>
              <w:t>1</w:t>
            </w:r>
          </w:p>
        </w:tc>
        <w:tc>
          <w:tcPr>
            <w:tcW w:w="709" w:type="dxa"/>
            <w:shd w:val="clear" w:color="auto" w:fill="auto"/>
            <w:noWrap/>
            <w:vAlign w:val="center"/>
            <w:hideMark/>
          </w:tcPr>
          <w:p w14:paraId="4B33471C" w14:textId="77777777" w:rsidR="00CA580C" w:rsidRPr="00E86C22" w:rsidRDefault="00CA580C" w:rsidP="0054020B">
            <w:pPr>
              <w:widowControl w:val="0"/>
              <w:spacing w:before="40" w:after="40" w:line="300" w:lineRule="auto"/>
              <w:contextualSpacing/>
              <w:jc w:val="center"/>
              <w:rPr>
                <w:rFonts w:ascii="Times New Roman" w:hAnsi="Times New Roman" w:cs="Times New Roman"/>
                <w:sz w:val="20"/>
                <w:szCs w:val="20"/>
              </w:rPr>
            </w:pPr>
            <w:r w:rsidRPr="00E86C22">
              <w:rPr>
                <w:rFonts w:ascii="Times New Roman" w:hAnsi="Times New Roman" w:cs="Times New Roman"/>
                <w:sz w:val="20"/>
                <w:szCs w:val="20"/>
              </w:rPr>
              <w:t>0</w:t>
            </w:r>
          </w:p>
        </w:tc>
        <w:tc>
          <w:tcPr>
            <w:tcW w:w="709" w:type="dxa"/>
            <w:shd w:val="clear" w:color="auto" w:fill="auto"/>
            <w:noWrap/>
            <w:vAlign w:val="center"/>
            <w:hideMark/>
          </w:tcPr>
          <w:p w14:paraId="093BD451" w14:textId="77777777" w:rsidR="00CA580C" w:rsidRPr="00E86C22" w:rsidRDefault="00CA580C" w:rsidP="0054020B">
            <w:pPr>
              <w:widowControl w:val="0"/>
              <w:spacing w:before="40" w:after="40" w:line="300" w:lineRule="auto"/>
              <w:contextualSpacing/>
              <w:jc w:val="center"/>
              <w:rPr>
                <w:rFonts w:ascii="Times New Roman" w:hAnsi="Times New Roman" w:cs="Times New Roman"/>
                <w:sz w:val="20"/>
                <w:szCs w:val="20"/>
              </w:rPr>
            </w:pPr>
            <w:r w:rsidRPr="00E86C22">
              <w:rPr>
                <w:rFonts w:ascii="Times New Roman" w:hAnsi="Times New Roman" w:cs="Times New Roman"/>
                <w:sz w:val="20"/>
                <w:szCs w:val="20"/>
              </w:rPr>
              <w:t>1</w:t>
            </w:r>
          </w:p>
        </w:tc>
        <w:tc>
          <w:tcPr>
            <w:tcW w:w="701" w:type="dxa"/>
            <w:shd w:val="clear" w:color="auto" w:fill="auto"/>
            <w:noWrap/>
            <w:vAlign w:val="center"/>
            <w:hideMark/>
          </w:tcPr>
          <w:p w14:paraId="574CE46B" w14:textId="77777777" w:rsidR="00CA580C" w:rsidRPr="00E86C22" w:rsidRDefault="00CA580C" w:rsidP="0054020B">
            <w:pPr>
              <w:widowControl w:val="0"/>
              <w:spacing w:before="40" w:after="40" w:line="300" w:lineRule="auto"/>
              <w:contextualSpacing/>
              <w:jc w:val="center"/>
              <w:rPr>
                <w:rFonts w:ascii="Times New Roman" w:hAnsi="Times New Roman" w:cs="Times New Roman"/>
                <w:sz w:val="20"/>
                <w:szCs w:val="20"/>
              </w:rPr>
            </w:pPr>
            <w:r w:rsidRPr="00E86C22">
              <w:rPr>
                <w:rFonts w:ascii="Times New Roman" w:hAnsi="Times New Roman" w:cs="Times New Roman"/>
                <w:sz w:val="20"/>
                <w:szCs w:val="20"/>
              </w:rPr>
              <w:t>2</w:t>
            </w:r>
          </w:p>
        </w:tc>
        <w:tc>
          <w:tcPr>
            <w:tcW w:w="1094" w:type="dxa"/>
            <w:shd w:val="clear" w:color="auto" w:fill="auto"/>
            <w:noWrap/>
            <w:vAlign w:val="center"/>
            <w:hideMark/>
          </w:tcPr>
          <w:p w14:paraId="3BE3B12A" w14:textId="77777777" w:rsidR="00CA580C" w:rsidRPr="00E86C22" w:rsidRDefault="00CA580C" w:rsidP="0054020B">
            <w:pPr>
              <w:widowControl w:val="0"/>
              <w:spacing w:before="40" w:after="40" w:line="300" w:lineRule="auto"/>
              <w:contextualSpacing/>
              <w:jc w:val="center"/>
              <w:rPr>
                <w:rFonts w:ascii="Times New Roman" w:hAnsi="Times New Roman" w:cs="Times New Roman"/>
                <w:sz w:val="20"/>
                <w:szCs w:val="20"/>
              </w:rPr>
            </w:pPr>
            <w:r w:rsidRPr="00E86C22">
              <w:rPr>
                <w:rFonts w:ascii="Times New Roman" w:hAnsi="Times New Roman" w:cs="Times New Roman"/>
                <w:sz w:val="20"/>
                <w:szCs w:val="20"/>
              </w:rPr>
              <w:t>1 ISI</w:t>
            </w:r>
          </w:p>
        </w:tc>
        <w:tc>
          <w:tcPr>
            <w:tcW w:w="956" w:type="dxa"/>
            <w:shd w:val="clear" w:color="auto" w:fill="auto"/>
            <w:noWrap/>
            <w:vAlign w:val="center"/>
            <w:hideMark/>
          </w:tcPr>
          <w:p w14:paraId="29107F5C" w14:textId="77777777" w:rsidR="00CA580C" w:rsidRPr="00E86C22" w:rsidRDefault="00CA580C" w:rsidP="0054020B">
            <w:pPr>
              <w:widowControl w:val="0"/>
              <w:spacing w:before="40" w:after="40" w:line="300" w:lineRule="auto"/>
              <w:contextualSpacing/>
              <w:jc w:val="center"/>
              <w:rPr>
                <w:rFonts w:ascii="Times New Roman" w:hAnsi="Times New Roman" w:cs="Times New Roman"/>
                <w:sz w:val="20"/>
                <w:szCs w:val="20"/>
              </w:rPr>
            </w:pPr>
            <w:r w:rsidRPr="00E86C22">
              <w:rPr>
                <w:rFonts w:ascii="Times New Roman" w:hAnsi="Times New Roman" w:cs="Times New Roman"/>
                <w:sz w:val="20"/>
                <w:szCs w:val="20"/>
              </w:rPr>
              <w:t>0</w:t>
            </w:r>
          </w:p>
        </w:tc>
        <w:tc>
          <w:tcPr>
            <w:tcW w:w="554" w:type="dxa"/>
            <w:shd w:val="clear" w:color="auto" w:fill="auto"/>
            <w:noWrap/>
            <w:vAlign w:val="center"/>
            <w:hideMark/>
          </w:tcPr>
          <w:p w14:paraId="78F2C3DC" w14:textId="77777777" w:rsidR="00CA580C" w:rsidRPr="00E86C22" w:rsidRDefault="00CA580C" w:rsidP="0054020B">
            <w:pPr>
              <w:widowControl w:val="0"/>
              <w:spacing w:before="40" w:after="40" w:line="300" w:lineRule="auto"/>
              <w:contextualSpacing/>
              <w:jc w:val="center"/>
              <w:rPr>
                <w:rFonts w:ascii="Times New Roman" w:hAnsi="Times New Roman" w:cs="Times New Roman"/>
                <w:sz w:val="20"/>
                <w:szCs w:val="20"/>
              </w:rPr>
            </w:pPr>
            <w:r w:rsidRPr="00E86C22">
              <w:rPr>
                <w:rFonts w:ascii="Times New Roman" w:hAnsi="Times New Roman" w:cs="Times New Roman"/>
                <w:sz w:val="20"/>
                <w:szCs w:val="20"/>
              </w:rPr>
              <w:t>2</w:t>
            </w:r>
          </w:p>
        </w:tc>
        <w:tc>
          <w:tcPr>
            <w:tcW w:w="690" w:type="dxa"/>
            <w:shd w:val="clear" w:color="auto" w:fill="auto"/>
            <w:noWrap/>
            <w:vAlign w:val="center"/>
            <w:hideMark/>
          </w:tcPr>
          <w:p w14:paraId="1450CE27" w14:textId="77777777" w:rsidR="00CA580C" w:rsidRPr="00E86C22" w:rsidRDefault="00CA580C" w:rsidP="0054020B">
            <w:pPr>
              <w:widowControl w:val="0"/>
              <w:spacing w:before="40" w:after="40" w:line="300" w:lineRule="auto"/>
              <w:contextualSpacing/>
              <w:jc w:val="center"/>
              <w:rPr>
                <w:rFonts w:ascii="Times New Roman" w:hAnsi="Times New Roman" w:cs="Times New Roman"/>
                <w:sz w:val="20"/>
                <w:szCs w:val="20"/>
              </w:rPr>
            </w:pPr>
            <w:r w:rsidRPr="00E86C22">
              <w:rPr>
                <w:rFonts w:ascii="Times New Roman" w:hAnsi="Times New Roman" w:cs="Times New Roman"/>
                <w:sz w:val="20"/>
                <w:szCs w:val="20"/>
              </w:rPr>
              <w:t>5</w:t>
            </w:r>
          </w:p>
        </w:tc>
        <w:tc>
          <w:tcPr>
            <w:tcW w:w="550" w:type="dxa"/>
            <w:shd w:val="clear" w:color="auto" w:fill="auto"/>
            <w:noWrap/>
            <w:vAlign w:val="center"/>
            <w:hideMark/>
          </w:tcPr>
          <w:p w14:paraId="7B017220" w14:textId="77777777" w:rsidR="00CA580C" w:rsidRPr="00E86C22" w:rsidRDefault="00CA580C" w:rsidP="0054020B">
            <w:pPr>
              <w:widowControl w:val="0"/>
              <w:spacing w:before="40" w:after="40" w:line="300" w:lineRule="auto"/>
              <w:contextualSpacing/>
              <w:jc w:val="center"/>
              <w:rPr>
                <w:rFonts w:ascii="Times New Roman" w:hAnsi="Times New Roman" w:cs="Times New Roman"/>
                <w:sz w:val="20"/>
                <w:szCs w:val="20"/>
              </w:rPr>
            </w:pPr>
            <w:r w:rsidRPr="00E86C22">
              <w:rPr>
                <w:rFonts w:ascii="Times New Roman" w:hAnsi="Times New Roman" w:cs="Times New Roman"/>
                <w:sz w:val="20"/>
                <w:szCs w:val="20"/>
              </w:rPr>
              <w:t>1</w:t>
            </w:r>
          </w:p>
        </w:tc>
      </w:tr>
      <w:tr w:rsidR="00CA580C" w:rsidRPr="00E86C22" w14:paraId="753519E8" w14:textId="77777777" w:rsidTr="00EE552D">
        <w:trPr>
          <w:trHeight w:val="39"/>
          <w:jc w:val="center"/>
        </w:trPr>
        <w:tc>
          <w:tcPr>
            <w:tcW w:w="395" w:type="dxa"/>
            <w:shd w:val="clear" w:color="auto" w:fill="auto"/>
            <w:noWrap/>
            <w:vAlign w:val="center"/>
            <w:hideMark/>
          </w:tcPr>
          <w:p w14:paraId="469F0885" w14:textId="77777777" w:rsidR="00CA580C" w:rsidRPr="00E86C22" w:rsidRDefault="00CA580C" w:rsidP="0054020B">
            <w:pPr>
              <w:widowControl w:val="0"/>
              <w:spacing w:before="40" w:after="40" w:line="300" w:lineRule="auto"/>
              <w:contextualSpacing/>
              <w:jc w:val="center"/>
              <w:rPr>
                <w:rFonts w:ascii="Times New Roman" w:eastAsia="Calibri" w:hAnsi="Times New Roman" w:cs="Times New Roman"/>
                <w:color w:val="000000"/>
                <w:sz w:val="20"/>
                <w:szCs w:val="20"/>
              </w:rPr>
            </w:pPr>
            <w:r w:rsidRPr="00E86C22">
              <w:rPr>
                <w:rFonts w:ascii="Times New Roman" w:eastAsia="Calibri" w:hAnsi="Times New Roman" w:cs="Times New Roman"/>
                <w:color w:val="000000"/>
                <w:sz w:val="20"/>
                <w:szCs w:val="20"/>
              </w:rPr>
              <w:t>5</w:t>
            </w:r>
          </w:p>
        </w:tc>
        <w:tc>
          <w:tcPr>
            <w:tcW w:w="1301" w:type="dxa"/>
            <w:shd w:val="clear" w:color="auto" w:fill="auto"/>
            <w:noWrap/>
            <w:vAlign w:val="center"/>
            <w:hideMark/>
          </w:tcPr>
          <w:p w14:paraId="5E16B82C" w14:textId="35C901BC" w:rsidR="00CA580C" w:rsidRPr="00E86C22" w:rsidRDefault="00B64E6D" w:rsidP="0054020B">
            <w:pPr>
              <w:widowControl w:val="0"/>
              <w:spacing w:before="40" w:after="40" w:line="300" w:lineRule="auto"/>
              <w:contextualSpacing/>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CNKT</w:t>
            </w:r>
            <w:r w:rsidR="00CA580C" w:rsidRPr="00E86C22">
              <w:rPr>
                <w:rFonts w:ascii="Times New Roman" w:eastAsia="Calibri" w:hAnsi="Times New Roman" w:cs="Times New Roman"/>
                <w:color w:val="000000"/>
                <w:sz w:val="20"/>
                <w:szCs w:val="20"/>
              </w:rPr>
              <w:t xml:space="preserve"> </w:t>
            </w:r>
            <w:proofErr w:type="spellStart"/>
            <w:r w:rsidR="00CA580C" w:rsidRPr="00E86C22">
              <w:rPr>
                <w:rFonts w:ascii="Times New Roman" w:eastAsia="Calibri" w:hAnsi="Times New Roman" w:cs="Times New Roman"/>
                <w:color w:val="000000"/>
                <w:sz w:val="20"/>
                <w:szCs w:val="20"/>
              </w:rPr>
              <w:t>Điện</w:t>
            </w:r>
            <w:proofErr w:type="spellEnd"/>
            <w:r w:rsidR="00CA580C" w:rsidRPr="00E86C22">
              <w:rPr>
                <w:rFonts w:ascii="Times New Roman" w:eastAsia="Calibri" w:hAnsi="Times New Roman" w:cs="Times New Roman"/>
                <w:color w:val="000000"/>
                <w:sz w:val="20"/>
                <w:szCs w:val="20"/>
              </w:rPr>
              <w:t xml:space="preserve">, </w:t>
            </w:r>
            <w:proofErr w:type="spellStart"/>
            <w:r w:rsidR="00CA580C" w:rsidRPr="00E86C22">
              <w:rPr>
                <w:rFonts w:ascii="Times New Roman" w:eastAsia="Calibri" w:hAnsi="Times New Roman" w:cs="Times New Roman"/>
                <w:color w:val="000000"/>
                <w:sz w:val="20"/>
                <w:szCs w:val="20"/>
              </w:rPr>
              <w:t>Điện</w:t>
            </w:r>
            <w:proofErr w:type="spellEnd"/>
            <w:r w:rsidR="00CA580C" w:rsidRPr="00E86C22">
              <w:rPr>
                <w:rFonts w:ascii="Times New Roman" w:eastAsia="Calibri" w:hAnsi="Times New Roman" w:cs="Times New Roman"/>
                <w:color w:val="000000"/>
                <w:sz w:val="20"/>
                <w:szCs w:val="20"/>
              </w:rPr>
              <w:t xml:space="preserve"> </w:t>
            </w:r>
            <w:proofErr w:type="spellStart"/>
            <w:r w:rsidR="00CA580C" w:rsidRPr="00E86C22">
              <w:rPr>
                <w:rFonts w:ascii="Times New Roman" w:eastAsia="Calibri" w:hAnsi="Times New Roman" w:cs="Times New Roman"/>
                <w:color w:val="000000"/>
                <w:sz w:val="20"/>
                <w:szCs w:val="20"/>
              </w:rPr>
              <w:t>tử</w:t>
            </w:r>
            <w:proofErr w:type="spellEnd"/>
          </w:p>
        </w:tc>
        <w:tc>
          <w:tcPr>
            <w:tcW w:w="709" w:type="dxa"/>
            <w:shd w:val="clear" w:color="auto" w:fill="auto"/>
            <w:noWrap/>
            <w:vAlign w:val="center"/>
            <w:hideMark/>
          </w:tcPr>
          <w:p w14:paraId="28A45DD5" w14:textId="77777777" w:rsidR="00CA580C" w:rsidRPr="00E86C22" w:rsidRDefault="00CA580C" w:rsidP="0054020B">
            <w:pPr>
              <w:widowControl w:val="0"/>
              <w:spacing w:before="40" w:after="40" w:line="300" w:lineRule="auto"/>
              <w:contextualSpacing/>
              <w:jc w:val="center"/>
              <w:rPr>
                <w:rFonts w:ascii="Times New Roman" w:hAnsi="Times New Roman" w:cs="Times New Roman"/>
                <w:color w:val="000000"/>
                <w:sz w:val="20"/>
                <w:szCs w:val="20"/>
              </w:rPr>
            </w:pPr>
            <w:r w:rsidRPr="00E86C22">
              <w:rPr>
                <w:rFonts w:ascii="Times New Roman" w:hAnsi="Times New Roman" w:cs="Times New Roman"/>
                <w:color w:val="000000"/>
                <w:sz w:val="20"/>
                <w:szCs w:val="20"/>
              </w:rPr>
              <w:t>4</w:t>
            </w:r>
          </w:p>
        </w:tc>
        <w:tc>
          <w:tcPr>
            <w:tcW w:w="708" w:type="dxa"/>
            <w:shd w:val="clear" w:color="auto" w:fill="auto"/>
            <w:noWrap/>
            <w:vAlign w:val="center"/>
            <w:hideMark/>
          </w:tcPr>
          <w:p w14:paraId="44B072CB" w14:textId="77777777" w:rsidR="00CA580C" w:rsidRPr="00E86C22" w:rsidRDefault="00CA580C" w:rsidP="0054020B">
            <w:pPr>
              <w:widowControl w:val="0"/>
              <w:spacing w:before="40" w:after="40" w:line="300" w:lineRule="auto"/>
              <w:contextualSpacing/>
              <w:jc w:val="center"/>
              <w:rPr>
                <w:rFonts w:ascii="Times New Roman" w:hAnsi="Times New Roman" w:cs="Times New Roman"/>
                <w:color w:val="000000"/>
                <w:sz w:val="20"/>
                <w:szCs w:val="20"/>
              </w:rPr>
            </w:pPr>
            <w:r w:rsidRPr="00E86C22">
              <w:rPr>
                <w:rFonts w:ascii="Times New Roman" w:hAnsi="Times New Roman" w:cs="Times New Roman"/>
                <w:color w:val="000000"/>
                <w:sz w:val="20"/>
                <w:szCs w:val="20"/>
              </w:rPr>
              <w:t>2</w:t>
            </w:r>
          </w:p>
        </w:tc>
        <w:tc>
          <w:tcPr>
            <w:tcW w:w="709" w:type="dxa"/>
            <w:shd w:val="clear" w:color="auto" w:fill="auto"/>
            <w:noWrap/>
            <w:vAlign w:val="center"/>
            <w:hideMark/>
          </w:tcPr>
          <w:p w14:paraId="4030BB59" w14:textId="77777777" w:rsidR="00CA580C" w:rsidRPr="00E86C22" w:rsidRDefault="00CA580C" w:rsidP="0054020B">
            <w:pPr>
              <w:widowControl w:val="0"/>
              <w:spacing w:before="40" w:after="40" w:line="300" w:lineRule="auto"/>
              <w:contextualSpacing/>
              <w:jc w:val="center"/>
              <w:rPr>
                <w:rFonts w:ascii="Times New Roman" w:hAnsi="Times New Roman" w:cs="Times New Roman"/>
                <w:color w:val="000000"/>
                <w:sz w:val="20"/>
                <w:szCs w:val="20"/>
              </w:rPr>
            </w:pPr>
            <w:r w:rsidRPr="00E86C22">
              <w:rPr>
                <w:rFonts w:ascii="Times New Roman" w:hAnsi="Times New Roman" w:cs="Times New Roman"/>
                <w:color w:val="000000"/>
                <w:sz w:val="20"/>
                <w:szCs w:val="20"/>
              </w:rPr>
              <w:t>0</w:t>
            </w:r>
          </w:p>
        </w:tc>
        <w:tc>
          <w:tcPr>
            <w:tcW w:w="709" w:type="dxa"/>
            <w:shd w:val="clear" w:color="auto" w:fill="auto"/>
            <w:noWrap/>
            <w:vAlign w:val="center"/>
            <w:hideMark/>
          </w:tcPr>
          <w:p w14:paraId="28902ADD" w14:textId="77777777" w:rsidR="00CA580C" w:rsidRPr="00E86C22" w:rsidRDefault="00CA580C" w:rsidP="0054020B">
            <w:pPr>
              <w:widowControl w:val="0"/>
              <w:spacing w:before="40" w:after="40" w:line="300" w:lineRule="auto"/>
              <w:contextualSpacing/>
              <w:jc w:val="center"/>
              <w:rPr>
                <w:rFonts w:ascii="Times New Roman" w:hAnsi="Times New Roman" w:cs="Times New Roman"/>
                <w:sz w:val="20"/>
                <w:szCs w:val="20"/>
              </w:rPr>
            </w:pPr>
            <w:r w:rsidRPr="00E86C22">
              <w:rPr>
                <w:rFonts w:ascii="Times New Roman" w:hAnsi="Times New Roman" w:cs="Times New Roman"/>
                <w:sz w:val="20"/>
                <w:szCs w:val="20"/>
              </w:rPr>
              <w:t>1</w:t>
            </w:r>
          </w:p>
        </w:tc>
        <w:tc>
          <w:tcPr>
            <w:tcW w:w="701" w:type="dxa"/>
            <w:shd w:val="clear" w:color="auto" w:fill="auto"/>
            <w:noWrap/>
            <w:vAlign w:val="center"/>
            <w:hideMark/>
          </w:tcPr>
          <w:p w14:paraId="3DC9187B" w14:textId="77777777" w:rsidR="00CA580C" w:rsidRPr="00E86C22" w:rsidRDefault="00CA580C" w:rsidP="0054020B">
            <w:pPr>
              <w:widowControl w:val="0"/>
              <w:spacing w:before="40" w:after="40" w:line="300" w:lineRule="auto"/>
              <w:contextualSpacing/>
              <w:jc w:val="center"/>
              <w:rPr>
                <w:rFonts w:ascii="Times New Roman" w:hAnsi="Times New Roman" w:cs="Times New Roman"/>
                <w:sz w:val="20"/>
                <w:szCs w:val="20"/>
              </w:rPr>
            </w:pPr>
            <w:r w:rsidRPr="00E86C22">
              <w:rPr>
                <w:rFonts w:ascii="Times New Roman" w:hAnsi="Times New Roman" w:cs="Times New Roman"/>
                <w:sz w:val="20"/>
                <w:szCs w:val="20"/>
              </w:rPr>
              <w:t>4</w:t>
            </w:r>
          </w:p>
        </w:tc>
        <w:tc>
          <w:tcPr>
            <w:tcW w:w="1094" w:type="dxa"/>
            <w:shd w:val="clear" w:color="auto" w:fill="auto"/>
            <w:noWrap/>
            <w:vAlign w:val="center"/>
            <w:hideMark/>
          </w:tcPr>
          <w:p w14:paraId="66BD095D" w14:textId="77777777" w:rsidR="00CA580C" w:rsidRPr="00E86C22" w:rsidRDefault="00CA580C" w:rsidP="0054020B">
            <w:pPr>
              <w:widowControl w:val="0"/>
              <w:spacing w:before="40" w:after="40" w:line="300" w:lineRule="auto"/>
              <w:contextualSpacing/>
              <w:jc w:val="center"/>
              <w:rPr>
                <w:rFonts w:ascii="Times New Roman" w:hAnsi="Times New Roman" w:cs="Times New Roman"/>
                <w:sz w:val="20"/>
                <w:szCs w:val="20"/>
              </w:rPr>
            </w:pPr>
            <w:r w:rsidRPr="00E86C22">
              <w:rPr>
                <w:rFonts w:ascii="Times New Roman" w:hAnsi="Times New Roman" w:cs="Times New Roman"/>
                <w:sz w:val="20"/>
                <w:szCs w:val="20"/>
              </w:rPr>
              <w:t xml:space="preserve">6 </w:t>
            </w:r>
            <w:r w:rsidRPr="00EE552D">
              <w:rPr>
                <w:rFonts w:ascii="Times New Roman" w:hAnsi="Times New Roman" w:cs="Times New Roman"/>
                <w:sz w:val="20"/>
                <w:szCs w:val="20"/>
              </w:rPr>
              <w:t>(1ISI, 2Scopus)</w:t>
            </w:r>
          </w:p>
        </w:tc>
        <w:tc>
          <w:tcPr>
            <w:tcW w:w="956" w:type="dxa"/>
            <w:shd w:val="clear" w:color="auto" w:fill="auto"/>
            <w:noWrap/>
            <w:vAlign w:val="center"/>
            <w:hideMark/>
          </w:tcPr>
          <w:p w14:paraId="7D1D1716" w14:textId="77777777" w:rsidR="00CA580C" w:rsidRPr="00E86C22" w:rsidRDefault="00CA580C" w:rsidP="0054020B">
            <w:pPr>
              <w:widowControl w:val="0"/>
              <w:spacing w:before="40" w:after="40" w:line="300" w:lineRule="auto"/>
              <w:contextualSpacing/>
              <w:jc w:val="center"/>
              <w:rPr>
                <w:rFonts w:ascii="Times New Roman" w:hAnsi="Times New Roman" w:cs="Times New Roman"/>
                <w:sz w:val="20"/>
                <w:szCs w:val="20"/>
              </w:rPr>
            </w:pPr>
            <w:r w:rsidRPr="00E86C22">
              <w:rPr>
                <w:rFonts w:ascii="Times New Roman" w:hAnsi="Times New Roman" w:cs="Times New Roman"/>
                <w:sz w:val="20"/>
                <w:szCs w:val="20"/>
              </w:rPr>
              <w:t>1</w:t>
            </w:r>
          </w:p>
        </w:tc>
        <w:tc>
          <w:tcPr>
            <w:tcW w:w="554" w:type="dxa"/>
            <w:shd w:val="clear" w:color="auto" w:fill="auto"/>
            <w:noWrap/>
            <w:vAlign w:val="center"/>
            <w:hideMark/>
          </w:tcPr>
          <w:p w14:paraId="600BB32E" w14:textId="77777777" w:rsidR="00CA580C" w:rsidRPr="00E86C22" w:rsidRDefault="00CA580C" w:rsidP="0054020B">
            <w:pPr>
              <w:widowControl w:val="0"/>
              <w:spacing w:before="40" w:after="40" w:line="300" w:lineRule="auto"/>
              <w:contextualSpacing/>
              <w:jc w:val="center"/>
              <w:rPr>
                <w:rFonts w:ascii="Times New Roman" w:hAnsi="Times New Roman" w:cs="Times New Roman"/>
                <w:color w:val="000000"/>
                <w:sz w:val="20"/>
                <w:szCs w:val="20"/>
              </w:rPr>
            </w:pPr>
            <w:r w:rsidRPr="00E86C22">
              <w:rPr>
                <w:rFonts w:ascii="Times New Roman" w:hAnsi="Times New Roman" w:cs="Times New Roman"/>
                <w:color w:val="000000"/>
                <w:sz w:val="20"/>
                <w:szCs w:val="20"/>
              </w:rPr>
              <w:t>1</w:t>
            </w:r>
          </w:p>
        </w:tc>
        <w:tc>
          <w:tcPr>
            <w:tcW w:w="690" w:type="dxa"/>
            <w:shd w:val="clear" w:color="auto" w:fill="auto"/>
            <w:noWrap/>
            <w:vAlign w:val="center"/>
            <w:hideMark/>
          </w:tcPr>
          <w:p w14:paraId="3BE5E638" w14:textId="77777777" w:rsidR="00CA580C" w:rsidRPr="00E86C22" w:rsidRDefault="00CA580C" w:rsidP="0054020B">
            <w:pPr>
              <w:widowControl w:val="0"/>
              <w:spacing w:before="40" w:after="40" w:line="300" w:lineRule="auto"/>
              <w:contextualSpacing/>
              <w:jc w:val="center"/>
              <w:rPr>
                <w:rFonts w:ascii="Times New Roman" w:hAnsi="Times New Roman" w:cs="Times New Roman"/>
                <w:color w:val="000000"/>
                <w:sz w:val="20"/>
                <w:szCs w:val="20"/>
              </w:rPr>
            </w:pPr>
            <w:r w:rsidRPr="00E86C22">
              <w:rPr>
                <w:rFonts w:ascii="Times New Roman" w:hAnsi="Times New Roman" w:cs="Times New Roman"/>
                <w:color w:val="000000"/>
                <w:sz w:val="20"/>
                <w:szCs w:val="20"/>
              </w:rPr>
              <w:t>10</w:t>
            </w:r>
          </w:p>
        </w:tc>
        <w:tc>
          <w:tcPr>
            <w:tcW w:w="550" w:type="dxa"/>
            <w:shd w:val="clear" w:color="auto" w:fill="auto"/>
            <w:noWrap/>
            <w:vAlign w:val="center"/>
            <w:hideMark/>
          </w:tcPr>
          <w:p w14:paraId="7DBDCB81" w14:textId="77777777" w:rsidR="00CA580C" w:rsidRPr="00E86C22" w:rsidRDefault="00CA580C" w:rsidP="0054020B">
            <w:pPr>
              <w:widowControl w:val="0"/>
              <w:spacing w:before="40" w:after="40" w:line="300" w:lineRule="auto"/>
              <w:contextualSpacing/>
              <w:jc w:val="center"/>
              <w:rPr>
                <w:rFonts w:ascii="Times New Roman" w:hAnsi="Times New Roman" w:cs="Times New Roman"/>
                <w:color w:val="000000"/>
                <w:sz w:val="20"/>
                <w:szCs w:val="20"/>
              </w:rPr>
            </w:pPr>
            <w:r w:rsidRPr="00E86C22">
              <w:rPr>
                <w:rFonts w:ascii="Times New Roman" w:hAnsi="Times New Roman" w:cs="Times New Roman"/>
                <w:color w:val="000000"/>
                <w:sz w:val="20"/>
                <w:szCs w:val="20"/>
              </w:rPr>
              <w:t>1</w:t>
            </w:r>
          </w:p>
        </w:tc>
      </w:tr>
      <w:tr w:rsidR="00CA580C" w:rsidRPr="00E86C22" w14:paraId="0409C426" w14:textId="77777777" w:rsidTr="00EE552D">
        <w:trPr>
          <w:trHeight w:val="378"/>
          <w:jc w:val="center"/>
        </w:trPr>
        <w:tc>
          <w:tcPr>
            <w:tcW w:w="395" w:type="dxa"/>
            <w:shd w:val="clear" w:color="auto" w:fill="auto"/>
            <w:noWrap/>
            <w:vAlign w:val="center"/>
            <w:hideMark/>
          </w:tcPr>
          <w:p w14:paraId="112FD7D7" w14:textId="77777777" w:rsidR="00CA580C" w:rsidRPr="00E86C22" w:rsidRDefault="00CA580C" w:rsidP="0054020B">
            <w:pPr>
              <w:widowControl w:val="0"/>
              <w:spacing w:before="40" w:after="40" w:line="300" w:lineRule="auto"/>
              <w:contextualSpacing/>
              <w:jc w:val="center"/>
              <w:rPr>
                <w:rFonts w:ascii="Times New Roman" w:eastAsia="Calibri" w:hAnsi="Times New Roman" w:cs="Times New Roman"/>
                <w:color w:val="000000"/>
                <w:sz w:val="20"/>
                <w:szCs w:val="20"/>
              </w:rPr>
            </w:pPr>
            <w:r w:rsidRPr="00E86C22">
              <w:rPr>
                <w:rFonts w:ascii="Times New Roman" w:eastAsia="Calibri" w:hAnsi="Times New Roman" w:cs="Times New Roman"/>
                <w:color w:val="000000"/>
                <w:sz w:val="20"/>
                <w:szCs w:val="20"/>
              </w:rPr>
              <w:t>6</w:t>
            </w:r>
          </w:p>
        </w:tc>
        <w:tc>
          <w:tcPr>
            <w:tcW w:w="1301" w:type="dxa"/>
            <w:shd w:val="clear" w:color="auto" w:fill="auto"/>
            <w:noWrap/>
            <w:vAlign w:val="center"/>
            <w:hideMark/>
          </w:tcPr>
          <w:p w14:paraId="7377FEA3" w14:textId="21842F7A" w:rsidR="00CA580C" w:rsidRPr="00E86C22" w:rsidRDefault="00CA580C" w:rsidP="0054020B">
            <w:pPr>
              <w:widowControl w:val="0"/>
              <w:spacing w:before="40" w:after="40" w:line="300" w:lineRule="auto"/>
              <w:contextualSpacing/>
              <w:jc w:val="both"/>
              <w:rPr>
                <w:rFonts w:ascii="Times New Roman" w:eastAsia="Calibri" w:hAnsi="Times New Roman" w:cs="Times New Roman"/>
                <w:color w:val="000000"/>
                <w:sz w:val="20"/>
                <w:szCs w:val="20"/>
              </w:rPr>
            </w:pPr>
            <w:proofErr w:type="spellStart"/>
            <w:r w:rsidRPr="00E86C22">
              <w:rPr>
                <w:rFonts w:ascii="Times New Roman" w:eastAsia="Calibri" w:hAnsi="Times New Roman" w:cs="Times New Roman"/>
                <w:color w:val="000000"/>
                <w:sz w:val="20"/>
                <w:szCs w:val="20"/>
              </w:rPr>
              <w:t>Công</w:t>
            </w:r>
            <w:proofErr w:type="spellEnd"/>
            <w:r w:rsidRPr="00E86C22">
              <w:rPr>
                <w:rFonts w:ascii="Times New Roman" w:eastAsia="Calibri" w:hAnsi="Times New Roman" w:cs="Times New Roman"/>
                <w:color w:val="000000"/>
                <w:sz w:val="20"/>
                <w:szCs w:val="20"/>
              </w:rPr>
              <w:t xml:space="preserve"> </w:t>
            </w:r>
            <w:proofErr w:type="spellStart"/>
            <w:r w:rsidRPr="00E86C22">
              <w:rPr>
                <w:rFonts w:ascii="Times New Roman" w:eastAsia="Calibri" w:hAnsi="Times New Roman" w:cs="Times New Roman"/>
                <w:color w:val="000000"/>
                <w:sz w:val="20"/>
                <w:szCs w:val="20"/>
              </w:rPr>
              <w:t>nghệ</w:t>
            </w:r>
            <w:proofErr w:type="spellEnd"/>
            <w:r w:rsidRPr="00E86C22">
              <w:rPr>
                <w:rFonts w:ascii="Times New Roman" w:eastAsia="Calibri" w:hAnsi="Times New Roman" w:cs="Times New Roman"/>
                <w:color w:val="000000"/>
                <w:sz w:val="20"/>
                <w:szCs w:val="20"/>
              </w:rPr>
              <w:t xml:space="preserve"> </w:t>
            </w:r>
            <w:proofErr w:type="spellStart"/>
            <w:r w:rsidRPr="00E86C22">
              <w:rPr>
                <w:rFonts w:ascii="Times New Roman" w:eastAsia="Calibri" w:hAnsi="Times New Roman" w:cs="Times New Roman"/>
                <w:color w:val="000000"/>
                <w:sz w:val="20"/>
                <w:szCs w:val="20"/>
              </w:rPr>
              <w:t>kỹ</w:t>
            </w:r>
            <w:proofErr w:type="spellEnd"/>
            <w:r w:rsidRPr="00E86C22">
              <w:rPr>
                <w:rFonts w:ascii="Times New Roman" w:eastAsia="Calibri" w:hAnsi="Times New Roman" w:cs="Times New Roman"/>
                <w:color w:val="000000"/>
                <w:sz w:val="20"/>
                <w:szCs w:val="20"/>
              </w:rPr>
              <w:t xml:space="preserve"> </w:t>
            </w:r>
            <w:proofErr w:type="spellStart"/>
            <w:r w:rsidRPr="00E86C22">
              <w:rPr>
                <w:rFonts w:ascii="Times New Roman" w:eastAsia="Calibri" w:hAnsi="Times New Roman" w:cs="Times New Roman"/>
                <w:color w:val="000000"/>
                <w:sz w:val="20"/>
                <w:szCs w:val="20"/>
              </w:rPr>
              <w:t>thuật</w:t>
            </w:r>
            <w:proofErr w:type="spellEnd"/>
            <w:r w:rsidRPr="00E86C22">
              <w:rPr>
                <w:rFonts w:ascii="Times New Roman" w:eastAsia="Calibri" w:hAnsi="Times New Roman" w:cs="Times New Roman"/>
                <w:color w:val="000000"/>
                <w:sz w:val="20"/>
                <w:szCs w:val="20"/>
              </w:rPr>
              <w:t xml:space="preserve"> </w:t>
            </w:r>
            <w:proofErr w:type="spellStart"/>
            <w:r w:rsidR="00B64E6D">
              <w:rPr>
                <w:rFonts w:ascii="Times New Roman" w:eastAsia="Calibri" w:hAnsi="Times New Roman" w:cs="Times New Roman"/>
                <w:color w:val="000000"/>
                <w:sz w:val="20"/>
                <w:szCs w:val="20"/>
              </w:rPr>
              <w:t>ô</w:t>
            </w:r>
            <w:r w:rsidRPr="00E86C22">
              <w:rPr>
                <w:rFonts w:ascii="Times New Roman" w:eastAsia="Calibri" w:hAnsi="Times New Roman" w:cs="Times New Roman"/>
                <w:color w:val="000000"/>
                <w:sz w:val="20"/>
                <w:szCs w:val="20"/>
              </w:rPr>
              <w:t>tô</w:t>
            </w:r>
            <w:proofErr w:type="spellEnd"/>
          </w:p>
        </w:tc>
        <w:tc>
          <w:tcPr>
            <w:tcW w:w="709" w:type="dxa"/>
            <w:shd w:val="clear" w:color="auto" w:fill="auto"/>
            <w:noWrap/>
            <w:vAlign w:val="center"/>
            <w:hideMark/>
          </w:tcPr>
          <w:p w14:paraId="5D70A182" w14:textId="77777777" w:rsidR="00CA580C" w:rsidRPr="00E86C22" w:rsidRDefault="00CA580C" w:rsidP="0054020B">
            <w:pPr>
              <w:widowControl w:val="0"/>
              <w:spacing w:before="40" w:after="40" w:line="300" w:lineRule="auto"/>
              <w:contextualSpacing/>
              <w:jc w:val="center"/>
              <w:rPr>
                <w:rFonts w:ascii="Times New Roman" w:hAnsi="Times New Roman" w:cs="Times New Roman"/>
                <w:color w:val="000000"/>
                <w:sz w:val="20"/>
                <w:szCs w:val="20"/>
              </w:rPr>
            </w:pPr>
            <w:r w:rsidRPr="00E86C22">
              <w:rPr>
                <w:rFonts w:ascii="Times New Roman" w:hAnsi="Times New Roman" w:cs="Times New Roman"/>
                <w:color w:val="000000"/>
                <w:sz w:val="20"/>
                <w:szCs w:val="20"/>
              </w:rPr>
              <w:t>0</w:t>
            </w:r>
          </w:p>
        </w:tc>
        <w:tc>
          <w:tcPr>
            <w:tcW w:w="708" w:type="dxa"/>
            <w:shd w:val="clear" w:color="auto" w:fill="auto"/>
            <w:noWrap/>
            <w:vAlign w:val="center"/>
            <w:hideMark/>
          </w:tcPr>
          <w:p w14:paraId="44F0E074" w14:textId="77777777" w:rsidR="00CA580C" w:rsidRPr="00E86C22" w:rsidRDefault="00CA580C" w:rsidP="0054020B">
            <w:pPr>
              <w:widowControl w:val="0"/>
              <w:spacing w:before="40" w:after="40" w:line="300" w:lineRule="auto"/>
              <w:contextualSpacing/>
              <w:jc w:val="center"/>
              <w:rPr>
                <w:rFonts w:ascii="Times New Roman" w:hAnsi="Times New Roman" w:cs="Times New Roman"/>
                <w:color w:val="000000"/>
                <w:sz w:val="20"/>
                <w:szCs w:val="20"/>
              </w:rPr>
            </w:pPr>
            <w:r w:rsidRPr="00E86C22">
              <w:rPr>
                <w:rFonts w:ascii="Times New Roman" w:hAnsi="Times New Roman" w:cs="Times New Roman"/>
                <w:color w:val="000000"/>
                <w:sz w:val="20"/>
                <w:szCs w:val="20"/>
              </w:rPr>
              <w:t>1</w:t>
            </w:r>
          </w:p>
        </w:tc>
        <w:tc>
          <w:tcPr>
            <w:tcW w:w="709" w:type="dxa"/>
            <w:shd w:val="clear" w:color="auto" w:fill="auto"/>
            <w:noWrap/>
            <w:vAlign w:val="center"/>
            <w:hideMark/>
          </w:tcPr>
          <w:p w14:paraId="67DF8F04" w14:textId="77777777" w:rsidR="00CA580C" w:rsidRPr="00E86C22" w:rsidRDefault="00CA580C" w:rsidP="0054020B">
            <w:pPr>
              <w:widowControl w:val="0"/>
              <w:spacing w:before="40" w:after="40" w:line="300" w:lineRule="auto"/>
              <w:contextualSpacing/>
              <w:jc w:val="center"/>
              <w:rPr>
                <w:rFonts w:ascii="Times New Roman" w:hAnsi="Times New Roman" w:cs="Times New Roman"/>
                <w:color w:val="000000"/>
                <w:sz w:val="20"/>
                <w:szCs w:val="20"/>
              </w:rPr>
            </w:pPr>
            <w:r w:rsidRPr="00E86C22">
              <w:rPr>
                <w:rFonts w:ascii="Times New Roman" w:hAnsi="Times New Roman" w:cs="Times New Roman"/>
                <w:color w:val="000000"/>
                <w:sz w:val="20"/>
                <w:szCs w:val="20"/>
              </w:rPr>
              <w:t>0</w:t>
            </w:r>
          </w:p>
        </w:tc>
        <w:tc>
          <w:tcPr>
            <w:tcW w:w="709" w:type="dxa"/>
            <w:shd w:val="clear" w:color="auto" w:fill="auto"/>
            <w:noWrap/>
            <w:vAlign w:val="center"/>
            <w:hideMark/>
          </w:tcPr>
          <w:p w14:paraId="067E743C" w14:textId="77777777" w:rsidR="00CA580C" w:rsidRPr="00E86C22" w:rsidRDefault="00CA580C" w:rsidP="0054020B">
            <w:pPr>
              <w:widowControl w:val="0"/>
              <w:spacing w:before="40" w:after="40" w:line="300" w:lineRule="auto"/>
              <w:contextualSpacing/>
              <w:jc w:val="center"/>
              <w:rPr>
                <w:rFonts w:ascii="Times New Roman" w:hAnsi="Times New Roman" w:cs="Times New Roman"/>
                <w:color w:val="000000"/>
                <w:sz w:val="20"/>
                <w:szCs w:val="20"/>
              </w:rPr>
            </w:pPr>
            <w:r w:rsidRPr="00E86C22">
              <w:rPr>
                <w:rFonts w:ascii="Times New Roman" w:hAnsi="Times New Roman" w:cs="Times New Roman"/>
                <w:color w:val="000000"/>
                <w:sz w:val="20"/>
                <w:szCs w:val="20"/>
              </w:rPr>
              <w:t>0</w:t>
            </w:r>
          </w:p>
        </w:tc>
        <w:tc>
          <w:tcPr>
            <w:tcW w:w="701" w:type="dxa"/>
            <w:shd w:val="clear" w:color="auto" w:fill="auto"/>
            <w:noWrap/>
            <w:vAlign w:val="center"/>
            <w:hideMark/>
          </w:tcPr>
          <w:p w14:paraId="3C3DC4DD" w14:textId="77777777" w:rsidR="00CA580C" w:rsidRPr="00E86C22" w:rsidRDefault="00CA580C" w:rsidP="0054020B">
            <w:pPr>
              <w:widowControl w:val="0"/>
              <w:spacing w:before="40" w:after="40" w:line="300" w:lineRule="auto"/>
              <w:contextualSpacing/>
              <w:jc w:val="center"/>
              <w:rPr>
                <w:rFonts w:ascii="Times New Roman" w:hAnsi="Times New Roman" w:cs="Times New Roman"/>
                <w:color w:val="000000"/>
                <w:sz w:val="20"/>
                <w:szCs w:val="20"/>
              </w:rPr>
            </w:pPr>
            <w:r w:rsidRPr="00E86C22">
              <w:rPr>
                <w:rFonts w:ascii="Times New Roman" w:hAnsi="Times New Roman" w:cs="Times New Roman"/>
                <w:color w:val="000000"/>
                <w:sz w:val="20"/>
                <w:szCs w:val="20"/>
              </w:rPr>
              <w:t>4</w:t>
            </w:r>
          </w:p>
        </w:tc>
        <w:tc>
          <w:tcPr>
            <w:tcW w:w="1094" w:type="dxa"/>
            <w:shd w:val="clear" w:color="auto" w:fill="auto"/>
            <w:noWrap/>
            <w:vAlign w:val="center"/>
            <w:hideMark/>
          </w:tcPr>
          <w:p w14:paraId="28B62C6D" w14:textId="77777777" w:rsidR="00CA580C" w:rsidRPr="00E86C22" w:rsidRDefault="00CA580C" w:rsidP="0054020B">
            <w:pPr>
              <w:widowControl w:val="0"/>
              <w:spacing w:before="40" w:after="40" w:line="300" w:lineRule="auto"/>
              <w:contextualSpacing/>
              <w:jc w:val="center"/>
              <w:rPr>
                <w:rFonts w:ascii="Times New Roman" w:hAnsi="Times New Roman" w:cs="Times New Roman"/>
                <w:color w:val="000000"/>
                <w:sz w:val="20"/>
                <w:szCs w:val="20"/>
              </w:rPr>
            </w:pPr>
            <w:r w:rsidRPr="00E86C22">
              <w:rPr>
                <w:rFonts w:ascii="Times New Roman" w:hAnsi="Times New Roman" w:cs="Times New Roman"/>
                <w:color w:val="000000"/>
                <w:sz w:val="20"/>
                <w:szCs w:val="20"/>
              </w:rPr>
              <w:t>4 (1ISI)</w:t>
            </w:r>
          </w:p>
        </w:tc>
        <w:tc>
          <w:tcPr>
            <w:tcW w:w="956" w:type="dxa"/>
            <w:shd w:val="clear" w:color="auto" w:fill="auto"/>
            <w:noWrap/>
            <w:vAlign w:val="center"/>
            <w:hideMark/>
          </w:tcPr>
          <w:p w14:paraId="6FD318C7" w14:textId="77777777" w:rsidR="00CA580C" w:rsidRPr="00E86C22" w:rsidRDefault="00CA580C" w:rsidP="0054020B">
            <w:pPr>
              <w:widowControl w:val="0"/>
              <w:spacing w:before="40" w:after="40" w:line="300" w:lineRule="auto"/>
              <w:contextualSpacing/>
              <w:jc w:val="center"/>
              <w:rPr>
                <w:rFonts w:ascii="Times New Roman" w:hAnsi="Times New Roman" w:cs="Times New Roman"/>
                <w:color w:val="000000"/>
                <w:sz w:val="20"/>
                <w:szCs w:val="20"/>
              </w:rPr>
            </w:pPr>
            <w:r w:rsidRPr="00E86C22">
              <w:rPr>
                <w:rFonts w:ascii="Times New Roman" w:hAnsi="Times New Roman" w:cs="Times New Roman"/>
                <w:color w:val="000000"/>
                <w:sz w:val="20"/>
                <w:szCs w:val="20"/>
              </w:rPr>
              <w:t>2</w:t>
            </w:r>
          </w:p>
        </w:tc>
        <w:tc>
          <w:tcPr>
            <w:tcW w:w="554" w:type="dxa"/>
            <w:shd w:val="clear" w:color="auto" w:fill="auto"/>
            <w:noWrap/>
            <w:vAlign w:val="center"/>
            <w:hideMark/>
          </w:tcPr>
          <w:p w14:paraId="106A7991" w14:textId="77777777" w:rsidR="00CA580C" w:rsidRPr="00E86C22" w:rsidRDefault="00CA580C" w:rsidP="0054020B">
            <w:pPr>
              <w:widowControl w:val="0"/>
              <w:spacing w:before="40" w:after="40" w:line="300" w:lineRule="auto"/>
              <w:contextualSpacing/>
              <w:jc w:val="center"/>
              <w:rPr>
                <w:rFonts w:ascii="Times New Roman" w:hAnsi="Times New Roman" w:cs="Times New Roman"/>
                <w:color w:val="000000"/>
                <w:sz w:val="20"/>
                <w:szCs w:val="20"/>
              </w:rPr>
            </w:pPr>
            <w:r w:rsidRPr="00E86C22">
              <w:rPr>
                <w:rFonts w:ascii="Times New Roman" w:hAnsi="Times New Roman" w:cs="Times New Roman"/>
                <w:color w:val="000000"/>
                <w:sz w:val="20"/>
                <w:szCs w:val="20"/>
              </w:rPr>
              <w:t>9</w:t>
            </w:r>
          </w:p>
        </w:tc>
        <w:tc>
          <w:tcPr>
            <w:tcW w:w="690" w:type="dxa"/>
            <w:shd w:val="clear" w:color="auto" w:fill="auto"/>
            <w:noWrap/>
            <w:vAlign w:val="center"/>
            <w:hideMark/>
          </w:tcPr>
          <w:p w14:paraId="5FC6591C" w14:textId="77777777" w:rsidR="00CA580C" w:rsidRPr="00E86C22" w:rsidRDefault="00CA580C" w:rsidP="0054020B">
            <w:pPr>
              <w:widowControl w:val="0"/>
              <w:spacing w:before="40" w:after="40" w:line="300" w:lineRule="auto"/>
              <w:contextualSpacing/>
              <w:jc w:val="center"/>
              <w:rPr>
                <w:rFonts w:ascii="Times New Roman" w:hAnsi="Times New Roman" w:cs="Times New Roman"/>
                <w:color w:val="000000"/>
                <w:sz w:val="20"/>
                <w:szCs w:val="20"/>
              </w:rPr>
            </w:pPr>
            <w:r w:rsidRPr="00E86C22">
              <w:rPr>
                <w:rFonts w:ascii="Times New Roman" w:hAnsi="Times New Roman" w:cs="Times New Roman"/>
                <w:color w:val="000000"/>
                <w:sz w:val="20"/>
                <w:szCs w:val="20"/>
              </w:rPr>
              <w:t>16</w:t>
            </w:r>
          </w:p>
        </w:tc>
        <w:tc>
          <w:tcPr>
            <w:tcW w:w="550" w:type="dxa"/>
            <w:shd w:val="clear" w:color="auto" w:fill="auto"/>
            <w:noWrap/>
            <w:vAlign w:val="center"/>
            <w:hideMark/>
          </w:tcPr>
          <w:p w14:paraId="5755722B" w14:textId="77777777" w:rsidR="00CA580C" w:rsidRPr="00E86C22" w:rsidRDefault="00CA580C" w:rsidP="0054020B">
            <w:pPr>
              <w:widowControl w:val="0"/>
              <w:spacing w:before="40" w:after="40" w:line="300" w:lineRule="auto"/>
              <w:contextualSpacing/>
              <w:jc w:val="center"/>
              <w:rPr>
                <w:rFonts w:ascii="Times New Roman" w:hAnsi="Times New Roman" w:cs="Times New Roman"/>
                <w:color w:val="000000"/>
                <w:sz w:val="20"/>
                <w:szCs w:val="20"/>
              </w:rPr>
            </w:pPr>
            <w:r w:rsidRPr="00E86C22">
              <w:rPr>
                <w:rFonts w:ascii="Times New Roman" w:hAnsi="Times New Roman" w:cs="Times New Roman"/>
                <w:color w:val="000000"/>
                <w:sz w:val="20"/>
                <w:szCs w:val="20"/>
              </w:rPr>
              <w:t>0</w:t>
            </w:r>
          </w:p>
        </w:tc>
      </w:tr>
      <w:tr w:rsidR="00CA580C" w:rsidRPr="00E86C22" w14:paraId="28AB1D2A" w14:textId="77777777" w:rsidTr="00EE552D">
        <w:trPr>
          <w:trHeight w:val="39"/>
          <w:jc w:val="center"/>
        </w:trPr>
        <w:tc>
          <w:tcPr>
            <w:tcW w:w="395" w:type="dxa"/>
            <w:shd w:val="clear" w:color="auto" w:fill="auto"/>
            <w:noWrap/>
            <w:vAlign w:val="center"/>
            <w:hideMark/>
          </w:tcPr>
          <w:p w14:paraId="05B6A832" w14:textId="77777777" w:rsidR="00CA580C" w:rsidRPr="00E86C22" w:rsidRDefault="00CA580C" w:rsidP="0054020B">
            <w:pPr>
              <w:widowControl w:val="0"/>
              <w:spacing w:before="40" w:after="40" w:line="300" w:lineRule="auto"/>
              <w:contextualSpacing/>
              <w:jc w:val="center"/>
              <w:rPr>
                <w:rFonts w:ascii="Times New Roman" w:eastAsia="Calibri" w:hAnsi="Times New Roman" w:cs="Times New Roman"/>
                <w:color w:val="000000"/>
                <w:sz w:val="20"/>
                <w:szCs w:val="20"/>
              </w:rPr>
            </w:pPr>
          </w:p>
        </w:tc>
        <w:tc>
          <w:tcPr>
            <w:tcW w:w="1301" w:type="dxa"/>
            <w:shd w:val="clear" w:color="auto" w:fill="auto"/>
            <w:noWrap/>
            <w:vAlign w:val="center"/>
            <w:hideMark/>
          </w:tcPr>
          <w:p w14:paraId="4B5F3718" w14:textId="77777777" w:rsidR="00CA580C" w:rsidRPr="00E86C22" w:rsidRDefault="00CA580C" w:rsidP="0054020B">
            <w:pPr>
              <w:widowControl w:val="0"/>
              <w:spacing w:before="40" w:after="40" w:line="300" w:lineRule="auto"/>
              <w:contextualSpacing/>
              <w:jc w:val="center"/>
              <w:rPr>
                <w:rFonts w:ascii="Times New Roman" w:eastAsia="Calibri" w:hAnsi="Times New Roman" w:cs="Times New Roman"/>
                <w:b/>
                <w:color w:val="000000"/>
                <w:sz w:val="20"/>
                <w:szCs w:val="20"/>
              </w:rPr>
            </w:pPr>
            <w:proofErr w:type="spellStart"/>
            <w:r w:rsidRPr="00E86C22">
              <w:rPr>
                <w:rFonts w:ascii="Times New Roman" w:eastAsia="Calibri" w:hAnsi="Times New Roman" w:cs="Times New Roman"/>
                <w:b/>
                <w:color w:val="000000"/>
                <w:sz w:val="20"/>
                <w:szCs w:val="20"/>
              </w:rPr>
              <w:t>Tổng</w:t>
            </w:r>
            <w:proofErr w:type="spellEnd"/>
          </w:p>
        </w:tc>
        <w:tc>
          <w:tcPr>
            <w:tcW w:w="709" w:type="dxa"/>
            <w:shd w:val="clear" w:color="auto" w:fill="auto"/>
            <w:noWrap/>
            <w:vAlign w:val="center"/>
            <w:hideMark/>
          </w:tcPr>
          <w:p w14:paraId="1ED15EA6" w14:textId="77777777" w:rsidR="00CA580C" w:rsidRPr="00E86C22" w:rsidRDefault="00CA580C" w:rsidP="0054020B">
            <w:pPr>
              <w:widowControl w:val="0"/>
              <w:spacing w:before="40" w:after="40" w:line="300" w:lineRule="auto"/>
              <w:contextualSpacing/>
              <w:jc w:val="center"/>
              <w:rPr>
                <w:rFonts w:ascii="Times New Roman" w:hAnsi="Times New Roman" w:cs="Times New Roman"/>
                <w:b/>
                <w:bCs/>
                <w:color w:val="000000"/>
                <w:sz w:val="20"/>
                <w:szCs w:val="20"/>
              </w:rPr>
            </w:pPr>
            <w:r w:rsidRPr="00E86C22">
              <w:rPr>
                <w:rFonts w:ascii="Times New Roman" w:hAnsi="Times New Roman" w:cs="Times New Roman"/>
                <w:b/>
                <w:bCs/>
                <w:color w:val="000000"/>
                <w:sz w:val="20"/>
                <w:szCs w:val="20"/>
              </w:rPr>
              <w:t>7</w:t>
            </w:r>
          </w:p>
        </w:tc>
        <w:tc>
          <w:tcPr>
            <w:tcW w:w="708" w:type="dxa"/>
            <w:shd w:val="clear" w:color="auto" w:fill="auto"/>
            <w:noWrap/>
            <w:vAlign w:val="center"/>
            <w:hideMark/>
          </w:tcPr>
          <w:p w14:paraId="6128D25B" w14:textId="77777777" w:rsidR="00CA580C" w:rsidRPr="00E86C22" w:rsidRDefault="00CA580C" w:rsidP="0054020B">
            <w:pPr>
              <w:widowControl w:val="0"/>
              <w:spacing w:before="40" w:after="40" w:line="300" w:lineRule="auto"/>
              <w:contextualSpacing/>
              <w:jc w:val="center"/>
              <w:rPr>
                <w:rFonts w:ascii="Times New Roman" w:hAnsi="Times New Roman" w:cs="Times New Roman"/>
                <w:b/>
                <w:bCs/>
                <w:color w:val="000000"/>
                <w:sz w:val="20"/>
                <w:szCs w:val="20"/>
              </w:rPr>
            </w:pPr>
            <w:r w:rsidRPr="00E86C22">
              <w:rPr>
                <w:rFonts w:ascii="Times New Roman" w:hAnsi="Times New Roman" w:cs="Times New Roman"/>
                <w:b/>
                <w:bCs/>
                <w:color w:val="000000"/>
                <w:sz w:val="20"/>
                <w:szCs w:val="20"/>
              </w:rPr>
              <w:t>11</w:t>
            </w:r>
          </w:p>
        </w:tc>
        <w:tc>
          <w:tcPr>
            <w:tcW w:w="709" w:type="dxa"/>
            <w:shd w:val="clear" w:color="auto" w:fill="auto"/>
            <w:noWrap/>
            <w:vAlign w:val="center"/>
            <w:hideMark/>
          </w:tcPr>
          <w:p w14:paraId="761AD4E8" w14:textId="77777777" w:rsidR="00CA580C" w:rsidRPr="00E86C22" w:rsidRDefault="00CA580C" w:rsidP="0054020B">
            <w:pPr>
              <w:widowControl w:val="0"/>
              <w:spacing w:before="40" w:after="40" w:line="300" w:lineRule="auto"/>
              <w:contextualSpacing/>
              <w:jc w:val="center"/>
              <w:rPr>
                <w:rFonts w:ascii="Times New Roman" w:hAnsi="Times New Roman" w:cs="Times New Roman"/>
                <w:b/>
                <w:bCs/>
                <w:color w:val="000000"/>
                <w:sz w:val="20"/>
                <w:szCs w:val="20"/>
              </w:rPr>
            </w:pPr>
            <w:r w:rsidRPr="00E86C22">
              <w:rPr>
                <w:rFonts w:ascii="Times New Roman" w:hAnsi="Times New Roman" w:cs="Times New Roman"/>
                <w:b/>
                <w:bCs/>
                <w:color w:val="000000"/>
                <w:sz w:val="20"/>
                <w:szCs w:val="20"/>
              </w:rPr>
              <w:t>1</w:t>
            </w:r>
          </w:p>
        </w:tc>
        <w:tc>
          <w:tcPr>
            <w:tcW w:w="709" w:type="dxa"/>
            <w:shd w:val="clear" w:color="auto" w:fill="auto"/>
            <w:noWrap/>
            <w:vAlign w:val="center"/>
            <w:hideMark/>
          </w:tcPr>
          <w:p w14:paraId="7E66BF0A" w14:textId="77777777" w:rsidR="00CA580C" w:rsidRPr="00E86C22" w:rsidRDefault="00CA580C" w:rsidP="0054020B">
            <w:pPr>
              <w:widowControl w:val="0"/>
              <w:spacing w:before="40" w:after="40" w:line="300" w:lineRule="auto"/>
              <w:contextualSpacing/>
              <w:jc w:val="center"/>
              <w:rPr>
                <w:rFonts w:ascii="Times New Roman" w:hAnsi="Times New Roman" w:cs="Times New Roman"/>
                <w:b/>
                <w:bCs/>
                <w:color w:val="000000"/>
                <w:sz w:val="20"/>
                <w:szCs w:val="20"/>
              </w:rPr>
            </w:pPr>
            <w:r w:rsidRPr="00E86C22">
              <w:rPr>
                <w:rFonts w:ascii="Times New Roman" w:hAnsi="Times New Roman" w:cs="Times New Roman"/>
                <w:b/>
                <w:bCs/>
                <w:color w:val="000000"/>
                <w:sz w:val="20"/>
                <w:szCs w:val="20"/>
              </w:rPr>
              <w:t>5</w:t>
            </w:r>
          </w:p>
        </w:tc>
        <w:tc>
          <w:tcPr>
            <w:tcW w:w="701" w:type="dxa"/>
            <w:shd w:val="clear" w:color="auto" w:fill="auto"/>
            <w:noWrap/>
            <w:vAlign w:val="center"/>
            <w:hideMark/>
          </w:tcPr>
          <w:p w14:paraId="46BBDF17" w14:textId="77777777" w:rsidR="00CA580C" w:rsidRPr="00E86C22" w:rsidRDefault="00CA580C" w:rsidP="0054020B">
            <w:pPr>
              <w:widowControl w:val="0"/>
              <w:spacing w:before="40" w:after="40" w:line="300" w:lineRule="auto"/>
              <w:contextualSpacing/>
              <w:jc w:val="center"/>
              <w:rPr>
                <w:rFonts w:ascii="Times New Roman" w:hAnsi="Times New Roman" w:cs="Times New Roman"/>
                <w:b/>
                <w:bCs/>
                <w:color w:val="000000"/>
                <w:sz w:val="20"/>
                <w:szCs w:val="20"/>
              </w:rPr>
            </w:pPr>
            <w:r w:rsidRPr="00E86C22">
              <w:rPr>
                <w:rFonts w:ascii="Times New Roman" w:hAnsi="Times New Roman" w:cs="Times New Roman"/>
                <w:b/>
                <w:bCs/>
                <w:color w:val="000000"/>
                <w:sz w:val="20"/>
                <w:szCs w:val="20"/>
              </w:rPr>
              <w:t>17</w:t>
            </w:r>
          </w:p>
        </w:tc>
        <w:tc>
          <w:tcPr>
            <w:tcW w:w="1094" w:type="dxa"/>
            <w:shd w:val="clear" w:color="auto" w:fill="auto"/>
            <w:noWrap/>
            <w:vAlign w:val="center"/>
            <w:hideMark/>
          </w:tcPr>
          <w:p w14:paraId="306A43F5" w14:textId="7BBE52E1" w:rsidR="00CA580C" w:rsidRPr="00E86C22" w:rsidRDefault="00CA580C" w:rsidP="0054020B">
            <w:pPr>
              <w:widowControl w:val="0"/>
              <w:spacing w:before="40" w:after="40" w:line="300" w:lineRule="auto"/>
              <w:contextualSpacing/>
              <w:jc w:val="center"/>
              <w:rPr>
                <w:rFonts w:ascii="Times New Roman" w:hAnsi="Times New Roman" w:cs="Times New Roman"/>
                <w:b/>
                <w:bCs/>
                <w:color w:val="000000"/>
                <w:sz w:val="20"/>
                <w:szCs w:val="20"/>
              </w:rPr>
            </w:pPr>
            <w:r w:rsidRPr="00E86C22">
              <w:rPr>
                <w:rFonts w:ascii="Times New Roman" w:hAnsi="Times New Roman" w:cs="Times New Roman"/>
                <w:b/>
                <w:bCs/>
                <w:color w:val="000000"/>
                <w:sz w:val="20"/>
                <w:szCs w:val="20"/>
              </w:rPr>
              <w:t xml:space="preserve">25 </w:t>
            </w:r>
            <w:r w:rsidRPr="00B64E6D">
              <w:rPr>
                <w:rFonts w:ascii="Times New Roman" w:hAnsi="Times New Roman" w:cs="Times New Roman"/>
                <w:b/>
                <w:bCs/>
                <w:color w:val="000000"/>
                <w:sz w:val="18"/>
                <w:szCs w:val="18"/>
              </w:rPr>
              <w:t>(12 ISI, 2</w:t>
            </w:r>
            <w:r w:rsidR="00EE220B" w:rsidRPr="00B64E6D">
              <w:rPr>
                <w:rFonts w:ascii="Times New Roman" w:hAnsi="Times New Roman" w:cs="Times New Roman"/>
                <w:b/>
                <w:bCs/>
                <w:color w:val="000000"/>
                <w:sz w:val="18"/>
                <w:szCs w:val="18"/>
              </w:rPr>
              <w:t xml:space="preserve"> S</w:t>
            </w:r>
            <w:r w:rsidRPr="00B64E6D">
              <w:rPr>
                <w:rFonts w:ascii="Times New Roman" w:hAnsi="Times New Roman" w:cs="Times New Roman"/>
                <w:b/>
                <w:bCs/>
                <w:color w:val="000000"/>
                <w:sz w:val="18"/>
                <w:szCs w:val="18"/>
              </w:rPr>
              <w:t>copus)</w:t>
            </w:r>
          </w:p>
        </w:tc>
        <w:tc>
          <w:tcPr>
            <w:tcW w:w="956" w:type="dxa"/>
            <w:shd w:val="clear" w:color="auto" w:fill="auto"/>
            <w:noWrap/>
            <w:vAlign w:val="center"/>
            <w:hideMark/>
          </w:tcPr>
          <w:p w14:paraId="77BDD63B" w14:textId="77777777" w:rsidR="00CA580C" w:rsidRPr="00E86C22" w:rsidRDefault="00CA580C" w:rsidP="0054020B">
            <w:pPr>
              <w:widowControl w:val="0"/>
              <w:spacing w:before="40" w:after="40" w:line="300" w:lineRule="auto"/>
              <w:contextualSpacing/>
              <w:jc w:val="center"/>
              <w:rPr>
                <w:rFonts w:ascii="Times New Roman" w:hAnsi="Times New Roman" w:cs="Times New Roman"/>
                <w:b/>
                <w:bCs/>
                <w:color w:val="000000"/>
                <w:sz w:val="20"/>
                <w:szCs w:val="20"/>
              </w:rPr>
            </w:pPr>
            <w:r w:rsidRPr="00E86C22">
              <w:rPr>
                <w:rFonts w:ascii="Times New Roman" w:hAnsi="Times New Roman" w:cs="Times New Roman"/>
                <w:b/>
                <w:bCs/>
                <w:color w:val="000000"/>
                <w:sz w:val="20"/>
                <w:szCs w:val="20"/>
              </w:rPr>
              <w:t xml:space="preserve">11 </w:t>
            </w:r>
          </w:p>
          <w:p w14:paraId="48D09988" w14:textId="441AC2FC" w:rsidR="00CA580C" w:rsidRPr="00E86C22" w:rsidRDefault="00CA580C" w:rsidP="0054020B">
            <w:pPr>
              <w:widowControl w:val="0"/>
              <w:spacing w:before="40" w:after="40" w:line="300" w:lineRule="auto"/>
              <w:contextualSpacing/>
              <w:jc w:val="center"/>
              <w:rPr>
                <w:rFonts w:ascii="Times New Roman" w:hAnsi="Times New Roman" w:cs="Times New Roman"/>
                <w:b/>
                <w:bCs/>
                <w:color w:val="000000"/>
                <w:sz w:val="20"/>
                <w:szCs w:val="20"/>
              </w:rPr>
            </w:pPr>
            <w:r w:rsidRPr="00B64E6D">
              <w:rPr>
                <w:rFonts w:ascii="Times New Roman" w:hAnsi="Times New Roman" w:cs="Times New Roman"/>
                <w:b/>
                <w:bCs/>
                <w:color w:val="000000"/>
                <w:sz w:val="18"/>
                <w:szCs w:val="18"/>
              </w:rPr>
              <w:t xml:space="preserve">(5 </w:t>
            </w:r>
            <w:r w:rsidR="00EE220B" w:rsidRPr="00B64E6D">
              <w:rPr>
                <w:rFonts w:ascii="Times New Roman" w:hAnsi="Times New Roman" w:cs="Times New Roman"/>
                <w:b/>
                <w:bCs/>
                <w:color w:val="000000"/>
                <w:sz w:val="18"/>
                <w:szCs w:val="18"/>
              </w:rPr>
              <w:t>S</w:t>
            </w:r>
            <w:r w:rsidRPr="00B64E6D">
              <w:rPr>
                <w:rFonts w:ascii="Times New Roman" w:hAnsi="Times New Roman" w:cs="Times New Roman"/>
                <w:b/>
                <w:bCs/>
                <w:color w:val="000000"/>
                <w:sz w:val="18"/>
                <w:szCs w:val="18"/>
              </w:rPr>
              <w:t>copus)</w:t>
            </w:r>
          </w:p>
        </w:tc>
        <w:tc>
          <w:tcPr>
            <w:tcW w:w="554" w:type="dxa"/>
            <w:shd w:val="clear" w:color="auto" w:fill="auto"/>
            <w:noWrap/>
            <w:vAlign w:val="center"/>
            <w:hideMark/>
          </w:tcPr>
          <w:p w14:paraId="059ED93E" w14:textId="77777777" w:rsidR="00CA580C" w:rsidRPr="00E86C22" w:rsidRDefault="00CA580C" w:rsidP="0054020B">
            <w:pPr>
              <w:widowControl w:val="0"/>
              <w:spacing w:before="40" w:after="40" w:line="300" w:lineRule="auto"/>
              <w:contextualSpacing/>
              <w:jc w:val="center"/>
              <w:rPr>
                <w:rFonts w:ascii="Times New Roman" w:hAnsi="Times New Roman" w:cs="Times New Roman"/>
                <w:b/>
                <w:bCs/>
                <w:color w:val="000000"/>
                <w:sz w:val="20"/>
                <w:szCs w:val="20"/>
              </w:rPr>
            </w:pPr>
            <w:r w:rsidRPr="00E86C22">
              <w:rPr>
                <w:rFonts w:ascii="Times New Roman" w:hAnsi="Times New Roman" w:cs="Times New Roman"/>
                <w:b/>
                <w:bCs/>
                <w:color w:val="000000"/>
                <w:sz w:val="20"/>
                <w:szCs w:val="20"/>
              </w:rPr>
              <w:t>25</w:t>
            </w:r>
          </w:p>
        </w:tc>
        <w:tc>
          <w:tcPr>
            <w:tcW w:w="690" w:type="dxa"/>
            <w:shd w:val="clear" w:color="auto" w:fill="auto"/>
            <w:noWrap/>
            <w:vAlign w:val="center"/>
            <w:hideMark/>
          </w:tcPr>
          <w:p w14:paraId="3A00C30A" w14:textId="77777777" w:rsidR="00CA580C" w:rsidRPr="00E86C22" w:rsidRDefault="00CA580C" w:rsidP="0054020B">
            <w:pPr>
              <w:widowControl w:val="0"/>
              <w:spacing w:before="40" w:after="40" w:line="300" w:lineRule="auto"/>
              <w:contextualSpacing/>
              <w:jc w:val="center"/>
              <w:rPr>
                <w:rFonts w:ascii="Times New Roman" w:hAnsi="Times New Roman" w:cs="Times New Roman"/>
                <w:b/>
                <w:bCs/>
                <w:color w:val="000000"/>
                <w:sz w:val="20"/>
                <w:szCs w:val="20"/>
              </w:rPr>
            </w:pPr>
            <w:r w:rsidRPr="00E86C22">
              <w:rPr>
                <w:rFonts w:ascii="Times New Roman" w:hAnsi="Times New Roman" w:cs="Times New Roman"/>
                <w:b/>
                <w:bCs/>
                <w:color w:val="000000"/>
                <w:sz w:val="20"/>
                <w:szCs w:val="20"/>
              </w:rPr>
              <w:t>47</w:t>
            </w:r>
          </w:p>
        </w:tc>
        <w:tc>
          <w:tcPr>
            <w:tcW w:w="550" w:type="dxa"/>
            <w:shd w:val="clear" w:color="auto" w:fill="auto"/>
            <w:noWrap/>
            <w:vAlign w:val="center"/>
            <w:hideMark/>
          </w:tcPr>
          <w:p w14:paraId="4A473438" w14:textId="77777777" w:rsidR="00CA580C" w:rsidRPr="00E86C22" w:rsidRDefault="00CA580C" w:rsidP="0054020B">
            <w:pPr>
              <w:widowControl w:val="0"/>
              <w:spacing w:before="40" w:after="40" w:line="300" w:lineRule="auto"/>
              <w:contextualSpacing/>
              <w:jc w:val="center"/>
              <w:rPr>
                <w:rFonts w:ascii="Times New Roman" w:hAnsi="Times New Roman" w:cs="Times New Roman"/>
                <w:b/>
                <w:bCs/>
                <w:color w:val="000000"/>
                <w:sz w:val="20"/>
                <w:szCs w:val="20"/>
              </w:rPr>
            </w:pPr>
            <w:r w:rsidRPr="00E86C22">
              <w:rPr>
                <w:rFonts w:ascii="Times New Roman" w:hAnsi="Times New Roman" w:cs="Times New Roman"/>
                <w:b/>
                <w:bCs/>
                <w:color w:val="000000"/>
                <w:sz w:val="20"/>
                <w:szCs w:val="20"/>
              </w:rPr>
              <w:t>2</w:t>
            </w:r>
          </w:p>
        </w:tc>
      </w:tr>
    </w:tbl>
    <w:p w14:paraId="535590C1" w14:textId="126797CC" w:rsidR="000E3E45" w:rsidRPr="000E3E45" w:rsidRDefault="00EE220B" w:rsidP="0054020B">
      <w:pPr>
        <w:widowControl w:val="0"/>
        <w:spacing w:before="120" w:after="0" w:line="300" w:lineRule="auto"/>
        <w:jc w:val="both"/>
        <w:rPr>
          <w:rFonts w:ascii="Times New Roman" w:hAnsi="Times New Roman" w:cs="Times New Roman"/>
          <w:b/>
          <w:bCs/>
          <w:spacing w:val="2"/>
          <w:sz w:val="26"/>
          <w:szCs w:val="26"/>
          <w:lang w:val="nl-NL"/>
        </w:rPr>
      </w:pPr>
      <w:r>
        <w:rPr>
          <w:rFonts w:ascii="Times New Roman" w:hAnsi="Times New Roman" w:cs="Times New Roman"/>
          <w:b/>
          <w:bCs/>
          <w:spacing w:val="2"/>
          <w:sz w:val="26"/>
          <w:szCs w:val="26"/>
          <w:lang w:val="nl-NL"/>
        </w:rPr>
        <w:t>2.</w:t>
      </w:r>
      <w:r w:rsidR="00E60C63">
        <w:rPr>
          <w:rFonts w:ascii="Times New Roman" w:hAnsi="Times New Roman" w:cs="Times New Roman"/>
          <w:b/>
          <w:bCs/>
          <w:spacing w:val="2"/>
          <w:sz w:val="26"/>
          <w:szCs w:val="26"/>
          <w:lang w:val="nl-NL"/>
        </w:rPr>
        <w:t>6</w:t>
      </w:r>
      <w:r w:rsidR="000E3E45" w:rsidRPr="000E3E45">
        <w:rPr>
          <w:rFonts w:ascii="Times New Roman" w:hAnsi="Times New Roman" w:cs="Times New Roman"/>
          <w:b/>
          <w:bCs/>
          <w:spacing w:val="2"/>
          <w:sz w:val="26"/>
          <w:szCs w:val="26"/>
          <w:lang w:val="nl-NL"/>
        </w:rPr>
        <w:t xml:space="preserve">. Công tác cơ sở vật chất, thiết bị, kế hoạch </w:t>
      </w:r>
      <w:r>
        <w:rPr>
          <w:rFonts w:ascii="Times New Roman" w:hAnsi="Times New Roman" w:cs="Times New Roman"/>
          <w:b/>
          <w:bCs/>
          <w:spacing w:val="2"/>
          <w:sz w:val="26"/>
          <w:szCs w:val="26"/>
          <w:lang w:val="nl-NL"/>
        </w:rPr>
        <w:t>-</w:t>
      </w:r>
      <w:r w:rsidR="000E3E45" w:rsidRPr="000E3E45">
        <w:rPr>
          <w:rFonts w:ascii="Times New Roman" w:hAnsi="Times New Roman" w:cs="Times New Roman"/>
          <w:b/>
          <w:bCs/>
          <w:spacing w:val="2"/>
          <w:sz w:val="26"/>
          <w:szCs w:val="26"/>
          <w:lang w:val="nl-NL"/>
        </w:rPr>
        <w:t xml:space="preserve"> tài chính, đời sống</w:t>
      </w:r>
    </w:p>
    <w:p w14:paraId="2CA32E08" w14:textId="55117FAC" w:rsidR="000E3E45" w:rsidRPr="000E3E45" w:rsidRDefault="000E3E45" w:rsidP="0054020B">
      <w:pPr>
        <w:widowControl w:val="0"/>
        <w:spacing w:after="0" w:line="300" w:lineRule="auto"/>
        <w:ind w:firstLine="720"/>
        <w:jc w:val="both"/>
        <w:rPr>
          <w:rFonts w:ascii="Times New Roman" w:hAnsi="Times New Roman" w:cs="Times New Roman"/>
          <w:iCs/>
          <w:sz w:val="26"/>
          <w:szCs w:val="26"/>
          <w:lang w:val="nl-NL"/>
        </w:rPr>
      </w:pPr>
      <w:r w:rsidRPr="000E3E45">
        <w:rPr>
          <w:rFonts w:ascii="Times New Roman" w:hAnsi="Times New Roman" w:cs="Times New Roman"/>
          <w:iCs/>
          <w:sz w:val="26"/>
          <w:szCs w:val="26"/>
          <w:lang w:val="nl-NL"/>
        </w:rPr>
        <w:t xml:space="preserve">Trong năm học </w:t>
      </w:r>
      <w:r w:rsidR="00B64E6D">
        <w:rPr>
          <w:rFonts w:ascii="Times New Roman" w:hAnsi="Times New Roman" w:cs="Times New Roman"/>
          <w:iCs/>
          <w:sz w:val="26"/>
          <w:szCs w:val="26"/>
          <w:lang w:val="nl-NL"/>
        </w:rPr>
        <w:t>2020-2021</w:t>
      </w:r>
      <w:r w:rsidRPr="000E3E45">
        <w:rPr>
          <w:rFonts w:ascii="Times New Roman" w:hAnsi="Times New Roman" w:cs="Times New Roman"/>
          <w:iCs/>
          <w:sz w:val="26"/>
          <w:szCs w:val="26"/>
          <w:lang w:val="nl-NL"/>
        </w:rPr>
        <w:t>, cơ sở vật chất của Viện KT</w:t>
      </w:r>
      <w:r>
        <w:rPr>
          <w:rFonts w:ascii="Times New Roman" w:hAnsi="Times New Roman" w:cs="Times New Roman"/>
          <w:iCs/>
          <w:sz w:val="26"/>
          <w:szCs w:val="26"/>
          <w:lang w:val="nl-NL"/>
        </w:rPr>
        <w:t>&amp;</w:t>
      </w:r>
      <w:r w:rsidRPr="000E3E45">
        <w:rPr>
          <w:rFonts w:ascii="Times New Roman" w:hAnsi="Times New Roman" w:cs="Times New Roman"/>
          <w:iCs/>
          <w:sz w:val="26"/>
          <w:szCs w:val="26"/>
          <w:lang w:val="nl-NL"/>
        </w:rPr>
        <w:t>CN được bổ sung thêm 60 m</w:t>
      </w:r>
      <w:r w:rsidRPr="000E3E45">
        <w:rPr>
          <w:rFonts w:ascii="Times New Roman" w:hAnsi="Times New Roman" w:cs="Times New Roman"/>
          <w:iCs/>
          <w:sz w:val="26"/>
          <w:szCs w:val="26"/>
          <w:vertAlign w:val="superscript"/>
          <w:lang w:val="nl-NL"/>
        </w:rPr>
        <w:t>2</w:t>
      </w:r>
      <w:r w:rsidRPr="000E3E45">
        <w:rPr>
          <w:rFonts w:ascii="Times New Roman" w:hAnsi="Times New Roman" w:cs="Times New Roman"/>
          <w:iCs/>
          <w:sz w:val="26"/>
          <w:szCs w:val="26"/>
          <w:lang w:val="nl-NL"/>
        </w:rPr>
        <w:t xml:space="preserve"> cho các phòng hoạt động chuyên môn (phòng chuyên môn của 2 Bộ môn và phòng Nghiên cứu Hiệu năng cao) và đưa vào sử dụng 2000 m</w:t>
      </w:r>
      <w:r w:rsidRPr="000E3E45">
        <w:rPr>
          <w:rFonts w:ascii="Times New Roman" w:hAnsi="Times New Roman" w:cs="Times New Roman"/>
          <w:iCs/>
          <w:sz w:val="26"/>
          <w:szCs w:val="26"/>
          <w:vertAlign w:val="superscript"/>
          <w:lang w:val="nl-NL"/>
        </w:rPr>
        <w:t>2</w:t>
      </w:r>
      <w:r w:rsidRPr="000E3E45">
        <w:rPr>
          <w:rFonts w:ascii="Times New Roman" w:hAnsi="Times New Roman" w:cs="Times New Roman"/>
          <w:iCs/>
          <w:sz w:val="26"/>
          <w:szCs w:val="26"/>
          <w:lang w:val="nl-NL"/>
        </w:rPr>
        <w:t xml:space="preserve"> nhà xưởng cho ngành </w:t>
      </w:r>
      <w:r>
        <w:rPr>
          <w:rFonts w:ascii="Times New Roman" w:hAnsi="Times New Roman" w:cs="Times New Roman"/>
          <w:iCs/>
          <w:sz w:val="26"/>
          <w:szCs w:val="26"/>
          <w:lang w:val="nl-NL"/>
        </w:rPr>
        <w:t>Công nghệ kỹ thuật</w:t>
      </w:r>
      <w:r w:rsidRPr="000E3E45">
        <w:rPr>
          <w:rFonts w:ascii="Times New Roman" w:hAnsi="Times New Roman" w:cs="Times New Roman"/>
          <w:iCs/>
          <w:sz w:val="26"/>
          <w:szCs w:val="26"/>
          <w:lang w:val="nl-NL"/>
        </w:rPr>
        <w:t xml:space="preserve"> Ô tô. Để góp phần rèn luyện kỹ năng nghề nghiệp cho sinh viên, </w:t>
      </w:r>
      <w:r w:rsidR="00B64E6D">
        <w:rPr>
          <w:rFonts w:ascii="Times New Roman" w:hAnsi="Times New Roman" w:cs="Times New Roman"/>
          <w:iCs/>
          <w:sz w:val="26"/>
          <w:szCs w:val="26"/>
          <w:lang w:val="nl-NL"/>
        </w:rPr>
        <w:t>Nhà trường</w:t>
      </w:r>
      <w:r w:rsidRPr="000E3E45">
        <w:rPr>
          <w:rFonts w:ascii="Times New Roman" w:hAnsi="Times New Roman" w:cs="Times New Roman"/>
          <w:iCs/>
          <w:sz w:val="26"/>
          <w:szCs w:val="26"/>
          <w:lang w:val="nl-NL"/>
        </w:rPr>
        <w:t xml:space="preserve"> đã triển khai 1 phòng 45 m</w:t>
      </w:r>
      <w:r w:rsidRPr="000E3E45">
        <w:rPr>
          <w:rFonts w:ascii="Times New Roman" w:hAnsi="Times New Roman" w:cs="Times New Roman"/>
          <w:iCs/>
          <w:sz w:val="26"/>
          <w:szCs w:val="26"/>
          <w:vertAlign w:val="superscript"/>
          <w:lang w:val="nl-NL"/>
        </w:rPr>
        <w:t>2</w:t>
      </w:r>
      <w:r w:rsidRPr="000E3E45">
        <w:rPr>
          <w:rFonts w:ascii="Times New Roman" w:hAnsi="Times New Roman" w:cs="Times New Roman"/>
          <w:iCs/>
          <w:sz w:val="26"/>
          <w:szCs w:val="26"/>
          <w:lang w:val="nl-NL"/>
        </w:rPr>
        <w:t xml:space="preserve"> với đầy đủ trang thiết bị cho đội cứu hộ máy tính.</w:t>
      </w:r>
    </w:p>
    <w:p w14:paraId="0B29B0EA" w14:textId="77777777" w:rsidR="000E3E45" w:rsidRPr="000E3E45" w:rsidRDefault="000E3E45" w:rsidP="0054020B">
      <w:pPr>
        <w:widowControl w:val="0"/>
        <w:spacing w:after="0" w:line="300" w:lineRule="auto"/>
        <w:ind w:firstLine="720"/>
        <w:jc w:val="both"/>
        <w:rPr>
          <w:rFonts w:ascii="Times New Roman" w:hAnsi="Times New Roman" w:cs="Times New Roman"/>
          <w:iCs/>
          <w:sz w:val="26"/>
          <w:szCs w:val="26"/>
          <w:lang w:val="nl-NL"/>
        </w:rPr>
      </w:pPr>
      <w:r w:rsidRPr="000E3E45">
        <w:rPr>
          <w:rFonts w:ascii="Times New Roman" w:hAnsi="Times New Roman" w:cs="Times New Roman"/>
          <w:iCs/>
          <w:sz w:val="26"/>
          <w:szCs w:val="26"/>
          <w:lang w:val="nl-NL"/>
        </w:rPr>
        <w:t xml:space="preserve">Phối hợp cùng Trung tâm thực hành thí nghiệm xây dựng định mức kinh tế kỹ thuật cho các học phần giảng dạy trong năm học 2020-2021 và chuẩn bị cho năm học 2021-2022.  </w:t>
      </w:r>
    </w:p>
    <w:p w14:paraId="2AC69B01" w14:textId="7D059201" w:rsidR="004B2377" w:rsidRPr="000E3E45" w:rsidRDefault="002F4A82" w:rsidP="0054020B">
      <w:pPr>
        <w:widowControl w:val="0"/>
        <w:spacing w:before="120" w:after="120" w:line="300" w:lineRule="auto"/>
        <w:jc w:val="both"/>
        <w:rPr>
          <w:rFonts w:ascii="Times New Roman" w:hAnsi="Times New Roman" w:cs="Times New Roman"/>
          <w:b/>
          <w:color w:val="000000" w:themeColor="text1"/>
          <w:sz w:val="26"/>
          <w:szCs w:val="26"/>
          <w:lang w:val="pt-BR"/>
        </w:rPr>
      </w:pPr>
      <w:r>
        <w:rPr>
          <w:rFonts w:ascii="Times New Roman" w:hAnsi="Times New Roman" w:cs="Times New Roman"/>
          <w:b/>
          <w:color w:val="000000" w:themeColor="text1"/>
          <w:sz w:val="26"/>
          <w:szCs w:val="26"/>
          <w:lang w:val="pt-BR"/>
        </w:rPr>
        <w:t>2.</w:t>
      </w:r>
      <w:r w:rsidR="00E60C63">
        <w:rPr>
          <w:rFonts w:ascii="Times New Roman" w:hAnsi="Times New Roman" w:cs="Times New Roman"/>
          <w:b/>
          <w:color w:val="000000" w:themeColor="text1"/>
          <w:sz w:val="26"/>
          <w:szCs w:val="26"/>
          <w:lang w:val="pt-BR"/>
        </w:rPr>
        <w:t>7</w:t>
      </w:r>
      <w:r w:rsidR="004B2377" w:rsidRPr="000E3E45">
        <w:rPr>
          <w:rFonts w:ascii="Times New Roman" w:hAnsi="Times New Roman" w:cs="Times New Roman"/>
          <w:b/>
          <w:color w:val="000000" w:themeColor="text1"/>
          <w:sz w:val="26"/>
          <w:szCs w:val="26"/>
          <w:lang w:val="pt-BR"/>
        </w:rPr>
        <w:t>. Công tác sinh viên, học viên</w:t>
      </w:r>
    </w:p>
    <w:p w14:paraId="7EBAFAAA" w14:textId="6E538A09" w:rsidR="00B64E6D" w:rsidRPr="00B64E6D" w:rsidRDefault="00B64E6D" w:rsidP="0054020B">
      <w:pPr>
        <w:widowControl w:val="0"/>
        <w:spacing w:after="0" w:line="300" w:lineRule="auto"/>
        <w:ind w:firstLine="720"/>
        <w:jc w:val="both"/>
        <w:rPr>
          <w:rFonts w:ascii="Times New Roman" w:hAnsi="Times New Roman" w:cs="Times New Roman"/>
          <w:bCs/>
          <w:color w:val="000000" w:themeColor="text1"/>
          <w:sz w:val="26"/>
          <w:szCs w:val="26"/>
          <w:lang w:val="pt-BR"/>
        </w:rPr>
      </w:pPr>
      <w:r w:rsidRPr="00B64E6D">
        <w:rPr>
          <w:rFonts w:ascii="Times New Roman" w:hAnsi="Times New Roman" w:cs="Times New Roman"/>
          <w:bCs/>
          <w:color w:val="000000" w:themeColor="text1"/>
          <w:sz w:val="26"/>
          <w:szCs w:val="26"/>
          <w:lang w:val="pt-BR"/>
        </w:rPr>
        <w:t>- Công tác sinh viên tại</w:t>
      </w:r>
      <w:r>
        <w:rPr>
          <w:rFonts w:ascii="Times New Roman" w:hAnsi="Times New Roman" w:cs="Times New Roman"/>
          <w:bCs/>
          <w:color w:val="000000" w:themeColor="text1"/>
          <w:sz w:val="26"/>
          <w:szCs w:val="26"/>
          <w:lang w:val="pt-BR"/>
        </w:rPr>
        <w:t>Viện</w:t>
      </w:r>
      <w:r w:rsidRPr="00B64E6D">
        <w:rPr>
          <w:rFonts w:ascii="Times New Roman" w:hAnsi="Times New Roman" w:cs="Times New Roman"/>
          <w:bCs/>
          <w:color w:val="000000" w:themeColor="text1"/>
          <w:sz w:val="26"/>
          <w:szCs w:val="26"/>
          <w:lang w:val="pt-BR"/>
        </w:rPr>
        <w:t xml:space="preserve"> luôn được quan tâm một cách đúng mực. </w:t>
      </w:r>
      <w:r>
        <w:rPr>
          <w:rFonts w:ascii="Times New Roman" w:hAnsi="Times New Roman" w:cs="Times New Roman"/>
          <w:bCs/>
          <w:color w:val="000000" w:themeColor="text1"/>
          <w:sz w:val="26"/>
          <w:szCs w:val="26"/>
          <w:lang w:val="pt-BR"/>
        </w:rPr>
        <w:t xml:space="preserve">Đảng </w:t>
      </w:r>
      <w:r w:rsidRPr="00B64E6D">
        <w:rPr>
          <w:rFonts w:ascii="Times New Roman" w:hAnsi="Times New Roman" w:cs="Times New Roman"/>
          <w:bCs/>
          <w:color w:val="000000" w:themeColor="text1"/>
          <w:sz w:val="26"/>
          <w:szCs w:val="26"/>
          <w:lang w:val="pt-BR"/>
        </w:rPr>
        <w:t xml:space="preserve"> ủy</w:t>
      </w:r>
      <w:r>
        <w:rPr>
          <w:rFonts w:ascii="Times New Roman" w:hAnsi="Times New Roman" w:cs="Times New Roman"/>
          <w:bCs/>
          <w:color w:val="000000" w:themeColor="text1"/>
          <w:sz w:val="26"/>
          <w:szCs w:val="26"/>
          <w:lang w:val="pt-BR"/>
        </w:rPr>
        <w:t xml:space="preserve"> bộ phận</w:t>
      </w:r>
      <w:r w:rsidRPr="00B64E6D">
        <w:rPr>
          <w:rFonts w:ascii="Times New Roman" w:hAnsi="Times New Roman" w:cs="Times New Roman"/>
          <w:bCs/>
          <w:color w:val="000000" w:themeColor="text1"/>
          <w:sz w:val="26"/>
          <w:szCs w:val="26"/>
          <w:lang w:val="pt-BR"/>
        </w:rPr>
        <w:t xml:space="preserve">, Ban </w:t>
      </w:r>
      <w:r>
        <w:rPr>
          <w:rFonts w:ascii="Times New Roman" w:hAnsi="Times New Roman" w:cs="Times New Roman"/>
          <w:bCs/>
          <w:color w:val="000000" w:themeColor="text1"/>
          <w:sz w:val="26"/>
          <w:szCs w:val="26"/>
          <w:lang w:val="pt-BR"/>
        </w:rPr>
        <w:t>lãnh đạo viện</w:t>
      </w:r>
      <w:r w:rsidRPr="00B64E6D">
        <w:rPr>
          <w:rFonts w:ascii="Times New Roman" w:hAnsi="Times New Roman" w:cs="Times New Roman"/>
          <w:bCs/>
          <w:color w:val="000000" w:themeColor="text1"/>
          <w:sz w:val="26"/>
          <w:szCs w:val="26"/>
          <w:lang w:val="pt-BR"/>
        </w:rPr>
        <w:t xml:space="preserve"> đã chỉ đạo các cán bộ, viên chức bám sát mục tiêu giảng dạy, quy chế đào tạo để tư vấn cho các lớp sinh viên. Hệ thống tổ chức quản lý, tổ chức và công tác hành chính, công tác sinh viên được thực hiện tốt.</w:t>
      </w:r>
    </w:p>
    <w:p w14:paraId="662F5A0B" w14:textId="77777777" w:rsidR="00B64E6D" w:rsidRPr="00B64E6D" w:rsidRDefault="00B64E6D" w:rsidP="0054020B">
      <w:pPr>
        <w:widowControl w:val="0"/>
        <w:spacing w:after="0" w:line="300" w:lineRule="auto"/>
        <w:ind w:firstLine="720"/>
        <w:jc w:val="both"/>
        <w:rPr>
          <w:rFonts w:ascii="Times New Roman" w:hAnsi="Times New Roman" w:cs="Times New Roman"/>
          <w:bCs/>
          <w:color w:val="000000" w:themeColor="text1"/>
          <w:sz w:val="26"/>
          <w:szCs w:val="26"/>
          <w:lang w:val="pt-BR"/>
        </w:rPr>
      </w:pPr>
      <w:r w:rsidRPr="00B64E6D">
        <w:rPr>
          <w:rFonts w:ascii="Times New Roman" w:hAnsi="Times New Roman" w:cs="Times New Roman"/>
          <w:bCs/>
          <w:color w:val="000000" w:themeColor="text1"/>
          <w:sz w:val="26"/>
          <w:szCs w:val="26"/>
          <w:lang w:val="pt-BR"/>
        </w:rPr>
        <w:t>- Công tác giáo dục tư tưởng chính trị, đạo đức, lối sống và đánh giá kết quả rèn luyện của HSSV được thực hiện tốt;</w:t>
      </w:r>
    </w:p>
    <w:p w14:paraId="419E55CD" w14:textId="54FA338A" w:rsidR="00B64E6D" w:rsidRPr="00B64E6D" w:rsidRDefault="00B64E6D" w:rsidP="0054020B">
      <w:pPr>
        <w:widowControl w:val="0"/>
        <w:spacing w:after="0" w:line="300" w:lineRule="auto"/>
        <w:ind w:firstLine="720"/>
        <w:jc w:val="both"/>
        <w:rPr>
          <w:rFonts w:ascii="Times New Roman" w:hAnsi="Times New Roman" w:cs="Times New Roman"/>
          <w:bCs/>
          <w:color w:val="000000" w:themeColor="text1"/>
          <w:sz w:val="26"/>
          <w:szCs w:val="26"/>
          <w:lang w:val="pt-BR"/>
        </w:rPr>
      </w:pPr>
      <w:r w:rsidRPr="00B64E6D">
        <w:rPr>
          <w:rFonts w:ascii="Times New Roman" w:hAnsi="Times New Roman" w:cs="Times New Roman"/>
          <w:bCs/>
          <w:color w:val="000000" w:themeColor="text1"/>
          <w:sz w:val="26"/>
          <w:szCs w:val="26"/>
          <w:lang w:val="pt-BR"/>
        </w:rPr>
        <w:t xml:space="preserve">- Tổ chức các hoạt động văn hoá, văn nghệ  và hoạt động phong trào HSSV đươc </w:t>
      </w:r>
      <w:r w:rsidR="002F4A82">
        <w:rPr>
          <w:rFonts w:ascii="Times New Roman" w:hAnsi="Times New Roman" w:cs="Times New Roman"/>
          <w:bCs/>
          <w:color w:val="000000" w:themeColor="text1"/>
          <w:sz w:val="26"/>
          <w:szCs w:val="26"/>
          <w:lang w:val="pt-BR"/>
        </w:rPr>
        <w:t>Đoàn Viện</w:t>
      </w:r>
      <w:r w:rsidRPr="00B64E6D">
        <w:rPr>
          <w:rFonts w:ascii="Times New Roman" w:hAnsi="Times New Roman" w:cs="Times New Roman"/>
          <w:bCs/>
          <w:color w:val="000000" w:themeColor="text1"/>
          <w:sz w:val="26"/>
          <w:szCs w:val="26"/>
          <w:lang w:val="pt-BR"/>
        </w:rPr>
        <w:t xml:space="preserve"> và </w:t>
      </w:r>
      <w:r w:rsidR="002F4A82">
        <w:rPr>
          <w:rFonts w:ascii="Times New Roman" w:hAnsi="Times New Roman" w:cs="Times New Roman"/>
          <w:bCs/>
          <w:color w:val="000000" w:themeColor="text1"/>
          <w:sz w:val="26"/>
          <w:szCs w:val="26"/>
          <w:lang w:val="pt-BR"/>
        </w:rPr>
        <w:t>Hội</w:t>
      </w:r>
      <w:r w:rsidRPr="00B64E6D">
        <w:rPr>
          <w:rFonts w:ascii="Times New Roman" w:hAnsi="Times New Roman" w:cs="Times New Roman"/>
          <w:bCs/>
          <w:color w:val="000000" w:themeColor="text1"/>
          <w:sz w:val="26"/>
          <w:szCs w:val="26"/>
          <w:lang w:val="pt-BR"/>
        </w:rPr>
        <w:t xml:space="preserve"> sinh viên phối hợp thực hiện tốt; </w:t>
      </w:r>
    </w:p>
    <w:p w14:paraId="724E7256" w14:textId="77777777" w:rsidR="00B64E6D" w:rsidRPr="00B64E6D" w:rsidRDefault="00B64E6D" w:rsidP="0054020B">
      <w:pPr>
        <w:widowControl w:val="0"/>
        <w:spacing w:after="0" w:line="300" w:lineRule="auto"/>
        <w:ind w:firstLine="720"/>
        <w:jc w:val="both"/>
        <w:rPr>
          <w:rFonts w:ascii="Times New Roman" w:hAnsi="Times New Roman" w:cs="Times New Roman"/>
          <w:bCs/>
          <w:color w:val="000000" w:themeColor="text1"/>
          <w:sz w:val="26"/>
          <w:szCs w:val="26"/>
          <w:lang w:val="pt-BR"/>
        </w:rPr>
      </w:pPr>
      <w:r w:rsidRPr="00B64E6D">
        <w:rPr>
          <w:rFonts w:ascii="Times New Roman" w:hAnsi="Times New Roman" w:cs="Times New Roman"/>
          <w:bCs/>
          <w:color w:val="000000" w:themeColor="text1"/>
          <w:sz w:val="26"/>
          <w:szCs w:val="26"/>
          <w:lang w:val="pt-BR"/>
        </w:rPr>
        <w:t>- Các thủ tục, chế độ chính sách đối với sinh viên đã được thực hiện tốt, tình hình tư tưởng trong sinh viên tương đối ổn định;</w:t>
      </w:r>
    </w:p>
    <w:p w14:paraId="4685376A" w14:textId="77777777" w:rsidR="00B64E6D" w:rsidRPr="00B64E6D" w:rsidRDefault="00B64E6D" w:rsidP="0054020B">
      <w:pPr>
        <w:widowControl w:val="0"/>
        <w:spacing w:after="0" w:line="300" w:lineRule="auto"/>
        <w:ind w:firstLine="720"/>
        <w:jc w:val="both"/>
        <w:rPr>
          <w:rFonts w:ascii="Times New Roman" w:hAnsi="Times New Roman" w:cs="Times New Roman"/>
          <w:bCs/>
          <w:color w:val="000000" w:themeColor="text1"/>
          <w:sz w:val="26"/>
          <w:szCs w:val="26"/>
          <w:lang w:val="pt-BR"/>
        </w:rPr>
      </w:pPr>
      <w:r w:rsidRPr="00B64E6D">
        <w:rPr>
          <w:rFonts w:ascii="Times New Roman" w:hAnsi="Times New Roman" w:cs="Times New Roman"/>
          <w:bCs/>
          <w:color w:val="000000" w:themeColor="text1"/>
          <w:sz w:val="26"/>
          <w:szCs w:val="26"/>
          <w:lang w:val="pt-BR"/>
        </w:rPr>
        <w:t xml:space="preserve">- Các đối tượng sinh viên học lực yếu, các lưu học sinh được đặc biệt quan tâm để họ có thể nắm bắt được nội dung kiến thức cơ bản và theo kịp chương trình đào tạo để họ có thể có điều kiện tốt nghiệp đại học theo quy chế. </w:t>
      </w:r>
    </w:p>
    <w:p w14:paraId="7FABC62E" w14:textId="77777777" w:rsidR="00B64E6D" w:rsidRPr="00B64E6D" w:rsidRDefault="00B64E6D" w:rsidP="0054020B">
      <w:pPr>
        <w:widowControl w:val="0"/>
        <w:spacing w:after="0" w:line="300" w:lineRule="auto"/>
        <w:ind w:firstLine="720"/>
        <w:jc w:val="both"/>
        <w:rPr>
          <w:rFonts w:ascii="Times New Roman" w:hAnsi="Times New Roman" w:cs="Times New Roman"/>
          <w:bCs/>
          <w:color w:val="000000" w:themeColor="text1"/>
          <w:sz w:val="26"/>
          <w:szCs w:val="26"/>
          <w:lang w:val="pt-BR"/>
        </w:rPr>
      </w:pPr>
      <w:r w:rsidRPr="00B64E6D">
        <w:rPr>
          <w:rFonts w:ascii="Times New Roman" w:hAnsi="Times New Roman" w:cs="Times New Roman"/>
          <w:bCs/>
          <w:color w:val="000000" w:themeColor="text1"/>
          <w:sz w:val="26"/>
          <w:szCs w:val="26"/>
          <w:lang w:val="pt-BR"/>
        </w:rPr>
        <w:t xml:space="preserve">- Về ý thức học tập, rèn luyện của sinh viên, do đặc thù các ngành đào tạo của khoa nên phần lớn là nam sinh viên nên còn nhiều hạn chế trong ý thức học tập và trong nếp sống văn hóa học đường. </w:t>
      </w:r>
    </w:p>
    <w:p w14:paraId="7BDEC965" w14:textId="70DBD196" w:rsidR="00B64E6D" w:rsidRPr="00B64E6D" w:rsidRDefault="00B64E6D" w:rsidP="0054020B">
      <w:pPr>
        <w:widowControl w:val="0"/>
        <w:spacing w:after="0" w:line="300" w:lineRule="auto"/>
        <w:ind w:firstLine="720"/>
        <w:jc w:val="both"/>
        <w:rPr>
          <w:rFonts w:ascii="Times New Roman" w:hAnsi="Times New Roman" w:cs="Times New Roman"/>
          <w:bCs/>
          <w:color w:val="000000" w:themeColor="text1"/>
          <w:sz w:val="26"/>
          <w:szCs w:val="26"/>
          <w:lang w:val="pt-BR"/>
        </w:rPr>
      </w:pPr>
      <w:r w:rsidRPr="00B64E6D">
        <w:rPr>
          <w:rFonts w:ascii="Times New Roman" w:hAnsi="Times New Roman" w:cs="Times New Roman"/>
          <w:bCs/>
          <w:color w:val="000000" w:themeColor="text1"/>
          <w:sz w:val="26"/>
          <w:szCs w:val="26"/>
          <w:lang w:val="pt-BR"/>
        </w:rPr>
        <w:lastRenderedPageBreak/>
        <w:t>- Hoạt động tư vấn hướng nghiệp cho sinh viên đã được quan tâm đúng mức, khoa đã tổ chức các buổi giao lưu giữa sinh viên với các nhà tuyển dụng trong kế hoạch năm học; có các hoạt động giới thiệu việc làm cho sinh viên sau tốt nghiệp</w:t>
      </w:r>
      <w:r w:rsidR="002F4A82">
        <w:rPr>
          <w:rFonts w:ascii="Times New Roman" w:hAnsi="Times New Roman" w:cs="Times New Roman"/>
          <w:bCs/>
          <w:color w:val="000000" w:themeColor="text1"/>
          <w:sz w:val="26"/>
          <w:szCs w:val="26"/>
          <w:lang w:val="pt-BR"/>
        </w:rPr>
        <w:t>.</w:t>
      </w:r>
    </w:p>
    <w:p w14:paraId="16CBEB02" w14:textId="15FC24E8" w:rsidR="004B2377" w:rsidRDefault="002F4A82" w:rsidP="00404B64">
      <w:pPr>
        <w:widowControl w:val="0"/>
        <w:spacing w:after="0" w:line="300" w:lineRule="auto"/>
        <w:jc w:val="both"/>
        <w:rPr>
          <w:rFonts w:ascii="Times New Roman" w:hAnsi="Times New Roman" w:cs="Times New Roman"/>
          <w:b/>
          <w:color w:val="000000" w:themeColor="text1"/>
          <w:sz w:val="26"/>
          <w:szCs w:val="26"/>
          <w:lang w:val="pt-BR"/>
        </w:rPr>
      </w:pPr>
      <w:r>
        <w:rPr>
          <w:rFonts w:ascii="Times New Roman" w:hAnsi="Times New Roman" w:cs="Times New Roman"/>
          <w:b/>
          <w:color w:val="000000" w:themeColor="text1"/>
          <w:sz w:val="26"/>
          <w:szCs w:val="26"/>
          <w:lang w:val="pt-BR"/>
        </w:rPr>
        <w:t>2.</w:t>
      </w:r>
      <w:r w:rsidR="00E60C63">
        <w:rPr>
          <w:rFonts w:ascii="Times New Roman" w:hAnsi="Times New Roman" w:cs="Times New Roman"/>
          <w:b/>
          <w:color w:val="000000" w:themeColor="text1"/>
          <w:sz w:val="26"/>
          <w:szCs w:val="26"/>
          <w:lang w:val="pt-BR"/>
        </w:rPr>
        <w:t>8</w:t>
      </w:r>
      <w:r w:rsidR="004B2377">
        <w:rPr>
          <w:rFonts w:ascii="Times New Roman" w:hAnsi="Times New Roman" w:cs="Times New Roman"/>
          <w:b/>
          <w:color w:val="000000" w:themeColor="text1"/>
          <w:sz w:val="26"/>
          <w:szCs w:val="26"/>
          <w:lang w:val="pt-BR"/>
        </w:rPr>
        <w:t xml:space="preserve">. </w:t>
      </w:r>
      <w:r w:rsidR="0081417B" w:rsidRPr="0081417B">
        <w:rPr>
          <w:rFonts w:ascii="Times New Roman" w:hAnsi="Times New Roman" w:cs="Times New Roman"/>
          <w:b/>
          <w:color w:val="000000" w:themeColor="text1"/>
          <w:sz w:val="26"/>
          <w:szCs w:val="26"/>
          <w:lang w:val="pt-BR"/>
        </w:rPr>
        <w:t>Công tác Công đoàn, Đoàn thanh niên, Hội sinh viên</w:t>
      </w:r>
    </w:p>
    <w:p w14:paraId="3D38E1DF" w14:textId="77777777" w:rsidR="002F4A82" w:rsidRDefault="0081417B" w:rsidP="0054020B">
      <w:pPr>
        <w:widowControl w:val="0"/>
        <w:spacing w:after="0" w:line="300" w:lineRule="auto"/>
        <w:ind w:firstLine="720"/>
        <w:jc w:val="both"/>
        <w:rPr>
          <w:rFonts w:ascii="Times New Roman" w:hAnsi="Times New Roman" w:cs="Times New Roman"/>
          <w:bCs/>
          <w:color w:val="000000" w:themeColor="text1"/>
          <w:sz w:val="26"/>
          <w:szCs w:val="26"/>
          <w:lang w:val="pt-BR"/>
        </w:rPr>
      </w:pPr>
      <w:r>
        <w:rPr>
          <w:rFonts w:ascii="Times New Roman" w:hAnsi="Times New Roman" w:cs="Times New Roman"/>
          <w:bCs/>
          <w:color w:val="000000" w:themeColor="text1"/>
          <w:sz w:val="26"/>
          <w:szCs w:val="26"/>
          <w:lang w:val="pt-BR"/>
        </w:rPr>
        <w:t xml:space="preserve">- Năm học 2020-2021, nhìn chung các công tác của Công đoàn, Đoàn thanh niên, Hội sinh viên đã được thực hiện có hiệu quả. </w:t>
      </w:r>
    </w:p>
    <w:p w14:paraId="5CC34EF5" w14:textId="3D5A80A3" w:rsidR="00E60C63" w:rsidRDefault="002F4A82" w:rsidP="0054020B">
      <w:pPr>
        <w:widowControl w:val="0"/>
        <w:spacing w:after="0" w:line="300" w:lineRule="auto"/>
        <w:ind w:firstLine="720"/>
        <w:jc w:val="both"/>
        <w:rPr>
          <w:rFonts w:ascii="Times New Roman" w:hAnsi="Times New Roman" w:cs="Times New Roman"/>
          <w:bCs/>
          <w:color w:val="000000" w:themeColor="text1"/>
          <w:sz w:val="26"/>
          <w:szCs w:val="26"/>
          <w:lang w:val="pt-BR"/>
        </w:rPr>
      </w:pPr>
      <w:r>
        <w:rPr>
          <w:rFonts w:ascii="Times New Roman" w:hAnsi="Times New Roman" w:cs="Times New Roman"/>
          <w:bCs/>
          <w:color w:val="000000" w:themeColor="text1"/>
          <w:sz w:val="26"/>
          <w:szCs w:val="26"/>
          <w:lang w:val="pt-BR"/>
        </w:rPr>
        <w:t>- T</w:t>
      </w:r>
      <w:r w:rsidR="0081417B">
        <w:rPr>
          <w:rFonts w:ascii="Times New Roman" w:hAnsi="Times New Roman" w:cs="Times New Roman"/>
          <w:bCs/>
          <w:color w:val="000000" w:themeColor="text1"/>
          <w:sz w:val="26"/>
          <w:szCs w:val="26"/>
          <w:lang w:val="pt-BR"/>
        </w:rPr>
        <w:t>ổ chức thực hiện có hiệu quả các kế hoạch của Công đoàn Trường, thực hiện tốt công tác hiếu hỉ, có những quan tâm kịp thời đến đời sống của cán bộ viên chức Viện.</w:t>
      </w:r>
      <w:r w:rsidR="00E60C63">
        <w:rPr>
          <w:rFonts w:ascii="Times New Roman" w:hAnsi="Times New Roman" w:cs="Times New Roman"/>
          <w:bCs/>
          <w:color w:val="000000" w:themeColor="text1"/>
          <w:sz w:val="26"/>
          <w:szCs w:val="26"/>
          <w:lang w:val="pt-BR"/>
        </w:rPr>
        <w:t xml:space="preserve"> </w:t>
      </w:r>
      <w:r w:rsidR="00192FAD">
        <w:rPr>
          <w:rFonts w:ascii="Times New Roman" w:hAnsi="Times New Roman" w:cs="Times New Roman"/>
          <w:bCs/>
          <w:color w:val="000000" w:themeColor="text1"/>
          <w:sz w:val="26"/>
          <w:szCs w:val="26"/>
          <w:lang w:val="pt-BR"/>
        </w:rPr>
        <w:t xml:space="preserve">Công đoàn đã </w:t>
      </w:r>
      <w:r w:rsidR="00E60C63">
        <w:rPr>
          <w:rFonts w:ascii="Times New Roman" w:hAnsi="Times New Roman" w:cs="Times New Roman"/>
          <w:bCs/>
          <w:color w:val="000000" w:themeColor="text1"/>
          <w:sz w:val="26"/>
          <w:szCs w:val="26"/>
          <w:lang w:val="pt-BR"/>
        </w:rPr>
        <w:t xml:space="preserve">tham gia </w:t>
      </w:r>
      <w:r w:rsidR="00E60C63" w:rsidRPr="00732021">
        <w:rPr>
          <w:rFonts w:ascii="Times New Roman" w:hAnsi="Times New Roman" w:cs="Times New Roman"/>
          <w:bCs/>
          <w:color w:val="000000" w:themeColor="text1"/>
          <w:sz w:val="26"/>
          <w:szCs w:val="26"/>
          <w:lang w:val="pt-BR"/>
        </w:rPr>
        <w:t>Hội thi nghiệp vụ sư phạm toàn quốc lần thứ nhất</w:t>
      </w:r>
      <w:r w:rsidR="00E60C63">
        <w:rPr>
          <w:rFonts w:ascii="Times New Roman" w:hAnsi="Times New Roman" w:cs="Times New Roman"/>
          <w:bCs/>
          <w:color w:val="000000" w:themeColor="text1"/>
          <w:sz w:val="26"/>
          <w:szCs w:val="26"/>
          <w:lang w:val="pt-BR"/>
        </w:rPr>
        <w:t xml:space="preserve">, </w:t>
      </w:r>
      <w:r w:rsidR="00E60C63" w:rsidRPr="00732021">
        <w:rPr>
          <w:rFonts w:ascii="Times New Roman" w:hAnsi="Times New Roman" w:cs="Times New Roman"/>
          <w:bCs/>
          <w:color w:val="000000" w:themeColor="text1"/>
          <w:sz w:val="26"/>
          <w:szCs w:val="26"/>
          <w:lang w:val="pt-BR"/>
        </w:rPr>
        <w:t>đạt giải nhì phần thi Thiết kế hoạt động dạy học kết nối cộng đồng</w:t>
      </w:r>
      <w:r w:rsidR="00E60C63">
        <w:rPr>
          <w:rFonts w:ascii="Times New Roman" w:hAnsi="Times New Roman" w:cs="Times New Roman"/>
          <w:bCs/>
          <w:color w:val="000000" w:themeColor="text1"/>
          <w:sz w:val="26"/>
          <w:szCs w:val="26"/>
          <w:lang w:val="pt-BR"/>
        </w:rPr>
        <w:t xml:space="preserve">, nhận được </w:t>
      </w:r>
      <w:r w:rsidR="00E60C63" w:rsidRPr="00732021">
        <w:rPr>
          <w:rFonts w:ascii="Times New Roman" w:hAnsi="Times New Roman" w:cs="Times New Roman"/>
          <w:bCs/>
          <w:color w:val="000000" w:themeColor="text1"/>
          <w:sz w:val="26"/>
          <w:szCs w:val="26"/>
          <w:lang w:val="pt-BR"/>
        </w:rPr>
        <w:t>giấy chứng nhận</w:t>
      </w:r>
      <w:r w:rsidR="00E60C63">
        <w:rPr>
          <w:rFonts w:ascii="Times New Roman" w:hAnsi="Times New Roman" w:cs="Times New Roman"/>
          <w:bCs/>
          <w:color w:val="000000" w:themeColor="text1"/>
          <w:sz w:val="26"/>
          <w:szCs w:val="26"/>
          <w:lang w:val="pt-BR"/>
        </w:rPr>
        <w:t xml:space="preserve"> giảng viên</w:t>
      </w:r>
      <w:r w:rsidR="00E60C63" w:rsidRPr="00732021">
        <w:rPr>
          <w:rFonts w:ascii="Times New Roman" w:hAnsi="Times New Roman" w:cs="Times New Roman"/>
          <w:bCs/>
          <w:color w:val="000000" w:themeColor="text1"/>
          <w:sz w:val="26"/>
          <w:szCs w:val="26"/>
          <w:lang w:val="pt-BR"/>
        </w:rPr>
        <w:t xml:space="preserve"> giỏi </w:t>
      </w:r>
      <w:r w:rsidR="00E60C63">
        <w:rPr>
          <w:rFonts w:ascii="Times New Roman" w:hAnsi="Times New Roman" w:cs="Times New Roman"/>
          <w:bCs/>
          <w:color w:val="000000" w:themeColor="text1"/>
          <w:sz w:val="26"/>
          <w:szCs w:val="26"/>
          <w:lang w:val="pt-BR"/>
        </w:rPr>
        <w:t xml:space="preserve">nghiệp vụ sư phạm </w:t>
      </w:r>
      <w:r w:rsidR="00E60C63" w:rsidRPr="00732021">
        <w:rPr>
          <w:rFonts w:ascii="Times New Roman" w:hAnsi="Times New Roman" w:cs="Times New Roman"/>
          <w:bCs/>
          <w:color w:val="000000" w:themeColor="text1"/>
          <w:sz w:val="26"/>
          <w:szCs w:val="26"/>
          <w:lang w:val="pt-BR"/>
        </w:rPr>
        <w:t>toàn quốc</w:t>
      </w:r>
      <w:r w:rsidR="00E60C63">
        <w:rPr>
          <w:rFonts w:ascii="Times New Roman" w:hAnsi="Times New Roman" w:cs="Times New Roman"/>
          <w:bCs/>
          <w:color w:val="000000" w:themeColor="text1"/>
          <w:sz w:val="26"/>
          <w:szCs w:val="26"/>
          <w:lang w:val="pt-BR"/>
        </w:rPr>
        <w:t xml:space="preserve"> và giấy khen của Hiệu trưởng Nhà trường.</w:t>
      </w:r>
    </w:p>
    <w:p w14:paraId="0DE6F720" w14:textId="75AB1EA5" w:rsidR="00192FAD" w:rsidRDefault="00192FAD" w:rsidP="0054020B">
      <w:pPr>
        <w:widowControl w:val="0"/>
        <w:spacing w:after="0" w:line="300" w:lineRule="auto"/>
        <w:ind w:firstLine="720"/>
        <w:jc w:val="both"/>
        <w:rPr>
          <w:rFonts w:ascii="Times New Roman" w:hAnsi="Times New Roman" w:cs="Times New Roman"/>
          <w:bCs/>
          <w:color w:val="000000" w:themeColor="text1"/>
          <w:sz w:val="26"/>
          <w:szCs w:val="26"/>
          <w:lang w:val="pt-BR"/>
        </w:rPr>
      </w:pPr>
      <w:r>
        <w:rPr>
          <w:rFonts w:ascii="Times New Roman" w:hAnsi="Times New Roman" w:cs="Times New Roman"/>
          <w:bCs/>
          <w:color w:val="000000" w:themeColor="text1"/>
          <w:sz w:val="26"/>
          <w:szCs w:val="26"/>
          <w:lang w:val="pt-BR"/>
        </w:rPr>
        <w:t>- Đoàn thanh niên, Hội sinh viên đã thực hiện có hiệu quả kế hoạc năm học đã đề ra đầu năm học. Thường xuyên tổ chức các hoạt động cộng đồng, ngoại khóa cho sinh viên như Tháng rèn nghệ, Hội thi sinh viên với rèn luyện kỹ năng nghề nghiệp, các Câu lạc bộ ngoại khóa.</w:t>
      </w:r>
    </w:p>
    <w:p w14:paraId="78D77191" w14:textId="4E89ED08" w:rsidR="004B2377" w:rsidRPr="004B2377" w:rsidRDefault="002F4A82" w:rsidP="0054020B">
      <w:pPr>
        <w:widowControl w:val="0"/>
        <w:spacing w:after="0" w:line="300" w:lineRule="auto"/>
        <w:jc w:val="both"/>
        <w:rPr>
          <w:rFonts w:ascii="Times New Roman" w:hAnsi="Times New Roman" w:cs="Times New Roman"/>
          <w:b/>
          <w:color w:val="000000" w:themeColor="text1"/>
          <w:sz w:val="26"/>
          <w:szCs w:val="26"/>
          <w:lang w:val="pt-BR"/>
        </w:rPr>
      </w:pPr>
      <w:r>
        <w:rPr>
          <w:rFonts w:ascii="Times New Roman" w:hAnsi="Times New Roman" w:cs="Times New Roman"/>
          <w:b/>
          <w:color w:val="000000" w:themeColor="text1"/>
          <w:sz w:val="26"/>
          <w:szCs w:val="26"/>
          <w:lang w:val="pt-BR"/>
        </w:rPr>
        <w:t>2.</w:t>
      </w:r>
      <w:r w:rsidR="00192FAD">
        <w:rPr>
          <w:rFonts w:ascii="Times New Roman" w:hAnsi="Times New Roman" w:cs="Times New Roman"/>
          <w:b/>
          <w:color w:val="000000" w:themeColor="text1"/>
          <w:sz w:val="26"/>
          <w:szCs w:val="26"/>
          <w:lang w:val="pt-BR"/>
        </w:rPr>
        <w:t xml:space="preserve">9. </w:t>
      </w:r>
      <w:r w:rsidR="004B2377" w:rsidRPr="004B2377">
        <w:rPr>
          <w:rFonts w:ascii="Times New Roman" w:hAnsi="Times New Roman" w:cs="Times New Roman"/>
          <w:b/>
          <w:color w:val="000000" w:themeColor="text1"/>
          <w:sz w:val="26"/>
          <w:szCs w:val="26"/>
          <w:lang w:val="pt-BR"/>
        </w:rPr>
        <w:t>Đánh giá chung</w:t>
      </w:r>
    </w:p>
    <w:p w14:paraId="6735042B" w14:textId="0DDE955C" w:rsidR="002F4A82" w:rsidRPr="007F1400" w:rsidRDefault="002F4A82" w:rsidP="0054020B">
      <w:pPr>
        <w:widowControl w:val="0"/>
        <w:spacing w:after="0" w:line="300" w:lineRule="auto"/>
        <w:ind w:firstLine="720"/>
        <w:jc w:val="both"/>
        <w:rPr>
          <w:rFonts w:ascii="Times New Roman" w:hAnsi="Times New Roman"/>
          <w:b/>
          <w:bCs/>
          <w:i/>
          <w:sz w:val="26"/>
          <w:lang w:val="pt-BR"/>
        </w:rPr>
      </w:pPr>
      <w:r>
        <w:rPr>
          <w:rFonts w:ascii="Times New Roman" w:hAnsi="Times New Roman" w:cs="Times New Roman"/>
          <w:bCs/>
          <w:color w:val="000000" w:themeColor="text1"/>
          <w:sz w:val="26"/>
          <w:szCs w:val="26"/>
          <w:lang w:val="pt-BR"/>
        </w:rPr>
        <w:t>Viện Kỹ thuật và Công nghệ</w:t>
      </w:r>
      <w:r w:rsidRPr="002F4A82">
        <w:rPr>
          <w:rFonts w:ascii="Times New Roman" w:hAnsi="Times New Roman" w:cs="Times New Roman"/>
          <w:bCs/>
          <w:color w:val="000000" w:themeColor="text1"/>
          <w:sz w:val="26"/>
          <w:szCs w:val="26"/>
          <w:lang w:val="pt-BR"/>
        </w:rPr>
        <w:t xml:space="preserve"> đã</w:t>
      </w:r>
      <w:r w:rsidRPr="002F4A82">
        <w:rPr>
          <w:rFonts w:ascii="Times New Roman" w:hAnsi="Times New Roman" w:cs="Times New Roman"/>
          <w:b/>
          <w:color w:val="000000" w:themeColor="text1"/>
          <w:sz w:val="26"/>
          <w:szCs w:val="26"/>
          <w:lang w:val="pt-BR"/>
        </w:rPr>
        <w:t xml:space="preserve"> hoàn thành tốt nhiệm vụ năm học 2020-2021</w:t>
      </w:r>
      <w:r w:rsidRPr="002F4A82">
        <w:rPr>
          <w:rFonts w:ascii="Times New Roman" w:hAnsi="Times New Roman" w:cs="Times New Roman"/>
          <w:bCs/>
          <w:color w:val="000000" w:themeColor="text1"/>
          <w:sz w:val="26"/>
          <w:szCs w:val="26"/>
          <w:lang w:val="pt-BR"/>
        </w:rPr>
        <w:t xml:space="preserve">. Tập thể cán bộ, công chức trong </w:t>
      </w:r>
      <w:r>
        <w:rPr>
          <w:rFonts w:ascii="Times New Roman" w:hAnsi="Times New Roman" w:cs="Times New Roman"/>
          <w:bCs/>
          <w:color w:val="000000" w:themeColor="text1"/>
          <w:sz w:val="26"/>
          <w:szCs w:val="26"/>
          <w:lang w:val="pt-BR"/>
        </w:rPr>
        <w:t>đơn vị</w:t>
      </w:r>
      <w:r w:rsidRPr="002F4A82">
        <w:rPr>
          <w:rFonts w:ascii="Times New Roman" w:hAnsi="Times New Roman" w:cs="Times New Roman"/>
          <w:bCs/>
          <w:color w:val="000000" w:themeColor="text1"/>
          <w:sz w:val="26"/>
          <w:szCs w:val="26"/>
          <w:lang w:val="pt-BR"/>
        </w:rPr>
        <w:t xml:space="preserve"> đã thực hiện đúng, đầy đủ kế hoạch được phân công theo đúng quy định của khoa và Nhà trường và đạt kết quả tốt.</w:t>
      </w:r>
      <w:r w:rsidRPr="007F1400">
        <w:rPr>
          <w:rFonts w:ascii="Times New Roman" w:hAnsi="Times New Roman"/>
          <w:b/>
          <w:bCs/>
          <w:i/>
          <w:sz w:val="26"/>
          <w:lang w:val="pt-BR"/>
        </w:rPr>
        <w:t xml:space="preserve"> </w:t>
      </w:r>
    </w:p>
    <w:p w14:paraId="53968227" w14:textId="1F4A809C" w:rsidR="004B2377" w:rsidRPr="00192FAD" w:rsidRDefault="002F4A82" w:rsidP="0054020B">
      <w:pPr>
        <w:widowControl w:val="0"/>
        <w:spacing w:after="0" w:line="300" w:lineRule="auto"/>
        <w:jc w:val="both"/>
        <w:rPr>
          <w:rFonts w:ascii="Times New Roman" w:hAnsi="Times New Roman" w:cs="Times New Roman"/>
          <w:b/>
          <w:i/>
          <w:iCs/>
          <w:color w:val="000000" w:themeColor="text1"/>
          <w:sz w:val="26"/>
          <w:szCs w:val="26"/>
          <w:lang w:val="pt-BR"/>
        </w:rPr>
      </w:pPr>
      <w:r>
        <w:rPr>
          <w:rFonts w:ascii="Times New Roman" w:hAnsi="Times New Roman" w:cs="Times New Roman"/>
          <w:b/>
          <w:i/>
          <w:iCs/>
          <w:color w:val="000000" w:themeColor="text1"/>
          <w:sz w:val="26"/>
          <w:szCs w:val="26"/>
          <w:lang w:val="pt-BR"/>
        </w:rPr>
        <w:t>2.</w:t>
      </w:r>
      <w:r w:rsidR="00192FAD" w:rsidRPr="00192FAD">
        <w:rPr>
          <w:rFonts w:ascii="Times New Roman" w:hAnsi="Times New Roman" w:cs="Times New Roman"/>
          <w:b/>
          <w:i/>
          <w:iCs/>
          <w:color w:val="000000" w:themeColor="text1"/>
          <w:sz w:val="26"/>
          <w:szCs w:val="26"/>
          <w:lang w:val="pt-BR"/>
        </w:rPr>
        <w:t>9.1. Tồn tại, hạn chế</w:t>
      </w:r>
    </w:p>
    <w:p w14:paraId="01C3CCF8" w14:textId="5E9B8708" w:rsidR="00192FAD" w:rsidRPr="00BE6F1F" w:rsidRDefault="00192FAD" w:rsidP="0054020B">
      <w:pPr>
        <w:widowControl w:val="0"/>
        <w:spacing w:after="0" w:line="300" w:lineRule="auto"/>
        <w:ind w:firstLine="720"/>
        <w:jc w:val="both"/>
        <w:textAlignment w:val="baseline"/>
        <w:rPr>
          <w:rFonts w:ascii="Times New Roman" w:hAnsi="Times New Roman"/>
          <w:sz w:val="26"/>
          <w:szCs w:val="26"/>
          <w:bdr w:val="none" w:sz="0" w:space="0" w:color="auto" w:frame="1"/>
          <w:lang w:val="vi-VN"/>
        </w:rPr>
      </w:pPr>
      <w:r w:rsidRPr="003372EF">
        <w:rPr>
          <w:rFonts w:ascii="Times New Roman" w:hAnsi="Times New Roman"/>
          <w:b/>
          <w:bCs/>
          <w:iCs/>
          <w:sz w:val="26"/>
          <w:szCs w:val="26"/>
          <w:bdr w:val="none" w:sz="0" w:space="0" w:color="auto" w:frame="1"/>
          <w:lang w:val="vi-VN"/>
        </w:rPr>
        <w:t xml:space="preserve">- </w:t>
      </w:r>
      <w:r w:rsidRPr="003372EF">
        <w:rPr>
          <w:rFonts w:ascii="Times New Roman" w:hAnsi="Times New Roman"/>
          <w:sz w:val="26"/>
          <w:szCs w:val="26"/>
          <w:bdr w:val="none" w:sz="0" w:space="0" w:color="auto" w:frame="1"/>
          <w:lang w:val="vi-VN"/>
        </w:rPr>
        <w:t>Việc triển khai thực hiện một số chủ trương, công việc của Nhà trường đôi lúc còn chưa đúng thời hạn</w:t>
      </w:r>
      <w:r w:rsidRPr="00BE6F1F">
        <w:rPr>
          <w:rFonts w:ascii="Times New Roman" w:hAnsi="Times New Roman"/>
          <w:sz w:val="26"/>
          <w:szCs w:val="26"/>
          <w:bdr w:val="none" w:sz="0" w:space="0" w:color="auto" w:frame="1"/>
          <w:lang w:val="vi-VN"/>
        </w:rPr>
        <w:t>,</w:t>
      </w:r>
      <w:r w:rsidRPr="003372EF">
        <w:rPr>
          <w:rFonts w:ascii="Times New Roman" w:hAnsi="Times New Roman"/>
          <w:sz w:val="26"/>
          <w:szCs w:val="26"/>
          <w:bdr w:val="none" w:sz="0" w:space="0" w:color="auto" w:frame="1"/>
          <w:lang w:val="vi-VN"/>
        </w:rPr>
        <w:t xml:space="preserve"> việc tham gia góp ý kiến của các tập thể và cá nhân cho các văn bản của Nhà trường, Bộ Giáo dục và Đào tạo còn </w:t>
      </w:r>
      <w:r w:rsidRPr="00192FAD">
        <w:rPr>
          <w:rFonts w:ascii="Times New Roman" w:hAnsi="Times New Roman"/>
          <w:sz w:val="26"/>
          <w:szCs w:val="26"/>
          <w:bdr w:val="none" w:sz="0" w:space="0" w:color="auto" w:frame="1"/>
          <w:lang w:val="pt-BR"/>
        </w:rPr>
        <w:t>c</w:t>
      </w:r>
      <w:r>
        <w:rPr>
          <w:rFonts w:ascii="Times New Roman" w:hAnsi="Times New Roman"/>
          <w:sz w:val="26"/>
          <w:szCs w:val="26"/>
          <w:bdr w:val="none" w:sz="0" w:space="0" w:color="auto" w:frame="1"/>
          <w:lang w:val="pt-BR"/>
        </w:rPr>
        <w:t xml:space="preserve">ó những </w:t>
      </w:r>
      <w:r w:rsidRPr="00BE6F1F">
        <w:rPr>
          <w:rFonts w:ascii="Times New Roman" w:hAnsi="Times New Roman"/>
          <w:sz w:val="26"/>
          <w:szCs w:val="26"/>
          <w:bdr w:val="none" w:sz="0" w:space="0" w:color="auto" w:frame="1"/>
          <w:lang w:val="vi-VN"/>
        </w:rPr>
        <w:t>hạn chế.</w:t>
      </w:r>
    </w:p>
    <w:p w14:paraId="1597B9F3" w14:textId="1AC78CAA" w:rsidR="00192FAD" w:rsidRPr="00BE6F1F" w:rsidRDefault="00192FAD" w:rsidP="0054020B">
      <w:pPr>
        <w:widowControl w:val="0"/>
        <w:spacing w:after="0" w:line="300" w:lineRule="auto"/>
        <w:ind w:firstLine="720"/>
        <w:jc w:val="both"/>
        <w:textAlignment w:val="baseline"/>
        <w:rPr>
          <w:rFonts w:ascii="Times New Roman" w:hAnsi="Times New Roman"/>
          <w:sz w:val="26"/>
          <w:szCs w:val="26"/>
          <w:bdr w:val="none" w:sz="0" w:space="0" w:color="auto" w:frame="1"/>
          <w:lang w:val="vi-VN"/>
        </w:rPr>
      </w:pPr>
      <w:r w:rsidRPr="003372EF">
        <w:rPr>
          <w:rFonts w:ascii="Times New Roman" w:hAnsi="Times New Roman"/>
          <w:sz w:val="26"/>
          <w:szCs w:val="26"/>
          <w:bdr w:val="none" w:sz="0" w:space="0" w:color="auto" w:frame="1"/>
          <w:lang w:val="vi-VN"/>
        </w:rPr>
        <w:t xml:space="preserve">- Quy trình </w:t>
      </w:r>
      <w:r w:rsidRPr="00192FAD">
        <w:rPr>
          <w:rFonts w:ascii="Times New Roman" w:hAnsi="Times New Roman"/>
          <w:sz w:val="26"/>
          <w:szCs w:val="26"/>
          <w:bdr w:val="none" w:sz="0" w:space="0" w:color="auto" w:frame="1"/>
          <w:lang w:val="vi-VN"/>
        </w:rPr>
        <w:t xml:space="preserve">rà soát, điều chỉnh </w:t>
      </w:r>
      <w:r w:rsidRPr="003372EF">
        <w:rPr>
          <w:rFonts w:ascii="Times New Roman" w:hAnsi="Times New Roman"/>
          <w:sz w:val="26"/>
          <w:szCs w:val="26"/>
          <w:bdr w:val="none" w:sz="0" w:space="0" w:color="auto" w:frame="1"/>
          <w:lang w:val="vi-VN"/>
        </w:rPr>
        <w:t>các ch</w:t>
      </w:r>
      <w:r w:rsidRPr="003372EF">
        <w:rPr>
          <w:rFonts w:ascii="Times New Roman" w:hAnsi="Times New Roman" w:hint="eastAsia"/>
          <w:sz w:val="26"/>
          <w:szCs w:val="26"/>
          <w:bdr w:val="none" w:sz="0" w:space="0" w:color="auto" w:frame="1"/>
          <w:lang w:val="vi-VN"/>
        </w:rPr>
        <w:t>ươ</w:t>
      </w:r>
      <w:r w:rsidRPr="003372EF">
        <w:rPr>
          <w:rFonts w:ascii="Times New Roman" w:hAnsi="Times New Roman"/>
          <w:sz w:val="26"/>
          <w:szCs w:val="26"/>
          <w:bdr w:val="none" w:sz="0" w:space="0" w:color="auto" w:frame="1"/>
          <w:lang w:val="vi-VN"/>
        </w:rPr>
        <w:t xml:space="preserve">ng trình </w:t>
      </w:r>
      <w:r w:rsidRPr="003372EF">
        <w:rPr>
          <w:rFonts w:ascii="Times New Roman" w:hAnsi="Times New Roman" w:hint="eastAsia"/>
          <w:sz w:val="26"/>
          <w:szCs w:val="26"/>
          <w:bdr w:val="none" w:sz="0" w:space="0" w:color="auto" w:frame="1"/>
          <w:lang w:val="vi-VN"/>
        </w:rPr>
        <w:t>đ</w:t>
      </w:r>
      <w:r w:rsidRPr="003372EF">
        <w:rPr>
          <w:rFonts w:ascii="Times New Roman" w:hAnsi="Times New Roman"/>
          <w:sz w:val="26"/>
          <w:szCs w:val="26"/>
          <w:bdr w:val="none" w:sz="0" w:space="0" w:color="auto" w:frame="1"/>
          <w:lang w:val="vi-VN"/>
        </w:rPr>
        <w:t xml:space="preserve">ào tạo </w:t>
      </w:r>
      <w:r w:rsidRPr="003372EF">
        <w:rPr>
          <w:rFonts w:ascii="Times New Roman" w:hAnsi="Times New Roman" w:hint="eastAsia"/>
          <w:sz w:val="26"/>
          <w:szCs w:val="26"/>
          <w:bdr w:val="none" w:sz="0" w:space="0" w:color="auto" w:frame="1"/>
          <w:lang w:val="vi-VN"/>
        </w:rPr>
        <w:t>đ</w:t>
      </w:r>
      <w:r w:rsidRPr="003372EF">
        <w:rPr>
          <w:rFonts w:ascii="Times New Roman" w:hAnsi="Times New Roman"/>
          <w:sz w:val="26"/>
          <w:szCs w:val="26"/>
          <w:bdr w:val="none" w:sz="0" w:space="0" w:color="auto" w:frame="1"/>
          <w:lang w:val="vi-VN"/>
        </w:rPr>
        <w:t>ã th</w:t>
      </w:r>
      <w:r w:rsidRPr="003372EF">
        <w:rPr>
          <w:rFonts w:ascii="Times New Roman" w:hAnsi="Times New Roman" w:hint="eastAsia"/>
          <w:sz w:val="26"/>
          <w:szCs w:val="26"/>
          <w:bdr w:val="none" w:sz="0" w:space="0" w:color="auto" w:frame="1"/>
          <w:lang w:val="vi-VN"/>
        </w:rPr>
        <w:t>ự</w:t>
      </w:r>
      <w:r w:rsidRPr="003372EF">
        <w:rPr>
          <w:rFonts w:ascii="Times New Roman" w:hAnsi="Times New Roman"/>
          <w:sz w:val="26"/>
          <w:szCs w:val="26"/>
          <w:bdr w:val="none" w:sz="0" w:space="0" w:color="auto" w:frame="1"/>
          <w:lang w:val="vi-VN"/>
        </w:rPr>
        <w:t xml:space="preserve">c hiện </w:t>
      </w:r>
      <w:r w:rsidRPr="003372EF">
        <w:rPr>
          <w:rFonts w:ascii="Times New Roman" w:hAnsi="Times New Roman" w:hint="eastAsia"/>
          <w:sz w:val="26"/>
          <w:szCs w:val="26"/>
          <w:bdr w:val="none" w:sz="0" w:space="0" w:color="auto" w:frame="1"/>
          <w:lang w:val="vi-VN"/>
        </w:rPr>
        <w:t>đ</w:t>
      </w:r>
      <w:r w:rsidRPr="003372EF">
        <w:rPr>
          <w:rFonts w:ascii="Times New Roman" w:hAnsi="Times New Roman"/>
          <w:sz w:val="26"/>
          <w:szCs w:val="26"/>
          <w:bdr w:val="none" w:sz="0" w:space="0" w:color="auto" w:frame="1"/>
          <w:lang w:val="vi-VN"/>
        </w:rPr>
        <w:t xml:space="preserve">úng quy </w:t>
      </w:r>
      <w:r w:rsidRPr="003372EF">
        <w:rPr>
          <w:rFonts w:ascii="Times New Roman" w:hAnsi="Times New Roman" w:hint="eastAsia"/>
          <w:sz w:val="26"/>
          <w:szCs w:val="26"/>
          <w:bdr w:val="none" w:sz="0" w:space="0" w:color="auto" w:frame="1"/>
          <w:lang w:val="vi-VN"/>
        </w:rPr>
        <w:t>đ</w:t>
      </w:r>
      <w:r w:rsidRPr="003372EF">
        <w:rPr>
          <w:rFonts w:ascii="Times New Roman" w:hAnsi="Times New Roman"/>
          <w:sz w:val="26"/>
          <w:szCs w:val="26"/>
          <w:bdr w:val="none" w:sz="0" w:space="0" w:color="auto" w:frame="1"/>
          <w:lang w:val="vi-VN"/>
        </w:rPr>
        <w:t>ịnh, tuy nhiên</w:t>
      </w:r>
      <w:r w:rsidRPr="00BE6F1F">
        <w:rPr>
          <w:rFonts w:ascii="Times New Roman" w:hAnsi="Times New Roman"/>
          <w:sz w:val="26"/>
          <w:szCs w:val="26"/>
          <w:bdr w:val="none" w:sz="0" w:space="0" w:color="auto" w:frame="1"/>
          <w:lang w:val="vi-VN"/>
        </w:rPr>
        <w:t>,</w:t>
      </w:r>
      <w:r w:rsidRPr="003372EF">
        <w:rPr>
          <w:rFonts w:ascii="Times New Roman" w:hAnsi="Times New Roman"/>
          <w:sz w:val="26"/>
          <w:szCs w:val="26"/>
          <w:bdr w:val="none" w:sz="0" w:space="0" w:color="auto" w:frame="1"/>
          <w:lang w:val="vi-VN"/>
        </w:rPr>
        <w:t xml:space="preserve"> </w:t>
      </w:r>
      <w:r w:rsidRPr="00BE6F1F">
        <w:rPr>
          <w:rFonts w:ascii="Times New Roman" w:hAnsi="Times New Roman"/>
          <w:sz w:val="26"/>
          <w:szCs w:val="26"/>
          <w:bdr w:val="none" w:sz="0" w:space="0" w:color="auto" w:frame="1"/>
          <w:lang w:val="vi-VN"/>
        </w:rPr>
        <w:t>việc</w:t>
      </w:r>
      <w:r w:rsidRPr="003372EF">
        <w:rPr>
          <w:rFonts w:ascii="Times New Roman" w:hAnsi="Times New Roman"/>
          <w:sz w:val="26"/>
          <w:szCs w:val="26"/>
          <w:bdr w:val="none" w:sz="0" w:space="0" w:color="auto" w:frame="1"/>
          <w:lang w:val="vi-VN"/>
        </w:rPr>
        <w:t xml:space="preserve"> lấy ý kiến </w:t>
      </w:r>
      <w:r w:rsidRPr="00BE6F1F">
        <w:rPr>
          <w:rFonts w:ascii="Times New Roman" w:hAnsi="Times New Roman"/>
          <w:sz w:val="26"/>
          <w:szCs w:val="26"/>
          <w:bdr w:val="none" w:sz="0" w:space="0" w:color="auto" w:frame="1"/>
          <w:lang w:val="vi-VN"/>
        </w:rPr>
        <w:t>phản hồi</w:t>
      </w:r>
      <w:r w:rsidRPr="003372EF">
        <w:rPr>
          <w:rFonts w:ascii="Times New Roman" w:hAnsi="Times New Roman"/>
          <w:sz w:val="26"/>
          <w:szCs w:val="26"/>
          <w:bdr w:val="none" w:sz="0" w:space="0" w:color="auto" w:frame="1"/>
          <w:lang w:val="vi-VN"/>
        </w:rPr>
        <w:t xml:space="preserve"> của các bên liên quan nh</w:t>
      </w:r>
      <w:r w:rsidRPr="003372EF">
        <w:rPr>
          <w:rFonts w:ascii="Times New Roman" w:hAnsi="Times New Roman" w:hint="eastAsia"/>
          <w:sz w:val="26"/>
          <w:szCs w:val="26"/>
          <w:bdr w:val="none" w:sz="0" w:space="0" w:color="auto" w:frame="1"/>
          <w:lang w:val="vi-VN"/>
        </w:rPr>
        <w:t>ư</w:t>
      </w:r>
      <w:r w:rsidRPr="003372EF">
        <w:rPr>
          <w:rFonts w:ascii="Times New Roman" w:hAnsi="Times New Roman"/>
          <w:sz w:val="26"/>
          <w:szCs w:val="26"/>
          <w:bdr w:val="none" w:sz="0" w:space="0" w:color="auto" w:frame="1"/>
          <w:lang w:val="vi-VN"/>
        </w:rPr>
        <w:t xml:space="preserve"> c</w:t>
      </w:r>
      <w:r w:rsidRPr="003372EF">
        <w:rPr>
          <w:rFonts w:ascii="Times New Roman" w:hAnsi="Times New Roman" w:hint="eastAsia"/>
          <w:sz w:val="26"/>
          <w:szCs w:val="26"/>
          <w:bdr w:val="none" w:sz="0" w:space="0" w:color="auto" w:frame="1"/>
          <w:lang w:val="vi-VN"/>
        </w:rPr>
        <w:t>ự</w:t>
      </w:r>
      <w:r w:rsidRPr="003372EF">
        <w:rPr>
          <w:rFonts w:ascii="Times New Roman" w:hAnsi="Times New Roman"/>
          <w:sz w:val="26"/>
          <w:szCs w:val="26"/>
          <w:bdr w:val="none" w:sz="0" w:space="0" w:color="auto" w:frame="1"/>
          <w:lang w:val="vi-VN"/>
        </w:rPr>
        <w:t>u sinh viên, các tổ ch</w:t>
      </w:r>
      <w:r w:rsidRPr="003372EF">
        <w:rPr>
          <w:rFonts w:ascii="Times New Roman" w:hAnsi="Times New Roman" w:hint="eastAsia"/>
          <w:sz w:val="26"/>
          <w:szCs w:val="26"/>
          <w:bdr w:val="none" w:sz="0" w:space="0" w:color="auto" w:frame="1"/>
          <w:lang w:val="vi-VN"/>
        </w:rPr>
        <w:t>ứ</w:t>
      </w:r>
      <w:r w:rsidRPr="003372EF">
        <w:rPr>
          <w:rFonts w:ascii="Times New Roman" w:hAnsi="Times New Roman"/>
          <w:sz w:val="26"/>
          <w:szCs w:val="26"/>
          <w:bdr w:val="none" w:sz="0" w:space="0" w:color="auto" w:frame="1"/>
          <w:lang w:val="vi-VN"/>
        </w:rPr>
        <w:t>c, doanh nghiệp s</w:t>
      </w:r>
      <w:r w:rsidRPr="003372EF">
        <w:rPr>
          <w:rFonts w:ascii="Times New Roman" w:hAnsi="Times New Roman" w:hint="eastAsia"/>
          <w:sz w:val="26"/>
          <w:szCs w:val="26"/>
          <w:bdr w:val="none" w:sz="0" w:space="0" w:color="auto" w:frame="1"/>
          <w:lang w:val="vi-VN"/>
        </w:rPr>
        <w:t>ử</w:t>
      </w:r>
      <w:r w:rsidRPr="003372EF">
        <w:rPr>
          <w:rFonts w:ascii="Times New Roman" w:hAnsi="Times New Roman"/>
          <w:sz w:val="26"/>
          <w:szCs w:val="26"/>
          <w:bdr w:val="none" w:sz="0" w:space="0" w:color="auto" w:frame="1"/>
          <w:lang w:val="vi-VN"/>
        </w:rPr>
        <w:t xml:space="preserve"> dụng lao </w:t>
      </w:r>
      <w:r w:rsidRPr="003372EF">
        <w:rPr>
          <w:rFonts w:ascii="Times New Roman" w:hAnsi="Times New Roman" w:hint="eastAsia"/>
          <w:sz w:val="26"/>
          <w:szCs w:val="26"/>
          <w:bdr w:val="none" w:sz="0" w:space="0" w:color="auto" w:frame="1"/>
          <w:lang w:val="vi-VN"/>
        </w:rPr>
        <w:t>độ</w:t>
      </w:r>
      <w:r w:rsidRPr="003372EF">
        <w:rPr>
          <w:rFonts w:ascii="Times New Roman" w:hAnsi="Times New Roman"/>
          <w:sz w:val="26"/>
          <w:szCs w:val="26"/>
          <w:bdr w:val="none" w:sz="0" w:space="0" w:color="auto" w:frame="1"/>
          <w:lang w:val="vi-VN"/>
        </w:rPr>
        <w:t xml:space="preserve">ng </w:t>
      </w:r>
      <w:r w:rsidRPr="00BE6F1F">
        <w:rPr>
          <w:rFonts w:ascii="Times New Roman" w:hAnsi="Times New Roman"/>
          <w:sz w:val="26"/>
          <w:szCs w:val="26"/>
          <w:bdr w:val="none" w:sz="0" w:space="0" w:color="auto" w:frame="1"/>
          <w:lang w:val="vi-VN"/>
        </w:rPr>
        <w:t>chưa được thực hiện thường xuyên.</w:t>
      </w:r>
      <w:r w:rsidRPr="003372EF">
        <w:rPr>
          <w:rFonts w:ascii="Times New Roman" w:hAnsi="Times New Roman"/>
          <w:sz w:val="26"/>
          <w:szCs w:val="26"/>
          <w:bdr w:val="none" w:sz="0" w:space="0" w:color="auto" w:frame="1"/>
          <w:lang w:val="vi-VN"/>
        </w:rPr>
        <w:t xml:space="preserve"> </w:t>
      </w:r>
      <w:r w:rsidRPr="00BE6F1F">
        <w:rPr>
          <w:rFonts w:ascii="Times New Roman" w:hAnsi="Times New Roman"/>
          <w:sz w:val="26"/>
          <w:szCs w:val="26"/>
          <w:bdr w:val="none" w:sz="0" w:space="0" w:color="auto" w:frame="1"/>
          <w:lang w:val="vi-VN"/>
        </w:rPr>
        <w:t>H</w:t>
      </w:r>
      <w:r w:rsidRPr="003372EF">
        <w:rPr>
          <w:rFonts w:ascii="Times New Roman" w:hAnsi="Times New Roman"/>
          <w:sz w:val="26"/>
          <w:szCs w:val="26"/>
          <w:bdr w:val="none" w:sz="0" w:space="0" w:color="auto" w:frame="1"/>
          <w:lang w:val="vi-VN"/>
        </w:rPr>
        <w:t>ệ thống thu thập thông tin phản hồi t</w:t>
      </w:r>
      <w:r w:rsidRPr="003372EF">
        <w:rPr>
          <w:rFonts w:ascii="Times New Roman" w:hAnsi="Times New Roman" w:hint="eastAsia"/>
          <w:sz w:val="26"/>
          <w:szCs w:val="26"/>
          <w:bdr w:val="none" w:sz="0" w:space="0" w:color="auto" w:frame="1"/>
          <w:lang w:val="vi-VN"/>
        </w:rPr>
        <w:t>ừ</w:t>
      </w:r>
      <w:r w:rsidRPr="003372EF">
        <w:rPr>
          <w:rFonts w:ascii="Times New Roman" w:hAnsi="Times New Roman"/>
          <w:sz w:val="26"/>
          <w:szCs w:val="26"/>
          <w:bdr w:val="none" w:sz="0" w:space="0" w:color="auto" w:frame="1"/>
          <w:lang w:val="vi-VN"/>
        </w:rPr>
        <w:t xml:space="preserve"> sinh viên trong việc </w:t>
      </w:r>
      <w:r w:rsidRPr="003372EF">
        <w:rPr>
          <w:rFonts w:ascii="Times New Roman" w:hAnsi="Times New Roman" w:hint="eastAsia"/>
          <w:sz w:val="26"/>
          <w:szCs w:val="26"/>
          <w:bdr w:val="none" w:sz="0" w:space="0" w:color="auto" w:frame="1"/>
          <w:lang w:val="vi-VN"/>
        </w:rPr>
        <w:t>đ</w:t>
      </w:r>
      <w:r w:rsidRPr="003372EF">
        <w:rPr>
          <w:rFonts w:ascii="Times New Roman" w:hAnsi="Times New Roman"/>
          <w:sz w:val="26"/>
          <w:szCs w:val="26"/>
          <w:bdr w:val="none" w:sz="0" w:space="0" w:color="auto" w:frame="1"/>
          <w:lang w:val="vi-VN"/>
        </w:rPr>
        <w:t xml:space="preserve">ánh giá hoạt </w:t>
      </w:r>
      <w:r w:rsidRPr="003372EF">
        <w:rPr>
          <w:rFonts w:ascii="Times New Roman" w:hAnsi="Times New Roman" w:hint="eastAsia"/>
          <w:sz w:val="26"/>
          <w:szCs w:val="26"/>
          <w:bdr w:val="none" w:sz="0" w:space="0" w:color="auto" w:frame="1"/>
          <w:lang w:val="vi-VN"/>
        </w:rPr>
        <w:t>độ</w:t>
      </w:r>
      <w:r w:rsidRPr="003372EF">
        <w:rPr>
          <w:rFonts w:ascii="Times New Roman" w:hAnsi="Times New Roman"/>
          <w:sz w:val="26"/>
          <w:szCs w:val="26"/>
          <w:bdr w:val="none" w:sz="0" w:space="0" w:color="auto" w:frame="1"/>
          <w:lang w:val="vi-VN"/>
        </w:rPr>
        <w:t>ng giảng dạy của giảng viên nh</w:t>
      </w:r>
      <w:r w:rsidRPr="003372EF">
        <w:rPr>
          <w:rFonts w:ascii="Times New Roman" w:hAnsi="Times New Roman" w:hint="eastAsia"/>
          <w:sz w:val="26"/>
          <w:szCs w:val="26"/>
          <w:bdr w:val="none" w:sz="0" w:space="0" w:color="auto" w:frame="1"/>
          <w:lang w:val="vi-VN"/>
        </w:rPr>
        <w:t>ằ</w:t>
      </w:r>
      <w:r w:rsidRPr="003372EF">
        <w:rPr>
          <w:rFonts w:ascii="Times New Roman" w:hAnsi="Times New Roman"/>
          <w:sz w:val="26"/>
          <w:szCs w:val="26"/>
          <w:bdr w:val="none" w:sz="0" w:space="0" w:color="auto" w:frame="1"/>
          <w:lang w:val="vi-VN"/>
        </w:rPr>
        <w:t xml:space="preserve">m cải tiến các hoạt </w:t>
      </w:r>
      <w:r w:rsidRPr="003372EF">
        <w:rPr>
          <w:rFonts w:ascii="Times New Roman" w:hAnsi="Times New Roman" w:hint="eastAsia"/>
          <w:sz w:val="26"/>
          <w:szCs w:val="26"/>
          <w:bdr w:val="none" w:sz="0" w:space="0" w:color="auto" w:frame="1"/>
          <w:lang w:val="vi-VN"/>
        </w:rPr>
        <w:t>độ</w:t>
      </w:r>
      <w:r w:rsidRPr="003372EF">
        <w:rPr>
          <w:rFonts w:ascii="Times New Roman" w:hAnsi="Times New Roman"/>
          <w:sz w:val="26"/>
          <w:szCs w:val="26"/>
          <w:bdr w:val="none" w:sz="0" w:space="0" w:color="auto" w:frame="1"/>
          <w:lang w:val="vi-VN"/>
        </w:rPr>
        <w:t xml:space="preserve">ng dạy học, kiểm tra </w:t>
      </w:r>
      <w:r w:rsidRPr="003372EF">
        <w:rPr>
          <w:rFonts w:ascii="Times New Roman" w:hAnsi="Times New Roman" w:hint="eastAsia"/>
          <w:sz w:val="26"/>
          <w:szCs w:val="26"/>
          <w:bdr w:val="none" w:sz="0" w:space="0" w:color="auto" w:frame="1"/>
          <w:lang w:val="vi-VN"/>
        </w:rPr>
        <w:t>đ</w:t>
      </w:r>
      <w:r w:rsidRPr="003372EF">
        <w:rPr>
          <w:rFonts w:ascii="Times New Roman" w:hAnsi="Times New Roman"/>
          <w:sz w:val="26"/>
          <w:szCs w:val="26"/>
          <w:bdr w:val="none" w:sz="0" w:space="0" w:color="auto" w:frame="1"/>
          <w:lang w:val="vi-VN"/>
        </w:rPr>
        <w:t>ánh giá ch</w:t>
      </w:r>
      <w:r w:rsidRPr="003372EF">
        <w:rPr>
          <w:rFonts w:ascii="Times New Roman" w:hAnsi="Times New Roman" w:hint="eastAsia"/>
          <w:sz w:val="26"/>
          <w:szCs w:val="26"/>
          <w:bdr w:val="none" w:sz="0" w:space="0" w:color="auto" w:frame="1"/>
          <w:lang w:val="vi-VN"/>
        </w:rPr>
        <w:t>ư</w:t>
      </w:r>
      <w:r w:rsidRPr="003372EF">
        <w:rPr>
          <w:rFonts w:ascii="Times New Roman" w:hAnsi="Times New Roman"/>
          <w:sz w:val="26"/>
          <w:szCs w:val="26"/>
          <w:bdr w:val="none" w:sz="0" w:space="0" w:color="auto" w:frame="1"/>
          <w:lang w:val="vi-VN"/>
        </w:rPr>
        <w:t xml:space="preserve">a </w:t>
      </w:r>
      <w:r w:rsidRPr="003372EF">
        <w:rPr>
          <w:rFonts w:ascii="Times New Roman" w:hAnsi="Times New Roman" w:hint="eastAsia"/>
          <w:sz w:val="26"/>
          <w:szCs w:val="26"/>
          <w:bdr w:val="none" w:sz="0" w:space="0" w:color="auto" w:frame="1"/>
          <w:lang w:val="vi-VN"/>
        </w:rPr>
        <w:t>đượ</w:t>
      </w:r>
      <w:r w:rsidRPr="003372EF">
        <w:rPr>
          <w:rFonts w:ascii="Times New Roman" w:hAnsi="Times New Roman"/>
          <w:sz w:val="26"/>
          <w:szCs w:val="26"/>
          <w:bdr w:val="none" w:sz="0" w:space="0" w:color="auto" w:frame="1"/>
          <w:lang w:val="vi-VN"/>
        </w:rPr>
        <w:t>c hoàn thiện</w:t>
      </w:r>
      <w:r w:rsidRPr="00BE6F1F">
        <w:rPr>
          <w:rFonts w:ascii="Times New Roman" w:hAnsi="Times New Roman"/>
          <w:sz w:val="26"/>
          <w:szCs w:val="26"/>
          <w:bdr w:val="none" w:sz="0" w:space="0" w:color="auto" w:frame="1"/>
          <w:lang w:val="vi-VN"/>
        </w:rPr>
        <w:t>.</w:t>
      </w:r>
    </w:p>
    <w:p w14:paraId="629B10BF" w14:textId="489C38D9" w:rsidR="00192FAD" w:rsidRPr="003372EF" w:rsidRDefault="00192FAD" w:rsidP="0054020B">
      <w:pPr>
        <w:widowControl w:val="0"/>
        <w:spacing w:after="0" w:line="300" w:lineRule="auto"/>
        <w:ind w:firstLine="720"/>
        <w:jc w:val="both"/>
        <w:rPr>
          <w:rFonts w:ascii="Times New Roman" w:hAnsi="Times New Roman"/>
          <w:bCs/>
          <w:sz w:val="26"/>
          <w:szCs w:val="26"/>
          <w:lang w:val="nl-NL"/>
        </w:rPr>
      </w:pPr>
      <w:r w:rsidRPr="003372EF">
        <w:rPr>
          <w:rFonts w:ascii="Times New Roman" w:hAnsi="Times New Roman"/>
          <w:bCs/>
          <w:sz w:val="26"/>
          <w:szCs w:val="26"/>
          <w:lang w:val="vi-VN"/>
        </w:rPr>
        <w:t>- Số lượng các công bố khoa học của Viện còn chưa đồng đều giữa các ngành; số lượng bài báo thuộc danh mục WOS còn ít, chỉ số ảnh hưởng của các công trình đã công bố chưa cao</w:t>
      </w:r>
      <w:r w:rsidR="005D4953" w:rsidRPr="005D4953">
        <w:rPr>
          <w:rFonts w:ascii="Times New Roman" w:hAnsi="Times New Roman"/>
          <w:bCs/>
          <w:sz w:val="26"/>
          <w:szCs w:val="26"/>
          <w:lang w:val="vi-VN"/>
        </w:rPr>
        <w:t>.</w:t>
      </w:r>
      <w:r w:rsidRPr="003372EF">
        <w:rPr>
          <w:rFonts w:ascii="Times New Roman" w:hAnsi="Times New Roman"/>
          <w:bCs/>
          <w:sz w:val="26"/>
          <w:szCs w:val="26"/>
          <w:lang w:val="nl-NL"/>
        </w:rPr>
        <w:t xml:space="preserve"> Năng lực nghiên cứu khoa học chưa đồng đều trong đội ngũ cán bộ giảng viên của Viện, tập trung vào một số ít </w:t>
      </w:r>
      <w:r>
        <w:rPr>
          <w:rFonts w:ascii="Times New Roman" w:hAnsi="Times New Roman"/>
          <w:bCs/>
          <w:sz w:val="26"/>
          <w:szCs w:val="26"/>
          <w:lang w:val="nl-NL"/>
        </w:rPr>
        <w:t>cá nhân.</w:t>
      </w:r>
    </w:p>
    <w:p w14:paraId="089DEC64" w14:textId="77777777" w:rsidR="00192FAD" w:rsidRPr="003372EF" w:rsidRDefault="00192FAD" w:rsidP="0054020B">
      <w:pPr>
        <w:widowControl w:val="0"/>
        <w:spacing w:after="0" w:line="300" w:lineRule="auto"/>
        <w:ind w:firstLine="720"/>
        <w:jc w:val="both"/>
        <w:rPr>
          <w:rFonts w:ascii="Times New Roman" w:hAnsi="Times New Roman"/>
          <w:bCs/>
          <w:sz w:val="26"/>
          <w:szCs w:val="26"/>
          <w:lang w:val="nl-NL"/>
        </w:rPr>
      </w:pPr>
      <w:r w:rsidRPr="003372EF">
        <w:rPr>
          <w:rFonts w:ascii="Times New Roman" w:hAnsi="Times New Roman"/>
          <w:bCs/>
          <w:sz w:val="26"/>
          <w:szCs w:val="26"/>
          <w:lang w:val="nl-NL"/>
        </w:rPr>
        <w:t>- Công tác dự giờ của giảng viên ch</w:t>
      </w:r>
      <w:r w:rsidRPr="003372EF">
        <w:rPr>
          <w:rFonts w:ascii="Times New Roman" w:hAnsi="Times New Roman" w:hint="eastAsia"/>
          <w:bCs/>
          <w:sz w:val="26"/>
          <w:szCs w:val="26"/>
          <w:lang w:val="nl-NL"/>
        </w:rPr>
        <w:t>ư</w:t>
      </w:r>
      <w:r w:rsidRPr="003372EF">
        <w:rPr>
          <w:rFonts w:ascii="Times New Roman" w:hAnsi="Times New Roman"/>
          <w:bCs/>
          <w:sz w:val="26"/>
          <w:szCs w:val="26"/>
          <w:lang w:val="nl-NL"/>
        </w:rPr>
        <w:t xml:space="preserve">a thực sự hiệu quả </w:t>
      </w:r>
      <w:r w:rsidRPr="003372EF">
        <w:rPr>
          <w:rFonts w:ascii="Times New Roman" w:hAnsi="Times New Roman" w:hint="eastAsia"/>
          <w:bCs/>
          <w:sz w:val="26"/>
          <w:szCs w:val="26"/>
          <w:lang w:val="nl-NL"/>
        </w:rPr>
        <w:t>đ</w:t>
      </w:r>
      <w:r w:rsidRPr="003372EF">
        <w:rPr>
          <w:rFonts w:ascii="Times New Roman" w:hAnsi="Times New Roman"/>
          <w:bCs/>
          <w:sz w:val="26"/>
          <w:szCs w:val="26"/>
          <w:lang w:val="nl-NL"/>
        </w:rPr>
        <w:t>ể nâng cao chất l</w:t>
      </w:r>
      <w:r w:rsidRPr="003372EF">
        <w:rPr>
          <w:rFonts w:ascii="Times New Roman" w:hAnsi="Times New Roman" w:hint="eastAsia"/>
          <w:bCs/>
          <w:sz w:val="26"/>
          <w:szCs w:val="26"/>
          <w:lang w:val="nl-NL"/>
        </w:rPr>
        <w:t>ư</w:t>
      </w:r>
      <w:r w:rsidRPr="003372EF">
        <w:rPr>
          <w:rFonts w:ascii="Times New Roman" w:hAnsi="Times New Roman"/>
          <w:bCs/>
          <w:sz w:val="26"/>
          <w:szCs w:val="26"/>
          <w:lang w:val="nl-NL"/>
        </w:rPr>
        <w:t>ợng bài giảng</w:t>
      </w:r>
      <w:r>
        <w:rPr>
          <w:rFonts w:ascii="Times New Roman" w:hAnsi="Times New Roman"/>
          <w:bCs/>
          <w:sz w:val="26"/>
          <w:szCs w:val="26"/>
          <w:lang w:val="nl-NL"/>
        </w:rPr>
        <w:t>.</w:t>
      </w:r>
    </w:p>
    <w:p w14:paraId="2D827F36" w14:textId="77777777" w:rsidR="00192FAD" w:rsidRPr="003372EF" w:rsidRDefault="00192FAD" w:rsidP="0054020B">
      <w:pPr>
        <w:widowControl w:val="0"/>
        <w:spacing w:after="0" w:line="300" w:lineRule="auto"/>
        <w:ind w:firstLine="720"/>
        <w:jc w:val="both"/>
        <w:rPr>
          <w:rFonts w:ascii="Times New Roman" w:hAnsi="Times New Roman"/>
          <w:bCs/>
          <w:sz w:val="26"/>
          <w:szCs w:val="26"/>
          <w:lang w:val="nl-NL"/>
        </w:rPr>
      </w:pPr>
      <w:r w:rsidRPr="003372EF">
        <w:rPr>
          <w:rFonts w:ascii="Times New Roman" w:hAnsi="Times New Roman"/>
          <w:bCs/>
          <w:sz w:val="26"/>
          <w:szCs w:val="26"/>
          <w:lang w:val="nl-NL"/>
        </w:rPr>
        <w:t>- Số l</w:t>
      </w:r>
      <w:r w:rsidRPr="003372EF">
        <w:rPr>
          <w:rFonts w:ascii="Times New Roman" w:hAnsi="Times New Roman" w:hint="eastAsia"/>
          <w:bCs/>
          <w:sz w:val="26"/>
          <w:szCs w:val="26"/>
          <w:lang w:val="nl-NL"/>
        </w:rPr>
        <w:t>ư</w:t>
      </w:r>
      <w:r w:rsidRPr="003372EF">
        <w:rPr>
          <w:rFonts w:ascii="Times New Roman" w:hAnsi="Times New Roman"/>
          <w:bCs/>
          <w:sz w:val="26"/>
          <w:szCs w:val="26"/>
          <w:lang w:val="nl-NL"/>
        </w:rPr>
        <w:t xml:space="preserve">ợng sinh viên tốt nghiệp không </w:t>
      </w:r>
      <w:r w:rsidRPr="003372EF">
        <w:rPr>
          <w:rFonts w:ascii="Times New Roman" w:hAnsi="Times New Roman" w:hint="eastAsia"/>
          <w:bCs/>
          <w:sz w:val="26"/>
          <w:szCs w:val="26"/>
          <w:lang w:val="nl-NL"/>
        </w:rPr>
        <w:t>đú</w:t>
      </w:r>
      <w:r w:rsidRPr="003372EF">
        <w:rPr>
          <w:rFonts w:ascii="Times New Roman" w:hAnsi="Times New Roman"/>
          <w:bCs/>
          <w:sz w:val="26"/>
          <w:szCs w:val="26"/>
          <w:lang w:val="nl-NL"/>
        </w:rPr>
        <w:t xml:space="preserve">ng thời hạn, hoặc bị xóa tên, hoặc tự thôi học </w:t>
      </w:r>
      <w:r w:rsidRPr="003372EF">
        <w:rPr>
          <w:rFonts w:ascii="Times New Roman" w:hAnsi="Times New Roman" w:hint="eastAsia"/>
          <w:bCs/>
          <w:sz w:val="26"/>
          <w:szCs w:val="26"/>
          <w:lang w:val="nl-NL"/>
        </w:rPr>
        <w:t>đ</w:t>
      </w:r>
      <w:r w:rsidRPr="003372EF">
        <w:rPr>
          <w:rFonts w:ascii="Times New Roman" w:hAnsi="Times New Roman"/>
          <w:bCs/>
          <w:sz w:val="26"/>
          <w:szCs w:val="26"/>
          <w:lang w:val="nl-NL"/>
        </w:rPr>
        <w:t>ang còn nhiều</w:t>
      </w:r>
      <w:r>
        <w:rPr>
          <w:rFonts w:ascii="Times New Roman" w:hAnsi="Times New Roman"/>
          <w:bCs/>
          <w:sz w:val="26"/>
          <w:szCs w:val="26"/>
          <w:lang w:val="nl-NL"/>
        </w:rPr>
        <w:t>.</w:t>
      </w:r>
    </w:p>
    <w:p w14:paraId="02570E04" w14:textId="77777777" w:rsidR="00192FAD" w:rsidRPr="003372EF" w:rsidRDefault="00192FAD" w:rsidP="0054020B">
      <w:pPr>
        <w:widowControl w:val="0"/>
        <w:spacing w:after="0" w:line="300" w:lineRule="auto"/>
        <w:ind w:right="-43" w:firstLine="720"/>
        <w:jc w:val="both"/>
        <w:rPr>
          <w:rFonts w:ascii="Times New Roman" w:hAnsi="Times New Roman"/>
          <w:b/>
          <w:bCs/>
          <w:sz w:val="26"/>
          <w:szCs w:val="26"/>
          <w:lang w:val="nl-NL"/>
        </w:rPr>
      </w:pPr>
      <w:r w:rsidRPr="003372EF">
        <w:rPr>
          <w:rFonts w:ascii="Times New Roman" w:hAnsi="Times New Roman"/>
          <w:b/>
          <w:bCs/>
          <w:sz w:val="26"/>
          <w:szCs w:val="26"/>
          <w:bdr w:val="none" w:sz="0" w:space="0" w:color="auto" w:frame="1"/>
          <w:lang w:val="vi-VN"/>
        </w:rPr>
        <w:t xml:space="preserve">- </w:t>
      </w:r>
      <w:r w:rsidRPr="003372EF">
        <w:rPr>
          <w:rFonts w:ascii="Times New Roman" w:hAnsi="Times New Roman"/>
          <w:sz w:val="26"/>
          <w:szCs w:val="26"/>
          <w:bdr w:val="none" w:sz="0" w:space="0" w:color="auto" w:frame="1"/>
          <w:lang w:val="nl-NL"/>
        </w:rPr>
        <w:t>Công tác tuyển sinh đại</w:t>
      </w:r>
      <w:r w:rsidRPr="003372EF">
        <w:rPr>
          <w:rFonts w:ascii="Times New Roman" w:hAnsi="Times New Roman"/>
          <w:sz w:val="26"/>
          <w:szCs w:val="26"/>
          <w:bdr w:val="none" w:sz="0" w:space="0" w:color="auto" w:frame="1"/>
          <w:lang w:val="vi-VN"/>
        </w:rPr>
        <w:t xml:space="preserve"> học </w:t>
      </w:r>
      <w:r w:rsidRPr="003372EF">
        <w:rPr>
          <w:rFonts w:ascii="Times New Roman" w:hAnsi="Times New Roman"/>
          <w:sz w:val="26"/>
          <w:szCs w:val="26"/>
          <w:bdr w:val="none" w:sz="0" w:space="0" w:color="auto" w:frame="1"/>
          <w:lang w:val="nl-NL"/>
        </w:rPr>
        <w:t>mặc dù đã được nhiều kết quả tốt những số lương tuyển sinh chưa đồng đều giữa các ngành</w:t>
      </w:r>
      <w:r>
        <w:rPr>
          <w:rFonts w:ascii="Times New Roman" w:hAnsi="Times New Roman"/>
          <w:sz w:val="26"/>
          <w:szCs w:val="26"/>
          <w:bdr w:val="none" w:sz="0" w:space="0" w:color="auto" w:frame="1"/>
          <w:lang w:val="nl-NL"/>
        </w:rPr>
        <w:t>,</w:t>
      </w:r>
      <w:r w:rsidRPr="003372EF">
        <w:rPr>
          <w:rFonts w:ascii="Times New Roman" w:hAnsi="Times New Roman"/>
          <w:sz w:val="26"/>
          <w:szCs w:val="26"/>
          <w:bdr w:val="none" w:sz="0" w:space="0" w:color="auto" w:frame="1"/>
          <w:lang w:val="nl-NL"/>
        </w:rPr>
        <w:t xml:space="preserve"> </w:t>
      </w:r>
      <w:r>
        <w:rPr>
          <w:rFonts w:ascii="Times New Roman" w:hAnsi="Times New Roman"/>
          <w:sz w:val="26"/>
          <w:szCs w:val="26"/>
          <w:bdr w:val="none" w:sz="0" w:space="0" w:color="auto" w:frame="1"/>
          <w:lang w:val="nl-NL"/>
        </w:rPr>
        <w:t>m</w:t>
      </w:r>
      <w:r w:rsidRPr="003372EF">
        <w:rPr>
          <w:rFonts w:ascii="Times New Roman" w:hAnsi="Times New Roman"/>
          <w:sz w:val="26"/>
          <w:szCs w:val="26"/>
          <w:bdr w:val="none" w:sz="0" w:space="0" w:color="auto" w:frame="1"/>
          <w:lang w:val="nl-NL"/>
        </w:rPr>
        <w:t>ột số ngành tuyển sinh còn chưa đạt yêu cầu về cả số lượng và chất lượng</w:t>
      </w:r>
      <w:r>
        <w:rPr>
          <w:rFonts w:ascii="Times New Roman" w:hAnsi="Times New Roman"/>
          <w:sz w:val="26"/>
          <w:szCs w:val="26"/>
          <w:lang w:val="nl-NL"/>
        </w:rPr>
        <w:t>.</w:t>
      </w:r>
    </w:p>
    <w:p w14:paraId="256E632E" w14:textId="3A326769" w:rsidR="00192FAD" w:rsidRDefault="00165FBB" w:rsidP="0054020B">
      <w:pPr>
        <w:widowControl w:val="0"/>
        <w:spacing w:after="0" w:line="300" w:lineRule="auto"/>
        <w:jc w:val="both"/>
        <w:rPr>
          <w:rFonts w:ascii="Times New Roman" w:hAnsi="Times New Roman" w:cs="Times New Roman"/>
          <w:b/>
          <w:i/>
          <w:iCs/>
          <w:color w:val="000000" w:themeColor="text1"/>
          <w:sz w:val="26"/>
          <w:szCs w:val="26"/>
          <w:lang w:val="pt-BR"/>
        </w:rPr>
      </w:pPr>
      <w:r>
        <w:rPr>
          <w:rFonts w:ascii="Times New Roman" w:hAnsi="Times New Roman" w:cs="Times New Roman"/>
          <w:b/>
          <w:i/>
          <w:iCs/>
          <w:color w:val="000000" w:themeColor="text1"/>
          <w:sz w:val="26"/>
          <w:szCs w:val="26"/>
          <w:lang w:val="pt-BR"/>
        </w:rPr>
        <w:lastRenderedPageBreak/>
        <w:t>2.</w:t>
      </w:r>
      <w:r w:rsidR="00192FAD" w:rsidRPr="005D4953">
        <w:rPr>
          <w:rFonts w:ascii="Times New Roman" w:hAnsi="Times New Roman" w:cs="Times New Roman"/>
          <w:b/>
          <w:i/>
          <w:iCs/>
          <w:color w:val="000000" w:themeColor="text1"/>
          <w:sz w:val="26"/>
          <w:szCs w:val="26"/>
          <w:lang w:val="pt-BR"/>
        </w:rPr>
        <w:t>9.2.</w:t>
      </w:r>
      <w:r w:rsidR="005D4953" w:rsidRPr="005D4953">
        <w:rPr>
          <w:rFonts w:ascii="Times New Roman" w:hAnsi="Times New Roman" w:cs="Times New Roman"/>
          <w:b/>
          <w:i/>
          <w:iCs/>
          <w:color w:val="000000" w:themeColor="text1"/>
          <w:sz w:val="26"/>
          <w:szCs w:val="26"/>
          <w:lang w:val="pt-BR"/>
        </w:rPr>
        <w:t xml:space="preserve"> </w:t>
      </w:r>
      <w:r w:rsidR="007934A6">
        <w:rPr>
          <w:rFonts w:ascii="Times New Roman" w:hAnsi="Times New Roman" w:cs="Times New Roman"/>
          <w:b/>
          <w:i/>
          <w:iCs/>
          <w:color w:val="000000" w:themeColor="text1"/>
          <w:sz w:val="26"/>
          <w:szCs w:val="26"/>
          <w:lang w:val="pt-BR"/>
        </w:rPr>
        <w:t>Nguyên nhân</w:t>
      </w:r>
    </w:p>
    <w:p w14:paraId="12BF125A" w14:textId="749B2658" w:rsidR="007934A6" w:rsidRPr="003372EF" w:rsidRDefault="00165FBB" w:rsidP="0054020B">
      <w:pPr>
        <w:widowControl w:val="0"/>
        <w:spacing w:after="0" w:line="300" w:lineRule="auto"/>
        <w:jc w:val="both"/>
        <w:rPr>
          <w:rFonts w:ascii="Times New Roman" w:hAnsi="Times New Roman"/>
          <w:i/>
          <w:sz w:val="26"/>
          <w:szCs w:val="26"/>
          <w:lang w:val="nl-NL"/>
        </w:rPr>
      </w:pPr>
      <w:r>
        <w:rPr>
          <w:rFonts w:ascii="Times New Roman" w:hAnsi="Times New Roman"/>
          <w:i/>
          <w:sz w:val="26"/>
          <w:szCs w:val="26"/>
          <w:lang w:val="nl-NL"/>
        </w:rPr>
        <w:t>2.</w:t>
      </w:r>
      <w:r w:rsidR="007934A6">
        <w:rPr>
          <w:rFonts w:ascii="Times New Roman" w:hAnsi="Times New Roman"/>
          <w:i/>
          <w:sz w:val="26"/>
          <w:szCs w:val="26"/>
          <w:lang w:val="nl-NL"/>
        </w:rPr>
        <w:t>9</w:t>
      </w:r>
      <w:r w:rsidR="007934A6" w:rsidRPr="003372EF">
        <w:rPr>
          <w:rFonts w:ascii="Times New Roman" w:hAnsi="Times New Roman"/>
          <w:i/>
          <w:sz w:val="26"/>
          <w:szCs w:val="26"/>
          <w:lang w:val="nl-NL"/>
        </w:rPr>
        <w:t>.</w:t>
      </w:r>
      <w:r w:rsidR="007934A6">
        <w:rPr>
          <w:rFonts w:ascii="Times New Roman" w:hAnsi="Times New Roman"/>
          <w:i/>
          <w:sz w:val="26"/>
          <w:szCs w:val="26"/>
          <w:lang w:val="nl-NL"/>
        </w:rPr>
        <w:t>2.</w:t>
      </w:r>
      <w:r w:rsidR="007934A6" w:rsidRPr="003372EF">
        <w:rPr>
          <w:rFonts w:ascii="Times New Roman" w:hAnsi="Times New Roman"/>
          <w:i/>
          <w:sz w:val="26"/>
          <w:szCs w:val="26"/>
          <w:lang w:val="nl-NL"/>
        </w:rPr>
        <w:t>1. Nguyên nhân của kết quả đạt được</w:t>
      </w:r>
    </w:p>
    <w:p w14:paraId="472FCD5A" w14:textId="12A0FE76" w:rsidR="007934A6" w:rsidRPr="003372EF" w:rsidRDefault="007934A6" w:rsidP="0054020B">
      <w:pPr>
        <w:widowControl w:val="0"/>
        <w:spacing w:after="0" w:line="300" w:lineRule="auto"/>
        <w:ind w:firstLine="720"/>
        <w:jc w:val="both"/>
        <w:rPr>
          <w:rFonts w:ascii="Times New Roman" w:hAnsi="Times New Roman"/>
          <w:sz w:val="26"/>
          <w:szCs w:val="26"/>
          <w:lang w:val="nl-NL"/>
        </w:rPr>
      </w:pPr>
      <w:r w:rsidRPr="003372EF">
        <w:rPr>
          <w:rFonts w:ascii="Times New Roman" w:hAnsi="Times New Roman"/>
          <w:sz w:val="26"/>
          <w:szCs w:val="26"/>
          <w:lang w:val="nl-NL"/>
        </w:rPr>
        <w:t xml:space="preserve">- Viện đã nhận được nhiều sự quan tâm chỉ đạo từ </w:t>
      </w:r>
      <w:r>
        <w:rPr>
          <w:rFonts w:ascii="Times New Roman" w:hAnsi="Times New Roman"/>
          <w:sz w:val="26"/>
          <w:szCs w:val="26"/>
          <w:lang w:val="nl-NL"/>
        </w:rPr>
        <w:t xml:space="preserve">Đảng ủy, </w:t>
      </w:r>
      <w:r w:rsidRPr="003372EF">
        <w:rPr>
          <w:rFonts w:ascii="Times New Roman" w:hAnsi="Times New Roman"/>
          <w:sz w:val="26"/>
          <w:szCs w:val="26"/>
          <w:lang w:val="nl-NL"/>
        </w:rPr>
        <w:t>Ban giám hiệu</w:t>
      </w:r>
      <w:r>
        <w:rPr>
          <w:rFonts w:ascii="Times New Roman" w:hAnsi="Times New Roman"/>
          <w:sz w:val="26"/>
          <w:szCs w:val="26"/>
          <w:lang w:val="nl-NL"/>
        </w:rPr>
        <w:t xml:space="preserve"> Nhà trường</w:t>
      </w:r>
      <w:r w:rsidRPr="003372EF">
        <w:rPr>
          <w:rFonts w:ascii="Times New Roman" w:hAnsi="Times New Roman"/>
          <w:sz w:val="26"/>
          <w:szCs w:val="26"/>
          <w:lang w:val="nl-NL"/>
        </w:rPr>
        <w:t xml:space="preserve"> cũng như sự hợp tác và hỗ trợ tích cực từ các đơn vị khác trong </w:t>
      </w:r>
      <w:r>
        <w:rPr>
          <w:rFonts w:ascii="Times New Roman" w:hAnsi="Times New Roman"/>
          <w:sz w:val="26"/>
          <w:szCs w:val="26"/>
          <w:lang w:val="nl-NL"/>
        </w:rPr>
        <w:t>T</w:t>
      </w:r>
      <w:r w:rsidRPr="003372EF">
        <w:rPr>
          <w:rFonts w:ascii="Times New Roman" w:hAnsi="Times New Roman"/>
          <w:sz w:val="26"/>
          <w:szCs w:val="26"/>
          <w:lang w:val="nl-NL"/>
        </w:rPr>
        <w:t>rường</w:t>
      </w:r>
      <w:r>
        <w:rPr>
          <w:rFonts w:ascii="Times New Roman" w:hAnsi="Times New Roman"/>
          <w:sz w:val="26"/>
          <w:szCs w:val="26"/>
          <w:lang w:val="nl-NL"/>
        </w:rPr>
        <w:t>.</w:t>
      </w:r>
    </w:p>
    <w:p w14:paraId="0FE5DA8D" w14:textId="77777777" w:rsidR="007934A6" w:rsidRPr="003372EF" w:rsidRDefault="007934A6" w:rsidP="0054020B">
      <w:pPr>
        <w:widowControl w:val="0"/>
        <w:spacing w:after="0" w:line="300" w:lineRule="auto"/>
        <w:ind w:firstLine="720"/>
        <w:jc w:val="both"/>
        <w:rPr>
          <w:rFonts w:ascii="Times New Roman" w:hAnsi="Times New Roman"/>
          <w:iCs/>
          <w:sz w:val="26"/>
          <w:szCs w:val="26"/>
          <w:lang w:val="nl-NL"/>
        </w:rPr>
      </w:pPr>
      <w:r w:rsidRPr="003372EF">
        <w:rPr>
          <w:rFonts w:ascii="Times New Roman" w:hAnsi="Times New Roman"/>
          <w:iCs/>
          <w:sz w:val="26"/>
          <w:szCs w:val="26"/>
          <w:lang w:val="vi-VN"/>
        </w:rPr>
        <w:t>- Sự đoàn kết, nỗ lực của tập thể cán bộ quản lý và các tổ chức đoàn thể và toàn thể viên chức của Viện trong thực hiện các nhiệm vụ chính trị được giao</w:t>
      </w:r>
      <w:r>
        <w:rPr>
          <w:rFonts w:ascii="Times New Roman" w:hAnsi="Times New Roman"/>
          <w:iCs/>
          <w:sz w:val="26"/>
          <w:szCs w:val="26"/>
          <w:lang w:val="nl-NL"/>
        </w:rPr>
        <w:t>.</w:t>
      </w:r>
    </w:p>
    <w:p w14:paraId="7FFE196D" w14:textId="77777777" w:rsidR="007934A6" w:rsidRPr="003372EF" w:rsidRDefault="007934A6" w:rsidP="0054020B">
      <w:pPr>
        <w:widowControl w:val="0"/>
        <w:spacing w:after="0" w:line="300" w:lineRule="auto"/>
        <w:ind w:firstLine="720"/>
        <w:jc w:val="both"/>
        <w:rPr>
          <w:rFonts w:ascii="Times New Roman" w:hAnsi="Times New Roman"/>
          <w:sz w:val="26"/>
          <w:szCs w:val="26"/>
          <w:lang w:val="nl-NL"/>
        </w:rPr>
      </w:pPr>
      <w:r w:rsidRPr="003372EF">
        <w:rPr>
          <w:rFonts w:ascii="Times New Roman" w:hAnsi="Times New Roman"/>
          <w:sz w:val="26"/>
          <w:szCs w:val="26"/>
          <w:lang w:val="nl-NL"/>
        </w:rPr>
        <w:t>- Ban lãnh đạo Viện luôn chỉ đạo sát sao các bộ môn về thực hiện các nhiệm vụ và các kế hoạch của Viện và Trường</w:t>
      </w:r>
      <w:r>
        <w:rPr>
          <w:rFonts w:ascii="Times New Roman" w:hAnsi="Times New Roman"/>
          <w:sz w:val="26"/>
          <w:szCs w:val="26"/>
          <w:lang w:val="nl-NL"/>
        </w:rPr>
        <w:t>.</w:t>
      </w:r>
    </w:p>
    <w:p w14:paraId="5222725E" w14:textId="77777777" w:rsidR="007934A6" w:rsidRPr="003372EF" w:rsidRDefault="007934A6" w:rsidP="0054020B">
      <w:pPr>
        <w:widowControl w:val="0"/>
        <w:spacing w:after="0" w:line="300" w:lineRule="auto"/>
        <w:ind w:firstLine="720"/>
        <w:jc w:val="both"/>
        <w:rPr>
          <w:rFonts w:ascii="Times New Roman" w:hAnsi="Times New Roman"/>
          <w:sz w:val="26"/>
          <w:szCs w:val="26"/>
          <w:lang w:val="nl-NL"/>
        </w:rPr>
      </w:pPr>
      <w:r w:rsidRPr="003372EF">
        <w:rPr>
          <w:rFonts w:ascii="Times New Roman" w:hAnsi="Times New Roman"/>
          <w:sz w:val="26"/>
          <w:szCs w:val="26"/>
          <w:lang w:val="nl-NL"/>
        </w:rPr>
        <w:t>- Đội ngũ cán bộ, giảng viên của Viện nhiệt tình trong công tác, có ý thức học tập, rèn luyện và phấn đấu để hoàn thành nhiệm vụ.</w:t>
      </w:r>
    </w:p>
    <w:p w14:paraId="0E8A5F16" w14:textId="477C27D7" w:rsidR="007934A6" w:rsidRPr="003372EF" w:rsidRDefault="00165FBB" w:rsidP="0054020B">
      <w:pPr>
        <w:widowControl w:val="0"/>
        <w:spacing w:after="0" w:line="300" w:lineRule="auto"/>
        <w:jc w:val="both"/>
        <w:rPr>
          <w:rFonts w:ascii="Times New Roman" w:hAnsi="Times New Roman"/>
          <w:i/>
          <w:sz w:val="26"/>
          <w:szCs w:val="26"/>
          <w:lang w:val="nl-NL"/>
        </w:rPr>
      </w:pPr>
      <w:r>
        <w:rPr>
          <w:rFonts w:ascii="Times New Roman" w:hAnsi="Times New Roman"/>
          <w:i/>
          <w:sz w:val="26"/>
          <w:szCs w:val="26"/>
          <w:lang w:val="nl-NL"/>
        </w:rPr>
        <w:t>2.</w:t>
      </w:r>
      <w:r w:rsidR="007934A6">
        <w:rPr>
          <w:rFonts w:ascii="Times New Roman" w:hAnsi="Times New Roman"/>
          <w:i/>
          <w:sz w:val="26"/>
          <w:szCs w:val="26"/>
          <w:lang w:val="nl-NL"/>
        </w:rPr>
        <w:t>9</w:t>
      </w:r>
      <w:r w:rsidR="007934A6" w:rsidRPr="003372EF">
        <w:rPr>
          <w:rFonts w:ascii="Times New Roman" w:hAnsi="Times New Roman"/>
          <w:i/>
          <w:sz w:val="26"/>
          <w:szCs w:val="26"/>
          <w:lang w:val="nl-NL"/>
        </w:rPr>
        <w:t>.2.</w:t>
      </w:r>
      <w:r w:rsidR="007934A6">
        <w:rPr>
          <w:rFonts w:ascii="Times New Roman" w:hAnsi="Times New Roman"/>
          <w:i/>
          <w:sz w:val="26"/>
          <w:szCs w:val="26"/>
          <w:lang w:val="nl-NL"/>
        </w:rPr>
        <w:t>2.</w:t>
      </w:r>
      <w:r w:rsidR="007934A6" w:rsidRPr="003372EF">
        <w:rPr>
          <w:rFonts w:ascii="Times New Roman" w:hAnsi="Times New Roman"/>
          <w:i/>
          <w:sz w:val="26"/>
          <w:szCs w:val="26"/>
          <w:lang w:val="nl-NL"/>
        </w:rPr>
        <w:t xml:space="preserve"> Nguyên nhân của tồn tại, hạn chế</w:t>
      </w:r>
    </w:p>
    <w:p w14:paraId="6D6E87C9" w14:textId="46F02E1E" w:rsidR="007934A6" w:rsidRPr="007934A6" w:rsidRDefault="007934A6" w:rsidP="0054020B">
      <w:pPr>
        <w:widowControl w:val="0"/>
        <w:spacing w:after="0" w:line="300" w:lineRule="auto"/>
        <w:ind w:firstLine="720"/>
        <w:jc w:val="both"/>
        <w:rPr>
          <w:rFonts w:ascii="Times New Roman" w:hAnsi="Times New Roman"/>
          <w:sz w:val="26"/>
          <w:szCs w:val="26"/>
          <w:lang w:val="nl-NL"/>
        </w:rPr>
      </w:pPr>
      <w:r w:rsidRPr="003372EF">
        <w:rPr>
          <w:rFonts w:ascii="Times New Roman" w:hAnsi="Times New Roman"/>
          <w:iCs/>
          <w:sz w:val="26"/>
          <w:szCs w:val="26"/>
          <w:lang w:val="nl-NL"/>
        </w:rPr>
        <w:softHyphen/>
      </w:r>
      <w:r w:rsidRPr="003372EF">
        <w:rPr>
          <w:rFonts w:ascii="Times New Roman" w:hAnsi="Times New Roman"/>
          <w:iCs/>
          <w:sz w:val="26"/>
          <w:szCs w:val="26"/>
          <w:lang w:val="vi-VN"/>
        </w:rPr>
        <w:t xml:space="preserve">- </w:t>
      </w:r>
      <w:r w:rsidRPr="003372EF">
        <w:rPr>
          <w:rFonts w:ascii="Times New Roman" w:hAnsi="Times New Roman"/>
          <w:sz w:val="26"/>
          <w:szCs w:val="26"/>
          <w:lang w:val="vi-VN"/>
        </w:rPr>
        <w:t>Viện là đơn vị đào tạo có quy mô lớn</w:t>
      </w:r>
      <w:r w:rsidRPr="003372EF">
        <w:rPr>
          <w:rFonts w:ascii="Times New Roman" w:hAnsi="Times New Roman"/>
          <w:sz w:val="26"/>
          <w:szCs w:val="26"/>
          <w:lang w:val="nl-NL"/>
        </w:rPr>
        <w:t>, hiện nay</w:t>
      </w:r>
      <w:r w:rsidRPr="003372EF">
        <w:rPr>
          <w:rFonts w:ascii="Times New Roman" w:hAnsi="Times New Roman"/>
          <w:sz w:val="26"/>
          <w:szCs w:val="26"/>
          <w:lang w:val="vi-VN"/>
        </w:rPr>
        <w:t xml:space="preserve"> với </w:t>
      </w:r>
      <w:r>
        <w:rPr>
          <w:rFonts w:ascii="Times New Roman" w:hAnsi="Times New Roman"/>
          <w:sz w:val="26"/>
          <w:szCs w:val="26"/>
          <w:lang w:val="nl-NL"/>
        </w:rPr>
        <w:t>09</w:t>
      </w:r>
      <w:r w:rsidRPr="003372EF">
        <w:rPr>
          <w:rFonts w:ascii="Times New Roman" w:hAnsi="Times New Roman"/>
          <w:sz w:val="26"/>
          <w:szCs w:val="26"/>
          <w:lang w:val="nl-NL"/>
        </w:rPr>
        <w:t xml:space="preserve"> </w:t>
      </w:r>
      <w:r w:rsidRPr="003372EF">
        <w:rPr>
          <w:rFonts w:ascii="Times New Roman" w:hAnsi="Times New Roman"/>
          <w:sz w:val="26"/>
          <w:szCs w:val="26"/>
          <w:lang w:val="vi-VN"/>
        </w:rPr>
        <w:t>ngành đào tạo đại học</w:t>
      </w:r>
      <w:r w:rsidRPr="007934A6">
        <w:rPr>
          <w:rFonts w:ascii="Times New Roman" w:hAnsi="Times New Roman"/>
          <w:sz w:val="26"/>
          <w:szCs w:val="26"/>
          <w:lang w:val="nl-NL"/>
        </w:rPr>
        <w:t xml:space="preserve"> </w:t>
      </w:r>
      <w:r>
        <w:rPr>
          <w:rFonts w:ascii="Times New Roman" w:hAnsi="Times New Roman"/>
          <w:sz w:val="26"/>
          <w:szCs w:val="26"/>
          <w:lang w:val="nl-NL"/>
        </w:rPr>
        <w:t>(</w:t>
      </w:r>
      <w:r w:rsidR="002F4A82">
        <w:rPr>
          <w:rFonts w:ascii="Times New Roman" w:hAnsi="Times New Roman"/>
          <w:sz w:val="26"/>
          <w:szCs w:val="26"/>
          <w:lang w:val="nl-NL"/>
        </w:rPr>
        <w:t>n</w:t>
      </w:r>
      <w:r>
        <w:rPr>
          <w:rFonts w:ascii="Times New Roman" w:hAnsi="Times New Roman"/>
          <w:sz w:val="26"/>
          <w:szCs w:val="26"/>
          <w:lang w:val="nl-NL"/>
        </w:rPr>
        <w:t>ăm 2021-2022 sẽ có thêm ngành Kỹ thuật điện tử tin học)</w:t>
      </w:r>
      <w:r w:rsidRPr="003372EF">
        <w:rPr>
          <w:rFonts w:ascii="Times New Roman" w:hAnsi="Times New Roman"/>
          <w:sz w:val="26"/>
          <w:szCs w:val="26"/>
          <w:lang w:val="vi-VN"/>
        </w:rPr>
        <w:t>, 1 chuyên ngành đào tạo thạc sĩ</w:t>
      </w:r>
      <w:r>
        <w:rPr>
          <w:rFonts w:ascii="Times New Roman" w:hAnsi="Times New Roman"/>
          <w:sz w:val="26"/>
          <w:szCs w:val="26"/>
          <w:lang w:val="nl-NL"/>
        </w:rPr>
        <w:t xml:space="preserve">. </w:t>
      </w:r>
      <w:r w:rsidRPr="003372EF">
        <w:rPr>
          <w:rFonts w:ascii="Times New Roman" w:hAnsi="Times New Roman"/>
          <w:iCs/>
          <w:sz w:val="26"/>
          <w:szCs w:val="26"/>
          <w:lang w:val="nl-NL"/>
        </w:rPr>
        <w:t>Áp</w:t>
      </w:r>
      <w:r w:rsidRPr="003372EF">
        <w:rPr>
          <w:rFonts w:ascii="Times New Roman" w:hAnsi="Times New Roman"/>
          <w:iCs/>
          <w:sz w:val="26"/>
          <w:szCs w:val="26"/>
          <w:lang w:val="vi-VN"/>
        </w:rPr>
        <w:t xml:space="preserve"> lực trong công việc đối với đội ngũ cán bộ quản lý và giảng viên của Viện ngày càng cao</w:t>
      </w:r>
      <w:r>
        <w:rPr>
          <w:rFonts w:ascii="Times New Roman" w:hAnsi="Times New Roman"/>
          <w:iCs/>
          <w:sz w:val="26"/>
          <w:szCs w:val="26"/>
          <w:lang w:val="nl-NL"/>
        </w:rPr>
        <w:t>.</w:t>
      </w:r>
    </w:p>
    <w:p w14:paraId="1CFAF368" w14:textId="77777777" w:rsidR="007934A6" w:rsidRPr="003372EF" w:rsidRDefault="007934A6" w:rsidP="0054020B">
      <w:pPr>
        <w:widowControl w:val="0"/>
        <w:spacing w:after="0" w:line="300" w:lineRule="auto"/>
        <w:ind w:firstLine="720"/>
        <w:jc w:val="both"/>
        <w:rPr>
          <w:rFonts w:ascii="Times New Roman" w:hAnsi="Times New Roman"/>
          <w:sz w:val="26"/>
          <w:szCs w:val="26"/>
          <w:lang w:val="nl-NL"/>
        </w:rPr>
      </w:pPr>
      <w:r w:rsidRPr="003372EF">
        <w:rPr>
          <w:rFonts w:ascii="Times New Roman" w:hAnsi="Times New Roman"/>
          <w:sz w:val="26"/>
          <w:szCs w:val="26"/>
          <w:lang w:val="nl-NL"/>
        </w:rPr>
        <w:t>- Ch</w:t>
      </w:r>
      <w:r w:rsidRPr="003372EF">
        <w:rPr>
          <w:rFonts w:ascii="Times New Roman" w:hAnsi="Times New Roman" w:hint="eastAsia"/>
          <w:sz w:val="26"/>
          <w:szCs w:val="26"/>
          <w:lang w:val="nl-NL"/>
        </w:rPr>
        <w:t>ư</w:t>
      </w:r>
      <w:r w:rsidRPr="003372EF">
        <w:rPr>
          <w:rFonts w:ascii="Times New Roman" w:hAnsi="Times New Roman"/>
          <w:sz w:val="26"/>
          <w:szCs w:val="26"/>
          <w:lang w:val="nl-NL"/>
        </w:rPr>
        <w:t xml:space="preserve">a có biện pháp hiệu quả </w:t>
      </w:r>
      <w:r w:rsidRPr="003372EF">
        <w:rPr>
          <w:rFonts w:ascii="Times New Roman" w:hAnsi="Times New Roman" w:hint="eastAsia"/>
          <w:sz w:val="26"/>
          <w:szCs w:val="26"/>
          <w:lang w:val="nl-NL"/>
        </w:rPr>
        <w:t>đ</w:t>
      </w:r>
      <w:r w:rsidRPr="003372EF">
        <w:rPr>
          <w:rFonts w:ascii="Times New Roman" w:hAnsi="Times New Roman"/>
          <w:sz w:val="26"/>
          <w:szCs w:val="26"/>
          <w:lang w:val="nl-NL"/>
        </w:rPr>
        <w:t xml:space="preserve">ể </w:t>
      </w:r>
      <w:r w:rsidRPr="003372EF">
        <w:rPr>
          <w:rFonts w:ascii="Times New Roman" w:hAnsi="Times New Roman" w:hint="eastAsia"/>
          <w:sz w:val="26"/>
          <w:szCs w:val="26"/>
          <w:lang w:val="nl-NL"/>
        </w:rPr>
        <w:t>đ</w:t>
      </w:r>
      <w:r w:rsidRPr="003372EF">
        <w:rPr>
          <w:rFonts w:ascii="Times New Roman" w:hAnsi="Times New Roman"/>
          <w:sz w:val="26"/>
          <w:szCs w:val="26"/>
          <w:lang w:val="nl-NL"/>
        </w:rPr>
        <w:t xml:space="preserve">ộng viên sinh viên học tập, rèn luyện và </w:t>
      </w:r>
      <w:r w:rsidRPr="003372EF">
        <w:rPr>
          <w:rFonts w:ascii="Times New Roman" w:hAnsi="Times New Roman" w:hint="eastAsia"/>
          <w:sz w:val="26"/>
          <w:szCs w:val="26"/>
          <w:lang w:val="nl-NL"/>
        </w:rPr>
        <w:t>đâ</w:t>
      </w:r>
      <w:r w:rsidRPr="003372EF">
        <w:rPr>
          <w:rFonts w:ascii="Times New Roman" w:hAnsi="Times New Roman"/>
          <w:sz w:val="26"/>
          <w:szCs w:val="26"/>
          <w:lang w:val="nl-NL"/>
        </w:rPr>
        <w:t xml:space="preserve">y là một nguyên nhân dẫn </w:t>
      </w:r>
      <w:r w:rsidRPr="003372EF">
        <w:rPr>
          <w:rFonts w:ascii="Times New Roman" w:hAnsi="Times New Roman" w:hint="eastAsia"/>
          <w:sz w:val="26"/>
          <w:szCs w:val="26"/>
          <w:lang w:val="nl-NL"/>
        </w:rPr>
        <w:t>đ</w:t>
      </w:r>
      <w:r w:rsidRPr="003372EF">
        <w:rPr>
          <w:rFonts w:ascii="Times New Roman" w:hAnsi="Times New Roman"/>
          <w:sz w:val="26"/>
          <w:szCs w:val="26"/>
          <w:lang w:val="nl-NL"/>
        </w:rPr>
        <w:t xml:space="preserve">ến nhiều sinh viên tốt nghiệp không </w:t>
      </w:r>
      <w:r w:rsidRPr="003372EF">
        <w:rPr>
          <w:rFonts w:ascii="Times New Roman" w:hAnsi="Times New Roman" w:hint="eastAsia"/>
          <w:sz w:val="26"/>
          <w:szCs w:val="26"/>
          <w:lang w:val="nl-NL"/>
        </w:rPr>
        <w:t>đú</w:t>
      </w:r>
      <w:r w:rsidRPr="003372EF">
        <w:rPr>
          <w:rFonts w:ascii="Times New Roman" w:hAnsi="Times New Roman"/>
          <w:sz w:val="26"/>
          <w:szCs w:val="26"/>
          <w:lang w:val="nl-NL"/>
        </w:rPr>
        <w:t>ng thời hạn, hoặc bị xóa tên, hoặc tự thôi học</w:t>
      </w:r>
      <w:r>
        <w:rPr>
          <w:rFonts w:ascii="Times New Roman" w:hAnsi="Times New Roman"/>
          <w:sz w:val="26"/>
          <w:szCs w:val="26"/>
          <w:lang w:val="nl-NL"/>
        </w:rPr>
        <w:t>.</w:t>
      </w:r>
    </w:p>
    <w:p w14:paraId="6258A636" w14:textId="70A16255" w:rsidR="007934A6" w:rsidRPr="003372EF" w:rsidRDefault="007934A6" w:rsidP="0054020B">
      <w:pPr>
        <w:widowControl w:val="0"/>
        <w:spacing w:after="0" w:line="300" w:lineRule="auto"/>
        <w:ind w:firstLine="720"/>
        <w:jc w:val="both"/>
        <w:rPr>
          <w:rFonts w:ascii="Times New Roman" w:hAnsi="Times New Roman"/>
          <w:sz w:val="26"/>
          <w:szCs w:val="26"/>
          <w:lang w:val="nl-NL"/>
        </w:rPr>
      </w:pPr>
      <w:r w:rsidRPr="003372EF">
        <w:rPr>
          <w:rFonts w:ascii="Times New Roman" w:hAnsi="Times New Roman"/>
          <w:sz w:val="26"/>
          <w:szCs w:val="26"/>
          <w:lang w:val="nl-NL"/>
        </w:rPr>
        <w:t>- Nhìn chung chất l</w:t>
      </w:r>
      <w:r w:rsidRPr="003372EF">
        <w:rPr>
          <w:rFonts w:ascii="Times New Roman" w:hAnsi="Times New Roman" w:hint="eastAsia"/>
          <w:sz w:val="26"/>
          <w:szCs w:val="26"/>
          <w:lang w:val="nl-NL"/>
        </w:rPr>
        <w:t>ư</w:t>
      </w:r>
      <w:r w:rsidRPr="003372EF">
        <w:rPr>
          <w:rFonts w:ascii="Times New Roman" w:hAnsi="Times New Roman"/>
          <w:sz w:val="26"/>
          <w:szCs w:val="26"/>
          <w:lang w:val="nl-NL"/>
        </w:rPr>
        <w:t xml:space="preserve">ợng tuyển sinh </w:t>
      </w:r>
      <w:r w:rsidRPr="003372EF">
        <w:rPr>
          <w:rFonts w:ascii="Times New Roman" w:hAnsi="Times New Roman" w:hint="eastAsia"/>
          <w:sz w:val="26"/>
          <w:szCs w:val="26"/>
          <w:lang w:val="nl-NL"/>
        </w:rPr>
        <w:t>đ</w:t>
      </w:r>
      <w:r w:rsidRPr="003372EF">
        <w:rPr>
          <w:rFonts w:ascii="Times New Roman" w:hAnsi="Times New Roman"/>
          <w:sz w:val="26"/>
          <w:szCs w:val="26"/>
          <w:lang w:val="nl-NL"/>
        </w:rPr>
        <w:t>ầu vào thấp, do vậy rất nhiều sinh viên có ý thức học tập kém. Nhiều sinh viên có hoàn cảnh khó kh</w:t>
      </w:r>
      <w:r w:rsidRPr="003372EF">
        <w:rPr>
          <w:rFonts w:ascii="Times New Roman" w:hAnsi="Times New Roman" w:hint="eastAsia"/>
          <w:sz w:val="26"/>
          <w:szCs w:val="26"/>
          <w:lang w:val="nl-NL"/>
        </w:rPr>
        <w:t>ă</w:t>
      </w:r>
      <w:r w:rsidRPr="003372EF">
        <w:rPr>
          <w:rFonts w:ascii="Times New Roman" w:hAnsi="Times New Roman"/>
          <w:sz w:val="26"/>
          <w:szCs w:val="26"/>
          <w:lang w:val="nl-NL"/>
        </w:rPr>
        <w:t>n nên ngoài thời gian học tập ở tr</w:t>
      </w:r>
      <w:r w:rsidRPr="003372EF">
        <w:rPr>
          <w:rFonts w:ascii="Times New Roman" w:hAnsi="Times New Roman" w:hint="eastAsia"/>
          <w:sz w:val="26"/>
          <w:szCs w:val="26"/>
          <w:lang w:val="nl-NL"/>
        </w:rPr>
        <w:t>ư</w:t>
      </w:r>
      <w:r w:rsidRPr="003372EF">
        <w:rPr>
          <w:rFonts w:ascii="Times New Roman" w:hAnsi="Times New Roman"/>
          <w:sz w:val="26"/>
          <w:szCs w:val="26"/>
          <w:lang w:val="nl-NL"/>
        </w:rPr>
        <w:t xml:space="preserve">ờng còn phải </w:t>
      </w:r>
      <w:r w:rsidRPr="003372EF">
        <w:rPr>
          <w:rFonts w:ascii="Times New Roman" w:hAnsi="Times New Roman" w:hint="eastAsia"/>
          <w:sz w:val="26"/>
          <w:szCs w:val="26"/>
          <w:lang w:val="nl-NL"/>
        </w:rPr>
        <w:t>đ</w:t>
      </w:r>
      <w:r w:rsidRPr="003372EF">
        <w:rPr>
          <w:rFonts w:ascii="Times New Roman" w:hAnsi="Times New Roman"/>
          <w:sz w:val="26"/>
          <w:szCs w:val="26"/>
          <w:lang w:val="nl-NL"/>
        </w:rPr>
        <w:t xml:space="preserve">i làm thêm </w:t>
      </w:r>
      <w:r w:rsidRPr="003372EF">
        <w:rPr>
          <w:rFonts w:ascii="Times New Roman" w:hAnsi="Times New Roman" w:hint="eastAsia"/>
          <w:sz w:val="26"/>
          <w:szCs w:val="26"/>
          <w:lang w:val="nl-NL"/>
        </w:rPr>
        <w:t>đ</w:t>
      </w:r>
      <w:r w:rsidRPr="003372EF">
        <w:rPr>
          <w:rFonts w:ascii="Times New Roman" w:hAnsi="Times New Roman"/>
          <w:sz w:val="26"/>
          <w:szCs w:val="26"/>
          <w:lang w:val="nl-NL"/>
        </w:rPr>
        <w:t>ể trang tr</w:t>
      </w:r>
      <w:r>
        <w:rPr>
          <w:rFonts w:ascii="Times New Roman" w:hAnsi="Times New Roman"/>
          <w:sz w:val="26"/>
          <w:szCs w:val="26"/>
          <w:lang w:val="nl-NL"/>
        </w:rPr>
        <w:t>ải</w:t>
      </w:r>
      <w:r w:rsidRPr="003372EF">
        <w:rPr>
          <w:rFonts w:ascii="Times New Roman" w:hAnsi="Times New Roman"/>
          <w:sz w:val="26"/>
          <w:szCs w:val="26"/>
          <w:lang w:val="nl-NL"/>
        </w:rPr>
        <w:t xml:space="preserve"> cuộc sống</w:t>
      </w:r>
      <w:r>
        <w:rPr>
          <w:rFonts w:ascii="Times New Roman" w:hAnsi="Times New Roman"/>
          <w:sz w:val="26"/>
          <w:szCs w:val="26"/>
          <w:lang w:val="nl-NL"/>
        </w:rPr>
        <w:t>;</w:t>
      </w:r>
      <w:r w:rsidRPr="003372EF">
        <w:rPr>
          <w:rFonts w:ascii="Times New Roman" w:hAnsi="Times New Roman"/>
          <w:sz w:val="26"/>
          <w:szCs w:val="26"/>
          <w:lang w:val="nl-NL"/>
        </w:rPr>
        <w:t xml:space="preserve"> </w:t>
      </w:r>
      <w:r>
        <w:rPr>
          <w:rFonts w:ascii="Times New Roman" w:hAnsi="Times New Roman"/>
          <w:sz w:val="26"/>
          <w:szCs w:val="26"/>
          <w:lang w:val="nl-NL"/>
        </w:rPr>
        <w:t>đ</w:t>
      </w:r>
      <w:r w:rsidRPr="003372EF">
        <w:rPr>
          <w:rFonts w:ascii="Times New Roman" w:hAnsi="Times New Roman" w:hint="eastAsia"/>
          <w:sz w:val="26"/>
          <w:szCs w:val="26"/>
          <w:lang w:val="nl-NL"/>
        </w:rPr>
        <w:t>â</w:t>
      </w:r>
      <w:r w:rsidRPr="003372EF">
        <w:rPr>
          <w:rFonts w:ascii="Times New Roman" w:hAnsi="Times New Roman"/>
          <w:sz w:val="26"/>
          <w:szCs w:val="26"/>
          <w:lang w:val="nl-NL"/>
        </w:rPr>
        <w:t xml:space="preserve">y cũng là những nguyên nhân dẫn </w:t>
      </w:r>
      <w:r w:rsidRPr="003372EF">
        <w:rPr>
          <w:rFonts w:ascii="Times New Roman" w:hAnsi="Times New Roman" w:hint="eastAsia"/>
          <w:sz w:val="26"/>
          <w:szCs w:val="26"/>
          <w:lang w:val="nl-NL"/>
        </w:rPr>
        <w:t>đ</w:t>
      </w:r>
      <w:r w:rsidRPr="003372EF">
        <w:rPr>
          <w:rFonts w:ascii="Times New Roman" w:hAnsi="Times New Roman"/>
          <w:sz w:val="26"/>
          <w:szCs w:val="26"/>
          <w:lang w:val="nl-NL"/>
        </w:rPr>
        <w:t xml:space="preserve">ến sinh viên tốt nghiệp không </w:t>
      </w:r>
      <w:r w:rsidRPr="003372EF">
        <w:rPr>
          <w:rFonts w:ascii="Times New Roman" w:hAnsi="Times New Roman" w:hint="eastAsia"/>
          <w:sz w:val="26"/>
          <w:szCs w:val="26"/>
          <w:lang w:val="nl-NL"/>
        </w:rPr>
        <w:t>đú</w:t>
      </w:r>
      <w:r w:rsidRPr="003372EF">
        <w:rPr>
          <w:rFonts w:ascii="Times New Roman" w:hAnsi="Times New Roman"/>
          <w:sz w:val="26"/>
          <w:szCs w:val="26"/>
          <w:lang w:val="nl-NL"/>
        </w:rPr>
        <w:t>ng thời hạn, hoặc bị xóa tên, hoặc tự thôi học</w:t>
      </w:r>
      <w:r>
        <w:rPr>
          <w:rFonts w:ascii="Times New Roman" w:hAnsi="Times New Roman"/>
          <w:sz w:val="26"/>
          <w:szCs w:val="26"/>
          <w:lang w:val="nl-NL"/>
        </w:rPr>
        <w:t>.</w:t>
      </w:r>
    </w:p>
    <w:p w14:paraId="7DED3FC1" w14:textId="1BC7F7DD" w:rsidR="007934A6" w:rsidRPr="003372EF" w:rsidRDefault="007934A6" w:rsidP="0054020B">
      <w:pPr>
        <w:widowControl w:val="0"/>
        <w:spacing w:after="0" w:line="300" w:lineRule="auto"/>
        <w:ind w:firstLine="720"/>
        <w:jc w:val="both"/>
        <w:rPr>
          <w:rFonts w:ascii="Times New Roman" w:hAnsi="Times New Roman"/>
          <w:sz w:val="26"/>
          <w:szCs w:val="26"/>
          <w:lang w:val="nl-NL"/>
        </w:rPr>
      </w:pPr>
      <w:r w:rsidRPr="003372EF">
        <w:rPr>
          <w:rFonts w:ascii="Times New Roman" w:hAnsi="Times New Roman"/>
          <w:sz w:val="26"/>
          <w:szCs w:val="26"/>
          <w:lang w:val="nl-NL"/>
        </w:rPr>
        <w:t xml:space="preserve">- </w:t>
      </w:r>
      <w:r w:rsidRPr="003372EF">
        <w:rPr>
          <w:rFonts w:ascii="Times New Roman" w:hAnsi="Times New Roman" w:hint="eastAsia"/>
          <w:sz w:val="26"/>
          <w:szCs w:val="26"/>
          <w:lang w:val="nl-NL"/>
        </w:rPr>
        <w:t>Đ</w:t>
      </w:r>
      <w:r w:rsidRPr="003372EF">
        <w:rPr>
          <w:rFonts w:ascii="Times New Roman" w:hAnsi="Times New Roman"/>
          <w:sz w:val="26"/>
          <w:szCs w:val="26"/>
          <w:lang w:val="nl-NL"/>
        </w:rPr>
        <w:t xml:space="preserve">ặc thù các ngành </w:t>
      </w:r>
      <w:r w:rsidRPr="003372EF">
        <w:rPr>
          <w:rFonts w:ascii="Times New Roman" w:hAnsi="Times New Roman" w:hint="eastAsia"/>
          <w:sz w:val="26"/>
          <w:szCs w:val="26"/>
          <w:lang w:val="nl-NL"/>
        </w:rPr>
        <w:t>đà</w:t>
      </w:r>
      <w:r w:rsidRPr="003372EF">
        <w:rPr>
          <w:rFonts w:ascii="Times New Roman" w:hAnsi="Times New Roman"/>
          <w:sz w:val="26"/>
          <w:szCs w:val="26"/>
          <w:lang w:val="nl-NL"/>
        </w:rPr>
        <w:t xml:space="preserve">o tạo của Viện là các ngành kỹ thuật, do </w:t>
      </w:r>
      <w:r w:rsidRPr="003372EF">
        <w:rPr>
          <w:rFonts w:ascii="Times New Roman" w:hAnsi="Times New Roman" w:hint="eastAsia"/>
          <w:sz w:val="26"/>
          <w:szCs w:val="26"/>
          <w:lang w:val="nl-NL"/>
        </w:rPr>
        <w:t>đó</w:t>
      </w:r>
      <w:r w:rsidRPr="003372EF">
        <w:rPr>
          <w:rFonts w:ascii="Times New Roman" w:hAnsi="Times New Roman"/>
          <w:sz w:val="26"/>
          <w:szCs w:val="26"/>
          <w:lang w:val="nl-NL"/>
        </w:rPr>
        <w:t xml:space="preserve"> </w:t>
      </w:r>
      <w:r w:rsidRPr="003372EF">
        <w:rPr>
          <w:rFonts w:ascii="Times New Roman" w:hAnsi="Times New Roman" w:hint="eastAsia"/>
          <w:sz w:val="26"/>
          <w:szCs w:val="26"/>
          <w:lang w:val="nl-NL"/>
        </w:rPr>
        <w:t>đ</w:t>
      </w:r>
      <w:r w:rsidRPr="003372EF">
        <w:rPr>
          <w:rFonts w:ascii="Times New Roman" w:hAnsi="Times New Roman"/>
          <w:sz w:val="26"/>
          <w:szCs w:val="26"/>
          <w:lang w:val="nl-NL"/>
        </w:rPr>
        <w:t>ể giảng dạy tốt, ngoài kiến thức lý thuyết giảng viên cần phải có tr</w:t>
      </w:r>
      <w:r>
        <w:rPr>
          <w:rFonts w:ascii="Times New Roman" w:hAnsi="Times New Roman"/>
          <w:sz w:val="26"/>
          <w:szCs w:val="26"/>
          <w:lang w:val="nl-NL"/>
        </w:rPr>
        <w:t>ải</w:t>
      </w:r>
      <w:r w:rsidRPr="003372EF">
        <w:rPr>
          <w:rFonts w:ascii="Times New Roman" w:hAnsi="Times New Roman"/>
          <w:sz w:val="26"/>
          <w:szCs w:val="26"/>
          <w:lang w:val="nl-NL"/>
        </w:rPr>
        <w:t xml:space="preserve"> nghiệm thực tế. Tuy nhiên</w:t>
      </w:r>
      <w:r>
        <w:rPr>
          <w:rFonts w:ascii="Times New Roman" w:hAnsi="Times New Roman"/>
          <w:sz w:val="26"/>
          <w:szCs w:val="26"/>
          <w:lang w:val="nl-NL"/>
        </w:rPr>
        <w:t>, hiện nay</w:t>
      </w:r>
      <w:r w:rsidRPr="003372EF">
        <w:rPr>
          <w:rFonts w:ascii="Times New Roman" w:hAnsi="Times New Roman"/>
          <w:sz w:val="26"/>
          <w:szCs w:val="26"/>
          <w:lang w:val="nl-NL"/>
        </w:rPr>
        <w:t xml:space="preserve"> hầu hết giảng viên không </w:t>
      </w:r>
      <w:r w:rsidRPr="003372EF">
        <w:rPr>
          <w:rFonts w:ascii="Times New Roman" w:hAnsi="Times New Roman" w:hint="eastAsia"/>
          <w:sz w:val="26"/>
          <w:szCs w:val="26"/>
          <w:lang w:val="nl-NL"/>
        </w:rPr>
        <w:t>đư</w:t>
      </w:r>
      <w:r w:rsidRPr="003372EF">
        <w:rPr>
          <w:rFonts w:ascii="Times New Roman" w:hAnsi="Times New Roman"/>
          <w:sz w:val="26"/>
          <w:szCs w:val="26"/>
          <w:lang w:val="nl-NL"/>
        </w:rPr>
        <w:t>ợc tạo các c</w:t>
      </w:r>
      <w:r w:rsidRPr="003372EF">
        <w:rPr>
          <w:rFonts w:ascii="Times New Roman" w:hAnsi="Times New Roman" w:hint="eastAsia"/>
          <w:sz w:val="26"/>
          <w:szCs w:val="26"/>
          <w:lang w:val="nl-NL"/>
        </w:rPr>
        <w:t>ơ</w:t>
      </w:r>
      <w:r w:rsidRPr="003372EF">
        <w:rPr>
          <w:rFonts w:ascii="Times New Roman" w:hAnsi="Times New Roman"/>
          <w:sz w:val="26"/>
          <w:szCs w:val="26"/>
          <w:lang w:val="nl-NL"/>
        </w:rPr>
        <w:t xml:space="preserve"> hội và các hỗ trợ từ </w:t>
      </w:r>
      <w:r>
        <w:rPr>
          <w:rFonts w:ascii="Times New Roman" w:hAnsi="Times New Roman"/>
          <w:sz w:val="26"/>
          <w:szCs w:val="26"/>
          <w:lang w:val="nl-NL"/>
        </w:rPr>
        <w:t>Nhà t</w:t>
      </w:r>
      <w:r w:rsidRPr="003372EF">
        <w:rPr>
          <w:rFonts w:ascii="Times New Roman" w:hAnsi="Times New Roman"/>
          <w:sz w:val="26"/>
          <w:szCs w:val="26"/>
          <w:lang w:val="nl-NL"/>
        </w:rPr>
        <w:t>r</w:t>
      </w:r>
      <w:r w:rsidRPr="003372EF">
        <w:rPr>
          <w:rFonts w:ascii="Times New Roman" w:hAnsi="Times New Roman" w:hint="eastAsia"/>
          <w:sz w:val="26"/>
          <w:szCs w:val="26"/>
          <w:lang w:val="nl-NL"/>
        </w:rPr>
        <w:t>ư</w:t>
      </w:r>
      <w:r w:rsidRPr="003372EF">
        <w:rPr>
          <w:rFonts w:ascii="Times New Roman" w:hAnsi="Times New Roman"/>
          <w:sz w:val="26"/>
          <w:szCs w:val="26"/>
          <w:lang w:val="nl-NL"/>
        </w:rPr>
        <w:t xml:space="preserve">ờng </w:t>
      </w:r>
      <w:r w:rsidRPr="003372EF">
        <w:rPr>
          <w:rFonts w:ascii="Times New Roman" w:hAnsi="Times New Roman" w:hint="eastAsia"/>
          <w:sz w:val="26"/>
          <w:szCs w:val="26"/>
          <w:lang w:val="nl-NL"/>
        </w:rPr>
        <w:t>đ</w:t>
      </w:r>
      <w:r w:rsidRPr="003372EF">
        <w:rPr>
          <w:rFonts w:ascii="Times New Roman" w:hAnsi="Times New Roman"/>
          <w:sz w:val="26"/>
          <w:szCs w:val="26"/>
          <w:lang w:val="nl-NL"/>
        </w:rPr>
        <w:t>ể tr</w:t>
      </w:r>
      <w:r>
        <w:rPr>
          <w:rFonts w:ascii="Times New Roman" w:hAnsi="Times New Roman"/>
          <w:sz w:val="26"/>
          <w:szCs w:val="26"/>
          <w:lang w:val="nl-NL"/>
        </w:rPr>
        <w:t>ả</w:t>
      </w:r>
      <w:r w:rsidRPr="003372EF">
        <w:rPr>
          <w:rFonts w:ascii="Times New Roman" w:hAnsi="Times New Roman"/>
          <w:sz w:val="26"/>
          <w:szCs w:val="26"/>
          <w:lang w:val="nl-NL"/>
        </w:rPr>
        <w:t>i nghiệm thực tế nhằm nâng cao chất l</w:t>
      </w:r>
      <w:r w:rsidRPr="003372EF">
        <w:rPr>
          <w:rFonts w:ascii="Times New Roman" w:hAnsi="Times New Roman" w:hint="eastAsia"/>
          <w:sz w:val="26"/>
          <w:szCs w:val="26"/>
          <w:lang w:val="nl-NL"/>
        </w:rPr>
        <w:t>ư</w:t>
      </w:r>
      <w:r w:rsidRPr="003372EF">
        <w:rPr>
          <w:rFonts w:ascii="Times New Roman" w:hAnsi="Times New Roman"/>
          <w:sz w:val="26"/>
          <w:szCs w:val="26"/>
          <w:lang w:val="nl-NL"/>
        </w:rPr>
        <w:t xml:space="preserve">ợng </w:t>
      </w:r>
      <w:r w:rsidRPr="003372EF">
        <w:rPr>
          <w:rFonts w:ascii="Times New Roman" w:hAnsi="Times New Roman" w:hint="eastAsia"/>
          <w:sz w:val="26"/>
          <w:szCs w:val="26"/>
          <w:lang w:val="nl-NL"/>
        </w:rPr>
        <w:t>đà</w:t>
      </w:r>
      <w:r w:rsidRPr="003372EF">
        <w:rPr>
          <w:rFonts w:ascii="Times New Roman" w:hAnsi="Times New Roman"/>
          <w:sz w:val="26"/>
          <w:szCs w:val="26"/>
          <w:lang w:val="nl-NL"/>
        </w:rPr>
        <w:t>o tạo</w:t>
      </w:r>
      <w:r>
        <w:rPr>
          <w:rFonts w:ascii="Times New Roman" w:hAnsi="Times New Roman"/>
          <w:sz w:val="26"/>
          <w:szCs w:val="26"/>
          <w:lang w:val="nl-NL"/>
        </w:rPr>
        <w:t>.</w:t>
      </w:r>
    </w:p>
    <w:p w14:paraId="11B3BCA9" w14:textId="77777777" w:rsidR="007934A6" w:rsidRPr="003372EF" w:rsidRDefault="007934A6" w:rsidP="0054020B">
      <w:pPr>
        <w:widowControl w:val="0"/>
        <w:spacing w:after="0" w:line="300" w:lineRule="auto"/>
        <w:ind w:firstLine="720"/>
        <w:jc w:val="both"/>
        <w:rPr>
          <w:rFonts w:ascii="Times New Roman" w:hAnsi="Times New Roman"/>
          <w:iCs/>
          <w:sz w:val="26"/>
          <w:szCs w:val="26"/>
          <w:lang w:val="nl-NL"/>
        </w:rPr>
      </w:pPr>
      <w:r w:rsidRPr="003372EF">
        <w:rPr>
          <w:rFonts w:ascii="Times New Roman" w:hAnsi="Times New Roman"/>
          <w:iCs/>
          <w:sz w:val="26"/>
          <w:szCs w:val="26"/>
          <w:lang w:val="vi-VN"/>
        </w:rPr>
        <w:t xml:space="preserve">- </w:t>
      </w:r>
      <w:r w:rsidRPr="003372EF">
        <w:rPr>
          <w:rFonts w:ascii="Times New Roman" w:hAnsi="Times New Roman"/>
          <w:iCs/>
          <w:sz w:val="26"/>
          <w:szCs w:val="26"/>
          <w:lang w:val="nl-NL"/>
        </w:rPr>
        <w:t>Nhu</w:t>
      </w:r>
      <w:r w:rsidRPr="003372EF">
        <w:rPr>
          <w:rFonts w:ascii="Times New Roman" w:hAnsi="Times New Roman"/>
          <w:iCs/>
          <w:sz w:val="26"/>
          <w:szCs w:val="26"/>
          <w:lang w:val="vi-VN"/>
        </w:rPr>
        <w:t xml:space="preserve"> cầu của xã hội đối</w:t>
      </w:r>
      <w:r w:rsidRPr="003372EF">
        <w:rPr>
          <w:rFonts w:ascii="Times New Roman" w:hAnsi="Times New Roman"/>
          <w:iCs/>
          <w:sz w:val="26"/>
          <w:szCs w:val="26"/>
          <w:lang w:val="nl-NL"/>
        </w:rPr>
        <w:t xml:space="preserve"> với một số ngành bắt đầu giảm và có sự cạnh tranh cũng như yêu cầu chất lượng đào tạo ngày càng cao. Các ngành kỹ thuật và công nghệ gần nhau được mở càng làm giảm số lượng người học một cách đáng kể</w:t>
      </w:r>
      <w:r>
        <w:rPr>
          <w:rFonts w:ascii="Times New Roman" w:hAnsi="Times New Roman"/>
          <w:iCs/>
          <w:sz w:val="26"/>
          <w:szCs w:val="26"/>
          <w:lang w:val="nl-NL"/>
        </w:rPr>
        <w:t>.</w:t>
      </w:r>
    </w:p>
    <w:p w14:paraId="37596873" w14:textId="77777777" w:rsidR="007934A6" w:rsidRPr="003372EF" w:rsidRDefault="007934A6" w:rsidP="0054020B">
      <w:pPr>
        <w:widowControl w:val="0"/>
        <w:spacing w:after="0" w:line="300" w:lineRule="auto"/>
        <w:ind w:firstLine="720"/>
        <w:jc w:val="both"/>
        <w:rPr>
          <w:rFonts w:ascii="Times New Roman" w:hAnsi="Times New Roman"/>
          <w:sz w:val="26"/>
          <w:szCs w:val="26"/>
          <w:lang w:val="vi-VN"/>
        </w:rPr>
      </w:pPr>
      <w:r w:rsidRPr="003372EF">
        <w:rPr>
          <w:rFonts w:ascii="Times New Roman" w:hAnsi="Times New Roman"/>
          <w:iCs/>
          <w:sz w:val="26"/>
          <w:szCs w:val="26"/>
          <w:lang w:val="nl-NL"/>
        </w:rPr>
        <w:softHyphen/>
      </w:r>
      <w:r w:rsidRPr="003372EF">
        <w:rPr>
          <w:rFonts w:ascii="Times New Roman" w:hAnsi="Times New Roman"/>
          <w:sz w:val="26"/>
          <w:szCs w:val="26"/>
          <w:lang w:val="vi-VN"/>
        </w:rPr>
        <w:t xml:space="preserve">- Năng lực nghiên cứu trong giải quyết các vấn đề liên ngành, gắn với thực tiễn địa phương của giảng viên còn hạn chế. </w:t>
      </w:r>
    </w:p>
    <w:p w14:paraId="469CCAC1" w14:textId="0DCEDC6B" w:rsidR="007934A6" w:rsidRDefault="00165FBB" w:rsidP="0054020B">
      <w:pPr>
        <w:widowControl w:val="0"/>
        <w:spacing w:after="0" w:line="300" w:lineRule="auto"/>
        <w:jc w:val="both"/>
        <w:rPr>
          <w:rFonts w:ascii="Times New Roman" w:hAnsi="Times New Roman" w:cs="Times New Roman"/>
          <w:b/>
          <w:i/>
          <w:iCs/>
          <w:color w:val="000000" w:themeColor="text1"/>
          <w:sz w:val="26"/>
          <w:szCs w:val="26"/>
          <w:lang w:val="pt-BR"/>
        </w:rPr>
      </w:pPr>
      <w:r>
        <w:rPr>
          <w:rFonts w:ascii="Times New Roman" w:hAnsi="Times New Roman" w:cs="Times New Roman"/>
          <w:b/>
          <w:i/>
          <w:iCs/>
          <w:color w:val="000000" w:themeColor="text1"/>
          <w:sz w:val="26"/>
          <w:szCs w:val="26"/>
          <w:lang w:val="pt-BR"/>
        </w:rPr>
        <w:t>2.</w:t>
      </w:r>
      <w:r w:rsidR="007934A6" w:rsidRPr="005D4953">
        <w:rPr>
          <w:rFonts w:ascii="Times New Roman" w:hAnsi="Times New Roman" w:cs="Times New Roman"/>
          <w:b/>
          <w:i/>
          <w:iCs/>
          <w:color w:val="000000" w:themeColor="text1"/>
          <w:sz w:val="26"/>
          <w:szCs w:val="26"/>
          <w:lang w:val="pt-BR"/>
        </w:rPr>
        <w:t>9.</w:t>
      </w:r>
      <w:r w:rsidR="00EB43B0">
        <w:rPr>
          <w:rFonts w:ascii="Times New Roman" w:hAnsi="Times New Roman" w:cs="Times New Roman"/>
          <w:b/>
          <w:i/>
          <w:iCs/>
          <w:color w:val="000000" w:themeColor="text1"/>
          <w:sz w:val="26"/>
          <w:szCs w:val="26"/>
          <w:lang w:val="pt-BR"/>
        </w:rPr>
        <w:t>3</w:t>
      </w:r>
      <w:r w:rsidR="007934A6" w:rsidRPr="005D4953">
        <w:rPr>
          <w:rFonts w:ascii="Times New Roman" w:hAnsi="Times New Roman" w:cs="Times New Roman"/>
          <w:b/>
          <w:i/>
          <w:iCs/>
          <w:color w:val="000000" w:themeColor="text1"/>
          <w:sz w:val="26"/>
          <w:szCs w:val="26"/>
          <w:lang w:val="pt-BR"/>
        </w:rPr>
        <w:t xml:space="preserve">. </w:t>
      </w:r>
      <w:r w:rsidR="00EB43B0">
        <w:rPr>
          <w:rFonts w:ascii="Times New Roman" w:hAnsi="Times New Roman" w:cs="Times New Roman"/>
          <w:b/>
          <w:i/>
          <w:iCs/>
          <w:color w:val="000000" w:themeColor="text1"/>
          <w:sz w:val="26"/>
          <w:szCs w:val="26"/>
          <w:lang w:val="pt-BR"/>
        </w:rPr>
        <w:t>Hướng khắc phục</w:t>
      </w:r>
    </w:p>
    <w:p w14:paraId="1642BCB4" w14:textId="77777777" w:rsidR="00EB43B0" w:rsidRPr="003372EF" w:rsidRDefault="00EB43B0" w:rsidP="0054020B">
      <w:pPr>
        <w:widowControl w:val="0"/>
        <w:spacing w:after="0" w:line="300" w:lineRule="auto"/>
        <w:ind w:firstLine="720"/>
        <w:jc w:val="both"/>
        <w:rPr>
          <w:rFonts w:ascii="Times New Roman" w:hAnsi="Times New Roman"/>
          <w:bCs/>
          <w:sz w:val="26"/>
          <w:szCs w:val="26"/>
          <w:lang w:val="nl-NL"/>
        </w:rPr>
      </w:pPr>
      <w:r w:rsidRPr="003372EF">
        <w:rPr>
          <w:rFonts w:ascii="Times New Roman" w:hAnsi="Times New Roman"/>
          <w:bCs/>
          <w:sz w:val="26"/>
          <w:szCs w:val="26"/>
          <w:lang w:val="vi-VN"/>
        </w:rPr>
        <w:t>- Bám sát các Nghị quyết của Đảng uỷ và kế hoạch, chương trình công tác của Nhà trường trong xây dựng và tổ chức thực hiện kế hoạch công tác của Viện</w:t>
      </w:r>
      <w:r>
        <w:rPr>
          <w:rFonts w:ascii="Times New Roman" w:hAnsi="Times New Roman"/>
          <w:bCs/>
          <w:sz w:val="26"/>
          <w:szCs w:val="26"/>
          <w:lang w:val="nl-NL"/>
        </w:rPr>
        <w:t>.</w:t>
      </w:r>
    </w:p>
    <w:p w14:paraId="194DFFD6" w14:textId="77777777" w:rsidR="00EB43B0" w:rsidRPr="00BE6F1F" w:rsidRDefault="00EB43B0" w:rsidP="0054020B">
      <w:pPr>
        <w:widowControl w:val="0"/>
        <w:spacing w:after="0" w:line="300" w:lineRule="auto"/>
        <w:ind w:firstLine="720"/>
        <w:jc w:val="both"/>
        <w:rPr>
          <w:rFonts w:ascii="Times New Roman" w:hAnsi="Times New Roman"/>
          <w:bCs/>
          <w:sz w:val="26"/>
          <w:szCs w:val="26"/>
          <w:lang w:val="vi-VN"/>
        </w:rPr>
      </w:pPr>
      <w:r w:rsidRPr="003372EF">
        <w:rPr>
          <w:rFonts w:ascii="Times New Roman" w:hAnsi="Times New Roman"/>
          <w:bCs/>
          <w:sz w:val="26"/>
          <w:szCs w:val="26"/>
          <w:lang w:val="vi-VN"/>
        </w:rPr>
        <w:t>- Luôn giữ vững sự ổn định về chính trị, tư tưởng và tổ chức. Xây dựng khối đoàn kết, thống nhất trong tập thể cán bộ quản lý và toàn Viện, phát huy truyền thống và sức mạnh của tập thể trong tổ chức và thực hiện các nhiệm vụ chính trị của Viện</w:t>
      </w:r>
      <w:r w:rsidRPr="00BE6F1F">
        <w:rPr>
          <w:rFonts w:ascii="Times New Roman" w:hAnsi="Times New Roman"/>
          <w:bCs/>
          <w:sz w:val="26"/>
          <w:szCs w:val="26"/>
          <w:lang w:val="vi-VN"/>
        </w:rPr>
        <w:t>.</w:t>
      </w:r>
    </w:p>
    <w:p w14:paraId="605C824B" w14:textId="77777777" w:rsidR="00EB43B0" w:rsidRPr="00BE6F1F" w:rsidRDefault="00EB43B0" w:rsidP="0054020B">
      <w:pPr>
        <w:widowControl w:val="0"/>
        <w:spacing w:after="0" w:line="300" w:lineRule="auto"/>
        <w:ind w:firstLine="720"/>
        <w:jc w:val="both"/>
        <w:rPr>
          <w:rFonts w:ascii="Times New Roman" w:hAnsi="Times New Roman"/>
          <w:bCs/>
          <w:sz w:val="26"/>
          <w:szCs w:val="26"/>
          <w:lang w:val="vi-VN"/>
        </w:rPr>
      </w:pPr>
      <w:r w:rsidRPr="003372EF">
        <w:rPr>
          <w:rFonts w:ascii="Times New Roman" w:hAnsi="Times New Roman"/>
          <w:bCs/>
          <w:sz w:val="26"/>
          <w:szCs w:val="26"/>
          <w:lang w:val="vi-VN"/>
        </w:rPr>
        <w:t>- Lấy chất lượng đào tạo và nghiên cứu khoa học làm tiêu chí đánh giá hiệu quả công việc và phát huy thế mạnh và tiềm năng của mỗi giảng viên</w:t>
      </w:r>
      <w:r w:rsidRPr="00BE6F1F">
        <w:rPr>
          <w:rFonts w:ascii="Times New Roman" w:hAnsi="Times New Roman"/>
          <w:bCs/>
          <w:sz w:val="26"/>
          <w:szCs w:val="26"/>
          <w:lang w:val="vi-VN"/>
        </w:rPr>
        <w:t>.</w:t>
      </w:r>
    </w:p>
    <w:p w14:paraId="57FF5102" w14:textId="77777777" w:rsidR="00EB43B0" w:rsidRPr="00BE6F1F" w:rsidRDefault="00EB43B0" w:rsidP="0054020B">
      <w:pPr>
        <w:widowControl w:val="0"/>
        <w:spacing w:after="0" w:line="300" w:lineRule="auto"/>
        <w:ind w:firstLine="720"/>
        <w:jc w:val="both"/>
        <w:rPr>
          <w:rFonts w:ascii="Times New Roman" w:hAnsi="Times New Roman"/>
          <w:bCs/>
          <w:sz w:val="26"/>
          <w:szCs w:val="26"/>
          <w:lang w:val="vi-VN"/>
        </w:rPr>
      </w:pPr>
      <w:r w:rsidRPr="003372EF">
        <w:rPr>
          <w:rFonts w:ascii="Times New Roman" w:hAnsi="Times New Roman"/>
          <w:bCs/>
          <w:sz w:val="26"/>
          <w:szCs w:val="26"/>
          <w:lang w:val="vi-VN"/>
        </w:rPr>
        <w:lastRenderedPageBreak/>
        <w:t>- Nâng cao chất l</w:t>
      </w:r>
      <w:r w:rsidRPr="003372EF">
        <w:rPr>
          <w:rFonts w:ascii="Times New Roman" w:hAnsi="Times New Roman" w:hint="eastAsia"/>
          <w:bCs/>
          <w:sz w:val="26"/>
          <w:szCs w:val="26"/>
          <w:lang w:val="vi-VN"/>
        </w:rPr>
        <w:t>ư</w:t>
      </w:r>
      <w:r w:rsidRPr="003372EF">
        <w:rPr>
          <w:rFonts w:ascii="Times New Roman" w:hAnsi="Times New Roman"/>
          <w:bCs/>
          <w:sz w:val="26"/>
          <w:szCs w:val="26"/>
          <w:lang w:val="vi-VN"/>
        </w:rPr>
        <w:t xml:space="preserve">ợng sinh viên tốt nghiệp là yếu tố cốt lõi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 xml:space="preserve">ể các ngành </w:t>
      </w:r>
      <w:r w:rsidRPr="003372EF">
        <w:rPr>
          <w:rFonts w:ascii="Times New Roman" w:hAnsi="Times New Roman" w:hint="eastAsia"/>
          <w:bCs/>
          <w:sz w:val="26"/>
          <w:szCs w:val="26"/>
          <w:lang w:val="vi-VN"/>
        </w:rPr>
        <w:t>đà</w:t>
      </w:r>
      <w:r w:rsidRPr="003372EF">
        <w:rPr>
          <w:rFonts w:ascii="Times New Roman" w:hAnsi="Times New Roman"/>
          <w:bCs/>
          <w:sz w:val="26"/>
          <w:szCs w:val="26"/>
          <w:lang w:val="vi-VN"/>
        </w:rPr>
        <w:t xml:space="preserve">o tạo luôn tồn tại và phát triển.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 xml:space="preserve">ể làm </w:t>
      </w:r>
      <w:r w:rsidRPr="003372EF">
        <w:rPr>
          <w:rFonts w:ascii="Times New Roman" w:hAnsi="Times New Roman" w:hint="eastAsia"/>
          <w:bCs/>
          <w:sz w:val="26"/>
          <w:szCs w:val="26"/>
          <w:lang w:val="vi-VN"/>
        </w:rPr>
        <w:t>đư</w:t>
      </w:r>
      <w:r w:rsidRPr="003372EF">
        <w:rPr>
          <w:rFonts w:ascii="Times New Roman" w:hAnsi="Times New Roman"/>
          <w:bCs/>
          <w:sz w:val="26"/>
          <w:szCs w:val="26"/>
          <w:lang w:val="vi-VN"/>
        </w:rPr>
        <w:t xml:space="preserve">ợc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iều này các ngành cần phải nâng cao chất l</w:t>
      </w:r>
      <w:r w:rsidRPr="003372EF">
        <w:rPr>
          <w:rFonts w:ascii="Times New Roman" w:hAnsi="Times New Roman" w:hint="eastAsia"/>
          <w:bCs/>
          <w:sz w:val="26"/>
          <w:szCs w:val="26"/>
          <w:lang w:val="vi-VN"/>
        </w:rPr>
        <w:t>ư</w:t>
      </w:r>
      <w:r w:rsidRPr="003372EF">
        <w:rPr>
          <w:rFonts w:ascii="Times New Roman" w:hAnsi="Times New Roman"/>
          <w:bCs/>
          <w:sz w:val="26"/>
          <w:szCs w:val="26"/>
          <w:lang w:val="vi-VN"/>
        </w:rPr>
        <w:t>ợng xây dựng và phát triển ch</w:t>
      </w:r>
      <w:r w:rsidRPr="003372EF">
        <w:rPr>
          <w:rFonts w:ascii="Times New Roman" w:hAnsi="Times New Roman" w:hint="eastAsia"/>
          <w:bCs/>
          <w:sz w:val="26"/>
          <w:szCs w:val="26"/>
          <w:lang w:val="vi-VN"/>
        </w:rPr>
        <w:t>ươ</w:t>
      </w:r>
      <w:r w:rsidRPr="003372EF">
        <w:rPr>
          <w:rFonts w:ascii="Times New Roman" w:hAnsi="Times New Roman"/>
          <w:bCs/>
          <w:sz w:val="26"/>
          <w:szCs w:val="26"/>
          <w:lang w:val="vi-VN"/>
        </w:rPr>
        <w:t xml:space="preserve">ng trình </w:t>
      </w:r>
      <w:r w:rsidRPr="003372EF">
        <w:rPr>
          <w:rFonts w:ascii="Times New Roman" w:hAnsi="Times New Roman" w:hint="eastAsia"/>
          <w:bCs/>
          <w:sz w:val="26"/>
          <w:szCs w:val="26"/>
          <w:lang w:val="vi-VN"/>
        </w:rPr>
        <w:t>đà</w:t>
      </w:r>
      <w:r w:rsidRPr="003372EF">
        <w:rPr>
          <w:rFonts w:ascii="Times New Roman" w:hAnsi="Times New Roman"/>
          <w:bCs/>
          <w:sz w:val="26"/>
          <w:szCs w:val="26"/>
          <w:lang w:val="vi-VN"/>
        </w:rPr>
        <w:t>o tạo phù hợp với nhu cầu xã hội và nâng cao chất l</w:t>
      </w:r>
      <w:r w:rsidRPr="003372EF">
        <w:rPr>
          <w:rFonts w:ascii="Times New Roman" w:hAnsi="Times New Roman" w:hint="eastAsia"/>
          <w:bCs/>
          <w:sz w:val="26"/>
          <w:szCs w:val="26"/>
          <w:lang w:val="vi-VN"/>
        </w:rPr>
        <w:t>ư</w:t>
      </w:r>
      <w:r w:rsidRPr="003372EF">
        <w:rPr>
          <w:rFonts w:ascii="Times New Roman" w:hAnsi="Times New Roman"/>
          <w:bCs/>
          <w:sz w:val="26"/>
          <w:szCs w:val="26"/>
          <w:lang w:val="vi-VN"/>
        </w:rPr>
        <w:t xml:space="preserve">ợng </w:t>
      </w:r>
      <w:r w:rsidRPr="003372EF">
        <w:rPr>
          <w:rFonts w:ascii="Times New Roman" w:hAnsi="Times New Roman" w:hint="eastAsia"/>
          <w:bCs/>
          <w:sz w:val="26"/>
          <w:szCs w:val="26"/>
          <w:lang w:val="vi-VN"/>
        </w:rPr>
        <w:t>đ</w:t>
      </w:r>
      <w:r w:rsidRPr="003372EF">
        <w:rPr>
          <w:rFonts w:ascii="Times New Roman" w:hAnsi="Times New Roman"/>
          <w:bCs/>
          <w:sz w:val="26"/>
          <w:szCs w:val="26"/>
          <w:lang w:val="vi-VN"/>
        </w:rPr>
        <w:t>ội ngũ giảng viên</w:t>
      </w:r>
      <w:r w:rsidRPr="00BE6F1F">
        <w:rPr>
          <w:rFonts w:ascii="Times New Roman" w:hAnsi="Times New Roman"/>
          <w:bCs/>
          <w:sz w:val="26"/>
          <w:szCs w:val="26"/>
          <w:lang w:val="vi-VN"/>
        </w:rPr>
        <w:t>.</w:t>
      </w:r>
    </w:p>
    <w:p w14:paraId="78D3AACA" w14:textId="77777777" w:rsidR="00EB43B0" w:rsidRPr="003372EF" w:rsidRDefault="00EB43B0" w:rsidP="0054020B">
      <w:pPr>
        <w:widowControl w:val="0"/>
        <w:spacing w:after="0" w:line="300" w:lineRule="auto"/>
        <w:ind w:firstLine="720"/>
        <w:jc w:val="both"/>
        <w:rPr>
          <w:rFonts w:ascii="Times New Roman" w:hAnsi="Times New Roman"/>
          <w:b/>
          <w:sz w:val="26"/>
          <w:szCs w:val="26"/>
          <w:lang w:val="vi-VN"/>
        </w:rPr>
      </w:pPr>
      <w:r w:rsidRPr="003372EF">
        <w:rPr>
          <w:rFonts w:ascii="Times New Roman" w:hAnsi="Times New Roman"/>
          <w:bCs/>
          <w:sz w:val="26"/>
          <w:szCs w:val="26"/>
          <w:lang w:val="vi-VN"/>
        </w:rPr>
        <w:t>- Nâng cao chất lượng đào tạo và nghiên cứu khoa học làm tiêu chí đánh giá hiệu quả công việc từng giảng viên.</w:t>
      </w:r>
    </w:p>
    <w:p w14:paraId="4690A24A" w14:textId="6B6013A5" w:rsidR="00165FBB" w:rsidRPr="007F1400" w:rsidRDefault="00165FBB" w:rsidP="0054020B">
      <w:pPr>
        <w:widowControl w:val="0"/>
        <w:tabs>
          <w:tab w:val="left" w:pos="3120"/>
        </w:tabs>
        <w:spacing w:before="120" w:after="120"/>
        <w:jc w:val="both"/>
        <w:rPr>
          <w:rFonts w:ascii="Times New Roman" w:hAnsi="Times New Roman"/>
          <w:b/>
          <w:bCs/>
          <w:sz w:val="26"/>
          <w:szCs w:val="26"/>
          <w:lang w:val="vi-VN"/>
        </w:rPr>
      </w:pPr>
      <w:r w:rsidRPr="007F1400">
        <w:rPr>
          <w:rFonts w:ascii="Times New Roman" w:hAnsi="Times New Roman"/>
          <w:b/>
          <w:bCs/>
          <w:sz w:val="26"/>
          <w:szCs w:val="26"/>
          <w:lang w:val="vi-VN"/>
        </w:rPr>
        <w:t>3. PHƯƠNG HƯỚNG NHIỆM VỤ NĂM HỌC 2021-2022</w:t>
      </w:r>
    </w:p>
    <w:p w14:paraId="1933B3EF" w14:textId="6D4A1DA8" w:rsidR="005F4353" w:rsidRPr="00A37CAB" w:rsidRDefault="00165FBB" w:rsidP="0054020B">
      <w:pPr>
        <w:widowControl w:val="0"/>
        <w:spacing w:after="0" w:line="300" w:lineRule="auto"/>
        <w:rPr>
          <w:rFonts w:ascii="Times New Roman" w:hAnsi="Times New Roman" w:cs="Times New Roman"/>
          <w:b/>
          <w:sz w:val="26"/>
          <w:szCs w:val="26"/>
          <w:lang w:val="nl-NL"/>
        </w:rPr>
      </w:pPr>
      <w:r>
        <w:rPr>
          <w:rFonts w:ascii="Times New Roman" w:hAnsi="Times New Roman" w:cs="Times New Roman"/>
          <w:b/>
          <w:sz w:val="26"/>
          <w:szCs w:val="26"/>
          <w:lang w:val="nl-NL"/>
        </w:rPr>
        <w:t>3.1</w:t>
      </w:r>
      <w:r w:rsidR="005F4353" w:rsidRPr="00DB2A16">
        <w:rPr>
          <w:rFonts w:ascii="Times New Roman" w:hAnsi="Times New Roman" w:cs="Times New Roman"/>
          <w:b/>
          <w:sz w:val="26"/>
          <w:szCs w:val="26"/>
          <w:lang w:val="nl-NL"/>
        </w:rPr>
        <w:t xml:space="preserve">. </w:t>
      </w:r>
      <w:r w:rsidR="005F060E">
        <w:rPr>
          <w:rFonts w:ascii="Times New Roman" w:hAnsi="Times New Roman" w:cs="Times New Roman"/>
          <w:b/>
          <w:sz w:val="26"/>
          <w:szCs w:val="26"/>
          <w:lang w:val="nl-NL"/>
        </w:rPr>
        <w:t>Định hướng chung</w:t>
      </w:r>
    </w:p>
    <w:p w14:paraId="641BA09A" w14:textId="39C3DD3A" w:rsidR="00165FBB" w:rsidRPr="00165FBB" w:rsidRDefault="00165FBB" w:rsidP="0054020B">
      <w:pPr>
        <w:widowControl w:val="0"/>
        <w:spacing w:after="0" w:line="300" w:lineRule="auto"/>
        <w:ind w:firstLine="720"/>
        <w:jc w:val="both"/>
        <w:rPr>
          <w:rFonts w:ascii="Times New Roman" w:hAnsi="Times New Roman"/>
          <w:bCs/>
          <w:sz w:val="26"/>
          <w:szCs w:val="26"/>
          <w:lang w:val="vi-VN"/>
        </w:rPr>
      </w:pPr>
      <w:r w:rsidRPr="00165FBB">
        <w:rPr>
          <w:rFonts w:ascii="Times New Roman" w:hAnsi="Times New Roman"/>
          <w:bCs/>
          <w:sz w:val="26"/>
          <w:szCs w:val="26"/>
          <w:lang w:val="vi-VN"/>
        </w:rPr>
        <w:t xml:space="preserve">Căn cứ vào chức năng, nhiệm vụ của </w:t>
      </w:r>
      <w:r w:rsidRPr="007F1400">
        <w:rPr>
          <w:rFonts w:ascii="Times New Roman" w:hAnsi="Times New Roman"/>
          <w:bCs/>
          <w:sz w:val="26"/>
          <w:szCs w:val="26"/>
          <w:lang w:val="vi-VN"/>
        </w:rPr>
        <w:t>Viện</w:t>
      </w:r>
      <w:r w:rsidRPr="00165FBB">
        <w:rPr>
          <w:rFonts w:ascii="Times New Roman" w:hAnsi="Times New Roman"/>
          <w:bCs/>
          <w:sz w:val="26"/>
          <w:szCs w:val="26"/>
          <w:lang w:val="vi-VN"/>
        </w:rPr>
        <w:t xml:space="preserve">, kế hoạch công tác và định hướng phát triển của </w:t>
      </w:r>
      <w:r w:rsidRPr="007F1400">
        <w:rPr>
          <w:rFonts w:ascii="Times New Roman" w:hAnsi="Times New Roman"/>
          <w:bCs/>
          <w:sz w:val="26"/>
          <w:szCs w:val="26"/>
          <w:lang w:val="vi-VN"/>
        </w:rPr>
        <w:t>đơn vị</w:t>
      </w:r>
      <w:r w:rsidRPr="00165FBB">
        <w:rPr>
          <w:rFonts w:ascii="Times New Roman" w:hAnsi="Times New Roman"/>
          <w:bCs/>
          <w:sz w:val="26"/>
          <w:szCs w:val="26"/>
          <w:lang w:val="vi-VN"/>
        </w:rPr>
        <w:t xml:space="preserve"> trong những năm tới, </w:t>
      </w:r>
      <w:r w:rsidRPr="007F1400">
        <w:rPr>
          <w:rFonts w:ascii="Times New Roman" w:hAnsi="Times New Roman"/>
          <w:bCs/>
          <w:sz w:val="26"/>
          <w:szCs w:val="26"/>
          <w:lang w:val="vi-VN"/>
        </w:rPr>
        <w:t>Viện KT&amp;CN</w:t>
      </w:r>
      <w:r w:rsidRPr="00165FBB">
        <w:rPr>
          <w:rFonts w:ascii="Times New Roman" w:hAnsi="Times New Roman"/>
          <w:bCs/>
          <w:sz w:val="26"/>
          <w:szCs w:val="26"/>
          <w:lang w:val="vi-VN"/>
        </w:rPr>
        <w:t xml:space="preserve"> các hoạt động chính của năm học 20</w:t>
      </w:r>
      <w:r w:rsidRPr="007F1400">
        <w:rPr>
          <w:rFonts w:ascii="Times New Roman" w:hAnsi="Times New Roman"/>
          <w:bCs/>
          <w:sz w:val="26"/>
          <w:szCs w:val="26"/>
          <w:lang w:val="vi-VN"/>
        </w:rPr>
        <w:t>21</w:t>
      </w:r>
      <w:r w:rsidRPr="00165FBB">
        <w:rPr>
          <w:rFonts w:ascii="Times New Roman" w:hAnsi="Times New Roman"/>
          <w:bCs/>
          <w:sz w:val="26"/>
          <w:szCs w:val="26"/>
          <w:lang w:val="vi-VN"/>
        </w:rPr>
        <w:t xml:space="preserve"> - 20</w:t>
      </w:r>
      <w:r w:rsidRPr="007F1400">
        <w:rPr>
          <w:rFonts w:ascii="Times New Roman" w:hAnsi="Times New Roman"/>
          <w:bCs/>
          <w:sz w:val="26"/>
          <w:szCs w:val="26"/>
          <w:lang w:val="vi-VN"/>
        </w:rPr>
        <w:t>22</w:t>
      </w:r>
      <w:r w:rsidRPr="00165FBB">
        <w:rPr>
          <w:rFonts w:ascii="Times New Roman" w:hAnsi="Times New Roman"/>
          <w:bCs/>
          <w:sz w:val="26"/>
          <w:szCs w:val="26"/>
          <w:lang w:val="vi-VN"/>
        </w:rPr>
        <w:t xml:space="preserve"> như sau: </w:t>
      </w:r>
    </w:p>
    <w:p w14:paraId="12ED1D5F" w14:textId="68E2DD70" w:rsidR="00165FBB" w:rsidRPr="00165FBB" w:rsidRDefault="00165FBB" w:rsidP="0054020B">
      <w:pPr>
        <w:widowControl w:val="0"/>
        <w:spacing w:after="0" w:line="300" w:lineRule="auto"/>
        <w:ind w:firstLine="720"/>
        <w:jc w:val="both"/>
        <w:rPr>
          <w:rFonts w:ascii="Times New Roman" w:hAnsi="Times New Roman"/>
          <w:bCs/>
          <w:sz w:val="26"/>
          <w:szCs w:val="26"/>
          <w:lang w:val="vi-VN"/>
        </w:rPr>
      </w:pPr>
      <w:r w:rsidRPr="00165FBB">
        <w:rPr>
          <w:rFonts w:ascii="Times New Roman" w:hAnsi="Times New Roman"/>
          <w:bCs/>
          <w:sz w:val="26"/>
          <w:szCs w:val="26"/>
          <w:lang w:val="vi-VN"/>
        </w:rPr>
        <w:t>- Giữ vững lập trường chính trị, tư tưởng, tiếp tục thực hiện tốt các chủ trương chính sách của Đảng, pháp luật của Nhà nước. Quán triệt nhiệm vụ năm học 20</w:t>
      </w:r>
      <w:r w:rsidRPr="007F1400">
        <w:rPr>
          <w:rFonts w:ascii="Times New Roman" w:hAnsi="Times New Roman"/>
          <w:bCs/>
          <w:sz w:val="26"/>
          <w:szCs w:val="26"/>
          <w:lang w:val="vi-VN"/>
        </w:rPr>
        <w:t>21</w:t>
      </w:r>
      <w:r w:rsidRPr="00165FBB">
        <w:rPr>
          <w:rFonts w:ascii="Times New Roman" w:hAnsi="Times New Roman"/>
          <w:bCs/>
          <w:sz w:val="26"/>
          <w:szCs w:val="26"/>
          <w:lang w:val="vi-VN"/>
        </w:rPr>
        <w:t xml:space="preserve"> - 20</w:t>
      </w:r>
      <w:r w:rsidRPr="007F1400">
        <w:rPr>
          <w:rFonts w:ascii="Times New Roman" w:hAnsi="Times New Roman"/>
          <w:bCs/>
          <w:sz w:val="26"/>
          <w:szCs w:val="26"/>
          <w:lang w:val="vi-VN"/>
        </w:rPr>
        <w:t>22</w:t>
      </w:r>
      <w:r w:rsidRPr="00165FBB">
        <w:rPr>
          <w:rFonts w:ascii="Times New Roman" w:hAnsi="Times New Roman"/>
          <w:bCs/>
          <w:sz w:val="26"/>
          <w:szCs w:val="26"/>
          <w:lang w:val="vi-VN"/>
        </w:rPr>
        <w:t xml:space="preserve"> của Nhà trường, của </w:t>
      </w:r>
      <w:r w:rsidRPr="007F1400">
        <w:rPr>
          <w:rFonts w:ascii="Times New Roman" w:hAnsi="Times New Roman"/>
          <w:bCs/>
          <w:sz w:val="26"/>
          <w:szCs w:val="26"/>
          <w:lang w:val="vi-VN"/>
        </w:rPr>
        <w:t>đơn vị</w:t>
      </w:r>
      <w:r w:rsidRPr="00165FBB">
        <w:rPr>
          <w:rFonts w:ascii="Times New Roman" w:hAnsi="Times New Roman"/>
          <w:bCs/>
          <w:sz w:val="26"/>
          <w:szCs w:val="26"/>
          <w:lang w:val="vi-VN"/>
        </w:rPr>
        <w:t>;</w:t>
      </w:r>
    </w:p>
    <w:p w14:paraId="044ECDF4" w14:textId="56CE255D" w:rsidR="00165FBB" w:rsidRPr="00165FBB" w:rsidRDefault="00165FBB" w:rsidP="0054020B">
      <w:pPr>
        <w:widowControl w:val="0"/>
        <w:spacing w:after="0" w:line="300" w:lineRule="auto"/>
        <w:ind w:firstLine="720"/>
        <w:jc w:val="both"/>
        <w:rPr>
          <w:rFonts w:ascii="Times New Roman" w:hAnsi="Times New Roman"/>
          <w:bCs/>
          <w:sz w:val="26"/>
          <w:szCs w:val="26"/>
          <w:lang w:val="vi-VN"/>
        </w:rPr>
      </w:pPr>
      <w:r w:rsidRPr="00165FBB">
        <w:rPr>
          <w:rFonts w:ascii="Times New Roman" w:hAnsi="Times New Roman"/>
          <w:bCs/>
          <w:sz w:val="26"/>
          <w:szCs w:val="26"/>
          <w:lang w:val="vi-VN"/>
        </w:rPr>
        <w:t>- Thực hiện tốt Nghị quyết của Đại hội đại biểu Đảng bộ Trường lần thứ XXXI</w:t>
      </w:r>
      <w:r w:rsidRPr="007F1400">
        <w:rPr>
          <w:rFonts w:ascii="Times New Roman" w:hAnsi="Times New Roman"/>
          <w:bCs/>
          <w:sz w:val="26"/>
          <w:szCs w:val="26"/>
          <w:lang w:val="vi-VN"/>
        </w:rPr>
        <w:t>I</w:t>
      </w:r>
      <w:r w:rsidRPr="00165FBB">
        <w:rPr>
          <w:rFonts w:ascii="Times New Roman" w:hAnsi="Times New Roman"/>
          <w:bCs/>
          <w:sz w:val="26"/>
          <w:szCs w:val="26"/>
          <w:lang w:val="vi-VN"/>
        </w:rPr>
        <w:t xml:space="preserve">, Nghị quyết của Đại hội </w:t>
      </w:r>
      <w:r w:rsidRPr="007F1400">
        <w:rPr>
          <w:rFonts w:ascii="Times New Roman" w:hAnsi="Times New Roman"/>
          <w:bCs/>
          <w:sz w:val="26"/>
          <w:szCs w:val="26"/>
          <w:lang w:val="vi-VN"/>
        </w:rPr>
        <w:t>Đảng bộ bộ phận Viện KT&amp;CN</w:t>
      </w:r>
      <w:r w:rsidRPr="00165FBB">
        <w:rPr>
          <w:rFonts w:ascii="Times New Roman" w:hAnsi="Times New Roman"/>
          <w:bCs/>
          <w:sz w:val="26"/>
          <w:szCs w:val="26"/>
          <w:lang w:val="vi-VN"/>
        </w:rPr>
        <w:t xml:space="preserve"> nhiệm kỳ 20</w:t>
      </w:r>
      <w:r w:rsidRPr="007F1400">
        <w:rPr>
          <w:rFonts w:ascii="Times New Roman" w:hAnsi="Times New Roman"/>
          <w:bCs/>
          <w:sz w:val="26"/>
          <w:szCs w:val="26"/>
          <w:lang w:val="vi-VN"/>
        </w:rPr>
        <w:t>20</w:t>
      </w:r>
      <w:r w:rsidRPr="00165FBB">
        <w:rPr>
          <w:rFonts w:ascii="Times New Roman" w:hAnsi="Times New Roman"/>
          <w:bCs/>
          <w:sz w:val="26"/>
          <w:szCs w:val="26"/>
          <w:lang w:val="vi-VN"/>
        </w:rPr>
        <w:t xml:space="preserve"> - 20</w:t>
      </w:r>
      <w:r w:rsidRPr="007F1400">
        <w:rPr>
          <w:rFonts w:ascii="Times New Roman" w:hAnsi="Times New Roman"/>
          <w:bCs/>
          <w:sz w:val="26"/>
          <w:szCs w:val="26"/>
          <w:lang w:val="vi-VN"/>
        </w:rPr>
        <w:t>25</w:t>
      </w:r>
      <w:r w:rsidRPr="00165FBB">
        <w:rPr>
          <w:rFonts w:ascii="Times New Roman" w:hAnsi="Times New Roman"/>
          <w:bCs/>
          <w:sz w:val="26"/>
          <w:szCs w:val="26"/>
          <w:lang w:val="vi-VN"/>
        </w:rPr>
        <w:t>.</w:t>
      </w:r>
    </w:p>
    <w:p w14:paraId="5E3FB2B3" w14:textId="02E028A3" w:rsidR="00165FBB" w:rsidRPr="007F1400" w:rsidRDefault="00165FBB" w:rsidP="0054020B">
      <w:pPr>
        <w:widowControl w:val="0"/>
        <w:spacing w:after="0" w:line="300" w:lineRule="auto"/>
        <w:ind w:firstLine="720"/>
        <w:jc w:val="both"/>
        <w:rPr>
          <w:rFonts w:ascii="Times New Roman" w:hAnsi="Times New Roman"/>
          <w:bCs/>
          <w:sz w:val="26"/>
          <w:szCs w:val="26"/>
          <w:lang w:val="vi-VN"/>
        </w:rPr>
      </w:pPr>
      <w:r w:rsidRPr="00165FBB">
        <w:rPr>
          <w:rFonts w:ascii="Times New Roman" w:hAnsi="Times New Roman"/>
          <w:bCs/>
          <w:sz w:val="26"/>
          <w:szCs w:val="26"/>
          <w:lang w:val="vi-VN"/>
        </w:rPr>
        <w:t xml:space="preserve">- Thực hiện tốt công tác tuyển sinh cho các ngành đào tạo của </w:t>
      </w:r>
      <w:r w:rsidRPr="007F1400">
        <w:rPr>
          <w:rFonts w:ascii="Times New Roman" w:hAnsi="Times New Roman"/>
          <w:bCs/>
          <w:sz w:val="26"/>
          <w:szCs w:val="26"/>
          <w:lang w:val="vi-VN"/>
        </w:rPr>
        <w:t>Viện.</w:t>
      </w:r>
    </w:p>
    <w:p w14:paraId="33A5B0A1" w14:textId="419D12BE" w:rsidR="00165FBB" w:rsidRPr="007F1400" w:rsidRDefault="00165FBB" w:rsidP="0054020B">
      <w:pPr>
        <w:widowControl w:val="0"/>
        <w:spacing w:after="0" w:line="300" w:lineRule="auto"/>
        <w:ind w:firstLine="720"/>
        <w:jc w:val="both"/>
        <w:rPr>
          <w:rFonts w:ascii="Times New Roman" w:hAnsi="Times New Roman"/>
          <w:bCs/>
          <w:sz w:val="26"/>
          <w:szCs w:val="26"/>
          <w:lang w:val="vi-VN"/>
        </w:rPr>
      </w:pPr>
      <w:r w:rsidRPr="00165FBB">
        <w:rPr>
          <w:rFonts w:ascii="Times New Roman" w:hAnsi="Times New Roman"/>
          <w:bCs/>
          <w:sz w:val="26"/>
          <w:szCs w:val="26"/>
          <w:lang w:val="vi-VN"/>
        </w:rPr>
        <w:t xml:space="preserve">- Thực hiện điều chỉnh chương trình đào tạo áp dụng cho khóa </w:t>
      </w:r>
      <w:r w:rsidRPr="007F1400">
        <w:rPr>
          <w:rFonts w:ascii="Times New Roman" w:hAnsi="Times New Roman"/>
          <w:bCs/>
          <w:sz w:val="26"/>
          <w:szCs w:val="26"/>
          <w:lang w:val="vi-VN"/>
        </w:rPr>
        <w:t xml:space="preserve">62 </w:t>
      </w:r>
      <w:r w:rsidRPr="00165FBB">
        <w:rPr>
          <w:rFonts w:ascii="Times New Roman" w:hAnsi="Times New Roman"/>
          <w:bCs/>
          <w:sz w:val="26"/>
          <w:szCs w:val="26"/>
          <w:lang w:val="vi-VN"/>
        </w:rPr>
        <w:t xml:space="preserve">theo CDIO cho </w:t>
      </w:r>
      <w:r w:rsidRPr="007F1400">
        <w:rPr>
          <w:rFonts w:ascii="Times New Roman" w:hAnsi="Times New Roman"/>
          <w:bCs/>
          <w:sz w:val="26"/>
          <w:szCs w:val="26"/>
          <w:lang w:val="vi-VN"/>
        </w:rPr>
        <w:t>các</w:t>
      </w:r>
      <w:r w:rsidRPr="00165FBB">
        <w:rPr>
          <w:rFonts w:ascii="Times New Roman" w:hAnsi="Times New Roman"/>
          <w:bCs/>
          <w:sz w:val="26"/>
          <w:szCs w:val="26"/>
          <w:lang w:val="vi-VN"/>
        </w:rPr>
        <w:t xml:space="preserve"> ngành đào tạo</w:t>
      </w:r>
      <w:r w:rsidRPr="007F1400">
        <w:rPr>
          <w:rFonts w:ascii="Times New Roman" w:hAnsi="Times New Roman"/>
          <w:bCs/>
          <w:sz w:val="26"/>
          <w:szCs w:val="26"/>
          <w:lang w:val="vi-VN"/>
        </w:rPr>
        <w:t>..</w:t>
      </w:r>
    </w:p>
    <w:p w14:paraId="7675D100" w14:textId="0F22800D" w:rsidR="00165FBB" w:rsidRPr="007F1400" w:rsidRDefault="00165FBB" w:rsidP="0054020B">
      <w:pPr>
        <w:widowControl w:val="0"/>
        <w:spacing w:after="0" w:line="300" w:lineRule="auto"/>
        <w:ind w:firstLine="720"/>
        <w:jc w:val="both"/>
        <w:rPr>
          <w:rFonts w:ascii="Times New Roman" w:hAnsi="Times New Roman"/>
          <w:bCs/>
          <w:sz w:val="26"/>
          <w:szCs w:val="26"/>
          <w:lang w:val="vi-VN"/>
        </w:rPr>
      </w:pPr>
      <w:r w:rsidRPr="00165FBB">
        <w:rPr>
          <w:rFonts w:ascii="Times New Roman" w:hAnsi="Times New Roman"/>
          <w:bCs/>
          <w:sz w:val="26"/>
          <w:szCs w:val="26"/>
          <w:lang w:val="vi-VN"/>
        </w:rPr>
        <w:t>- 100% cán bộ trong khoa được phân công trực tiếp giảng dạy, hướng dẫn thực hành thí nghiệm và đồ án môn học, đồ án tốt nghiệp theo kế hoạch đã định</w:t>
      </w:r>
      <w:r w:rsidRPr="007F1400">
        <w:rPr>
          <w:rFonts w:ascii="Times New Roman" w:hAnsi="Times New Roman"/>
          <w:bCs/>
          <w:sz w:val="26"/>
          <w:szCs w:val="26"/>
          <w:lang w:val="vi-VN"/>
        </w:rPr>
        <w:t>.</w:t>
      </w:r>
    </w:p>
    <w:p w14:paraId="20DFD5E7" w14:textId="77777777" w:rsidR="00165FBB" w:rsidRPr="00165FBB" w:rsidRDefault="00165FBB" w:rsidP="0054020B">
      <w:pPr>
        <w:widowControl w:val="0"/>
        <w:spacing w:after="0" w:line="300" w:lineRule="auto"/>
        <w:ind w:firstLine="720"/>
        <w:jc w:val="both"/>
        <w:rPr>
          <w:rFonts w:ascii="Times New Roman" w:hAnsi="Times New Roman"/>
          <w:bCs/>
          <w:sz w:val="26"/>
          <w:szCs w:val="26"/>
          <w:lang w:val="vi-VN"/>
        </w:rPr>
      </w:pPr>
      <w:r w:rsidRPr="00165FBB">
        <w:rPr>
          <w:rFonts w:ascii="Times New Roman" w:hAnsi="Times New Roman"/>
          <w:bCs/>
          <w:sz w:val="26"/>
          <w:szCs w:val="26"/>
          <w:lang w:val="vi-VN"/>
        </w:rPr>
        <w:t>- Tăng cường công tác bồi dưỡng và tự bồi dưỡng chuyên môn nghiệp vụ, trình độ tiếng Anh cho cán bộ.</w:t>
      </w:r>
    </w:p>
    <w:p w14:paraId="461DBDC8" w14:textId="6626D582" w:rsidR="00165FBB" w:rsidRPr="007F1400" w:rsidRDefault="00165FBB" w:rsidP="0054020B">
      <w:pPr>
        <w:widowControl w:val="0"/>
        <w:spacing w:after="0" w:line="300" w:lineRule="auto"/>
        <w:ind w:firstLine="720"/>
        <w:jc w:val="both"/>
        <w:rPr>
          <w:rFonts w:ascii="Times New Roman" w:hAnsi="Times New Roman"/>
          <w:bCs/>
          <w:sz w:val="26"/>
          <w:szCs w:val="26"/>
          <w:lang w:val="vi-VN"/>
        </w:rPr>
      </w:pPr>
      <w:r w:rsidRPr="00165FBB">
        <w:rPr>
          <w:rFonts w:ascii="Times New Roman" w:hAnsi="Times New Roman"/>
          <w:bCs/>
          <w:sz w:val="26"/>
          <w:szCs w:val="26"/>
          <w:lang w:val="vi-VN"/>
        </w:rPr>
        <w:t xml:space="preserve">- Tăng cường cơ sở vật chất cho công tác đào tạo </w:t>
      </w:r>
      <w:r w:rsidRPr="007F1400">
        <w:rPr>
          <w:rFonts w:ascii="Times New Roman" w:hAnsi="Times New Roman"/>
          <w:bCs/>
          <w:sz w:val="26"/>
          <w:szCs w:val="26"/>
          <w:lang w:val="vi-VN"/>
        </w:rPr>
        <w:t>cho các ngành đào tạo</w:t>
      </w:r>
      <w:r w:rsidR="00BC0D57" w:rsidRPr="007F1400">
        <w:rPr>
          <w:rFonts w:ascii="Times New Roman" w:hAnsi="Times New Roman"/>
          <w:bCs/>
          <w:sz w:val="26"/>
          <w:szCs w:val="26"/>
          <w:lang w:val="vi-VN"/>
        </w:rPr>
        <w:t>.</w:t>
      </w:r>
    </w:p>
    <w:p w14:paraId="5C040E8E" w14:textId="53E6CF0B" w:rsidR="00165FBB" w:rsidRPr="00165FBB" w:rsidRDefault="00165FBB" w:rsidP="0054020B">
      <w:pPr>
        <w:widowControl w:val="0"/>
        <w:spacing w:after="0" w:line="300" w:lineRule="auto"/>
        <w:ind w:firstLine="720"/>
        <w:jc w:val="both"/>
        <w:rPr>
          <w:rFonts w:ascii="Times New Roman" w:hAnsi="Times New Roman"/>
          <w:bCs/>
          <w:sz w:val="26"/>
          <w:szCs w:val="26"/>
          <w:lang w:val="vi-VN"/>
        </w:rPr>
      </w:pPr>
      <w:r w:rsidRPr="00165FBB">
        <w:rPr>
          <w:rFonts w:ascii="Times New Roman" w:hAnsi="Times New Roman"/>
          <w:bCs/>
          <w:sz w:val="26"/>
          <w:szCs w:val="26"/>
          <w:lang w:val="vi-VN"/>
        </w:rPr>
        <w:t xml:space="preserve">- Tăng cường công tác dự giờ thăm lớp, đóng góp ý kiến xây dựng nội dung bài giảng và phương pháp truyền thụ kiến thức cho các cán bộ trong </w:t>
      </w:r>
      <w:r w:rsidR="00BC0D57" w:rsidRPr="007F1400">
        <w:rPr>
          <w:rFonts w:ascii="Times New Roman" w:hAnsi="Times New Roman"/>
          <w:bCs/>
          <w:sz w:val="26"/>
          <w:szCs w:val="26"/>
          <w:lang w:val="vi-VN"/>
        </w:rPr>
        <w:t>đơn vị</w:t>
      </w:r>
      <w:r w:rsidRPr="00165FBB">
        <w:rPr>
          <w:rFonts w:ascii="Times New Roman" w:hAnsi="Times New Roman"/>
          <w:bCs/>
          <w:sz w:val="26"/>
          <w:szCs w:val="26"/>
          <w:lang w:val="vi-VN"/>
        </w:rPr>
        <w:t>.</w:t>
      </w:r>
    </w:p>
    <w:p w14:paraId="22AF3E78" w14:textId="5610056B" w:rsidR="00165FBB" w:rsidRPr="00165FBB" w:rsidRDefault="00165FBB" w:rsidP="0054020B">
      <w:pPr>
        <w:widowControl w:val="0"/>
        <w:spacing w:after="0" w:line="300" w:lineRule="auto"/>
        <w:ind w:firstLine="720"/>
        <w:jc w:val="both"/>
        <w:rPr>
          <w:rFonts w:ascii="Times New Roman" w:hAnsi="Times New Roman"/>
          <w:bCs/>
          <w:sz w:val="26"/>
          <w:szCs w:val="26"/>
          <w:lang w:val="vi-VN"/>
        </w:rPr>
      </w:pPr>
      <w:r w:rsidRPr="00165FBB">
        <w:rPr>
          <w:rFonts w:ascii="Times New Roman" w:hAnsi="Times New Roman"/>
          <w:bCs/>
          <w:sz w:val="26"/>
          <w:szCs w:val="26"/>
          <w:lang w:val="vi-VN"/>
        </w:rPr>
        <w:t>- Tăng cường các hoạt động khoa học công nghệ: thực hiện các đề tài NCKH các cấp; công tác NCKH trong sinh viên; tổ chức Seminar khoa học ở các bộ môn</w:t>
      </w:r>
      <w:r w:rsidR="00BC0D57" w:rsidRPr="007F1400">
        <w:rPr>
          <w:rFonts w:ascii="Times New Roman" w:hAnsi="Times New Roman"/>
          <w:bCs/>
          <w:sz w:val="26"/>
          <w:szCs w:val="26"/>
          <w:lang w:val="vi-VN"/>
        </w:rPr>
        <w:t>.</w:t>
      </w:r>
      <w:r w:rsidRPr="00165FBB">
        <w:rPr>
          <w:rFonts w:ascii="Times New Roman" w:hAnsi="Times New Roman"/>
          <w:bCs/>
          <w:sz w:val="26"/>
          <w:szCs w:val="26"/>
          <w:lang w:val="vi-VN"/>
        </w:rPr>
        <w:t xml:space="preserve"> </w:t>
      </w:r>
    </w:p>
    <w:p w14:paraId="1674201A" w14:textId="77777777" w:rsidR="00BC0D57" w:rsidRDefault="00DE6F9F" w:rsidP="0054020B">
      <w:pPr>
        <w:widowControl w:val="0"/>
        <w:spacing w:after="0" w:line="300" w:lineRule="auto"/>
        <w:ind w:firstLine="720"/>
        <w:jc w:val="both"/>
        <w:rPr>
          <w:rFonts w:ascii="Times New Roman" w:hAnsi="Times New Roman" w:cs="Times New Roman"/>
          <w:sz w:val="26"/>
          <w:szCs w:val="26"/>
          <w:lang w:val="nl-NL"/>
        </w:rPr>
      </w:pPr>
      <w:r w:rsidRPr="003372EF">
        <w:rPr>
          <w:rFonts w:ascii="Times New Roman" w:hAnsi="Times New Roman"/>
          <w:bCs/>
          <w:sz w:val="26"/>
          <w:szCs w:val="26"/>
          <w:lang w:val="vi-VN"/>
        </w:rPr>
        <w:t>- Nâng cao chất lượng đào tạo và nghiên cứu khoa học làm tiêu chí đánh giá hiệu quả công việc từng giảng viên.</w:t>
      </w:r>
      <w:r w:rsidRPr="00DE6F9F">
        <w:rPr>
          <w:rFonts w:ascii="Times New Roman" w:hAnsi="Times New Roman" w:cs="Times New Roman"/>
          <w:sz w:val="26"/>
          <w:szCs w:val="26"/>
          <w:lang w:val="nl-NL"/>
        </w:rPr>
        <w:t xml:space="preserve"> </w:t>
      </w:r>
    </w:p>
    <w:p w14:paraId="468384F7" w14:textId="77777777" w:rsidR="00BC0D57" w:rsidRDefault="00BC0D57" w:rsidP="0054020B">
      <w:pPr>
        <w:widowControl w:val="0"/>
        <w:spacing w:after="0" w:line="300" w:lineRule="auto"/>
        <w:ind w:firstLine="720"/>
        <w:jc w:val="both"/>
        <w:rPr>
          <w:rFonts w:ascii="Times New Roman" w:hAnsi="Times New Roman" w:cs="Times New Roman"/>
          <w:sz w:val="26"/>
          <w:szCs w:val="26"/>
          <w:lang w:val="nl-NL"/>
        </w:rPr>
      </w:pPr>
      <w:r>
        <w:rPr>
          <w:rFonts w:ascii="Times New Roman" w:hAnsi="Times New Roman" w:cs="Times New Roman"/>
          <w:sz w:val="26"/>
          <w:szCs w:val="26"/>
          <w:lang w:val="nl-NL"/>
        </w:rPr>
        <w:t>- Đ</w:t>
      </w:r>
      <w:r w:rsidR="00DE6F9F" w:rsidRPr="00DB2A16">
        <w:rPr>
          <w:rFonts w:ascii="Times New Roman" w:hAnsi="Times New Roman" w:cs="Times New Roman"/>
          <w:sz w:val="26"/>
          <w:szCs w:val="26"/>
          <w:lang w:val="nl-NL"/>
        </w:rPr>
        <w:t xml:space="preserve">ẩy mạnh hoạt động NCKH và hợp tác quốc tế, hướng đến xây dựng các nhóm nghiên cứu. </w:t>
      </w:r>
    </w:p>
    <w:p w14:paraId="7FB1A3AE" w14:textId="555A18FC" w:rsidR="00DE6F9F" w:rsidRPr="00DE6F9F" w:rsidRDefault="00BC0D57" w:rsidP="0054020B">
      <w:pPr>
        <w:widowControl w:val="0"/>
        <w:spacing w:after="0" w:line="300" w:lineRule="auto"/>
        <w:ind w:firstLine="720"/>
        <w:jc w:val="both"/>
        <w:rPr>
          <w:rFonts w:ascii="Times New Roman" w:hAnsi="Times New Roman"/>
          <w:bCs/>
          <w:sz w:val="26"/>
          <w:szCs w:val="26"/>
          <w:lang w:val="vi-VN"/>
        </w:rPr>
      </w:pPr>
      <w:r>
        <w:rPr>
          <w:rFonts w:ascii="Times New Roman" w:hAnsi="Times New Roman" w:cs="Times New Roman"/>
          <w:sz w:val="26"/>
          <w:szCs w:val="26"/>
          <w:lang w:val="nl-NL"/>
        </w:rPr>
        <w:t xml:space="preserve">- </w:t>
      </w:r>
      <w:r w:rsidR="00DE6F9F" w:rsidRPr="00DB2A16">
        <w:rPr>
          <w:rFonts w:ascii="Times New Roman" w:hAnsi="Times New Roman" w:cs="Times New Roman"/>
          <w:sz w:val="26"/>
          <w:szCs w:val="26"/>
          <w:lang w:val="nl-NL"/>
        </w:rPr>
        <w:t>Tăng cường hợp tác với các tổ chức bên ngoài góp phần phát triển KTXH của khu vực</w:t>
      </w:r>
      <w:r w:rsidR="00DE6F9F">
        <w:rPr>
          <w:rFonts w:ascii="Times New Roman" w:hAnsi="Times New Roman" w:cs="Times New Roman"/>
          <w:sz w:val="26"/>
          <w:szCs w:val="26"/>
          <w:lang w:val="nl-NL"/>
        </w:rPr>
        <w:t>.</w:t>
      </w:r>
    </w:p>
    <w:p w14:paraId="6367A6C3" w14:textId="79F67F7F" w:rsidR="00E94177" w:rsidRPr="00C8138C" w:rsidRDefault="00165FBB" w:rsidP="0054020B">
      <w:pPr>
        <w:widowControl w:val="0"/>
        <w:spacing w:after="0" w:line="300" w:lineRule="auto"/>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3.2</w:t>
      </w:r>
      <w:r w:rsidR="00E94177" w:rsidRPr="00C8138C">
        <w:rPr>
          <w:rFonts w:ascii="Times New Roman" w:hAnsi="Times New Roman" w:cs="Times New Roman"/>
          <w:b/>
          <w:color w:val="000000" w:themeColor="text1"/>
          <w:sz w:val="26"/>
          <w:szCs w:val="26"/>
          <w:lang w:val="nl-NL"/>
        </w:rPr>
        <w:t>. N</w:t>
      </w:r>
      <w:r w:rsidR="005F060E">
        <w:rPr>
          <w:rFonts w:ascii="Times New Roman" w:hAnsi="Times New Roman" w:cs="Times New Roman"/>
          <w:b/>
          <w:color w:val="000000" w:themeColor="text1"/>
          <w:sz w:val="26"/>
          <w:szCs w:val="26"/>
          <w:lang w:val="nl-NL"/>
        </w:rPr>
        <w:t>hững giải pháp chủ yếu</w:t>
      </w:r>
    </w:p>
    <w:p w14:paraId="34CFAA56" w14:textId="01114E9B" w:rsidR="00890A40" w:rsidRPr="001D163D" w:rsidRDefault="001D163D" w:rsidP="0054020B">
      <w:pPr>
        <w:widowControl w:val="0"/>
        <w:spacing w:after="0" w:line="300" w:lineRule="auto"/>
        <w:jc w:val="both"/>
        <w:rPr>
          <w:rFonts w:ascii="Times New Roman" w:hAnsi="Times New Roman" w:cs="Times New Roman"/>
          <w:b/>
          <w:i/>
          <w:iCs/>
          <w:color w:val="000000" w:themeColor="text1"/>
          <w:sz w:val="26"/>
          <w:szCs w:val="26"/>
          <w:lang w:val="pt-BR"/>
        </w:rPr>
      </w:pPr>
      <w:r w:rsidRPr="001D163D">
        <w:rPr>
          <w:rFonts w:ascii="Times New Roman" w:hAnsi="Times New Roman" w:cs="Times New Roman"/>
          <w:b/>
          <w:i/>
          <w:iCs/>
          <w:color w:val="000000" w:themeColor="text1"/>
          <w:sz w:val="26"/>
          <w:szCs w:val="26"/>
          <w:lang w:val="pt-BR"/>
        </w:rPr>
        <w:t>3.2.</w:t>
      </w:r>
      <w:r w:rsidR="00890A40" w:rsidRPr="001D163D">
        <w:rPr>
          <w:rFonts w:ascii="Times New Roman" w:hAnsi="Times New Roman" w:cs="Times New Roman"/>
          <w:b/>
          <w:i/>
          <w:iCs/>
          <w:color w:val="000000" w:themeColor="text1"/>
          <w:sz w:val="26"/>
          <w:szCs w:val="26"/>
          <w:lang w:val="pt-BR"/>
        </w:rPr>
        <w:t>1. Công tác chính trị tư tưởng, truyền thông và cải cách hành chính</w:t>
      </w:r>
    </w:p>
    <w:p w14:paraId="1DC6842E" w14:textId="62815722" w:rsidR="00890A40" w:rsidRPr="00890A40" w:rsidRDefault="00890A40" w:rsidP="0054020B">
      <w:pPr>
        <w:widowControl w:val="0"/>
        <w:spacing w:after="0" w:line="300" w:lineRule="auto"/>
        <w:ind w:firstLine="720"/>
        <w:jc w:val="both"/>
        <w:textAlignment w:val="baseline"/>
        <w:rPr>
          <w:rFonts w:ascii="Times New Roman" w:hAnsi="Times New Roman"/>
          <w:sz w:val="26"/>
          <w:szCs w:val="26"/>
          <w:bdr w:val="none" w:sz="0" w:space="0" w:color="auto" w:frame="1"/>
          <w:lang w:val="pt-BR"/>
        </w:rPr>
      </w:pPr>
      <w:r w:rsidRPr="003372EF">
        <w:rPr>
          <w:rFonts w:ascii="Times New Roman" w:hAnsi="Times New Roman"/>
          <w:sz w:val="26"/>
          <w:szCs w:val="26"/>
          <w:bdr w:val="none" w:sz="0" w:space="0" w:color="auto" w:frame="1"/>
          <w:lang w:val="vi-VN"/>
        </w:rPr>
        <w:t xml:space="preserve">- </w:t>
      </w:r>
      <w:r>
        <w:rPr>
          <w:rFonts w:ascii="Times New Roman" w:hAnsi="Times New Roman"/>
          <w:sz w:val="26"/>
          <w:szCs w:val="26"/>
          <w:bdr w:val="none" w:sz="0" w:space="0" w:color="auto" w:frame="1"/>
          <w:lang w:val="pt-BR"/>
        </w:rPr>
        <w:t>Tiếp tục thực hiện có hiệu quả</w:t>
      </w:r>
      <w:r w:rsidRPr="00D7351B">
        <w:rPr>
          <w:rFonts w:ascii="Times New Roman" w:hAnsi="Times New Roman"/>
          <w:sz w:val="26"/>
          <w:szCs w:val="26"/>
          <w:bdr w:val="none" w:sz="0" w:space="0" w:color="auto" w:frame="1"/>
          <w:lang w:val="pt-BR"/>
        </w:rPr>
        <w:t xml:space="preserve"> </w:t>
      </w:r>
      <w:r w:rsidRPr="003372EF">
        <w:rPr>
          <w:rFonts w:ascii="Times New Roman" w:hAnsi="Times New Roman"/>
          <w:sz w:val="26"/>
          <w:szCs w:val="26"/>
          <w:bdr w:val="none" w:sz="0" w:space="0" w:color="auto" w:frame="1"/>
          <w:lang w:val="vi-VN"/>
        </w:rPr>
        <w:t xml:space="preserve">công tác tuyên truyền, giáo dục chính trị tư tưởng trong cán bộ, viên chức, sinh viên và học viên </w:t>
      </w:r>
      <w:r w:rsidRPr="00D7351B">
        <w:rPr>
          <w:rFonts w:ascii="Times New Roman" w:hAnsi="Times New Roman"/>
          <w:sz w:val="26"/>
          <w:szCs w:val="26"/>
          <w:bdr w:val="none" w:sz="0" w:space="0" w:color="auto" w:frame="1"/>
          <w:lang w:val="pt-BR"/>
        </w:rPr>
        <w:t xml:space="preserve">trong </w:t>
      </w:r>
      <w:r w:rsidRPr="003372EF">
        <w:rPr>
          <w:rFonts w:ascii="Times New Roman" w:hAnsi="Times New Roman"/>
          <w:sz w:val="26"/>
          <w:szCs w:val="26"/>
          <w:bdr w:val="none" w:sz="0" w:space="0" w:color="auto" w:frame="1"/>
          <w:lang w:val="vi-VN"/>
        </w:rPr>
        <w:t>toàn Viện</w:t>
      </w:r>
      <w:r w:rsidRPr="00D7351B">
        <w:rPr>
          <w:rFonts w:ascii="Times New Roman" w:hAnsi="Times New Roman"/>
          <w:sz w:val="26"/>
          <w:szCs w:val="26"/>
          <w:bdr w:val="none" w:sz="0" w:space="0" w:color="auto" w:frame="1"/>
          <w:lang w:val="pt-BR"/>
        </w:rPr>
        <w:t>,</w:t>
      </w:r>
      <w:r>
        <w:rPr>
          <w:rFonts w:ascii="Times New Roman" w:hAnsi="Times New Roman"/>
          <w:sz w:val="26"/>
          <w:szCs w:val="26"/>
          <w:bdr w:val="none" w:sz="0" w:space="0" w:color="auto" w:frame="1"/>
          <w:lang w:val="pt-BR"/>
        </w:rPr>
        <w:t xml:space="preserve"> tổ chức quán triệt và </w:t>
      </w:r>
      <w:r>
        <w:rPr>
          <w:rFonts w:ascii="Times New Roman" w:hAnsi="Times New Roman"/>
          <w:sz w:val="26"/>
          <w:szCs w:val="26"/>
          <w:bdr w:val="none" w:sz="0" w:space="0" w:color="auto" w:frame="1"/>
          <w:lang w:val="pt-BR"/>
        </w:rPr>
        <w:lastRenderedPageBreak/>
        <w:t>triển khai thực hiện đầy đủ các Nghị quyết của Đảng, các chủ trương chính sách của Nhà nước.</w:t>
      </w:r>
    </w:p>
    <w:p w14:paraId="63C99181" w14:textId="192F477E" w:rsidR="00890A40" w:rsidRPr="006300BF" w:rsidRDefault="00890A40" w:rsidP="0054020B">
      <w:pPr>
        <w:widowControl w:val="0"/>
        <w:spacing w:after="0" w:line="300" w:lineRule="auto"/>
        <w:ind w:firstLine="720"/>
        <w:jc w:val="both"/>
        <w:textAlignment w:val="baseline"/>
        <w:rPr>
          <w:rFonts w:ascii="Times New Roman" w:hAnsi="Times New Roman"/>
          <w:sz w:val="26"/>
          <w:szCs w:val="26"/>
          <w:bdr w:val="none" w:sz="0" w:space="0" w:color="auto" w:frame="1"/>
          <w:lang w:val="vi-VN"/>
        </w:rPr>
      </w:pPr>
      <w:r w:rsidRPr="003372EF">
        <w:rPr>
          <w:rFonts w:ascii="Times New Roman" w:hAnsi="Times New Roman"/>
          <w:sz w:val="26"/>
          <w:szCs w:val="26"/>
          <w:bdr w:val="none" w:sz="0" w:space="0" w:color="auto" w:frame="1"/>
          <w:lang w:val="vi-VN"/>
        </w:rPr>
        <w:t xml:space="preserve">- </w:t>
      </w:r>
      <w:r w:rsidRPr="009E5340">
        <w:rPr>
          <w:rFonts w:ascii="Times New Roman" w:hAnsi="Times New Roman"/>
          <w:sz w:val="26"/>
          <w:szCs w:val="26"/>
          <w:bdr w:val="none" w:sz="0" w:space="0" w:color="auto" w:frame="1"/>
          <w:lang w:val="pt-BR"/>
        </w:rPr>
        <w:t>Q</w:t>
      </w:r>
      <w:r w:rsidRPr="003372EF">
        <w:rPr>
          <w:rFonts w:ascii="Times New Roman" w:hAnsi="Times New Roman"/>
          <w:sz w:val="26"/>
          <w:szCs w:val="26"/>
          <w:bdr w:val="none" w:sz="0" w:space="0" w:color="auto" w:frame="1"/>
          <w:lang w:val="vi-VN"/>
        </w:rPr>
        <w:t>uán triệt việc thực hiện kế hoạch năm học của Trường và Viện tới tất cả cán bộ, giảng viên. Tiếp tục thực hiện nghiêm túc nề nếp, kỷ cương dạy học, làm việc; triển khai nhiều hoạt động đổi mới công tác điều hành, quản lý theo hướng nâng cao hiệu lực, hiệu quả</w:t>
      </w:r>
      <w:r w:rsidRPr="006300BF">
        <w:rPr>
          <w:rFonts w:ascii="Times New Roman" w:hAnsi="Times New Roman"/>
          <w:sz w:val="26"/>
          <w:szCs w:val="26"/>
          <w:bdr w:val="none" w:sz="0" w:space="0" w:color="auto" w:frame="1"/>
          <w:lang w:val="vi-VN"/>
        </w:rPr>
        <w:t>.</w:t>
      </w:r>
    </w:p>
    <w:p w14:paraId="745CB6EE" w14:textId="517DC0BE" w:rsidR="00890A40" w:rsidRPr="00890A40" w:rsidRDefault="00890A40" w:rsidP="0054020B">
      <w:pPr>
        <w:widowControl w:val="0"/>
        <w:spacing w:after="0" w:line="300" w:lineRule="auto"/>
        <w:ind w:firstLine="720"/>
        <w:jc w:val="both"/>
        <w:textAlignment w:val="baseline"/>
        <w:rPr>
          <w:rFonts w:ascii="Times New Roman" w:hAnsi="Times New Roman"/>
          <w:sz w:val="26"/>
          <w:szCs w:val="26"/>
          <w:bdr w:val="none" w:sz="0" w:space="0" w:color="auto" w:frame="1"/>
          <w:lang w:val="vi-VN"/>
        </w:rPr>
      </w:pPr>
      <w:r w:rsidRPr="003372EF">
        <w:rPr>
          <w:rFonts w:ascii="Times New Roman" w:hAnsi="Times New Roman"/>
          <w:sz w:val="26"/>
          <w:szCs w:val="26"/>
          <w:bdr w:val="none" w:sz="0" w:space="0" w:color="auto" w:frame="1"/>
          <w:lang w:val="vi-VN"/>
        </w:rPr>
        <w:t xml:space="preserve">- </w:t>
      </w:r>
      <w:r w:rsidRPr="00890A40">
        <w:rPr>
          <w:rFonts w:ascii="Times New Roman" w:hAnsi="Times New Roman"/>
          <w:sz w:val="26"/>
          <w:szCs w:val="26"/>
          <w:bdr w:val="none" w:sz="0" w:space="0" w:color="auto" w:frame="1"/>
          <w:lang w:val="vi-VN"/>
        </w:rPr>
        <w:t>Thực hiện tốt c</w:t>
      </w:r>
      <w:r w:rsidRPr="003372EF">
        <w:rPr>
          <w:rFonts w:ascii="Times New Roman" w:hAnsi="Times New Roman"/>
          <w:sz w:val="26"/>
          <w:szCs w:val="26"/>
          <w:bdr w:val="none" w:sz="0" w:space="0" w:color="auto" w:frame="1"/>
          <w:lang w:val="vi-VN"/>
        </w:rPr>
        <w:t xml:space="preserve">ông tác thi đua khen thưởng </w:t>
      </w:r>
      <w:r w:rsidRPr="00890A40">
        <w:rPr>
          <w:rFonts w:ascii="Times New Roman" w:hAnsi="Times New Roman"/>
          <w:sz w:val="26"/>
          <w:szCs w:val="26"/>
          <w:bdr w:val="none" w:sz="0" w:space="0" w:color="auto" w:frame="1"/>
          <w:lang w:val="vi-VN"/>
        </w:rPr>
        <w:t>trong Viện.</w:t>
      </w:r>
    </w:p>
    <w:p w14:paraId="23E2CD16" w14:textId="5C8E6207" w:rsidR="00890A40" w:rsidRPr="001D163D" w:rsidRDefault="001D163D" w:rsidP="0054020B">
      <w:pPr>
        <w:widowControl w:val="0"/>
        <w:spacing w:after="0" w:line="300" w:lineRule="auto"/>
        <w:jc w:val="both"/>
        <w:rPr>
          <w:rFonts w:ascii="Times New Roman" w:hAnsi="Times New Roman" w:cs="Times New Roman"/>
          <w:b/>
          <w:i/>
          <w:iCs/>
          <w:color w:val="000000" w:themeColor="text1"/>
          <w:sz w:val="26"/>
          <w:szCs w:val="26"/>
          <w:lang w:val="pt-BR"/>
        </w:rPr>
      </w:pPr>
      <w:r w:rsidRPr="001D163D">
        <w:rPr>
          <w:rFonts w:ascii="Times New Roman" w:hAnsi="Times New Roman" w:cs="Times New Roman"/>
          <w:b/>
          <w:i/>
          <w:iCs/>
          <w:color w:val="000000" w:themeColor="text1"/>
          <w:sz w:val="26"/>
          <w:szCs w:val="26"/>
          <w:lang w:val="pt-BR"/>
        </w:rPr>
        <w:t>3.2.</w:t>
      </w:r>
      <w:r w:rsidR="00890A40" w:rsidRPr="001D163D">
        <w:rPr>
          <w:rFonts w:ascii="Times New Roman" w:hAnsi="Times New Roman" w:cs="Times New Roman"/>
          <w:b/>
          <w:i/>
          <w:iCs/>
          <w:color w:val="000000" w:themeColor="text1"/>
          <w:sz w:val="26"/>
          <w:szCs w:val="26"/>
          <w:lang w:val="pt-BR"/>
        </w:rPr>
        <w:t>2. Công tác tổ chức cán bộ, chế độ chính sách và phát triển đội ngũ</w:t>
      </w:r>
    </w:p>
    <w:p w14:paraId="4EE28BF3" w14:textId="11E2FFE9" w:rsidR="00890A40" w:rsidRDefault="00890A40" w:rsidP="0054020B">
      <w:pPr>
        <w:widowControl w:val="0"/>
        <w:spacing w:after="0" w:line="300" w:lineRule="auto"/>
        <w:ind w:firstLine="720"/>
        <w:jc w:val="both"/>
        <w:rPr>
          <w:rFonts w:ascii="Times New Roman" w:hAnsi="Times New Roman"/>
          <w:sz w:val="26"/>
          <w:szCs w:val="26"/>
          <w:lang w:val="vi-VN"/>
        </w:rPr>
      </w:pPr>
      <w:r w:rsidRPr="006300BF">
        <w:rPr>
          <w:rFonts w:ascii="Times New Roman" w:hAnsi="Times New Roman"/>
          <w:sz w:val="26"/>
          <w:szCs w:val="26"/>
          <w:lang w:val="pt-BR"/>
        </w:rPr>
        <w:t xml:space="preserve">- </w:t>
      </w:r>
      <w:r w:rsidR="00B1311E">
        <w:rPr>
          <w:rFonts w:ascii="Times New Roman" w:hAnsi="Times New Roman"/>
          <w:sz w:val="26"/>
          <w:szCs w:val="26"/>
          <w:lang w:val="pt-BR"/>
        </w:rPr>
        <w:t>Tiếp tục t</w:t>
      </w:r>
      <w:r>
        <w:rPr>
          <w:rFonts w:ascii="Times New Roman" w:hAnsi="Times New Roman"/>
          <w:sz w:val="26"/>
          <w:szCs w:val="26"/>
          <w:lang w:val="pt-BR"/>
        </w:rPr>
        <w:t>hực hiện có hiệu quả việc tổ chức, sắp xếp nhân sự, phân công giảng dạy, bố trí lao động và thực hiện các nhiệm vụ chuyên môn phù hợp với cơ cấu tổ chức, quy mô của đơn vị</w:t>
      </w:r>
      <w:r w:rsidRPr="00BE6F1F">
        <w:rPr>
          <w:rFonts w:ascii="Times New Roman" w:hAnsi="Times New Roman"/>
          <w:sz w:val="26"/>
          <w:szCs w:val="26"/>
          <w:lang w:val="vi-VN"/>
        </w:rPr>
        <w:t>.</w:t>
      </w:r>
    </w:p>
    <w:p w14:paraId="641FC3A4" w14:textId="6A89B9F2" w:rsidR="00890A40" w:rsidRPr="0002312E" w:rsidRDefault="00890A40" w:rsidP="0054020B">
      <w:pPr>
        <w:widowControl w:val="0"/>
        <w:spacing w:after="0" w:line="300" w:lineRule="auto"/>
        <w:ind w:firstLine="720"/>
        <w:jc w:val="both"/>
        <w:rPr>
          <w:rFonts w:ascii="Times New Roman" w:hAnsi="Times New Roman"/>
          <w:sz w:val="26"/>
          <w:szCs w:val="26"/>
          <w:lang w:val="vi-VN"/>
        </w:rPr>
      </w:pPr>
      <w:r w:rsidRPr="0002312E">
        <w:rPr>
          <w:rFonts w:ascii="Times New Roman" w:hAnsi="Times New Roman"/>
          <w:sz w:val="26"/>
          <w:szCs w:val="26"/>
          <w:lang w:val="vi-VN"/>
        </w:rPr>
        <w:t xml:space="preserve">- </w:t>
      </w:r>
      <w:r>
        <w:rPr>
          <w:rFonts w:ascii="Times New Roman" w:hAnsi="Times New Roman"/>
          <w:sz w:val="26"/>
          <w:szCs w:val="26"/>
          <w:lang w:val="pt-BR"/>
        </w:rPr>
        <w:t>X</w:t>
      </w:r>
      <w:r w:rsidRPr="003372EF">
        <w:rPr>
          <w:rFonts w:ascii="Times New Roman" w:hAnsi="Times New Roman"/>
          <w:sz w:val="26"/>
          <w:szCs w:val="26"/>
          <w:lang w:val="vi-VN"/>
        </w:rPr>
        <w:t>ây dựng kế hoạch phát triển đội ngũ</w:t>
      </w:r>
      <w:r w:rsidRPr="00BE6F1F">
        <w:rPr>
          <w:rFonts w:ascii="Times New Roman" w:hAnsi="Times New Roman"/>
          <w:sz w:val="26"/>
          <w:szCs w:val="26"/>
          <w:lang w:val="vi-VN"/>
        </w:rPr>
        <w:t>; có</w:t>
      </w:r>
      <w:r w:rsidRPr="003372EF">
        <w:rPr>
          <w:rFonts w:ascii="Times New Roman" w:hAnsi="Times New Roman"/>
          <w:sz w:val="26"/>
          <w:szCs w:val="26"/>
          <w:lang w:val="vi-VN"/>
        </w:rPr>
        <w:t xml:space="preserve"> kế hoạch tạo nguồn, bồi dưỡng chuyên môn, nghiệp vụ cho cán bộ, giảng viên</w:t>
      </w:r>
      <w:r w:rsidRPr="00BE6F1F">
        <w:rPr>
          <w:rFonts w:ascii="Times New Roman" w:hAnsi="Times New Roman"/>
          <w:sz w:val="26"/>
          <w:szCs w:val="26"/>
          <w:lang w:val="vi-VN"/>
        </w:rPr>
        <w:t>.</w:t>
      </w:r>
    </w:p>
    <w:p w14:paraId="31FDA024" w14:textId="1CDD99B8" w:rsidR="00890A40" w:rsidRPr="001D163D" w:rsidRDefault="001D163D" w:rsidP="0054020B">
      <w:pPr>
        <w:widowControl w:val="0"/>
        <w:spacing w:after="0" w:line="300" w:lineRule="auto"/>
        <w:jc w:val="both"/>
        <w:rPr>
          <w:rFonts w:ascii="Times New Roman" w:hAnsi="Times New Roman" w:cs="Times New Roman"/>
          <w:b/>
          <w:i/>
          <w:iCs/>
          <w:color w:val="000000" w:themeColor="text1"/>
          <w:sz w:val="26"/>
          <w:szCs w:val="26"/>
          <w:lang w:val="pt-BR"/>
        </w:rPr>
      </w:pPr>
      <w:r w:rsidRPr="001D163D">
        <w:rPr>
          <w:rFonts w:ascii="Times New Roman" w:hAnsi="Times New Roman" w:cs="Times New Roman"/>
          <w:b/>
          <w:i/>
          <w:iCs/>
          <w:color w:val="000000" w:themeColor="text1"/>
          <w:sz w:val="26"/>
          <w:szCs w:val="26"/>
          <w:lang w:val="pt-BR"/>
        </w:rPr>
        <w:t>3.2.</w:t>
      </w:r>
      <w:r w:rsidR="00890A40" w:rsidRPr="001D163D">
        <w:rPr>
          <w:rFonts w:ascii="Times New Roman" w:hAnsi="Times New Roman" w:cs="Times New Roman"/>
          <w:b/>
          <w:i/>
          <w:iCs/>
          <w:color w:val="000000" w:themeColor="text1"/>
          <w:sz w:val="26"/>
          <w:szCs w:val="26"/>
          <w:lang w:val="pt-BR"/>
        </w:rPr>
        <w:t>3. Công tác tuyển sinh và đào tạo</w:t>
      </w:r>
    </w:p>
    <w:p w14:paraId="69F56236" w14:textId="14C134AF" w:rsidR="00890A40" w:rsidRPr="001D163D" w:rsidRDefault="001D163D" w:rsidP="0054020B">
      <w:pPr>
        <w:widowControl w:val="0"/>
        <w:spacing w:after="0" w:line="300" w:lineRule="auto"/>
        <w:jc w:val="both"/>
        <w:rPr>
          <w:rFonts w:ascii="Times New Roman" w:hAnsi="Times New Roman" w:cs="Times New Roman"/>
          <w:bCs/>
          <w:i/>
          <w:iCs/>
          <w:color w:val="000000" w:themeColor="text1"/>
          <w:sz w:val="26"/>
          <w:szCs w:val="26"/>
          <w:lang w:val="pt-BR"/>
        </w:rPr>
      </w:pPr>
      <w:r w:rsidRPr="001D163D">
        <w:rPr>
          <w:rFonts w:ascii="Times New Roman" w:hAnsi="Times New Roman" w:cs="Times New Roman"/>
          <w:bCs/>
          <w:i/>
          <w:iCs/>
          <w:color w:val="000000" w:themeColor="text1"/>
          <w:sz w:val="26"/>
          <w:szCs w:val="26"/>
          <w:lang w:val="pt-BR"/>
        </w:rPr>
        <w:t>3.2.</w:t>
      </w:r>
      <w:r w:rsidR="00890A40" w:rsidRPr="001D163D">
        <w:rPr>
          <w:rFonts w:ascii="Times New Roman" w:hAnsi="Times New Roman" w:cs="Times New Roman"/>
          <w:bCs/>
          <w:i/>
          <w:iCs/>
          <w:color w:val="000000" w:themeColor="text1"/>
          <w:sz w:val="26"/>
          <w:szCs w:val="26"/>
          <w:lang w:val="pt-BR"/>
        </w:rPr>
        <w:t>3.1. Công tác tuyển sinh</w:t>
      </w:r>
    </w:p>
    <w:p w14:paraId="6AEE771C" w14:textId="4ED3F6EC" w:rsidR="00890A40" w:rsidRDefault="00890A40" w:rsidP="0054020B">
      <w:pPr>
        <w:widowControl w:val="0"/>
        <w:spacing w:after="0" w:line="300" w:lineRule="auto"/>
        <w:ind w:firstLine="720"/>
        <w:jc w:val="both"/>
        <w:rPr>
          <w:rFonts w:ascii="Times New Roman" w:hAnsi="Times New Roman"/>
          <w:sz w:val="26"/>
          <w:szCs w:val="26"/>
          <w:bdr w:val="none" w:sz="0" w:space="0" w:color="auto" w:frame="1"/>
          <w:lang w:val="pt-BR"/>
        </w:rPr>
      </w:pPr>
      <w:r>
        <w:rPr>
          <w:rFonts w:ascii="Times New Roman" w:hAnsi="Times New Roman"/>
          <w:sz w:val="26"/>
          <w:szCs w:val="26"/>
          <w:bdr w:val="none" w:sz="0" w:space="0" w:color="auto" w:frame="1"/>
          <w:lang w:val="pt-BR"/>
        </w:rPr>
        <w:t xml:space="preserve">- </w:t>
      </w:r>
      <w:r w:rsidR="00B1311E">
        <w:rPr>
          <w:rFonts w:ascii="Times New Roman" w:hAnsi="Times New Roman"/>
          <w:sz w:val="26"/>
          <w:szCs w:val="26"/>
          <w:bdr w:val="none" w:sz="0" w:space="0" w:color="auto" w:frame="1"/>
          <w:lang w:val="pt-BR"/>
        </w:rPr>
        <w:t>Thực hiện tốt công tác</w:t>
      </w:r>
      <w:r w:rsidRPr="003372EF">
        <w:rPr>
          <w:rFonts w:ascii="Times New Roman" w:hAnsi="Times New Roman"/>
          <w:sz w:val="26"/>
          <w:szCs w:val="26"/>
          <w:bdr w:val="none" w:sz="0" w:space="0" w:color="auto" w:frame="1"/>
          <w:lang w:val="pt-BR"/>
        </w:rPr>
        <w:t xml:space="preserve"> quảng bá tuyển sinh</w:t>
      </w:r>
      <w:r w:rsidR="001D163D">
        <w:rPr>
          <w:rFonts w:ascii="Times New Roman" w:hAnsi="Times New Roman"/>
          <w:sz w:val="26"/>
          <w:szCs w:val="26"/>
          <w:bdr w:val="none" w:sz="0" w:space="0" w:color="auto" w:frame="1"/>
          <w:lang w:val="pt-BR"/>
        </w:rPr>
        <w:t>.</w:t>
      </w:r>
      <w:r w:rsidR="00B1311E">
        <w:rPr>
          <w:rFonts w:ascii="Times New Roman" w:hAnsi="Times New Roman"/>
          <w:sz w:val="26"/>
          <w:szCs w:val="26"/>
          <w:bdr w:val="none" w:sz="0" w:space="0" w:color="auto" w:frame="1"/>
          <w:lang w:val="pt-BR"/>
        </w:rPr>
        <w:t xml:space="preserve"> </w:t>
      </w:r>
      <w:r w:rsidR="001D163D" w:rsidRPr="007F1400">
        <w:rPr>
          <w:rFonts w:ascii="Times New Roman" w:hAnsi="Times New Roman"/>
          <w:sz w:val="26"/>
          <w:szCs w:val="26"/>
          <w:bdr w:val="none" w:sz="0" w:space="0" w:color="auto" w:frame="1"/>
          <w:lang w:val="pt-BR"/>
        </w:rPr>
        <w:t>P</w:t>
      </w:r>
      <w:r w:rsidRPr="003372EF">
        <w:rPr>
          <w:rFonts w:ascii="Times New Roman" w:hAnsi="Times New Roman"/>
          <w:sz w:val="26"/>
          <w:szCs w:val="26"/>
          <w:bdr w:val="none" w:sz="0" w:space="0" w:color="auto" w:frame="1"/>
          <w:lang w:val="vi-VN"/>
        </w:rPr>
        <w:t xml:space="preserve">hân bổ </w:t>
      </w:r>
      <w:r w:rsidRPr="003372EF">
        <w:rPr>
          <w:rFonts w:ascii="Times New Roman" w:hAnsi="Times New Roman"/>
          <w:sz w:val="26"/>
          <w:szCs w:val="26"/>
          <w:bdr w:val="none" w:sz="0" w:space="0" w:color="auto" w:frame="1"/>
          <w:lang w:val="pt-BR"/>
        </w:rPr>
        <w:t xml:space="preserve">và hỗ trợ </w:t>
      </w:r>
      <w:r w:rsidRPr="003372EF">
        <w:rPr>
          <w:rFonts w:ascii="Times New Roman" w:hAnsi="Times New Roman"/>
          <w:sz w:val="26"/>
          <w:szCs w:val="26"/>
          <w:bdr w:val="none" w:sz="0" w:space="0" w:color="auto" w:frame="1"/>
          <w:lang w:val="vi-VN"/>
        </w:rPr>
        <w:t xml:space="preserve">kinh phí quảng bá tuyển sinh cho các ngành </w:t>
      </w:r>
      <w:r w:rsidR="001D163D" w:rsidRPr="007F1400">
        <w:rPr>
          <w:rFonts w:ascii="Times New Roman" w:hAnsi="Times New Roman"/>
          <w:sz w:val="26"/>
          <w:szCs w:val="26"/>
          <w:bdr w:val="none" w:sz="0" w:space="0" w:color="auto" w:frame="1"/>
          <w:lang w:val="pt-BR"/>
        </w:rPr>
        <w:t>thực hiện song song với</w:t>
      </w:r>
      <w:r w:rsidRPr="003372EF">
        <w:rPr>
          <w:rFonts w:ascii="Times New Roman" w:hAnsi="Times New Roman"/>
          <w:sz w:val="26"/>
          <w:szCs w:val="26"/>
          <w:bdr w:val="none" w:sz="0" w:space="0" w:color="auto" w:frame="1"/>
          <w:lang w:val="vi-VN"/>
        </w:rPr>
        <w:t xml:space="preserve"> các hoạt động quảng bá tuyển sinh chung của Viện.</w:t>
      </w:r>
      <w:r w:rsidRPr="003372EF">
        <w:rPr>
          <w:rFonts w:ascii="Times New Roman" w:hAnsi="Times New Roman"/>
          <w:sz w:val="26"/>
          <w:szCs w:val="26"/>
          <w:bdr w:val="none" w:sz="0" w:space="0" w:color="auto" w:frame="1"/>
          <w:lang w:val="pt-BR"/>
        </w:rPr>
        <w:t xml:space="preserve"> Đối với các ngành khó tuyển sinh</w:t>
      </w:r>
      <w:r w:rsidR="00B1311E">
        <w:rPr>
          <w:rFonts w:ascii="Times New Roman" w:hAnsi="Times New Roman"/>
          <w:sz w:val="26"/>
          <w:szCs w:val="26"/>
          <w:bdr w:val="none" w:sz="0" w:space="0" w:color="auto" w:frame="1"/>
          <w:lang w:val="pt-BR"/>
        </w:rPr>
        <w:t xml:space="preserve"> tiếp tục</w:t>
      </w:r>
      <w:r w:rsidRPr="003372EF">
        <w:rPr>
          <w:rFonts w:ascii="Times New Roman" w:hAnsi="Times New Roman"/>
          <w:sz w:val="26"/>
          <w:szCs w:val="26"/>
          <w:bdr w:val="none" w:sz="0" w:space="0" w:color="auto" w:frame="1"/>
          <w:lang w:val="pt-BR"/>
        </w:rPr>
        <w:t xml:space="preserve"> tìm kiếm các nguồn kinh phí hỗ trợ tư vấn tuyển sinh</w:t>
      </w:r>
      <w:r>
        <w:rPr>
          <w:rFonts w:ascii="Times New Roman" w:hAnsi="Times New Roman"/>
          <w:sz w:val="26"/>
          <w:szCs w:val="26"/>
          <w:bdr w:val="none" w:sz="0" w:space="0" w:color="auto" w:frame="1"/>
          <w:lang w:val="pt-BR"/>
        </w:rPr>
        <w:t>.</w:t>
      </w:r>
    </w:p>
    <w:p w14:paraId="41688D86" w14:textId="22A1D677" w:rsidR="00890A40" w:rsidRPr="001D163D" w:rsidRDefault="001D163D" w:rsidP="0054020B">
      <w:pPr>
        <w:widowControl w:val="0"/>
        <w:spacing w:after="0" w:line="300" w:lineRule="auto"/>
        <w:jc w:val="both"/>
        <w:rPr>
          <w:rFonts w:ascii="Times New Roman" w:hAnsi="Times New Roman" w:cs="Times New Roman"/>
          <w:bCs/>
          <w:i/>
          <w:iCs/>
          <w:color w:val="000000" w:themeColor="text1"/>
          <w:sz w:val="26"/>
          <w:szCs w:val="26"/>
          <w:lang w:val="pt-BR"/>
        </w:rPr>
      </w:pPr>
      <w:r w:rsidRPr="001D163D">
        <w:rPr>
          <w:rFonts w:ascii="Times New Roman" w:hAnsi="Times New Roman" w:cs="Times New Roman"/>
          <w:bCs/>
          <w:i/>
          <w:iCs/>
          <w:color w:val="000000" w:themeColor="text1"/>
          <w:sz w:val="26"/>
          <w:szCs w:val="26"/>
          <w:lang w:val="pt-BR"/>
        </w:rPr>
        <w:t>3.2.</w:t>
      </w:r>
      <w:r w:rsidR="00890A40" w:rsidRPr="001D163D">
        <w:rPr>
          <w:rFonts w:ascii="Times New Roman" w:hAnsi="Times New Roman" w:cs="Times New Roman"/>
          <w:bCs/>
          <w:i/>
          <w:iCs/>
          <w:color w:val="000000" w:themeColor="text1"/>
          <w:sz w:val="26"/>
          <w:szCs w:val="26"/>
          <w:lang w:val="pt-BR"/>
        </w:rPr>
        <w:t>3.2. Đào tạo đại học chính quy</w:t>
      </w:r>
    </w:p>
    <w:p w14:paraId="1921D967" w14:textId="22CCB557" w:rsidR="00890A40" w:rsidRPr="003372EF" w:rsidRDefault="00890A40" w:rsidP="0054020B">
      <w:pPr>
        <w:widowControl w:val="0"/>
        <w:spacing w:after="0" w:line="300" w:lineRule="auto"/>
        <w:jc w:val="both"/>
        <w:rPr>
          <w:rFonts w:ascii="Times New Roman" w:hAnsi="Times New Roman"/>
          <w:sz w:val="26"/>
          <w:szCs w:val="26"/>
          <w:lang w:val="nl-NL"/>
        </w:rPr>
      </w:pPr>
      <w:r>
        <w:rPr>
          <w:rFonts w:ascii="Times New Roman" w:hAnsi="Times New Roman" w:cs="Times New Roman"/>
          <w:bCs/>
          <w:color w:val="000000" w:themeColor="text1"/>
          <w:sz w:val="26"/>
          <w:szCs w:val="26"/>
          <w:lang w:val="pt-BR"/>
        </w:rPr>
        <w:tab/>
      </w:r>
      <w:r w:rsidRPr="003372EF">
        <w:rPr>
          <w:rFonts w:ascii="Times New Roman" w:hAnsi="Times New Roman"/>
          <w:sz w:val="26"/>
          <w:szCs w:val="26"/>
          <w:lang w:val="nl-NL"/>
        </w:rPr>
        <w:t xml:space="preserve">- </w:t>
      </w:r>
      <w:r>
        <w:rPr>
          <w:rFonts w:ascii="Times New Roman" w:hAnsi="Times New Roman"/>
          <w:sz w:val="26"/>
          <w:szCs w:val="26"/>
          <w:lang w:val="nl-NL"/>
        </w:rPr>
        <w:t>H</w:t>
      </w:r>
      <w:r w:rsidRPr="003372EF">
        <w:rPr>
          <w:rFonts w:ascii="Times New Roman" w:hAnsi="Times New Roman"/>
          <w:sz w:val="26"/>
          <w:szCs w:val="26"/>
          <w:lang w:val="nl-NL"/>
        </w:rPr>
        <w:t>oàn thành tốt kế hoạch đào tạo của Nhà trường bao gồm kế hoạch của từng học kỳ, kế hoạch bảo vệ đồ án và xét tốt nghiệp cho sinh viên năm cuối</w:t>
      </w:r>
      <w:r>
        <w:rPr>
          <w:rFonts w:ascii="Times New Roman" w:hAnsi="Times New Roman"/>
          <w:sz w:val="26"/>
          <w:szCs w:val="26"/>
          <w:lang w:val="nl-NL"/>
        </w:rPr>
        <w:t>.</w:t>
      </w:r>
    </w:p>
    <w:p w14:paraId="436984C6" w14:textId="0F57C388" w:rsidR="00890A40" w:rsidRDefault="00890A40" w:rsidP="0054020B">
      <w:pPr>
        <w:widowControl w:val="0"/>
        <w:spacing w:after="0" w:line="300" w:lineRule="auto"/>
        <w:ind w:firstLine="720"/>
        <w:jc w:val="both"/>
        <w:rPr>
          <w:rFonts w:ascii="Times New Roman" w:hAnsi="Times New Roman"/>
          <w:sz w:val="26"/>
          <w:szCs w:val="26"/>
          <w:lang w:val="nl-NL"/>
        </w:rPr>
      </w:pPr>
      <w:r w:rsidRPr="003372EF">
        <w:rPr>
          <w:rFonts w:ascii="Times New Roman" w:hAnsi="Times New Roman"/>
          <w:sz w:val="26"/>
          <w:szCs w:val="26"/>
          <w:lang w:val="nl-NL"/>
        </w:rPr>
        <w:t xml:space="preserve">- </w:t>
      </w:r>
      <w:r w:rsidR="009A7202">
        <w:rPr>
          <w:rFonts w:ascii="Times New Roman" w:hAnsi="Times New Roman"/>
          <w:sz w:val="26"/>
          <w:szCs w:val="26"/>
          <w:lang w:val="nl-NL"/>
        </w:rPr>
        <w:t xml:space="preserve">Chỉ đạo </w:t>
      </w:r>
      <w:r w:rsidRPr="003372EF">
        <w:rPr>
          <w:rFonts w:ascii="Times New Roman" w:hAnsi="Times New Roman"/>
          <w:sz w:val="26"/>
          <w:szCs w:val="26"/>
          <w:lang w:val="nl-NL"/>
        </w:rPr>
        <w:t>thực hiện nghiêm túc nội quy, quy chế, nề nếp, kỷ cương trong đào tạo</w:t>
      </w:r>
      <w:r w:rsidR="009A7202">
        <w:rPr>
          <w:rFonts w:ascii="Times New Roman" w:hAnsi="Times New Roman"/>
          <w:sz w:val="26"/>
          <w:szCs w:val="26"/>
          <w:lang w:val="nl-NL"/>
        </w:rPr>
        <w:t>, đặc biệt đối với hình thức dạy-học trực tuyến</w:t>
      </w:r>
      <w:r w:rsidRPr="003372EF">
        <w:rPr>
          <w:rFonts w:ascii="Times New Roman" w:hAnsi="Times New Roman"/>
          <w:sz w:val="26"/>
          <w:szCs w:val="26"/>
          <w:lang w:val="nl-NL"/>
        </w:rPr>
        <w:t xml:space="preserve">. </w:t>
      </w:r>
    </w:p>
    <w:p w14:paraId="4964BFAB" w14:textId="0F2E97A3" w:rsidR="001D163D" w:rsidRDefault="001D163D" w:rsidP="0054020B">
      <w:pPr>
        <w:widowControl w:val="0"/>
        <w:spacing w:after="0" w:line="300" w:lineRule="auto"/>
        <w:ind w:firstLine="720"/>
        <w:jc w:val="both"/>
        <w:rPr>
          <w:rFonts w:ascii="Times New Roman" w:hAnsi="Times New Roman"/>
          <w:sz w:val="26"/>
          <w:szCs w:val="26"/>
          <w:lang w:val="nl-NL"/>
        </w:rPr>
      </w:pPr>
      <w:r w:rsidRPr="001D163D">
        <w:rPr>
          <w:rFonts w:ascii="Times New Roman" w:hAnsi="Times New Roman"/>
          <w:sz w:val="26"/>
          <w:szCs w:val="26"/>
          <w:lang w:val="nl-NL"/>
        </w:rPr>
        <w:t xml:space="preserve">- </w:t>
      </w:r>
      <w:r>
        <w:rPr>
          <w:rFonts w:ascii="Times New Roman" w:hAnsi="Times New Roman"/>
          <w:sz w:val="26"/>
          <w:szCs w:val="26"/>
          <w:lang w:val="nl-NL"/>
        </w:rPr>
        <w:t>T</w:t>
      </w:r>
      <w:r w:rsidRPr="001D163D">
        <w:rPr>
          <w:rFonts w:ascii="Times New Roman" w:hAnsi="Times New Roman"/>
          <w:sz w:val="26"/>
          <w:szCs w:val="26"/>
          <w:lang w:val="nl-NL"/>
        </w:rPr>
        <w:t>hực hiện</w:t>
      </w:r>
      <w:r>
        <w:rPr>
          <w:rFonts w:ascii="Times New Roman" w:hAnsi="Times New Roman"/>
          <w:sz w:val="26"/>
          <w:szCs w:val="26"/>
          <w:lang w:val="nl-NL"/>
        </w:rPr>
        <w:t xml:space="preserve"> tốt</w:t>
      </w:r>
      <w:r w:rsidRPr="001D163D">
        <w:rPr>
          <w:rFonts w:ascii="Times New Roman" w:hAnsi="Times New Roman"/>
          <w:sz w:val="26"/>
          <w:szCs w:val="26"/>
          <w:lang w:val="nl-NL"/>
        </w:rPr>
        <w:t xml:space="preserve"> </w:t>
      </w:r>
      <w:r>
        <w:rPr>
          <w:rFonts w:ascii="Times New Roman" w:hAnsi="Times New Roman"/>
          <w:sz w:val="26"/>
          <w:szCs w:val="26"/>
          <w:lang w:val="nl-NL"/>
        </w:rPr>
        <w:t>việc</w:t>
      </w:r>
      <w:r w:rsidRPr="001D163D">
        <w:rPr>
          <w:rFonts w:ascii="Times New Roman" w:hAnsi="Times New Roman"/>
          <w:sz w:val="26"/>
          <w:szCs w:val="26"/>
          <w:lang w:val="nl-NL"/>
        </w:rPr>
        <w:t xml:space="preserve"> điều chỉnh chương trình đào tạo theo CDIO.</w:t>
      </w:r>
    </w:p>
    <w:p w14:paraId="7F0C093D" w14:textId="62C70C98" w:rsidR="00890A40" w:rsidRDefault="00890A40" w:rsidP="0054020B">
      <w:pPr>
        <w:widowControl w:val="0"/>
        <w:spacing w:after="0" w:line="300" w:lineRule="auto"/>
        <w:ind w:firstLine="720"/>
        <w:jc w:val="both"/>
        <w:rPr>
          <w:rFonts w:ascii="Times New Roman" w:hAnsi="Times New Roman" w:cs="Times New Roman"/>
          <w:bCs/>
          <w:color w:val="000000" w:themeColor="text1"/>
          <w:sz w:val="26"/>
          <w:szCs w:val="26"/>
          <w:lang w:val="pt-BR"/>
        </w:rPr>
      </w:pPr>
      <w:r w:rsidRPr="003372EF">
        <w:rPr>
          <w:rFonts w:ascii="Times New Roman" w:hAnsi="Times New Roman"/>
          <w:sz w:val="26"/>
          <w:szCs w:val="26"/>
          <w:lang w:val="nl-NL"/>
        </w:rPr>
        <w:t xml:space="preserve">- </w:t>
      </w:r>
      <w:r w:rsidR="009A7202">
        <w:rPr>
          <w:rFonts w:ascii="Times New Roman" w:hAnsi="Times New Roman"/>
          <w:sz w:val="26"/>
          <w:szCs w:val="26"/>
          <w:lang w:val="nl-NL"/>
        </w:rPr>
        <w:t>Tiếp tục</w:t>
      </w:r>
      <w:r w:rsidRPr="003372EF">
        <w:rPr>
          <w:rFonts w:ascii="Times New Roman" w:hAnsi="Times New Roman"/>
          <w:sz w:val="26"/>
          <w:szCs w:val="26"/>
          <w:lang w:val="nl-NL"/>
        </w:rPr>
        <w:t xml:space="preserve"> thực hiện tốt các hoạt động trong Tháng rèn nghề và Hội thi sinh viên với việc rèn luyện kỹ năng nghề nghiệp</w:t>
      </w:r>
      <w:r>
        <w:rPr>
          <w:rFonts w:ascii="Times New Roman" w:hAnsi="Times New Roman"/>
          <w:sz w:val="26"/>
          <w:szCs w:val="26"/>
          <w:lang w:val="nl-NL"/>
        </w:rPr>
        <w:t xml:space="preserve">; </w:t>
      </w:r>
      <w:r>
        <w:rPr>
          <w:rFonts w:ascii="Times New Roman" w:hAnsi="Times New Roman" w:cs="Times New Roman"/>
          <w:bCs/>
          <w:color w:val="000000" w:themeColor="text1"/>
          <w:sz w:val="26"/>
          <w:szCs w:val="26"/>
          <w:lang w:val="pt-BR"/>
        </w:rPr>
        <w:t>thực hiện đầy đủ các tiết thao giảng, dự giờ theo học kỳ</w:t>
      </w:r>
      <w:r w:rsidR="001D163D">
        <w:rPr>
          <w:rFonts w:ascii="Times New Roman" w:hAnsi="Times New Roman" w:cs="Times New Roman"/>
          <w:bCs/>
          <w:color w:val="000000" w:themeColor="text1"/>
          <w:sz w:val="26"/>
          <w:szCs w:val="26"/>
          <w:lang w:val="pt-BR"/>
        </w:rPr>
        <w:t>.</w:t>
      </w:r>
    </w:p>
    <w:p w14:paraId="0BCB53DD" w14:textId="384FCB82" w:rsidR="00890A40" w:rsidRDefault="00890A40" w:rsidP="0054020B">
      <w:pPr>
        <w:widowControl w:val="0"/>
        <w:spacing w:after="0" w:line="300" w:lineRule="auto"/>
        <w:ind w:firstLine="720"/>
        <w:jc w:val="both"/>
        <w:rPr>
          <w:rFonts w:ascii="Times New Roman" w:hAnsi="Times New Roman" w:cs="Times New Roman"/>
          <w:bCs/>
          <w:color w:val="000000" w:themeColor="text1"/>
          <w:sz w:val="26"/>
          <w:szCs w:val="26"/>
          <w:lang w:val="pt-BR"/>
        </w:rPr>
      </w:pPr>
      <w:r>
        <w:rPr>
          <w:rFonts w:ascii="Times New Roman" w:hAnsi="Times New Roman" w:cs="Times New Roman"/>
          <w:bCs/>
          <w:color w:val="000000" w:themeColor="text1"/>
          <w:sz w:val="26"/>
          <w:szCs w:val="26"/>
          <w:lang w:val="pt-BR"/>
        </w:rPr>
        <w:t xml:space="preserve">- </w:t>
      </w:r>
      <w:r w:rsidR="001D163D">
        <w:rPr>
          <w:rFonts w:ascii="Times New Roman" w:hAnsi="Times New Roman" w:cs="Times New Roman"/>
          <w:bCs/>
          <w:color w:val="000000" w:themeColor="text1"/>
          <w:sz w:val="26"/>
          <w:szCs w:val="26"/>
          <w:lang w:val="pt-BR"/>
        </w:rPr>
        <w:t>K</w:t>
      </w:r>
      <w:r w:rsidR="009A7202">
        <w:rPr>
          <w:rFonts w:ascii="Times New Roman" w:hAnsi="Times New Roman" w:cs="Times New Roman"/>
          <w:bCs/>
          <w:color w:val="000000" w:themeColor="text1"/>
          <w:sz w:val="26"/>
          <w:szCs w:val="26"/>
          <w:lang w:val="pt-BR"/>
        </w:rPr>
        <w:t>iến nghị, đề xuất mua sắm trang thiết bị để hoàn thiện, nâng cao việc thực hành thí nghiệm cho sinh viên</w:t>
      </w:r>
      <w:r>
        <w:rPr>
          <w:rFonts w:ascii="Times New Roman" w:hAnsi="Times New Roman" w:cs="Times New Roman"/>
          <w:bCs/>
          <w:color w:val="000000" w:themeColor="text1"/>
          <w:sz w:val="26"/>
          <w:szCs w:val="26"/>
          <w:lang w:val="pt-BR"/>
        </w:rPr>
        <w:t>.</w:t>
      </w:r>
    </w:p>
    <w:p w14:paraId="11C63947" w14:textId="4D5FB0EF" w:rsidR="00890A40" w:rsidRPr="001D163D" w:rsidRDefault="001D163D" w:rsidP="0054020B">
      <w:pPr>
        <w:widowControl w:val="0"/>
        <w:spacing w:after="0" w:line="300" w:lineRule="auto"/>
        <w:jc w:val="both"/>
        <w:rPr>
          <w:rFonts w:ascii="Times New Roman" w:hAnsi="Times New Roman" w:cs="Times New Roman"/>
          <w:bCs/>
          <w:i/>
          <w:iCs/>
          <w:color w:val="000000" w:themeColor="text1"/>
          <w:sz w:val="26"/>
          <w:szCs w:val="26"/>
          <w:lang w:val="pt-BR"/>
        </w:rPr>
      </w:pPr>
      <w:r w:rsidRPr="001D163D">
        <w:rPr>
          <w:rFonts w:ascii="Times New Roman" w:hAnsi="Times New Roman" w:cs="Times New Roman"/>
          <w:bCs/>
          <w:i/>
          <w:iCs/>
          <w:color w:val="000000" w:themeColor="text1"/>
          <w:sz w:val="26"/>
          <w:szCs w:val="26"/>
          <w:lang w:val="pt-BR"/>
        </w:rPr>
        <w:t>3.2.</w:t>
      </w:r>
      <w:r w:rsidR="00890A40" w:rsidRPr="001D163D">
        <w:rPr>
          <w:rFonts w:ascii="Times New Roman" w:hAnsi="Times New Roman" w:cs="Times New Roman"/>
          <w:bCs/>
          <w:i/>
          <w:iCs/>
          <w:color w:val="000000" w:themeColor="text1"/>
          <w:sz w:val="26"/>
          <w:szCs w:val="26"/>
          <w:lang w:val="pt-BR"/>
        </w:rPr>
        <w:t>3.3. Đào tạo sau đại học</w:t>
      </w:r>
    </w:p>
    <w:p w14:paraId="3C984BB9" w14:textId="458F32E2" w:rsidR="00890A40" w:rsidRPr="003372EF" w:rsidRDefault="009A7202" w:rsidP="0054020B">
      <w:pPr>
        <w:widowControl w:val="0"/>
        <w:spacing w:after="0" w:line="300" w:lineRule="auto"/>
        <w:ind w:firstLine="720"/>
        <w:jc w:val="both"/>
        <w:rPr>
          <w:rFonts w:ascii="Times New Roman" w:hAnsi="Times New Roman"/>
          <w:sz w:val="26"/>
          <w:szCs w:val="26"/>
          <w:lang w:val="nl-NL"/>
        </w:rPr>
      </w:pPr>
      <w:r>
        <w:rPr>
          <w:rFonts w:ascii="Times New Roman" w:hAnsi="Times New Roman"/>
          <w:sz w:val="26"/>
          <w:szCs w:val="26"/>
          <w:bdr w:val="none" w:sz="0" w:space="0" w:color="auto" w:frame="1"/>
          <w:lang w:val="pt-BR"/>
        </w:rPr>
        <w:t xml:space="preserve">Thực hiện tốt việc </w:t>
      </w:r>
      <w:r w:rsidR="00890A40">
        <w:rPr>
          <w:rFonts w:ascii="Times New Roman" w:hAnsi="Times New Roman"/>
          <w:sz w:val="26"/>
          <w:szCs w:val="26"/>
          <w:lang w:val="nl-NL"/>
        </w:rPr>
        <w:t>s</w:t>
      </w:r>
      <w:r w:rsidR="00890A40" w:rsidRPr="003372EF">
        <w:rPr>
          <w:rFonts w:ascii="Times New Roman" w:hAnsi="Times New Roman"/>
          <w:sz w:val="26"/>
          <w:szCs w:val="26"/>
          <w:lang w:val="nl-NL"/>
        </w:rPr>
        <w:t>ắp xếp công tác giảng dạy và phân công giảng viên hướng dẫn luận văn cho học viên phù hợp với chuyên môn, theo đúng quy chế đào tạo</w:t>
      </w:r>
      <w:r w:rsidR="001D163D">
        <w:rPr>
          <w:rFonts w:ascii="Times New Roman" w:hAnsi="Times New Roman"/>
          <w:sz w:val="26"/>
          <w:szCs w:val="26"/>
          <w:lang w:val="nl-NL"/>
        </w:rPr>
        <w:t>.</w:t>
      </w:r>
    </w:p>
    <w:p w14:paraId="755975FF" w14:textId="66B87C62" w:rsidR="00890A40" w:rsidRPr="00695EAB" w:rsidRDefault="001D163D" w:rsidP="0054020B">
      <w:pPr>
        <w:widowControl w:val="0"/>
        <w:spacing w:after="0" w:line="300" w:lineRule="auto"/>
        <w:jc w:val="both"/>
        <w:rPr>
          <w:rFonts w:ascii="Times New Roman" w:hAnsi="Times New Roman" w:cs="Times New Roman"/>
          <w:bCs/>
          <w:i/>
          <w:iCs/>
          <w:color w:val="000000" w:themeColor="text1"/>
          <w:sz w:val="26"/>
          <w:szCs w:val="26"/>
          <w:lang w:val="pt-BR"/>
        </w:rPr>
      </w:pPr>
      <w:r w:rsidRPr="00695EAB">
        <w:rPr>
          <w:rFonts w:ascii="Times New Roman" w:hAnsi="Times New Roman" w:cs="Times New Roman"/>
          <w:bCs/>
          <w:i/>
          <w:iCs/>
          <w:color w:val="000000" w:themeColor="text1"/>
          <w:sz w:val="26"/>
          <w:szCs w:val="26"/>
          <w:lang w:val="pt-BR"/>
        </w:rPr>
        <w:t>3.2.</w:t>
      </w:r>
      <w:r w:rsidR="00890A40" w:rsidRPr="00695EAB">
        <w:rPr>
          <w:rFonts w:ascii="Times New Roman" w:hAnsi="Times New Roman" w:cs="Times New Roman"/>
          <w:bCs/>
          <w:i/>
          <w:iCs/>
          <w:color w:val="000000" w:themeColor="text1"/>
          <w:sz w:val="26"/>
          <w:szCs w:val="26"/>
          <w:lang w:val="pt-BR"/>
        </w:rPr>
        <w:t>3.4. Đào tạo đại học vừa làm vừa học</w:t>
      </w:r>
    </w:p>
    <w:p w14:paraId="0E0DE004" w14:textId="181EA204" w:rsidR="00890A40" w:rsidRPr="003372EF" w:rsidRDefault="009A7202" w:rsidP="0054020B">
      <w:pPr>
        <w:widowControl w:val="0"/>
        <w:spacing w:after="0" w:line="300" w:lineRule="auto"/>
        <w:ind w:firstLine="720"/>
        <w:jc w:val="both"/>
        <w:rPr>
          <w:rFonts w:ascii="Times New Roman" w:hAnsi="Times New Roman"/>
          <w:sz w:val="26"/>
          <w:szCs w:val="26"/>
          <w:lang w:val="nl-NL"/>
        </w:rPr>
      </w:pPr>
      <w:r>
        <w:rPr>
          <w:rFonts w:ascii="Times New Roman" w:hAnsi="Times New Roman"/>
          <w:sz w:val="26"/>
          <w:szCs w:val="26"/>
          <w:lang w:val="nl-NL"/>
        </w:rPr>
        <w:t>S</w:t>
      </w:r>
      <w:r w:rsidR="00890A40" w:rsidRPr="003372EF">
        <w:rPr>
          <w:rFonts w:ascii="Times New Roman" w:hAnsi="Times New Roman"/>
          <w:sz w:val="26"/>
          <w:szCs w:val="26"/>
          <w:lang w:val="nl-NL"/>
        </w:rPr>
        <w:t xml:space="preserve">ắp xếp công tác giảng dạy </w:t>
      </w:r>
      <w:r w:rsidR="00890A40">
        <w:rPr>
          <w:rFonts w:ascii="Times New Roman" w:hAnsi="Times New Roman"/>
          <w:sz w:val="26"/>
          <w:szCs w:val="26"/>
          <w:lang w:val="nl-NL"/>
        </w:rPr>
        <w:t>cho sinh</w:t>
      </w:r>
      <w:r w:rsidR="00890A40" w:rsidRPr="003372EF">
        <w:rPr>
          <w:rFonts w:ascii="Times New Roman" w:hAnsi="Times New Roman"/>
          <w:sz w:val="26"/>
          <w:szCs w:val="26"/>
          <w:lang w:val="nl-NL"/>
        </w:rPr>
        <w:t xml:space="preserve"> viên</w:t>
      </w:r>
      <w:r w:rsidR="001D163D">
        <w:rPr>
          <w:rFonts w:ascii="Times New Roman" w:hAnsi="Times New Roman"/>
          <w:sz w:val="26"/>
          <w:szCs w:val="26"/>
          <w:lang w:val="nl-NL"/>
        </w:rPr>
        <w:t xml:space="preserve"> theo đúng kế hoạch,</w:t>
      </w:r>
      <w:r w:rsidR="00890A40" w:rsidRPr="003372EF">
        <w:rPr>
          <w:rFonts w:ascii="Times New Roman" w:hAnsi="Times New Roman"/>
          <w:sz w:val="26"/>
          <w:szCs w:val="26"/>
          <w:lang w:val="nl-NL"/>
        </w:rPr>
        <w:t xml:space="preserve"> phù hợp với chuyên môn, theo đúng quy chế đào tạo </w:t>
      </w:r>
      <w:r w:rsidR="00890A40">
        <w:rPr>
          <w:rFonts w:ascii="Times New Roman" w:hAnsi="Times New Roman"/>
          <w:sz w:val="26"/>
          <w:szCs w:val="26"/>
          <w:lang w:val="nl-NL"/>
        </w:rPr>
        <w:t>hệ vừa làm vừa học</w:t>
      </w:r>
      <w:r w:rsidR="00890A40" w:rsidRPr="003372EF">
        <w:rPr>
          <w:rFonts w:ascii="Times New Roman" w:hAnsi="Times New Roman"/>
          <w:sz w:val="26"/>
          <w:szCs w:val="26"/>
          <w:lang w:val="nl-NL"/>
        </w:rPr>
        <w:t xml:space="preserve"> và các định của</w:t>
      </w:r>
      <w:r w:rsidR="001D163D">
        <w:rPr>
          <w:rFonts w:ascii="Times New Roman" w:hAnsi="Times New Roman"/>
          <w:sz w:val="26"/>
          <w:szCs w:val="26"/>
          <w:lang w:val="nl-NL"/>
        </w:rPr>
        <w:t xml:space="preserve"> Nhà</w:t>
      </w:r>
      <w:r w:rsidR="00890A40" w:rsidRPr="003372EF">
        <w:rPr>
          <w:rFonts w:ascii="Times New Roman" w:hAnsi="Times New Roman"/>
          <w:sz w:val="26"/>
          <w:szCs w:val="26"/>
          <w:lang w:val="nl-NL"/>
        </w:rPr>
        <w:t xml:space="preserve"> </w:t>
      </w:r>
      <w:r w:rsidR="001D163D">
        <w:rPr>
          <w:rFonts w:ascii="Times New Roman" w:hAnsi="Times New Roman"/>
          <w:sz w:val="26"/>
          <w:szCs w:val="26"/>
          <w:lang w:val="nl-NL"/>
        </w:rPr>
        <w:t>t</w:t>
      </w:r>
      <w:r w:rsidR="00890A40" w:rsidRPr="003372EF">
        <w:rPr>
          <w:rFonts w:ascii="Times New Roman" w:hAnsi="Times New Roman"/>
          <w:sz w:val="26"/>
          <w:szCs w:val="26"/>
          <w:lang w:val="nl-NL"/>
        </w:rPr>
        <w:t>rường</w:t>
      </w:r>
      <w:r w:rsidR="00890A40">
        <w:rPr>
          <w:rFonts w:ascii="Times New Roman" w:hAnsi="Times New Roman"/>
          <w:sz w:val="26"/>
          <w:szCs w:val="26"/>
          <w:lang w:val="nl-NL"/>
        </w:rPr>
        <w:t>.</w:t>
      </w:r>
    </w:p>
    <w:p w14:paraId="30F71882" w14:textId="7382F2A3" w:rsidR="00890A40" w:rsidRPr="00695EAB" w:rsidRDefault="00695EAB" w:rsidP="0054020B">
      <w:pPr>
        <w:widowControl w:val="0"/>
        <w:spacing w:after="0" w:line="300" w:lineRule="auto"/>
        <w:jc w:val="both"/>
        <w:rPr>
          <w:rFonts w:ascii="Times New Roman" w:hAnsi="Times New Roman" w:cs="Times New Roman"/>
          <w:b/>
          <w:i/>
          <w:iCs/>
          <w:color w:val="000000" w:themeColor="text1"/>
          <w:sz w:val="26"/>
          <w:szCs w:val="26"/>
          <w:lang w:val="pt-BR"/>
        </w:rPr>
      </w:pPr>
      <w:r w:rsidRPr="00695EAB">
        <w:rPr>
          <w:rFonts w:ascii="Times New Roman" w:hAnsi="Times New Roman" w:cs="Times New Roman"/>
          <w:b/>
          <w:i/>
          <w:iCs/>
          <w:color w:val="000000" w:themeColor="text1"/>
          <w:sz w:val="26"/>
          <w:szCs w:val="26"/>
          <w:lang w:val="pt-BR"/>
        </w:rPr>
        <w:t>3.2.</w:t>
      </w:r>
      <w:r w:rsidR="00890A40" w:rsidRPr="00695EAB">
        <w:rPr>
          <w:rFonts w:ascii="Times New Roman" w:hAnsi="Times New Roman" w:cs="Times New Roman"/>
          <w:b/>
          <w:i/>
          <w:iCs/>
          <w:color w:val="000000" w:themeColor="text1"/>
          <w:sz w:val="26"/>
          <w:szCs w:val="26"/>
          <w:lang w:val="pt-BR"/>
        </w:rPr>
        <w:t>4. Công tác đảm bảo chất lượng, kiểm định chất lượng</w:t>
      </w:r>
    </w:p>
    <w:p w14:paraId="1273F9E3" w14:textId="1A3D6D97" w:rsidR="00890A40" w:rsidRDefault="00890A40" w:rsidP="0054020B">
      <w:pPr>
        <w:widowControl w:val="0"/>
        <w:spacing w:after="0" w:line="300" w:lineRule="auto"/>
        <w:ind w:firstLine="720"/>
        <w:jc w:val="both"/>
        <w:rPr>
          <w:rFonts w:ascii="Times New Roman" w:hAnsi="Times New Roman"/>
          <w:sz w:val="26"/>
          <w:szCs w:val="26"/>
          <w:lang w:val="nl-NL"/>
        </w:rPr>
      </w:pPr>
      <w:r w:rsidRPr="003372EF">
        <w:rPr>
          <w:rFonts w:ascii="Times New Roman" w:hAnsi="Times New Roman"/>
          <w:sz w:val="26"/>
          <w:szCs w:val="26"/>
          <w:lang w:val="nl-NL"/>
        </w:rPr>
        <w:t xml:space="preserve">- </w:t>
      </w:r>
      <w:r w:rsidR="00517CFC">
        <w:rPr>
          <w:rFonts w:ascii="Times New Roman" w:hAnsi="Times New Roman"/>
          <w:sz w:val="26"/>
          <w:szCs w:val="26"/>
          <w:lang w:val="nl-NL"/>
        </w:rPr>
        <w:t>Tiếp tục</w:t>
      </w:r>
      <w:r>
        <w:rPr>
          <w:rFonts w:ascii="Times New Roman" w:hAnsi="Times New Roman"/>
          <w:sz w:val="26"/>
          <w:szCs w:val="26"/>
          <w:lang w:val="nl-NL"/>
        </w:rPr>
        <w:t xml:space="preserve"> thực hiện có hiệu quả Nghị quyết số 03-NQ/ĐU của Ban chấp hành Đảng bộ Trường về “</w:t>
      </w:r>
      <w:r w:rsidRPr="004C09D2">
        <w:rPr>
          <w:rFonts w:ascii="Times New Roman" w:hAnsi="Times New Roman"/>
          <w:i/>
          <w:iCs/>
          <w:sz w:val="26"/>
          <w:szCs w:val="26"/>
          <w:lang w:val="nl-NL"/>
        </w:rPr>
        <w:t xml:space="preserve">Tăng cường hiệu quả hoạt động đảm bảo chất lượng của Trường </w:t>
      </w:r>
      <w:r w:rsidRPr="004C09D2">
        <w:rPr>
          <w:rFonts w:ascii="Times New Roman" w:hAnsi="Times New Roman"/>
          <w:i/>
          <w:iCs/>
          <w:sz w:val="26"/>
          <w:szCs w:val="26"/>
          <w:lang w:val="nl-NL"/>
        </w:rPr>
        <w:lastRenderedPageBreak/>
        <w:t>Đại học Vinh</w:t>
      </w:r>
      <w:r>
        <w:rPr>
          <w:rFonts w:ascii="Times New Roman" w:hAnsi="Times New Roman"/>
          <w:sz w:val="26"/>
          <w:szCs w:val="26"/>
          <w:lang w:val="nl-NL"/>
        </w:rPr>
        <w:t>”, Chương trình hành động số 06/CTr-ĐHV thực hiện Nghị quyết 03-NQ/ĐU của Đảng ủy, kế hoạch số 61/KH-ĐHV về tự đánh giá và đánh giá ngoài chương trình đào tạo Trường Đại học Vinh giai đoạn 2019-2025 và các kế hoạch cải tiến chất lượng sau đánh giá ngoài của Trường.</w:t>
      </w:r>
    </w:p>
    <w:p w14:paraId="064637F5" w14:textId="610D428A" w:rsidR="00890A40" w:rsidRPr="003372EF" w:rsidRDefault="00890A40" w:rsidP="0054020B">
      <w:pPr>
        <w:widowControl w:val="0"/>
        <w:spacing w:after="0" w:line="300" w:lineRule="auto"/>
        <w:ind w:firstLine="709"/>
        <w:jc w:val="both"/>
        <w:rPr>
          <w:rFonts w:ascii="Times New Roman" w:hAnsi="Times New Roman"/>
          <w:sz w:val="26"/>
          <w:szCs w:val="26"/>
          <w:lang w:val="nl-NL"/>
        </w:rPr>
      </w:pPr>
      <w:r w:rsidRPr="003372EF">
        <w:rPr>
          <w:rFonts w:ascii="Times New Roman" w:hAnsi="Times New Roman"/>
          <w:sz w:val="26"/>
          <w:szCs w:val="26"/>
          <w:lang w:val="nl-NL"/>
        </w:rPr>
        <w:t xml:space="preserve">- Thực hiện nghiêm túc các kế hoạch </w:t>
      </w:r>
      <w:r w:rsidRPr="003372EF">
        <w:rPr>
          <w:rFonts w:ascii="Times New Roman" w:hAnsi="Times New Roman"/>
          <w:sz w:val="26"/>
          <w:szCs w:val="26"/>
          <w:lang w:val="vi-VN"/>
        </w:rPr>
        <w:t>kiểm tra nền nếp dạy</w:t>
      </w:r>
      <w:r w:rsidRPr="003372EF">
        <w:rPr>
          <w:rFonts w:ascii="Times New Roman" w:hAnsi="Times New Roman"/>
          <w:sz w:val="26"/>
          <w:szCs w:val="26"/>
          <w:lang w:val="nl-NL"/>
        </w:rPr>
        <w:t xml:space="preserve"> </w:t>
      </w:r>
      <w:r w:rsidRPr="003372EF">
        <w:rPr>
          <w:rFonts w:ascii="Times New Roman" w:hAnsi="Times New Roman"/>
          <w:sz w:val="26"/>
          <w:szCs w:val="26"/>
          <w:lang w:val="vi-VN"/>
        </w:rPr>
        <w:t xml:space="preserve">học và các hoạt động trong </w:t>
      </w:r>
      <w:r w:rsidRPr="003372EF">
        <w:rPr>
          <w:rFonts w:ascii="Times New Roman" w:hAnsi="Times New Roman"/>
          <w:sz w:val="26"/>
          <w:szCs w:val="26"/>
          <w:lang w:val="nl-NL"/>
        </w:rPr>
        <w:t>Viện</w:t>
      </w:r>
      <w:r w:rsidR="00517CFC">
        <w:rPr>
          <w:rFonts w:ascii="Times New Roman" w:hAnsi="Times New Roman"/>
          <w:sz w:val="26"/>
          <w:szCs w:val="26"/>
          <w:lang w:val="nl-NL"/>
        </w:rPr>
        <w:t>, công tác khảo thí</w:t>
      </w:r>
      <w:r w:rsidRPr="003372EF">
        <w:rPr>
          <w:rFonts w:ascii="Times New Roman" w:hAnsi="Times New Roman"/>
          <w:sz w:val="26"/>
          <w:szCs w:val="26"/>
          <w:lang w:val="vi-VN"/>
        </w:rPr>
        <w:t xml:space="preserve">. </w:t>
      </w:r>
      <w:r w:rsidRPr="003372EF">
        <w:rPr>
          <w:rFonts w:ascii="Times New Roman" w:hAnsi="Times New Roman"/>
          <w:sz w:val="26"/>
          <w:szCs w:val="26"/>
          <w:lang w:val="nl-NL"/>
        </w:rPr>
        <w:t>Làm tốt công tác tổ chức thi kết thúc học phần cho các bậc học, loại hình đào tạo đúng quy định</w:t>
      </w:r>
      <w:r>
        <w:rPr>
          <w:rFonts w:ascii="Times New Roman" w:hAnsi="Times New Roman"/>
          <w:sz w:val="26"/>
          <w:szCs w:val="26"/>
          <w:lang w:val="nl-NL"/>
        </w:rPr>
        <w:t>.</w:t>
      </w:r>
    </w:p>
    <w:p w14:paraId="7B8D71DF" w14:textId="77715EB8" w:rsidR="001D163D" w:rsidRPr="00517CFC" w:rsidRDefault="00890A40" w:rsidP="0054020B">
      <w:pPr>
        <w:widowControl w:val="0"/>
        <w:spacing w:after="0" w:line="300" w:lineRule="auto"/>
        <w:ind w:firstLine="720"/>
        <w:jc w:val="both"/>
        <w:rPr>
          <w:rFonts w:ascii="Times New Roman" w:hAnsi="Times New Roman"/>
          <w:sz w:val="26"/>
          <w:szCs w:val="26"/>
          <w:lang w:val="vi-VN"/>
        </w:rPr>
      </w:pPr>
      <w:r w:rsidRPr="00EA1E73">
        <w:rPr>
          <w:rFonts w:ascii="Times New Roman" w:hAnsi="Times New Roman"/>
          <w:sz w:val="26"/>
          <w:szCs w:val="26"/>
          <w:lang w:val="nl-NL"/>
        </w:rPr>
        <w:t xml:space="preserve">- </w:t>
      </w:r>
      <w:r w:rsidR="00517CFC" w:rsidRPr="00517CFC">
        <w:rPr>
          <w:rFonts w:ascii="Times New Roman" w:hAnsi="Times New Roman"/>
          <w:sz w:val="26"/>
          <w:szCs w:val="26"/>
          <w:lang w:val="nl-NL"/>
        </w:rPr>
        <w:t>Ti</w:t>
      </w:r>
      <w:r w:rsidR="00517CFC">
        <w:rPr>
          <w:rFonts w:ascii="Times New Roman" w:hAnsi="Times New Roman"/>
          <w:sz w:val="26"/>
          <w:szCs w:val="26"/>
          <w:lang w:val="nl-NL"/>
        </w:rPr>
        <w:t>ếp tục thực hiện theo kế hoạch công tác</w:t>
      </w:r>
      <w:r w:rsidRPr="00EA1E73">
        <w:rPr>
          <w:rFonts w:ascii="Times New Roman" w:hAnsi="Times New Roman"/>
          <w:sz w:val="26"/>
          <w:szCs w:val="26"/>
          <w:lang w:val="vi-VN"/>
        </w:rPr>
        <w:t xml:space="preserve"> kiểm định đối với các ngành đào tạo thuộc Viện, đảm bảo đúng tiến độ Nhà trường. </w:t>
      </w:r>
      <w:r w:rsidR="001D163D" w:rsidRPr="00307AFB">
        <w:rPr>
          <w:rFonts w:ascii="Times New Roman" w:hAnsi="Times New Roman"/>
          <w:sz w:val="26"/>
          <w:szCs w:val="26"/>
          <w:lang w:val="vi-VN"/>
        </w:rPr>
        <w:t>Chuẩn bị tốt cho công tác tự đánh giá và đánh giá ngoài cho các ngành Điện tử viễn thông, Công nghệ kỹ thuật điện, điện tử vào tháng 1 năm 2022.</w:t>
      </w:r>
    </w:p>
    <w:p w14:paraId="67DAA197" w14:textId="0D5DBC6B" w:rsidR="00307AFB" w:rsidRPr="00307AFB" w:rsidRDefault="00307AFB" w:rsidP="0054020B">
      <w:pPr>
        <w:widowControl w:val="0"/>
        <w:spacing w:after="0" w:line="300" w:lineRule="auto"/>
        <w:ind w:firstLine="720"/>
        <w:jc w:val="both"/>
        <w:rPr>
          <w:rFonts w:ascii="Times New Roman" w:hAnsi="Times New Roman"/>
          <w:sz w:val="26"/>
          <w:szCs w:val="26"/>
          <w:lang w:val="vi-VN"/>
        </w:rPr>
      </w:pPr>
      <w:r w:rsidRPr="00307AFB">
        <w:rPr>
          <w:rFonts w:ascii="Times New Roman" w:hAnsi="Times New Roman"/>
          <w:sz w:val="26"/>
          <w:szCs w:val="26"/>
          <w:lang w:val="vi-VN"/>
        </w:rPr>
        <w:t xml:space="preserve">- </w:t>
      </w:r>
      <w:r w:rsidR="001D163D" w:rsidRPr="007F1400">
        <w:rPr>
          <w:rFonts w:ascii="Times New Roman" w:hAnsi="Times New Roman"/>
          <w:sz w:val="26"/>
          <w:szCs w:val="26"/>
          <w:lang w:val="vi-VN"/>
        </w:rPr>
        <w:t>D</w:t>
      </w:r>
      <w:r w:rsidRPr="00307AFB">
        <w:rPr>
          <w:rFonts w:ascii="Times New Roman" w:hAnsi="Times New Roman"/>
          <w:sz w:val="26"/>
          <w:szCs w:val="26"/>
          <w:lang w:val="vi-VN"/>
        </w:rPr>
        <w:t>uy trì các hoạt động đảm bảo chất lượng liên quan đến nâng cao chất lượng đầu ra của CTĐT.</w:t>
      </w:r>
    </w:p>
    <w:p w14:paraId="04DAF75E" w14:textId="19E01B0E" w:rsidR="00890A40" w:rsidRPr="00695EAB" w:rsidRDefault="00695EAB" w:rsidP="0054020B">
      <w:pPr>
        <w:widowControl w:val="0"/>
        <w:spacing w:after="0" w:line="300" w:lineRule="auto"/>
        <w:jc w:val="both"/>
        <w:rPr>
          <w:rFonts w:ascii="Times New Roman" w:hAnsi="Times New Roman" w:cs="Times New Roman"/>
          <w:b/>
          <w:i/>
          <w:iCs/>
          <w:color w:val="000000" w:themeColor="text1"/>
          <w:sz w:val="26"/>
          <w:szCs w:val="26"/>
          <w:lang w:val="pt-BR"/>
        </w:rPr>
      </w:pPr>
      <w:r w:rsidRPr="00695EAB">
        <w:rPr>
          <w:rFonts w:ascii="Times New Roman" w:hAnsi="Times New Roman" w:cs="Times New Roman"/>
          <w:b/>
          <w:i/>
          <w:iCs/>
          <w:color w:val="000000" w:themeColor="text1"/>
          <w:sz w:val="26"/>
          <w:szCs w:val="26"/>
          <w:lang w:val="pt-BR"/>
        </w:rPr>
        <w:t>3.2.</w:t>
      </w:r>
      <w:r w:rsidR="00890A40" w:rsidRPr="00695EAB">
        <w:rPr>
          <w:rFonts w:ascii="Times New Roman" w:hAnsi="Times New Roman" w:cs="Times New Roman"/>
          <w:b/>
          <w:i/>
          <w:iCs/>
          <w:color w:val="000000" w:themeColor="text1"/>
          <w:sz w:val="26"/>
          <w:szCs w:val="26"/>
          <w:lang w:val="pt-BR"/>
        </w:rPr>
        <w:t>5. Công tác nghiên cứu khoa học, xuất bản và hợp tác quốc tế</w:t>
      </w:r>
    </w:p>
    <w:p w14:paraId="6160B42F" w14:textId="167C3184" w:rsidR="00517CFC" w:rsidRPr="00517CFC" w:rsidRDefault="00517CFC" w:rsidP="0054020B">
      <w:pPr>
        <w:widowControl w:val="0"/>
        <w:spacing w:after="0" w:line="300" w:lineRule="auto"/>
        <w:ind w:firstLine="720"/>
        <w:jc w:val="both"/>
        <w:rPr>
          <w:rFonts w:ascii="Times New Roman" w:hAnsi="Times New Roman"/>
          <w:bCs/>
          <w:sz w:val="26"/>
          <w:szCs w:val="26"/>
          <w:lang w:val="nl-NL"/>
        </w:rPr>
      </w:pPr>
      <w:r>
        <w:rPr>
          <w:rFonts w:ascii="Times New Roman" w:hAnsi="Times New Roman"/>
          <w:bCs/>
          <w:sz w:val="26"/>
          <w:szCs w:val="26"/>
          <w:lang w:val="nl-NL"/>
        </w:rPr>
        <w:t xml:space="preserve">- </w:t>
      </w:r>
      <w:r w:rsidRPr="00517CFC">
        <w:rPr>
          <w:rFonts w:ascii="Times New Roman" w:hAnsi="Times New Roman"/>
          <w:bCs/>
          <w:sz w:val="26"/>
          <w:szCs w:val="26"/>
          <w:lang w:val="nl-NL"/>
        </w:rPr>
        <w:t>Tiếp tục tăng cường nhận thức của giảng viên về tầm quan trọng của NCKH và hợp tác quốc tế trong việc nâng cao chất lượng đào tạo và xếp hạng trường đại học</w:t>
      </w:r>
      <w:r>
        <w:rPr>
          <w:rFonts w:ascii="Times New Roman" w:hAnsi="Times New Roman"/>
          <w:bCs/>
          <w:sz w:val="26"/>
          <w:szCs w:val="26"/>
          <w:lang w:val="nl-NL"/>
        </w:rPr>
        <w:t>.</w:t>
      </w:r>
    </w:p>
    <w:p w14:paraId="55ED5AE5" w14:textId="6BE40059" w:rsidR="00517CFC" w:rsidRPr="00517CFC" w:rsidRDefault="00517CFC" w:rsidP="0054020B">
      <w:pPr>
        <w:widowControl w:val="0"/>
        <w:spacing w:after="0" w:line="300" w:lineRule="auto"/>
        <w:ind w:firstLine="720"/>
        <w:jc w:val="both"/>
        <w:rPr>
          <w:rFonts w:ascii="Times New Roman" w:hAnsi="Times New Roman"/>
          <w:bCs/>
          <w:sz w:val="26"/>
          <w:szCs w:val="26"/>
          <w:lang w:val="nl-NL"/>
        </w:rPr>
      </w:pPr>
      <w:r>
        <w:rPr>
          <w:rFonts w:ascii="Times New Roman" w:hAnsi="Times New Roman"/>
          <w:bCs/>
          <w:sz w:val="26"/>
          <w:szCs w:val="26"/>
          <w:lang w:val="nl-NL"/>
        </w:rPr>
        <w:t xml:space="preserve">- </w:t>
      </w:r>
      <w:r w:rsidR="001D163D">
        <w:rPr>
          <w:rFonts w:ascii="Times New Roman" w:hAnsi="Times New Roman"/>
          <w:bCs/>
          <w:sz w:val="26"/>
          <w:szCs w:val="26"/>
          <w:lang w:val="nl-NL"/>
        </w:rPr>
        <w:t>Hình thành các</w:t>
      </w:r>
      <w:r w:rsidRPr="00517CFC">
        <w:rPr>
          <w:rFonts w:ascii="Times New Roman" w:hAnsi="Times New Roman"/>
          <w:bCs/>
          <w:sz w:val="26"/>
          <w:szCs w:val="26"/>
          <w:lang w:val="nl-NL"/>
        </w:rPr>
        <w:t xml:space="preserve"> nhóm nghiên cứu và khai thác những đề tài nghiên cứu mang tính chất liên ngành liên quan đến lĩnh vực kỹ thuật và công nghệ</w:t>
      </w:r>
      <w:r>
        <w:rPr>
          <w:rFonts w:ascii="Times New Roman" w:hAnsi="Times New Roman"/>
          <w:bCs/>
          <w:sz w:val="26"/>
          <w:szCs w:val="26"/>
          <w:lang w:val="nl-NL"/>
        </w:rPr>
        <w:t>.</w:t>
      </w:r>
    </w:p>
    <w:p w14:paraId="0DC4EBA5" w14:textId="2BEB5345" w:rsidR="00517CFC" w:rsidRPr="00517CFC" w:rsidRDefault="00517CFC" w:rsidP="0054020B">
      <w:pPr>
        <w:widowControl w:val="0"/>
        <w:spacing w:after="0" w:line="300" w:lineRule="auto"/>
        <w:ind w:firstLine="720"/>
        <w:jc w:val="both"/>
        <w:rPr>
          <w:rFonts w:ascii="Times New Roman" w:hAnsi="Times New Roman"/>
          <w:bCs/>
          <w:sz w:val="26"/>
          <w:szCs w:val="26"/>
          <w:lang w:val="nl-NL"/>
        </w:rPr>
      </w:pPr>
      <w:r>
        <w:rPr>
          <w:rFonts w:ascii="Times New Roman" w:hAnsi="Times New Roman"/>
          <w:bCs/>
          <w:sz w:val="26"/>
          <w:szCs w:val="26"/>
          <w:lang w:val="nl-NL"/>
        </w:rPr>
        <w:t xml:space="preserve">- </w:t>
      </w:r>
      <w:r w:rsidRPr="00517CFC">
        <w:rPr>
          <w:rFonts w:ascii="Times New Roman" w:hAnsi="Times New Roman"/>
          <w:bCs/>
          <w:sz w:val="26"/>
          <w:szCs w:val="26"/>
          <w:lang w:val="nl-NL"/>
        </w:rPr>
        <w:t>Tạo kết nối và hợp tác quốc tế trong NCKH và hợp tác quốc tế</w:t>
      </w:r>
      <w:r>
        <w:rPr>
          <w:rFonts w:ascii="Times New Roman" w:hAnsi="Times New Roman"/>
          <w:bCs/>
          <w:sz w:val="26"/>
          <w:szCs w:val="26"/>
          <w:lang w:val="nl-NL"/>
        </w:rPr>
        <w:t>.</w:t>
      </w:r>
    </w:p>
    <w:p w14:paraId="5588D0E0" w14:textId="63E63A05" w:rsidR="00890A40" w:rsidRPr="00517CFC" w:rsidRDefault="00517CFC" w:rsidP="0054020B">
      <w:pPr>
        <w:widowControl w:val="0"/>
        <w:spacing w:after="0" w:line="300" w:lineRule="auto"/>
        <w:ind w:firstLine="720"/>
        <w:jc w:val="both"/>
        <w:rPr>
          <w:rFonts w:ascii="Times New Roman" w:hAnsi="Times New Roman"/>
          <w:bCs/>
          <w:sz w:val="26"/>
          <w:szCs w:val="26"/>
          <w:lang w:val="nl-NL"/>
        </w:rPr>
      </w:pPr>
      <w:r>
        <w:rPr>
          <w:rFonts w:ascii="Times New Roman" w:hAnsi="Times New Roman"/>
          <w:bCs/>
          <w:sz w:val="26"/>
          <w:szCs w:val="26"/>
          <w:lang w:val="nl-NL"/>
        </w:rPr>
        <w:t xml:space="preserve">- </w:t>
      </w:r>
      <w:r w:rsidR="001D163D">
        <w:rPr>
          <w:rFonts w:ascii="Times New Roman" w:hAnsi="Times New Roman"/>
          <w:bCs/>
          <w:sz w:val="26"/>
          <w:szCs w:val="26"/>
          <w:lang w:val="nl-NL"/>
        </w:rPr>
        <w:t>Đề xuất x</w:t>
      </w:r>
      <w:r w:rsidRPr="00517CFC">
        <w:rPr>
          <w:rFonts w:ascii="Times New Roman" w:hAnsi="Times New Roman"/>
          <w:bCs/>
          <w:sz w:val="26"/>
          <w:szCs w:val="26"/>
          <w:lang w:val="nl-NL"/>
        </w:rPr>
        <w:t>ây dựng cơ chế tuyển dụng giảng viên có năng lực nghiên cứu và giảng dạy có trình độ cao cho các ngành của Viện.</w:t>
      </w:r>
    </w:p>
    <w:p w14:paraId="7CC211FD" w14:textId="391D2D58" w:rsidR="00890A40" w:rsidRPr="00695EAB" w:rsidRDefault="00695EAB" w:rsidP="0054020B">
      <w:pPr>
        <w:widowControl w:val="0"/>
        <w:spacing w:after="0" w:line="300" w:lineRule="auto"/>
        <w:jc w:val="both"/>
        <w:rPr>
          <w:rFonts w:ascii="Times New Roman" w:hAnsi="Times New Roman" w:cs="Times New Roman"/>
          <w:b/>
          <w:bCs/>
          <w:i/>
          <w:iCs/>
          <w:spacing w:val="2"/>
          <w:sz w:val="26"/>
          <w:szCs w:val="26"/>
          <w:lang w:val="nl-NL"/>
        </w:rPr>
      </w:pPr>
      <w:r w:rsidRPr="00695EAB">
        <w:rPr>
          <w:rFonts w:ascii="Times New Roman" w:hAnsi="Times New Roman" w:cs="Times New Roman"/>
          <w:b/>
          <w:bCs/>
          <w:i/>
          <w:iCs/>
          <w:spacing w:val="2"/>
          <w:sz w:val="26"/>
          <w:szCs w:val="26"/>
          <w:lang w:val="nl-NL"/>
        </w:rPr>
        <w:t>3.2.</w:t>
      </w:r>
      <w:r w:rsidR="00890A40" w:rsidRPr="00695EAB">
        <w:rPr>
          <w:rFonts w:ascii="Times New Roman" w:hAnsi="Times New Roman" w:cs="Times New Roman"/>
          <w:b/>
          <w:bCs/>
          <w:i/>
          <w:iCs/>
          <w:spacing w:val="2"/>
          <w:sz w:val="26"/>
          <w:szCs w:val="26"/>
          <w:lang w:val="nl-NL"/>
        </w:rPr>
        <w:t>6. Công tác cơ sở vật chất, thiết bị, kế hoạch – tài chính, đời sống</w:t>
      </w:r>
    </w:p>
    <w:p w14:paraId="754124F7" w14:textId="06D4C91D" w:rsidR="00890A40" w:rsidRDefault="005B55C1" w:rsidP="0054020B">
      <w:pPr>
        <w:widowControl w:val="0"/>
        <w:spacing w:after="0" w:line="300" w:lineRule="auto"/>
        <w:ind w:firstLine="720"/>
        <w:jc w:val="both"/>
        <w:rPr>
          <w:rFonts w:ascii="Times New Roman" w:hAnsi="Times New Roman" w:cs="Times New Roman"/>
          <w:iCs/>
          <w:sz w:val="26"/>
          <w:szCs w:val="26"/>
          <w:lang w:val="nl-NL"/>
        </w:rPr>
      </w:pPr>
      <w:r>
        <w:rPr>
          <w:rFonts w:ascii="Times New Roman" w:hAnsi="Times New Roman" w:cs="Times New Roman"/>
          <w:iCs/>
          <w:sz w:val="26"/>
          <w:szCs w:val="26"/>
          <w:lang w:val="nl-NL"/>
        </w:rPr>
        <w:t xml:space="preserve">- </w:t>
      </w:r>
      <w:r w:rsidR="00890A40" w:rsidRPr="000E3E45">
        <w:rPr>
          <w:rFonts w:ascii="Times New Roman" w:hAnsi="Times New Roman" w:cs="Times New Roman"/>
          <w:iCs/>
          <w:sz w:val="26"/>
          <w:szCs w:val="26"/>
          <w:lang w:val="nl-NL"/>
        </w:rPr>
        <w:t>Phối hợp cùng Trung tâm thực hành thí nghiệm xây dựng định mức kinh tế kỹ thuật cho các học phần giảng dạy trong năm học 2021-2022.</w:t>
      </w:r>
      <w:r w:rsidR="009B1B8A">
        <w:rPr>
          <w:rFonts w:ascii="Times New Roman" w:hAnsi="Times New Roman" w:cs="Times New Roman"/>
          <w:iCs/>
          <w:sz w:val="26"/>
          <w:szCs w:val="26"/>
          <w:lang w:val="nl-NL"/>
        </w:rPr>
        <w:t xml:space="preserve"> Tiếp tục thực hiện tốt công tác bổ sung cơ sở vật chất cho nhà xưởng thực hành ở Cơ sở 2.</w:t>
      </w:r>
      <w:r w:rsidR="00890A40" w:rsidRPr="000E3E45">
        <w:rPr>
          <w:rFonts w:ascii="Times New Roman" w:hAnsi="Times New Roman" w:cs="Times New Roman"/>
          <w:iCs/>
          <w:sz w:val="26"/>
          <w:szCs w:val="26"/>
          <w:lang w:val="nl-NL"/>
        </w:rPr>
        <w:t xml:space="preserve">  </w:t>
      </w:r>
    </w:p>
    <w:p w14:paraId="1680AA11" w14:textId="4D8AC0C4" w:rsidR="005B55C1" w:rsidRPr="005B55C1" w:rsidRDefault="005B55C1" w:rsidP="0054020B">
      <w:pPr>
        <w:widowControl w:val="0"/>
        <w:spacing w:after="0" w:line="300" w:lineRule="auto"/>
        <w:ind w:firstLine="720"/>
        <w:jc w:val="both"/>
        <w:rPr>
          <w:rFonts w:ascii="Times New Roman" w:hAnsi="Times New Roman" w:cs="Times New Roman"/>
          <w:iCs/>
          <w:sz w:val="26"/>
          <w:szCs w:val="26"/>
          <w:lang w:val="nl-NL"/>
        </w:rPr>
      </w:pPr>
      <w:r w:rsidRPr="005B55C1">
        <w:rPr>
          <w:rFonts w:ascii="Times New Roman" w:hAnsi="Times New Roman" w:cs="Times New Roman"/>
          <w:iCs/>
          <w:sz w:val="26"/>
          <w:szCs w:val="26"/>
          <w:lang w:val="nl-NL"/>
        </w:rPr>
        <w:t>- Phát huy tốt cơ sở vật chất, trang thiết bị đã được Nhà trường trang bị vào nâng cao chất lượng các hoạt động chuyên môn nghiệp vụ, đào tạo nhằm nâng cao chất lượng đầu ra, đáp ứng các yêu cầu của thị trường lao động</w:t>
      </w:r>
      <w:r>
        <w:rPr>
          <w:rFonts w:ascii="Times New Roman" w:hAnsi="Times New Roman" w:cs="Times New Roman"/>
          <w:iCs/>
          <w:sz w:val="26"/>
          <w:szCs w:val="26"/>
          <w:lang w:val="nl-NL"/>
        </w:rPr>
        <w:t>.</w:t>
      </w:r>
    </w:p>
    <w:p w14:paraId="61090F49" w14:textId="4F1EB195" w:rsidR="005B55C1" w:rsidRPr="005B55C1" w:rsidRDefault="005B55C1" w:rsidP="0054020B">
      <w:pPr>
        <w:widowControl w:val="0"/>
        <w:spacing w:after="0" w:line="300" w:lineRule="auto"/>
        <w:ind w:firstLine="720"/>
        <w:jc w:val="both"/>
        <w:rPr>
          <w:rFonts w:ascii="Times New Roman" w:hAnsi="Times New Roman" w:cs="Times New Roman"/>
          <w:iCs/>
          <w:sz w:val="26"/>
          <w:szCs w:val="26"/>
          <w:lang w:val="nl-NL"/>
        </w:rPr>
      </w:pPr>
      <w:r w:rsidRPr="005B55C1">
        <w:rPr>
          <w:rFonts w:ascii="Times New Roman" w:hAnsi="Times New Roman" w:cs="Times New Roman"/>
          <w:iCs/>
          <w:sz w:val="26"/>
          <w:szCs w:val="26"/>
          <w:lang w:val="nl-NL"/>
        </w:rPr>
        <w:t>- Phối hợp với Trung tâm thực hành thí nghiệm xây dựng định mức kinh tế kỹ thuật đầy đủ cho các ngành đào tạo</w:t>
      </w:r>
      <w:r>
        <w:rPr>
          <w:rFonts w:ascii="Times New Roman" w:hAnsi="Times New Roman" w:cs="Times New Roman"/>
          <w:iCs/>
          <w:sz w:val="26"/>
          <w:szCs w:val="26"/>
          <w:lang w:val="nl-NL"/>
        </w:rPr>
        <w:t>.</w:t>
      </w:r>
    </w:p>
    <w:p w14:paraId="03D56229" w14:textId="339C5DCE" w:rsidR="005B55C1" w:rsidRPr="000E3E45" w:rsidRDefault="005B55C1" w:rsidP="0054020B">
      <w:pPr>
        <w:widowControl w:val="0"/>
        <w:spacing w:after="0" w:line="300" w:lineRule="auto"/>
        <w:ind w:firstLine="720"/>
        <w:jc w:val="both"/>
        <w:rPr>
          <w:rFonts w:ascii="Times New Roman" w:hAnsi="Times New Roman" w:cs="Times New Roman"/>
          <w:iCs/>
          <w:sz w:val="26"/>
          <w:szCs w:val="26"/>
          <w:lang w:val="nl-NL"/>
        </w:rPr>
      </w:pPr>
      <w:r w:rsidRPr="005B55C1">
        <w:rPr>
          <w:rFonts w:ascii="Times New Roman" w:hAnsi="Times New Roman" w:cs="Times New Roman"/>
          <w:iCs/>
          <w:sz w:val="26"/>
          <w:szCs w:val="26"/>
          <w:lang w:val="nl-NL"/>
        </w:rPr>
        <w:t>- Từng bước triển khai đồng bộ Đề án quy hoạch hệ thống phòng thí nghiệm phục vụ nghiên cứu và đào tạo theo chương trình đào tạo CDIO.</w:t>
      </w:r>
    </w:p>
    <w:p w14:paraId="5F34190E" w14:textId="407006D7" w:rsidR="00890A40" w:rsidRPr="00695EAB" w:rsidRDefault="00695EAB" w:rsidP="0054020B">
      <w:pPr>
        <w:widowControl w:val="0"/>
        <w:spacing w:after="0" w:line="300" w:lineRule="auto"/>
        <w:jc w:val="both"/>
        <w:rPr>
          <w:rFonts w:ascii="Times New Roman" w:hAnsi="Times New Roman" w:cs="Times New Roman"/>
          <w:b/>
          <w:i/>
          <w:iCs/>
          <w:color w:val="000000" w:themeColor="text1"/>
          <w:sz w:val="26"/>
          <w:szCs w:val="26"/>
          <w:lang w:val="pt-BR"/>
        </w:rPr>
      </w:pPr>
      <w:r w:rsidRPr="00695EAB">
        <w:rPr>
          <w:rFonts w:ascii="Times New Roman" w:hAnsi="Times New Roman" w:cs="Times New Roman"/>
          <w:b/>
          <w:i/>
          <w:iCs/>
          <w:color w:val="000000" w:themeColor="text1"/>
          <w:sz w:val="26"/>
          <w:szCs w:val="26"/>
          <w:lang w:val="pt-BR"/>
        </w:rPr>
        <w:t>3.2</w:t>
      </w:r>
      <w:r>
        <w:rPr>
          <w:rFonts w:ascii="Times New Roman" w:hAnsi="Times New Roman" w:cs="Times New Roman"/>
          <w:b/>
          <w:i/>
          <w:iCs/>
          <w:color w:val="000000" w:themeColor="text1"/>
          <w:sz w:val="26"/>
          <w:szCs w:val="26"/>
          <w:lang w:val="pt-BR"/>
        </w:rPr>
        <w:t>.</w:t>
      </w:r>
      <w:r w:rsidR="00890A40" w:rsidRPr="00695EAB">
        <w:rPr>
          <w:rFonts w:ascii="Times New Roman" w:hAnsi="Times New Roman" w:cs="Times New Roman"/>
          <w:b/>
          <w:i/>
          <w:iCs/>
          <w:color w:val="000000" w:themeColor="text1"/>
          <w:sz w:val="26"/>
          <w:szCs w:val="26"/>
          <w:lang w:val="pt-BR"/>
        </w:rPr>
        <w:t>7. Công tác sinh viên, học viên</w:t>
      </w:r>
    </w:p>
    <w:p w14:paraId="301F3D3C" w14:textId="38338588" w:rsidR="009B1B8A" w:rsidRPr="009B1B8A" w:rsidRDefault="009B1B8A" w:rsidP="0054020B">
      <w:pPr>
        <w:widowControl w:val="0"/>
        <w:spacing w:after="0" w:line="300" w:lineRule="auto"/>
        <w:ind w:firstLine="720"/>
        <w:jc w:val="both"/>
        <w:rPr>
          <w:rFonts w:ascii="Times New Roman" w:hAnsi="Times New Roman" w:cs="Times New Roman"/>
          <w:bCs/>
          <w:color w:val="000000" w:themeColor="text1"/>
          <w:sz w:val="26"/>
          <w:szCs w:val="26"/>
          <w:lang w:val="pt-BR"/>
        </w:rPr>
      </w:pPr>
      <w:r w:rsidRPr="009B1B8A">
        <w:rPr>
          <w:rFonts w:ascii="Times New Roman" w:hAnsi="Times New Roman" w:cs="Times New Roman"/>
          <w:bCs/>
          <w:color w:val="000000" w:themeColor="text1"/>
          <w:sz w:val="26"/>
          <w:szCs w:val="26"/>
          <w:lang w:val="pt-BR"/>
        </w:rPr>
        <w:t>- Làm tốt công tác tư tưởng, hướng sinh viên vào các hoạt động văn-thể- mỹ theo định hướng CĐR của CTĐT</w:t>
      </w:r>
      <w:r w:rsidR="005B55C1">
        <w:rPr>
          <w:rFonts w:ascii="Times New Roman" w:hAnsi="Times New Roman" w:cs="Times New Roman"/>
          <w:bCs/>
          <w:color w:val="000000" w:themeColor="text1"/>
          <w:sz w:val="26"/>
          <w:szCs w:val="26"/>
          <w:lang w:val="pt-BR"/>
        </w:rPr>
        <w:t>.</w:t>
      </w:r>
    </w:p>
    <w:p w14:paraId="397D00C9" w14:textId="47C8F2FE" w:rsidR="009B1B8A" w:rsidRPr="009B1B8A" w:rsidRDefault="009B1B8A" w:rsidP="0054020B">
      <w:pPr>
        <w:widowControl w:val="0"/>
        <w:spacing w:after="0" w:line="300" w:lineRule="auto"/>
        <w:ind w:firstLine="720"/>
        <w:jc w:val="both"/>
        <w:rPr>
          <w:rFonts w:ascii="Times New Roman" w:hAnsi="Times New Roman" w:cs="Times New Roman"/>
          <w:bCs/>
          <w:color w:val="000000" w:themeColor="text1"/>
          <w:sz w:val="26"/>
          <w:szCs w:val="26"/>
          <w:lang w:val="pt-BR"/>
        </w:rPr>
      </w:pPr>
      <w:r w:rsidRPr="009B1B8A">
        <w:rPr>
          <w:rFonts w:ascii="Times New Roman" w:hAnsi="Times New Roman" w:cs="Times New Roman"/>
          <w:bCs/>
          <w:color w:val="000000" w:themeColor="text1"/>
          <w:sz w:val="26"/>
          <w:szCs w:val="26"/>
          <w:lang w:val="pt-BR"/>
        </w:rPr>
        <w:t>- Làm tốt hơn nữa công tác quản lý các hoạt động học tập, rèn luyện, tổ chức thực hiện công tác thi đua khen thưởng, kỷ luật sinh viên kịp thời làm cơ sở khuyến khích sinh viên phát huy hết năng lực bản thân</w:t>
      </w:r>
      <w:r w:rsidR="005B55C1">
        <w:rPr>
          <w:rFonts w:ascii="Times New Roman" w:hAnsi="Times New Roman" w:cs="Times New Roman"/>
          <w:bCs/>
          <w:color w:val="000000" w:themeColor="text1"/>
          <w:sz w:val="26"/>
          <w:szCs w:val="26"/>
          <w:lang w:val="pt-BR"/>
        </w:rPr>
        <w:t>.</w:t>
      </w:r>
    </w:p>
    <w:p w14:paraId="4F0F3730" w14:textId="77777777" w:rsidR="009B1B8A" w:rsidRDefault="009B1B8A" w:rsidP="0054020B">
      <w:pPr>
        <w:widowControl w:val="0"/>
        <w:spacing w:after="0" w:line="300" w:lineRule="auto"/>
        <w:ind w:firstLine="720"/>
        <w:jc w:val="both"/>
        <w:rPr>
          <w:rFonts w:ascii="Times New Roman" w:hAnsi="Times New Roman" w:cs="Times New Roman"/>
          <w:bCs/>
          <w:color w:val="000000" w:themeColor="text1"/>
          <w:sz w:val="26"/>
          <w:szCs w:val="26"/>
          <w:lang w:val="pt-BR"/>
        </w:rPr>
      </w:pPr>
      <w:r w:rsidRPr="009B1B8A">
        <w:rPr>
          <w:rFonts w:ascii="Times New Roman" w:hAnsi="Times New Roman" w:cs="Times New Roman"/>
          <w:bCs/>
          <w:color w:val="000000" w:themeColor="text1"/>
          <w:sz w:val="26"/>
          <w:szCs w:val="26"/>
          <w:lang w:val="pt-BR"/>
        </w:rPr>
        <w:t xml:space="preserve">- Phát huy tốt hơn nữa vai trò các câu lạc bộ, hội, nhóm trong việc rèn luyện các </w:t>
      </w:r>
      <w:r w:rsidRPr="009B1B8A">
        <w:rPr>
          <w:rFonts w:ascii="Times New Roman" w:hAnsi="Times New Roman" w:cs="Times New Roman"/>
          <w:bCs/>
          <w:color w:val="000000" w:themeColor="text1"/>
          <w:sz w:val="26"/>
          <w:szCs w:val="26"/>
          <w:lang w:val="pt-BR"/>
        </w:rPr>
        <w:lastRenderedPageBreak/>
        <w:t>năng lực, kỹ năng thực tiễn cho sinh viên.</w:t>
      </w:r>
    </w:p>
    <w:p w14:paraId="07DDBEA2" w14:textId="512945C3" w:rsidR="00890A40" w:rsidRPr="00695EAB" w:rsidRDefault="00695EAB" w:rsidP="0054020B">
      <w:pPr>
        <w:widowControl w:val="0"/>
        <w:spacing w:after="0" w:line="300" w:lineRule="auto"/>
        <w:jc w:val="both"/>
        <w:rPr>
          <w:rFonts w:ascii="Times New Roman" w:hAnsi="Times New Roman" w:cs="Times New Roman"/>
          <w:b/>
          <w:i/>
          <w:iCs/>
          <w:color w:val="000000" w:themeColor="text1"/>
          <w:sz w:val="26"/>
          <w:szCs w:val="26"/>
          <w:lang w:val="pt-BR"/>
        </w:rPr>
      </w:pPr>
      <w:r w:rsidRPr="00695EAB">
        <w:rPr>
          <w:rFonts w:ascii="Times New Roman" w:hAnsi="Times New Roman" w:cs="Times New Roman"/>
          <w:b/>
          <w:i/>
          <w:iCs/>
          <w:color w:val="000000" w:themeColor="text1"/>
          <w:sz w:val="26"/>
          <w:szCs w:val="26"/>
          <w:lang w:val="pt-BR"/>
        </w:rPr>
        <w:t>3.2.</w:t>
      </w:r>
      <w:r w:rsidR="00890A40" w:rsidRPr="00695EAB">
        <w:rPr>
          <w:rFonts w:ascii="Times New Roman" w:hAnsi="Times New Roman" w:cs="Times New Roman"/>
          <w:b/>
          <w:i/>
          <w:iCs/>
          <w:color w:val="000000" w:themeColor="text1"/>
          <w:sz w:val="26"/>
          <w:szCs w:val="26"/>
          <w:lang w:val="pt-BR"/>
        </w:rPr>
        <w:t>8. Công tác Công đoàn, Đoàn thanh niên, Hội sinh viên</w:t>
      </w:r>
    </w:p>
    <w:p w14:paraId="7A90305D" w14:textId="4E272291" w:rsidR="0048513C" w:rsidRDefault="00890A40" w:rsidP="0054020B">
      <w:pPr>
        <w:widowControl w:val="0"/>
        <w:spacing w:after="0" w:line="300" w:lineRule="auto"/>
        <w:ind w:firstLine="720"/>
        <w:jc w:val="both"/>
        <w:rPr>
          <w:rFonts w:ascii="Times New Roman" w:hAnsi="Times New Roman" w:cs="Times New Roman"/>
          <w:bCs/>
          <w:color w:val="000000" w:themeColor="text1"/>
          <w:sz w:val="26"/>
          <w:szCs w:val="26"/>
          <w:lang w:val="pt-BR"/>
        </w:rPr>
      </w:pPr>
      <w:r>
        <w:rPr>
          <w:rFonts w:ascii="Times New Roman" w:hAnsi="Times New Roman" w:cs="Times New Roman"/>
          <w:bCs/>
          <w:color w:val="000000" w:themeColor="text1"/>
          <w:sz w:val="26"/>
          <w:szCs w:val="26"/>
          <w:lang w:val="pt-BR"/>
        </w:rPr>
        <w:t xml:space="preserve">- </w:t>
      </w:r>
      <w:r w:rsidR="004A00FB">
        <w:rPr>
          <w:rFonts w:ascii="Times New Roman" w:hAnsi="Times New Roman" w:cs="Times New Roman"/>
          <w:bCs/>
          <w:color w:val="000000" w:themeColor="text1"/>
          <w:sz w:val="26"/>
          <w:szCs w:val="26"/>
          <w:lang w:val="pt-BR"/>
        </w:rPr>
        <w:t>Tiếp tục thực hiện tốt công tác Công đoàn, Đoàn thanh niên, Hội sinh viên, tạo ra sân chơi các hoạt động phục vụ cộng đồng, làm tăng thêm sự gắn kết giữa giảng viên và người học.</w:t>
      </w:r>
    </w:p>
    <w:p w14:paraId="4E65E0CD" w14:textId="7E46C1A0" w:rsidR="00187C6D" w:rsidRPr="00187C6D" w:rsidRDefault="00695EAB" w:rsidP="0054020B">
      <w:pPr>
        <w:widowControl w:val="0"/>
        <w:spacing w:after="0" w:line="300" w:lineRule="auto"/>
        <w:jc w:val="both"/>
        <w:rPr>
          <w:rFonts w:ascii="Times New Roman" w:hAnsi="Times New Roman" w:cs="Times New Roman"/>
          <w:b/>
          <w:color w:val="000000" w:themeColor="text1"/>
          <w:sz w:val="26"/>
          <w:szCs w:val="26"/>
          <w:lang w:val="pt-BR"/>
        </w:rPr>
      </w:pPr>
      <w:r>
        <w:rPr>
          <w:rFonts w:ascii="Times New Roman" w:hAnsi="Times New Roman" w:cs="Times New Roman"/>
          <w:b/>
          <w:color w:val="000000" w:themeColor="text1"/>
          <w:sz w:val="26"/>
          <w:szCs w:val="26"/>
          <w:lang w:val="pt-BR"/>
        </w:rPr>
        <w:t>3.3</w:t>
      </w:r>
      <w:r w:rsidR="00187C6D" w:rsidRPr="00187C6D">
        <w:rPr>
          <w:rFonts w:ascii="Times New Roman" w:hAnsi="Times New Roman" w:cs="Times New Roman"/>
          <w:b/>
          <w:color w:val="000000" w:themeColor="text1"/>
          <w:sz w:val="26"/>
          <w:szCs w:val="26"/>
          <w:lang w:val="pt-BR"/>
        </w:rPr>
        <w:t>. Những đề xuất kiến nghị</w:t>
      </w:r>
    </w:p>
    <w:p w14:paraId="5ED0D1A8" w14:textId="77777777" w:rsidR="00187C6D" w:rsidRPr="00187C6D" w:rsidRDefault="00187C6D" w:rsidP="0054020B">
      <w:pPr>
        <w:widowControl w:val="0"/>
        <w:spacing w:after="0" w:line="300" w:lineRule="auto"/>
        <w:ind w:firstLine="720"/>
        <w:jc w:val="both"/>
        <w:rPr>
          <w:rFonts w:ascii="Times New Roman" w:hAnsi="Times New Roman" w:cs="Times New Roman"/>
          <w:color w:val="000000" w:themeColor="text1"/>
          <w:sz w:val="26"/>
          <w:szCs w:val="26"/>
          <w:lang w:val="pt-BR"/>
        </w:rPr>
      </w:pPr>
      <w:r w:rsidRPr="00187C6D">
        <w:rPr>
          <w:rFonts w:ascii="Times New Roman" w:hAnsi="Times New Roman" w:cs="Times New Roman"/>
          <w:color w:val="000000" w:themeColor="text1"/>
          <w:sz w:val="26"/>
          <w:szCs w:val="26"/>
          <w:lang w:val="pt-BR"/>
        </w:rPr>
        <w:t>- Đề nghị làm tốt hơn nữa mối quan hệ Nhà trường – Doanh nghiệp để có thể gửi sinh viên ra doanh nghiệp sớm hơn, tạo cơ hội việc làm thêm đúng ngành nghề, rèn luyện chuyên môn cho sinh viên trước khi ra trường.</w:t>
      </w:r>
    </w:p>
    <w:p w14:paraId="0C07F320" w14:textId="77777777" w:rsidR="00187C6D" w:rsidRPr="00187C6D" w:rsidRDefault="00187C6D" w:rsidP="0054020B">
      <w:pPr>
        <w:widowControl w:val="0"/>
        <w:spacing w:after="0" w:line="300" w:lineRule="auto"/>
        <w:ind w:firstLine="720"/>
        <w:jc w:val="both"/>
        <w:rPr>
          <w:rFonts w:ascii="Times New Roman" w:hAnsi="Times New Roman" w:cs="Times New Roman"/>
          <w:color w:val="000000" w:themeColor="text1"/>
          <w:sz w:val="26"/>
          <w:szCs w:val="26"/>
          <w:lang w:val="pt-BR"/>
        </w:rPr>
      </w:pPr>
      <w:r w:rsidRPr="00187C6D">
        <w:rPr>
          <w:rFonts w:ascii="Times New Roman" w:hAnsi="Times New Roman" w:cs="Times New Roman"/>
          <w:color w:val="000000" w:themeColor="text1"/>
          <w:sz w:val="26"/>
          <w:szCs w:val="26"/>
          <w:lang w:val="pt-BR"/>
        </w:rPr>
        <w:t>- Đề nghị Nhà trường từng bước triển khai đồng bộ Đề án quy hoạch hệ thống phòng thí nghiệm phục vụ nghiên cứu và đào tạo dựa trên yêu cầu thực tiễn của từng chương trình đào tạo.</w:t>
      </w:r>
    </w:p>
    <w:p w14:paraId="2806C4FB" w14:textId="77777777" w:rsidR="00187C6D" w:rsidRPr="00187C6D" w:rsidRDefault="00187C6D" w:rsidP="0054020B">
      <w:pPr>
        <w:widowControl w:val="0"/>
        <w:spacing w:after="0" w:line="300" w:lineRule="auto"/>
        <w:ind w:firstLine="720"/>
        <w:jc w:val="both"/>
        <w:rPr>
          <w:rFonts w:ascii="Times New Roman" w:hAnsi="Times New Roman" w:cs="Times New Roman"/>
          <w:color w:val="000000" w:themeColor="text1"/>
          <w:sz w:val="26"/>
          <w:szCs w:val="26"/>
          <w:lang w:val="pt-BR"/>
        </w:rPr>
      </w:pPr>
      <w:r w:rsidRPr="00187C6D">
        <w:rPr>
          <w:rFonts w:ascii="Times New Roman" w:hAnsi="Times New Roman" w:cs="Times New Roman"/>
          <w:color w:val="000000" w:themeColor="text1"/>
          <w:sz w:val="26"/>
          <w:szCs w:val="26"/>
          <w:lang w:val="pt-BR"/>
        </w:rPr>
        <w:t>- Đề nghị Nhà trường sớm hoàn tất các công việc ISO hóa Nhà trường, chuyển đổi số Nhà trường để công tác kiểm định được thuận lợi hơn.</w:t>
      </w:r>
    </w:p>
    <w:p w14:paraId="2AD1B517" w14:textId="5DF789A6" w:rsidR="00187C6D" w:rsidRPr="00187C6D" w:rsidRDefault="00187C6D" w:rsidP="0054020B">
      <w:pPr>
        <w:widowControl w:val="0"/>
        <w:spacing w:after="0" w:line="300" w:lineRule="auto"/>
        <w:ind w:firstLine="720"/>
        <w:jc w:val="both"/>
        <w:rPr>
          <w:rFonts w:ascii="Times New Roman" w:hAnsi="Times New Roman" w:cs="Times New Roman"/>
          <w:color w:val="000000" w:themeColor="text1"/>
          <w:sz w:val="26"/>
          <w:szCs w:val="26"/>
          <w:lang w:val="pt-BR"/>
        </w:rPr>
      </w:pPr>
      <w:r w:rsidRPr="00187C6D">
        <w:rPr>
          <w:rFonts w:ascii="Times New Roman" w:hAnsi="Times New Roman" w:cs="Times New Roman"/>
          <w:color w:val="000000" w:themeColor="text1"/>
          <w:sz w:val="26"/>
          <w:szCs w:val="26"/>
          <w:lang w:val="pt-BR"/>
        </w:rPr>
        <w:t xml:space="preserve">- Viện và </w:t>
      </w:r>
      <w:r w:rsidR="009A288A">
        <w:rPr>
          <w:rFonts w:ascii="Times New Roman" w:hAnsi="Times New Roman" w:cs="Times New Roman"/>
          <w:color w:val="000000" w:themeColor="text1"/>
          <w:sz w:val="26"/>
          <w:szCs w:val="26"/>
          <w:lang w:val="pt-BR"/>
        </w:rPr>
        <w:t>Nhà t</w:t>
      </w:r>
      <w:r w:rsidRPr="00187C6D">
        <w:rPr>
          <w:rFonts w:ascii="Times New Roman" w:hAnsi="Times New Roman" w:cs="Times New Roman"/>
          <w:color w:val="000000" w:themeColor="text1"/>
          <w:sz w:val="26"/>
          <w:szCs w:val="26"/>
          <w:lang w:val="pt-BR"/>
        </w:rPr>
        <w:t>rường cần quan tâm hơn đến những cán bộ trẻ, tạo điều kiện làm việc, chỗ ở và có những chính sách phù hợp để cán bộ trẻ yên tâm công tác lâu dài.</w:t>
      </w:r>
    </w:p>
    <w:p w14:paraId="26BF870F" w14:textId="7191ADFE" w:rsidR="00187C6D" w:rsidRDefault="00187C6D" w:rsidP="0054020B">
      <w:pPr>
        <w:widowControl w:val="0"/>
        <w:spacing w:after="0" w:line="300" w:lineRule="auto"/>
        <w:ind w:firstLine="720"/>
        <w:jc w:val="both"/>
        <w:rPr>
          <w:rFonts w:ascii="Times New Roman" w:hAnsi="Times New Roman" w:cs="Times New Roman"/>
          <w:color w:val="000000" w:themeColor="text1"/>
          <w:sz w:val="26"/>
          <w:szCs w:val="26"/>
          <w:lang w:val="pt-BR"/>
        </w:rPr>
      </w:pPr>
      <w:r w:rsidRPr="00187C6D">
        <w:rPr>
          <w:rFonts w:ascii="Times New Roman" w:hAnsi="Times New Roman" w:cs="Times New Roman"/>
          <w:color w:val="000000" w:themeColor="text1"/>
          <w:sz w:val="26"/>
          <w:szCs w:val="26"/>
          <w:lang w:val="pt-BR"/>
        </w:rPr>
        <w:t xml:space="preserve">- Nhà trường cần tạo điều kiện thuận lợi để </w:t>
      </w:r>
      <w:r w:rsidR="007A6C14">
        <w:rPr>
          <w:rFonts w:ascii="Times New Roman" w:hAnsi="Times New Roman" w:cs="Times New Roman"/>
          <w:color w:val="000000" w:themeColor="text1"/>
          <w:sz w:val="26"/>
          <w:szCs w:val="26"/>
          <w:lang w:val="pt-BR"/>
        </w:rPr>
        <w:t xml:space="preserve">các </w:t>
      </w:r>
      <w:r w:rsidRPr="00187C6D">
        <w:rPr>
          <w:rFonts w:ascii="Times New Roman" w:hAnsi="Times New Roman" w:cs="Times New Roman"/>
          <w:color w:val="000000" w:themeColor="text1"/>
          <w:sz w:val="26"/>
          <w:szCs w:val="26"/>
          <w:lang w:val="pt-BR"/>
        </w:rPr>
        <w:t>Bộ môn tuyển đủ giảng viên nhằm vận hành hiệu quả hoạt động đào tạo và nghiên cứu khoa học.</w:t>
      </w:r>
    </w:p>
    <w:p w14:paraId="34035896" w14:textId="77777777" w:rsidR="00852759" w:rsidRDefault="00852759" w:rsidP="0054020B">
      <w:pPr>
        <w:widowControl w:val="0"/>
        <w:spacing w:after="0" w:line="300" w:lineRule="auto"/>
        <w:ind w:firstLine="720"/>
        <w:jc w:val="both"/>
        <w:rPr>
          <w:rFonts w:ascii="Times New Roman" w:hAnsi="Times New Roman" w:cs="Times New Roman"/>
          <w:color w:val="000000" w:themeColor="text1"/>
          <w:sz w:val="26"/>
          <w:szCs w:val="26"/>
          <w:lang w:val="pt-BR"/>
        </w:rPr>
      </w:pPr>
    </w:p>
    <w:tbl>
      <w:tblPr>
        <w:tblW w:w="9072" w:type="dxa"/>
        <w:tblInd w:w="108" w:type="dxa"/>
        <w:tblLook w:val="01E0" w:firstRow="1" w:lastRow="1" w:firstColumn="1" w:lastColumn="1" w:noHBand="0" w:noVBand="0"/>
      </w:tblPr>
      <w:tblGrid>
        <w:gridCol w:w="5529"/>
        <w:gridCol w:w="3543"/>
      </w:tblGrid>
      <w:tr w:rsidR="00852759" w:rsidRPr="00036A52" w14:paraId="654386CE" w14:textId="77777777" w:rsidTr="00852759">
        <w:tc>
          <w:tcPr>
            <w:tcW w:w="5529" w:type="dxa"/>
          </w:tcPr>
          <w:p w14:paraId="203B1DB7" w14:textId="77777777" w:rsidR="00852759" w:rsidRPr="003E7FAB" w:rsidRDefault="00852759" w:rsidP="0054020B">
            <w:pPr>
              <w:widowControl w:val="0"/>
              <w:spacing w:after="0" w:line="300" w:lineRule="auto"/>
              <w:jc w:val="both"/>
              <w:rPr>
                <w:rFonts w:ascii="Times New Roman" w:hAnsi="Times New Roman"/>
                <w:b/>
                <w:i/>
                <w:lang w:val="vi-VN"/>
              </w:rPr>
            </w:pPr>
            <w:r w:rsidRPr="003E7FAB">
              <w:rPr>
                <w:rFonts w:ascii="Times New Roman" w:hAnsi="Times New Roman"/>
                <w:b/>
                <w:i/>
                <w:lang w:val="vi-VN"/>
              </w:rPr>
              <w:t>Nơi nhận:</w:t>
            </w:r>
          </w:p>
          <w:p w14:paraId="16EFC163" w14:textId="77777777" w:rsidR="00852759" w:rsidRPr="003E7FAB" w:rsidRDefault="00852759" w:rsidP="0054020B">
            <w:pPr>
              <w:widowControl w:val="0"/>
              <w:spacing w:after="0" w:line="300" w:lineRule="auto"/>
              <w:jc w:val="both"/>
              <w:rPr>
                <w:rFonts w:ascii="Times New Roman" w:hAnsi="Times New Roman"/>
                <w:lang w:val="vi-VN"/>
              </w:rPr>
            </w:pPr>
            <w:r w:rsidRPr="003E7FAB">
              <w:rPr>
                <w:rFonts w:ascii="Times New Roman" w:hAnsi="Times New Roman"/>
                <w:lang w:val="vi-VN"/>
              </w:rPr>
              <w:t>- Hiệu trưởng Nhà trường,</w:t>
            </w:r>
          </w:p>
          <w:p w14:paraId="06DAA685" w14:textId="77777777" w:rsidR="00852759" w:rsidRPr="003E7FAB" w:rsidRDefault="00852759" w:rsidP="0054020B">
            <w:pPr>
              <w:widowControl w:val="0"/>
              <w:spacing w:after="0" w:line="300" w:lineRule="auto"/>
              <w:jc w:val="both"/>
              <w:rPr>
                <w:rFonts w:ascii="Times New Roman" w:hAnsi="Times New Roman"/>
                <w:lang w:val="vi-VN"/>
              </w:rPr>
            </w:pPr>
            <w:r w:rsidRPr="003E7FAB">
              <w:rPr>
                <w:rFonts w:ascii="Times New Roman" w:hAnsi="Times New Roman"/>
                <w:lang w:val="vi-VN"/>
              </w:rPr>
              <w:t>- Đảng ủy Trường,</w:t>
            </w:r>
          </w:p>
          <w:p w14:paraId="0D32EE99" w14:textId="77777777" w:rsidR="00852759" w:rsidRPr="003E7FAB" w:rsidRDefault="00852759" w:rsidP="0054020B">
            <w:pPr>
              <w:widowControl w:val="0"/>
              <w:spacing w:after="0" w:line="300" w:lineRule="auto"/>
              <w:jc w:val="both"/>
              <w:rPr>
                <w:rFonts w:ascii="Times New Roman" w:hAnsi="Times New Roman"/>
                <w:lang w:val="vi-VN"/>
              </w:rPr>
            </w:pPr>
            <w:r w:rsidRPr="003E7FAB">
              <w:rPr>
                <w:rFonts w:ascii="Times New Roman" w:hAnsi="Times New Roman"/>
                <w:lang w:val="vi-VN"/>
              </w:rPr>
              <w:t>- Cấp uỷ, lãnh đạo đơn vị,</w:t>
            </w:r>
          </w:p>
          <w:p w14:paraId="75F8127C" w14:textId="77777777" w:rsidR="00852759" w:rsidRPr="003372EF" w:rsidRDefault="00852759" w:rsidP="0054020B">
            <w:pPr>
              <w:widowControl w:val="0"/>
              <w:spacing w:after="0" w:line="300" w:lineRule="auto"/>
              <w:jc w:val="both"/>
              <w:rPr>
                <w:rFonts w:ascii="Times New Roman" w:hAnsi="Times New Roman"/>
                <w:sz w:val="26"/>
                <w:szCs w:val="26"/>
                <w:lang w:val="vi-VN"/>
              </w:rPr>
            </w:pPr>
            <w:r w:rsidRPr="003E7FAB">
              <w:rPr>
                <w:rFonts w:ascii="Times New Roman" w:hAnsi="Times New Roman"/>
                <w:lang w:val="vi-VN"/>
              </w:rPr>
              <w:t>- Lưu hồ sơ cá nhân.</w:t>
            </w:r>
          </w:p>
        </w:tc>
        <w:tc>
          <w:tcPr>
            <w:tcW w:w="3543" w:type="dxa"/>
          </w:tcPr>
          <w:p w14:paraId="48EA1402" w14:textId="77777777" w:rsidR="00852759" w:rsidRPr="003372EF" w:rsidRDefault="00852759" w:rsidP="0054020B">
            <w:pPr>
              <w:widowControl w:val="0"/>
              <w:spacing w:after="0" w:line="300" w:lineRule="auto"/>
              <w:jc w:val="center"/>
              <w:rPr>
                <w:rFonts w:ascii="Times New Roman" w:hAnsi="Times New Roman"/>
                <w:b/>
                <w:sz w:val="26"/>
                <w:szCs w:val="26"/>
                <w:lang w:val="vi-VN"/>
              </w:rPr>
            </w:pPr>
            <w:r w:rsidRPr="003372EF">
              <w:rPr>
                <w:rFonts w:ascii="Times New Roman" w:hAnsi="Times New Roman"/>
                <w:b/>
                <w:sz w:val="26"/>
                <w:szCs w:val="26"/>
                <w:lang w:val="vi-VN"/>
              </w:rPr>
              <w:t>VIỆN TRƯỞNG</w:t>
            </w:r>
          </w:p>
          <w:p w14:paraId="570E7F65" w14:textId="77777777" w:rsidR="00852759" w:rsidRPr="003372EF" w:rsidRDefault="00852759" w:rsidP="0054020B">
            <w:pPr>
              <w:widowControl w:val="0"/>
              <w:spacing w:after="0" w:line="300" w:lineRule="auto"/>
              <w:ind w:left="720"/>
              <w:jc w:val="both"/>
              <w:rPr>
                <w:rFonts w:ascii="Times New Roman" w:hAnsi="Times New Roman"/>
                <w:sz w:val="26"/>
                <w:szCs w:val="26"/>
                <w:lang w:val="vi-VN"/>
              </w:rPr>
            </w:pPr>
          </w:p>
          <w:p w14:paraId="6C794353" w14:textId="26B468A1" w:rsidR="00852759" w:rsidRDefault="00852759" w:rsidP="0054020B">
            <w:pPr>
              <w:widowControl w:val="0"/>
              <w:spacing w:after="0" w:line="300" w:lineRule="auto"/>
              <w:jc w:val="both"/>
              <w:rPr>
                <w:rFonts w:ascii="Times New Roman" w:hAnsi="Times New Roman"/>
                <w:sz w:val="26"/>
                <w:szCs w:val="26"/>
                <w:lang w:val="vi-VN"/>
              </w:rPr>
            </w:pPr>
          </w:p>
          <w:p w14:paraId="721EA7F3" w14:textId="77777777" w:rsidR="00852759" w:rsidRPr="003372EF" w:rsidRDefault="00852759" w:rsidP="0054020B">
            <w:pPr>
              <w:widowControl w:val="0"/>
              <w:spacing w:after="0" w:line="300" w:lineRule="auto"/>
              <w:jc w:val="both"/>
              <w:rPr>
                <w:rFonts w:ascii="Times New Roman" w:hAnsi="Times New Roman"/>
                <w:sz w:val="26"/>
                <w:szCs w:val="26"/>
                <w:lang w:val="vi-VN"/>
              </w:rPr>
            </w:pPr>
          </w:p>
          <w:p w14:paraId="0318B0CE" w14:textId="77777777" w:rsidR="00852759" w:rsidRPr="003372EF" w:rsidRDefault="00852759" w:rsidP="0054020B">
            <w:pPr>
              <w:widowControl w:val="0"/>
              <w:spacing w:after="0" w:line="300" w:lineRule="auto"/>
              <w:jc w:val="center"/>
              <w:rPr>
                <w:rFonts w:ascii="Times New Roman" w:hAnsi="Times New Roman"/>
                <w:b/>
                <w:sz w:val="26"/>
                <w:szCs w:val="26"/>
                <w:lang w:val="vi-VN"/>
              </w:rPr>
            </w:pPr>
            <w:r w:rsidRPr="003372EF">
              <w:rPr>
                <w:rFonts w:ascii="Times New Roman" w:hAnsi="Times New Roman"/>
                <w:b/>
                <w:sz w:val="26"/>
                <w:szCs w:val="26"/>
                <w:lang w:val="vi-VN"/>
              </w:rPr>
              <w:t>TS. Đặng Thái Sơn</w:t>
            </w:r>
          </w:p>
        </w:tc>
      </w:tr>
    </w:tbl>
    <w:p w14:paraId="405265C9" w14:textId="77777777" w:rsidR="00852759" w:rsidRPr="00165FBB" w:rsidRDefault="00852759" w:rsidP="0054020B">
      <w:pPr>
        <w:widowControl w:val="0"/>
        <w:spacing w:after="0" w:line="300" w:lineRule="auto"/>
        <w:jc w:val="both"/>
        <w:rPr>
          <w:rFonts w:ascii="Times New Roman" w:hAnsi="Times New Roman" w:cs="Times New Roman"/>
          <w:color w:val="000000" w:themeColor="text1"/>
          <w:sz w:val="26"/>
          <w:szCs w:val="26"/>
          <w:lang w:val="vi-VN"/>
        </w:rPr>
      </w:pPr>
    </w:p>
    <w:p w14:paraId="1CAD14EE" w14:textId="77777777" w:rsidR="00187C6D" w:rsidRPr="00187C6D" w:rsidRDefault="00187C6D" w:rsidP="0054020B">
      <w:pPr>
        <w:widowControl w:val="0"/>
        <w:spacing w:after="0" w:line="300" w:lineRule="auto"/>
        <w:jc w:val="both"/>
        <w:rPr>
          <w:rFonts w:ascii="Times New Roman" w:hAnsi="Times New Roman" w:cs="Times New Roman"/>
          <w:color w:val="000000" w:themeColor="text1"/>
          <w:sz w:val="26"/>
          <w:szCs w:val="26"/>
          <w:lang w:val="pt-BR"/>
        </w:rPr>
      </w:pPr>
    </w:p>
    <w:p w14:paraId="0023802F" w14:textId="77777777" w:rsidR="00187C6D" w:rsidRPr="00890A40" w:rsidRDefault="00187C6D" w:rsidP="0054020B">
      <w:pPr>
        <w:widowControl w:val="0"/>
        <w:spacing w:after="0" w:line="300" w:lineRule="auto"/>
        <w:jc w:val="both"/>
        <w:rPr>
          <w:color w:val="000000" w:themeColor="text1"/>
          <w:sz w:val="26"/>
          <w:szCs w:val="26"/>
          <w:lang w:val="pt-BR"/>
        </w:rPr>
      </w:pPr>
    </w:p>
    <w:sectPr w:rsidR="00187C6D" w:rsidRPr="00890A40" w:rsidSect="008A3874">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431"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0FC73" w14:textId="77777777" w:rsidR="001B1FBD" w:rsidRDefault="001B1FBD" w:rsidP="005D3A70">
      <w:pPr>
        <w:spacing w:after="0" w:line="240" w:lineRule="auto"/>
      </w:pPr>
      <w:r>
        <w:separator/>
      </w:r>
    </w:p>
  </w:endnote>
  <w:endnote w:type="continuationSeparator" w:id="0">
    <w:p w14:paraId="16282DCA" w14:textId="77777777" w:rsidR="001B1FBD" w:rsidRDefault="001B1FBD" w:rsidP="005D3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E4EA" w14:textId="77777777" w:rsidR="000E3A3C" w:rsidRDefault="000E3A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6"/>
        <w:szCs w:val="26"/>
      </w:rPr>
      <w:id w:val="63768018"/>
      <w:docPartObj>
        <w:docPartGallery w:val="Page Numbers (Bottom of Page)"/>
        <w:docPartUnique/>
      </w:docPartObj>
    </w:sdtPr>
    <w:sdtEndPr/>
    <w:sdtContent>
      <w:p w14:paraId="5D5F0ECB" w14:textId="77777777" w:rsidR="000E3A3C" w:rsidRPr="00B61988" w:rsidRDefault="000E3A3C">
        <w:pPr>
          <w:pStyle w:val="Footer"/>
          <w:jc w:val="center"/>
          <w:rPr>
            <w:rFonts w:ascii="Times New Roman" w:hAnsi="Times New Roman" w:cs="Times New Roman"/>
            <w:sz w:val="26"/>
            <w:szCs w:val="26"/>
          </w:rPr>
        </w:pPr>
        <w:r w:rsidRPr="00B61988">
          <w:rPr>
            <w:rFonts w:ascii="Times New Roman" w:hAnsi="Times New Roman" w:cs="Times New Roman"/>
            <w:sz w:val="26"/>
            <w:szCs w:val="26"/>
          </w:rPr>
          <w:fldChar w:fldCharType="begin"/>
        </w:r>
        <w:r w:rsidRPr="00B61988">
          <w:rPr>
            <w:rFonts w:ascii="Times New Roman" w:hAnsi="Times New Roman" w:cs="Times New Roman"/>
            <w:sz w:val="26"/>
            <w:szCs w:val="26"/>
          </w:rPr>
          <w:instrText xml:space="preserve"> PAGE   \* MERGEFORMAT </w:instrText>
        </w:r>
        <w:r w:rsidRPr="00B61988">
          <w:rPr>
            <w:rFonts w:ascii="Times New Roman" w:hAnsi="Times New Roman" w:cs="Times New Roman"/>
            <w:sz w:val="26"/>
            <w:szCs w:val="26"/>
          </w:rPr>
          <w:fldChar w:fldCharType="separate"/>
        </w:r>
        <w:r w:rsidR="00BD3C4D">
          <w:rPr>
            <w:rFonts w:ascii="Times New Roman" w:hAnsi="Times New Roman" w:cs="Times New Roman"/>
            <w:noProof/>
            <w:sz w:val="26"/>
            <w:szCs w:val="26"/>
          </w:rPr>
          <w:t>18</w:t>
        </w:r>
        <w:r w:rsidRPr="00B61988">
          <w:rPr>
            <w:rFonts w:ascii="Times New Roman" w:hAnsi="Times New Roman" w:cs="Times New Roman"/>
            <w:noProof/>
            <w:sz w:val="26"/>
            <w:szCs w:val="26"/>
          </w:rPr>
          <w:fldChar w:fldCharType="end"/>
        </w:r>
      </w:p>
    </w:sdtContent>
  </w:sdt>
  <w:p w14:paraId="22C772AA" w14:textId="77777777" w:rsidR="000E3A3C" w:rsidRPr="00B61988" w:rsidRDefault="000E3A3C">
    <w:pPr>
      <w:pStyle w:val="Footer"/>
      <w:rPr>
        <w:rFonts w:ascii="Times New Roman" w:hAnsi="Times New Roman" w:cs="Times New Roman"/>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8BD0" w14:textId="77777777" w:rsidR="000E3A3C" w:rsidRDefault="000E3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F515D" w14:textId="77777777" w:rsidR="001B1FBD" w:rsidRDefault="001B1FBD" w:rsidP="005D3A70">
      <w:pPr>
        <w:spacing w:after="0" w:line="240" w:lineRule="auto"/>
      </w:pPr>
      <w:r>
        <w:separator/>
      </w:r>
    </w:p>
  </w:footnote>
  <w:footnote w:type="continuationSeparator" w:id="0">
    <w:p w14:paraId="347A32CB" w14:textId="77777777" w:rsidR="001B1FBD" w:rsidRDefault="001B1FBD" w:rsidP="005D3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F9972" w14:textId="77777777" w:rsidR="000E3A3C" w:rsidRDefault="000E3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79911" w14:textId="77777777" w:rsidR="000E3A3C" w:rsidRPr="00B03F42" w:rsidRDefault="000E3A3C">
    <w:pPr>
      <w:pStyle w:val="Header"/>
      <w:jc w:val="center"/>
      <w:rPr>
        <w:rFonts w:ascii="Times New Roman" w:hAnsi="Times New Roman" w:cs="Times New Roman"/>
        <w:sz w:val="24"/>
        <w:szCs w:val="24"/>
      </w:rPr>
    </w:pPr>
  </w:p>
  <w:p w14:paraId="61980E45" w14:textId="77777777" w:rsidR="000E3A3C" w:rsidRDefault="000E3A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A99F9" w14:textId="77777777" w:rsidR="000E3A3C" w:rsidRDefault="000E3A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00B9A"/>
    <w:multiLevelType w:val="hybridMultilevel"/>
    <w:tmpl w:val="D26AA4B6"/>
    <w:lvl w:ilvl="0" w:tplc="67464886">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569D3"/>
    <w:multiLevelType w:val="hybridMultilevel"/>
    <w:tmpl w:val="2BA0F4FC"/>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32568B"/>
    <w:multiLevelType w:val="hybridMultilevel"/>
    <w:tmpl w:val="C352C778"/>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3" w15:restartNumberingAfterBreak="0">
    <w:nsid w:val="19516CB8"/>
    <w:multiLevelType w:val="hybridMultilevel"/>
    <w:tmpl w:val="F936278E"/>
    <w:lvl w:ilvl="0" w:tplc="2DCA144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0232703"/>
    <w:multiLevelType w:val="hybridMultilevel"/>
    <w:tmpl w:val="BDD07112"/>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5" w15:restartNumberingAfterBreak="0">
    <w:nsid w:val="224023B9"/>
    <w:multiLevelType w:val="hybridMultilevel"/>
    <w:tmpl w:val="369A1404"/>
    <w:lvl w:ilvl="0" w:tplc="3D1496C6">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371FF1"/>
    <w:multiLevelType w:val="hybridMultilevel"/>
    <w:tmpl w:val="36EEA988"/>
    <w:lvl w:ilvl="0" w:tplc="3D1496C6">
      <w:start w:val="1"/>
      <w:numFmt w:val="bullet"/>
      <w:lvlText w:val="-"/>
      <w:lvlJc w:val="left"/>
      <w:pPr>
        <w:ind w:left="426" w:hanging="360"/>
      </w:pPr>
      <w:rPr>
        <w:rFonts w:ascii="Times New Roman" w:eastAsia="Times New Roman" w:hAnsi="Times New Roman" w:hint="default"/>
        <w:b w:val="0"/>
        <w:color w:val="auto"/>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7" w15:restartNumberingAfterBreak="0">
    <w:nsid w:val="30475897"/>
    <w:multiLevelType w:val="hybridMultilevel"/>
    <w:tmpl w:val="E788EE1E"/>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0057E"/>
    <w:multiLevelType w:val="hybridMultilevel"/>
    <w:tmpl w:val="93F0EA1E"/>
    <w:lvl w:ilvl="0" w:tplc="122EC754">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357F13CB"/>
    <w:multiLevelType w:val="hybridMultilevel"/>
    <w:tmpl w:val="DD0CA61E"/>
    <w:lvl w:ilvl="0" w:tplc="6E6CAE0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E90478"/>
    <w:multiLevelType w:val="hybridMultilevel"/>
    <w:tmpl w:val="8598B79C"/>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15:restartNumberingAfterBreak="0">
    <w:nsid w:val="3A633469"/>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3B7C50CA"/>
    <w:multiLevelType w:val="hybridMultilevel"/>
    <w:tmpl w:val="6A220942"/>
    <w:lvl w:ilvl="0" w:tplc="EDC07F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B2C1D24"/>
    <w:multiLevelType w:val="hybridMultilevel"/>
    <w:tmpl w:val="8A1CD240"/>
    <w:lvl w:ilvl="0" w:tplc="C6F4F84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4CB33C6B"/>
    <w:multiLevelType w:val="hybridMultilevel"/>
    <w:tmpl w:val="49301692"/>
    <w:lvl w:ilvl="0" w:tplc="9B82739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3E961BA"/>
    <w:multiLevelType w:val="hybridMultilevel"/>
    <w:tmpl w:val="9E62BDFE"/>
    <w:lvl w:ilvl="0" w:tplc="C338ECEC">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5AB06C99"/>
    <w:multiLevelType w:val="hybridMultilevel"/>
    <w:tmpl w:val="4086E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4771DE"/>
    <w:multiLevelType w:val="hybridMultilevel"/>
    <w:tmpl w:val="CB422090"/>
    <w:lvl w:ilvl="0" w:tplc="882EAEB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EC60E91"/>
    <w:multiLevelType w:val="hybridMultilevel"/>
    <w:tmpl w:val="456CBD0E"/>
    <w:lvl w:ilvl="0" w:tplc="10B2B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6F495D"/>
    <w:multiLevelType w:val="hybridMultilevel"/>
    <w:tmpl w:val="016ABD68"/>
    <w:lvl w:ilvl="0" w:tplc="F88E0D56">
      <w:start w:val="10"/>
      <w:numFmt w:val="bullet"/>
      <w:lvlText w:val="-"/>
      <w:lvlJc w:val="left"/>
      <w:pPr>
        <w:ind w:left="394" w:hanging="360"/>
      </w:pPr>
      <w:rPr>
        <w:rFonts w:ascii="Times New Roman" w:eastAsiaTheme="minorHAns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0" w15:restartNumberingAfterBreak="0">
    <w:nsid w:val="67A617BA"/>
    <w:multiLevelType w:val="hybridMultilevel"/>
    <w:tmpl w:val="E0689A20"/>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1" w15:restartNumberingAfterBreak="0">
    <w:nsid w:val="6CF11E67"/>
    <w:multiLevelType w:val="hybridMultilevel"/>
    <w:tmpl w:val="360E05EE"/>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2" w15:restartNumberingAfterBreak="0">
    <w:nsid w:val="6EEE76F7"/>
    <w:multiLevelType w:val="hybridMultilevel"/>
    <w:tmpl w:val="8D661788"/>
    <w:lvl w:ilvl="0" w:tplc="37EE387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8105F77"/>
    <w:multiLevelType w:val="multilevel"/>
    <w:tmpl w:val="6B7AB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090238"/>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5" w15:restartNumberingAfterBreak="0">
    <w:nsid w:val="7BB646B2"/>
    <w:multiLevelType w:val="hybridMultilevel"/>
    <w:tmpl w:val="BA2841E8"/>
    <w:lvl w:ilvl="0" w:tplc="908E0B16">
      <w:start w:val="2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1"/>
  </w:num>
  <w:num w:numId="3">
    <w:abstractNumId w:val="7"/>
  </w:num>
  <w:num w:numId="4">
    <w:abstractNumId w:val="4"/>
  </w:num>
  <w:num w:numId="5">
    <w:abstractNumId w:val="6"/>
  </w:num>
  <w:num w:numId="6">
    <w:abstractNumId w:val="2"/>
  </w:num>
  <w:num w:numId="7">
    <w:abstractNumId w:val="10"/>
  </w:num>
  <w:num w:numId="8">
    <w:abstractNumId w:val="20"/>
  </w:num>
  <w:num w:numId="9">
    <w:abstractNumId w:val="5"/>
  </w:num>
  <w:num w:numId="10">
    <w:abstractNumId w:val="3"/>
  </w:num>
  <w:num w:numId="11">
    <w:abstractNumId w:val="12"/>
  </w:num>
  <w:num w:numId="12">
    <w:abstractNumId w:val="11"/>
  </w:num>
  <w:num w:numId="13">
    <w:abstractNumId w:val="13"/>
  </w:num>
  <w:num w:numId="14">
    <w:abstractNumId w:val="24"/>
  </w:num>
  <w:num w:numId="15">
    <w:abstractNumId w:val="15"/>
  </w:num>
  <w:num w:numId="16">
    <w:abstractNumId w:val="8"/>
  </w:num>
  <w:num w:numId="17">
    <w:abstractNumId w:val="18"/>
  </w:num>
  <w:num w:numId="18">
    <w:abstractNumId w:val="16"/>
  </w:num>
  <w:num w:numId="19">
    <w:abstractNumId w:val="17"/>
  </w:num>
  <w:num w:numId="20">
    <w:abstractNumId w:val="25"/>
  </w:num>
  <w:num w:numId="21">
    <w:abstractNumId w:val="22"/>
  </w:num>
  <w:num w:numId="22">
    <w:abstractNumId w:val="14"/>
  </w:num>
  <w:num w:numId="23">
    <w:abstractNumId w:val="23"/>
  </w:num>
  <w:num w:numId="24">
    <w:abstractNumId w:val="9"/>
  </w:num>
  <w:num w:numId="25">
    <w:abstractNumId w:val="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5B2"/>
    <w:rsid w:val="00001FCE"/>
    <w:rsid w:val="0000639C"/>
    <w:rsid w:val="00012A9B"/>
    <w:rsid w:val="000155B9"/>
    <w:rsid w:val="0001591F"/>
    <w:rsid w:val="00020C90"/>
    <w:rsid w:val="0002312E"/>
    <w:rsid w:val="00030972"/>
    <w:rsid w:val="00036A52"/>
    <w:rsid w:val="00036C56"/>
    <w:rsid w:val="0004023D"/>
    <w:rsid w:val="00041380"/>
    <w:rsid w:val="00050929"/>
    <w:rsid w:val="00051D19"/>
    <w:rsid w:val="00060562"/>
    <w:rsid w:val="00060CD1"/>
    <w:rsid w:val="000626E4"/>
    <w:rsid w:val="00062E3B"/>
    <w:rsid w:val="00063142"/>
    <w:rsid w:val="000701EA"/>
    <w:rsid w:val="00076F70"/>
    <w:rsid w:val="00077A47"/>
    <w:rsid w:val="00086C3C"/>
    <w:rsid w:val="000877A3"/>
    <w:rsid w:val="00093EEF"/>
    <w:rsid w:val="000A67FF"/>
    <w:rsid w:val="000B38DF"/>
    <w:rsid w:val="000B5607"/>
    <w:rsid w:val="000B7D84"/>
    <w:rsid w:val="000C47D2"/>
    <w:rsid w:val="000D09D2"/>
    <w:rsid w:val="000D0E5E"/>
    <w:rsid w:val="000D3DFE"/>
    <w:rsid w:val="000E1777"/>
    <w:rsid w:val="000E2586"/>
    <w:rsid w:val="000E3A3C"/>
    <w:rsid w:val="000E3E45"/>
    <w:rsid w:val="000F1602"/>
    <w:rsid w:val="00100676"/>
    <w:rsid w:val="00101A93"/>
    <w:rsid w:val="0011154B"/>
    <w:rsid w:val="00121583"/>
    <w:rsid w:val="0012536E"/>
    <w:rsid w:val="00125882"/>
    <w:rsid w:val="00127D6D"/>
    <w:rsid w:val="00127FF7"/>
    <w:rsid w:val="00131453"/>
    <w:rsid w:val="00142EA2"/>
    <w:rsid w:val="001517BF"/>
    <w:rsid w:val="001519CA"/>
    <w:rsid w:val="00152D34"/>
    <w:rsid w:val="0016512A"/>
    <w:rsid w:val="00165FBB"/>
    <w:rsid w:val="001679D7"/>
    <w:rsid w:val="00176E68"/>
    <w:rsid w:val="00180C83"/>
    <w:rsid w:val="00183605"/>
    <w:rsid w:val="00187C6D"/>
    <w:rsid w:val="00190128"/>
    <w:rsid w:val="00191632"/>
    <w:rsid w:val="00192FAD"/>
    <w:rsid w:val="001A00BB"/>
    <w:rsid w:val="001A33CD"/>
    <w:rsid w:val="001A481B"/>
    <w:rsid w:val="001B18A9"/>
    <w:rsid w:val="001B1FBD"/>
    <w:rsid w:val="001B4772"/>
    <w:rsid w:val="001C3DC2"/>
    <w:rsid w:val="001D163D"/>
    <w:rsid w:val="001D1DE8"/>
    <w:rsid w:val="001D1F9B"/>
    <w:rsid w:val="001D2E50"/>
    <w:rsid w:val="001E452C"/>
    <w:rsid w:val="001F2A0C"/>
    <w:rsid w:val="00206971"/>
    <w:rsid w:val="002074AB"/>
    <w:rsid w:val="00213F59"/>
    <w:rsid w:val="0021681E"/>
    <w:rsid w:val="00224D06"/>
    <w:rsid w:val="00261B52"/>
    <w:rsid w:val="00261CCC"/>
    <w:rsid w:val="00266D23"/>
    <w:rsid w:val="00270120"/>
    <w:rsid w:val="00270B36"/>
    <w:rsid w:val="0028068D"/>
    <w:rsid w:val="002838D0"/>
    <w:rsid w:val="00285863"/>
    <w:rsid w:val="00285F16"/>
    <w:rsid w:val="002A6E9D"/>
    <w:rsid w:val="002B08F4"/>
    <w:rsid w:val="002B20D3"/>
    <w:rsid w:val="002B4E31"/>
    <w:rsid w:val="002B69CB"/>
    <w:rsid w:val="002C73D9"/>
    <w:rsid w:val="002D165A"/>
    <w:rsid w:val="002D4F31"/>
    <w:rsid w:val="002D5B36"/>
    <w:rsid w:val="002E0F84"/>
    <w:rsid w:val="002E13D1"/>
    <w:rsid w:val="002E221F"/>
    <w:rsid w:val="002E410B"/>
    <w:rsid w:val="002E6D07"/>
    <w:rsid w:val="002F0C5D"/>
    <w:rsid w:val="002F4A82"/>
    <w:rsid w:val="002F5BE5"/>
    <w:rsid w:val="00305FDA"/>
    <w:rsid w:val="00307AFB"/>
    <w:rsid w:val="00310186"/>
    <w:rsid w:val="0032237F"/>
    <w:rsid w:val="00330597"/>
    <w:rsid w:val="00331058"/>
    <w:rsid w:val="00332FC4"/>
    <w:rsid w:val="003359E1"/>
    <w:rsid w:val="00336305"/>
    <w:rsid w:val="0033660E"/>
    <w:rsid w:val="0034082E"/>
    <w:rsid w:val="003627C0"/>
    <w:rsid w:val="0036334E"/>
    <w:rsid w:val="00364014"/>
    <w:rsid w:val="0037320D"/>
    <w:rsid w:val="00380EDC"/>
    <w:rsid w:val="00381960"/>
    <w:rsid w:val="00383CF2"/>
    <w:rsid w:val="00383F56"/>
    <w:rsid w:val="00386293"/>
    <w:rsid w:val="003937F5"/>
    <w:rsid w:val="003A2FA7"/>
    <w:rsid w:val="003A38B6"/>
    <w:rsid w:val="003B0D6F"/>
    <w:rsid w:val="003B34A5"/>
    <w:rsid w:val="003C0A26"/>
    <w:rsid w:val="003D68BD"/>
    <w:rsid w:val="003F201D"/>
    <w:rsid w:val="003F48A1"/>
    <w:rsid w:val="003F5DDB"/>
    <w:rsid w:val="003F708F"/>
    <w:rsid w:val="003F7D47"/>
    <w:rsid w:val="004005EF"/>
    <w:rsid w:val="00404B64"/>
    <w:rsid w:val="0041270F"/>
    <w:rsid w:val="0042035A"/>
    <w:rsid w:val="00432A5B"/>
    <w:rsid w:val="00435180"/>
    <w:rsid w:val="00443FCE"/>
    <w:rsid w:val="004447D5"/>
    <w:rsid w:val="00446FED"/>
    <w:rsid w:val="004523B4"/>
    <w:rsid w:val="00454C7E"/>
    <w:rsid w:val="004571C8"/>
    <w:rsid w:val="00462420"/>
    <w:rsid w:val="00475F1B"/>
    <w:rsid w:val="004814F8"/>
    <w:rsid w:val="00484163"/>
    <w:rsid w:val="0048506F"/>
    <w:rsid w:val="0048513C"/>
    <w:rsid w:val="00497408"/>
    <w:rsid w:val="004A00FB"/>
    <w:rsid w:val="004A143B"/>
    <w:rsid w:val="004A1B36"/>
    <w:rsid w:val="004A2A18"/>
    <w:rsid w:val="004A751A"/>
    <w:rsid w:val="004B00DA"/>
    <w:rsid w:val="004B2377"/>
    <w:rsid w:val="004B4012"/>
    <w:rsid w:val="004B6F5A"/>
    <w:rsid w:val="004C09D2"/>
    <w:rsid w:val="004C1654"/>
    <w:rsid w:val="004C3DDE"/>
    <w:rsid w:val="004D061A"/>
    <w:rsid w:val="004D1272"/>
    <w:rsid w:val="004D31C7"/>
    <w:rsid w:val="004D6167"/>
    <w:rsid w:val="004D7652"/>
    <w:rsid w:val="004E19C9"/>
    <w:rsid w:val="004F00D3"/>
    <w:rsid w:val="004F3414"/>
    <w:rsid w:val="004F7A9C"/>
    <w:rsid w:val="005004F1"/>
    <w:rsid w:val="00500640"/>
    <w:rsid w:val="00502130"/>
    <w:rsid w:val="0050424E"/>
    <w:rsid w:val="005065B2"/>
    <w:rsid w:val="00506B71"/>
    <w:rsid w:val="0051696A"/>
    <w:rsid w:val="00517CFC"/>
    <w:rsid w:val="0052582F"/>
    <w:rsid w:val="00532514"/>
    <w:rsid w:val="0053336A"/>
    <w:rsid w:val="00534FF6"/>
    <w:rsid w:val="005363AD"/>
    <w:rsid w:val="00537B68"/>
    <w:rsid w:val="0054020B"/>
    <w:rsid w:val="0054253C"/>
    <w:rsid w:val="00542F42"/>
    <w:rsid w:val="00543357"/>
    <w:rsid w:val="005446BF"/>
    <w:rsid w:val="00552035"/>
    <w:rsid w:val="005619D5"/>
    <w:rsid w:val="00565C18"/>
    <w:rsid w:val="00572659"/>
    <w:rsid w:val="0057433C"/>
    <w:rsid w:val="00576A9B"/>
    <w:rsid w:val="00583171"/>
    <w:rsid w:val="00584755"/>
    <w:rsid w:val="00591714"/>
    <w:rsid w:val="005A4093"/>
    <w:rsid w:val="005A4525"/>
    <w:rsid w:val="005B0B7A"/>
    <w:rsid w:val="005B55C1"/>
    <w:rsid w:val="005C7FD4"/>
    <w:rsid w:val="005D1FAF"/>
    <w:rsid w:val="005D3A70"/>
    <w:rsid w:val="005D4953"/>
    <w:rsid w:val="005E2577"/>
    <w:rsid w:val="005E280B"/>
    <w:rsid w:val="005E74A8"/>
    <w:rsid w:val="005F060E"/>
    <w:rsid w:val="005F3440"/>
    <w:rsid w:val="005F4353"/>
    <w:rsid w:val="005F48B7"/>
    <w:rsid w:val="005F684E"/>
    <w:rsid w:val="005F68C6"/>
    <w:rsid w:val="00605B11"/>
    <w:rsid w:val="00614361"/>
    <w:rsid w:val="006252C6"/>
    <w:rsid w:val="00626621"/>
    <w:rsid w:val="006300BF"/>
    <w:rsid w:val="00643FF3"/>
    <w:rsid w:val="00647BDC"/>
    <w:rsid w:val="0065118B"/>
    <w:rsid w:val="0065594B"/>
    <w:rsid w:val="006578E6"/>
    <w:rsid w:val="00657F42"/>
    <w:rsid w:val="00661680"/>
    <w:rsid w:val="00667A9B"/>
    <w:rsid w:val="00670129"/>
    <w:rsid w:val="006826FC"/>
    <w:rsid w:val="00685416"/>
    <w:rsid w:val="006908C9"/>
    <w:rsid w:val="00690A9B"/>
    <w:rsid w:val="00695EAB"/>
    <w:rsid w:val="006A35D1"/>
    <w:rsid w:val="006A6BFF"/>
    <w:rsid w:val="006B1CD1"/>
    <w:rsid w:val="006B29E8"/>
    <w:rsid w:val="006C0BA5"/>
    <w:rsid w:val="006C2CB6"/>
    <w:rsid w:val="006C5A75"/>
    <w:rsid w:val="006C7435"/>
    <w:rsid w:val="006C7943"/>
    <w:rsid w:val="006C7CA3"/>
    <w:rsid w:val="006D583C"/>
    <w:rsid w:val="006D648B"/>
    <w:rsid w:val="006E6FF3"/>
    <w:rsid w:val="006F4B68"/>
    <w:rsid w:val="006F5243"/>
    <w:rsid w:val="00724A9D"/>
    <w:rsid w:val="00732021"/>
    <w:rsid w:val="007339F3"/>
    <w:rsid w:val="0073658D"/>
    <w:rsid w:val="00741CD0"/>
    <w:rsid w:val="00743C80"/>
    <w:rsid w:val="00750045"/>
    <w:rsid w:val="007513D7"/>
    <w:rsid w:val="0076507E"/>
    <w:rsid w:val="007722CC"/>
    <w:rsid w:val="00772AAE"/>
    <w:rsid w:val="007740ED"/>
    <w:rsid w:val="007741B3"/>
    <w:rsid w:val="007745D8"/>
    <w:rsid w:val="00777B08"/>
    <w:rsid w:val="0078346B"/>
    <w:rsid w:val="007934A6"/>
    <w:rsid w:val="00793E64"/>
    <w:rsid w:val="007A0C48"/>
    <w:rsid w:val="007A3481"/>
    <w:rsid w:val="007A6C14"/>
    <w:rsid w:val="007B4A3C"/>
    <w:rsid w:val="007B65F8"/>
    <w:rsid w:val="007C144C"/>
    <w:rsid w:val="007C2A54"/>
    <w:rsid w:val="007C5710"/>
    <w:rsid w:val="007C5B60"/>
    <w:rsid w:val="007D1E48"/>
    <w:rsid w:val="007D5A8C"/>
    <w:rsid w:val="007E24BF"/>
    <w:rsid w:val="007E2BD9"/>
    <w:rsid w:val="007E4A2F"/>
    <w:rsid w:val="007F1400"/>
    <w:rsid w:val="007F267C"/>
    <w:rsid w:val="007F3799"/>
    <w:rsid w:val="007F4973"/>
    <w:rsid w:val="008005F0"/>
    <w:rsid w:val="0080154E"/>
    <w:rsid w:val="008027ED"/>
    <w:rsid w:val="008066CA"/>
    <w:rsid w:val="00807355"/>
    <w:rsid w:val="0081417B"/>
    <w:rsid w:val="00852759"/>
    <w:rsid w:val="008631A0"/>
    <w:rsid w:val="00863D9B"/>
    <w:rsid w:val="00866430"/>
    <w:rsid w:val="00875AA7"/>
    <w:rsid w:val="00881600"/>
    <w:rsid w:val="00883F90"/>
    <w:rsid w:val="008861E3"/>
    <w:rsid w:val="008872A6"/>
    <w:rsid w:val="008903FB"/>
    <w:rsid w:val="00890A40"/>
    <w:rsid w:val="00892DE2"/>
    <w:rsid w:val="008A1834"/>
    <w:rsid w:val="008A2449"/>
    <w:rsid w:val="008A3874"/>
    <w:rsid w:val="008A49F7"/>
    <w:rsid w:val="008A7188"/>
    <w:rsid w:val="008B1D40"/>
    <w:rsid w:val="008C1DAF"/>
    <w:rsid w:val="008C3D73"/>
    <w:rsid w:val="008C3D87"/>
    <w:rsid w:val="008C69AE"/>
    <w:rsid w:val="008D0D76"/>
    <w:rsid w:val="008D13E6"/>
    <w:rsid w:val="008D6076"/>
    <w:rsid w:val="008D610D"/>
    <w:rsid w:val="008E49C5"/>
    <w:rsid w:val="008F6112"/>
    <w:rsid w:val="008F7276"/>
    <w:rsid w:val="009029F9"/>
    <w:rsid w:val="00905F9A"/>
    <w:rsid w:val="00907AF1"/>
    <w:rsid w:val="00913BF2"/>
    <w:rsid w:val="0092119A"/>
    <w:rsid w:val="009314E4"/>
    <w:rsid w:val="00935561"/>
    <w:rsid w:val="009363B5"/>
    <w:rsid w:val="00941895"/>
    <w:rsid w:val="00942D37"/>
    <w:rsid w:val="00942E96"/>
    <w:rsid w:val="00946B5F"/>
    <w:rsid w:val="009474BA"/>
    <w:rsid w:val="00951996"/>
    <w:rsid w:val="00953877"/>
    <w:rsid w:val="00954158"/>
    <w:rsid w:val="0095651A"/>
    <w:rsid w:val="00960D06"/>
    <w:rsid w:val="00961AC5"/>
    <w:rsid w:val="00963E10"/>
    <w:rsid w:val="00971D74"/>
    <w:rsid w:val="00971F2A"/>
    <w:rsid w:val="00986386"/>
    <w:rsid w:val="009864D2"/>
    <w:rsid w:val="00992B39"/>
    <w:rsid w:val="00993331"/>
    <w:rsid w:val="00994837"/>
    <w:rsid w:val="0099569A"/>
    <w:rsid w:val="00995989"/>
    <w:rsid w:val="00996516"/>
    <w:rsid w:val="009A288A"/>
    <w:rsid w:val="009A506F"/>
    <w:rsid w:val="009A7202"/>
    <w:rsid w:val="009A7C5D"/>
    <w:rsid w:val="009B1B8A"/>
    <w:rsid w:val="009B3DF8"/>
    <w:rsid w:val="009C5C82"/>
    <w:rsid w:val="009D6754"/>
    <w:rsid w:val="009E2027"/>
    <w:rsid w:val="009E5340"/>
    <w:rsid w:val="009E601D"/>
    <w:rsid w:val="009F63D8"/>
    <w:rsid w:val="00A02C66"/>
    <w:rsid w:val="00A06422"/>
    <w:rsid w:val="00A073DE"/>
    <w:rsid w:val="00A1185F"/>
    <w:rsid w:val="00A138BE"/>
    <w:rsid w:val="00A17155"/>
    <w:rsid w:val="00A22BC9"/>
    <w:rsid w:val="00A31C59"/>
    <w:rsid w:val="00A3783D"/>
    <w:rsid w:val="00A37CAB"/>
    <w:rsid w:val="00A43644"/>
    <w:rsid w:val="00A6161E"/>
    <w:rsid w:val="00A65144"/>
    <w:rsid w:val="00A6767E"/>
    <w:rsid w:val="00A71FE6"/>
    <w:rsid w:val="00A7479B"/>
    <w:rsid w:val="00A85318"/>
    <w:rsid w:val="00A86BA9"/>
    <w:rsid w:val="00A9155F"/>
    <w:rsid w:val="00AA78AF"/>
    <w:rsid w:val="00AA7A81"/>
    <w:rsid w:val="00AB0746"/>
    <w:rsid w:val="00AB7386"/>
    <w:rsid w:val="00AC02BC"/>
    <w:rsid w:val="00AD2246"/>
    <w:rsid w:val="00AD73F0"/>
    <w:rsid w:val="00AE0B99"/>
    <w:rsid w:val="00AE107F"/>
    <w:rsid w:val="00AE22EE"/>
    <w:rsid w:val="00AE6069"/>
    <w:rsid w:val="00AF2FDF"/>
    <w:rsid w:val="00AF3171"/>
    <w:rsid w:val="00AF37DB"/>
    <w:rsid w:val="00AF3E40"/>
    <w:rsid w:val="00AF5DC1"/>
    <w:rsid w:val="00AF6A11"/>
    <w:rsid w:val="00B03F42"/>
    <w:rsid w:val="00B113A6"/>
    <w:rsid w:val="00B1311E"/>
    <w:rsid w:val="00B21F52"/>
    <w:rsid w:val="00B31EE0"/>
    <w:rsid w:val="00B333EF"/>
    <w:rsid w:val="00B37712"/>
    <w:rsid w:val="00B37CD7"/>
    <w:rsid w:val="00B46AE2"/>
    <w:rsid w:val="00B46C86"/>
    <w:rsid w:val="00B5392F"/>
    <w:rsid w:val="00B545EC"/>
    <w:rsid w:val="00B563CC"/>
    <w:rsid w:val="00B61988"/>
    <w:rsid w:val="00B64888"/>
    <w:rsid w:val="00B64E6D"/>
    <w:rsid w:val="00B65EFB"/>
    <w:rsid w:val="00B663C7"/>
    <w:rsid w:val="00B754F6"/>
    <w:rsid w:val="00B847C4"/>
    <w:rsid w:val="00B93D6B"/>
    <w:rsid w:val="00BA3DE4"/>
    <w:rsid w:val="00BA70C1"/>
    <w:rsid w:val="00BB167E"/>
    <w:rsid w:val="00BB72B1"/>
    <w:rsid w:val="00BC0D57"/>
    <w:rsid w:val="00BD016C"/>
    <w:rsid w:val="00BD3C4D"/>
    <w:rsid w:val="00BD4AE1"/>
    <w:rsid w:val="00BE1CBC"/>
    <w:rsid w:val="00BE20DA"/>
    <w:rsid w:val="00BE47FB"/>
    <w:rsid w:val="00BE56CF"/>
    <w:rsid w:val="00BE57BB"/>
    <w:rsid w:val="00BF5611"/>
    <w:rsid w:val="00BF7914"/>
    <w:rsid w:val="00C00B14"/>
    <w:rsid w:val="00C00CC1"/>
    <w:rsid w:val="00C00FA7"/>
    <w:rsid w:val="00C16566"/>
    <w:rsid w:val="00C232E6"/>
    <w:rsid w:val="00C24D14"/>
    <w:rsid w:val="00C32F47"/>
    <w:rsid w:val="00C34295"/>
    <w:rsid w:val="00C35693"/>
    <w:rsid w:val="00C40CFC"/>
    <w:rsid w:val="00C418BB"/>
    <w:rsid w:val="00C453FB"/>
    <w:rsid w:val="00C45678"/>
    <w:rsid w:val="00C474CD"/>
    <w:rsid w:val="00C51C88"/>
    <w:rsid w:val="00C51F48"/>
    <w:rsid w:val="00C52175"/>
    <w:rsid w:val="00C605E5"/>
    <w:rsid w:val="00C607B0"/>
    <w:rsid w:val="00C63F77"/>
    <w:rsid w:val="00C6536E"/>
    <w:rsid w:val="00C87A2E"/>
    <w:rsid w:val="00C96A3A"/>
    <w:rsid w:val="00CA580C"/>
    <w:rsid w:val="00CA6B91"/>
    <w:rsid w:val="00CB0467"/>
    <w:rsid w:val="00CC2F69"/>
    <w:rsid w:val="00CC3834"/>
    <w:rsid w:val="00CC746F"/>
    <w:rsid w:val="00CD0221"/>
    <w:rsid w:val="00CD3C0B"/>
    <w:rsid w:val="00CD48F7"/>
    <w:rsid w:val="00CD5168"/>
    <w:rsid w:val="00CE200F"/>
    <w:rsid w:val="00CE2BAD"/>
    <w:rsid w:val="00CE5134"/>
    <w:rsid w:val="00CE61F9"/>
    <w:rsid w:val="00CF05B9"/>
    <w:rsid w:val="00CF4BEC"/>
    <w:rsid w:val="00D013D6"/>
    <w:rsid w:val="00D0621F"/>
    <w:rsid w:val="00D17B27"/>
    <w:rsid w:val="00D17B2B"/>
    <w:rsid w:val="00D21577"/>
    <w:rsid w:val="00D2366F"/>
    <w:rsid w:val="00D24F6A"/>
    <w:rsid w:val="00D41F5E"/>
    <w:rsid w:val="00D427FD"/>
    <w:rsid w:val="00D459D0"/>
    <w:rsid w:val="00D45C97"/>
    <w:rsid w:val="00D50770"/>
    <w:rsid w:val="00D5080B"/>
    <w:rsid w:val="00D56A6D"/>
    <w:rsid w:val="00D7351B"/>
    <w:rsid w:val="00D76F0C"/>
    <w:rsid w:val="00D80AB1"/>
    <w:rsid w:val="00D82231"/>
    <w:rsid w:val="00D9138B"/>
    <w:rsid w:val="00D92C88"/>
    <w:rsid w:val="00D936AD"/>
    <w:rsid w:val="00D97630"/>
    <w:rsid w:val="00DA6DE8"/>
    <w:rsid w:val="00DA7133"/>
    <w:rsid w:val="00DB2A16"/>
    <w:rsid w:val="00DB5FBA"/>
    <w:rsid w:val="00DC27DE"/>
    <w:rsid w:val="00DC4CAF"/>
    <w:rsid w:val="00DD192C"/>
    <w:rsid w:val="00DD3D20"/>
    <w:rsid w:val="00DD669A"/>
    <w:rsid w:val="00DE062F"/>
    <w:rsid w:val="00DE651C"/>
    <w:rsid w:val="00DE6F9F"/>
    <w:rsid w:val="00E00BAC"/>
    <w:rsid w:val="00E0236E"/>
    <w:rsid w:val="00E113BB"/>
    <w:rsid w:val="00E14F8D"/>
    <w:rsid w:val="00E17C54"/>
    <w:rsid w:val="00E3144A"/>
    <w:rsid w:val="00E33410"/>
    <w:rsid w:val="00E341DE"/>
    <w:rsid w:val="00E447A1"/>
    <w:rsid w:val="00E4762A"/>
    <w:rsid w:val="00E52B64"/>
    <w:rsid w:val="00E60C63"/>
    <w:rsid w:val="00E6410E"/>
    <w:rsid w:val="00E64706"/>
    <w:rsid w:val="00E70FCA"/>
    <w:rsid w:val="00E71DD5"/>
    <w:rsid w:val="00E735D6"/>
    <w:rsid w:val="00E7664A"/>
    <w:rsid w:val="00E76B6C"/>
    <w:rsid w:val="00E80172"/>
    <w:rsid w:val="00E81802"/>
    <w:rsid w:val="00E84B35"/>
    <w:rsid w:val="00E86C22"/>
    <w:rsid w:val="00E92934"/>
    <w:rsid w:val="00E93FD6"/>
    <w:rsid w:val="00E94177"/>
    <w:rsid w:val="00E94B1E"/>
    <w:rsid w:val="00EA0744"/>
    <w:rsid w:val="00EA1E73"/>
    <w:rsid w:val="00EA35D8"/>
    <w:rsid w:val="00EA4307"/>
    <w:rsid w:val="00EA48C9"/>
    <w:rsid w:val="00EA7612"/>
    <w:rsid w:val="00EB34F9"/>
    <w:rsid w:val="00EB43B0"/>
    <w:rsid w:val="00EB532B"/>
    <w:rsid w:val="00EC2848"/>
    <w:rsid w:val="00ED17A3"/>
    <w:rsid w:val="00EE0A24"/>
    <w:rsid w:val="00EE220B"/>
    <w:rsid w:val="00EE552D"/>
    <w:rsid w:val="00EF2F6D"/>
    <w:rsid w:val="00EF43C0"/>
    <w:rsid w:val="00EF4B32"/>
    <w:rsid w:val="00F06878"/>
    <w:rsid w:val="00F07824"/>
    <w:rsid w:val="00F27F28"/>
    <w:rsid w:val="00F27F38"/>
    <w:rsid w:val="00F40D95"/>
    <w:rsid w:val="00F4360F"/>
    <w:rsid w:val="00F4513A"/>
    <w:rsid w:val="00F57BD6"/>
    <w:rsid w:val="00F60AA7"/>
    <w:rsid w:val="00F630DF"/>
    <w:rsid w:val="00F653CE"/>
    <w:rsid w:val="00F72283"/>
    <w:rsid w:val="00F87FDC"/>
    <w:rsid w:val="00F97E06"/>
    <w:rsid w:val="00FA3493"/>
    <w:rsid w:val="00FA6BC4"/>
    <w:rsid w:val="00FB046D"/>
    <w:rsid w:val="00FB0F4D"/>
    <w:rsid w:val="00FB2C3C"/>
    <w:rsid w:val="00FB407F"/>
    <w:rsid w:val="00FC701E"/>
    <w:rsid w:val="00FC7C6E"/>
    <w:rsid w:val="00FD630F"/>
    <w:rsid w:val="00FE6BFC"/>
    <w:rsid w:val="00FF344B"/>
    <w:rsid w:val="00FF4421"/>
    <w:rsid w:val="00FF4D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EDFCA"/>
  <w15:docId w15:val="{881C288E-794A-4ADC-AEBD-A74C8C5B8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06F"/>
  </w:style>
  <w:style w:type="paragraph" w:styleId="Heading2">
    <w:name w:val="heading 2"/>
    <w:basedOn w:val="Normal"/>
    <w:next w:val="Normal"/>
    <w:link w:val="Heading2Char"/>
    <w:qFormat/>
    <w:rsid w:val="004D31C7"/>
    <w:pPr>
      <w:keepNext/>
      <w:tabs>
        <w:tab w:val="left" w:pos="2160"/>
      </w:tabs>
      <w:spacing w:after="0" w:line="240" w:lineRule="auto"/>
      <w:jc w:val="center"/>
      <w:outlineLvl w:val="1"/>
    </w:pPr>
    <w:rPr>
      <w:rFonts w:ascii=".VnTimeH" w:eastAsia="Times New Roman" w:hAnsi=".VnTimeH" w:cs="Times New Roman"/>
      <w:sz w:val="28"/>
      <w:szCs w:val="28"/>
      <w:lang w:val="nl-NL"/>
    </w:rPr>
  </w:style>
  <w:style w:type="paragraph" w:styleId="Heading3">
    <w:name w:val="heading 3"/>
    <w:basedOn w:val="Normal"/>
    <w:next w:val="Normal"/>
    <w:link w:val="Heading3Char"/>
    <w:qFormat/>
    <w:rsid w:val="004D31C7"/>
    <w:pPr>
      <w:keepNext/>
      <w:tabs>
        <w:tab w:val="left" w:pos="2160"/>
      </w:tabs>
      <w:spacing w:after="0" w:line="240" w:lineRule="auto"/>
      <w:jc w:val="both"/>
      <w:outlineLvl w:val="2"/>
    </w:pPr>
    <w:rPr>
      <w:rFonts w:ascii=".VnTimeH" w:eastAsia="Times New Roman" w:hAnsi=".VnTimeH" w:cs="Times New Roman"/>
      <w:szCs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81960"/>
    <w:pPr>
      <w:spacing w:after="0" w:line="240" w:lineRule="auto"/>
      <w:jc w:val="both"/>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rsid w:val="00381960"/>
    <w:rPr>
      <w:rFonts w:ascii="Times New Roman" w:eastAsia="Times New Roman" w:hAnsi="Times New Roman" w:cs="Times New Roman"/>
      <w:b/>
      <w:bCs/>
      <w:sz w:val="24"/>
      <w:szCs w:val="24"/>
    </w:rPr>
  </w:style>
  <w:style w:type="table" w:styleId="TableGrid">
    <w:name w:val="Table Grid"/>
    <w:basedOn w:val="TableNormal"/>
    <w:uiPriority w:val="59"/>
    <w:rsid w:val="00381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61AC5"/>
    <w:pPr>
      <w:ind w:left="720"/>
      <w:contextualSpacing/>
    </w:pPr>
  </w:style>
  <w:style w:type="paragraph" w:styleId="BalloonText">
    <w:name w:val="Balloon Text"/>
    <w:basedOn w:val="Normal"/>
    <w:link w:val="BalloonTextChar"/>
    <w:uiPriority w:val="99"/>
    <w:semiHidden/>
    <w:unhideWhenUsed/>
    <w:rsid w:val="005F6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8C6"/>
    <w:rPr>
      <w:rFonts w:ascii="Segoe UI" w:hAnsi="Segoe UI" w:cs="Segoe UI"/>
      <w:sz w:val="18"/>
      <w:szCs w:val="18"/>
    </w:rPr>
  </w:style>
  <w:style w:type="paragraph" w:styleId="Header">
    <w:name w:val="header"/>
    <w:basedOn w:val="Normal"/>
    <w:link w:val="HeaderChar"/>
    <w:uiPriority w:val="99"/>
    <w:unhideWhenUsed/>
    <w:rsid w:val="005D3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A70"/>
  </w:style>
  <w:style w:type="paragraph" w:styleId="Footer">
    <w:name w:val="footer"/>
    <w:basedOn w:val="Normal"/>
    <w:link w:val="FooterChar"/>
    <w:uiPriority w:val="99"/>
    <w:unhideWhenUsed/>
    <w:rsid w:val="005D3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A70"/>
  </w:style>
  <w:style w:type="character" w:styleId="CommentReference">
    <w:name w:val="annotation reference"/>
    <w:basedOn w:val="DefaultParagraphFont"/>
    <w:uiPriority w:val="99"/>
    <w:semiHidden/>
    <w:unhideWhenUsed/>
    <w:rsid w:val="00605B11"/>
    <w:rPr>
      <w:sz w:val="16"/>
      <w:szCs w:val="16"/>
    </w:rPr>
  </w:style>
  <w:style w:type="paragraph" w:styleId="CommentText">
    <w:name w:val="annotation text"/>
    <w:basedOn w:val="Normal"/>
    <w:link w:val="CommentTextChar"/>
    <w:uiPriority w:val="99"/>
    <w:semiHidden/>
    <w:unhideWhenUsed/>
    <w:rsid w:val="00605B11"/>
    <w:pPr>
      <w:spacing w:line="240" w:lineRule="auto"/>
    </w:pPr>
    <w:rPr>
      <w:sz w:val="20"/>
      <w:szCs w:val="20"/>
    </w:rPr>
  </w:style>
  <w:style w:type="character" w:customStyle="1" w:styleId="CommentTextChar">
    <w:name w:val="Comment Text Char"/>
    <w:basedOn w:val="DefaultParagraphFont"/>
    <w:link w:val="CommentText"/>
    <w:uiPriority w:val="99"/>
    <w:semiHidden/>
    <w:rsid w:val="00605B11"/>
    <w:rPr>
      <w:sz w:val="20"/>
      <w:szCs w:val="20"/>
    </w:rPr>
  </w:style>
  <w:style w:type="paragraph" w:styleId="CommentSubject">
    <w:name w:val="annotation subject"/>
    <w:basedOn w:val="CommentText"/>
    <w:next w:val="CommentText"/>
    <w:link w:val="CommentSubjectChar"/>
    <w:uiPriority w:val="99"/>
    <w:semiHidden/>
    <w:unhideWhenUsed/>
    <w:rsid w:val="00605B11"/>
    <w:rPr>
      <w:b/>
      <w:bCs/>
    </w:rPr>
  </w:style>
  <w:style w:type="character" w:customStyle="1" w:styleId="CommentSubjectChar">
    <w:name w:val="Comment Subject Char"/>
    <w:basedOn w:val="CommentTextChar"/>
    <w:link w:val="CommentSubject"/>
    <w:uiPriority w:val="99"/>
    <w:semiHidden/>
    <w:rsid w:val="00605B11"/>
    <w:rPr>
      <w:b/>
      <w:bCs/>
      <w:sz w:val="20"/>
      <w:szCs w:val="20"/>
    </w:rPr>
  </w:style>
  <w:style w:type="character" w:customStyle="1" w:styleId="Heading2Char">
    <w:name w:val="Heading 2 Char"/>
    <w:basedOn w:val="DefaultParagraphFont"/>
    <w:link w:val="Heading2"/>
    <w:rsid w:val="004D31C7"/>
    <w:rPr>
      <w:rFonts w:ascii=".VnTimeH" w:eastAsia="Times New Roman" w:hAnsi=".VnTimeH" w:cs="Times New Roman"/>
      <w:sz w:val="28"/>
      <w:szCs w:val="28"/>
      <w:lang w:val="nl-NL"/>
    </w:rPr>
  </w:style>
  <w:style w:type="character" w:customStyle="1" w:styleId="Heading3Char">
    <w:name w:val="Heading 3 Char"/>
    <w:basedOn w:val="DefaultParagraphFont"/>
    <w:link w:val="Heading3"/>
    <w:rsid w:val="004D31C7"/>
    <w:rPr>
      <w:rFonts w:ascii=".VnTimeH" w:eastAsia="Times New Roman" w:hAnsi=".VnTimeH" w:cs="Times New Roman"/>
      <w:szCs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204301">
      <w:bodyDiv w:val="1"/>
      <w:marLeft w:val="0"/>
      <w:marRight w:val="0"/>
      <w:marTop w:val="0"/>
      <w:marBottom w:val="0"/>
      <w:divBdr>
        <w:top w:val="none" w:sz="0" w:space="0" w:color="auto"/>
        <w:left w:val="none" w:sz="0" w:space="0" w:color="auto"/>
        <w:bottom w:val="none" w:sz="0" w:space="0" w:color="auto"/>
        <w:right w:val="none" w:sz="0" w:space="0" w:color="auto"/>
      </w:divBdr>
    </w:div>
    <w:div w:id="167615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3CC0-1B76-4C1B-B7E1-E1830B1D2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14</Pages>
  <Words>5011</Words>
  <Characters>28567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33511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Duong Dinh Tu</cp:lastModifiedBy>
  <cp:revision>21</cp:revision>
  <cp:lastPrinted>2020-08-12T08:33:00Z</cp:lastPrinted>
  <dcterms:created xsi:type="dcterms:W3CDTF">2021-07-16T07:13:00Z</dcterms:created>
  <dcterms:modified xsi:type="dcterms:W3CDTF">2021-07-17T04:33:00Z</dcterms:modified>
</cp:coreProperties>
</file>