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FDEB" w14:textId="77777777" w:rsidR="00124E43" w:rsidRPr="00BE6B04" w:rsidRDefault="00E842E8" w:rsidP="00124E43">
      <w:pPr>
        <w:spacing w:line="312" w:lineRule="auto"/>
        <w:rPr>
          <w:b/>
          <w:color w:val="000000" w:themeColor="text1"/>
        </w:rPr>
      </w:pPr>
      <w:r w:rsidRPr="00BE6B04">
        <w:rPr>
          <w:color w:val="000000" w:themeColor="text1"/>
        </w:rPr>
        <w:t xml:space="preserve"> </w:t>
      </w:r>
      <w:r w:rsidR="00124E43" w:rsidRPr="00BE6B04">
        <w:rPr>
          <w:color w:val="000000" w:themeColor="text1"/>
        </w:rPr>
        <w:t xml:space="preserve">TRƯỜNG ĐẠI HỌC VINH                  </w:t>
      </w:r>
      <w:r w:rsidR="00124E43" w:rsidRPr="00BE6B04">
        <w:rPr>
          <w:b/>
          <w:color w:val="000000" w:themeColor="text1"/>
        </w:rPr>
        <w:t>CỘNG HÒA XÃ HỘI CHỦ NGHĨA VIỆT NAM</w:t>
      </w:r>
    </w:p>
    <w:p w14:paraId="313CC457" w14:textId="06612996" w:rsidR="00124E43" w:rsidRPr="00BE6B04" w:rsidRDefault="00B163D2" w:rsidP="00124E43">
      <w:pPr>
        <w:spacing w:line="312" w:lineRule="auto"/>
        <w:rPr>
          <w:b/>
          <w:color w:val="000000" w:themeColor="text1"/>
        </w:rPr>
      </w:pPr>
      <w:r w:rsidRPr="00BE6B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D2D46" wp14:editId="7A1E82A2">
                <wp:simplePos x="0" y="0"/>
                <wp:positionH relativeFrom="column">
                  <wp:posOffset>3300095</wp:posOffset>
                </wp:positionH>
                <wp:positionV relativeFrom="paragraph">
                  <wp:posOffset>252730</wp:posOffset>
                </wp:positionV>
                <wp:extent cx="18859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B2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9.85pt;margin-top:19.9pt;width:1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0+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5/PpYoq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VNvoL90AAAAJAQAADwAAAGRycy9kb3ducmV2LnhtbEyP&#10;y27CMBBF95X6D9ZU6qYqTqigJMRBqBKLLnlI3Zp4SNLG4yh2SODrmaoLupw7R/eRrUbbiDN2vnak&#10;IJ5EIJAKZ2oqFRz2m9cFCB80Gd04QgUX9LDKHx8ynRo30BbPu1AKNiGfagVVCG0qpS8qtNpPXIvE&#10;v5PrrA58dqU0nR7Y3DZyGkVzaXVNnFDpFj8qLH52vVWAvp/F0Tqx5eHzOrx8Ta/fQ7tX6vlpXC9B&#10;BBzDHYbf+lwdcu50dD0ZLxoFszh5Z1TBW8ITGFjEcxaOf4LMM/l/QX4DAAD//wMAUEsBAi0AFAAG&#10;AAgAAAAhALaDOJL+AAAA4QEAABMAAAAAAAAAAAAAAAAAAAAAAFtDb250ZW50X1R5cGVzXS54bWxQ&#10;SwECLQAUAAYACAAAACEAOP0h/9YAAACUAQAACwAAAAAAAAAAAAAAAAAvAQAAX3JlbHMvLnJlbHNQ&#10;SwECLQAUAAYACAAAACEA8Iv9PiQCAABKBAAADgAAAAAAAAAAAAAAAAAuAgAAZHJzL2Uyb0RvYy54&#10;bWxQSwECLQAUAAYACAAAACEAVNvoL90AAAAJAQAADwAAAAAAAAAAAAAAAAB+BAAAZHJzL2Rvd25y&#10;ZXYueG1sUEsFBgAAAAAEAAQA8wAAAIgFAAAAAA==&#10;"/>
            </w:pict>
          </mc:Fallback>
        </mc:AlternateContent>
      </w:r>
      <w:r w:rsidRPr="00BE6B04">
        <w:rPr>
          <w:b/>
          <w:color w:val="000000" w:themeColor="text1"/>
        </w:rPr>
        <w:t xml:space="preserve">    </w:t>
      </w:r>
      <w:r w:rsidR="00E748B7">
        <w:rPr>
          <w:b/>
          <w:color w:val="000000" w:themeColor="text1"/>
        </w:rPr>
        <w:t xml:space="preserve">       VIỆN KTCN</w:t>
      </w:r>
      <w:r w:rsidR="00124E43" w:rsidRPr="00BE6B04">
        <w:rPr>
          <w:b/>
          <w:color w:val="000000" w:themeColor="text1"/>
        </w:rPr>
        <w:t xml:space="preserve">                          </w:t>
      </w:r>
      <w:r w:rsidRPr="00BE6B04">
        <w:rPr>
          <w:b/>
          <w:color w:val="000000" w:themeColor="text1"/>
        </w:rPr>
        <w:t xml:space="preserve">           </w:t>
      </w:r>
      <w:r w:rsidR="00124E43" w:rsidRPr="00BE6B04">
        <w:rPr>
          <w:b/>
          <w:color w:val="000000" w:themeColor="text1"/>
        </w:rPr>
        <w:t>Độc lập - Tự do - Hạnh phúc</w:t>
      </w:r>
    </w:p>
    <w:p w14:paraId="0344F847" w14:textId="77777777" w:rsidR="00124E43" w:rsidRPr="00BE6B04" w:rsidRDefault="00B163D2" w:rsidP="00124E43">
      <w:pPr>
        <w:tabs>
          <w:tab w:val="center" w:pos="4844"/>
        </w:tabs>
        <w:spacing w:line="312" w:lineRule="auto"/>
        <w:rPr>
          <w:b/>
          <w:color w:val="000000" w:themeColor="text1"/>
        </w:rPr>
      </w:pPr>
      <w:r w:rsidRPr="00BE6B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86877F" wp14:editId="670913A3">
                <wp:simplePos x="0" y="0"/>
                <wp:positionH relativeFrom="column">
                  <wp:posOffset>394970</wp:posOffset>
                </wp:positionH>
                <wp:positionV relativeFrom="paragraph">
                  <wp:posOffset>25400</wp:posOffset>
                </wp:positionV>
                <wp:extent cx="9144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00CC" id="Straight Arrow Connector 1" o:spid="_x0000_s1026" type="#_x0000_t32" style="position:absolute;margin-left:31.1pt;margin-top:2pt;width:1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ciIwIAAEkEAAAOAAAAZHJzL2Uyb0RvYy54bWysVMGO2jAQvVfqP1i5QxIaKETAapVAL9sW&#10;ie0HGNtJrCYeyzYEVPXfOzaBlvZSVc3BGcczb97MPGf5dO5achLGSlCrKB0nERGKAZeqXkVfXrej&#10;eUSso4rTFpRYRRdho6f12zfLXudiAg20XBiCIMrmvV5FjXM6j2PLGtFROwYtFB5WYDrqcGvqmBva&#10;I3rXxpMkmcU9GK4NMGEtfi2vh9E64FeVYO5zVVnhSLuKkJsLqwnrwa/xeknz2lDdSDbQoP/AoqNS&#10;YdI7VEkdJUcj/4DqJDNgoXJjBl0MVSWZCDVgNWnyWzX7hmoRasHmWH1vk/1/sOzTaWeI5Di7iCja&#10;4Yj2zlBZN448GwM9KUApbCMYkvpu9drmGFSonfH1srPa6xdgXy1RUDRU1SKwfr1ohAoR8UOI31iN&#10;OQ/9R+DoQ48OQuvOlek8JDaFnMOELvcJibMjDD8u0ixLcI7sdhTT/BanjXUfBHTEG6vIDmXc+ach&#10;Cz29WId1YOAtwCdVsJVtG9TQKtJjpulkGgIstJL7Q+9mTX0oWkNO1OspPL4pCPbgZuCoeABrBOWb&#10;wXZUtlcb/Vvl8bAupDNYV8F8WySLzXwzz0bZZLYZZUlZjp63RTaabdP30/JdWRRl+t1TS7O8kZwL&#10;5dndxJtmfyeO4RpdZXeX770N8SN6KBHJ3t6BdBisn+VVFQfgl53x3fAzRr0G5+Fu+Qvx6z54/fwD&#10;rH8AAAD//wMAUEsDBBQABgAIAAAAIQDpUCKG2QAAAAYBAAAPAAAAZHJzL2Rvd25yZXYueG1sTI/B&#10;TsMwEETvSPyDtUhcELVrQQRpnKpC4sCRthJXN94mgXgdxU4T+vUsXOjxaUazb4v17DtxwiG2gQws&#10;FwoEUhVcS7WB/e71/glETJac7QKhgW+MsC6vrwqbuzDRO562qRY8QjG3BpqU+lzKWDXobVyEHomz&#10;Yxi8TYxDLd1gJx73ndRKZdLblvhCY3t8abD62o7eAMbxcak2z77ev52nuw99/pz6nTG3N/NmBSLh&#10;nP7L8KvP6lCy0yGM5KLoDGRac9PAA3/EsVYZ8+GPZVnIS/3yBwAA//8DAFBLAQItABQABgAIAAAA&#10;IQC2gziS/gAAAOEBAAATAAAAAAAAAAAAAAAAAAAAAABbQ29udGVudF9UeXBlc10ueG1sUEsBAi0A&#10;FAAGAAgAAAAhADj9If/WAAAAlAEAAAsAAAAAAAAAAAAAAAAALwEAAF9yZWxzLy5yZWxzUEsBAi0A&#10;FAAGAAgAAAAhABy/VyIjAgAASQQAAA4AAAAAAAAAAAAAAAAALgIAAGRycy9lMm9Eb2MueG1sUEsB&#10;Ai0AFAAGAAgAAAAhAOlQIobZAAAABgEAAA8AAAAAAAAAAAAAAAAAfQQAAGRycy9kb3ducmV2Lnht&#10;bFBLBQYAAAAABAAEAPMAAACDBQAAAAA=&#10;"/>
            </w:pict>
          </mc:Fallback>
        </mc:AlternateContent>
      </w:r>
      <w:r w:rsidR="00124E43" w:rsidRPr="00BE6B04">
        <w:rPr>
          <w:color w:val="000000" w:themeColor="text1"/>
        </w:rPr>
        <w:t xml:space="preserve">                                      </w:t>
      </w:r>
      <w:r w:rsidR="00124E43" w:rsidRPr="00BE6B04">
        <w:rPr>
          <w:b/>
          <w:color w:val="000000" w:themeColor="text1"/>
        </w:rPr>
        <w:t xml:space="preserve">     </w:t>
      </w:r>
      <w:r w:rsidR="00124E43" w:rsidRPr="00BE6B04">
        <w:rPr>
          <w:b/>
          <w:color w:val="000000" w:themeColor="text1"/>
        </w:rPr>
        <w:tab/>
      </w:r>
    </w:p>
    <w:p w14:paraId="07F577E4" w14:textId="77777777" w:rsidR="00124E43" w:rsidRPr="00BE6B04" w:rsidRDefault="00D564F9" w:rsidP="00124E43">
      <w:pPr>
        <w:spacing w:line="312" w:lineRule="auto"/>
        <w:jc w:val="center"/>
        <w:rPr>
          <w:b/>
          <w:color w:val="000000" w:themeColor="text1"/>
        </w:rPr>
      </w:pPr>
      <w:r w:rsidRPr="00BE6B04">
        <w:rPr>
          <w:b/>
          <w:color w:val="000000" w:themeColor="text1"/>
        </w:rPr>
        <w:t>NỘI DUNG</w:t>
      </w:r>
      <w:r w:rsidR="00124E43" w:rsidRPr="00BE6B04">
        <w:rPr>
          <w:b/>
          <w:color w:val="000000" w:themeColor="text1"/>
        </w:rPr>
        <w:t xml:space="preserve"> SINH HOẠT LỚP SINH VIÊN</w:t>
      </w:r>
    </w:p>
    <w:p w14:paraId="6F050CDE" w14:textId="23D670A1" w:rsidR="00124E43" w:rsidRPr="00BE6B04" w:rsidRDefault="00124E43" w:rsidP="00124E43">
      <w:pPr>
        <w:spacing w:line="312" w:lineRule="auto"/>
        <w:jc w:val="center"/>
        <w:rPr>
          <w:b/>
          <w:color w:val="000000" w:themeColor="text1"/>
        </w:rPr>
      </w:pPr>
      <w:r w:rsidRPr="00BE6B04">
        <w:rPr>
          <w:b/>
          <w:color w:val="000000" w:themeColor="text1"/>
        </w:rPr>
        <w:t xml:space="preserve">Tháng </w:t>
      </w:r>
      <w:r w:rsidR="00852B91" w:rsidRPr="00BE6B04">
        <w:rPr>
          <w:b/>
          <w:color w:val="000000" w:themeColor="text1"/>
        </w:rPr>
        <w:t>10</w:t>
      </w:r>
      <w:r w:rsidR="00D810FF" w:rsidRPr="00BE6B04">
        <w:rPr>
          <w:b/>
          <w:color w:val="000000" w:themeColor="text1"/>
        </w:rPr>
        <w:t xml:space="preserve"> năm 202</w:t>
      </w:r>
      <w:r w:rsidR="003B3167" w:rsidRPr="00BE6B04">
        <w:rPr>
          <w:b/>
          <w:color w:val="000000" w:themeColor="text1"/>
        </w:rPr>
        <w:t>4</w:t>
      </w:r>
    </w:p>
    <w:p w14:paraId="2FCB8379" w14:textId="77777777" w:rsidR="00D564F9" w:rsidRPr="00BE6B04" w:rsidRDefault="00D564F9" w:rsidP="00D564F9">
      <w:pPr>
        <w:spacing w:line="312" w:lineRule="auto"/>
        <w:ind w:left="720"/>
        <w:jc w:val="both"/>
        <w:rPr>
          <w:b/>
          <w:color w:val="000000" w:themeColor="text1"/>
        </w:rPr>
      </w:pPr>
    </w:p>
    <w:p w14:paraId="7C664ADF" w14:textId="1B249DB5" w:rsidR="00BE6B04" w:rsidRDefault="00BE6B04" w:rsidP="00BE6B04">
      <w:pPr>
        <w:spacing w:line="360" w:lineRule="auto"/>
        <w:ind w:firstLine="720"/>
        <w:jc w:val="both"/>
      </w:pPr>
      <w:r w:rsidRPr="00BE6B04">
        <w:t xml:space="preserve">Được sự nhất trí của Đảng </w:t>
      </w:r>
      <w:r w:rsidR="00E748B7">
        <w:t>bộ</w:t>
      </w:r>
      <w:r w:rsidRPr="00BE6B04">
        <w:t xml:space="preserve">, </w:t>
      </w:r>
      <w:r w:rsidR="00E748B7">
        <w:t>Ban LĐ Viện KTCN</w:t>
      </w:r>
      <w:r w:rsidR="00561CB7">
        <w:t xml:space="preserve">, Trợ lý quản lý </w:t>
      </w:r>
      <w:r w:rsidRPr="00BE6B04">
        <w:t xml:space="preserve">sinh viên phối hợp với </w:t>
      </w:r>
      <w:r w:rsidR="00E748B7">
        <w:t>Đoàn Viện</w:t>
      </w:r>
      <w:r w:rsidRPr="00BE6B04">
        <w:t xml:space="preserve">  xây dựng chương trình công tác tháng </w:t>
      </w:r>
      <w:r w:rsidR="00561CB7">
        <w:t>10</w:t>
      </w:r>
      <w:r w:rsidRPr="00BE6B04">
        <w:t xml:space="preserve"> năm 202</w:t>
      </w:r>
      <w:r w:rsidR="00561CB7">
        <w:t>4</w:t>
      </w:r>
      <w:r w:rsidRPr="00BE6B04">
        <w:t xml:space="preserve"> cho các Lớp và Chi đoàn sinh viên đang học tập trung tại </w:t>
      </w:r>
      <w:r w:rsidR="00E748B7">
        <w:t>Viện</w:t>
      </w:r>
      <w:r w:rsidRPr="00BE6B04">
        <w:t>. Để chương trình công tác tháng 1</w:t>
      </w:r>
      <w:r w:rsidR="00561CB7">
        <w:t>0</w:t>
      </w:r>
      <w:r w:rsidRPr="00BE6B04">
        <w:t xml:space="preserve"> đạt hiệu quả tốt, đúng kế hoạch, buổi sinh hoạt lớp tháng 1</w:t>
      </w:r>
      <w:r w:rsidR="00561CB7">
        <w:t>0</w:t>
      </w:r>
      <w:r w:rsidRPr="00BE6B04">
        <w:t xml:space="preserve"> năm 202</w:t>
      </w:r>
      <w:r w:rsidR="00561CB7">
        <w:t>4</w:t>
      </w:r>
      <w:r w:rsidRPr="00BE6B04">
        <w:t xml:space="preserve"> có chất lượng, cung cấp được nhiều thông tin cho các đoàn viên, sinh viên, </w:t>
      </w:r>
      <w:r w:rsidR="00E748B7">
        <w:t>Ban LĐ Viện</w:t>
      </w:r>
      <w:r w:rsidRPr="00BE6B04">
        <w:t xml:space="preserve"> yêu cầu Giáo viên phụ trách các lớp, Bí thư Đoàn </w:t>
      </w:r>
      <w:r w:rsidR="00E748B7">
        <w:t>Viện</w:t>
      </w:r>
      <w:r w:rsidRPr="00BE6B04">
        <w:t>, Trợ lý quản lý sinh viên chỉ đạo các đồng chí Bí thư, lớp trưởng các lớp sinh viên triển khai họp lớp theo các nội dung sau đây:</w:t>
      </w:r>
    </w:p>
    <w:p w14:paraId="3CF471C2" w14:textId="77777777" w:rsidR="00561CB7" w:rsidRPr="00BE6B04" w:rsidRDefault="00561CB7" w:rsidP="00BE6B04">
      <w:pPr>
        <w:spacing w:line="360" w:lineRule="auto"/>
        <w:ind w:firstLine="720"/>
        <w:jc w:val="both"/>
      </w:pPr>
    </w:p>
    <w:p w14:paraId="2D7F73A1" w14:textId="1CB3FC35" w:rsidR="00F12C26" w:rsidRPr="00BE6B04" w:rsidRDefault="00EE1D5B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>1</w:t>
      </w:r>
      <w:r w:rsidR="00F12C26" w:rsidRPr="00BE6B04">
        <w:rPr>
          <w:rStyle w:val="Strong"/>
          <w:b w:val="0"/>
          <w:color w:val="000000" w:themeColor="text1"/>
        </w:rPr>
        <w:t xml:space="preserve">. </w:t>
      </w:r>
      <w:r w:rsidR="00F12C26" w:rsidRPr="00BE6B04">
        <w:rPr>
          <w:color w:val="000000" w:themeColor="text1"/>
        </w:rPr>
        <w:t>Nắm tình hình tư tưởng sinh viên.</w:t>
      </w:r>
    </w:p>
    <w:p w14:paraId="0D83A396" w14:textId="550CF5D3" w:rsidR="00D564F9" w:rsidRPr="00BE6B04" w:rsidRDefault="00EE1D5B" w:rsidP="00561CB7">
      <w:pPr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color w:val="000000" w:themeColor="text1"/>
        </w:rPr>
        <w:t>2</w:t>
      </w:r>
      <w:r w:rsidR="00D564F9" w:rsidRPr="00BE6B04">
        <w:rPr>
          <w:color w:val="000000" w:themeColor="text1"/>
        </w:rPr>
        <w:t xml:space="preserve">. </w:t>
      </w:r>
      <w:r w:rsidR="00002A3F" w:rsidRPr="00BE6B04">
        <w:rPr>
          <w:rStyle w:val="Strong"/>
          <w:b w:val="0"/>
          <w:color w:val="000000" w:themeColor="text1"/>
        </w:rPr>
        <w:t>Sinh</w:t>
      </w:r>
      <w:r w:rsidR="00F12C26" w:rsidRPr="00BE6B04">
        <w:rPr>
          <w:rStyle w:val="Strong"/>
          <w:b w:val="0"/>
          <w:color w:val="000000" w:themeColor="text1"/>
        </w:rPr>
        <w:t xml:space="preserve"> viên các lớp thực hiện nghiêm túc nếp sống văn hóa</w:t>
      </w:r>
      <w:r w:rsidR="005C1B7B" w:rsidRPr="00BE6B04">
        <w:rPr>
          <w:rStyle w:val="Strong"/>
          <w:b w:val="0"/>
          <w:color w:val="000000" w:themeColor="text1"/>
        </w:rPr>
        <w:t>.</w:t>
      </w:r>
    </w:p>
    <w:p w14:paraId="66169FC2" w14:textId="0051DB14" w:rsidR="00B40073" w:rsidRPr="00BE6B04" w:rsidRDefault="00B40073" w:rsidP="00561CB7">
      <w:pPr>
        <w:spacing w:line="312" w:lineRule="auto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>3. Lớp trưởng khóa 6</w:t>
      </w:r>
      <w:r w:rsidR="00E748B7">
        <w:rPr>
          <w:rStyle w:val="Strong"/>
          <w:b w:val="0"/>
          <w:color w:val="000000" w:themeColor="text1"/>
        </w:rPr>
        <w:t>1</w:t>
      </w:r>
      <w:r w:rsidRPr="00BE6B04">
        <w:rPr>
          <w:rStyle w:val="Strong"/>
          <w:b w:val="0"/>
          <w:color w:val="000000" w:themeColor="text1"/>
        </w:rPr>
        <w:t xml:space="preserve"> nhắc nhở những bạn trong lớp mình chưa thi qua</w:t>
      </w:r>
      <w:r w:rsidR="0063732A" w:rsidRPr="00BE6B04">
        <w:rPr>
          <w:rStyle w:val="Strong"/>
          <w:b w:val="0"/>
          <w:color w:val="000000" w:themeColor="text1"/>
        </w:rPr>
        <w:t xml:space="preserve"> </w:t>
      </w:r>
      <w:r w:rsidRPr="00BE6B04">
        <w:rPr>
          <w:rStyle w:val="Strong"/>
          <w:b w:val="0"/>
          <w:color w:val="000000" w:themeColor="text1"/>
        </w:rPr>
        <w:t>tiếng anh B1, khẩn trương học và thi cho kịp tiến độ. Nhà trường sẽ triển</w:t>
      </w:r>
      <w:r w:rsidR="0063732A" w:rsidRPr="00BE6B04">
        <w:rPr>
          <w:rStyle w:val="Strong"/>
          <w:b w:val="0"/>
          <w:color w:val="000000" w:themeColor="text1"/>
        </w:rPr>
        <w:t xml:space="preserve"> </w:t>
      </w:r>
      <w:r w:rsidRPr="00BE6B04">
        <w:rPr>
          <w:rStyle w:val="Strong"/>
          <w:b w:val="0"/>
          <w:color w:val="000000" w:themeColor="text1"/>
        </w:rPr>
        <w:t>khai ôn và thi liên tục các tháng. Yêu cầu SV khóa 6</w:t>
      </w:r>
      <w:r w:rsidR="00E748B7">
        <w:rPr>
          <w:rStyle w:val="Strong"/>
          <w:b w:val="0"/>
          <w:color w:val="000000" w:themeColor="text1"/>
        </w:rPr>
        <w:t>1</w:t>
      </w:r>
      <w:r w:rsidRPr="00BE6B04">
        <w:rPr>
          <w:rStyle w:val="Strong"/>
          <w:b w:val="0"/>
          <w:color w:val="000000" w:themeColor="text1"/>
        </w:rPr>
        <w:t xml:space="preserve"> hoàn thành thi</w:t>
      </w:r>
      <w:r w:rsidR="0063732A" w:rsidRPr="00BE6B04">
        <w:rPr>
          <w:rStyle w:val="Strong"/>
          <w:b w:val="0"/>
          <w:color w:val="000000" w:themeColor="text1"/>
        </w:rPr>
        <w:t xml:space="preserve"> </w:t>
      </w:r>
      <w:r w:rsidR="004C62B8" w:rsidRPr="00BE6B04">
        <w:rPr>
          <w:rStyle w:val="Strong"/>
          <w:b w:val="0"/>
          <w:color w:val="000000" w:themeColor="text1"/>
        </w:rPr>
        <w:t>tiếng anh B1 trước tháng 12/2024</w:t>
      </w:r>
    </w:p>
    <w:p w14:paraId="4BEC9872" w14:textId="12A295FD" w:rsidR="008B066C" w:rsidRPr="00BE6B04" w:rsidRDefault="00561CB7" w:rsidP="00561CB7">
      <w:pPr>
        <w:spacing w:line="312" w:lineRule="auto"/>
        <w:ind w:left="567" w:hanging="567"/>
        <w:jc w:val="both"/>
        <w:rPr>
          <w:b/>
          <w:color w:val="000000" w:themeColor="text1"/>
        </w:rPr>
      </w:pPr>
      <w:r>
        <w:rPr>
          <w:color w:val="000000" w:themeColor="text1"/>
        </w:rPr>
        <w:t>4</w:t>
      </w:r>
      <w:r w:rsidR="008B066C" w:rsidRPr="00BE6B04">
        <w:rPr>
          <w:color w:val="000000" w:themeColor="text1"/>
        </w:rPr>
        <w:t xml:space="preserve">. Các lớp </w:t>
      </w:r>
      <w:r w:rsidR="00E748B7">
        <w:rPr>
          <w:color w:val="000000" w:themeColor="text1"/>
        </w:rPr>
        <w:t xml:space="preserve">nhắc các bạn kê khai  sinh viên </w:t>
      </w:r>
      <w:r w:rsidR="008B066C" w:rsidRPr="00BE6B04">
        <w:rPr>
          <w:color w:val="000000" w:themeColor="text1"/>
        </w:rPr>
        <w:t xml:space="preserve"> thuộc</w:t>
      </w:r>
      <w:r>
        <w:rPr>
          <w:color w:val="000000" w:themeColor="text1"/>
        </w:rPr>
        <w:t xml:space="preserve"> Hộ nghèo, Hộ cận nghèo</w:t>
      </w:r>
      <w:r w:rsidR="00E748B7" w:rsidRPr="00E748B7">
        <w:rPr>
          <w:color w:val="000000" w:themeColor="text1"/>
        </w:rPr>
        <w:t xml:space="preserve"> </w:t>
      </w:r>
      <w:r w:rsidR="00E748B7">
        <w:rPr>
          <w:color w:val="000000" w:themeColor="text1"/>
        </w:rPr>
        <w:t>năm 2024</w:t>
      </w:r>
      <w:r w:rsidR="00E748B7">
        <w:rPr>
          <w:color w:val="000000" w:themeColor="text1"/>
        </w:rPr>
        <w:t xml:space="preserve">, sinh viên có hoàn cảnh đặc biệt khó khăn </w:t>
      </w:r>
      <w:r w:rsidR="008B066C" w:rsidRPr="00BE6B04">
        <w:rPr>
          <w:b/>
          <w:color w:val="000000" w:themeColor="text1"/>
        </w:rPr>
        <w:t xml:space="preserve">Hạn </w:t>
      </w:r>
      <w:r w:rsidR="00E748B7">
        <w:rPr>
          <w:b/>
          <w:color w:val="000000" w:themeColor="text1"/>
        </w:rPr>
        <w:t>kê khai</w:t>
      </w:r>
      <w:r w:rsidR="008B066C" w:rsidRPr="00BE6B04">
        <w:rPr>
          <w:b/>
          <w:color w:val="000000" w:themeColor="text1"/>
        </w:rPr>
        <w:t xml:space="preserve"> </w:t>
      </w:r>
      <w:r w:rsidR="00E748B7">
        <w:rPr>
          <w:b/>
          <w:color w:val="000000" w:themeColor="text1"/>
        </w:rPr>
        <w:t xml:space="preserve">từ </w:t>
      </w:r>
      <w:r w:rsidR="008B066C" w:rsidRPr="00BE6B04">
        <w:rPr>
          <w:b/>
          <w:color w:val="000000" w:themeColor="text1"/>
        </w:rPr>
        <w:t>ngày 15/10/2024</w:t>
      </w:r>
      <w:r w:rsidR="00E748B7">
        <w:rPr>
          <w:b/>
          <w:color w:val="000000" w:themeColor="text1"/>
        </w:rPr>
        <w:t xml:space="preserve"> đến ngày 30/10/2024</w:t>
      </w:r>
    </w:p>
    <w:p w14:paraId="4EA11CC3" w14:textId="0732746B" w:rsidR="008B066C" w:rsidRDefault="00561CB7" w:rsidP="00561CB7">
      <w:pPr>
        <w:spacing w:line="312" w:lineRule="auto"/>
        <w:ind w:left="567" w:hanging="567"/>
        <w:jc w:val="both"/>
        <w:rPr>
          <w:b/>
          <w:color w:val="000000" w:themeColor="text1"/>
        </w:rPr>
      </w:pPr>
      <w:r>
        <w:rPr>
          <w:color w:val="000000" w:themeColor="text1"/>
        </w:rPr>
        <w:t>5</w:t>
      </w:r>
      <w:r w:rsidR="008B066C" w:rsidRPr="00BE6B04">
        <w:rPr>
          <w:color w:val="000000" w:themeColor="text1"/>
        </w:rPr>
        <w:t xml:space="preserve">. Nhắc các bạn sv thuộc đối tượng hưởng </w:t>
      </w:r>
      <w:r w:rsidR="00E748B7">
        <w:rPr>
          <w:color w:val="000000" w:themeColor="text1"/>
        </w:rPr>
        <w:t xml:space="preserve">Miễn giảm học phí, </w:t>
      </w:r>
      <w:r w:rsidR="008B066C" w:rsidRPr="00BE6B04">
        <w:rPr>
          <w:color w:val="000000" w:themeColor="text1"/>
        </w:rPr>
        <w:t xml:space="preserve">HTCPHT, TCXH… </w:t>
      </w:r>
      <w:r w:rsidR="00E748B7">
        <w:rPr>
          <w:color w:val="000000" w:themeColor="text1"/>
        </w:rPr>
        <w:t xml:space="preserve">tiếp tục hoàn thành hồ sơ cho Cô Nhung </w:t>
      </w:r>
      <w:r w:rsidR="008B066C" w:rsidRPr="00BE6B04">
        <w:rPr>
          <w:b/>
          <w:color w:val="000000" w:themeColor="text1"/>
        </w:rPr>
        <w:t>trước ngày 1</w:t>
      </w:r>
      <w:r w:rsidR="00E748B7">
        <w:rPr>
          <w:b/>
          <w:color w:val="000000" w:themeColor="text1"/>
        </w:rPr>
        <w:t>7</w:t>
      </w:r>
      <w:r w:rsidR="008B066C" w:rsidRPr="00BE6B04">
        <w:rPr>
          <w:b/>
          <w:color w:val="000000" w:themeColor="text1"/>
        </w:rPr>
        <w:t>/10/2024.</w:t>
      </w:r>
    </w:p>
    <w:p w14:paraId="071550F2" w14:textId="350A65FD" w:rsidR="00485E57" w:rsidRPr="00485E57" w:rsidRDefault="00485E57" w:rsidP="00561CB7">
      <w:pPr>
        <w:spacing w:line="312" w:lineRule="auto"/>
        <w:ind w:left="567" w:hanging="567"/>
        <w:jc w:val="both"/>
        <w:rPr>
          <w:bCs/>
        </w:rPr>
      </w:pPr>
      <w:r>
        <w:rPr>
          <w:b/>
          <w:color w:val="000000" w:themeColor="text1"/>
        </w:rPr>
        <w:t xml:space="preserve">6. </w:t>
      </w:r>
      <w:r w:rsidRPr="00485E57">
        <w:rPr>
          <w:bCs/>
        </w:rPr>
        <w:t>Tiếp tục kiểm tra và đối chiếu điểm TBC học tập kỳ 2 và kỳ hè để hoàn thiện danh sách xét học bổng học kỳ 1 năm học 2024-2025</w:t>
      </w:r>
    </w:p>
    <w:p w14:paraId="15D94C65" w14:textId="767DDE61" w:rsidR="008B066C" w:rsidRDefault="00B838B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  <w:color w:val="000000" w:themeColor="text1"/>
        </w:rPr>
        <w:t>7</w:t>
      </w:r>
      <w:r w:rsidR="008B066C" w:rsidRPr="00BE6B04">
        <w:rPr>
          <w:rStyle w:val="Strong"/>
          <w:b w:val="0"/>
          <w:color w:val="000000" w:themeColor="text1"/>
        </w:rPr>
        <w:t>.  Lên kế hoạch mở các buổi Xêmina chữa bài tập cho những môn học khó của học kỳ I năm học 2024 – 2025.</w:t>
      </w:r>
    </w:p>
    <w:p w14:paraId="2CF82DE2" w14:textId="21BAD8F9" w:rsidR="00E748B7" w:rsidRDefault="00B838B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  <w:color w:val="000000" w:themeColor="text1"/>
        </w:rPr>
        <w:t>8</w:t>
      </w:r>
      <w:r w:rsidR="00E748B7">
        <w:rPr>
          <w:rStyle w:val="Strong"/>
          <w:b w:val="0"/>
          <w:color w:val="000000" w:themeColor="text1"/>
        </w:rPr>
        <w:t xml:space="preserve">. Các lớp triển khai sinh viên lớp ký các Loại Cam Kết: </w:t>
      </w:r>
      <w:r w:rsidR="00485E57">
        <w:rPr>
          <w:rStyle w:val="Strong"/>
          <w:b w:val="0"/>
          <w:color w:val="000000" w:themeColor="text1"/>
        </w:rPr>
        <w:t>( các bản ký cam kết in trước buổi họp để cho các bạn ký tại buổi họp luôn)</w:t>
      </w:r>
    </w:p>
    <w:p w14:paraId="5C070582" w14:textId="0C2508E1" w:rsidR="00485E57" w:rsidRDefault="00485E57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485E57">
        <w:rPr>
          <w:rStyle w:val="Strong"/>
          <w:b w:val="0"/>
          <w:color w:val="FF0000"/>
        </w:rPr>
        <w:t>Cách làm</w:t>
      </w:r>
      <w:r>
        <w:rPr>
          <w:rStyle w:val="Strong"/>
          <w:b w:val="0"/>
          <w:color w:val="000000" w:themeColor="text1"/>
        </w:rPr>
        <w:t>: +. Lớp trưởng và Bí thư đọc các nội dung trong bản cam kết và đại diện ký vào tờ Nội dung.</w:t>
      </w:r>
    </w:p>
    <w:p w14:paraId="376D4F8A" w14:textId="189DE5F7" w:rsidR="00485E57" w:rsidRDefault="00485E57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  <w:color w:val="000000" w:themeColor="text1"/>
        </w:rPr>
        <w:tab/>
      </w:r>
      <w:r>
        <w:rPr>
          <w:rStyle w:val="Strong"/>
          <w:b w:val="0"/>
          <w:color w:val="000000" w:themeColor="text1"/>
        </w:rPr>
        <w:tab/>
        <w:t xml:space="preserve">       + . Sinh viên trong lớp ký vào tờ danh sách</w:t>
      </w:r>
    </w:p>
    <w:p w14:paraId="7678C9A4" w14:textId="00A85297" w:rsidR="00485E57" w:rsidRPr="00BE6B04" w:rsidRDefault="00B838B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  <w:color w:val="000000" w:themeColor="text1"/>
        </w:rPr>
        <w:lastRenderedPageBreak/>
        <w:t>9</w:t>
      </w:r>
      <w:r w:rsidR="00485E57">
        <w:rPr>
          <w:rStyle w:val="Strong"/>
          <w:b w:val="0"/>
          <w:color w:val="000000" w:themeColor="text1"/>
        </w:rPr>
        <w:t>. Các Lớp triển khai việc kê khai nội ngoại trú năm học 2024-2025.</w:t>
      </w:r>
      <w:r w:rsidR="00485E57" w:rsidRPr="00485E57">
        <w:rPr>
          <w:rStyle w:val="Strong"/>
          <w:b w:val="0"/>
          <w:color w:val="FF0000"/>
        </w:rPr>
        <w:t>Sinh viên kê khai 100%(</w:t>
      </w:r>
      <w:r w:rsidR="00485E57">
        <w:rPr>
          <w:rStyle w:val="Strong"/>
          <w:b w:val="0"/>
          <w:color w:val="000000" w:themeColor="text1"/>
        </w:rPr>
        <w:t>kê khai nghiêm túc vì nội dung này sẽ lưu lại khi cần thiết và nhà trường cùng công an khu vực sẽ kiểm tra ngẫu nhiên khi cần thiết)</w:t>
      </w:r>
    </w:p>
    <w:p w14:paraId="462D00F7" w14:textId="41E1C279" w:rsidR="00B40073" w:rsidRPr="00BE6B04" w:rsidRDefault="00B838B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  <w:color w:val="000000" w:themeColor="text1"/>
        </w:rPr>
        <w:t>10</w:t>
      </w:r>
      <w:r w:rsidR="00B40073" w:rsidRPr="00BE6B04">
        <w:rPr>
          <w:rStyle w:val="Strong"/>
          <w:b w:val="0"/>
          <w:color w:val="000000" w:themeColor="text1"/>
        </w:rPr>
        <w:t>. Các buổi sinh hoạt lớp phải thực sự nhiêm túc và có hiệu quả, thông qua buổi sinh hoạt</w:t>
      </w:r>
      <w:r w:rsidR="00B40073" w:rsidRPr="00BE6B04">
        <w:rPr>
          <w:color w:val="000000" w:themeColor="text1"/>
          <w:bdr w:val="none" w:sz="0" w:space="0" w:color="auto" w:frame="1"/>
        </w:rPr>
        <w:t xml:space="preserve"> tăng cường giáo dục đạo đức, lối sống cho học sinh sinh viên theo định kỳ hàng tháng, hàng năm thông qua các buổi họp, sinh hoạt lớp</w:t>
      </w:r>
    </w:p>
    <w:p w14:paraId="478AEDAE" w14:textId="77777777" w:rsidR="00B40073" w:rsidRPr="00BE6B04" w:rsidRDefault="00B4007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ab/>
        <w:t>+ Nội dung triển khai</w:t>
      </w:r>
    </w:p>
    <w:p w14:paraId="37CCFFE8" w14:textId="77777777" w:rsidR="00B40073" w:rsidRPr="00BE6B04" w:rsidRDefault="00B4007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ab/>
        <w:t>+ Những vấn đề còn vướng mắc chưa được giải quyết</w:t>
      </w:r>
    </w:p>
    <w:p w14:paraId="4E823D00" w14:textId="77777777" w:rsidR="00B40073" w:rsidRPr="00BE6B04" w:rsidRDefault="00B4007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ab/>
        <w:t>+ Kiểm tra phù hiệu của từng sinh viên theo quy định, bạn nào bị mất thì lên bộ phận 1 cửa để làm lại.</w:t>
      </w:r>
    </w:p>
    <w:p w14:paraId="756AFB0B" w14:textId="77777777" w:rsidR="00B40073" w:rsidRPr="00BE6B04" w:rsidRDefault="00B40073" w:rsidP="00561CB7">
      <w:pPr>
        <w:pStyle w:val="ListParagraph"/>
        <w:shd w:val="clear" w:color="auto" w:fill="FFFFFF"/>
        <w:spacing w:line="312" w:lineRule="auto"/>
        <w:ind w:left="567" w:hanging="567"/>
        <w:jc w:val="both"/>
        <w:rPr>
          <w:rStyle w:val="Strong"/>
          <w:b w:val="0"/>
          <w:color w:val="000000" w:themeColor="text1"/>
        </w:rPr>
      </w:pPr>
      <w:r w:rsidRPr="00BE6B04">
        <w:rPr>
          <w:rStyle w:val="Strong"/>
          <w:b w:val="0"/>
          <w:color w:val="000000" w:themeColor="text1"/>
        </w:rPr>
        <w:tab/>
        <w:t>+ Điểm danh và kiểm tra phù hiệu phải được thông báo cho trước tập thể lớp số cố mặt, vắng mặt một cách cụ thể.</w:t>
      </w:r>
    </w:p>
    <w:p w14:paraId="242DD13B" w14:textId="338300C6" w:rsidR="00B40073" w:rsidRDefault="00485E57" w:rsidP="00B40073">
      <w:pPr>
        <w:spacing w:line="312" w:lineRule="auto"/>
        <w:ind w:left="567" w:hanging="567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1</w:t>
      </w:r>
      <w:r w:rsidR="00B838B3">
        <w:rPr>
          <w:color w:val="000000" w:themeColor="text1"/>
          <w:bdr w:val="none" w:sz="0" w:space="0" w:color="auto" w:frame="1"/>
        </w:rPr>
        <w:t>1</w:t>
      </w:r>
      <w:r w:rsidR="00B40073" w:rsidRPr="00BE6B04">
        <w:rPr>
          <w:color w:val="000000" w:themeColor="text1"/>
          <w:bdr w:val="none" w:sz="0" w:space="0" w:color="auto" w:frame="1"/>
        </w:rPr>
        <w:t xml:space="preserve">.  Báo cáo </w:t>
      </w:r>
      <w:r w:rsidR="00B5085A">
        <w:rPr>
          <w:color w:val="000000" w:themeColor="text1"/>
          <w:bdr w:val="none" w:sz="0" w:space="0" w:color="auto" w:frame="1"/>
        </w:rPr>
        <w:t xml:space="preserve">kịp thời </w:t>
      </w:r>
      <w:r w:rsidR="00B40073" w:rsidRPr="00BE6B04">
        <w:rPr>
          <w:color w:val="000000" w:themeColor="text1"/>
          <w:bdr w:val="none" w:sz="0" w:space="0" w:color="auto" w:frame="1"/>
        </w:rPr>
        <w:t xml:space="preserve">những sinh viên cá biệt (học yếu, thường xuyên bỏ học, bỏ sinh hoạt lớp, không tham gia các phong trào hoạt động do </w:t>
      </w:r>
      <w:r>
        <w:rPr>
          <w:color w:val="000000" w:themeColor="text1"/>
          <w:bdr w:val="none" w:sz="0" w:space="0" w:color="auto" w:frame="1"/>
        </w:rPr>
        <w:t>Viện và Trường tổ chức</w:t>
      </w:r>
      <w:r w:rsidR="00B40073" w:rsidRPr="00BE6B04">
        <w:rPr>
          <w:color w:val="000000" w:themeColor="text1"/>
          <w:bdr w:val="none" w:sz="0" w:space="0" w:color="auto" w:frame="1"/>
        </w:rPr>
        <w:t>; Lập danh sách ghi rõ họ tên, ghi chú những dấu hiệu không tích cực gửi về cho QLSV.</w:t>
      </w:r>
    </w:p>
    <w:p w14:paraId="703E9EDE" w14:textId="137F7227" w:rsidR="00B838B3" w:rsidRPr="00BE6B04" w:rsidRDefault="00B838B3" w:rsidP="00B40073">
      <w:pPr>
        <w:spacing w:line="312" w:lineRule="auto"/>
        <w:ind w:left="567" w:hanging="567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12. Để thuận tiện trao đổi công việc cho sinh viên Cô thông báo lịch làm việc tại Cơ sở 2 của Cô Nhung: Thứ 3; Thứ 4 và Thứ 6 hàng tuần.</w:t>
      </w:r>
    </w:p>
    <w:p w14:paraId="11FC226A" w14:textId="285B89F2" w:rsidR="00813625" w:rsidRPr="00BE6B04" w:rsidRDefault="009913B2" w:rsidP="00BE6B04">
      <w:pPr>
        <w:spacing w:line="312" w:lineRule="auto"/>
        <w:rPr>
          <w:color w:val="000000" w:themeColor="text1"/>
        </w:rPr>
      </w:pPr>
      <w:r w:rsidRPr="00BE6B04">
        <w:rPr>
          <w:color w:val="000000" w:themeColor="text1"/>
        </w:rPr>
        <w:t xml:space="preserve">    </w:t>
      </w:r>
    </w:p>
    <w:p w14:paraId="10C0F887" w14:textId="653B8380" w:rsidR="00124E43" w:rsidRPr="00BE6B04" w:rsidRDefault="00124E43" w:rsidP="00124E43">
      <w:pPr>
        <w:spacing w:line="312" w:lineRule="auto"/>
        <w:rPr>
          <w:i/>
          <w:color w:val="000000" w:themeColor="text1"/>
        </w:rPr>
      </w:pPr>
      <w:r w:rsidRPr="00BE6B04">
        <w:rPr>
          <w:i/>
          <w:color w:val="000000" w:themeColor="text1"/>
        </w:rPr>
        <w:tab/>
      </w:r>
      <w:r w:rsidR="001C2AD1" w:rsidRPr="00BE6B04">
        <w:rPr>
          <w:color w:val="000000" w:themeColor="text1"/>
        </w:rPr>
        <w:tab/>
      </w:r>
      <w:r w:rsidR="001C2AD1" w:rsidRPr="00BE6B04">
        <w:rPr>
          <w:color w:val="000000" w:themeColor="text1"/>
        </w:rPr>
        <w:tab/>
      </w:r>
      <w:r w:rsidR="001C2AD1" w:rsidRPr="00BE6B04">
        <w:rPr>
          <w:color w:val="000000" w:themeColor="text1"/>
        </w:rPr>
        <w:tab/>
      </w:r>
      <w:r w:rsidR="001C2AD1" w:rsidRPr="00BE6B04">
        <w:rPr>
          <w:color w:val="000000" w:themeColor="text1"/>
        </w:rPr>
        <w:tab/>
        <w:t xml:space="preserve">               </w:t>
      </w:r>
      <w:r w:rsidR="001C2AD1" w:rsidRPr="00BE6B04">
        <w:rPr>
          <w:color w:val="000000" w:themeColor="text1"/>
        </w:rPr>
        <w:tab/>
      </w:r>
      <w:r w:rsidRPr="00BE6B04">
        <w:rPr>
          <w:i/>
          <w:color w:val="000000" w:themeColor="text1"/>
        </w:rPr>
        <w:t xml:space="preserve">Nghệ An, ngày </w:t>
      </w:r>
      <w:r w:rsidR="00B5085A">
        <w:rPr>
          <w:i/>
          <w:color w:val="000000" w:themeColor="text1"/>
        </w:rPr>
        <w:t>10</w:t>
      </w:r>
      <w:r w:rsidR="00480870" w:rsidRPr="00BE6B04">
        <w:rPr>
          <w:i/>
          <w:color w:val="000000" w:themeColor="text1"/>
        </w:rPr>
        <w:t xml:space="preserve"> </w:t>
      </w:r>
      <w:r w:rsidRPr="00BE6B04">
        <w:rPr>
          <w:i/>
          <w:color w:val="000000" w:themeColor="text1"/>
        </w:rPr>
        <w:t xml:space="preserve">tháng </w:t>
      </w:r>
      <w:r w:rsidR="00852B91" w:rsidRPr="00BE6B04">
        <w:rPr>
          <w:i/>
          <w:color w:val="000000" w:themeColor="text1"/>
        </w:rPr>
        <w:t>10</w:t>
      </w:r>
      <w:r w:rsidR="00A245F1" w:rsidRPr="00BE6B04">
        <w:rPr>
          <w:i/>
          <w:color w:val="000000" w:themeColor="text1"/>
        </w:rPr>
        <w:t xml:space="preserve"> </w:t>
      </w:r>
      <w:r w:rsidRPr="00BE6B04">
        <w:rPr>
          <w:i/>
          <w:color w:val="000000" w:themeColor="text1"/>
        </w:rPr>
        <w:t xml:space="preserve"> năm 20</w:t>
      </w:r>
      <w:r w:rsidR="00480870" w:rsidRPr="00BE6B04">
        <w:rPr>
          <w:i/>
          <w:color w:val="000000" w:themeColor="text1"/>
        </w:rPr>
        <w:t>2</w:t>
      </w:r>
      <w:r w:rsidR="005B7E2C" w:rsidRPr="00BE6B04">
        <w:rPr>
          <w:i/>
          <w:color w:val="000000" w:themeColor="text1"/>
        </w:rPr>
        <w:t>4</w:t>
      </w:r>
    </w:p>
    <w:p w14:paraId="560B1979" w14:textId="77777777" w:rsidR="00124E43" w:rsidRPr="00BE6B04" w:rsidRDefault="00124E43" w:rsidP="00124E43">
      <w:pPr>
        <w:spacing w:line="312" w:lineRule="auto"/>
        <w:rPr>
          <w:b/>
          <w:color w:val="000000" w:themeColor="text1"/>
        </w:rPr>
      </w:pPr>
      <w:r w:rsidRPr="00BE6B04">
        <w:rPr>
          <w:b/>
          <w:color w:val="000000" w:themeColor="text1"/>
        </w:rPr>
        <w:tab/>
      </w:r>
      <w:r w:rsidR="00910B99" w:rsidRPr="00BE6B04">
        <w:rPr>
          <w:b/>
          <w:color w:val="000000" w:themeColor="text1"/>
        </w:rPr>
        <w:tab/>
      </w:r>
      <w:r w:rsidR="00910B99" w:rsidRPr="00BE6B04">
        <w:rPr>
          <w:b/>
          <w:color w:val="000000" w:themeColor="text1"/>
        </w:rPr>
        <w:tab/>
      </w:r>
      <w:r w:rsidR="00910B99" w:rsidRPr="00BE6B04">
        <w:rPr>
          <w:b/>
          <w:color w:val="000000" w:themeColor="text1"/>
        </w:rPr>
        <w:tab/>
      </w:r>
      <w:r w:rsidR="001C2AD1" w:rsidRPr="00BE6B04">
        <w:rPr>
          <w:b/>
          <w:color w:val="000000" w:themeColor="text1"/>
        </w:rPr>
        <w:tab/>
      </w:r>
      <w:r w:rsidR="001C2AD1" w:rsidRPr="00BE6B04">
        <w:rPr>
          <w:b/>
          <w:color w:val="000000" w:themeColor="text1"/>
        </w:rPr>
        <w:tab/>
        <w:t xml:space="preserve">             </w:t>
      </w:r>
      <w:r w:rsidR="001C2AD1" w:rsidRPr="00BE6B04">
        <w:rPr>
          <w:b/>
          <w:color w:val="000000" w:themeColor="text1"/>
        </w:rPr>
        <w:tab/>
        <w:t xml:space="preserve">  </w:t>
      </w:r>
      <w:r w:rsidR="00511769" w:rsidRPr="00BE6B04">
        <w:rPr>
          <w:b/>
          <w:color w:val="000000" w:themeColor="text1"/>
        </w:rPr>
        <w:t xml:space="preserve">         </w:t>
      </w:r>
      <w:r w:rsidRPr="00BE6B04">
        <w:rPr>
          <w:b/>
          <w:color w:val="000000" w:themeColor="text1"/>
        </w:rPr>
        <w:t>Trợ lý QLSV</w:t>
      </w:r>
    </w:p>
    <w:sectPr w:rsidR="00124E43" w:rsidRPr="00BE6B04" w:rsidSect="00BE6B04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671"/>
    <w:multiLevelType w:val="hybridMultilevel"/>
    <w:tmpl w:val="3438C384"/>
    <w:lvl w:ilvl="0" w:tplc="53E86CEA">
      <w:start w:val="1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6B1A15"/>
    <w:multiLevelType w:val="hybridMultilevel"/>
    <w:tmpl w:val="96C6BF5A"/>
    <w:lvl w:ilvl="0" w:tplc="4B543C3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01D07"/>
    <w:multiLevelType w:val="hybridMultilevel"/>
    <w:tmpl w:val="ED3E0D2C"/>
    <w:lvl w:ilvl="0" w:tplc="D3447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A62"/>
    <w:multiLevelType w:val="hybridMultilevel"/>
    <w:tmpl w:val="B2ECB8EE"/>
    <w:lvl w:ilvl="0" w:tplc="9F0ACD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D5FCD"/>
    <w:multiLevelType w:val="hybridMultilevel"/>
    <w:tmpl w:val="0B725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51F1"/>
    <w:multiLevelType w:val="hybridMultilevel"/>
    <w:tmpl w:val="BAE2E336"/>
    <w:lvl w:ilvl="0" w:tplc="1CA2F15A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4455E6"/>
    <w:multiLevelType w:val="hybridMultilevel"/>
    <w:tmpl w:val="0D68BE1A"/>
    <w:lvl w:ilvl="0" w:tplc="86AA8D7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C85F4C"/>
    <w:multiLevelType w:val="hybridMultilevel"/>
    <w:tmpl w:val="49B2AEB2"/>
    <w:lvl w:ilvl="0" w:tplc="05701BB4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200429C"/>
    <w:multiLevelType w:val="hybridMultilevel"/>
    <w:tmpl w:val="AEB000A0"/>
    <w:lvl w:ilvl="0" w:tplc="A2C4B1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7D30"/>
    <w:multiLevelType w:val="hybridMultilevel"/>
    <w:tmpl w:val="D6BEAEBE"/>
    <w:lvl w:ilvl="0" w:tplc="6F101696">
      <w:start w:val="1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D970E2"/>
    <w:multiLevelType w:val="hybridMultilevel"/>
    <w:tmpl w:val="67163036"/>
    <w:lvl w:ilvl="0" w:tplc="79401E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97004"/>
    <w:multiLevelType w:val="hybridMultilevel"/>
    <w:tmpl w:val="7DCEECC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149DB"/>
    <w:multiLevelType w:val="hybridMultilevel"/>
    <w:tmpl w:val="52CA842E"/>
    <w:lvl w:ilvl="0" w:tplc="A1ACEC22">
      <w:start w:val="1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D54307"/>
    <w:multiLevelType w:val="hybridMultilevel"/>
    <w:tmpl w:val="FD26282E"/>
    <w:lvl w:ilvl="0" w:tplc="20C235D0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725615329">
    <w:abstractNumId w:val="11"/>
  </w:num>
  <w:num w:numId="2" w16cid:durableId="1927420224">
    <w:abstractNumId w:val="13"/>
  </w:num>
  <w:num w:numId="3" w16cid:durableId="1872063164">
    <w:abstractNumId w:val="7"/>
  </w:num>
  <w:num w:numId="4" w16cid:durableId="14115247">
    <w:abstractNumId w:val="6"/>
  </w:num>
  <w:num w:numId="5" w16cid:durableId="37360343">
    <w:abstractNumId w:val="4"/>
  </w:num>
  <w:num w:numId="6" w16cid:durableId="978847855">
    <w:abstractNumId w:val="3"/>
  </w:num>
  <w:num w:numId="7" w16cid:durableId="43220552">
    <w:abstractNumId w:val="10"/>
  </w:num>
  <w:num w:numId="8" w16cid:durableId="1778134321">
    <w:abstractNumId w:val="2"/>
  </w:num>
  <w:num w:numId="9" w16cid:durableId="1365399555">
    <w:abstractNumId w:val="5"/>
  </w:num>
  <w:num w:numId="10" w16cid:durableId="1645546184">
    <w:abstractNumId w:val="12"/>
  </w:num>
  <w:num w:numId="11" w16cid:durableId="1591154581">
    <w:abstractNumId w:val="9"/>
  </w:num>
  <w:num w:numId="12" w16cid:durableId="1805344475">
    <w:abstractNumId w:val="0"/>
  </w:num>
  <w:num w:numId="13" w16cid:durableId="344287248">
    <w:abstractNumId w:val="1"/>
  </w:num>
  <w:num w:numId="14" w16cid:durableId="93979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43"/>
    <w:rsid w:val="00002A3F"/>
    <w:rsid w:val="00065786"/>
    <w:rsid w:val="00071D0B"/>
    <w:rsid w:val="00080CFA"/>
    <w:rsid w:val="00085715"/>
    <w:rsid w:val="00092CCB"/>
    <w:rsid w:val="000B4581"/>
    <w:rsid w:val="000B5153"/>
    <w:rsid w:val="000F5377"/>
    <w:rsid w:val="00105979"/>
    <w:rsid w:val="001101AF"/>
    <w:rsid w:val="00124E43"/>
    <w:rsid w:val="0013284F"/>
    <w:rsid w:val="00136C23"/>
    <w:rsid w:val="00184985"/>
    <w:rsid w:val="001A3D29"/>
    <w:rsid w:val="001B6E62"/>
    <w:rsid w:val="001C07EA"/>
    <w:rsid w:val="001C2AD1"/>
    <w:rsid w:val="002146B1"/>
    <w:rsid w:val="00245BCC"/>
    <w:rsid w:val="00287444"/>
    <w:rsid w:val="002A026A"/>
    <w:rsid w:val="002B7E85"/>
    <w:rsid w:val="003008A7"/>
    <w:rsid w:val="00352A8F"/>
    <w:rsid w:val="0039007C"/>
    <w:rsid w:val="003B3167"/>
    <w:rsid w:val="003C2DCD"/>
    <w:rsid w:val="003D00DA"/>
    <w:rsid w:val="003D20ED"/>
    <w:rsid w:val="003E0370"/>
    <w:rsid w:val="003F770F"/>
    <w:rsid w:val="004362C7"/>
    <w:rsid w:val="00464485"/>
    <w:rsid w:val="00480870"/>
    <w:rsid w:val="00485E57"/>
    <w:rsid w:val="004A5DC9"/>
    <w:rsid w:val="004C19C1"/>
    <w:rsid w:val="004C62B8"/>
    <w:rsid w:val="004D4335"/>
    <w:rsid w:val="00503BFA"/>
    <w:rsid w:val="00511769"/>
    <w:rsid w:val="00551211"/>
    <w:rsid w:val="00554C37"/>
    <w:rsid w:val="00561CB7"/>
    <w:rsid w:val="005B7E2C"/>
    <w:rsid w:val="005C1B7B"/>
    <w:rsid w:val="005C2415"/>
    <w:rsid w:val="005C65C4"/>
    <w:rsid w:val="005D36AA"/>
    <w:rsid w:val="005D7FC1"/>
    <w:rsid w:val="00603A75"/>
    <w:rsid w:val="00603CE3"/>
    <w:rsid w:val="006207BB"/>
    <w:rsid w:val="0063423F"/>
    <w:rsid w:val="0063732A"/>
    <w:rsid w:val="00646CE2"/>
    <w:rsid w:val="00656107"/>
    <w:rsid w:val="00662AAD"/>
    <w:rsid w:val="006925A2"/>
    <w:rsid w:val="006B0049"/>
    <w:rsid w:val="006B2971"/>
    <w:rsid w:val="006C3B39"/>
    <w:rsid w:val="006C58BA"/>
    <w:rsid w:val="006D06B9"/>
    <w:rsid w:val="00715B74"/>
    <w:rsid w:val="00720EC4"/>
    <w:rsid w:val="00767EF5"/>
    <w:rsid w:val="00782434"/>
    <w:rsid w:val="00782E28"/>
    <w:rsid w:val="0079332B"/>
    <w:rsid w:val="00806CBF"/>
    <w:rsid w:val="00813625"/>
    <w:rsid w:val="00835821"/>
    <w:rsid w:val="008402FD"/>
    <w:rsid w:val="0084595E"/>
    <w:rsid w:val="00852B91"/>
    <w:rsid w:val="00882B1B"/>
    <w:rsid w:val="00884199"/>
    <w:rsid w:val="0088688F"/>
    <w:rsid w:val="008B066C"/>
    <w:rsid w:val="008E5E01"/>
    <w:rsid w:val="008F1810"/>
    <w:rsid w:val="008F2E4B"/>
    <w:rsid w:val="00907821"/>
    <w:rsid w:val="00910B99"/>
    <w:rsid w:val="00921E23"/>
    <w:rsid w:val="009334AA"/>
    <w:rsid w:val="009404B4"/>
    <w:rsid w:val="009541AB"/>
    <w:rsid w:val="009913B2"/>
    <w:rsid w:val="009A1A92"/>
    <w:rsid w:val="009A4AB7"/>
    <w:rsid w:val="009B728F"/>
    <w:rsid w:val="009E175D"/>
    <w:rsid w:val="009E57C0"/>
    <w:rsid w:val="009F4D08"/>
    <w:rsid w:val="00A074BE"/>
    <w:rsid w:val="00A245F1"/>
    <w:rsid w:val="00A653D1"/>
    <w:rsid w:val="00B06054"/>
    <w:rsid w:val="00B163D2"/>
    <w:rsid w:val="00B26785"/>
    <w:rsid w:val="00B26B11"/>
    <w:rsid w:val="00B31543"/>
    <w:rsid w:val="00B40073"/>
    <w:rsid w:val="00B5085A"/>
    <w:rsid w:val="00B523C8"/>
    <w:rsid w:val="00B63EBB"/>
    <w:rsid w:val="00B774EE"/>
    <w:rsid w:val="00B838B3"/>
    <w:rsid w:val="00BA46B0"/>
    <w:rsid w:val="00BC33AC"/>
    <w:rsid w:val="00BE3B8B"/>
    <w:rsid w:val="00BE6B04"/>
    <w:rsid w:val="00BE6C39"/>
    <w:rsid w:val="00C028B4"/>
    <w:rsid w:val="00C106CD"/>
    <w:rsid w:val="00C17E18"/>
    <w:rsid w:val="00C44544"/>
    <w:rsid w:val="00D43D89"/>
    <w:rsid w:val="00D51A2F"/>
    <w:rsid w:val="00D51E07"/>
    <w:rsid w:val="00D564F9"/>
    <w:rsid w:val="00D763B5"/>
    <w:rsid w:val="00D810FF"/>
    <w:rsid w:val="00D92C96"/>
    <w:rsid w:val="00DA2B2A"/>
    <w:rsid w:val="00DB6F97"/>
    <w:rsid w:val="00E15E4A"/>
    <w:rsid w:val="00E32582"/>
    <w:rsid w:val="00E41A8C"/>
    <w:rsid w:val="00E4632A"/>
    <w:rsid w:val="00E47795"/>
    <w:rsid w:val="00E60786"/>
    <w:rsid w:val="00E67676"/>
    <w:rsid w:val="00E748B7"/>
    <w:rsid w:val="00E842E8"/>
    <w:rsid w:val="00EC7A1B"/>
    <w:rsid w:val="00EE1D5B"/>
    <w:rsid w:val="00EE7D72"/>
    <w:rsid w:val="00F12C26"/>
    <w:rsid w:val="00F13308"/>
    <w:rsid w:val="00FB78ED"/>
    <w:rsid w:val="00FE2C2B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7E9E"/>
  <w15:docId w15:val="{7BD81F8C-7111-4F2F-A754-C1BC787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E5E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007C"/>
  </w:style>
  <w:style w:type="character" w:styleId="Strong">
    <w:name w:val="Strong"/>
    <w:qFormat/>
    <w:rsid w:val="0039007C"/>
    <w:rPr>
      <w:b/>
      <w:bCs/>
    </w:rPr>
  </w:style>
  <w:style w:type="character" w:styleId="Hyperlink">
    <w:name w:val="Hyperlink"/>
    <w:rsid w:val="003900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3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5E01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8E5E01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35821"/>
    <w:rPr>
      <w:rFonts w:ascii="Times New Roman" w:hAnsi="Times New Roman" w:cs="Times New Roman" w:hint="default"/>
      <w:b w:val="0"/>
      <w:bCs w:val="0"/>
      <w:i w:val="0"/>
      <w:iCs w:val="0"/>
      <w:color w:val="222222"/>
      <w:sz w:val="28"/>
      <w:szCs w:val="28"/>
    </w:rPr>
  </w:style>
  <w:style w:type="character" w:customStyle="1" w:styleId="fontstyle21">
    <w:name w:val="fontstyle21"/>
    <w:basedOn w:val="DefaultParagraphFont"/>
    <w:rsid w:val="0083582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35821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DB6D-9A17-4BFB-AB4F-AFD2A045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HÀ</dc:creator>
  <cp:lastModifiedBy>MayTinh</cp:lastModifiedBy>
  <cp:revision>17</cp:revision>
  <cp:lastPrinted>2023-06-14T03:12:00Z</cp:lastPrinted>
  <dcterms:created xsi:type="dcterms:W3CDTF">2024-10-11T08:48:00Z</dcterms:created>
  <dcterms:modified xsi:type="dcterms:W3CDTF">2024-10-11T09:31:00Z</dcterms:modified>
</cp:coreProperties>
</file>