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4BD6F" w14:textId="77777777" w:rsidR="00001FFA" w:rsidRPr="006413C9" w:rsidRDefault="00001FFA" w:rsidP="00001FFA">
      <w:pPr>
        <w:jc w:val="center"/>
        <w:rPr>
          <w:rFonts w:ascii="Times New Roman" w:hAnsi="Times New Roman"/>
          <w:b/>
          <w:sz w:val="24"/>
          <w:lang w:val="vi-VN"/>
        </w:rPr>
      </w:pPr>
      <w:r w:rsidRPr="006413C9">
        <w:rPr>
          <w:rFonts w:ascii="Times New Roman" w:hAnsi="Times New Roman"/>
          <w:b/>
          <w:sz w:val="24"/>
          <w:lang w:val="vi-VN"/>
        </w:rPr>
        <w:t>CỘNG HOÀ XÃ HỘI CHỦ NGHĨA VIỆT NAM</w:t>
      </w:r>
    </w:p>
    <w:p w14:paraId="0754374D" w14:textId="77777777" w:rsidR="00001FFA" w:rsidRPr="003A1983" w:rsidRDefault="00001FFA" w:rsidP="00001FFA">
      <w:pPr>
        <w:jc w:val="center"/>
        <w:rPr>
          <w:rFonts w:ascii="Times New Roman" w:hAnsi="Times New Roman"/>
          <w:b/>
          <w:sz w:val="29"/>
          <w:szCs w:val="29"/>
          <w:lang w:val="vi-VN"/>
        </w:rPr>
      </w:pPr>
      <w:r w:rsidRPr="003A1983">
        <w:rPr>
          <w:rFonts w:ascii="Times New Roman" w:hAnsi="Times New Roman"/>
          <w:b/>
          <w:sz w:val="29"/>
          <w:szCs w:val="29"/>
          <w:lang w:val="vi-VN"/>
        </w:rPr>
        <w:t>Độc lập - Tự do - Hạnh phúc</w:t>
      </w:r>
    </w:p>
    <w:p w14:paraId="44DA2EA2" w14:textId="77777777" w:rsidR="00001FFA" w:rsidRPr="003A1983" w:rsidRDefault="00001FFA" w:rsidP="00001FFA">
      <w:pPr>
        <w:pStyle w:val="BodyText2"/>
        <w:jc w:val="center"/>
        <w:rPr>
          <w:rFonts w:ascii="Times New Roman" w:hAnsi="Times New Roman"/>
          <w:color w:val="auto"/>
          <w:sz w:val="29"/>
          <w:szCs w:val="29"/>
          <w:lang w:val="vi-VN"/>
        </w:rPr>
      </w:pPr>
      <w:r w:rsidRPr="006B7619">
        <w:rPr>
          <w:noProof/>
          <w:color w:val="auto"/>
        </w:rPr>
        <mc:AlternateContent>
          <mc:Choice Requires="wps">
            <w:drawing>
              <wp:anchor distT="4294967295" distB="4294967295" distL="114300" distR="114300" simplePos="0" relativeHeight="251659264" behindDoc="0" locked="0" layoutInCell="1" allowOverlap="1" wp14:anchorId="54EE1CFF" wp14:editId="4DDB4278">
                <wp:simplePos x="0" y="0"/>
                <wp:positionH relativeFrom="column">
                  <wp:posOffset>1792605</wp:posOffset>
                </wp:positionH>
                <wp:positionV relativeFrom="paragraph">
                  <wp:posOffset>1904</wp:posOffset>
                </wp:positionV>
                <wp:extent cx="2159000" cy="0"/>
                <wp:effectExtent l="0" t="0" r="31750"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64AE33" id="_x0000_t32" coordsize="21600,21600" o:spt="32" o:oned="t" path="m,l21600,21600e" filled="f">
                <v:path arrowok="t" fillok="f" o:connecttype="none"/>
                <o:lock v:ext="edit" shapetype="t"/>
              </v:shapetype>
              <v:shape id="Straight Arrow Connector 13" o:spid="_x0000_s1026" type="#_x0000_t32" style="position:absolute;margin-left:141.15pt;margin-top:.15pt;width:170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"/>
            </w:pict>
          </mc:Fallback>
        </mc:AlternateContent>
      </w:r>
    </w:p>
    <w:p w14:paraId="013BD665" w14:textId="77777777" w:rsidR="00001FFA" w:rsidRPr="003A1983" w:rsidRDefault="00001FFA" w:rsidP="00AA345C">
      <w:pPr>
        <w:pStyle w:val="BodyText2"/>
        <w:spacing w:before="240" w:after="240"/>
        <w:jc w:val="center"/>
        <w:rPr>
          <w:rFonts w:ascii="Times New Roman" w:hAnsi="Times New Roman"/>
          <w:b/>
          <w:color w:val="auto"/>
          <w:sz w:val="29"/>
          <w:szCs w:val="29"/>
          <w:lang w:val="vi-VN"/>
        </w:rPr>
      </w:pPr>
      <w:r w:rsidRPr="003A1983">
        <w:rPr>
          <w:rFonts w:ascii="Times New Roman" w:hAnsi="Times New Roman"/>
          <w:b/>
          <w:color w:val="auto"/>
          <w:sz w:val="29"/>
          <w:szCs w:val="29"/>
          <w:lang w:val="vi-VN"/>
        </w:rPr>
        <w:t>BẢN NHẬN XÉT LUẬN ÁN TIẾN SĨ</w:t>
      </w:r>
    </w:p>
    <w:p w14:paraId="6F9C967D" w14:textId="7F887AE3" w:rsidR="00001FFA" w:rsidRPr="003A1983" w:rsidRDefault="00001FFA" w:rsidP="00AA345C">
      <w:pPr>
        <w:pStyle w:val="BodyText2"/>
        <w:spacing w:before="60" w:after="60" w:line="312" w:lineRule="auto"/>
        <w:rPr>
          <w:rFonts w:ascii="Times New Roman" w:hAnsi="Times New Roman"/>
          <w:color w:val="auto"/>
          <w:sz w:val="26"/>
          <w:szCs w:val="26"/>
          <w:lang w:val="vi-VN"/>
        </w:rPr>
      </w:pPr>
      <w:r w:rsidRPr="003A1983">
        <w:rPr>
          <w:rFonts w:ascii="Times New Roman" w:hAnsi="Times New Roman"/>
          <w:color w:val="auto"/>
          <w:sz w:val="26"/>
          <w:szCs w:val="26"/>
          <w:lang w:val="vi-VN"/>
        </w:rPr>
        <w:t>Tên đề tài luận án:</w:t>
      </w:r>
      <w:r w:rsidR="00231552" w:rsidRPr="003A1983">
        <w:rPr>
          <w:rFonts w:ascii="Times New Roman" w:hAnsi="Times New Roman"/>
          <w:color w:val="auto"/>
          <w:sz w:val="26"/>
          <w:szCs w:val="26"/>
          <w:lang w:val="vi-VN"/>
        </w:rPr>
        <w:t xml:space="preserve"> </w:t>
      </w:r>
      <w:bookmarkStart w:id="0" w:name="OLE_LINK12"/>
      <w:bookmarkStart w:id="1" w:name="OLE_LINK2"/>
      <w:r w:rsidR="00231552" w:rsidRPr="003A1983">
        <w:rPr>
          <w:rFonts w:ascii="Times New Roman" w:hAnsi="Times New Roman"/>
          <w:b/>
          <w:bCs/>
          <w:color w:val="000000" w:themeColor="text1"/>
          <w:sz w:val="26"/>
          <w:szCs w:val="26"/>
          <w:lang w:val="vi-VN"/>
        </w:rPr>
        <w:t xml:space="preserve">Lược đồ xấp xỉ </w:t>
      </w:r>
      <w:bookmarkStart w:id="2" w:name="OLE_LINK3"/>
      <w:r w:rsidR="00231552" w:rsidRPr="003A1983">
        <w:rPr>
          <w:rFonts w:ascii="Times New Roman" w:hAnsi="Times New Roman"/>
          <w:b/>
          <w:bCs/>
          <w:color w:val="000000" w:themeColor="text1"/>
          <w:sz w:val="26"/>
          <w:szCs w:val="26"/>
          <w:lang w:val="vi-VN"/>
        </w:rPr>
        <w:t xml:space="preserve">Euler-Mauyama </w:t>
      </w:r>
      <w:bookmarkStart w:id="3" w:name="OLE_LINK7"/>
      <w:bookmarkEnd w:id="2"/>
      <w:r w:rsidR="00231552" w:rsidRPr="003A1983">
        <w:rPr>
          <w:rFonts w:ascii="Times New Roman" w:hAnsi="Times New Roman"/>
          <w:b/>
          <w:bCs/>
          <w:color w:val="000000" w:themeColor="text1"/>
          <w:sz w:val="26"/>
          <w:szCs w:val="26"/>
          <w:lang w:val="vi-VN"/>
        </w:rPr>
        <w:t>khống chế tương thích</w:t>
      </w:r>
      <w:bookmarkEnd w:id="0"/>
      <w:r w:rsidR="00231552" w:rsidRPr="003A1983">
        <w:rPr>
          <w:rFonts w:ascii="Times New Roman" w:hAnsi="Times New Roman"/>
          <w:b/>
          <w:bCs/>
          <w:color w:val="000000" w:themeColor="text1"/>
          <w:sz w:val="26"/>
          <w:szCs w:val="26"/>
          <w:lang w:val="vi-VN"/>
        </w:rPr>
        <w:t xml:space="preserve"> </w:t>
      </w:r>
      <w:bookmarkEnd w:id="3"/>
      <w:r w:rsidR="00231552" w:rsidRPr="003A1983">
        <w:rPr>
          <w:rFonts w:ascii="Times New Roman" w:hAnsi="Times New Roman"/>
          <w:b/>
          <w:bCs/>
          <w:color w:val="000000" w:themeColor="text1"/>
          <w:sz w:val="26"/>
          <w:szCs w:val="26"/>
          <w:lang w:val="vi-VN"/>
        </w:rPr>
        <w:t>cho một số lớp phương trình vi phân ngẫu nhiên với hệ số không chính quy</w:t>
      </w:r>
      <w:bookmarkEnd w:id="1"/>
    </w:p>
    <w:p w14:paraId="65462348" w14:textId="29611420" w:rsidR="00001FFA" w:rsidRPr="003A1983" w:rsidRDefault="00001FFA" w:rsidP="00AA345C">
      <w:pPr>
        <w:pStyle w:val="BodyText2"/>
        <w:spacing w:before="60" w:after="60" w:line="312" w:lineRule="auto"/>
        <w:rPr>
          <w:rFonts w:ascii="Times New Roman" w:hAnsi="Times New Roman"/>
          <w:color w:val="auto"/>
          <w:sz w:val="26"/>
          <w:szCs w:val="26"/>
          <w:lang w:val="vi-VN"/>
        </w:rPr>
      </w:pPr>
      <w:r w:rsidRPr="003A1983">
        <w:rPr>
          <w:rFonts w:ascii="Times New Roman" w:hAnsi="Times New Roman"/>
          <w:color w:val="auto"/>
          <w:sz w:val="26"/>
          <w:szCs w:val="26"/>
          <w:lang w:val="vi-VN"/>
        </w:rPr>
        <w:t>Của Nghiên cứu sinh:</w:t>
      </w:r>
      <w:r w:rsidR="00231552" w:rsidRPr="003A1983">
        <w:rPr>
          <w:rFonts w:ascii="Times New Roman" w:hAnsi="Times New Roman"/>
          <w:color w:val="auto"/>
          <w:sz w:val="26"/>
          <w:szCs w:val="26"/>
          <w:lang w:val="vi-VN"/>
        </w:rPr>
        <w:t xml:space="preserve"> Kiều Trung Thủy</w:t>
      </w:r>
    </w:p>
    <w:p w14:paraId="4EC47FDC" w14:textId="569B118B" w:rsidR="00001FFA" w:rsidRPr="003A1983" w:rsidRDefault="002F4E62" w:rsidP="00AA345C">
      <w:pPr>
        <w:pStyle w:val="BodyText2"/>
        <w:spacing w:before="60" w:after="60" w:line="312" w:lineRule="auto"/>
        <w:rPr>
          <w:rFonts w:ascii="Times New Roman" w:hAnsi="Times New Roman"/>
          <w:color w:val="auto"/>
          <w:sz w:val="26"/>
          <w:szCs w:val="26"/>
          <w:lang w:val="vi-VN"/>
        </w:rPr>
      </w:pPr>
      <w:r w:rsidRPr="002F4E62">
        <w:rPr>
          <w:rFonts w:ascii="Times New Roman" w:hAnsi="Times New Roman"/>
          <w:color w:val="auto"/>
          <w:sz w:val="26"/>
          <w:szCs w:val="26"/>
          <w:lang w:val="vi-VN"/>
        </w:rPr>
        <w:t>Ng</w:t>
      </w:r>
      <w:r w:rsidR="00001FFA" w:rsidRPr="003A1983">
        <w:rPr>
          <w:rFonts w:ascii="Times New Roman" w:hAnsi="Times New Roman"/>
          <w:color w:val="auto"/>
          <w:sz w:val="26"/>
          <w:szCs w:val="26"/>
          <w:lang w:val="vi-VN"/>
        </w:rPr>
        <w:t>ành</w:t>
      </w:r>
      <w:r w:rsidRPr="002F4E62">
        <w:rPr>
          <w:rFonts w:ascii="Times New Roman" w:hAnsi="Times New Roman"/>
          <w:color w:val="auto"/>
          <w:sz w:val="26"/>
          <w:szCs w:val="26"/>
          <w:lang w:val="vi-VN"/>
        </w:rPr>
        <w:t xml:space="preserve"> đào tạo</w:t>
      </w:r>
      <w:r w:rsidR="00001FFA" w:rsidRPr="003A1983">
        <w:rPr>
          <w:rFonts w:ascii="Times New Roman" w:hAnsi="Times New Roman"/>
          <w:color w:val="auto"/>
          <w:sz w:val="26"/>
          <w:szCs w:val="26"/>
          <w:lang w:val="vi-VN"/>
        </w:rPr>
        <w:t>:</w:t>
      </w:r>
      <w:r w:rsidR="00231552" w:rsidRPr="003A1983">
        <w:rPr>
          <w:rFonts w:ascii="Times New Roman" w:hAnsi="Times New Roman"/>
          <w:color w:val="auto"/>
          <w:sz w:val="26"/>
          <w:szCs w:val="26"/>
          <w:lang w:val="vi-VN"/>
        </w:rPr>
        <w:t xml:space="preserve"> L</w:t>
      </w:r>
      <w:r w:rsidRPr="002F4E62">
        <w:rPr>
          <w:rFonts w:ascii="Times New Roman" w:hAnsi="Times New Roman"/>
          <w:color w:val="auto"/>
          <w:sz w:val="26"/>
          <w:szCs w:val="26"/>
          <w:lang w:val="vi-VN"/>
        </w:rPr>
        <w:t>ý</w:t>
      </w:r>
      <w:r w:rsidR="00231552" w:rsidRPr="003A1983">
        <w:rPr>
          <w:rFonts w:ascii="Times New Roman" w:hAnsi="Times New Roman"/>
          <w:color w:val="auto"/>
          <w:sz w:val="26"/>
          <w:szCs w:val="26"/>
          <w:lang w:val="vi-VN"/>
        </w:rPr>
        <w:t xml:space="preserve"> thuyết xác suất và thống kê toán học</w:t>
      </w:r>
      <w:r w:rsidR="003A1983" w:rsidRPr="003A1983">
        <w:rPr>
          <w:rFonts w:ascii="Times New Roman" w:hAnsi="Times New Roman"/>
          <w:color w:val="auto"/>
          <w:sz w:val="26"/>
          <w:szCs w:val="26"/>
          <w:lang w:val="vi-VN"/>
        </w:rPr>
        <w:t xml:space="preserve">             </w:t>
      </w:r>
      <w:r w:rsidR="00001FFA" w:rsidRPr="003A1983">
        <w:rPr>
          <w:rFonts w:ascii="Times New Roman" w:hAnsi="Times New Roman"/>
          <w:color w:val="auto"/>
          <w:sz w:val="26"/>
          <w:szCs w:val="26"/>
          <w:lang w:val="vi-VN"/>
        </w:rPr>
        <w:t>Mã số:</w:t>
      </w:r>
      <w:r w:rsidR="00231552" w:rsidRPr="003A1983">
        <w:rPr>
          <w:rFonts w:ascii="Times New Roman" w:hAnsi="Times New Roman"/>
          <w:color w:val="auto"/>
          <w:sz w:val="26"/>
          <w:szCs w:val="26"/>
          <w:lang w:val="vi-VN"/>
        </w:rPr>
        <w:t xml:space="preserve"> 9460112.02</w:t>
      </w:r>
    </w:p>
    <w:p w14:paraId="6369FAAE" w14:textId="6BC18089" w:rsidR="00001FFA" w:rsidRPr="003A1983" w:rsidRDefault="00001FFA" w:rsidP="00AA345C">
      <w:pPr>
        <w:pStyle w:val="BodyText2"/>
        <w:spacing w:before="60" w:after="60" w:line="312" w:lineRule="auto"/>
        <w:rPr>
          <w:rFonts w:ascii="Times New Roman" w:hAnsi="Times New Roman"/>
          <w:color w:val="auto"/>
          <w:sz w:val="26"/>
          <w:szCs w:val="26"/>
          <w:lang w:val="vi-VN"/>
        </w:rPr>
      </w:pPr>
      <w:r w:rsidRPr="003A1983">
        <w:rPr>
          <w:rFonts w:ascii="Times New Roman" w:hAnsi="Times New Roman"/>
          <w:color w:val="auto"/>
          <w:sz w:val="26"/>
          <w:szCs w:val="26"/>
          <w:lang w:val="vi-VN"/>
        </w:rPr>
        <w:t>Họ và tên người nhận xét:</w:t>
      </w:r>
      <w:r w:rsidR="003A1983" w:rsidRPr="003A1983">
        <w:rPr>
          <w:rFonts w:ascii="Times New Roman" w:hAnsi="Times New Roman"/>
          <w:color w:val="auto"/>
          <w:sz w:val="26"/>
          <w:szCs w:val="26"/>
          <w:lang w:val="vi-VN"/>
        </w:rPr>
        <w:t xml:space="preserve"> Nguyễn Thanh Diệu </w:t>
      </w:r>
    </w:p>
    <w:p w14:paraId="73C2C44B" w14:textId="4D7F8C01" w:rsidR="00001FFA" w:rsidRPr="003A1983" w:rsidRDefault="00001FFA" w:rsidP="00AA345C">
      <w:pPr>
        <w:pStyle w:val="BodyText2"/>
        <w:spacing w:before="60" w:after="60" w:line="312" w:lineRule="auto"/>
        <w:rPr>
          <w:rFonts w:ascii="Times New Roman" w:hAnsi="Times New Roman"/>
          <w:color w:val="auto"/>
          <w:sz w:val="26"/>
          <w:szCs w:val="26"/>
          <w:lang w:val="vi-VN"/>
        </w:rPr>
      </w:pPr>
      <w:r w:rsidRPr="003A1983">
        <w:rPr>
          <w:rFonts w:ascii="Times New Roman" w:hAnsi="Times New Roman"/>
          <w:color w:val="auto"/>
          <w:sz w:val="26"/>
          <w:szCs w:val="26"/>
          <w:lang w:val="vi-VN"/>
        </w:rPr>
        <w:t>Chức danh khoa học:</w:t>
      </w:r>
      <w:r w:rsidR="003A1983" w:rsidRPr="003A1983">
        <w:rPr>
          <w:rFonts w:ascii="Times New Roman" w:hAnsi="Times New Roman"/>
          <w:color w:val="auto"/>
          <w:sz w:val="26"/>
          <w:szCs w:val="26"/>
          <w:lang w:val="vi-VN"/>
        </w:rPr>
        <w:t xml:space="preserve"> Phó Giáo sư</w:t>
      </w:r>
      <w:r w:rsidRPr="003A1983">
        <w:rPr>
          <w:rFonts w:ascii="Times New Roman" w:hAnsi="Times New Roman"/>
          <w:color w:val="auto"/>
          <w:sz w:val="26"/>
          <w:szCs w:val="26"/>
          <w:lang w:val="vi-VN"/>
        </w:rPr>
        <w:tab/>
      </w:r>
      <w:r w:rsidRPr="003A1983">
        <w:rPr>
          <w:rFonts w:ascii="Times New Roman" w:hAnsi="Times New Roman"/>
          <w:color w:val="auto"/>
          <w:sz w:val="26"/>
          <w:szCs w:val="26"/>
          <w:lang w:val="vi-VN"/>
        </w:rPr>
        <w:tab/>
      </w:r>
      <w:r w:rsidRPr="003A1983">
        <w:rPr>
          <w:rFonts w:ascii="Times New Roman" w:hAnsi="Times New Roman"/>
          <w:color w:val="auto"/>
          <w:sz w:val="26"/>
          <w:szCs w:val="26"/>
          <w:lang w:val="vi-VN"/>
        </w:rPr>
        <w:tab/>
      </w:r>
      <w:r w:rsidRPr="003A1983">
        <w:rPr>
          <w:rFonts w:ascii="Times New Roman" w:hAnsi="Times New Roman"/>
          <w:color w:val="auto"/>
          <w:sz w:val="26"/>
          <w:szCs w:val="26"/>
          <w:lang w:val="vi-VN"/>
        </w:rPr>
        <w:tab/>
      </w:r>
      <w:r w:rsidRPr="003A1983">
        <w:rPr>
          <w:rFonts w:ascii="Times New Roman" w:hAnsi="Times New Roman"/>
          <w:color w:val="auto"/>
          <w:sz w:val="26"/>
          <w:szCs w:val="26"/>
          <w:lang w:val="vi-VN"/>
        </w:rPr>
        <w:tab/>
        <w:t>Năm công nhận:</w:t>
      </w:r>
      <w:r w:rsidR="003A1983" w:rsidRPr="003A1983">
        <w:rPr>
          <w:rFonts w:ascii="Times New Roman" w:hAnsi="Times New Roman"/>
          <w:color w:val="auto"/>
          <w:sz w:val="26"/>
          <w:szCs w:val="26"/>
          <w:lang w:val="vi-VN"/>
        </w:rPr>
        <w:t xml:space="preserve"> 2019</w:t>
      </w:r>
    </w:p>
    <w:p w14:paraId="11F15E58" w14:textId="20F5E987" w:rsidR="00001FFA" w:rsidRPr="003A1983" w:rsidRDefault="00001FFA" w:rsidP="00AA345C">
      <w:pPr>
        <w:pStyle w:val="BodyText2"/>
        <w:spacing w:before="60" w:after="60" w:line="312" w:lineRule="auto"/>
        <w:rPr>
          <w:rFonts w:ascii="Times New Roman" w:hAnsi="Times New Roman"/>
          <w:color w:val="auto"/>
          <w:sz w:val="26"/>
          <w:szCs w:val="26"/>
          <w:lang w:val="vi-VN"/>
        </w:rPr>
      </w:pPr>
      <w:r w:rsidRPr="003A1983">
        <w:rPr>
          <w:rFonts w:ascii="Times New Roman" w:hAnsi="Times New Roman"/>
          <w:color w:val="auto"/>
          <w:sz w:val="26"/>
          <w:szCs w:val="26"/>
          <w:lang w:val="vi-VN"/>
        </w:rPr>
        <w:t>Học vị:</w:t>
      </w:r>
      <w:r w:rsidR="003A1983" w:rsidRPr="003A1983">
        <w:rPr>
          <w:rFonts w:ascii="Times New Roman" w:hAnsi="Times New Roman"/>
          <w:color w:val="auto"/>
          <w:sz w:val="26"/>
          <w:szCs w:val="26"/>
          <w:lang w:val="vi-VN"/>
        </w:rPr>
        <w:t xml:space="preserve"> Tiến sĩ</w:t>
      </w:r>
      <w:r w:rsidRPr="003A1983">
        <w:rPr>
          <w:rFonts w:ascii="Times New Roman" w:hAnsi="Times New Roman"/>
          <w:color w:val="auto"/>
          <w:sz w:val="26"/>
          <w:szCs w:val="26"/>
          <w:lang w:val="vi-VN"/>
        </w:rPr>
        <w:tab/>
      </w:r>
      <w:r w:rsidRPr="003A1983">
        <w:rPr>
          <w:rFonts w:ascii="Times New Roman" w:hAnsi="Times New Roman"/>
          <w:color w:val="auto"/>
          <w:sz w:val="26"/>
          <w:szCs w:val="26"/>
          <w:lang w:val="vi-VN"/>
        </w:rPr>
        <w:tab/>
      </w:r>
      <w:r w:rsidRPr="003A1983">
        <w:rPr>
          <w:rFonts w:ascii="Times New Roman" w:hAnsi="Times New Roman"/>
          <w:color w:val="auto"/>
          <w:sz w:val="26"/>
          <w:szCs w:val="26"/>
          <w:lang w:val="vi-VN"/>
        </w:rPr>
        <w:tab/>
      </w:r>
      <w:r w:rsidRPr="003A1983">
        <w:rPr>
          <w:rFonts w:ascii="Times New Roman" w:hAnsi="Times New Roman"/>
          <w:color w:val="auto"/>
          <w:sz w:val="26"/>
          <w:szCs w:val="26"/>
          <w:lang w:val="vi-VN"/>
        </w:rPr>
        <w:tab/>
      </w:r>
      <w:r w:rsidRPr="003A1983">
        <w:rPr>
          <w:rFonts w:ascii="Times New Roman" w:hAnsi="Times New Roman"/>
          <w:color w:val="auto"/>
          <w:sz w:val="26"/>
          <w:szCs w:val="26"/>
          <w:lang w:val="vi-VN"/>
        </w:rPr>
        <w:tab/>
      </w:r>
      <w:r w:rsidRPr="003A1983">
        <w:rPr>
          <w:rFonts w:ascii="Times New Roman" w:hAnsi="Times New Roman"/>
          <w:color w:val="auto"/>
          <w:sz w:val="26"/>
          <w:szCs w:val="26"/>
          <w:lang w:val="vi-VN"/>
        </w:rPr>
        <w:tab/>
      </w:r>
      <w:r w:rsidR="003A1983" w:rsidRPr="003A1983">
        <w:rPr>
          <w:rFonts w:ascii="Times New Roman" w:hAnsi="Times New Roman"/>
          <w:color w:val="auto"/>
          <w:sz w:val="26"/>
          <w:szCs w:val="26"/>
          <w:lang w:val="vi-VN"/>
        </w:rPr>
        <w:t xml:space="preserve">           </w:t>
      </w:r>
      <w:r w:rsidRPr="003A1983">
        <w:rPr>
          <w:rFonts w:ascii="Times New Roman" w:hAnsi="Times New Roman"/>
          <w:color w:val="auto"/>
          <w:sz w:val="26"/>
          <w:szCs w:val="26"/>
          <w:lang w:val="vi-VN"/>
        </w:rPr>
        <w:t>Năm bảo vệ:</w:t>
      </w:r>
      <w:r w:rsidR="003A1983" w:rsidRPr="003A1983">
        <w:rPr>
          <w:rFonts w:ascii="Times New Roman" w:hAnsi="Times New Roman"/>
          <w:color w:val="auto"/>
          <w:sz w:val="26"/>
          <w:szCs w:val="26"/>
          <w:lang w:val="vi-VN"/>
        </w:rPr>
        <w:t xml:space="preserve"> 2013</w:t>
      </w:r>
    </w:p>
    <w:p w14:paraId="73BD1B6D" w14:textId="7976EF85" w:rsidR="00001FFA" w:rsidRPr="003A1983" w:rsidRDefault="00001FFA" w:rsidP="00AA345C">
      <w:pPr>
        <w:pStyle w:val="BodyText2"/>
        <w:spacing w:before="60" w:after="60" w:line="312" w:lineRule="auto"/>
        <w:rPr>
          <w:rFonts w:ascii="Times New Roman" w:hAnsi="Times New Roman"/>
          <w:color w:val="auto"/>
          <w:sz w:val="26"/>
          <w:szCs w:val="26"/>
          <w:lang w:val="vi-VN"/>
        </w:rPr>
      </w:pPr>
      <w:r w:rsidRPr="003A1983">
        <w:rPr>
          <w:rFonts w:ascii="Times New Roman" w:hAnsi="Times New Roman"/>
          <w:color w:val="auto"/>
          <w:sz w:val="26"/>
          <w:szCs w:val="26"/>
          <w:lang w:val="vi-VN"/>
        </w:rPr>
        <w:t>Cơ quan công tác:</w:t>
      </w:r>
      <w:r w:rsidR="003A1983" w:rsidRPr="003A1983">
        <w:rPr>
          <w:rFonts w:ascii="Times New Roman" w:hAnsi="Times New Roman"/>
          <w:color w:val="auto"/>
          <w:sz w:val="26"/>
          <w:szCs w:val="26"/>
          <w:lang w:val="vi-VN"/>
        </w:rPr>
        <w:t xml:space="preserve"> Trường Đại học Vinh</w:t>
      </w:r>
    </w:p>
    <w:p w14:paraId="38D20D0C" w14:textId="052F9110" w:rsidR="00001FFA" w:rsidRPr="007239A2" w:rsidRDefault="00001FFA" w:rsidP="00AA345C">
      <w:pPr>
        <w:pStyle w:val="BodyText2"/>
        <w:spacing w:before="60" w:after="60" w:line="312" w:lineRule="auto"/>
        <w:rPr>
          <w:rFonts w:ascii="Times New Roman" w:hAnsi="Times New Roman"/>
          <w:color w:val="auto"/>
          <w:sz w:val="26"/>
          <w:szCs w:val="26"/>
          <w:lang w:val="vi-VN"/>
        </w:rPr>
      </w:pPr>
      <w:r w:rsidRPr="003A1983">
        <w:rPr>
          <w:rFonts w:ascii="Times New Roman" w:hAnsi="Times New Roman"/>
          <w:color w:val="auto"/>
          <w:sz w:val="26"/>
          <w:szCs w:val="26"/>
          <w:lang w:val="vi-VN"/>
        </w:rPr>
        <w:t>Điện thoại liên hệ:</w:t>
      </w:r>
      <w:r w:rsidR="003A1983" w:rsidRPr="003A1983">
        <w:rPr>
          <w:rFonts w:ascii="Times New Roman" w:hAnsi="Times New Roman"/>
          <w:color w:val="auto"/>
          <w:sz w:val="26"/>
          <w:szCs w:val="26"/>
          <w:lang w:val="vi-VN"/>
        </w:rPr>
        <w:t xml:space="preserve"> 0</w:t>
      </w:r>
      <w:r w:rsidR="003A1983" w:rsidRPr="008E0E85">
        <w:rPr>
          <w:rFonts w:ascii="Times New Roman" w:hAnsi="Times New Roman"/>
          <w:color w:val="auto"/>
          <w:sz w:val="26"/>
          <w:szCs w:val="26"/>
          <w:lang w:val="vi-VN"/>
        </w:rPr>
        <w:t>913.007.332</w:t>
      </w:r>
      <w:r w:rsidRPr="003A1983">
        <w:rPr>
          <w:rFonts w:ascii="Times New Roman" w:hAnsi="Times New Roman"/>
          <w:color w:val="auto"/>
          <w:sz w:val="26"/>
          <w:szCs w:val="26"/>
          <w:lang w:val="vi-VN"/>
        </w:rPr>
        <w:tab/>
      </w:r>
      <w:r w:rsidRPr="003A1983">
        <w:rPr>
          <w:rFonts w:ascii="Times New Roman" w:hAnsi="Times New Roman"/>
          <w:color w:val="auto"/>
          <w:sz w:val="26"/>
          <w:szCs w:val="26"/>
          <w:lang w:val="vi-VN"/>
        </w:rPr>
        <w:tab/>
      </w:r>
      <w:r w:rsidRPr="003A1983">
        <w:rPr>
          <w:rFonts w:ascii="Times New Roman" w:hAnsi="Times New Roman"/>
          <w:color w:val="auto"/>
          <w:sz w:val="26"/>
          <w:szCs w:val="26"/>
          <w:lang w:val="vi-VN"/>
        </w:rPr>
        <w:tab/>
      </w:r>
      <w:r w:rsidRPr="003A1983">
        <w:rPr>
          <w:rFonts w:ascii="Times New Roman" w:hAnsi="Times New Roman"/>
          <w:color w:val="auto"/>
          <w:sz w:val="26"/>
          <w:szCs w:val="26"/>
          <w:lang w:val="vi-VN"/>
        </w:rPr>
        <w:tab/>
        <w:t>E-mail:</w:t>
      </w:r>
      <w:r w:rsidR="003A1983" w:rsidRPr="008E0E85">
        <w:rPr>
          <w:rFonts w:ascii="Times New Roman" w:hAnsi="Times New Roman"/>
          <w:color w:val="auto"/>
          <w:sz w:val="26"/>
          <w:szCs w:val="26"/>
          <w:lang w:val="vi-VN"/>
        </w:rPr>
        <w:t xml:space="preserve"> dieunt</w:t>
      </w:r>
      <w:r w:rsidR="00AA345C" w:rsidRPr="00AA345C">
        <w:rPr>
          <w:rFonts w:ascii="Times New Roman" w:hAnsi="Times New Roman"/>
          <w:color w:val="auto"/>
          <w:sz w:val="26"/>
          <w:szCs w:val="26"/>
          <w:lang w:val="vi-VN"/>
        </w:rPr>
        <w:t>@v</w:t>
      </w:r>
      <w:r w:rsidR="00AA345C" w:rsidRPr="007239A2">
        <w:rPr>
          <w:rFonts w:ascii="Times New Roman" w:hAnsi="Times New Roman"/>
          <w:color w:val="auto"/>
          <w:sz w:val="26"/>
          <w:szCs w:val="26"/>
          <w:lang w:val="vi-VN"/>
        </w:rPr>
        <w:t>inhuni.edu.vn</w:t>
      </w:r>
    </w:p>
    <w:p w14:paraId="00C66B3C" w14:textId="77777777" w:rsidR="00001FFA" w:rsidRPr="003A1983" w:rsidRDefault="00001FFA" w:rsidP="00AA345C">
      <w:pPr>
        <w:pStyle w:val="BodyText2"/>
        <w:spacing w:before="240" w:after="240"/>
        <w:jc w:val="center"/>
        <w:rPr>
          <w:rFonts w:ascii="Times New Roman" w:hAnsi="Times New Roman"/>
          <w:b/>
          <w:color w:val="auto"/>
          <w:sz w:val="26"/>
          <w:szCs w:val="26"/>
          <w:lang w:val="vi-VN"/>
        </w:rPr>
      </w:pPr>
      <w:r w:rsidRPr="003A1983">
        <w:rPr>
          <w:rFonts w:ascii="Times New Roman" w:hAnsi="Times New Roman"/>
          <w:b/>
          <w:color w:val="auto"/>
          <w:sz w:val="26"/>
          <w:szCs w:val="26"/>
          <w:lang w:val="vi-VN"/>
        </w:rPr>
        <w:t>NỘI DUNG NHẬN XÉT</w:t>
      </w:r>
    </w:p>
    <w:p w14:paraId="570C9F42" w14:textId="062330F4" w:rsidR="00001FFA" w:rsidRPr="00AA345C" w:rsidRDefault="00001FFA" w:rsidP="00AA345C">
      <w:pPr>
        <w:pStyle w:val="BodyText2"/>
        <w:numPr>
          <w:ilvl w:val="0"/>
          <w:numId w:val="2"/>
        </w:numPr>
        <w:spacing w:before="120" w:after="120"/>
        <w:rPr>
          <w:rFonts w:ascii="Times New Roman" w:hAnsi="Times New Roman"/>
          <w:b/>
          <w:bCs/>
          <w:i/>
          <w:iCs/>
          <w:color w:val="auto"/>
          <w:sz w:val="26"/>
          <w:szCs w:val="26"/>
          <w:lang w:val="vi-VN"/>
        </w:rPr>
      </w:pPr>
      <w:bookmarkStart w:id="4" w:name="OLE_LINK1"/>
      <w:r w:rsidRPr="00AA345C">
        <w:rPr>
          <w:rFonts w:ascii="Times New Roman" w:hAnsi="Times New Roman"/>
          <w:b/>
          <w:bCs/>
          <w:i/>
          <w:iCs/>
          <w:color w:val="auto"/>
          <w:sz w:val="26"/>
          <w:szCs w:val="26"/>
          <w:lang w:val="vi-VN"/>
        </w:rPr>
        <w:t xml:space="preserve">Tính </w:t>
      </w:r>
      <w:bookmarkStart w:id="5" w:name="OLE_LINK10"/>
      <w:r w:rsidRPr="00AA345C">
        <w:rPr>
          <w:rFonts w:ascii="Times New Roman" w:hAnsi="Times New Roman"/>
          <w:b/>
          <w:bCs/>
          <w:i/>
          <w:iCs/>
          <w:color w:val="auto"/>
          <w:sz w:val="26"/>
          <w:szCs w:val="26"/>
          <w:lang w:val="vi-VN"/>
        </w:rPr>
        <w:t xml:space="preserve">cấp thiết, thời sự, ý nghĩa khoa học và thực tiễn </w:t>
      </w:r>
      <w:bookmarkEnd w:id="5"/>
      <w:r w:rsidRPr="00AA345C">
        <w:rPr>
          <w:rFonts w:ascii="Times New Roman" w:hAnsi="Times New Roman"/>
          <w:b/>
          <w:bCs/>
          <w:i/>
          <w:iCs/>
          <w:color w:val="auto"/>
          <w:sz w:val="26"/>
          <w:szCs w:val="26"/>
          <w:lang w:val="vi-VN"/>
        </w:rPr>
        <w:t>của đề tài luận án</w:t>
      </w:r>
      <w:bookmarkEnd w:id="4"/>
    </w:p>
    <w:p w14:paraId="515494A1" w14:textId="40EF1905" w:rsidR="009F0FCC" w:rsidRPr="00367062" w:rsidRDefault="00FE1212" w:rsidP="00AA345C">
      <w:pPr>
        <w:pStyle w:val="BodyText2"/>
        <w:ind w:firstLine="720"/>
        <w:rPr>
          <w:rFonts w:ascii="Times New Roman" w:hAnsi="Times New Roman"/>
          <w:color w:val="000000" w:themeColor="text1"/>
          <w:sz w:val="26"/>
          <w:szCs w:val="26"/>
          <w:lang w:val="vi-VN"/>
        </w:rPr>
      </w:pPr>
      <w:r w:rsidRPr="00FE1212">
        <w:rPr>
          <w:rFonts w:ascii="Times New Roman" w:hAnsi="Times New Roman"/>
          <w:color w:val="auto"/>
          <w:sz w:val="26"/>
          <w:szCs w:val="26"/>
          <w:lang w:val="vi-VN"/>
        </w:rPr>
        <w:t xml:space="preserve">Chúng ta biết rằng hầu hết phương trình vi phân ngẫu nhiên không có công thức nghiệm hiển. Bài toán giải số các phương trình vi phân là một vấn đề phát sinh rất tự nhiên để giải quyết những khó khăn đó. </w:t>
      </w:r>
      <w:r w:rsidR="00AA345C" w:rsidRPr="00AA345C">
        <w:rPr>
          <w:rFonts w:ascii="Times New Roman" w:hAnsi="Times New Roman"/>
          <w:color w:val="auto"/>
          <w:sz w:val="26"/>
          <w:szCs w:val="26"/>
          <w:lang w:val="vi-VN"/>
        </w:rPr>
        <w:t xml:space="preserve">Phương pháp xấp xỉ </w:t>
      </w:r>
      <w:bookmarkStart w:id="6" w:name="OLE_LINK4"/>
      <w:r w:rsidR="00AA345C" w:rsidRPr="00AA345C">
        <w:rPr>
          <w:rFonts w:ascii="Times New Roman" w:hAnsi="Times New Roman"/>
          <w:color w:val="000000" w:themeColor="text1"/>
          <w:sz w:val="26"/>
          <w:szCs w:val="26"/>
          <w:lang w:val="vi-VN"/>
        </w:rPr>
        <w:t xml:space="preserve">Euler-Mauyama </w:t>
      </w:r>
      <w:bookmarkEnd w:id="6"/>
      <w:r w:rsidR="00AA345C" w:rsidRPr="00AA345C">
        <w:rPr>
          <w:rFonts w:ascii="Times New Roman" w:hAnsi="Times New Roman"/>
          <w:color w:val="000000" w:themeColor="text1"/>
          <w:sz w:val="26"/>
          <w:szCs w:val="26"/>
          <w:lang w:val="vi-VN"/>
        </w:rPr>
        <w:t xml:space="preserve">xấp xỉ nghiệm của </w:t>
      </w:r>
      <w:r w:rsidR="00367062" w:rsidRPr="00367062">
        <w:rPr>
          <w:rFonts w:ascii="Times New Roman" w:hAnsi="Times New Roman"/>
          <w:color w:val="000000" w:themeColor="text1"/>
          <w:sz w:val="26"/>
          <w:szCs w:val="26"/>
          <w:lang w:val="vi-VN"/>
        </w:rPr>
        <w:t>p</w:t>
      </w:r>
      <w:r w:rsidR="00AA345C" w:rsidRPr="00AA345C">
        <w:rPr>
          <w:rFonts w:ascii="Times New Roman" w:hAnsi="Times New Roman"/>
          <w:color w:val="000000" w:themeColor="text1"/>
          <w:sz w:val="26"/>
          <w:szCs w:val="26"/>
          <w:lang w:val="vi-VN"/>
        </w:rPr>
        <w:t>hương trình vi phân ngẫu nhiên</w:t>
      </w:r>
      <w:r w:rsidR="00367062" w:rsidRPr="00367062">
        <w:rPr>
          <w:rFonts w:ascii="Times New Roman" w:hAnsi="Times New Roman"/>
          <w:color w:val="000000" w:themeColor="text1"/>
          <w:sz w:val="26"/>
          <w:szCs w:val="26"/>
          <w:lang w:val="vi-VN"/>
        </w:rPr>
        <w:t xml:space="preserve"> </w:t>
      </w:r>
      <w:r w:rsidR="00AA345C" w:rsidRPr="00AA345C">
        <w:rPr>
          <w:rFonts w:ascii="Times New Roman" w:hAnsi="Times New Roman"/>
          <w:color w:val="000000" w:themeColor="text1"/>
          <w:sz w:val="26"/>
          <w:szCs w:val="26"/>
          <w:lang w:val="vi-VN"/>
        </w:rPr>
        <w:t xml:space="preserve">với nhiễu trắng </w:t>
      </w:r>
      <w:r w:rsidR="00367062" w:rsidRPr="00367062">
        <w:rPr>
          <w:rFonts w:ascii="Times New Roman" w:hAnsi="Times New Roman"/>
          <w:color w:val="000000" w:themeColor="text1"/>
          <w:sz w:val="26"/>
          <w:szCs w:val="26"/>
          <w:lang w:val="vi-VN"/>
        </w:rPr>
        <w:t xml:space="preserve">được </w:t>
      </w:r>
      <w:r w:rsidR="00AA345C" w:rsidRPr="00AA345C">
        <w:rPr>
          <w:rFonts w:ascii="Times New Roman" w:hAnsi="Times New Roman"/>
          <w:color w:val="000000" w:themeColor="text1"/>
          <w:sz w:val="26"/>
          <w:szCs w:val="26"/>
          <w:lang w:val="vi-VN"/>
        </w:rPr>
        <w:t>quan tâm nghiên cứu</w:t>
      </w:r>
      <w:r w:rsidRPr="00FE1212">
        <w:rPr>
          <w:rFonts w:ascii="Times New Roman" w:hAnsi="Times New Roman"/>
          <w:color w:val="000000" w:themeColor="text1"/>
          <w:sz w:val="26"/>
          <w:szCs w:val="26"/>
          <w:lang w:val="vi-VN"/>
        </w:rPr>
        <w:t xml:space="preserve"> từ năm 1955, bởi Nhà toán học người Nhật bản Gisiro Maruyama, </w:t>
      </w:r>
      <w:r w:rsidR="00367062" w:rsidRPr="00367062">
        <w:rPr>
          <w:rFonts w:ascii="Times New Roman" w:hAnsi="Times New Roman"/>
          <w:color w:val="000000" w:themeColor="text1"/>
          <w:sz w:val="26"/>
          <w:szCs w:val="26"/>
          <w:lang w:val="vi-VN"/>
        </w:rPr>
        <w:t xml:space="preserve">từ đó chủ đề này </w:t>
      </w:r>
      <w:r w:rsidRPr="00FE1212">
        <w:rPr>
          <w:rFonts w:ascii="Times New Roman" w:hAnsi="Times New Roman"/>
          <w:color w:val="000000" w:themeColor="text1"/>
          <w:sz w:val="26"/>
          <w:szCs w:val="26"/>
          <w:lang w:val="vi-VN"/>
        </w:rPr>
        <w:t xml:space="preserve">thu hút được sự quan tâm nghiên cứu của nhiều nhà toán học </w:t>
      </w:r>
      <w:r w:rsidR="000D4528" w:rsidRPr="000D4528">
        <w:rPr>
          <w:rFonts w:ascii="Times New Roman" w:hAnsi="Times New Roman"/>
          <w:color w:val="000000" w:themeColor="text1"/>
          <w:sz w:val="26"/>
          <w:szCs w:val="26"/>
          <w:lang w:val="vi-VN"/>
        </w:rPr>
        <w:t xml:space="preserve">có thể thấy </w:t>
      </w:r>
      <w:r w:rsidR="007A181C" w:rsidRPr="007A181C">
        <w:rPr>
          <w:rFonts w:ascii="Times New Roman" w:hAnsi="Times New Roman"/>
          <w:color w:val="000000" w:themeColor="text1"/>
          <w:sz w:val="26"/>
          <w:szCs w:val="26"/>
          <w:lang w:val="vi-VN"/>
        </w:rPr>
        <w:t>trong cuốn sách khá nổi tiếng của Kloeden P.E., Platen E. (1992)</w:t>
      </w:r>
      <w:r w:rsidRPr="00FE1212">
        <w:rPr>
          <w:rFonts w:ascii="Times New Roman" w:hAnsi="Times New Roman"/>
          <w:color w:val="000000" w:themeColor="text1"/>
          <w:sz w:val="26"/>
          <w:szCs w:val="26"/>
          <w:lang w:val="vi-VN"/>
        </w:rPr>
        <w:t xml:space="preserve">, </w:t>
      </w:r>
      <w:r w:rsidR="00367062" w:rsidRPr="00367062">
        <w:rPr>
          <w:rFonts w:ascii="Times New Roman" w:hAnsi="Times New Roman"/>
          <w:color w:val="000000" w:themeColor="text1"/>
          <w:sz w:val="26"/>
          <w:szCs w:val="26"/>
          <w:lang w:val="vi-VN"/>
        </w:rPr>
        <w:t xml:space="preserve">và nhiều tài liệu tham khảo khác, </w:t>
      </w:r>
      <w:r w:rsidRPr="00FE1212">
        <w:rPr>
          <w:rFonts w:ascii="Times New Roman" w:hAnsi="Times New Roman"/>
          <w:color w:val="000000" w:themeColor="text1"/>
          <w:sz w:val="26"/>
          <w:szCs w:val="26"/>
          <w:lang w:val="vi-VN"/>
        </w:rPr>
        <w:t>rất nhiều lớp các phương trình vi phân ngẫu nhiên được quan tâm nghiên cứu. Ban đâu</w:t>
      </w:r>
      <w:r w:rsidR="00367062" w:rsidRPr="00367062">
        <w:rPr>
          <w:rFonts w:ascii="Times New Roman" w:hAnsi="Times New Roman"/>
          <w:color w:val="000000" w:themeColor="text1"/>
          <w:sz w:val="26"/>
          <w:szCs w:val="26"/>
          <w:lang w:val="vi-VN"/>
        </w:rPr>
        <w:t>,</w:t>
      </w:r>
      <w:r w:rsidRPr="00FE1212">
        <w:rPr>
          <w:rFonts w:ascii="Times New Roman" w:hAnsi="Times New Roman"/>
          <w:color w:val="000000" w:themeColor="text1"/>
          <w:sz w:val="26"/>
          <w:szCs w:val="26"/>
          <w:lang w:val="vi-VN"/>
        </w:rPr>
        <w:t xml:space="preserve"> người ta quan tâm nghiên cứu lược đồ xấp xỉ đối với l</w:t>
      </w:r>
      <w:r w:rsidR="000D4528" w:rsidRPr="000D4528">
        <w:rPr>
          <w:rFonts w:ascii="Times New Roman" w:hAnsi="Times New Roman"/>
          <w:color w:val="000000" w:themeColor="text1"/>
          <w:sz w:val="26"/>
          <w:szCs w:val="26"/>
          <w:lang w:val="vi-VN"/>
        </w:rPr>
        <w:t>ớp</w:t>
      </w:r>
      <w:r w:rsidRPr="00FE1212">
        <w:rPr>
          <w:rFonts w:ascii="Times New Roman" w:hAnsi="Times New Roman"/>
          <w:color w:val="000000" w:themeColor="text1"/>
          <w:sz w:val="26"/>
          <w:szCs w:val="26"/>
          <w:lang w:val="vi-VN"/>
        </w:rPr>
        <w:t xml:space="preserve"> các phương trình có hệ số đủ tốt như Lipchitz toàn cục, tăng trưởng không quá tuyến tính. </w:t>
      </w:r>
      <w:r w:rsidRPr="007A181C">
        <w:rPr>
          <w:rFonts w:ascii="Times New Roman" w:hAnsi="Times New Roman"/>
          <w:color w:val="000000" w:themeColor="text1"/>
          <w:sz w:val="26"/>
          <w:szCs w:val="26"/>
          <w:lang w:val="vi-VN"/>
        </w:rPr>
        <w:t>Tuy nhiên, thực tế có nhiều phương tr</w:t>
      </w:r>
      <w:r w:rsidR="007A181C" w:rsidRPr="007A181C">
        <w:rPr>
          <w:rFonts w:ascii="Times New Roman" w:hAnsi="Times New Roman"/>
          <w:color w:val="000000" w:themeColor="text1"/>
          <w:sz w:val="26"/>
          <w:szCs w:val="26"/>
          <w:lang w:val="vi-VN"/>
        </w:rPr>
        <w:t>ình có hệ số không thỏa mẵn các tính chất tốt</w:t>
      </w:r>
      <w:r w:rsidR="000D4528" w:rsidRPr="000D4528">
        <w:rPr>
          <w:rFonts w:ascii="Times New Roman" w:hAnsi="Times New Roman"/>
          <w:color w:val="000000" w:themeColor="text1"/>
          <w:sz w:val="26"/>
          <w:szCs w:val="26"/>
          <w:lang w:val="vi-VN"/>
        </w:rPr>
        <w:t xml:space="preserve"> như vậy</w:t>
      </w:r>
      <w:r w:rsidR="007A181C" w:rsidRPr="007A181C">
        <w:rPr>
          <w:rFonts w:ascii="Times New Roman" w:hAnsi="Times New Roman"/>
          <w:color w:val="000000" w:themeColor="text1"/>
          <w:sz w:val="26"/>
          <w:szCs w:val="26"/>
          <w:lang w:val="vi-VN"/>
        </w:rPr>
        <w:t xml:space="preserve"> chẳng hạn như phương trình có hệ số thỏa mãn điều kiện liên tục Holder, tăng quá tuyến tính, .v.v. Trong trường hợp đó, phương pháp xấp xỉ </w:t>
      </w:r>
      <w:bookmarkStart w:id="7" w:name="OLE_LINK6"/>
      <w:bookmarkStart w:id="8" w:name="OLE_LINK5"/>
      <w:r w:rsidR="007A181C" w:rsidRPr="00AA345C">
        <w:rPr>
          <w:rFonts w:ascii="Times New Roman" w:hAnsi="Times New Roman"/>
          <w:color w:val="000000" w:themeColor="text1"/>
          <w:sz w:val="26"/>
          <w:szCs w:val="26"/>
          <w:lang w:val="vi-VN"/>
        </w:rPr>
        <w:t>Euler-Mauyama</w:t>
      </w:r>
      <w:bookmarkEnd w:id="7"/>
      <w:r w:rsidR="000D4528" w:rsidRPr="000D4528">
        <w:rPr>
          <w:rFonts w:ascii="Times New Roman" w:hAnsi="Times New Roman"/>
          <w:color w:val="000000" w:themeColor="text1"/>
          <w:sz w:val="26"/>
          <w:szCs w:val="26"/>
          <w:lang w:val="vi-VN"/>
        </w:rPr>
        <w:t xml:space="preserve"> cổ điển </w:t>
      </w:r>
      <w:bookmarkEnd w:id="8"/>
      <w:r w:rsidR="000D4528" w:rsidRPr="000D4528">
        <w:rPr>
          <w:rFonts w:ascii="Times New Roman" w:hAnsi="Times New Roman"/>
          <w:color w:val="000000" w:themeColor="text1"/>
          <w:sz w:val="26"/>
          <w:szCs w:val="26"/>
          <w:lang w:val="vi-VN"/>
        </w:rPr>
        <w:t xml:space="preserve">không còn đúng nữa </w:t>
      </w:r>
      <w:r w:rsidR="00367062" w:rsidRPr="00367062">
        <w:rPr>
          <w:rFonts w:ascii="Times New Roman" w:hAnsi="Times New Roman"/>
          <w:color w:val="000000" w:themeColor="text1"/>
          <w:sz w:val="26"/>
          <w:szCs w:val="26"/>
          <w:lang w:val="vi-VN"/>
        </w:rPr>
        <w:t>theo nghĩa</w:t>
      </w:r>
      <w:r w:rsidR="000D4528" w:rsidRPr="000D4528">
        <w:rPr>
          <w:rFonts w:ascii="Times New Roman" w:hAnsi="Times New Roman"/>
          <w:color w:val="000000" w:themeColor="text1"/>
          <w:sz w:val="26"/>
          <w:szCs w:val="26"/>
          <w:lang w:val="vi-VN"/>
        </w:rPr>
        <w:t xml:space="preserve"> nghiệm số có được từ lược đồ </w:t>
      </w:r>
      <w:r w:rsidR="000D4528" w:rsidRPr="00AA345C">
        <w:rPr>
          <w:rFonts w:ascii="Times New Roman" w:hAnsi="Times New Roman"/>
          <w:color w:val="000000" w:themeColor="text1"/>
          <w:sz w:val="26"/>
          <w:szCs w:val="26"/>
          <w:lang w:val="vi-VN"/>
        </w:rPr>
        <w:t>Euler-Mauyama</w:t>
      </w:r>
      <w:r w:rsidR="000D4528" w:rsidRPr="000D4528">
        <w:rPr>
          <w:rFonts w:ascii="Times New Roman" w:hAnsi="Times New Roman"/>
          <w:color w:val="000000" w:themeColor="text1"/>
          <w:sz w:val="26"/>
          <w:szCs w:val="26"/>
          <w:lang w:val="vi-VN"/>
        </w:rPr>
        <w:t xml:space="preserve"> cổ điển không hội tụ về nghiệm đúng của phương trình. Để khắc phục điều đó </w:t>
      </w:r>
      <w:r w:rsidR="00367062" w:rsidRPr="00367062">
        <w:rPr>
          <w:rFonts w:ascii="Times New Roman" w:hAnsi="Times New Roman"/>
          <w:color w:val="000000" w:themeColor="text1"/>
          <w:sz w:val="26"/>
          <w:szCs w:val="26"/>
          <w:lang w:val="vi-VN"/>
        </w:rPr>
        <w:t>các nhà toán học tìm cách</w:t>
      </w:r>
      <w:r w:rsidR="000D4528" w:rsidRPr="000D4528">
        <w:rPr>
          <w:rFonts w:ascii="Times New Roman" w:hAnsi="Times New Roman"/>
          <w:color w:val="000000" w:themeColor="text1"/>
          <w:sz w:val="26"/>
          <w:szCs w:val="26"/>
          <w:lang w:val="vi-VN"/>
        </w:rPr>
        <w:t xml:space="preserve"> cải tiến lược đồ xấp xỉ </w:t>
      </w:r>
      <w:r w:rsidR="000D4528" w:rsidRPr="00AA345C">
        <w:rPr>
          <w:rFonts w:ascii="Times New Roman" w:hAnsi="Times New Roman"/>
          <w:color w:val="000000" w:themeColor="text1"/>
          <w:sz w:val="26"/>
          <w:szCs w:val="26"/>
          <w:lang w:val="vi-VN"/>
        </w:rPr>
        <w:t>Euler-Mauyama</w:t>
      </w:r>
      <w:r w:rsidR="000D4528" w:rsidRPr="000D4528">
        <w:rPr>
          <w:rFonts w:ascii="Times New Roman" w:hAnsi="Times New Roman"/>
          <w:color w:val="000000" w:themeColor="text1"/>
          <w:sz w:val="26"/>
          <w:szCs w:val="26"/>
          <w:lang w:val="vi-VN"/>
        </w:rPr>
        <w:t xml:space="preserve"> bằng các phương pháp </w:t>
      </w:r>
      <w:r w:rsidR="009F0FCC" w:rsidRPr="009F0FCC">
        <w:rPr>
          <w:rFonts w:ascii="Times New Roman" w:hAnsi="Times New Roman"/>
          <w:color w:val="000000" w:themeColor="text1"/>
          <w:sz w:val="26"/>
          <w:szCs w:val="26"/>
          <w:lang w:val="vi-VN"/>
        </w:rPr>
        <w:t xml:space="preserve">như </w:t>
      </w:r>
      <w:r w:rsidR="000D4528" w:rsidRPr="000D4528">
        <w:rPr>
          <w:rFonts w:ascii="Times New Roman" w:hAnsi="Times New Roman"/>
          <w:color w:val="000000" w:themeColor="text1"/>
          <w:sz w:val="26"/>
          <w:szCs w:val="26"/>
          <w:lang w:val="vi-VN"/>
        </w:rPr>
        <w:t>hiệu chỉnh/không chế tương thích các hệ số của hệ xấp xỉ</w:t>
      </w:r>
      <w:r w:rsidR="009F0FCC" w:rsidRPr="009F0FCC">
        <w:rPr>
          <w:rFonts w:ascii="Times New Roman" w:hAnsi="Times New Roman"/>
          <w:color w:val="000000" w:themeColor="text1"/>
          <w:sz w:val="26"/>
          <w:szCs w:val="26"/>
          <w:lang w:val="vi-VN"/>
        </w:rPr>
        <w:t xml:space="preserve"> (Hutzenthaler M.và cộng sự (2012)), phương pháp chặt cụt  (Mao X. (2015)) để thu được dãy nghiệm xấp xỉ hội tụ về nghiệm đúng của phương trình. </w:t>
      </w:r>
    </w:p>
    <w:p w14:paraId="038E0C85" w14:textId="7C3CC4ED" w:rsidR="008A1ADB" w:rsidRPr="00367062" w:rsidRDefault="009F0FCC" w:rsidP="00AA345C">
      <w:pPr>
        <w:pStyle w:val="BodyText2"/>
        <w:ind w:firstLine="720"/>
        <w:rPr>
          <w:rFonts w:ascii="Times New Roman" w:hAnsi="Times New Roman"/>
          <w:color w:val="000000" w:themeColor="text1"/>
          <w:sz w:val="26"/>
          <w:szCs w:val="26"/>
          <w:lang w:val="vi-VN"/>
        </w:rPr>
      </w:pPr>
      <w:r w:rsidRPr="00367062">
        <w:rPr>
          <w:rFonts w:ascii="Times New Roman" w:hAnsi="Times New Roman"/>
          <w:color w:val="000000" w:themeColor="text1"/>
          <w:sz w:val="26"/>
          <w:szCs w:val="26"/>
          <w:lang w:val="vi-VN"/>
        </w:rPr>
        <w:t xml:space="preserve">Ngoài ra, </w:t>
      </w:r>
      <w:r w:rsidR="003237CF" w:rsidRPr="00367062">
        <w:rPr>
          <w:rFonts w:ascii="Times New Roman" w:hAnsi="Times New Roman"/>
          <w:color w:val="000000" w:themeColor="text1"/>
          <w:sz w:val="26"/>
          <w:szCs w:val="26"/>
          <w:lang w:val="vi-VN"/>
        </w:rPr>
        <w:t>v</w:t>
      </w:r>
      <w:r w:rsidRPr="00367062">
        <w:rPr>
          <w:rFonts w:ascii="Times New Roman" w:hAnsi="Times New Roman"/>
          <w:color w:val="000000" w:themeColor="text1"/>
          <w:sz w:val="26"/>
          <w:szCs w:val="26"/>
          <w:lang w:val="vi-VN"/>
        </w:rPr>
        <w:t xml:space="preserve">iệc nghiên cứu </w:t>
      </w:r>
      <w:r w:rsidR="003237CF" w:rsidRPr="00367062">
        <w:rPr>
          <w:rFonts w:ascii="Times New Roman" w:hAnsi="Times New Roman"/>
          <w:color w:val="000000" w:themeColor="text1"/>
          <w:sz w:val="26"/>
          <w:szCs w:val="26"/>
          <w:lang w:val="vi-VN"/>
        </w:rPr>
        <w:t xml:space="preserve">lược đồ giải </w:t>
      </w:r>
      <w:r w:rsidRPr="00367062">
        <w:rPr>
          <w:rFonts w:ascii="Times New Roman" w:hAnsi="Times New Roman"/>
          <w:color w:val="000000" w:themeColor="text1"/>
          <w:sz w:val="26"/>
          <w:szCs w:val="26"/>
          <w:lang w:val="vi-VN"/>
        </w:rPr>
        <w:t>nghiệm số của phương trình trên khoảng thời gian vô hạn</w:t>
      </w:r>
      <w:r w:rsidR="00367062" w:rsidRPr="00367062">
        <w:rPr>
          <w:rFonts w:ascii="Times New Roman" w:hAnsi="Times New Roman"/>
          <w:color w:val="000000" w:themeColor="text1"/>
          <w:sz w:val="26"/>
          <w:szCs w:val="26"/>
          <w:lang w:val="vi-VN"/>
        </w:rPr>
        <w:t xml:space="preserve"> cũng</w:t>
      </w:r>
      <w:r w:rsidRPr="00367062">
        <w:rPr>
          <w:rFonts w:ascii="Times New Roman" w:hAnsi="Times New Roman"/>
          <w:color w:val="000000" w:themeColor="text1"/>
          <w:sz w:val="26"/>
          <w:szCs w:val="26"/>
          <w:lang w:val="vi-VN"/>
        </w:rPr>
        <w:t xml:space="preserve"> thu hút</w:t>
      </w:r>
      <w:r w:rsidR="003237CF" w:rsidRPr="00367062">
        <w:rPr>
          <w:rFonts w:ascii="Times New Roman" w:hAnsi="Times New Roman"/>
          <w:color w:val="000000" w:themeColor="text1"/>
          <w:sz w:val="26"/>
          <w:szCs w:val="26"/>
          <w:lang w:val="vi-VN"/>
        </w:rPr>
        <w:t xml:space="preserve"> được sự quan tâm của nhiều nhà toán học</w:t>
      </w:r>
      <w:r w:rsidRPr="00367062">
        <w:rPr>
          <w:rFonts w:ascii="Times New Roman" w:hAnsi="Times New Roman"/>
          <w:color w:val="000000" w:themeColor="text1"/>
          <w:sz w:val="26"/>
          <w:szCs w:val="26"/>
          <w:lang w:val="vi-VN"/>
        </w:rPr>
        <w:t xml:space="preserve"> </w:t>
      </w:r>
      <w:r w:rsidR="003237CF" w:rsidRPr="00367062">
        <w:rPr>
          <w:rFonts w:ascii="Times New Roman" w:hAnsi="Times New Roman"/>
          <w:color w:val="000000" w:themeColor="text1"/>
          <w:sz w:val="26"/>
          <w:szCs w:val="26"/>
          <w:lang w:val="vi-VN"/>
        </w:rPr>
        <w:t xml:space="preserve">trong </w:t>
      </w:r>
      <w:r w:rsidR="008A1ADB" w:rsidRPr="00367062">
        <w:rPr>
          <w:rFonts w:ascii="Times New Roman" w:hAnsi="Times New Roman"/>
          <w:color w:val="000000" w:themeColor="text1"/>
          <w:sz w:val="26"/>
          <w:szCs w:val="26"/>
          <w:lang w:val="vi-VN"/>
        </w:rPr>
        <w:t xml:space="preserve">vòng 30 </w:t>
      </w:r>
      <w:r w:rsidR="003237CF" w:rsidRPr="00367062">
        <w:rPr>
          <w:rFonts w:ascii="Times New Roman" w:hAnsi="Times New Roman"/>
          <w:color w:val="000000" w:themeColor="text1"/>
          <w:sz w:val="26"/>
          <w:szCs w:val="26"/>
          <w:lang w:val="vi-VN"/>
        </w:rPr>
        <w:t>gần đây (Saito Y., et.al. (1996), Higham D. J., et.al. (2003), Hutzenthaler M., et.al. (2011)</w:t>
      </w:r>
      <w:r w:rsidR="008A1ADB" w:rsidRPr="00367062">
        <w:rPr>
          <w:rFonts w:ascii="Times New Roman" w:hAnsi="Times New Roman"/>
          <w:color w:val="000000" w:themeColor="text1"/>
          <w:sz w:val="26"/>
          <w:szCs w:val="26"/>
          <w:lang w:val="vi-VN"/>
        </w:rPr>
        <w:t>, Mao X., et. al. (2013), Szpruch L. et.al. (2018),</w:t>
      </w:r>
      <w:r w:rsidR="00367062" w:rsidRPr="00367062">
        <w:rPr>
          <w:rFonts w:ascii="Times New Roman" w:hAnsi="Times New Roman"/>
          <w:color w:val="000000" w:themeColor="text1"/>
          <w:sz w:val="26"/>
          <w:szCs w:val="26"/>
          <w:lang w:val="vi-VN"/>
        </w:rPr>
        <w:t xml:space="preserve"> nhóm của PGS. TS. Ngô Hoàng Long trong những </w:t>
      </w:r>
      <w:r w:rsidR="00367062" w:rsidRPr="00367062">
        <w:rPr>
          <w:rFonts w:ascii="Times New Roman" w:hAnsi="Times New Roman"/>
          <w:color w:val="000000" w:themeColor="text1"/>
          <w:sz w:val="26"/>
          <w:szCs w:val="26"/>
          <w:lang w:val="vi-VN"/>
        </w:rPr>
        <w:lastRenderedPageBreak/>
        <w:t>năm gần đây</w:t>
      </w:r>
      <w:r w:rsidR="008A1ADB" w:rsidRPr="00367062">
        <w:rPr>
          <w:rFonts w:ascii="Times New Roman" w:hAnsi="Times New Roman"/>
          <w:color w:val="000000" w:themeColor="text1"/>
          <w:sz w:val="26"/>
          <w:szCs w:val="26"/>
          <w:lang w:val="vi-VN"/>
        </w:rPr>
        <w:t>)</w:t>
      </w:r>
      <w:r w:rsidR="00367062" w:rsidRPr="00367062">
        <w:rPr>
          <w:rFonts w:ascii="Times New Roman" w:hAnsi="Times New Roman"/>
          <w:color w:val="000000" w:themeColor="text1"/>
          <w:sz w:val="26"/>
          <w:szCs w:val="26"/>
          <w:lang w:val="vi-VN"/>
        </w:rPr>
        <w:t>. Các nghiên cứu này</w:t>
      </w:r>
      <w:r w:rsidR="003237CF" w:rsidRPr="00367062">
        <w:rPr>
          <w:rFonts w:ascii="Times New Roman" w:hAnsi="Times New Roman"/>
          <w:color w:val="000000" w:themeColor="text1"/>
          <w:sz w:val="26"/>
          <w:szCs w:val="26"/>
          <w:lang w:val="vi-VN"/>
        </w:rPr>
        <w:t xml:space="preserve"> phù hợp với việc nghiên cứu các dáng điệu tiệm cận của nghiệm phượng trình</w:t>
      </w:r>
      <w:r w:rsidR="00367062" w:rsidRPr="00367062">
        <w:rPr>
          <w:rFonts w:ascii="Times New Roman" w:hAnsi="Times New Roman"/>
          <w:color w:val="000000" w:themeColor="text1"/>
          <w:sz w:val="26"/>
          <w:szCs w:val="26"/>
          <w:lang w:val="vi-VN"/>
        </w:rPr>
        <w:t xml:space="preserve"> và các ứng dụng khác trong thực tiễn</w:t>
      </w:r>
      <w:r w:rsidR="008A1ADB" w:rsidRPr="00367062">
        <w:rPr>
          <w:rFonts w:ascii="Times New Roman" w:hAnsi="Times New Roman"/>
          <w:color w:val="000000" w:themeColor="text1"/>
          <w:sz w:val="26"/>
          <w:szCs w:val="26"/>
          <w:lang w:val="vi-VN"/>
        </w:rPr>
        <w:t xml:space="preserve">. </w:t>
      </w:r>
    </w:p>
    <w:p w14:paraId="51022B15" w14:textId="61EC7525" w:rsidR="00863882" w:rsidRPr="00031EDC" w:rsidRDefault="00367062" w:rsidP="00AA345C">
      <w:pPr>
        <w:pStyle w:val="BodyText2"/>
        <w:ind w:firstLine="720"/>
        <w:rPr>
          <w:rFonts w:ascii="Times New Roman" w:hAnsi="Times New Roman"/>
          <w:color w:val="000000" w:themeColor="text1"/>
          <w:sz w:val="26"/>
          <w:szCs w:val="26"/>
          <w:lang w:val="vi-VN"/>
        </w:rPr>
      </w:pPr>
      <w:r w:rsidRPr="00367062">
        <w:rPr>
          <w:rFonts w:ascii="Times New Roman" w:hAnsi="Times New Roman"/>
          <w:color w:val="000000" w:themeColor="text1"/>
          <w:sz w:val="26"/>
          <w:szCs w:val="26"/>
          <w:lang w:val="vi-VN"/>
        </w:rPr>
        <w:t xml:space="preserve">Một khía cạnh khác, </w:t>
      </w:r>
      <w:r w:rsidR="00671D3C" w:rsidRPr="00367062">
        <w:rPr>
          <w:rFonts w:ascii="Times New Roman" w:hAnsi="Times New Roman"/>
          <w:color w:val="000000" w:themeColor="text1"/>
          <w:sz w:val="26"/>
          <w:szCs w:val="26"/>
          <w:lang w:val="vi-VN"/>
        </w:rPr>
        <w:t>chúng ta biết</w:t>
      </w:r>
      <w:r w:rsidRPr="00367062">
        <w:rPr>
          <w:rFonts w:ascii="Times New Roman" w:hAnsi="Times New Roman"/>
          <w:color w:val="000000" w:themeColor="text1"/>
          <w:sz w:val="26"/>
          <w:szCs w:val="26"/>
          <w:lang w:val="vi-VN"/>
        </w:rPr>
        <w:t xml:space="preserve"> rằng</w:t>
      </w:r>
      <w:r w:rsidR="00671D3C" w:rsidRPr="00367062">
        <w:rPr>
          <w:rFonts w:ascii="Times New Roman" w:hAnsi="Times New Roman"/>
          <w:color w:val="000000" w:themeColor="text1"/>
          <w:sz w:val="26"/>
          <w:szCs w:val="26"/>
          <w:lang w:val="vi-VN"/>
        </w:rPr>
        <w:t xml:space="preserve">, phương trình vi phân ngẫu nhiên với nhiễu trắng thu hút được sự quan tâm nghiên cứu của nhiếu nhà toán học, lớp các phương trình này </w:t>
      </w:r>
      <w:r w:rsidRPr="00367062">
        <w:rPr>
          <w:rFonts w:ascii="Times New Roman" w:hAnsi="Times New Roman"/>
          <w:color w:val="000000" w:themeColor="text1"/>
          <w:sz w:val="26"/>
          <w:szCs w:val="26"/>
          <w:lang w:val="vi-VN"/>
        </w:rPr>
        <w:t>được</w:t>
      </w:r>
      <w:r w:rsidR="00671D3C" w:rsidRPr="00367062">
        <w:rPr>
          <w:rFonts w:ascii="Times New Roman" w:hAnsi="Times New Roman"/>
          <w:color w:val="000000" w:themeColor="text1"/>
          <w:sz w:val="26"/>
          <w:szCs w:val="26"/>
          <w:lang w:val="vi-VN"/>
        </w:rPr>
        <w:t xml:space="preserve"> sử dụng để mô tả được các mô hình</w:t>
      </w:r>
      <w:r w:rsidR="0061165F" w:rsidRPr="00367062">
        <w:rPr>
          <w:rFonts w:ascii="Times New Roman" w:hAnsi="Times New Roman"/>
          <w:color w:val="000000" w:themeColor="text1"/>
          <w:sz w:val="26"/>
          <w:szCs w:val="26"/>
          <w:lang w:val="vi-VN"/>
        </w:rPr>
        <w:t xml:space="preserve"> với nhiễu liên tục. </w:t>
      </w:r>
      <w:r w:rsidRPr="00367062">
        <w:rPr>
          <w:rFonts w:ascii="Times New Roman" w:hAnsi="Times New Roman"/>
          <w:color w:val="000000" w:themeColor="text1"/>
          <w:sz w:val="26"/>
          <w:szCs w:val="26"/>
          <w:lang w:val="vi-VN"/>
        </w:rPr>
        <w:t>Tuy nhiên</w:t>
      </w:r>
      <w:r w:rsidR="0061165F" w:rsidRPr="00367062">
        <w:rPr>
          <w:rFonts w:ascii="Times New Roman" w:hAnsi="Times New Roman"/>
          <w:color w:val="000000" w:themeColor="text1"/>
          <w:sz w:val="26"/>
          <w:szCs w:val="26"/>
          <w:lang w:val="vi-VN"/>
        </w:rPr>
        <w:t xml:space="preserve">, trong thực tế, có rất nhiều yếu tố ngẫu nhiên có tính cực đoan tác động vào mô hình như động đất, sóng thần, v.v. tác động </w:t>
      </w:r>
      <w:r w:rsidRPr="00367062">
        <w:rPr>
          <w:rFonts w:ascii="Times New Roman" w:hAnsi="Times New Roman"/>
          <w:color w:val="000000" w:themeColor="text1"/>
          <w:sz w:val="26"/>
          <w:szCs w:val="26"/>
          <w:lang w:val="vi-VN"/>
        </w:rPr>
        <w:t xml:space="preserve">làm </w:t>
      </w:r>
      <w:r w:rsidR="0061165F" w:rsidRPr="00367062">
        <w:rPr>
          <w:rFonts w:ascii="Times New Roman" w:hAnsi="Times New Roman"/>
          <w:color w:val="000000" w:themeColor="text1"/>
          <w:sz w:val="26"/>
          <w:szCs w:val="26"/>
          <w:lang w:val="vi-VN"/>
        </w:rPr>
        <w:t xml:space="preserve">thay đổi lớn của trạng thái mô hình. </w:t>
      </w:r>
      <w:r w:rsidR="0061165F" w:rsidRPr="00031EDC">
        <w:rPr>
          <w:rFonts w:ascii="Times New Roman" w:hAnsi="Times New Roman"/>
          <w:color w:val="000000" w:themeColor="text1"/>
          <w:sz w:val="26"/>
          <w:szCs w:val="26"/>
          <w:lang w:val="vi-VN"/>
        </w:rPr>
        <w:t>Trong trường hợp đó, lớp các phương trình vi phân chỉ có nhiễu trắng không còn phù hợp để mô hình hóa các mô hình thực tế. Do đó, một cách tự nhiên, người ta cần mở rộng nghiên cứu lớp các phương trình vi phân ngẫu nhiên có bước nhảy. Lớp các phương trình này được quan tâm nghiên cứu từ những năm 80 của thế kỹ XX</w:t>
      </w:r>
      <w:r w:rsidR="00863882" w:rsidRPr="00031EDC">
        <w:rPr>
          <w:rFonts w:ascii="Times New Roman" w:hAnsi="Times New Roman"/>
          <w:color w:val="000000" w:themeColor="text1"/>
          <w:sz w:val="26"/>
          <w:szCs w:val="26"/>
          <w:lang w:val="vi-VN"/>
        </w:rPr>
        <w:t>, đến nay đã có nhiều nghiên cứu và ứng dụng trong các lĩnh vực khác nhau</w:t>
      </w:r>
      <w:r w:rsidR="0061165F" w:rsidRPr="00031EDC">
        <w:rPr>
          <w:rFonts w:ascii="Times New Roman" w:hAnsi="Times New Roman"/>
          <w:color w:val="000000" w:themeColor="text1"/>
          <w:sz w:val="26"/>
          <w:szCs w:val="26"/>
          <w:lang w:val="vi-VN"/>
        </w:rPr>
        <w:t xml:space="preserve">. Một cách tự nhiên, việc nghiên cứu </w:t>
      </w:r>
      <w:r w:rsidR="00D52C76" w:rsidRPr="00031EDC">
        <w:rPr>
          <w:rFonts w:ascii="Times New Roman" w:hAnsi="Times New Roman"/>
          <w:color w:val="000000" w:themeColor="text1"/>
          <w:sz w:val="26"/>
          <w:szCs w:val="26"/>
          <w:lang w:val="vi-VN"/>
        </w:rPr>
        <w:t>lược</w:t>
      </w:r>
      <w:r w:rsidR="0061165F" w:rsidRPr="00031EDC">
        <w:rPr>
          <w:rFonts w:ascii="Times New Roman" w:hAnsi="Times New Roman"/>
          <w:color w:val="000000" w:themeColor="text1"/>
          <w:sz w:val="26"/>
          <w:szCs w:val="26"/>
          <w:lang w:val="vi-VN"/>
        </w:rPr>
        <w:t xml:space="preserve"> đồ giải nghiệm số cho lớp các phương trình với bước nhảy là</w:t>
      </w:r>
      <w:r w:rsidR="00863882" w:rsidRPr="00031EDC">
        <w:rPr>
          <w:rFonts w:ascii="Times New Roman" w:hAnsi="Times New Roman"/>
          <w:color w:val="000000" w:themeColor="text1"/>
          <w:sz w:val="26"/>
          <w:szCs w:val="26"/>
          <w:lang w:val="vi-VN"/>
        </w:rPr>
        <w:t xml:space="preserve"> một bài toán cần thiết và thu hút được sự quan tâm nghiên cứu của nhiều nhà toán học trong những năm gần đây (Higham D.J., Kloeden P.E. (2005, 2007),  Dareiotis K., et.al. (2016), Kumar C., et.al. (2017) Deng S.,et.al (2019), Chen Z., et. al. (2019, 2020),  C., Chen Z. (2021) và nhóm của PGS.TS. Ngô Hoàng Long trong những năm gần đây. </w:t>
      </w:r>
    </w:p>
    <w:p w14:paraId="6B781B2F" w14:textId="28E9966B" w:rsidR="00064C2F" w:rsidRPr="00031EDC" w:rsidRDefault="00863882" w:rsidP="00AA345C">
      <w:pPr>
        <w:pStyle w:val="BodyText2"/>
        <w:ind w:firstLine="720"/>
        <w:rPr>
          <w:rFonts w:ascii="Times New Roman" w:hAnsi="Times New Roman"/>
          <w:color w:val="000000" w:themeColor="text1"/>
          <w:sz w:val="26"/>
          <w:szCs w:val="26"/>
          <w:lang w:val="vi-VN"/>
        </w:rPr>
      </w:pPr>
      <w:r w:rsidRPr="00031EDC">
        <w:rPr>
          <w:rFonts w:ascii="Times New Roman" w:hAnsi="Times New Roman"/>
          <w:color w:val="000000" w:themeColor="text1"/>
          <w:sz w:val="26"/>
          <w:szCs w:val="26"/>
          <w:lang w:val="vi-VN"/>
        </w:rPr>
        <w:t>Tiếp</w:t>
      </w:r>
      <w:r w:rsidR="00D52C76" w:rsidRPr="00031EDC">
        <w:rPr>
          <w:rFonts w:ascii="Times New Roman" w:hAnsi="Times New Roman"/>
          <w:color w:val="000000" w:themeColor="text1"/>
          <w:sz w:val="26"/>
          <w:szCs w:val="26"/>
          <w:lang w:val="vi-VN"/>
        </w:rPr>
        <w:t xml:space="preserve"> nối</w:t>
      </w:r>
      <w:r w:rsidRPr="00031EDC">
        <w:rPr>
          <w:rFonts w:ascii="Times New Roman" w:hAnsi="Times New Roman"/>
          <w:color w:val="000000" w:themeColor="text1"/>
          <w:sz w:val="26"/>
          <w:szCs w:val="26"/>
          <w:lang w:val="vi-VN"/>
        </w:rPr>
        <w:t xml:space="preserve"> các hướng nghiên cứu này, đề tài</w:t>
      </w:r>
      <w:r w:rsidR="00064C2F" w:rsidRPr="00031EDC">
        <w:rPr>
          <w:rFonts w:ascii="Times New Roman" w:hAnsi="Times New Roman"/>
          <w:color w:val="000000" w:themeColor="text1"/>
          <w:sz w:val="26"/>
          <w:szCs w:val="26"/>
          <w:lang w:val="vi-VN"/>
        </w:rPr>
        <w:t xml:space="preserve"> luận án</w:t>
      </w:r>
      <w:r w:rsidRPr="00031EDC">
        <w:rPr>
          <w:rFonts w:ascii="Times New Roman" w:hAnsi="Times New Roman"/>
          <w:color w:val="000000" w:themeColor="text1"/>
          <w:sz w:val="26"/>
          <w:szCs w:val="26"/>
          <w:lang w:val="vi-VN"/>
        </w:rPr>
        <w:t xml:space="preserve"> “</w:t>
      </w:r>
      <w:bookmarkStart w:id="9" w:name="OLE_LINK8"/>
      <w:r w:rsidRPr="003A1983">
        <w:rPr>
          <w:rFonts w:ascii="Times New Roman" w:hAnsi="Times New Roman"/>
          <w:b/>
          <w:bCs/>
          <w:color w:val="000000" w:themeColor="text1"/>
          <w:sz w:val="26"/>
          <w:szCs w:val="26"/>
          <w:lang w:val="vi-VN"/>
        </w:rPr>
        <w:t xml:space="preserve">Lược đồ </w:t>
      </w:r>
      <w:bookmarkStart w:id="10" w:name="OLE_LINK9"/>
      <w:r w:rsidRPr="003A1983">
        <w:rPr>
          <w:rFonts w:ascii="Times New Roman" w:hAnsi="Times New Roman"/>
          <w:b/>
          <w:bCs/>
          <w:color w:val="000000" w:themeColor="text1"/>
          <w:sz w:val="26"/>
          <w:szCs w:val="26"/>
          <w:lang w:val="vi-VN"/>
        </w:rPr>
        <w:t>xấp xỉ Euler-Mauyama khống chế tương thích</w:t>
      </w:r>
      <w:bookmarkEnd w:id="10"/>
      <w:r w:rsidRPr="003A1983">
        <w:rPr>
          <w:rFonts w:ascii="Times New Roman" w:hAnsi="Times New Roman"/>
          <w:b/>
          <w:bCs/>
          <w:color w:val="000000" w:themeColor="text1"/>
          <w:sz w:val="26"/>
          <w:szCs w:val="26"/>
          <w:lang w:val="vi-VN"/>
        </w:rPr>
        <w:t xml:space="preserve"> cho một số lớp phương trình vi phân ngẫu nhiên</w:t>
      </w:r>
      <w:bookmarkEnd w:id="9"/>
      <w:r w:rsidRPr="003A1983">
        <w:rPr>
          <w:rFonts w:ascii="Times New Roman" w:hAnsi="Times New Roman"/>
          <w:b/>
          <w:bCs/>
          <w:color w:val="000000" w:themeColor="text1"/>
          <w:sz w:val="26"/>
          <w:szCs w:val="26"/>
          <w:lang w:val="vi-VN"/>
        </w:rPr>
        <w:t xml:space="preserve"> với hệ số không chính quy</w:t>
      </w:r>
      <w:r w:rsidRPr="00031EDC">
        <w:rPr>
          <w:rFonts w:ascii="Times New Roman" w:hAnsi="Times New Roman"/>
          <w:color w:val="000000" w:themeColor="text1"/>
          <w:sz w:val="26"/>
          <w:szCs w:val="26"/>
          <w:lang w:val="vi-VN"/>
        </w:rPr>
        <w:t xml:space="preserve">” của NCS Kiều </w:t>
      </w:r>
      <w:r w:rsidR="00D52C76" w:rsidRPr="00031EDC">
        <w:rPr>
          <w:rFonts w:ascii="Times New Roman" w:hAnsi="Times New Roman"/>
          <w:color w:val="000000" w:themeColor="text1"/>
          <w:sz w:val="26"/>
          <w:szCs w:val="26"/>
          <w:lang w:val="vi-VN"/>
        </w:rPr>
        <w:t>T</w:t>
      </w:r>
      <w:r w:rsidRPr="00031EDC">
        <w:rPr>
          <w:rFonts w:ascii="Times New Roman" w:hAnsi="Times New Roman"/>
          <w:color w:val="000000" w:themeColor="text1"/>
          <w:sz w:val="26"/>
          <w:szCs w:val="26"/>
          <w:lang w:val="vi-VN"/>
        </w:rPr>
        <w:t xml:space="preserve">rung Thủy đã tập trung nghiên cứu </w:t>
      </w:r>
      <w:r w:rsidR="00064C2F" w:rsidRPr="00031EDC">
        <w:rPr>
          <w:rFonts w:ascii="Times New Roman" w:hAnsi="Times New Roman"/>
          <w:color w:val="000000" w:themeColor="text1"/>
          <w:sz w:val="26"/>
          <w:szCs w:val="26"/>
          <w:lang w:val="vi-VN"/>
        </w:rPr>
        <w:t>l</w:t>
      </w:r>
      <w:r w:rsidR="00064C2F" w:rsidRPr="00064C2F">
        <w:rPr>
          <w:rFonts w:ascii="Times New Roman" w:hAnsi="Times New Roman"/>
          <w:color w:val="000000" w:themeColor="text1"/>
          <w:sz w:val="26"/>
          <w:szCs w:val="26"/>
          <w:lang w:val="vi-VN"/>
        </w:rPr>
        <w:t>ược đồ xấp xỉ Euler-Mauyama khống chế tương thích cho một số lớp phương trình vi phân ngẫu nhiên</w:t>
      </w:r>
      <w:r w:rsidR="00064C2F" w:rsidRPr="00031EDC">
        <w:rPr>
          <w:rFonts w:ascii="Times New Roman" w:hAnsi="Times New Roman"/>
          <w:color w:val="000000" w:themeColor="text1"/>
          <w:sz w:val="26"/>
          <w:szCs w:val="26"/>
          <w:lang w:val="vi-VN"/>
        </w:rPr>
        <w:t xml:space="preserve"> với bước nhảy Lévy có các hệ số Lipchitz địa phương, tăng trưởng đa thức và liên tục Holder. Ngoài ra Luận án có</w:t>
      </w:r>
      <w:r w:rsidR="00D52C76" w:rsidRPr="00031EDC">
        <w:rPr>
          <w:rFonts w:ascii="Times New Roman" w:hAnsi="Times New Roman"/>
          <w:color w:val="000000" w:themeColor="text1"/>
          <w:sz w:val="26"/>
          <w:szCs w:val="26"/>
          <w:lang w:val="vi-VN"/>
        </w:rPr>
        <w:t>n</w:t>
      </w:r>
      <w:r w:rsidR="00064C2F" w:rsidRPr="00031EDC">
        <w:rPr>
          <w:rFonts w:ascii="Times New Roman" w:hAnsi="Times New Roman"/>
          <w:color w:val="000000" w:themeColor="text1"/>
          <w:sz w:val="26"/>
          <w:szCs w:val="26"/>
          <w:lang w:val="vi-VN"/>
        </w:rPr>
        <w:t xml:space="preserve"> tập trung nghiên cứu lược đồ </w:t>
      </w:r>
      <w:r w:rsidR="00064C2F" w:rsidRPr="00064C2F">
        <w:rPr>
          <w:rFonts w:ascii="Times New Roman" w:hAnsi="Times New Roman"/>
          <w:color w:val="000000" w:themeColor="text1"/>
          <w:sz w:val="26"/>
          <w:szCs w:val="26"/>
          <w:lang w:val="vi-VN"/>
        </w:rPr>
        <w:t>xấp xỉ Euler-Mauyama khống chế tương thích</w:t>
      </w:r>
      <w:r w:rsidR="00064C2F" w:rsidRPr="00031EDC">
        <w:rPr>
          <w:rFonts w:ascii="Times New Roman" w:hAnsi="Times New Roman"/>
          <w:color w:val="000000" w:themeColor="text1"/>
          <w:sz w:val="26"/>
          <w:szCs w:val="26"/>
          <w:lang w:val="vi-VN"/>
        </w:rPr>
        <w:t xml:space="preserve"> cho </w:t>
      </w:r>
      <w:r w:rsidR="00D52C76" w:rsidRPr="00031EDC">
        <w:rPr>
          <w:rFonts w:ascii="Times New Roman" w:hAnsi="Times New Roman"/>
          <w:color w:val="000000" w:themeColor="text1"/>
          <w:sz w:val="26"/>
          <w:szCs w:val="26"/>
          <w:lang w:val="vi-VN"/>
        </w:rPr>
        <w:t>lớp</w:t>
      </w:r>
      <w:r w:rsidR="00064C2F" w:rsidRPr="00031EDC">
        <w:rPr>
          <w:rFonts w:ascii="Times New Roman" w:hAnsi="Times New Roman"/>
          <w:color w:val="000000" w:themeColor="text1"/>
          <w:sz w:val="26"/>
          <w:szCs w:val="26"/>
          <w:lang w:val="vi-VN"/>
        </w:rPr>
        <w:t xml:space="preserve"> phương trình vi phân ngẫu nhiên quan trọng McKean-Vlasov với nhiễu L</w:t>
      </w:r>
      <w:r w:rsidR="00D52C76" w:rsidRPr="00031EDC">
        <w:rPr>
          <w:rFonts w:ascii="Times New Roman" w:hAnsi="Times New Roman"/>
          <w:color w:val="000000" w:themeColor="text1"/>
          <w:sz w:val="26"/>
          <w:szCs w:val="26"/>
          <w:lang w:val="vi-VN"/>
        </w:rPr>
        <w:t>é</w:t>
      </w:r>
      <w:r w:rsidR="00064C2F" w:rsidRPr="00031EDC">
        <w:rPr>
          <w:rFonts w:ascii="Times New Roman" w:hAnsi="Times New Roman"/>
          <w:color w:val="000000" w:themeColor="text1"/>
          <w:sz w:val="26"/>
          <w:szCs w:val="26"/>
          <w:lang w:val="vi-VN"/>
        </w:rPr>
        <w:t xml:space="preserve">vy có hệ số không chính quy. Các kết lược đồ xấp xỉ cho cả trường hợp thời gian trên đoạn hữu hạn và trường hợp khoảng thời gian vô hạn. </w:t>
      </w:r>
    </w:p>
    <w:p w14:paraId="1C37FC3E" w14:textId="08DE5ACB" w:rsidR="00AA775A" w:rsidRPr="00031EDC" w:rsidRDefault="00064C2F" w:rsidP="00064C2F">
      <w:pPr>
        <w:pStyle w:val="BodyText2"/>
        <w:ind w:firstLine="720"/>
        <w:rPr>
          <w:rFonts w:ascii="Times New Roman" w:hAnsi="Times New Roman"/>
          <w:color w:val="000000" w:themeColor="text1"/>
          <w:sz w:val="26"/>
          <w:szCs w:val="26"/>
          <w:lang w:val="vi-VN"/>
        </w:rPr>
      </w:pPr>
      <w:r w:rsidRPr="00031EDC">
        <w:rPr>
          <w:rFonts w:ascii="Times New Roman" w:hAnsi="Times New Roman"/>
          <w:color w:val="000000" w:themeColor="text1"/>
          <w:sz w:val="26"/>
          <w:szCs w:val="26"/>
          <w:lang w:val="vi-VN"/>
        </w:rPr>
        <w:t xml:space="preserve">Với kêt quả đạt được, người nhận xét cho rằng đề tài luận án là </w:t>
      </w:r>
      <w:r w:rsidRPr="00064C2F">
        <w:rPr>
          <w:rFonts w:ascii="Times New Roman" w:hAnsi="Times New Roman"/>
          <w:color w:val="auto"/>
          <w:sz w:val="26"/>
          <w:szCs w:val="26"/>
          <w:lang w:val="vi-VN"/>
        </w:rPr>
        <w:t>cấp thiết, thời sự, ý nghĩa khoa học và thực tiễn</w:t>
      </w:r>
      <w:r w:rsidRPr="00031EDC">
        <w:rPr>
          <w:rFonts w:ascii="Times New Roman" w:hAnsi="Times New Roman"/>
          <w:color w:val="auto"/>
          <w:sz w:val="26"/>
          <w:szCs w:val="26"/>
          <w:lang w:val="vi-VN"/>
        </w:rPr>
        <w:t>.</w:t>
      </w:r>
      <w:r w:rsidR="00FE1212" w:rsidRPr="007A181C">
        <w:rPr>
          <w:rFonts w:ascii="Times New Roman" w:hAnsi="Times New Roman"/>
          <w:color w:val="000000" w:themeColor="text1"/>
          <w:sz w:val="26"/>
          <w:szCs w:val="26"/>
          <w:lang w:val="vi-VN"/>
        </w:rPr>
        <w:t xml:space="preserve"> </w:t>
      </w:r>
    </w:p>
    <w:p w14:paraId="1A46853D" w14:textId="77777777" w:rsidR="00001FFA" w:rsidRPr="00064C2F" w:rsidRDefault="00001FFA" w:rsidP="00AA345C">
      <w:pPr>
        <w:pStyle w:val="BodyText2"/>
        <w:numPr>
          <w:ilvl w:val="0"/>
          <w:numId w:val="2"/>
        </w:numPr>
        <w:spacing w:before="120" w:after="120"/>
        <w:rPr>
          <w:rFonts w:ascii="Times New Roman" w:hAnsi="Times New Roman"/>
          <w:b/>
          <w:bCs/>
          <w:i/>
          <w:iCs/>
          <w:color w:val="auto"/>
          <w:sz w:val="26"/>
          <w:szCs w:val="26"/>
          <w:lang w:val="vi-VN"/>
        </w:rPr>
      </w:pPr>
      <w:r w:rsidRPr="00AA345C">
        <w:rPr>
          <w:rFonts w:ascii="Times New Roman" w:hAnsi="Times New Roman"/>
          <w:b/>
          <w:bCs/>
          <w:i/>
          <w:iCs/>
          <w:color w:val="auto"/>
          <w:sz w:val="26"/>
          <w:szCs w:val="26"/>
          <w:lang w:val="vi-VN"/>
        </w:rPr>
        <w:t xml:space="preserve">Sự không trùng lặp của đề tài nghiên cứu so với các </w:t>
      </w:r>
      <w:bookmarkStart w:id="11" w:name="OLE_LINK11"/>
      <w:r w:rsidRPr="00AA345C">
        <w:rPr>
          <w:rFonts w:ascii="Times New Roman" w:hAnsi="Times New Roman"/>
          <w:b/>
          <w:bCs/>
          <w:i/>
          <w:iCs/>
          <w:color w:val="auto"/>
          <w:sz w:val="26"/>
          <w:szCs w:val="26"/>
          <w:lang w:val="vi-VN"/>
        </w:rPr>
        <w:t>công trình, luận văn, luận án đã công bố ở trong và ngoài nước</w:t>
      </w:r>
      <w:bookmarkEnd w:id="11"/>
      <w:r w:rsidRPr="00AA345C">
        <w:rPr>
          <w:rFonts w:ascii="Times New Roman" w:hAnsi="Times New Roman"/>
          <w:b/>
          <w:bCs/>
          <w:i/>
          <w:iCs/>
          <w:color w:val="auto"/>
          <w:sz w:val="26"/>
          <w:szCs w:val="26"/>
          <w:lang w:val="vi-VN"/>
        </w:rPr>
        <w:t>; tính trung thực, rõ ràng và đầy đủ trong trích dẫn tài liệu tham khảo;</w:t>
      </w:r>
    </w:p>
    <w:p w14:paraId="276CE1C7" w14:textId="3B5D9044" w:rsidR="00064C2F" w:rsidRPr="00064C2F" w:rsidRDefault="00064C2F" w:rsidP="00064C2F">
      <w:pPr>
        <w:pStyle w:val="BodyText2"/>
        <w:ind w:firstLine="720"/>
        <w:rPr>
          <w:rFonts w:ascii="Times New Roman" w:hAnsi="Times New Roman"/>
          <w:color w:val="auto"/>
          <w:sz w:val="26"/>
          <w:szCs w:val="26"/>
          <w:lang w:val="vi-VN"/>
        </w:rPr>
      </w:pPr>
      <w:r w:rsidRPr="00064C2F">
        <w:rPr>
          <w:rFonts w:ascii="Times New Roman" w:hAnsi="Times New Roman"/>
          <w:color w:val="auto"/>
          <w:sz w:val="26"/>
          <w:szCs w:val="26"/>
          <w:lang w:val="vi-VN"/>
        </w:rPr>
        <w:t xml:space="preserve">Qua nghiên cứu các vấn đề liên quan đến luận án, các tài liệu tham khảo dụng trong luận án, người nhận xét cho rằng kết quả chính của đề tài luận án không trùng lặp với </w:t>
      </w:r>
      <w:r w:rsidR="002F4E62" w:rsidRPr="002F4E62">
        <w:rPr>
          <w:rFonts w:ascii="Times New Roman" w:hAnsi="Times New Roman"/>
          <w:color w:val="auto"/>
          <w:sz w:val="26"/>
          <w:szCs w:val="26"/>
          <w:lang w:val="vi-VN"/>
        </w:rPr>
        <w:t xml:space="preserve"> các công trình, luận văn, luận án đã công bố ở trong và ngoài nước. Việc sử dụng các kết quả đã có để đưa vào luận án được tác giả trích dẫn rõ ràng chính xác.</w:t>
      </w:r>
      <w:r w:rsidRPr="00064C2F">
        <w:rPr>
          <w:rFonts w:ascii="Times New Roman" w:hAnsi="Times New Roman"/>
          <w:color w:val="auto"/>
          <w:sz w:val="26"/>
          <w:szCs w:val="26"/>
          <w:lang w:val="vi-VN"/>
        </w:rPr>
        <w:t xml:space="preserve"> </w:t>
      </w:r>
    </w:p>
    <w:p w14:paraId="1E72476F" w14:textId="0CDCCEFC" w:rsidR="00001FFA" w:rsidRPr="002F4E62" w:rsidRDefault="00001FFA" w:rsidP="002F4E62">
      <w:pPr>
        <w:pStyle w:val="BodyText2"/>
        <w:numPr>
          <w:ilvl w:val="0"/>
          <w:numId w:val="2"/>
        </w:numPr>
        <w:spacing w:before="120" w:after="120"/>
        <w:rPr>
          <w:rFonts w:ascii="Times New Roman" w:hAnsi="Times New Roman"/>
          <w:b/>
          <w:bCs/>
          <w:i/>
          <w:iCs/>
          <w:color w:val="auto"/>
          <w:sz w:val="26"/>
          <w:szCs w:val="26"/>
          <w:lang w:val="vi-VN"/>
        </w:rPr>
      </w:pPr>
      <w:r w:rsidRPr="002F4E62">
        <w:rPr>
          <w:rFonts w:ascii="Times New Roman" w:hAnsi="Times New Roman"/>
          <w:b/>
          <w:bCs/>
          <w:i/>
          <w:iCs/>
          <w:color w:val="auto"/>
          <w:sz w:val="26"/>
          <w:szCs w:val="26"/>
          <w:lang w:val="vi-VN"/>
        </w:rPr>
        <w:t>Mức độ tổng quan các vấn đề lí luận của đề tài</w:t>
      </w:r>
    </w:p>
    <w:p w14:paraId="619B69D7" w14:textId="53EEE055" w:rsidR="002F4E62" w:rsidRPr="002F4E62" w:rsidRDefault="002F4E62" w:rsidP="002F4E62">
      <w:pPr>
        <w:pStyle w:val="BodyText2"/>
        <w:ind w:firstLine="720"/>
        <w:rPr>
          <w:rFonts w:ascii="Times New Roman" w:hAnsi="Times New Roman"/>
          <w:color w:val="auto"/>
          <w:sz w:val="26"/>
          <w:szCs w:val="26"/>
          <w:lang w:val="vi-VN"/>
        </w:rPr>
      </w:pPr>
      <w:r w:rsidRPr="002F4E62">
        <w:rPr>
          <w:rFonts w:ascii="Times New Roman" w:hAnsi="Times New Roman"/>
          <w:color w:val="auto"/>
          <w:sz w:val="26"/>
          <w:szCs w:val="26"/>
          <w:lang w:val="vi-VN"/>
        </w:rPr>
        <w:t>Luận án giải quyết một vấn đề khó, đang có tính thời sự, giải quyết được nhiều vấn đề liên quan. Các lý luận để dẫn đến vấn đề nghiên cứu có tính logics chặt chẽ. Các chứng minh kết quả chính khá chi tiết và có tính ligics, chính xác về mặt khoa học.</w:t>
      </w:r>
    </w:p>
    <w:p w14:paraId="212B31BC" w14:textId="3979C098" w:rsidR="00001FFA" w:rsidRPr="002F4E62" w:rsidRDefault="00001FFA" w:rsidP="002F4E62">
      <w:pPr>
        <w:pStyle w:val="BodyText2"/>
        <w:numPr>
          <w:ilvl w:val="0"/>
          <w:numId w:val="2"/>
        </w:numPr>
        <w:spacing w:before="120" w:after="120"/>
        <w:rPr>
          <w:rFonts w:ascii="Times New Roman" w:hAnsi="Times New Roman"/>
          <w:b/>
          <w:bCs/>
          <w:i/>
          <w:iCs/>
          <w:color w:val="auto"/>
          <w:sz w:val="26"/>
          <w:szCs w:val="26"/>
          <w:lang w:val="vi-VN"/>
        </w:rPr>
      </w:pPr>
      <w:r w:rsidRPr="002F4E62">
        <w:rPr>
          <w:rFonts w:ascii="Times New Roman" w:hAnsi="Times New Roman"/>
          <w:b/>
          <w:bCs/>
          <w:i/>
          <w:iCs/>
          <w:color w:val="auto"/>
          <w:sz w:val="26"/>
          <w:szCs w:val="26"/>
          <w:lang w:val="vi-VN"/>
        </w:rPr>
        <w:t>Sự phù hợp giữa tên đề tài với nội dung, giữa nội dung với chuyên ngành và mã số chuyên ngành</w:t>
      </w:r>
    </w:p>
    <w:p w14:paraId="734069F0" w14:textId="3ABF0926" w:rsidR="002F4E62" w:rsidRPr="002F4E62" w:rsidRDefault="002F4E62" w:rsidP="002F4E62">
      <w:pPr>
        <w:pStyle w:val="BodyText2"/>
        <w:ind w:firstLine="720"/>
        <w:rPr>
          <w:rFonts w:ascii="Times New Roman" w:hAnsi="Times New Roman"/>
          <w:color w:val="auto"/>
          <w:sz w:val="26"/>
          <w:szCs w:val="26"/>
          <w:lang w:val="vi-VN"/>
        </w:rPr>
      </w:pPr>
      <w:r w:rsidRPr="002F4E62">
        <w:rPr>
          <w:rFonts w:ascii="Times New Roman" w:hAnsi="Times New Roman"/>
          <w:color w:val="auto"/>
          <w:sz w:val="26"/>
          <w:szCs w:val="26"/>
          <w:lang w:val="vi-VN"/>
        </w:rPr>
        <w:lastRenderedPageBreak/>
        <w:t xml:space="preserve">Tên đề tài phản ánh đúng nội dung chính của luận án, nội dung luận án phù hợp với ngành đào tạo </w:t>
      </w:r>
      <w:r w:rsidRPr="003A1983">
        <w:rPr>
          <w:rFonts w:ascii="Times New Roman" w:hAnsi="Times New Roman"/>
          <w:color w:val="auto"/>
          <w:sz w:val="26"/>
          <w:szCs w:val="26"/>
          <w:lang w:val="vi-VN"/>
        </w:rPr>
        <w:t>L</w:t>
      </w:r>
      <w:r w:rsidRPr="002F4E62">
        <w:rPr>
          <w:rFonts w:ascii="Times New Roman" w:hAnsi="Times New Roman"/>
          <w:color w:val="auto"/>
          <w:sz w:val="26"/>
          <w:szCs w:val="26"/>
          <w:lang w:val="vi-VN"/>
        </w:rPr>
        <w:t>ý</w:t>
      </w:r>
      <w:r w:rsidRPr="003A1983">
        <w:rPr>
          <w:rFonts w:ascii="Times New Roman" w:hAnsi="Times New Roman"/>
          <w:color w:val="auto"/>
          <w:sz w:val="26"/>
          <w:szCs w:val="26"/>
          <w:lang w:val="vi-VN"/>
        </w:rPr>
        <w:t xml:space="preserve"> thuyết xác suất và thống kê toán học</w:t>
      </w:r>
      <w:r w:rsidRPr="002F4E62">
        <w:rPr>
          <w:rFonts w:ascii="Times New Roman" w:hAnsi="Times New Roman"/>
          <w:color w:val="auto"/>
          <w:sz w:val="26"/>
          <w:szCs w:val="26"/>
          <w:lang w:val="vi-VN"/>
        </w:rPr>
        <w:t>,</w:t>
      </w:r>
      <w:r w:rsidRPr="003A1983">
        <w:rPr>
          <w:rFonts w:ascii="Times New Roman" w:hAnsi="Times New Roman"/>
          <w:color w:val="auto"/>
          <w:sz w:val="26"/>
          <w:szCs w:val="26"/>
          <w:lang w:val="vi-VN"/>
        </w:rPr>
        <w:t xml:space="preserve">  Mã số: 9460112.02</w:t>
      </w:r>
      <w:r w:rsidRPr="002F4E62">
        <w:rPr>
          <w:rFonts w:ascii="Times New Roman" w:hAnsi="Times New Roman"/>
          <w:color w:val="auto"/>
          <w:sz w:val="26"/>
          <w:szCs w:val="26"/>
          <w:lang w:val="vi-VN"/>
        </w:rPr>
        <w:t>.</w:t>
      </w:r>
    </w:p>
    <w:p w14:paraId="111FCCEC" w14:textId="542EE467" w:rsidR="00001FFA" w:rsidRPr="000B2F21" w:rsidRDefault="00001FFA" w:rsidP="000B2F21">
      <w:pPr>
        <w:pStyle w:val="BodyText2"/>
        <w:numPr>
          <w:ilvl w:val="0"/>
          <w:numId w:val="2"/>
        </w:numPr>
        <w:spacing w:before="120" w:after="120"/>
        <w:rPr>
          <w:rFonts w:ascii="Times New Roman" w:hAnsi="Times New Roman"/>
          <w:b/>
          <w:bCs/>
          <w:i/>
          <w:iCs/>
          <w:color w:val="auto"/>
          <w:sz w:val="26"/>
          <w:szCs w:val="26"/>
          <w:lang w:val="vi-VN"/>
        </w:rPr>
      </w:pPr>
      <w:r w:rsidRPr="000B2F21">
        <w:rPr>
          <w:rFonts w:ascii="Times New Roman" w:hAnsi="Times New Roman"/>
          <w:b/>
          <w:bCs/>
          <w:i/>
          <w:iCs/>
          <w:color w:val="auto"/>
          <w:sz w:val="26"/>
          <w:szCs w:val="26"/>
          <w:lang w:val="vi-VN"/>
        </w:rPr>
        <w:t>Độ tin cậy và tính hiện đại của phương pháp đã sử dụng để nghiên cứu</w:t>
      </w:r>
    </w:p>
    <w:p w14:paraId="7A46FF6C" w14:textId="59C5EB6B" w:rsidR="000B2F21" w:rsidRPr="00D52C76" w:rsidRDefault="000B2F21" w:rsidP="000B2F21">
      <w:pPr>
        <w:pStyle w:val="BodyText2"/>
        <w:ind w:firstLine="720"/>
        <w:rPr>
          <w:rFonts w:ascii="Times New Roman" w:hAnsi="Times New Roman"/>
          <w:color w:val="auto"/>
          <w:sz w:val="26"/>
          <w:szCs w:val="26"/>
          <w:lang w:val="vi-VN"/>
        </w:rPr>
      </w:pPr>
      <w:r w:rsidRPr="000B2F21">
        <w:rPr>
          <w:rFonts w:ascii="Times New Roman" w:hAnsi="Times New Roman"/>
          <w:color w:val="auto"/>
          <w:sz w:val="26"/>
          <w:szCs w:val="26"/>
          <w:lang w:val="vi-VN"/>
        </w:rPr>
        <w:t>Thông qua việc nghiên cứu luận án, người nhận xét cho rằng để đạt được các kết quả của luận án, các tác giả đã ngiên cứu vận dụng các kết quả trước đó và cải tiến kỹ thuật để chứng minh các kết quả mới, các kết quả là sự mở rộng các kết quả đã có trước đó.</w:t>
      </w:r>
      <w:r w:rsidR="00D52C76" w:rsidRPr="00D52C76">
        <w:rPr>
          <w:rFonts w:ascii="Times New Roman" w:hAnsi="Times New Roman"/>
          <w:color w:val="auto"/>
          <w:sz w:val="26"/>
          <w:szCs w:val="26"/>
          <w:lang w:val="vi-VN"/>
        </w:rPr>
        <w:t xml:space="preserve"> Do đó phương pháp nghiên cứu được cho là hiện đại, đáng tin cậy.</w:t>
      </w:r>
    </w:p>
    <w:p w14:paraId="0C052220" w14:textId="77777777" w:rsidR="00001FFA" w:rsidRPr="000B2F21" w:rsidRDefault="00001FFA" w:rsidP="000B2F21">
      <w:pPr>
        <w:pStyle w:val="BodyText2"/>
        <w:numPr>
          <w:ilvl w:val="0"/>
          <w:numId w:val="2"/>
        </w:numPr>
        <w:spacing w:before="120" w:after="120"/>
        <w:rPr>
          <w:rFonts w:ascii="Times New Roman" w:hAnsi="Times New Roman"/>
          <w:b/>
          <w:bCs/>
          <w:i/>
          <w:iCs/>
          <w:color w:val="auto"/>
          <w:sz w:val="26"/>
          <w:szCs w:val="26"/>
          <w:lang w:val="vi-VN"/>
        </w:rPr>
      </w:pPr>
      <w:r w:rsidRPr="000B2F21">
        <w:rPr>
          <w:rFonts w:ascii="Times New Roman" w:hAnsi="Times New Roman"/>
          <w:b/>
          <w:bCs/>
          <w:i/>
          <w:iCs/>
          <w:color w:val="auto"/>
          <w:sz w:val="26"/>
          <w:szCs w:val="26"/>
          <w:lang w:val="vi-VN"/>
        </w:rPr>
        <w:t>Kết quả nghiên cứu mới của tác giả; đóng góp mới cho sự phát triển khoa học chuyên ngành; đóng góp mới phục vụ sản xuất, kinh tế, xã hội, an ninh, quốc phòng và đời sống. Ý nghĩa khoa học, giá trị và độ tin cậy của những kết quả đó.</w:t>
      </w:r>
    </w:p>
    <w:p w14:paraId="24A4B30A" w14:textId="790A9FD7" w:rsidR="000B2F21" w:rsidRPr="00C917FC" w:rsidRDefault="000B2F21" w:rsidP="009E3311">
      <w:pPr>
        <w:pStyle w:val="BodyText2"/>
        <w:ind w:firstLine="720"/>
        <w:rPr>
          <w:rFonts w:ascii="Times New Roman" w:hAnsi="Times New Roman"/>
          <w:color w:val="auto"/>
          <w:sz w:val="26"/>
          <w:szCs w:val="26"/>
          <w:lang w:val="vi-VN"/>
        </w:rPr>
      </w:pPr>
      <w:r w:rsidRPr="000B2F21">
        <w:rPr>
          <w:rFonts w:ascii="Times New Roman" w:hAnsi="Times New Roman"/>
          <w:color w:val="auto"/>
          <w:sz w:val="26"/>
          <w:szCs w:val="26"/>
          <w:lang w:val="vi-VN"/>
        </w:rPr>
        <w:t xml:space="preserve">Nội dung của Luận án trình bày trong 3 chương. </w:t>
      </w:r>
      <w:r w:rsidRPr="009E3311">
        <w:rPr>
          <w:rFonts w:ascii="Times New Roman" w:hAnsi="Times New Roman"/>
          <w:b/>
          <w:bCs/>
          <w:color w:val="auto"/>
          <w:sz w:val="26"/>
          <w:szCs w:val="26"/>
          <w:lang w:val="vi-VN"/>
        </w:rPr>
        <w:t>Chương 1.</w:t>
      </w:r>
      <w:r w:rsidRPr="009E3311">
        <w:rPr>
          <w:rFonts w:ascii="Times New Roman" w:hAnsi="Times New Roman"/>
          <w:color w:val="auto"/>
          <w:sz w:val="26"/>
          <w:szCs w:val="26"/>
          <w:lang w:val="vi-VN"/>
        </w:rPr>
        <w:t xml:space="preserve"> Tác giả đã</w:t>
      </w:r>
      <w:r w:rsidR="009E3311" w:rsidRPr="009E3311">
        <w:rPr>
          <w:rFonts w:ascii="Times New Roman" w:hAnsi="Times New Roman"/>
          <w:color w:val="auto"/>
          <w:sz w:val="26"/>
          <w:szCs w:val="26"/>
          <w:lang w:val="vi-VN"/>
        </w:rPr>
        <w:t xml:space="preserve"> trình bày các về các tính toán ngẫu nhiên liên quan đến tích phân ngẫu nhiên, công thức Itô, phương trình vi phân ngẫu nhiên với chuyển động Brown và phương trình vi phân ngẫu nhiên với bước nhảy L</w:t>
      </w:r>
      <w:r w:rsidR="00D52C76" w:rsidRPr="00D52C76">
        <w:rPr>
          <w:rFonts w:ascii="Times New Roman" w:hAnsi="Times New Roman"/>
          <w:color w:val="auto"/>
          <w:sz w:val="26"/>
          <w:szCs w:val="26"/>
          <w:lang w:val="vi-VN"/>
        </w:rPr>
        <w:t>é</w:t>
      </w:r>
      <w:r w:rsidR="009E3311" w:rsidRPr="009E3311">
        <w:rPr>
          <w:rFonts w:ascii="Times New Roman" w:hAnsi="Times New Roman"/>
          <w:color w:val="auto"/>
          <w:sz w:val="26"/>
          <w:szCs w:val="26"/>
          <w:lang w:val="vi-VN"/>
        </w:rPr>
        <w:t xml:space="preserve">vy, cuối chương các tác giả đã trình bày một số kết quả đã biết về </w:t>
      </w:r>
      <w:r w:rsidR="00D52C76" w:rsidRPr="00D52C76">
        <w:rPr>
          <w:rFonts w:ascii="Times New Roman" w:hAnsi="Times New Roman"/>
          <w:color w:val="000000" w:themeColor="text1"/>
          <w:sz w:val="26"/>
          <w:szCs w:val="26"/>
          <w:lang w:val="vi-VN"/>
        </w:rPr>
        <w:t>l</w:t>
      </w:r>
      <w:r w:rsidR="009E3311" w:rsidRPr="009E3311">
        <w:rPr>
          <w:rFonts w:ascii="Times New Roman" w:hAnsi="Times New Roman"/>
          <w:color w:val="000000" w:themeColor="text1"/>
          <w:sz w:val="26"/>
          <w:szCs w:val="26"/>
          <w:lang w:val="vi-VN"/>
        </w:rPr>
        <w:t xml:space="preserve">ược đồ xấp xỉ </w:t>
      </w:r>
      <w:bookmarkStart w:id="12" w:name="OLE_LINK13"/>
      <w:r w:rsidR="009E3311" w:rsidRPr="009E3311">
        <w:rPr>
          <w:rFonts w:ascii="Times New Roman" w:hAnsi="Times New Roman"/>
          <w:color w:val="000000" w:themeColor="text1"/>
          <w:sz w:val="26"/>
          <w:szCs w:val="26"/>
          <w:lang w:val="vi-VN"/>
        </w:rPr>
        <w:t>Euler-Mauyama</w:t>
      </w:r>
      <w:bookmarkEnd w:id="12"/>
      <w:r w:rsidR="009E3311" w:rsidRPr="009E3311">
        <w:rPr>
          <w:rFonts w:ascii="Times New Roman" w:hAnsi="Times New Roman"/>
          <w:color w:val="000000" w:themeColor="text1"/>
          <w:sz w:val="26"/>
          <w:szCs w:val="26"/>
          <w:lang w:val="vi-VN"/>
        </w:rPr>
        <w:t xml:space="preserve"> cổ điển và </w:t>
      </w:r>
      <w:bookmarkStart w:id="13" w:name="OLE_LINK14"/>
      <w:r w:rsidR="009E3311" w:rsidRPr="009E3311">
        <w:rPr>
          <w:rFonts w:ascii="Times New Roman" w:hAnsi="Times New Roman"/>
          <w:color w:val="000000" w:themeColor="text1"/>
          <w:sz w:val="26"/>
          <w:szCs w:val="26"/>
          <w:lang w:val="vi-VN"/>
        </w:rPr>
        <w:t xml:space="preserve">lược đồ xấp xỉ Euler-Mauyama khống chế tương thích xấp xỉ nghiệm của các lớp phương trình vi phân ngẫu nhiên với </w:t>
      </w:r>
      <w:bookmarkEnd w:id="13"/>
      <w:r w:rsidR="009E3311" w:rsidRPr="009E3311">
        <w:rPr>
          <w:rFonts w:ascii="Times New Roman" w:hAnsi="Times New Roman"/>
          <w:color w:val="000000" w:themeColor="text1"/>
          <w:sz w:val="26"/>
          <w:szCs w:val="26"/>
          <w:lang w:val="vi-VN"/>
        </w:rPr>
        <w:t>nhiễu trắng</w:t>
      </w:r>
      <w:r w:rsidR="009E3311" w:rsidRPr="00C917FC">
        <w:rPr>
          <w:rFonts w:ascii="Times New Roman" w:hAnsi="Times New Roman"/>
          <w:b/>
          <w:bCs/>
          <w:color w:val="000000" w:themeColor="text1"/>
          <w:sz w:val="26"/>
          <w:szCs w:val="26"/>
          <w:lang w:val="vi-VN"/>
        </w:rPr>
        <w:t>. Chương 2.</w:t>
      </w:r>
      <w:r w:rsidR="009E3311" w:rsidRPr="009E3311">
        <w:rPr>
          <w:rFonts w:ascii="Times New Roman" w:hAnsi="Times New Roman"/>
          <w:color w:val="000000" w:themeColor="text1"/>
          <w:sz w:val="26"/>
          <w:szCs w:val="26"/>
          <w:lang w:val="vi-VN"/>
        </w:rPr>
        <w:t xml:space="preserve"> Tác giả tập trung trình bày về lược đồ </w:t>
      </w:r>
      <w:bookmarkStart w:id="14" w:name="OLE_LINK15"/>
      <w:r w:rsidR="009E3311" w:rsidRPr="009E3311">
        <w:rPr>
          <w:rFonts w:ascii="Times New Roman" w:hAnsi="Times New Roman"/>
          <w:color w:val="000000" w:themeColor="text1"/>
          <w:sz w:val="26"/>
          <w:szCs w:val="26"/>
          <w:lang w:val="vi-VN"/>
        </w:rPr>
        <w:t>xấp xỉ Euler-Mauyama khống chế tương thích xấp xỉ nghiệm của các lớp phương trình vi phân ngẫu nhiên với cả nhiễu trắng và nhiễu L</w:t>
      </w:r>
      <w:r w:rsidR="00D52C76" w:rsidRPr="00D52C76">
        <w:rPr>
          <w:rFonts w:ascii="Times New Roman" w:hAnsi="Times New Roman"/>
          <w:color w:val="000000" w:themeColor="text1"/>
          <w:sz w:val="26"/>
          <w:szCs w:val="26"/>
          <w:lang w:val="vi-VN"/>
        </w:rPr>
        <w:t>é</w:t>
      </w:r>
      <w:r w:rsidR="00C917FC" w:rsidRPr="00C917FC">
        <w:rPr>
          <w:rFonts w:ascii="Times New Roman" w:hAnsi="Times New Roman"/>
          <w:color w:val="000000" w:themeColor="text1"/>
          <w:sz w:val="26"/>
          <w:szCs w:val="26"/>
          <w:lang w:val="vi-VN"/>
        </w:rPr>
        <w:t xml:space="preserve">vy </w:t>
      </w:r>
      <w:r w:rsidR="009E3311" w:rsidRPr="009E3311">
        <w:rPr>
          <w:rFonts w:ascii="Times New Roman" w:hAnsi="Times New Roman"/>
          <w:color w:val="000000" w:themeColor="text1"/>
          <w:sz w:val="26"/>
          <w:szCs w:val="26"/>
          <w:lang w:val="vi-VN"/>
        </w:rPr>
        <w:t>có các hệ số không chính quy cho cả thời gian hữu hạn và vô hạn.</w:t>
      </w:r>
      <w:bookmarkEnd w:id="14"/>
      <w:r w:rsidR="009E3311" w:rsidRPr="009E3311">
        <w:rPr>
          <w:rFonts w:ascii="Times New Roman" w:hAnsi="Times New Roman"/>
          <w:color w:val="000000" w:themeColor="text1"/>
          <w:sz w:val="26"/>
          <w:szCs w:val="26"/>
          <w:lang w:val="vi-VN"/>
        </w:rPr>
        <w:t xml:space="preserve"> </w:t>
      </w:r>
      <w:r w:rsidR="009E3311" w:rsidRPr="00C917FC">
        <w:rPr>
          <w:rFonts w:ascii="Times New Roman" w:hAnsi="Times New Roman"/>
          <w:b/>
          <w:bCs/>
          <w:color w:val="000000" w:themeColor="text1"/>
          <w:sz w:val="26"/>
          <w:szCs w:val="26"/>
          <w:lang w:val="vi-VN"/>
        </w:rPr>
        <w:t>Chương 3.</w:t>
      </w:r>
      <w:r w:rsidR="009E3311" w:rsidRPr="00C917FC">
        <w:rPr>
          <w:rFonts w:ascii="Times New Roman" w:hAnsi="Times New Roman"/>
          <w:color w:val="000000" w:themeColor="text1"/>
          <w:sz w:val="26"/>
          <w:szCs w:val="26"/>
          <w:lang w:val="vi-VN"/>
        </w:rPr>
        <w:t xml:space="preserve">  Tác giả trập trung trình bày về </w:t>
      </w:r>
      <w:r w:rsidR="00C917FC" w:rsidRPr="00C917FC">
        <w:rPr>
          <w:rFonts w:ascii="Times New Roman" w:hAnsi="Times New Roman"/>
          <w:color w:val="000000" w:themeColor="text1"/>
          <w:sz w:val="26"/>
          <w:szCs w:val="26"/>
          <w:lang w:val="vi-VN"/>
        </w:rPr>
        <w:t xml:space="preserve">về lược đồ </w:t>
      </w:r>
      <w:r w:rsidR="00C917FC" w:rsidRPr="009E3311">
        <w:rPr>
          <w:rFonts w:ascii="Times New Roman" w:hAnsi="Times New Roman"/>
          <w:color w:val="000000" w:themeColor="text1"/>
          <w:sz w:val="26"/>
          <w:szCs w:val="26"/>
          <w:lang w:val="vi-VN"/>
        </w:rPr>
        <w:t xml:space="preserve">xấp xỉ Euler-Mauyama khống chế tương thích xấp xỉ nghiệm của lớp phương trình vi phân ngẫu nhiên </w:t>
      </w:r>
      <w:r w:rsidR="00C917FC" w:rsidRPr="00C917FC">
        <w:rPr>
          <w:rFonts w:ascii="Times New Roman" w:hAnsi="Times New Roman"/>
          <w:color w:val="000000" w:themeColor="text1"/>
          <w:sz w:val="26"/>
          <w:szCs w:val="26"/>
          <w:lang w:val="vi-VN"/>
        </w:rPr>
        <w:t xml:space="preserve">nhiều chiều McKean-Vlasov </w:t>
      </w:r>
      <w:r w:rsidR="00C917FC" w:rsidRPr="009E3311">
        <w:rPr>
          <w:rFonts w:ascii="Times New Roman" w:hAnsi="Times New Roman"/>
          <w:color w:val="000000" w:themeColor="text1"/>
          <w:sz w:val="26"/>
          <w:szCs w:val="26"/>
          <w:lang w:val="vi-VN"/>
        </w:rPr>
        <w:t>với cả nhiễu trắng và nhiễu L</w:t>
      </w:r>
      <w:r w:rsidR="00C917FC" w:rsidRPr="00C917FC">
        <w:rPr>
          <w:rFonts w:ascii="Times New Roman" w:hAnsi="Times New Roman"/>
          <w:color w:val="000000" w:themeColor="text1"/>
          <w:sz w:val="26"/>
          <w:szCs w:val="26"/>
          <w:lang w:val="vi-VN"/>
        </w:rPr>
        <w:t>évy</w:t>
      </w:r>
      <w:r w:rsidR="00C917FC" w:rsidRPr="009E3311">
        <w:rPr>
          <w:rFonts w:ascii="Times New Roman" w:hAnsi="Times New Roman"/>
          <w:color w:val="000000" w:themeColor="text1"/>
          <w:sz w:val="26"/>
          <w:szCs w:val="26"/>
          <w:lang w:val="vi-VN"/>
        </w:rPr>
        <w:t xml:space="preserve"> có các hệ số không chính quy cho cả thời gian hữu hạn và vô hạn.</w:t>
      </w:r>
      <w:r w:rsidR="00C917FC" w:rsidRPr="00C917FC">
        <w:rPr>
          <w:rFonts w:ascii="Times New Roman" w:hAnsi="Times New Roman"/>
          <w:color w:val="000000" w:themeColor="text1"/>
          <w:sz w:val="26"/>
          <w:szCs w:val="26"/>
          <w:lang w:val="vi-VN"/>
        </w:rPr>
        <w:t xml:space="preserve"> Các kết quả trình bày trong luận án là sự mở rộng kết quả của tác giả thực hiện luận án và cộng sự trước đó và [Fang W., et.al. (2020),  </w:t>
      </w:r>
      <w:r w:rsidR="00C917FC" w:rsidRPr="00C917FC">
        <w:rPr>
          <w:rFonts w:ascii="Times New Roman" w:hAnsi="Times New Roman"/>
          <w:i/>
          <w:iCs/>
          <w:color w:val="000000" w:themeColor="text1"/>
          <w:sz w:val="26"/>
          <w:szCs w:val="26"/>
          <w:lang w:val="vi-VN"/>
        </w:rPr>
        <w:t xml:space="preserve">Ann. Appl. Probab. </w:t>
      </w:r>
      <w:r w:rsidR="00C917FC" w:rsidRPr="00C917FC">
        <w:rPr>
          <w:rFonts w:ascii="Times New Roman" w:hAnsi="Times New Roman"/>
          <w:color w:val="000000" w:themeColor="text1"/>
          <w:sz w:val="26"/>
          <w:szCs w:val="26"/>
          <w:lang w:val="vi-VN"/>
        </w:rPr>
        <w:t xml:space="preserve">30(2), pp. 526{560]. Do đó, các kết quả là mới có ý nghĩa khoa học, có giá trị và độ tin cậy cao, góp phần làm phong phú kết quả nghiên cứu về nghiên cứu lý thuyết phương trình vi phân ngẫu nhiên. </w:t>
      </w:r>
    </w:p>
    <w:p w14:paraId="3BFAD56E" w14:textId="21CFBCFF" w:rsidR="00001FFA" w:rsidRPr="00C917FC" w:rsidRDefault="00001FFA" w:rsidP="00C917FC">
      <w:pPr>
        <w:pStyle w:val="BodyText2"/>
        <w:numPr>
          <w:ilvl w:val="0"/>
          <w:numId w:val="2"/>
        </w:numPr>
        <w:spacing w:before="120" w:after="120"/>
        <w:rPr>
          <w:rFonts w:ascii="Times New Roman" w:hAnsi="Times New Roman"/>
          <w:b/>
          <w:bCs/>
          <w:i/>
          <w:iCs/>
          <w:color w:val="auto"/>
          <w:sz w:val="26"/>
          <w:szCs w:val="26"/>
          <w:lang w:val="vi-VN"/>
        </w:rPr>
      </w:pPr>
      <w:r w:rsidRPr="00C917FC">
        <w:rPr>
          <w:rFonts w:ascii="Times New Roman" w:hAnsi="Times New Roman"/>
          <w:b/>
          <w:bCs/>
          <w:i/>
          <w:iCs/>
          <w:color w:val="auto"/>
          <w:sz w:val="26"/>
          <w:szCs w:val="26"/>
          <w:lang w:val="vi-VN"/>
        </w:rPr>
        <w:t>Ưu điểm và nhược điểm về nội dung, kết cấu và hình thức của luận án</w:t>
      </w:r>
    </w:p>
    <w:p w14:paraId="3C0A077D" w14:textId="64BAD344" w:rsidR="00C917FC" w:rsidRPr="00D52C76" w:rsidRDefault="00C917FC" w:rsidP="00D52C76">
      <w:pPr>
        <w:pStyle w:val="BodyText2"/>
        <w:spacing w:before="240"/>
        <w:ind w:firstLine="720"/>
        <w:rPr>
          <w:rFonts w:ascii="Times New Roman" w:hAnsi="Times New Roman"/>
          <w:color w:val="auto"/>
          <w:sz w:val="26"/>
          <w:szCs w:val="26"/>
          <w:lang w:val="vi-VN"/>
        </w:rPr>
      </w:pPr>
      <w:r w:rsidRPr="00C917FC">
        <w:rPr>
          <w:rFonts w:ascii="Times New Roman" w:hAnsi="Times New Roman"/>
          <w:color w:val="auto"/>
          <w:sz w:val="26"/>
          <w:szCs w:val="26"/>
          <w:lang w:val="vi-VN"/>
        </w:rPr>
        <w:t xml:space="preserve">Nội dung nghiên cứu của luận án là phần kiến thức chuyên sâu, khó của lĩnh vực nghiên cứu về nghiệm số của phương trình vi phân ngẫu nhiên, nội dung phong phú, phù hợp với ngành đào tạo, cấu trúc và hình thức trình bày </w:t>
      </w:r>
      <w:r w:rsidR="00D86841" w:rsidRPr="00D86841">
        <w:rPr>
          <w:rFonts w:ascii="Times New Roman" w:hAnsi="Times New Roman"/>
          <w:color w:val="auto"/>
          <w:sz w:val="26"/>
          <w:szCs w:val="26"/>
          <w:lang w:val="vi-VN"/>
        </w:rPr>
        <w:t>luận án hợp lý, bố cục chặt chẽ, luận án được viết bằng tiếng anh, được chế bản bằng latex, đẹp.</w:t>
      </w:r>
      <w:r w:rsidR="00D52C76" w:rsidRPr="00D52C76">
        <w:rPr>
          <w:rFonts w:ascii="Times New Roman" w:hAnsi="Times New Roman"/>
          <w:color w:val="auto"/>
          <w:sz w:val="26"/>
          <w:szCs w:val="26"/>
          <w:lang w:val="vi-VN"/>
        </w:rPr>
        <w:t xml:space="preserve"> </w:t>
      </w:r>
      <w:r w:rsidR="00D52C76" w:rsidRPr="00CD04BD">
        <w:rPr>
          <w:rFonts w:ascii="Times New Roman" w:hAnsi="Times New Roman"/>
          <w:color w:val="auto"/>
          <w:sz w:val="26"/>
          <w:szCs w:val="26"/>
          <w:lang w:val="vi-VN"/>
        </w:rPr>
        <w:t>Nội dung của Luận án được viết thành 03 bài báo công bố trên các tạp chí thuộc danh mục WoS trong đó có 02 bài đang trên tạp chí thuộc danh mục SCIE (Q1- Scimago) và 01 bài đăng trên tạp chí thuộc danh mục SCIE (Q2-</w:t>
      </w:r>
      <w:r w:rsidR="00D52C76" w:rsidRPr="00CD04BD">
        <w:rPr>
          <w:lang w:val="vi-VN"/>
        </w:rPr>
        <w:t xml:space="preserve"> </w:t>
      </w:r>
      <w:r w:rsidR="00D52C76" w:rsidRPr="00CD04BD">
        <w:rPr>
          <w:rFonts w:ascii="Times New Roman" w:hAnsi="Times New Roman"/>
          <w:color w:val="auto"/>
          <w:sz w:val="26"/>
          <w:szCs w:val="26"/>
          <w:lang w:val="vi-VN"/>
        </w:rPr>
        <w:t xml:space="preserve">Scimago). </w:t>
      </w:r>
      <w:r w:rsidR="00D52C76" w:rsidRPr="001722A0">
        <w:rPr>
          <w:rFonts w:ascii="Times New Roman" w:hAnsi="Times New Roman"/>
          <w:color w:val="auto"/>
          <w:sz w:val="26"/>
          <w:szCs w:val="26"/>
          <w:lang w:val="vi-VN"/>
        </w:rPr>
        <w:t>Điều này khẳng định chất lượng và độ tin cậy của nội dung luận án.</w:t>
      </w:r>
      <w:r w:rsidR="00D86841" w:rsidRPr="00D86841">
        <w:rPr>
          <w:rFonts w:ascii="Times New Roman" w:hAnsi="Times New Roman"/>
          <w:color w:val="auto"/>
          <w:sz w:val="26"/>
          <w:szCs w:val="26"/>
          <w:lang w:val="vi-VN"/>
        </w:rPr>
        <w:t xml:space="preserve"> Tuy nhiên luận án cần có chỉnh sửa một </w:t>
      </w:r>
      <w:r w:rsidR="00D52C76" w:rsidRPr="00D52C76">
        <w:rPr>
          <w:rFonts w:ascii="Times New Roman" w:hAnsi="Times New Roman"/>
          <w:color w:val="auto"/>
          <w:sz w:val="26"/>
          <w:szCs w:val="26"/>
          <w:lang w:val="vi-VN"/>
        </w:rPr>
        <w:t>số</w:t>
      </w:r>
      <w:r w:rsidR="00D86841" w:rsidRPr="00D86841">
        <w:rPr>
          <w:rFonts w:ascii="Times New Roman" w:hAnsi="Times New Roman"/>
          <w:color w:val="auto"/>
          <w:sz w:val="26"/>
          <w:szCs w:val="26"/>
          <w:lang w:val="vi-VN"/>
        </w:rPr>
        <w:t xml:space="preserve"> lỗi nhỏ sau.</w:t>
      </w:r>
    </w:p>
    <w:p w14:paraId="3408DE09" w14:textId="3A300E47" w:rsidR="00BC19BD" w:rsidRPr="00031EDC" w:rsidRDefault="00BC19BD" w:rsidP="00D86841">
      <w:pPr>
        <w:pStyle w:val="BodyText2"/>
        <w:numPr>
          <w:ilvl w:val="0"/>
          <w:numId w:val="5"/>
        </w:numPr>
        <w:rPr>
          <w:rFonts w:ascii="Times New Roman" w:hAnsi="Times New Roman"/>
          <w:color w:val="auto"/>
          <w:sz w:val="26"/>
          <w:szCs w:val="26"/>
          <w:lang w:val="vi-VN"/>
        </w:rPr>
      </w:pPr>
      <w:r w:rsidRPr="00031EDC">
        <w:rPr>
          <w:rFonts w:ascii="Times New Roman" w:hAnsi="Times New Roman"/>
          <w:color w:val="auto"/>
          <w:sz w:val="26"/>
          <w:szCs w:val="26"/>
          <w:lang w:val="vi-VN"/>
        </w:rPr>
        <w:t>Thống nhất cách viết trích dẫn trong toàn bộ luận án. Ví dụ trích dẫn tại Lemma 1.2.25</w:t>
      </w:r>
      <w:r w:rsidR="00662DDD" w:rsidRPr="00031EDC">
        <w:rPr>
          <w:rFonts w:ascii="Times New Roman" w:hAnsi="Times New Roman"/>
          <w:color w:val="auto"/>
          <w:sz w:val="26"/>
          <w:szCs w:val="26"/>
          <w:lang w:val="vi-VN"/>
        </w:rPr>
        <w:t>, Proposition 3.3.1</w:t>
      </w:r>
      <w:r w:rsidRPr="00031EDC">
        <w:rPr>
          <w:rFonts w:ascii="Times New Roman" w:hAnsi="Times New Roman"/>
          <w:color w:val="auto"/>
          <w:sz w:val="26"/>
          <w:szCs w:val="26"/>
          <w:lang w:val="vi-VN"/>
        </w:rPr>
        <w:t xml:space="preserve"> khác với những nơi khác</w:t>
      </w:r>
      <w:r w:rsidR="00D52C76" w:rsidRPr="00031EDC">
        <w:rPr>
          <w:rFonts w:ascii="Times New Roman" w:hAnsi="Times New Roman"/>
          <w:color w:val="auto"/>
          <w:sz w:val="26"/>
          <w:szCs w:val="26"/>
          <w:lang w:val="vi-VN"/>
        </w:rPr>
        <w:t xml:space="preserve"> trong luận án</w:t>
      </w:r>
      <w:r w:rsidRPr="00031EDC">
        <w:rPr>
          <w:rFonts w:ascii="Times New Roman" w:hAnsi="Times New Roman"/>
          <w:color w:val="auto"/>
          <w:sz w:val="26"/>
          <w:szCs w:val="26"/>
          <w:lang w:val="vi-VN"/>
        </w:rPr>
        <w:t>;</w:t>
      </w:r>
    </w:p>
    <w:p w14:paraId="3C7668DD" w14:textId="43E8F298" w:rsidR="00BC19BD" w:rsidRPr="00031EDC" w:rsidRDefault="00BC19BD" w:rsidP="00D86841">
      <w:pPr>
        <w:pStyle w:val="BodyText2"/>
        <w:numPr>
          <w:ilvl w:val="0"/>
          <w:numId w:val="5"/>
        </w:numPr>
        <w:rPr>
          <w:rFonts w:ascii="Times New Roman" w:hAnsi="Times New Roman"/>
          <w:color w:val="auto"/>
          <w:sz w:val="26"/>
          <w:szCs w:val="26"/>
          <w:lang w:val="vi-VN"/>
        </w:rPr>
      </w:pPr>
      <w:r w:rsidRPr="00031EDC">
        <w:rPr>
          <w:rFonts w:ascii="Times New Roman" w:hAnsi="Times New Roman"/>
          <w:color w:val="auto"/>
          <w:sz w:val="26"/>
          <w:szCs w:val="26"/>
          <w:lang w:val="vi-VN"/>
        </w:rPr>
        <w:t>Công thức (1.29), (1.30) cần thay µ(.) bởi b(.) cho thống nhất để người đọc dễ theo dõi.</w:t>
      </w:r>
    </w:p>
    <w:p w14:paraId="4660A3C9" w14:textId="60B146D4" w:rsidR="00906536" w:rsidRPr="00031EDC" w:rsidRDefault="00906536" w:rsidP="00D86841">
      <w:pPr>
        <w:pStyle w:val="BodyText2"/>
        <w:numPr>
          <w:ilvl w:val="0"/>
          <w:numId w:val="5"/>
        </w:numPr>
        <w:rPr>
          <w:rFonts w:ascii="Times New Roman" w:hAnsi="Times New Roman"/>
          <w:color w:val="auto"/>
          <w:sz w:val="26"/>
          <w:szCs w:val="26"/>
          <w:lang w:val="vi-VN"/>
        </w:rPr>
      </w:pPr>
      <w:r w:rsidRPr="00031EDC">
        <w:rPr>
          <w:rFonts w:ascii="Times New Roman" w:hAnsi="Times New Roman"/>
          <w:color w:val="auto"/>
          <w:sz w:val="26"/>
          <w:szCs w:val="26"/>
          <w:lang w:val="vi-VN"/>
        </w:rPr>
        <w:t>Các chứng minh ngay sau phát biểu Mệnh đề, Định lý thì không cần gọi lại tên Mệnh đề, Định lý.</w:t>
      </w:r>
    </w:p>
    <w:p w14:paraId="231ED7EB" w14:textId="60A08C5D" w:rsidR="00906536" w:rsidRPr="00031EDC" w:rsidRDefault="00906536" w:rsidP="00D86841">
      <w:pPr>
        <w:pStyle w:val="BodyText2"/>
        <w:numPr>
          <w:ilvl w:val="0"/>
          <w:numId w:val="5"/>
        </w:numPr>
        <w:rPr>
          <w:rFonts w:ascii="Times New Roman" w:hAnsi="Times New Roman"/>
          <w:color w:val="auto"/>
          <w:sz w:val="26"/>
          <w:szCs w:val="26"/>
          <w:lang w:val="vi-VN"/>
        </w:rPr>
      </w:pPr>
      <w:r w:rsidRPr="00031EDC">
        <w:rPr>
          <w:rFonts w:ascii="Times New Roman" w:hAnsi="Times New Roman"/>
          <w:color w:val="auto"/>
          <w:sz w:val="26"/>
          <w:szCs w:val="26"/>
          <w:lang w:val="vi-VN"/>
        </w:rPr>
        <w:lastRenderedPageBreak/>
        <w:t>Các tài liệu tham khảo [58], [69] nay không còn là tiền ấn phẩm mà đã được công bố trên tạp chí nên cần được chỉnh sửa cập nhật lại</w:t>
      </w:r>
      <w:r w:rsidR="00D52C76" w:rsidRPr="00031EDC">
        <w:rPr>
          <w:rFonts w:ascii="Times New Roman" w:hAnsi="Times New Roman"/>
          <w:color w:val="auto"/>
          <w:sz w:val="26"/>
          <w:szCs w:val="26"/>
          <w:lang w:val="vi-VN"/>
        </w:rPr>
        <w:t>.</w:t>
      </w:r>
    </w:p>
    <w:p w14:paraId="00A12C7D" w14:textId="5221F442" w:rsidR="00CD04BD" w:rsidRDefault="00906536" w:rsidP="00CD04BD">
      <w:pPr>
        <w:pStyle w:val="BodyText2"/>
        <w:numPr>
          <w:ilvl w:val="0"/>
          <w:numId w:val="5"/>
        </w:numPr>
        <w:rPr>
          <w:rFonts w:ascii="Times New Roman" w:hAnsi="Times New Roman"/>
          <w:color w:val="auto"/>
          <w:sz w:val="26"/>
          <w:szCs w:val="26"/>
        </w:rPr>
      </w:pPr>
      <w:r>
        <w:rPr>
          <w:rFonts w:ascii="Times New Roman" w:hAnsi="Times New Roman"/>
          <w:color w:val="auto"/>
          <w:sz w:val="26"/>
          <w:szCs w:val="26"/>
        </w:rPr>
        <w:t>Một số lỗi chế bản cần sửa kiểm tra một số lỗi chính tả tại (d.5, d.8-tr1, d.20-tr.2;</w:t>
      </w:r>
      <w:r w:rsidRPr="00906536">
        <w:rPr>
          <w:rFonts w:ascii="Times New Roman" w:hAnsi="Times New Roman"/>
          <w:color w:val="auto"/>
          <w:sz w:val="26"/>
          <w:szCs w:val="26"/>
        </w:rPr>
        <w:t xml:space="preserve"> </w:t>
      </w:r>
      <w:r>
        <w:rPr>
          <w:rFonts w:ascii="Times New Roman" w:hAnsi="Times New Roman"/>
          <w:color w:val="auto"/>
          <w:sz w:val="26"/>
          <w:szCs w:val="26"/>
        </w:rPr>
        <w:t>d.2-4 tr27</w:t>
      </w:r>
      <w:r w:rsidR="00D52C76">
        <w:rPr>
          <w:rFonts w:ascii="Times New Roman" w:hAnsi="Times New Roman"/>
          <w:color w:val="auto"/>
          <w:sz w:val="26"/>
          <w:szCs w:val="26"/>
        </w:rPr>
        <w:t>, v.v.</w:t>
      </w:r>
      <w:proofErr w:type="gramStart"/>
      <w:r>
        <w:rPr>
          <w:rFonts w:ascii="Times New Roman" w:hAnsi="Times New Roman"/>
          <w:color w:val="auto"/>
          <w:sz w:val="26"/>
          <w:szCs w:val="26"/>
        </w:rPr>
        <w:t>)</w:t>
      </w:r>
      <w:r w:rsidR="00CD04BD">
        <w:rPr>
          <w:rFonts w:ascii="Times New Roman" w:hAnsi="Times New Roman"/>
          <w:color w:val="auto"/>
          <w:sz w:val="26"/>
          <w:szCs w:val="26"/>
        </w:rPr>
        <w:t>;</w:t>
      </w:r>
      <w:proofErr w:type="gramEnd"/>
    </w:p>
    <w:p w14:paraId="5365CCAF" w14:textId="3E8CAAEE" w:rsidR="00CD04BD" w:rsidRPr="00CD04BD" w:rsidRDefault="00CD04BD" w:rsidP="00CD04BD">
      <w:pPr>
        <w:pStyle w:val="BodyText2"/>
        <w:ind w:left="720"/>
        <w:rPr>
          <w:rFonts w:ascii="Times New Roman" w:hAnsi="Times New Roman"/>
          <w:color w:val="auto"/>
          <w:sz w:val="26"/>
          <w:szCs w:val="26"/>
        </w:rPr>
      </w:pPr>
      <w:r w:rsidRPr="00CD04BD">
        <w:rPr>
          <w:rFonts w:ascii="Times New Roman" w:hAnsi="Times New Roman"/>
          <w:color w:val="auto"/>
          <w:sz w:val="26"/>
          <w:szCs w:val="26"/>
        </w:rPr>
        <w:t>Các lỗi chỉ ra ở</w:t>
      </w:r>
      <w:r>
        <w:rPr>
          <w:rFonts w:ascii="Times New Roman" w:hAnsi="Times New Roman"/>
          <w:color w:val="auto"/>
          <w:sz w:val="26"/>
          <w:szCs w:val="26"/>
        </w:rPr>
        <w:t xml:space="preserve"> trên không khó để khắc phục.</w:t>
      </w:r>
    </w:p>
    <w:p w14:paraId="5546DBE2" w14:textId="2F42B335" w:rsidR="00A95C2B" w:rsidRPr="00A95C2B" w:rsidRDefault="00A95C2B" w:rsidP="00A95C2B">
      <w:pPr>
        <w:pStyle w:val="BodyText2"/>
        <w:numPr>
          <w:ilvl w:val="0"/>
          <w:numId w:val="2"/>
        </w:numPr>
        <w:spacing w:before="120" w:after="120"/>
        <w:rPr>
          <w:rFonts w:ascii="Times New Roman" w:hAnsi="Times New Roman"/>
          <w:b/>
          <w:bCs/>
          <w:color w:val="auto"/>
          <w:sz w:val="26"/>
          <w:szCs w:val="26"/>
        </w:rPr>
      </w:pPr>
      <w:r w:rsidRPr="00A95C2B">
        <w:rPr>
          <w:rFonts w:ascii="Times New Roman" w:hAnsi="Times New Roman"/>
          <w:b/>
          <w:bCs/>
          <w:color w:val="auto"/>
          <w:sz w:val="26"/>
          <w:szCs w:val="26"/>
        </w:rPr>
        <w:t>Kết luận</w:t>
      </w:r>
    </w:p>
    <w:p w14:paraId="4CF9B966" w14:textId="75740697" w:rsidR="00001FFA" w:rsidRPr="006B7619" w:rsidRDefault="00A95C2B" w:rsidP="007F3A02">
      <w:pPr>
        <w:pStyle w:val="BodyText2"/>
        <w:spacing w:before="240"/>
        <w:ind w:firstLine="720"/>
        <w:rPr>
          <w:rFonts w:ascii="Times New Roman" w:hAnsi="Times New Roman"/>
          <w:color w:val="auto"/>
          <w:sz w:val="26"/>
          <w:szCs w:val="26"/>
        </w:rPr>
      </w:pPr>
      <w:r w:rsidRPr="00A95C2B">
        <w:rPr>
          <w:rFonts w:ascii="Times New Roman" w:hAnsi="Times New Roman"/>
          <w:color w:val="auto"/>
          <w:sz w:val="26"/>
          <w:szCs w:val="26"/>
          <w:lang w:val="vi-VN"/>
        </w:rPr>
        <w:t>Với kết quả đđạt được của luận án người viết nhận xét cho</w:t>
      </w:r>
      <w:r>
        <w:rPr>
          <w:rFonts w:ascii="Times New Roman" w:hAnsi="Times New Roman"/>
          <w:color w:val="auto"/>
          <w:sz w:val="26"/>
          <w:szCs w:val="26"/>
        </w:rPr>
        <w:t xml:space="preserve"> cho rằng luận án đáp ứng yêu cầu một luận án tiến sĩ ngành: </w:t>
      </w:r>
      <w:r w:rsidRPr="003A1983">
        <w:rPr>
          <w:rFonts w:ascii="Times New Roman" w:hAnsi="Times New Roman"/>
          <w:color w:val="auto"/>
          <w:sz w:val="26"/>
          <w:szCs w:val="26"/>
          <w:lang w:val="vi-VN"/>
        </w:rPr>
        <w:t>L</w:t>
      </w:r>
      <w:r w:rsidRPr="002F4E62">
        <w:rPr>
          <w:rFonts w:ascii="Times New Roman" w:hAnsi="Times New Roman"/>
          <w:color w:val="auto"/>
          <w:sz w:val="26"/>
          <w:szCs w:val="26"/>
          <w:lang w:val="vi-VN"/>
        </w:rPr>
        <w:t>ý</w:t>
      </w:r>
      <w:r w:rsidRPr="003A1983">
        <w:rPr>
          <w:rFonts w:ascii="Times New Roman" w:hAnsi="Times New Roman"/>
          <w:color w:val="auto"/>
          <w:sz w:val="26"/>
          <w:szCs w:val="26"/>
          <w:lang w:val="vi-VN"/>
        </w:rPr>
        <w:t xml:space="preserve"> thuyết xác suất và thống kê toán học</w:t>
      </w:r>
      <w:r w:rsidR="00D52C76">
        <w:rPr>
          <w:rFonts w:ascii="Times New Roman" w:hAnsi="Times New Roman"/>
          <w:color w:val="auto"/>
          <w:sz w:val="26"/>
          <w:szCs w:val="26"/>
        </w:rPr>
        <w:t>,</w:t>
      </w:r>
      <w:r w:rsidRPr="003A1983">
        <w:rPr>
          <w:rFonts w:ascii="Times New Roman" w:hAnsi="Times New Roman"/>
          <w:color w:val="auto"/>
          <w:sz w:val="26"/>
          <w:szCs w:val="26"/>
          <w:lang w:val="vi-VN"/>
        </w:rPr>
        <w:t xml:space="preserve"> </w:t>
      </w:r>
      <w:r w:rsidR="00D52C76">
        <w:rPr>
          <w:rFonts w:ascii="Times New Roman" w:hAnsi="Times New Roman"/>
          <w:color w:val="auto"/>
          <w:sz w:val="26"/>
          <w:szCs w:val="26"/>
        </w:rPr>
        <w:t>m</w:t>
      </w:r>
      <w:r w:rsidRPr="003A1983">
        <w:rPr>
          <w:rFonts w:ascii="Times New Roman" w:hAnsi="Times New Roman"/>
          <w:color w:val="auto"/>
          <w:sz w:val="26"/>
          <w:szCs w:val="26"/>
          <w:lang w:val="vi-VN"/>
        </w:rPr>
        <w:t>ã số: 9460112.02</w:t>
      </w:r>
      <w:r>
        <w:rPr>
          <w:rFonts w:ascii="Times New Roman" w:hAnsi="Times New Roman"/>
          <w:color w:val="auto"/>
          <w:sz w:val="26"/>
          <w:szCs w:val="26"/>
        </w:rPr>
        <w:t>.</w:t>
      </w:r>
      <w:r w:rsidR="007F3A02">
        <w:rPr>
          <w:rFonts w:ascii="Times New Roman" w:hAnsi="Times New Roman"/>
          <w:color w:val="auto"/>
          <w:sz w:val="26"/>
          <w:szCs w:val="26"/>
        </w:rPr>
        <w:t xml:space="preserve"> Bản tóm tắt của </w:t>
      </w:r>
      <w:r w:rsidR="00D52C76">
        <w:rPr>
          <w:rFonts w:ascii="Times New Roman" w:hAnsi="Times New Roman"/>
          <w:color w:val="auto"/>
          <w:sz w:val="26"/>
          <w:szCs w:val="26"/>
        </w:rPr>
        <w:t>l</w:t>
      </w:r>
      <w:r w:rsidR="007F3A02">
        <w:rPr>
          <w:rFonts w:ascii="Times New Roman" w:hAnsi="Times New Roman"/>
          <w:color w:val="auto"/>
          <w:sz w:val="26"/>
          <w:szCs w:val="26"/>
        </w:rPr>
        <w:t>uận án phản ánh trung thành nội dung luận án.</w:t>
      </w:r>
      <w:r>
        <w:rPr>
          <w:rFonts w:ascii="Times New Roman" w:hAnsi="Times New Roman"/>
          <w:color w:val="auto"/>
          <w:sz w:val="26"/>
          <w:szCs w:val="26"/>
        </w:rPr>
        <w:t xml:space="preserve"> </w:t>
      </w:r>
      <w:r w:rsidR="007F3A02">
        <w:rPr>
          <w:rFonts w:ascii="Times New Roman" w:hAnsi="Times New Roman"/>
          <w:color w:val="auto"/>
          <w:sz w:val="26"/>
          <w:szCs w:val="26"/>
        </w:rPr>
        <w:t>Người nhận xét k</w:t>
      </w:r>
      <w:r>
        <w:rPr>
          <w:rFonts w:ascii="Times New Roman" w:hAnsi="Times New Roman"/>
          <w:color w:val="auto"/>
          <w:sz w:val="26"/>
          <w:szCs w:val="26"/>
        </w:rPr>
        <w:t xml:space="preserve">ính đề nghi </w:t>
      </w:r>
      <w:r w:rsidR="007F3A02">
        <w:rPr>
          <w:rFonts w:ascii="Times New Roman" w:hAnsi="Times New Roman"/>
          <w:color w:val="auto"/>
          <w:sz w:val="26"/>
          <w:szCs w:val="26"/>
        </w:rPr>
        <w:t xml:space="preserve">Trường Đại học Khoa học Tự nhiên, Đại học Quốc gia Hà Nội cho phép </w:t>
      </w:r>
      <w:r w:rsidR="00D52C76">
        <w:rPr>
          <w:rFonts w:ascii="Times New Roman" w:hAnsi="Times New Roman"/>
          <w:color w:val="auto"/>
          <w:sz w:val="26"/>
          <w:szCs w:val="26"/>
        </w:rPr>
        <w:t>n</w:t>
      </w:r>
      <w:r w:rsidR="007F3A02">
        <w:rPr>
          <w:rFonts w:ascii="Times New Roman" w:hAnsi="Times New Roman"/>
          <w:color w:val="auto"/>
          <w:sz w:val="26"/>
          <w:szCs w:val="26"/>
        </w:rPr>
        <w:t xml:space="preserve">ghiên cứu sinh </w:t>
      </w:r>
      <w:r w:rsidR="007F3A02" w:rsidRPr="003A1983">
        <w:rPr>
          <w:rFonts w:ascii="Times New Roman" w:hAnsi="Times New Roman"/>
          <w:color w:val="auto"/>
          <w:sz w:val="26"/>
          <w:szCs w:val="26"/>
          <w:lang w:val="vi-VN"/>
        </w:rPr>
        <w:t>Kiều Trung Thủy</w:t>
      </w:r>
      <w:r w:rsidR="007F3A02">
        <w:rPr>
          <w:rFonts w:ascii="Times New Roman" w:hAnsi="Times New Roman"/>
          <w:color w:val="auto"/>
          <w:sz w:val="26"/>
          <w:szCs w:val="26"/>
        </w:rPr>
        <w:t xml:space="preserve"> bảo vệ luận án của mình trước hội đồng chấm luận án cấp trường để nhận học vị Tiến sĩ.</w:t>
      </w:r>
    </w:p>
    <w:tbl>
      <w:tblPr>
        <w:tblW w:w="9764" w:type="dxa"/>
        <w:tblLook w:val="04A0" w:firstRow="1" w:lastRow="0" w:firstColumn="1" w:lastColumn="0" w:noHBand="0" w:noVBand="1"/>
      </w:tblPr>
      <w:tblGrid>
        <w:gridCol w:w="4111"/>
        <w:gridCol w:w="5653"/>
      </w:tblGrid>
      <w:tr w:rsidR="00367062" w:rsidRPr="006B7619" w14:paraId="437A8E30" w14:textId="77777777" w:rsidTr="00367062">
        <w:tc>
          <w:tcPr>
            <w:tcW w:w="4111" w:type="dxa"/>
            <w:hideMark/>
          </w:tcPr>
          <w:p w14:paraId="01A6AB8A" w14:textId="77777777" w:rsidR="00001FFA" w:rsidRDefault="00001FFA">
            <w:pPr>
              <w:pStyle w:val="BodyText2"/>
              <w:jc w:val="center"/>
              <w:rPr>
                <w:rFonts w:ascii="Times New Roman" w:hAnsi="Times New Roman"/>
                <w:i/>
                <w:color w:val="auto"/>
                <w:sz w:val="26"/>
                <w:szCs w:val="26"/>
              </w:rPr>
            </w:pPr>
          </w:p>
          <w:p w14:paraId="234A5F2A" w14:textId="4DFB429D" w:rsidR="00367062" w:rsidRPr="00B95F21" w:rsidRDefault="00367062">
            <w:pPr>
              <w:pStyle w:val="BodyText2"/>
              <w:jc w:val="center"/>
              <w:rPr>
                <w:rFonts w:ascii="Times New Roman" w:hAnsi="Times New Roman"/>
                <w:i/>
                <w:color w:val="auto"/>
                <w:sz w:val="26"/>
                <w:szCs w:val="26"/>
              </w:rPr>
            </w:pPr>
          </w:p>
        </w:tc>
        <w:tc>
          <w:tcPr>
            <w:tcW w:w="5653" w:type="dxa"/>
            <w:hideMark/>
          </w:tcPr>
          <w:p w14:paraId="2B44B6BD" w14:textId="77777777" w:rsidR="00367062" w:rsidRDefault="00367062">
            <w:pPr>
              <w:pStyle w:val="BodyText2"/>
              <w:jc w:val="center"/>
              <w:rPr>
                <w:rFonts w:ascii="Times New Roman" w:hAnsi="Times New Roman"/>
                <w:i/>
                <w:color w:val="auto"/>
                <w:sz w:val="26"/>
                <w:szCs w:val="26"/>
              </w:rPr>
            </w:pPr>
          </w:p>
          <w:p w14:paraId="77319151" w14:textId="194C9D8C" w:rsidR="00001FFA" w:rsidRPr="00353BCD" w:rsidRDefault="007F3A02">
            <w:pPr>
              <w:pStyle w:val="BodyText2"/>
              <w:jc w:val="center"/>
              <w:rPr>
                <w:rFonts w:ascii="Times New Roman" w:hAnsi="Times New Roman"/>
                <w:i/>
                <w:color w:val="auto"/>
                <w:sz w:val="26"/>
                <w:szCs w:val="26"/>
              </w:rPr>
            </w:pPr>
            <w:r>
              <w:rPr>
                <w:rFonts w:ascii="Times New Roman" w:hAnsi="Times New Roman"/>
                <w:i/>
                <w:color w:val="auto"/>
                <w:sz w:val="26"/>
                <w:szCs w:val="26"/>
              </w:rPr>
              <w:t>Nghệ An</w:t>
            </w:r>
            <w:r w:rsidR="00001FFA" w:rsidRPr="00353BCD">
              <w:rPr>
                <w:rFonts w:ascii="Times New Roman" w:hAnsi="Times New Roman"/>
                <w:i/>
                <w:color w:val="auto"/>
                <w:sz w:val="26"/>
                <w:szCs w:val="26"/>
              </w:rPr>
              <w:t>, ngày</w:t>
            </w:r>
            <w:r>
              <w:rPr>
                <w:rFonts w:ascii="Times New Roman" w:hAnsi="Times New Roman"/>
                <w:i/>
                <w:color w:val="auto"/>
                <w:sz w:val="26"/>
                <w:szCs w:val="26"/>
              </w:rPr>
              <w:t xml:space="preserve"> 25</w:t>
            </w:r>
            <w:r w:rsidR="00001FFA" w:rsidRPr="00353BCD">
              <w:rPr>
                <w:rFonts w:ascii="Times New Roman" w:hAnsi="Times New Roman"/>
                <w:i/>
                <w:color w:val="auto"/>
                <w:sz w:val="26"/>
                <w:szCs w:val="26"/>
              </w:rPr>
              <w:t xml:space="preserve"> tháng</w:t>
            </w:r>
            <w:r>
              <w:rPr>
                <w:rFonts w:ascii="Times New Roman" w:hAnsi="Times New Roman"/>
                <w:i/>
                <w:color w:val="auto"/>
                <w:sz w:val="26"/>
                <w:szCs w:val="26"/>
              </w:rPr>
              <w:t xml:space="preserve"> 09</w:t>
            </w:r>
            <w:r w:rsidR="00001FFA" w:rsidRPr="00353BCD">
              <w:rPr>
                <w:rFonts w:ascii="Times New Roman" w:hAnsi="Times New Roman"/>
                <w:i/>
                <w:color w:val="auto"/>
                <w:sz w:val="26"/>
                <w:szCs w:val="26"/>
              </w:rPr>
              <w:t xml:space="preserve"> năm</w:t>
            </w:r>
            <w:r>
              <w:rPr>
                <w:rFonts w:ascii="Times New Roman" w:hAnsi="Times New Roman"/>
                <w:i/>
                <w:color w:val="auto"/>
                <w:sz w:val="26"/>
                <w:szCs w:val="26"/>
              </w:rPr>
              <w:t xml:space="preserve"> 2025</w:t>
            </w:r>
            <w:r w:rsidR="00001FFA" w:rsidRPr="00353BCD">
              <w:rPr>
                <w:rFonts w:ascii="Times New Roman" w:hAnsi="Times New Roman"/>
                <w:i/>
                <w:color w:val="auto"/>
                <w:sz w:val="26"/>
                <w:szCs w:val="26"/>
              </w:rPr>
              <w:t xml:space="preserve"> </w:t>
            </w:r>
            <w:r w:rsidR="00001FFA">
              <w:rPr>
                <w:rFonts w:ascii="Times New Roman" w:hAnsi="Times New Roman"/>
                <w:i/>
                <w:color w:val="auto"/>
                <w:sz w:val="26"/>
                <w:szCs w:val="26"/>
              </w:rPr>
              <w:t xml:space="preserve"> </w:t>
            </w:r>
          </w:p>
          <w:p w14:paraId="43A0C012" w14:textId="77777777" w:rsidR="00001FFA" w:rsidRDefault="00001FFA" w:rsidP="00D52C76">
            <w:pPr>
              <w:pStyle w:val="BodyText2"/>
              <w:spacing w:before="120"/>
              <w:jc w:val="center"/>
              <w:rPr>
                <w:rFonts w:ascii="Times New Roman" w:hAnsi="Times New Roman"/>
                <w:b/>
                <w:color w:val="auto"/>
                <w:sz w:val="26"/>
                <w:szCs w:val="26"/>
              </w:rPr>
            </w:pPr>
            <w:r w:rsidRPr="00353BCD">
              <w:rPr>
                <w:rFonts w:ascii="Times New Roman" w:hAnsi="Times New Roman"/>
                <w:b/>
                <w:color w:val="auto"/>
                <w:sz w:val="26"/>
                <w:szCs w:val="26"/>
              </w:rPr>
              <w:t>NGƯỜI NHẬN XÉT</w:t>
            </w:r>
          </w:p>
          <w:p w14:paraId="7B34B83F" w14:textId="77777777" w:rsidR="00367062" w:rsidRDefault="00367062">
            <w:pPr>
              <w:pStyle w:val="BodyText2"/>
              <w:jc w:val="center"/>
              <w:rPr>
                <w:rFonts w:ascii="Times New Roman" w:hAnsi="Times New Roman"/>
                <w:b/>
                <w:color w:val="auto"/>
                <w:sz w:val="26"/>
                <w:szCs w:val="26"/>
              </w:rPr>
            </w:pPr>
          </w:p>
          <w:p w14:paraId="7545E8B5" w14:textId="36C3CB62" w:rsidR="007F3A02" w:rsidRDefault="007F3A02">
            <w:pPr>
              <w:pStyle w:val="BodyText2"/>
              <w:jc w:val="center"/>
              <w:rPr>
                <w:rFonts w:ascii="Times New Roman" w:hAnsi="Times New Roman"/>
                <w:b/>
                <w:color w:val="auto"/>
                <w:sz w:val="26"/>
                <w:szCs w:val="26"/>
              </w:rPr>
            </w:pPr>
          </w:p>
          <w:p w14:paraId="19AA2F8F" w14:textId="5A304D8B" w:rsidR="007F3A02" w:rsidRPr="007F3A02" w:rsidRDefault="007F3A02" w:rsidP="007F3A02">
            <w:pPr>
              <w:pStyle w:val="BodyText2"/>
              <w:jc w:val="center"/>
              <w:rPr>
                <w:rFonts w:ascii="Times New Roman" w:hAnsi="Times New Roman"/>
                <w:b/>
                <w:sz w:val="26"/>
                <w:szCs w:val="26"/>
              </w:rPr>
            </w:pPr>
          </w:p>
          <w:p w14:paraId="1393707C" w14:textId="7773C02E" w:rsidR="007F3A02" w:rsidRPr="007F3A02" w:rsidRDefault="007F3A02" w:rsidP="007F3A02">
            <w:pPr>
              <w:pStyle w:val="BodyText2"/>
              <w:jc w:val="center"/>
              <w:rPr>
                <w:rFonts w:ascii="Times New Roman" w:hAnsi="Times New Roman"/>
                <w:b/>
                <w:sz w:val="26"/>
                <w:szCs w:val="26"/>
              </w:rPr>
            </w:pPr>
          </w:p>
          <w:p w14:paraId="7584C29C" w14:textId="77777777" w:rsidR="007F3A02" w:rsidRDefault="007F3A02">
            <w:pPr>
              <w:pStyle w:val="BodyText2"/>
              <w:jc w:val="center"/>
              <w:rPr>
                <w:rFonts w:ascii="Times New Roman" w:hAnsi="Times New Roman"/>
                <w:b/>
                <w:color w:val="auto"/>
                <w:sz w:val="26"/>
                <w:szCs w:val="26"/>
              </w:rPr>
            </w:pPr>
          </w:p>
          <w:p w14:paraId="39C4FDD2" w14:textId="77777777" w:rsidR="00367062" w:rsidRDefault="00367062">
            <w:pPr>
              <w:pStyle w:val="BodyText2"/>
              <w:jc w:val="center"/>
              <w:rPr>
                <w:rFonts w:ascii="Times New Roman" w:hAnsi="Times New Roman"/>
                <w:b/>
                <w:color w:val="auto"/>
                <w:sz w:val="26"/>
                <w:szCs w:val="26"/>
              </w:rPr>
            </w:pPr>
          </w:p>
          <w:p w14:paraId="6488D035" w14:textId="41DF9787" w:rsidR="007F3A02" w:rsidRPr="00353BCD" w:rsidRDefault="007F3A02">
            <w:pPr>
              <w:pStyle w:val="BodyText2"/>
              <w:jc w:val="center"/>
              <w:rPr>
                <w:rFonts w:ascii="Times New Roman" w:hAnsi="Times New Roman"/>
                <w:b/>
                <w:color w:val="auto"/>
                <w:sz w:val="26"/>
                <w:szCs w:val="26"/>
              </w:rPr>
            </w:pPr>
            <w:r>
              <w:rPr>
                <w:rFonts w:ascii="Times New Roman" w:hAnsi="Times New Roman"/>
                <w:b/>
                <w:color w:val="auto"/>
                <w:sz w:val="26"/>
                <w:szCs w:val="26"/>
              </w:rPr>
              <w:t>PGS. TS. Nguyễn Thanh Diệu</w:t>
            </w:r>
          </w:p>
          <w:p w14:paraId="08F53EE5" w14:textId="77777777" w:rsidR="00001FFA" w:rsidRPr="00B95F21" w:rsidRDefault="00001FFA">
            <w:pPr>
              <w:pStyle w:val="BodyText2"/>
              <w:jc w:val="center"/>
              <w:rPr>
                <w:rFonts w:ascii="Times New Roman" w:hAnsi="Times New Roman"/>
                <w:i/>
                <w:color w:val="auto"/>
                <w:sz w:val="26"/>
                <w:szCs w:val="26"/>
              </w:rPr>
            </w:pPr>
          </w:p>
        </w:tc>
      </w:tr>
    </w:tbl>
    <w:p w14:paraId="4FADADB7" w14:textId="77777777" w:rsidR="00124525" w:rsidRDefault="00124525" w:rsidP="00001FFA"/>
    <w:sectPr w:rsidR="00124525" w:rsidSect="00064C2F">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0A3"/>
    <w:multiLevelType w:val="hybridMultilevel"/>
    <w:tmpl w:val="415E3C58"/>
    <w:lvl w:ilvl="0" w:tplc="E06AF032">
      <w:start w:val="1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7014DE9"/>
    <w:multiLevelType w:val="hybridMultilevel"/>
    <w:tmpl w:val="A216A466"/>
    <w:lvl w:ilvl="0" w:tplc="37E60524">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FA1CA9"/>
    <w:multiLevelType w:val="hybridMultilevel"/>
    <w:tmpl w:val="2C66C496"/>
    <w:lvl w:ilvl="0" w:tplc="9CA608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8874AA7"/>
    <w:multiLevelType w:val="hybridMultilevel"/>
    <w:tmpl w:val="CFBE4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5414B9"/>
    <w:multiLevelType w:val="hybridMultilevel"/>
    <w:tmpl w:val="AE80D04E"/>
    <w:lvl w:ilvl="0" w:tplc="7A78DA06">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5858125">
    <w:abstractNumId w:val="4"/>
  </w:num>
  <w:num w:numId="2" w16cid:durableId="16399167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5139928">
    <w:abstractNumId w:val="0"/>
  </w:num>
  <w:num w:numId="4" w16cid:durableId="865484707">
    <w:abstractNumId w:val="1"/>
  </w:num>
  <w:num w:numId="5" w16cid:durableId="1653556043">
    <w:abstractNumId w:val="2"/>
  </w:num>
  <w:num w:numId="6" w16cid:durableId="20963237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FFA"/>
    <w:rsid w:val="00001FFA"/>
    <w:rsid w:val="00031EDC"/>
    <w:rsid w:val="00064C2F"/>
    <w:rsid w:val="000B2F21"/>
    <w:rsid w:val="000D4528"/>
    <w:rsid w:val="000F3813"/>
    <w:rsid w:val="00124525"/>
    <w:rsid w:val="00162C2E"/>
    <w:rsid w:val="001722A0"/>
    <w:rsid w:val="00231552"/>
    <w:rsid w:val="0023559E"/>
    <w:rsid w:val="002F4E62"/>
    <w:rsid w:val="003237CF"/>
    <w:rsid w:val="00357A94"/>
    <w:rsid w:val="00367062"/>
    <w:rsid w:val="003A1983"/>
    <w:rsid w:val="00467B0A"/>
    <w:rsid w:val="004D587C"/>
    <w:rsid w:val="0061165F"/>
    <w:rsid w:val="00662DDD"/>
    <w:rsid w:val="00671D3C"/>
    <w:rsid w:val="007239A2"/>
    <w:rsid w:val="007A181C"/>
    <w:rsid w:val="007F3A02"/>
    <w:rsid w:val="00863882"/>
    <w:rsid w:val="008A1ADB"/>
    <w:rsid w:val="008E0E85"/>
    <w:rsid w:val="00906536"/>
    <w:rsid w:val="009E3311"/>
    <w:rsid w:val="009F0FCC"/>
    <w:rsid w:val="00A95C2B"/>
    <w:rsid w:val="00AA345C"/>
    <w:rsid w:val="00AA775A"/>
    <w:rsid w:val="00BC19BD"/>
    <w:rsid w:val="00C10C90"/>
    <w:rsid w:val="00C917FC"/>
    <w:rsid w:val="00CB0E6C"/>
    <w:rsid w:val="00CD04BD"/>
    <w:rsid w:val="00D52C76"/>
    <w:rsid w:val="00D86841"/>
    <w:rsid w:val="00E21E55"/>
    <w:rsid w:val="00EE262C"/>
    <w:rsid w:val="00F2321C"/>
    <w:rsid w:val="00FE1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31EA"/>
  <w15:chartTrackingRefBased/>
  <w15:docId w15:val="{FC78B89A-9F8A-44DE-BCC2-1B3C3019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FFA"/>
    <w:pPr>
      <w:spacing w:after="0" w:line="240" w:lineRule="auto"/>
    </w:pPr>
    <w:rPr>
      <w:rFonts w:ascii=".VnTime" w:eastAsia="Times New Roman" w:hAnsi=".VnTime"/>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01FFA"/>
    <w:pPr>
      <w:jc w:val="both"/>
    </w:pPr>
    <w:rPr>
      <w:color w:val="0000FF"/>
      <w:szCs w:val="20"/>
    </w:rPr>
  </w:style>
  <w:style w:type="character" w:customStyle="1" w:styleId="BodyText2Char">
    <w:name w:val="Body Text 2 Char"/>
    <w:basedOn w:val="DefaultParagraphFont"/>
    <w:link w:val="BodyText2"/>
    <w:rsid w:val="00001FFA"/>
    <w:rPr>
      <w:rFonts w:ascii=".VnTime" w:eastAsia="Times New Roman" w:hAnsi=".VnTime"/>
      <w:color w:val="0000FF"/>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2055</Words>
  <Characters>7662</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Nguyễn Thanh Diệu</cp:lastModifiedBy>
  <cp:revision>3</cp:revision>
  <dcterms:created xsi:type="dcterms:W3CDTF">2025-09-28T16:05:00Z</dcterms:created>
  <dcterms:modified xsi:type="dcterms:W3CDTF">2025-09-28T16:05:00Z</dcterms:modified>
</cp:coreProperties>
</file>