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61F3A" w14:textId="40A5F712" w:rsidR="008C52D2" w:rsidRPr="00261FFD" w:rsidRDefault="003C33F9" w:rsidP="003C33F9">
      <w:pPr>
        <w:jc w:val="center"/>
        <w:rPr>
          <w:rFonts w:ascii="Times New Roman" w:hAnsi="Times New Roman" w:cs="Times New Roman"/>
          <w:b/>
          <w:bCs/>
          <w:sz w:val="28"/>
          <w:szCs w:val="28"/>
          <w:lang w:val="en-US"/>
        </w:rPr>
      </w:pPr>
      <w:r w:rsidRPr="00261FFD">
        <w:rPr>
          <w:rFonts w:ascii="Times New Roman" w:hAnsi="Times New Roman" w:cs="Times New Roman"/>
          <w:b/>
          <w:bCs/>
          <w:sz w:val="32"/>
          <w:szCs w:val="32"/>
          <w:lang w:val="en-US"/>
        </w:rPr>
        <w:t>HỌP XẾP HẠNG TRƯỜNG ĐẠI HỌC</w:t>
      </w:r>
    </w:p>
    <w:p w14:paraId="4E8FA44D" w14:textId="4E9D7D50" w:rsidR="003C33F9" w:rsidRPr="00261FFD" w:rsidRDefault="003C33F9" w:rsidP="003C33F9">
      <w:pPr>
        <w:jc w:val="center"/>
        <w:rPr>
          <w:rFonts w:ascii="Times New Roman" w:hAnsi="Times New Roman" w:cs="Times New Roman"/>
          <w:sz w:val="28"/>
          <w:szCs w:val="28"/>
          <w:lang w:val="en-US"/>
        </w:rPr>
      </w:pPr>
      <w:r w:rsidRPr="00261FFD">
        <w:rPr>
          <w:rFonts w:ascii="Times New Roman" w:hAnsi="Times New Roman" w:cs="Times New Roman"/>
          <w:sz w:val="28"/>
          <w:szCs w:val="28"/>
          <w:lang w:val="en-US"/>
        </w:rPr>
        <w:t>(Ngày 16/12/2025)</w:t>
      </w:r>
    </w:p>
    <w:p w14:paraId="66AF7E27" w14:textId="7AFF8EA3" w:rsidR="003C33F9" w:rsidRPr="00261FFD" w:rsidRDefault="003C33F9" w:rsidP="003C33F9">
      <w:pPr>
        <w:rPr>
          <w:rFonts w:ascii="Times New Roman" w:hAnsi="Times New Roman" w:cs="Times New Roman"/>
          <w:b/>
          <w:bCs/>
          <w:sz w:val="28"/>
          <w:szCs w:val="28"/>
          <w:lang w:val="en-US"/>
        </w:rPr>
      </w:pPr>
      <w:r w:rsidRPr="00261FFD">
        <w:rPr>
          <w:rFonts w:ascii="Times New Roman" w:hAnsi="Times New Roman" w:cs="Times New Roman"/>
          <w:b/>
          <w:bCs/>
          <w:sz w:val="28"/>
          <w:szCs w:val="28"/>
          <w:lang w:val="en-US"/>
        </w:rPr>
        <w:t>1.  Ý kiến phát biểu</w:t>
      </w:r>
    </w:p>
    <w:p w14:paraId="335AB47C" w14:textId="0D5C152E" w:rsidR="003C33F9" w:rsidRPr="00261FFD" w:rsidRDefault="003C33F9" w:rsidP="003C33F9">
      <w:pPr>
        <w:rPr>
          <w:rFonts w:ascii="Times New Roman" w:hAnsi="Times New Roman" w:cs="Times New Roman"/>
          <w:sz w:val="28"/>
          <w:szCs w:val="28"/>
          <w:lang w:val="en-US"/>
        </w:rPr>
      </w:pPr>
      <w:r w:rsidRPr="00261FFD">
        <w:rPr>
          <w:rFonts w:ascii="Times New Roman" w:hAnsi="Times New Roman" w:cs="Times New Roman"/>
          <w:sz w:val="28"/>
          <w:szCs w:val="28"/>
          <w:lang w:val="en-US"/>
        </w:rPr>
        <w:t>- Cần thống kê các đối tác (Viết bài, nơi NCS đến học tập, đặc biệt nơi cán bộ của Trường đã đên lv và đang làm việc)</w:t>
      </w:r>
    </w:p>
    <w:p w14:paraId="7FDFDD77" w14:textId="3FF49B2E" w:rsidR="003C33F9" w:rsidRPr="00261FFD" w:rsidRDefault="003C33F9" w:rsidP="003C33F9">
      <w:pPr>
        <w:rPr>
          <w:rFonts w:ascii="Times New Roman" w:hAnsi="Times New Roman" w:cs="Times New Roman"/>
          <w:sz w:val="28"/>
          <w:szCs w:val="28"/>
          <w:lang w:val="en-US"/>
        </w:rPr>
      </w:pPr>
      <w:r w:rsidRPr="00261FFD">
        <w:rPr>
          <w:rFonts w:ascii="Times New Roman" w:hAnsi="Times New Roman" w:cs="Times New Roman"/>
          <w:sz w:val="28"/>
          <w:szCs w:val="28"/>
          <w:lang w:val="en-US"/>
        </w:rPr>
        <w:t>- Citation cần yêu cầu các khoa các khoa thống kê các bài báo của đơn vị qua các năm gắn đường link google scholar của bài báo. Các nhà khoa học của Trường cần lập trang google scholar của cá nhân và gắn lên trang cá nhân tại subweb của đơn vị.</w:t>
      </w:r>
    </w:p>
    <w:p w14:paraId="5404149D" w14:textId="7A942364" w:rsidR="003C33F9" w:rsidRPr="00261FFD" w:rsidRDefault="003C33F9" w:rsidP="003C33F9">
      <w:pPr>
        <w:rPr>
          <w:rFonts w:ascii="Times New Roman" w:hAnsi="Times New Roman" w:cs="Times New Roman"/>
          <w:sz w:val="28"/>
          <w:szCs w:val="28"/>
          <w:lang w:val="en-US"/>
        </w:rPr>
      </w:pPr>
      <w:r w:rsidRPr="00261FFD">
        <w:rPr>
          <w:rFonts w:ascii="Times New Roman" w:hAnsi="Times New Roman" w:cs="Times New Roman"/>
          <w:sz w:val="28"/>
          <w:szCs w:val="28"/>
          <w:lang w:val="en-US"/>
        </w:rPr>
        <w:t>-  Cần có một trang web các nhà khoa học của Nhà trường một cách đầy đủ, trên đó liệt kê các bài báo CV của các Nhà khoa học.</w:t>
      </w:r>
    </w:p>
    <w:p w14:paraId="530B6F0C" w14:textId="2BC083E8" w:rsidR="003C33F9" w:rsidRDefault="003C33F9" w:rsidP="003C33F9">
      <w:pPr>
        <w:rPr>
          <w:noProof/>
        </w:rPr>
      </w:pPr>
      <w:r w:rsidRPr="00261FFD">
        <w:rPr>
          <w:rFonts w:ascii="Times New Roman" w:hAnsi="Times New Roman" w:cs="Times New Roman"/>
          <w:sz w:val="28"/>
          <w:szCs w:val="28"/>
          <w:lang w:val="en-US"/>
        </w:rPr>
        <w:t xml:space="preserve">- Việc thống kê trích dẫn khá khó vì có nhiều tuy nhiên </w:t>
      </w:r>
      <w:r w:rsidR="00261FFD" w:rsidRPr="00261FFD">
        <w:rPr>
          <w:rFonts w:ascii="Times New Roman" w:hAnsi="Times New Roman" w:cs="Times New Roman"/>
          <w:sz w:val="28"/>
          <w:szCs w:val="28"/>
          <w:lang w:val="en-US"/>
        </w:rPr>
        <w:t>có một phương án tác giả phải thống kê và chỉ tính nhữn</w:t>
      </w:r>
      <w:r w:rsidR="00C6543D" w:rsidRPr="00C6543D">
        <w:rPr>
          <w:noProof/>
        </w:rPr>
        <w:t xml:space="preserve"> </w:t>
      </w:r>
      <w:r w:rsidR="00C6543D">
        <w:rPr>
          <w:noProof/>
        </w:rPr>
        <w:drawing>
          <wp:inline distT="0" distB="0" distL="0" distR="0" wp14:anchorId="431C23D3" wp14:editId="30C782E5">
            <wp:extent cx="5943600" cy="4114800"/>
            <wp:effectExtent l="0" t="0" r="0" b="0"/>
            <wp:docPr id="16830908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90884" name=""/>
                    <pic:cNvPicPr/>
                  </pic:nvPicPr>
                  <pic:blipFill>
                    <a:blip r:embed="rId5">
                      <a:extLst>
                        <a:ext uri="{96DAC541-7B7A-43D3-8B79-37D633B846F1}">
                          <asvg:svgBlip xmlns:asvg="http://schemas.microsoft.com/office/drawing/2016/SVG/main" r:embed="rId6"/>
                        </a:ext>
                      </a:extLst>
                    </a:blip>
                    <a:stretch>
                      <a:fillRect/>
                    </a:stretch>
                  </pic:blipFill>
                  <pic:spPr>
                    <a:xfrm>
                      <a:off x="0" y="0"/>
                      <a:ext cx="5943600" cy="4114800"/>
                    </a:xfrm>
                    <a:prstGeom prst="rect">
                      <a:avLst/>
                    </a:prstGeom>
                  </pic:spPr>
                </pic:pic>
              </a:graphicData>
            </a:graphic>
          </wp:inline>
        </w:drawing>
      </w:r>
    </w:p>
    <w:p w14:paraId="240C4336" w14:textId="77777777" w:rsidR="006C6942" w:rsidRDefault="006C6942" w:rsidP="003C33F9">
      <w:pPr>
        <w:rPr>
          <w:rFonts w:ascii="Times New Roman" w:hAnsi="Times New Roman" w:cs="Times New Roman"/>
          <w:noProof/>
          <w:sz w:val="28"/>
          <w:szCs w:val="28"/>
        </w:rPr>
      </w:pPr>
    </w:p>
    <w:p w14:paraId="61B230B0" w14:textId="7AE28E6D" w:rsidR="006C6942" w:rsidRPr="004F2B33" w:rsidRDefault="00C6543D" w:rsidP="004F2B33">
      <w:pPr>
        <w:pStyle w:val="ListParagraph"/>
        <w:numPr>
          <w:ilvl w:val="0"/>
          <w:numId w:val="1"/>
        </w:numPr>
        <w:rPr>
          <w:rFonts w:ascii="Times New Roman" w:hAnsi="Times New Roman" w:cs="Times New Roman"/>
          <w:sz w:val="28"/>
          <w:szCs w:val="28"/>
          <w:lang w:val="en-US"/>
        </w:rPr>
      </w:pPr>
      <w:bookmarkStart w:id="0" w:name="OLE_LINK1"/>
      <w:r w:rsidRPr="004F2B33">
        <w:rPr>
          <w:rFonts w:ascii="Times New Roman" w:hAnsi="Times New Roman" w:cs="Times New Roman"/>
          <w:noProof/>
          <w:sz w:val="28"/>
          <w:szCs w:val="28"/>
        </w:rPr>
        <w:lastRenderedPageBreak/>
        <w:t>PKH</w:t>
      </w:r>
      <w:r w:rsidR="00975883" w:rsidRPr="004F2B33">
        <w:rPr>
          <w:rFonts w:ascii="Times New Roman" w:hAnsi="Times New Roman" w:cs="Times New Roman"/>
          <w:noProof/>
          <w:sz w:val="28"/>
          <w:szCs w:val="28"/>
        </w:rPr>
        <w:t xml:space="preserve">; </w:t>
      </w:r>
      <w:r w:rsidRPr="004F2B33">
        <w:rPr>
          <w:rFonts w:ascii="Times New Roman" w:hAnsi="Times New Roman" w:cs="Times New Roman"/>
          <w:noProof/>
          <w:sz w:val="28"/>
          <w:szCs w:val="28"/>
        </w:rPr>
        <w:t>(</w:t>
      </w:r>
      <w:r w:rsidR="006C6942" w:rsidRPr="004F2B33">
        <w:rPr>
          <w:rFonts w:ascii="Times New Roman" w:hAnsi="Times New Roman" w:cs="Times New Roman"/>
          <w:noProof/>
          <w:sz w:val="28"/>
          <w:szCs w:val="28"/>
        </w:rPr>
        <w:t>2</w:t>
      </w:r>
      <w:r w:rsidRPr="004F2B33">
        <w:rPr>
          <w:rFonts w:ascii="Times New Roman" w:hAnsi="Times New Roman" w:cs="Times New Roman"/>
          <w:noProof/>
          <w:sz w:val="28"/>
          <w:szCs w:val="28"/>
        </w:rPr>
        <w:t>)</w:t>
      </w:r>
      <w:r w:rsidR="006C6942" w:rsidRPr="004F2B33">
        <w:rPr>
          <w:rFonts w:ascii="Times New Roman" w:hAnsi="Times New Roman" w:cs="Times New Roman"/>
          <w:noProof/>
          <w:sz w:val="28"/>
          <w:szCs w:val="28"/>
        </w:rPr>
        <w:t xml:space="preserve"> QHDN</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noProof/>
          <w:sz w:val="28"/>
          <w:szCs w:val="28"/>
        </w:rPr>
        <w:t>(3) ĐBCL</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noProof/>
          <w:sz w:val="28"/>
          <w:szCs w:val="28"/>
        </w:rPr>
        <w:t>(4) PKH</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noProof/>
          <w:sz w:val="28"/>
          <w:szCs w:val="28"/>
        </w:rPr>
        <w:t>(5) PKH</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noProof/>
          <w:sz w:val="28"/>
          <w:szCs w:val="28"/>
        </w:rPr>
        <w:t>(6) PKH</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noProof/>
          <w:sz w:val="28"/>
          <w:szCs w:val="28"/>
        </w:rPr>
        <w:t>(7) TCCB</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noProof/>
          <w:sz w:val="28"/>
          <w:szCs w:val="28"/>
        </w:rPr>
        <w:t>(8) PKH</w:t>
      </w:r>
      <w:r w:rsidR="00975883" w:rsidRPr="004F2B33">
        <w:rPr>
          <w:rFonts w:ascii="Times New Roman" w:hAnsi="Times New Roman" w:cs="Times New Roman"/>
          <w:noProof/>
          <w:sz w:val="28"/>
          <w:szCs w:val="28"/>
        </w:rPr>
        <w:t xml:space="preserve">; </w:t>
      </w:r>
      <w:r w:rsidR="006C6942" w:rsidRPr="004F2B33">
        <w:rPr>
          <w:rFonts w:ascii="Times New Roman" w:hAnsi="Times New Roman" w:cs="Times New Roman"/>
          <w:sz w:val="28"/>
          <w:szCs w:val="28"/>
          <w:lang w:val="en-US"/>
        </w:rPr>
        <w:t>(9) PKH</w:t>
      </w:r>
      <w:r w:rsidR="00975883" w:rsidRPr="004F2B33">
        <w:rPr>
          <w:rFonts w:ascii="Times New Roman" w:hAnsi="Times New Roman" w:cs="Times New Roman"/>
          <w:sz w:val="28"/>
          <w:szCs w:val="28"/>
          <w:lang w:val="en-US"/>
        </w:rPr>
        <w:t xml:space="preserve">; </w:t>
      </w:r>
      <w:r w:rsidR="006C6942" w:rsidRPr="004F2B33">
        <w:rPr>
          <w:rFonts w:ascii="Times New Roman" w:hAnsi="Times New Roman" w:cs="Times New Roman"/>
          <w:sz w:val="28"/>
          <w:szCs w:val="28"/>
          <w:lang w:val="en-US"/>
        </w:rPr>
        <w:t>(10) PĐT</w:t>
      </w:r>
      <w:r w:rsidR="00975883" w:rsidRPr="004F2B33">
        <w:rPr>
          <w:rFonts w:ascii="Times New Roman" w:hAnsi="Times New Roman" w:cs="Times New Roman"/>
          <w:sz w:val="28"/>
          <w:szCs w:val="28"/>
          <w:lang w:val="en-US"/>
        </w:rPr>
        <w:t xml:space="preserve">; </w:t>
      </w:r>
      <w:r w:rsidR="006C6942" w:rsidRPr="004F2B33">
        <w:rPr>
          <w:rFonts w:ascii="Times New Roman" w:hAnsi="Times New Roman" w:cs="Times New Roman"/>
          <w:sz w:val="28"/>
          <w:szCs w:val="28"/>
          <w:lang w:val="en-US"/>
        </w:rPr>
        <w:t>(11) ĐT</w:t>
      </w:r>
      <w:r w:rsidR="004F2B33" w:rsidRPr="004F2B33">
        <w:rPr>
          <w:rFonts w:ascii="Times New Roman" w:hAnsi="Times New Roman" w:cs="Times New Roman"/>
          <w:sz w:val="28"/>
          <w:szCs w:val="28"/>
          <w:lang w:val="en-US"/>
        </w:rPr>
        <w:t>.</w:t>
      </w:r>
    </w:p>
    <w:bookmarkEnd w:id="0"/>
    <w:p w14:paraId="5C8747E4" w14:textId="2F3B00B5" w:rsidR="004F2B33" w:rsidRDefault="004F2B33" w:rsidP="004F2B33">
      <w:pPr>
        <w:pStyle w:val="ListParagraph"/>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Phân công nhiệm vụ cho các đơn vi (thu 4 ngay 18/12).</w:t>
      </w:r>
    </w:p>
    <w:p w14:paraId="0934AD73" w14:textId="33464B00" w:rsidR="004F2B33" w:rsidRPr="004F2B33" w:rsidRDefault="004F2B33" w:rsidP="004F2B33">
      <w:pPr>
        <w:pStyle w:val="ListParagraph"/>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Email: của Vinhuni hoặc đbcl và email của Thầy Tiến</w:t>
      </w:r>
    </w:p>
    <w:sectPr w:rsidR="004F2B33" w:rsidRPr="004F2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4519A"/>
    <w:multiLevelType w:val="hybridMultilevel"/>
    <w:tmpl w:val="9FBEAB58"/>
    <w:lvl w:ilvl="0" w:tplc="AF1A2D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7E7DB8"/>
    <w:multiLevelType w:val="hybridMultilevel"/>
    <w:tmpl w:val="E1121B0E"/>
    <w:lvl w:ilvl="0" w:tplc="B03A1B8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796476">
    <w:abstractNumId w:val="1"/>
  </w:num>
  <w:num w:numId="2" w16cid:durableId="164928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F9"/>
    <w:rsid w:val="00261FFD"/>
    <w:rsid w:val="003218CC"/>
    <w:rsid w:val="003C33F9"/>
    <w:rsid w:val="00416A83"/>
    <w:rsid w:val="004C7A6C"/>
    <w:rsid w:val="004F2B33"/>
    <w:rsid w:val="005861F1"/>
    <w:rsid w:val="006C6942"/>
    <w:rsid w:val="007A57F5"/>
    <w:rsid w:val="008C52D2"/>
    <w:rsid w:val="00975883"/>
    <w:rsid w:val="00C6543D"/>
    <w:rsid w:val="00C65684"/>
    <w:rsid w:val="00DB774F"/>
    <w:rsid w:val="00E7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E1CF"/>
  <w15:chartTrackingRefBased/>
  <w15:docId w15:val="{4074D63E-A690-4C83-9D93-EE97AF64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C3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3F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C33F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C33F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C33F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C33F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C33F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C33F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C33F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C33F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C3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3F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C3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3F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C33F9"/>
    <w:pPr>
      <w:spacing w:before="160"/>
      <w:jc w:val="center"/>
    </w:pPr>
    <w:rPr>
      <w:i/>
      <w:iCs/>
      <w:color w:val="404040" w:themeColor="text1" w:themeTint="BF"/>
    </w:rPr>
  </w:style>
  <w:style w:type="character" w:customStyle="1" w:styleId="QuoteChar">
    <w:name w:val="Quote Char"/>
    <w:basedOn w:val="DefaultParagraphFont"/>
    <w:link w:val="Quote"/>
    <w:uiPriority w:val="29"/>
    <w:rsid w:val="003C33F9"/>
    <w:rPr>
      <w:i/>
      <w:iCs/>
      <w:color w:val="404040" w:themeColor="text1" w:themeTint="BF"/>
      <w:lang w:val="en-GB"/>
    </w:rPr>
  </w:style>
  <w:style w:type="paragraph" w:styleId="ListParagraph">
    <w:name w:val="List Paragraph"/>
    <w:basedOn w:val="Normal"/>
    <w:uiPriority w:val="34"/>
    <w:qFormat/>
    <w:rsid w:val="003C33F9"/>
    <w:pPr>
      <w:ind w:left="720"/>
      <w:contextualSpacing/>
    </w:pPr>
  </w:style>
  <w:style w:type="character" w:styleId="IntenseEmphasis">
    <w:name w:val="Intense Emphasis"/>
    <w:basedOn w:val="DefaultParagraphFont"/>
    <w:uiPriority w:val="21"/>
    <w:qFormat/>
    <w:rsid w:val="003C33F9"/>
    <w:rPr>
      <w:i/>
      <w:iCs/>
      <w:color w:val="0F4761" w:themeColor="accent1" w:themeShade="BF"/>
    </w:rPr>
  </w:style>
  <w:style w:type="paragraph" w:styleId="IntenseQuote">
    <w:name w:val="Intense Quote"/>
    <w:basedOn w:val="Normal"/>
    <w:next w:val="Normal"/>
    <w:link w:val="IntenseQuoteChar"/>
    <w:uiPriority w:val="30"/>
    <w:qFormat/>
    <w:rsid w:val="003C3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3F9"/>
    <w:rPr>
      <w:i/>
      <w:iCs/>
      <w:color w:val="0F4761" w:themeColor="accent1" w:themeShade="BF"/>
      <w:lang w:val="en-GB"/>
    </w:rPr>
  </w:style>
  <w:style w:type="character" w:styleId="IntenseReference">
    <w:name w:val="Intense Reference"/>
    <w:basedOn w:val="DefaultParagraphFont"/>
    <w:uiPriority w:val="32"/>
    <w:qFormat/>
    <w:rsid w:val="003C3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1</cp:revision>
  <dcterms:created xsi:type="dcterms:W3CDTF">2024-12-16T00:46:00Z</dcterms:created>
  <dcterms:modified xsi:type="dcterms:W3CDTF">2024-12-31T17:39:00Z</dcterms:modified>
</cp:coreProperties>
</file>